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0993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Toc523398546"/>
      <w:r>
        <w:rPr>
          <w:rFonts w:hint="eastAsia" w:asciiTheme="minorEastAsia" w:hAnsiTheme="minorEastAsia"/>
          <w:b/>
          <w:bCs/>
          <w:sz w:val="32"/>
        </w:rPr>
        <w:t>中标（成交）供应商公告内容</w:t>
      </w:r>
      <w:bookmarkEnd w:id="0"/>
    </w:p>
    <w:p w14:paraId="5A1C65ED">
      <w:pPr>
        <w:rPr>
          <w:rFonts w:asciiTheme="minorEastAsia" w:hAnsiTheme="minorEastAsia"/>
        </w:rPr>
      </w:pPr>
    </w:p>
    <w:p w14:paraId="1C3F3FD3">
      <w:pPr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项目编号：</w:t>
      </w:r>
      <w:r>
        <w:rPr>
          <w:rFonts w:hint="eastAsia" w:asciiTheme="minorEastAsia" w:hAnsiTheme="minorEastAsia"/>
          <w:lang w:eastAsia="zh-CN"/>
        </w:rPr>
        <w:t>浙方咨招2025056号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</w:p>
    <w:p w14:paraId="7DA87DF0"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项目名称：</w:t>
      </w:r>
      <w:r>
        <w:rPr>
          <w:rFonts w:hint="eastAsia" w:asciiTheme="minorEastAsia" w:hAnsiTheme="minorEastAsia"/>
          <w:lang w:eastAsia="zh-CN"/>
        </w:rPr>
        <w:t>丽水市1:500地形图数据库建设和更新项目</w:t>
      </w:r>
    </w:p>
    <w:tbl>
      <w:tblPr>
        <w:tblStyle w:val="5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210"/>
        <w:gridCol w:w="320"/>
        <w:gridCol w:w="8"/>
        <w:gridCol w:w="51"/>
        <w:gridCol w:w="994"/>
        <w:gridCol w:w="640"/>
        <w:gridCol w:w="54"/>
        <w:gridCol w:w="41"/>
        <w:gridCol w:w="2043"/>
      </w:tblGrid>
      <w:tr w14:paraId="4C69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7FE3D16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8" w:type="dxa"/>
            <w:gridSpan w:val="3"/>
            <w:vAlign w:val="center"/>
          </w:tcPr>
          <w:p w14:paraId="3B78A04F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浙江省自然资源集团空间信息有限公司 </w:t>
            </w:r>
          </w:p>
        </w:tc>
        <w:tc>
          <w:tcPr>
            <w:tcW w:w="1685" w:type="dxa"/>
            <w:gridSpan w:val="3"/>
            <w:vAlign w:val="center"/>
          </w:tcPr>
          <w:p w14:paraId="40526287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138" w:type="dxa"/>
            <w:gridSpan w:val="3"/>
            <w:vAlign w:val="center"/>
          </w:tcPr>
          <w:p w14:paraId="612E4ED7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王黎明 </w:t>
            </w:r>
          </w:p>
        </w:tc>
      </w:tr>
      <w:tr w14:paraId="669B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0F01E56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9"/>
            <w:vAlign w:val="center"/>
          </w:tcPr>
          <w:p w14:paraId="5D3B2C0B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浙江省杭州市西湖区天目山路260-272（双）号、天目山路274号、万塘路2-18（双）号B座1008室 </w:t>
            </w:r>
          </w:p>
        </w:tc>
      </w:tr>
      <w:tr w14:paraId="21CD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4E7A1DEF"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0" w:type="dxa"/>
            <w:gridSpan w:val="2"/>
            <w:vAlign w:val="center"/>
          </w:tcPr>
          <w:p w14:paraId="44114E58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丽水市国土空间规划测绘研究院 </w:t>
            </w:r>
          </w:p>
        </w:tc>
        <w:tc>
          <w:tcPr>
            <w:tcW w:w="1747" w:type="dxa"/>
            <w:gridSpan w:val="5"/>
            <w:vAlign w:val="center"/>
          </w:tcPr>
          <w:p w14:paraId="0E5EE479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084" w:type="dxa"/>
            <w:gridSpan w:val="2"/>
            <w:vAlign w:val="center"/>
          </w:tcPr>
          <w:p w14:paraId="4AC944AD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穆晓通 </w:t>
            </w:r>
          </w:p>
        </w:tc>
      </w:tr>
      <w:tr w14:paraId="5F13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4B42453E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9"/>
            <w:vAlign w:val="center"/>
          </w:tcPr>
          <w:p w14:paraId="7C7B24BE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 丽水市北苑路192号六楼 </w:t>
            </w:r>
          </w:p>
        </w:tc>
      </w:tr>
      <w:tr w14:paraId="495D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0187FD41">
            <w:pPr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89" w:type="dxa"/>
            <w:gridSpan w:val="4"/>
            <w:vAlign w:val="center"/>
          </w:tcPr>
          <w:p w14:paraId="47517EB1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浙江省测绘科学技术研究院 </w:t>
            </w:r>
          </w:p>
        </w:tc>
        <w:tc>
          <w:tcPr>
            <w:tcW w:w="1729" w:type="dxa"/>
            <w:gridSpan w:val="4"/>
            <w:vAlign w:val="center"/>
          </w:tcPr>
          <w:p w14:paraId="44E7A4ED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043" w:type="dxa"/>
            <w:vAlign w:val="center"/>
          </w:tcPr>
          <w:p w14:paraId="483A9D9E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金利强 </w:t>
            </w:r>
          </w:p>
        </w:tc>
      </w:tr>
      <w:tr w14:paraId="433B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14DA6410">
            <w:pPr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9"/>
            <w:vAlign w:val="center"/>
          </w:tcPr>
          <w:p w14:paraId="072ACBD7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浙江省杭州市余杭区五常街道地信路2号 </w:t>
            </w:r>
          </w:p>
        </w:tc>
      </w:tr>
      <w:tr w14:paraId="099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7439807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服务内容</w:t>
            </w:r>
          </w:p>
        </w:tc>
        <w:tc>
          <w:tcPr>
            <w:tcW w:w="1373" w:type="dxa"/>
            <w:gridSpan w:val="4"/>
            <w:vAlign w:val="center"/>
          </w:tcPr>
          <w:p w14:paraId="299494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778" w:type="dxa"/>
            <w:gridSpan w:val="4"/>
            <w:vAlign w:val="center"/>
          </w:tcPr>
          <w:p w14:paraId="7CC97C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中标（成交）金额</w:t>
            </w:r>
            <w:r>
              <w:rPr>
                <w:rFonts w:hint="eastAsia" w:asciiTheme="minorEastAsia" w:hAnsiTheme="minorEastAsia"/>
              </w:rPr>
              <w:t>（元）</w:t>
            </w:r>
          </w:p>
        </w:tc>
      </w:tr>
      <w:tr w14:paraId="15B0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2490B60F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lang w:eastAsia="zh-CN"/>
              </w:rPr>
              <w:t>丽水市1:500地形图数据库建设和更新项目</w:t>
            </w:r>
          </w:p>
        </w:tc>
        <w:tc>
          <w:tcPr>
            <w:tcW w:w="1373" w:type="dxa"/>
            <w:gridSpan w:val="4"/>
            <w:vAlign w:val="center"/>
          </w:tcPr>
          <w:p w14:paraId="50D219C8"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 </w:t>
            </w:r>
          </w:p>
        </w:tc>
        <w:tc>
          <w:tcPr>
            <w:tcW w:w="2778" w:type="dxa"/>
            <w:gridSpan w:val="4"/>
            <w:vAlign w:val="center"/>
          </w:tcPr>
          <w:p w14:paraId="50D5D3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lang w:val="en-US" w:eastAsia="zh-CN"/>
              </w:rPr>
              <w:t>2881360</w:t>
            </w:r>
          </w:p>
        </w:tc>
      </w:tr>
      <w:tr w14:paraId="544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9797" w:type="dxa"/>
            <w:gridSpan w:val="10"/>
          </w:tcPr>
          <w:p w14:paraId="6883908D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服务要求：</w:t>
            </w:r>
          </w:p>
          <w:p w14:paraId="543A43F0">
            <w:pPr>
              <w:rPr>
                <w:rFonts w:hint="eastAsia" w:asciiTheme="minorEastAsia" w:hAnsiTheme="minorEastAsia"/>
                <w:lang w:eastAsia="zh-CN"/>
              </w:rPr>
            </w:pPr>
          </w:p>
          <w:p w14:paraId="4627F361">
            <w:pPr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响应采购文件要求。</w:t>
            </w:r>
            <w:bookmarkStart w:id="1" w:name="_GoBack"/>
            <w:bookmarkEnd w:id="1"/>
          </w:p>
        </w:tc>
      </w:tr>
    </w:tbl>
    <w:p w14:paraId="2C98F900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806" w:bottom="1440" w:left="144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2B6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F2D3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C"/>
    <w:rsid w:val="00197DF7"/>
    <w:rsid w:val="00C00D84"/>
    <w:rsid w:val="00C17C6C"/>
    <w:rsid w:val="00DF442D"/>
    <w:rsid w:val="02AD361F"/>
    <w:rsid w:val="033124A2"/>
    <w:rsid w:val="12D22C2E"/>
    <w:rsid w:val="1D2E13A9"/>
    <w:rsid w:val="1DCA7323"/>
    <w:rsid w:val="356279EA"/>
    <w:rsid w:val="423F17DF"/>
    <w:rsid w:val="446D3881"/>
    <w:rsid w:val="5292129B"/>
    <w:rsid w:val="633C08FC"/>
    <w:rsid w:val="64C37BF6"/>
    <w:rsid w:val="65B17A4E"/>
    <w:rsid w:val="69763488"/>
    <w:rsid w:val="6A734EFF"/>
    <w:rsid w:val="6A7544C7"/>
    <w:rsid w:val="6D5B5AF4"/>
    <w:rsid w:val="6F516715"/>
    <w:rsid w:val="7FE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/>
    </w:pPr>
    <w:rPr>
      <w:rFonts w:eastAsia="宋体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243</Characters>
  <Lines>16</Lines>
  <Paragraphs>4</Paragraphs>
  <TotalTime>7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2025-01-08T06:21:00Z</dcterms:created>
  <dc:creator>Microsoft 帐户</dc:creator>
  <cp:lastModifiedBy>·LOTUS</cp:lastModifiedBy>
  <dcterms:modified xsi:type="dcterms:W3CDTF">2025-07-09T04:23:34Z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eyJoZGlkIjoiYTFmZmU3NDAyY2I1YWI0M2Q1Y2I2MTk5YjBhZGRhMjIiLCJ1c2VySWQiOiIxMTczMTc1MTQzIn0=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07E2CD98D970466BBA013E29ABBE9811_12</vt:lpwstr>
  </property>
</Properties>
</file>