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CF" w:rsidRDefault="00E3273D">
      <w:pPr>
        <w:jc w:val="center"/>
        <w:rPr>
          <w:rFonts w:ascii="宋体" w:hAnsi="宋体"/>
          <w:color w:val="auto"/>
          <w:sz w:val="30"/>
        </w:rPr>
      </w:pPr>
      <w:r>
        <w:rPr>
          <w:rFonts w:ascii="宋体" w:hAnsi="宋体" w:hint="eastAsia"/>
          <w:color w:val="auto"/>
          <w:sz w:val="30"/>
        </w:rPr>
        <w:t>成交公告内容</w:t>
      </w:r>
    </w:p>
    <w:p w:rsidR="002F55CF" w:rsidRDefault="00E3273D">
      <w:pPr>
        <w:spacing w:line="360" w:lineRule="auto"/>
        <w:rPr>
          <w:rFonts w:ascii="宋体" w:hAnsi="宋体"/>
          <w:color w:val="auto"/>
          <w:spacing w:val="20"/>
          <w:sz w:val="24"/>
        </w:rPr>
      </w:pPr>
      <w:r>
        <w:rPr>
          <w:rFonts w:ascii="宋体" w:hAnsi="宋体" w:hint="eastAsia"/>
          <w:color w:val="auto"/>
          <w:spacing w:val="20"/>
          <w:sz w:val="24"/>
        </w:rPr>
        <w:t>采购项目：</w:t>
      </w:r>
      <w:r w:rsidR="00852049" w:rsidRPr="00852049">
        <w:rPr>
          <w:rFonts w:ascii="宋体" w:hAnsi="宋体" w:hint="eastAsia"/>
          <w:color w:val="auto"/>
          <w:spacing w:val="20"/>
          <w:sz w:val="24"/>
        </w:rPr>
        <w:t>丽水</w:t>
      </w:r>
      <w:proofErr w:type="gramStart"/>
      <w:r w:rsidR="00852049" w:rsidRPr="00852049">
        <w:rPr>
          <w:rFonts w:ascii="宋体" w:hAnsi="宋体" w:hint="eastAsia"/>
          <w:color w:val="auto"/>
          <w:spacing w:val="20"/>
          <w:sz w:val="24"/>
        </w:rPr>
        <w:t>市莲都区</w:t>
      </w:r>
      <w:proofErr w:type="gramEnd"/>
      <w:r w:rsidR="00852049" w:rsidRPr="00852049">
        <w:rPr>
          <w:rFonts w:ascii="宋体" w:hAnsi="宋体" w:hint="eastAsia"/>
          <w:color w:val="auto"/>
          <w:spacing w:val="20"/>
          <w:sz w:val="24"/>
        </w:rPr>
        <w:t>教育局共建附属实验学校（碧湖中学、城北小学）项目</w:t>
      </w:r>
    </w:p>
    <w:p w:rsidR="002F55CF" w:rsidRDefault="00E3273D">
      <w:pPr>
        <w:spacing w:line="360" w:lineRule="auto"/>
        <w:rPr>
          <w:rFonts w:ascii="宋体" w:hAnsi="宋体"/>
          <w:color w:val="auto"/>
          <w:spacing w:val="20"/>
          <w:sz w:val="24"/>
        </w:rPr>
      </w:pPr>
      <w:r>
        <w:rPr>
          <w:rFonts w:ascii="宋体" w:hAnsi="宋体" w:hint="eastAsia"/>
          <w:color w:val="auto"/>
          <w:spacing w:val="20"/>
          <w:sz w:val="24"/>
        </w:rPr>
        <w:t>采购编号：</w:t>
      </w:r>
      <w:proofErr w:type="gramStart"/>
      <w:r w:rsidR="00852049" w:rsidRPr="00852049">
        <w:rPr>
          <w:rFonts w:ascii="宋体" w:hAnsi="宋体" w:hint="eastAsia"/>
          <w:color w:val="auto"/>
          <w:spacing w:val="20"/>
          <w:sz w:val="24"/>
        </w:rPr>
        <w:t>浙建航单</w:t>
      </w:r>
      <w:proofErr w:type="gramEnd"/>
      <w:r w:rsidR="00852049" w:rsidRPr="00852049">
        <w:rPr>
          <w:rFonts w:ascii="宋体" w:hAnsi="宋体" w:hint="eastAsia"/>
          <w:color w:val="auto"/>
          <w:spacing w:val="20"/>
          <w:sz w:val="24"/>
        </w:rPr>
        <w:t>2022524号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1050"/>
        <w:gridCol w:w="1244"/>
        <w:gridCol w:w="56"/>
        <w:gridCol w:w="1134"/>
        <w:gridCol w:w="1105"/>
        <w:gridCol w:w="402"/>
        <w:gridCol w:w="1893"/>
      </w:tblGrid>
      <w:tr w:rsidR="002F55CF" w:rsidTr="00E3273D">
        <w:trPr>
          <w:trHeight w:val="1617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E3273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成交供应商名称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E3273D" w:rsidP="00852049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丽水</w:t>
            </w:r>
            <w:r w:rsidR="00852049">
              <w:rPr>
                <w:rFonts w:ascii="宋体" w:hAnsi="宋体" w:hint="eastAsia"/>
                <w:spacing w:val="20"/>
                <w:sz w:val="24"/>
              </w:rPr>
              <w:t>学院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E3273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供应商负责人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852049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李俊杰</w:t>
            </w:r>
          </w:p>
        </w:tc>
      </w:tr>
      <w:tr w:rsidR="002F55CF" w:rsidTr="00852049">
        <w:trPr>
          <w:trHeight w:val="1588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E3273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供应商地址</w:t>
            </w:r>
          </w:p>
        </w:tc>
        <w:tc>
          <w:tcPr>
            <w:tcW w:w="6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E3273D" w:rsidP="00852049">
            <w:pPr>
              <w:spacing w:line="360" w:lineRule="auto"/>
              <w:jc w:val="left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丽水市</w:t>
            </w:r>
            <w:r w:rsidR="00852049">
              <w:rPr>
                <w:rFonts w:ascii="宋体" w:hAnsi="宋体" w:hint="eastAsia"/>
                <w:spacing w:val="20"/>
                <w:sz w:val="24"/>
              </w:rPr>
              <w:t>学院路1号</w:t>
            </w:r>
          </w:p>
        </w:tc>
      </w:tr>
      <w:tr w:rsidR="002F55CF" w:rsidTr="00852049">
        <w:trPr>
          <w:trHeight w:val="809"/>
        </w:trPr>
        <w:tc>
          <w:tcPr>
            <w:tcW w:w="9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E3273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 xml:space="preserve"> 成交标的</w:t>
            </w:r>
          </w:p>
        </w:tc>
      </w:tr>
      <w:tr w:rsidR="002F55CF" w:rsidTr="00852049">
        <w:trPr>
          <w:trHeight w:val="780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E3273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名称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852049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/>
                <w:color w:val="auto"/>
                <w:spacing w:val="2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852049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/>
                <w:color w:val="auto"/>
                <w:spacing w:val="20"/>
                <w:sz w:val="24"/>
              </w:rPr>
              <w:t>单位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852049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单价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852049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合计</w:t>
            </w:r>
          </w:p>
        </w:tc>
      </w:tr>
      <w:tr w:rsidR="002F55CF" w:rsidTr="00852049">
        <w:trPr>
          <w:trHeight w:val="809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852049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 w:rsidRPr="00852049">
              <w:rPr>
                <w:rFonts w:ascii="宋体" w:hAnsi="宋体" w:hint="eastAsia"/>
                <w:color w:val="auto"/>
                <w:spacing w:val="20"/>
                <w:sz w:val="24"/>
              </w:rPr>
              <w:t>丽水</w:t>
            </w:r>
            <w:proofErr w:type="gramStart"/>
            <w:r w:rsidRPr="00852049">
              <w:rPr>
                <w:rFonts w:ascii="宋体" w:hAnsi="宋体" w:hint="eastAsia"/>
                <w:color w:val="auto"/>
                <w:spacing w:val="20"/>
                <w:sz w:val="24"/>
              </w:rPr>
              <w:t>市莲都区</w:t>
            </w:r>
            <w:proofErr w:type="gramEnd"/>
            <w:r w:rsidRPr="00852049">
              <w:rPr>
                <w:rFonts w:ascii="宋体" w:hAnsi="宋体" w:hint="eastAsia"/>
                <w:color w:val="auto"/>
                <w:spacing w:val="20"/>
                <w:sz w:val="24"/>
              </w:rPr>
              <w:t>教育局共建附属实验学校（碧湖中学、城北小学）项目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852049">
            <w:pPr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852049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年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852049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5000000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852049" w:rsidP="00852049">
            <w:pPr>
              <w:spacing w:line="360" w:lineRule="auto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15000000</w:t>
            </w:r>
          </w:p>
        </w:tc>
      </w:tr>
      <w:tr w:rsidR="002F55CF" w:rsidTr="00852049">
        <w:trPr>
          <w:trHeight w:val="780"/>
        </w:trPr>
        <w:tc>
          <w:tcPr>
            <w:tcW w:w="7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F" w:rsidRDefault="00E3273D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成交金额合计(元)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Default="00852049">
            <w:pPr>
              <w:spacing w:line="360" w:lineRule="auto"/>
              <w:jc w:val="center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15000000</w:t>
            </w:r>
          </w:p>
        </w:tc>
      </w:tr>
      <w:tr w:rsidR="002F55CF" w:rsidTr="00852049">
        <w:trPr>
          <w:trHeight w:val="2496"/>
        </w:trPr>
        <w:tc>
          <w:tcPr>
            <w:tcW w:w="9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Default="00E3273D">
            <w:pPr>
              <w:spacing w:line="360" w:lineRule="auto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服务</w:t>
            </w:r>
            <w:r w:rsidR="00852049">
              <w:rPr>
                <w:rFonts w:ascii="宋体" w:hAnsi="宋体" w:hint="eastAsia"/>
                <w:color w:val="auto"/>
                <w:spacing w:val="20"/>
                <w:sz w:val="24"/>
              </w:rPr>
              <w:t>承诺</w:t>
            </w:r>
            <w:r>
              <w:rPr>
                <w:rFonts w:ascii="宋体" w:hAnsi="宋体" w:hint="eastAsia"/>
                <w:color w:val="auto"/>
                <w:spacing w:val="20"/>
                <w:sz w:val="24"/>
              </w:rPr>
              <w:t>：</w:t>
            </w:r>
          </w:p>
          <w:p w:rsidR="002F55CF" w:rsidRDefault="00852049">
            <w:pPr>
              <w:spacing w:line="360" w:lineRule="auto"/>
              <w:jc w:val="left"/>
              <w:rPr>
                <w:rFonts w:ascii="宋体" w:hAnsi="宋体"/>
                <w:color w:val="auto"/>
                <w:spacing w:val="2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按采购文件要求执行</w:t>
            </w:r>
            <w:bookmarkStart w:id="0" w:name="_GoBack"/>
            <w:bookmarkEnd w:id="0"/>
          </w:p>
        </w:tc>
      </w:tr>
    </w:tbl>
    <w:p w:rsidR="002F55CF" w:rsidRDefault="002F55CF" w:rsidP="00E3273D"/>
    <w:sectPr w:rsidR="002F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3D" w:rsidRDefault="00E3273D" w:rsidP="00E3273D">
      <w:r>
        <w:separator/>
      </w:r>
    </w:p>
  </w:endnote>
  <w:endnote w:type="continuationSeparator" w:id="0">
    <w:p w:rsidR="00E3273D" w:rsidRDefault="00E3273D" w:rsidP="00E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3D" w:rsidRDefault="00E3273D" w:rsidP="00E3273D">
      <w:r>
        <w:separator/>
      </w:r>
    </w:p>
  </w:footnote>
  <w:footnote w:type="continuationSeparator" w:id="0">
    <w:p w:rsidR="00E3273D" w:rsidRDefault="00E3273D" w:rsidP="00E32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ODk4M2RjNDFmOGYxZDM1YzFmYTQxZjMxM2Q3NDEifQ=="/>
  </w:docVars>
  <w:rsids>
    <w:rsidRoot w:val="15B449E3"/>
    <w:rsid w:val="002F55CF"/>
    <w:rsid w:val="00852049"/>
    <w:rsid w:val="00E3273D"/>
    <w:rsid w:val="0665298B"/>
    <w:rsid w:val="15B4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jc w:val="both"/>
    </w:pPr>
    <w:rPr>
      <w:rFonts w:ascii="Times New Roman" w:eastAsia="宋体" w:hAnsi="Times New Roman" w:cs="Times New Roman"/>
      <w:color w:val="000000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header"/>
    <w:basedOn w:val="a"/>
    <w:link w:val="Char"/>
    <w:rsid w:val="00E3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3273D"/>
    <w:rPr>
      <w:rFonts w:ascii="Times New Roman" w:eastAsia="宋体" w:hAnsi="Times New Roman" w:cs="Times New Roman"/>
      <w:color w:val="000000"/>
      <w:kern w:val="2"/>
      <w:sz w:val="18"/>
      <w:szCs w:val="18"/>
    </w:rPr>
  </w:style>
  <w:style w:type="paragraph" w:styleId="a5">
    <w:name w:val="footer"/>
    <w:basedOn w:val="a"/>
    <w:link w:val="Char0"/>
    <w:rsid w:val="00E32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3273D"/>
    <w:rPr>
      <w:rFonts w:ascii="Times New Roman" w:eastAsia="宋体" w:hAnsi="Times New Roman" w:cs="Times New Roman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jc w:val="both"/>
    </w:pPr>
    <w:rPr>
      <w:rFonts w:ascii="Times New Roman" w:eastAsia="宋体" w:hAnsi="Times New Roman" w:cs="Times New Roman"/>
      <w:color w:val="000000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header"/>
    <w:basedOn w:val="a"/>
    <w:link w:val="Char"/>
    <w:rsid w:val="00E3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3273D"/>
    <w:rPr>
      <w:rFonts w:ascii="Times New Roman" w:eastAsia="宋体" w:hAnsi="Times New Roman" w:cs="Times New Roman"/>
      <w:color w:val="000000"/>
      <w:kern w:val="2"/>
      <w:sz w:val="18"/>
      <w:szCs w:val="18"/>
    </w:rPr>
  </w:style>
  <w:style w:type="paragraph" w:styleId="a5">
    <w:name w:val="footer"/>
    <w:basedOn w:val="a"/>
    <w:link w:val="Char0"/>
    <w:rsid w:val="00E32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3273D"/>
    <w:rPr>
      <w:rFonts w:ascii="Times New Roman" w:eastAsia="宋体" w:hAnsi="Times New Roman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59</Characters>
  <Application>Microsoft Office Word</Application>
  <DocSecurity>0</DocSecurity>
  <Lines>1</Lines>
  <Paragraphs>1</Paragraphs>
  <ScaleCrop>false</ScaleCrop>
  <Company>Micorosoft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Y&amp;BW</dc:creator>
  <cp:lastModifiedBy>lsad</cp:lastModifiedBy>
  <cp:revision>3</cp:revision>
  <dcterms:created xsi:type="dcterms:W3CDTF">2022-08-26T07:06:00Z</dcterms:created>
  <dcterms:modified xsi:type="dcterms:W3CDTF">2022-12-13T07:04:00Z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2C1E7CD523614DFD9DEB1517DD699EC1</vt:lpwstr>
  </property>
</Properties>
</file>