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snapToGrid/>
        <w:ind w:firstLine="0" w:firstLineChars="0"/>
        <w:jc w:val="center"/>
        <w:outlineLvl w:val="9"/>
        <w:rPr>
          <w:rFonts w:hint="eastAsia" w:ascii="宋体" w:hAnsi="宋体" w:eastAsia="宋体"/>
          <w:b w:val="0"/>
          <w:bCs w:val="0"/>
        </w:rPr>
      </w:pPr>
      <w:bookmarkStart w:id="0" w:name="_Toc23917"/>
      <w:r>
        <w:rPr>
          <w:rFonts w:hint="eastAsia" w:ascii="宋体" w:hAnsi="宋体" w:eastAsia="宋体"/>
          <w:b w:val="0"/>
          <w:bCs w:val="0"/>
        </w:rPr>
        <w:t>中标人公告内容</w:t>
      </w:r>
      <w:bookmarkEnd w:id="0"/>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宋体" w:hAnsi="宋体" w:eastAsia="宋体" w:cs="宋体"/>
          <w:b/>
          <w:bCs/>
          <w:sz w:val="24"/>
          <w:szCs w:val="24"/>
        </w:rPr>
      </w:pPr>
      <w:r>
        <w:rPr>
          <w:rFonts w:hint="eastAsia" w:ascii="宋体" w:hAnsi="宋体"/>
          <w:spacing w:val="20"/>
          <w:sz w:val="24"/>
          <w:szCs w:val="24"/>
        </w:rPr>
        <w:t>采购项目：</w:t>
      </w:r>
      <w:r>
        <w:rPr>
          <w:rFonts w:hint="eastAsia" w:ascii="宋体" w:hAnsi="宋体" w:eastAsia="宋体" w:cs="宋体"/>
          <w:b/>
          <w:bCs/>
          <w:sz w:val="24"/>
          <w:szCs w:val="24"/>
          <w:u w:val="single"/>
          <w:lang w:eastAsia="zh-CN"/>
        </w:rPr>
        <w:t>庆元县教育系统食堂食材采购项目</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spacing w:val="20"/>
          <w:sz w:val="24"/>
          <w:szCs w:val="24"/>
        </w:rPr>
      </w:pPr>
      <w:r>
        <w:rPr>
          <w:rFonts w:hint="eastAsia" w:ascii="宋体" w:hAnsi="宋体"/>
          <w:spacing w:val="20"/>
          <w:sz w:val="24"/>
          <w:szCs w:val="24"/>
        </w:rPr>
        <w:t>采购编号</w:t>
      </w:r>
      <w:r>
        <w:rPr>
          <w:rFonts w:hint="eastAsia" w:ascii="宋体" w:hAnsi="宋体"/>
          <w:sz w:val="24"/>
          <w:szCs w:val="24"/>
        </w:rPr>
        <w:t>：</w:t>
      </w:r>
      <w:r>
        <w:rPr>
          <w:rFonts w:hint="eastAsia" w:ascii="宋体" w:hAnsi="宋体" w:eastAsia="宋体" w:cs="宋体"/>
          <w:sz w:val="24"/>
          <w:szCs w:val="24"/>
          <w:lang w:eastAsia="zh-CN"/>
        </w:rPr>
        <w:t>QYZFCG202</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005</w:t>
      </w:r>
    </w:p>
    <w:tbl>
      <w:tblPr>
        <w:tblStyle w:val="6"/>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7"/>
        <w:gridCol w:w="1977"/>
        <w:gridCol w:w="1707"/>
        <w:gridCol w:w="1895"/>
        <w:gridCol w:w="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106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ascii="宋体" w:hAnsi="宋体"/>
                <w:spacing w:val="20"/>
                <w:sz w:val="24"/>
              </w:rPr>
            </w:pPr>
            <w:r>
              <w:rPr>
                <w:rFonts w:hint="eastAsia" w:ascii="宋体" w:hAnsi="宋体"/>
                <w:spacing w:val="20"/>
                <w:sz w:val="24"/>
              </w:rPr>
              <w:t>中标人名称</w:t>
            </w:r>
          </w:p>
        </w:tc>
        <w:tc>
          <w:tcPr>
            <w:tcW w:w="1871"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ascii="宋体" w:hAnsi="宋体"/>
                <w:spacing w:val="20"/>
                <w:sz w:val="24"/>
              </w:rPr>
            </w:pPr>
            <w:r>
              <w:rPr>
                <w:rFonts w:hint="eastAsia" w:ascii="宋体" w:hAnsi="宋体" w:eastAsia="宋体" w:cs="宋体"/>
                <w:b/>
                <w:bCs/>
                <w:color w:val="auto"/>
                <w:sz w:val="24"/>
                <w:szCs w:val="24"/>
                <w:u w:val="single"/>
                <w:lang w:val="en-US" w:eastAsia="zh-CN"/>
              </w:rPr>
              <w:t>杭州速派餐饮管理集团有限公司</w:t>
            </w:r>
          </w:p>
        </w:tc>
        <w:tc>
          <w:tcPr>
            <w:tcW w:w="96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spacing w:val="20"/>
                <w:sz w:val="24"/>
              </w:rPr>
            </w:pPr>
            <w:r>
              <w:rPr>
                <w:rFonts w:hint="eastAsia" w:ascii="宋体" w:hAnsi="宋体"/>
                <w:spacing w:val="20"/>
                <w:sz w:val="24"/>
              </w:rPr>
              <w:t>法定代表人</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ascii="宋体" w:hAnsi="宋体"/>
                <w:spacing w:val="20"/>
                <w:sz w:val="24"/>
              </w:rPr>
            </w:pPr>
            <w:r>
              <w:rPr>
                <w:rFonts w:hint="eastAsia" w:ascii="宋体" w:hAnsi="宋体"/>
                <w:spacing w:val="20"/>
                <w:sz w:val="24"/>
              </w:rPr>
              <w:t>（负责人）</w:t>
            </w:r>
          </w:p>
        </w:tc>
        <w:tc>
          <w:tcPr>
            <w:tcW w:w="110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spacing w:val="20"/>
                <w:sz w:val="24"/>
                <w:lang w:val="en-US" w:eastAsia="zh-CN"/>
              </w:rPr>
            </w:pPr>
            <w:r>
              <w:rPr>
                <w:rFonts w:hint="eastAsia" w:ascii="宋体" w:hAnsi="宋体"/>
                <w:spacing w:val="20"/>
                <w:sz w:val="24"/>
                <w:lang w:val="en-US" w:eastAsia="zh-CN"/>
              </w:rPr>
              <w:t>余雄飞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106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Times New Roman"/>
                <w:spacing w:val="20"/>
                <w:sz w:val="24"/>
              </w:rPr>
            </w:pPr>
            <w:r>
              <w:rPr>
                <w:rFonts w:hint="eastAsia" w:ascii="宋体" w:hAnsi="宋体" w:eastAsia="宋体" w:cs="Times New Roman"/>
                <w:spacing w:val="20"/>
                <w:sz w:val="24"/>
              </w:rPr>
              <w:t>中标人地址</w:t>
            </w:r>
          </w:p>
        </w:tc>
        <w:tc>
          <w:tcPr>
            <w:tcW w:w="3934" w:type="pct"/>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Times New Roman"/>
                <w:spacing w:val="20"/>
                <w:sz w:val="24"/>
                <w:lang w:val="en-US"/>
              </w:rPr>
            </w:pPr>
            <w:r>
              <w:rPr>
                <w:rFonts w:hint="eastAsia" w:ascii="宋体" w:hAnsi="宋体" w:eastAsia="宋体" w:cs="宋体"/>
                <w:b/>
                <w:bCs/>
                <w:color w:val="000000"/>
                <w:kern w:val="0"/>
                <w:sz w:val="32"/>
                <w:szCs w:val="32"/>
                <w:u w:val="single"/>
                <w:lang w:val="en-US" w:eastAsia="zh-CN" w:bidi="ar"/>
              </w:rPr>
              <w:t>杭州市拱墅区沈半路 468 号</w:t>
            </w:r>
            <w:r>
              <w:rPr>
                <w:rFonts w:hint="eastAsia" w:ascii="宋体" w:hAnsi="宋体" w:cs="宋体"/>
                <w:b/>
                <w:bCs/>
                <w:color w:val="000000"/>
                <w:kern w:val="0"/>
                <w:sz w:val="32"/>
                <w:szCs w:val="32"/>
                <w:u w:val="single"/>
                <w:lang w:val="en-US" w:eastAsia="zh-CN" w:bidi="ar"/>
              </w:rPr>
              <w:t>二层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5000" w:type="pct"/>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Times New Roman"/>
                <w:spacing w:val="20"/>
                <w:sz w:val="24"/>
              </w:rPr>
            </w:pPr>
            <w:r>
              <w:rPr>
                <w:rFonts w:hint="eastAsia" w:ascii="宋体" w:hAnsi="宋体" w:eastAsia="宋体" w:cs="Times New Roman"/>
                <w:spacing w:val="20"/>
                <w:sz w:val="24"/>
              </w:rPr>
              <w:t>中</w:t>
            </w:r>
            <w:r>
              <w:rPr>
                <w:rFonts w:hint="eastAsia" w:ascii="宋体" w:hAnsi="宋体" w:eastAsia="宋体" w:cs="Times New Roman"/>
                <w:spacing w:val="20"/>
                <w:sz w:val="24"/>
                <w:lang w:val="en-US" w:eastAsia="zh-CN"/>
              </w:rPr>
              <w:t xml:space="preserve"> </w:t>
            </w:r>
            <w:r>
              <w:rPr>
                <w:rFonts w:hint="eastAsia" w:ascii="宋体" w:hAnsi="宋体" w:eastAsia="宋体" w:cs="Times New Roman"/>
                <w:spacing w:val="20"/>
                <w:sz w:val="24"/>
              </w:rPr>
              <w:t>标</w:t>
            </w:r>
            <w:r>
              <w:rPr>
                <w:rFonts w:hint="eastAsia" w:ascii="宋体" w:hAnsi="宋体" w:eastAsia="宋体" w:cs="Times New Roman"/>
                <w:spacing w:val="20"/>
                <w:sz w:val="24"/>
                <w:lang w:val="en-US" w:eastAsia="zh-CN"/>
              </w:rPr>
              <w:t xml:space="preserve"> </w:t>
            </w:r>
            <w:r>
              <w:rPr>
                <w:rFonts w:hint="eastAsia" w:ascii="宋体" w:hAnsi="宋体" w:eastAsia="宋体" w:cs="Times New Roman"/>
                <w:spacing w:val="20"/>
                <w:sz w:val="24"/>
              </w:rPr>
              <w:t>标</w:t>
            </w:r>
            <w:r>
              <w:rPr>
                <w:rFonts w:hint="eastAsia" w:ascii="宋体" w:hAnsi="宋体" w:eastAsia="宋体" w:cs="Times New Roman"/>
                <w:spacing w:val="20"/>
                <w:sz w:val="24"/>
                <w:lang w:val="en-US" w:eastAsia="zh-CN"/>
              </w:rPr>
              <w:t xml:space="preserve"> </w:t>
            </w:r>
            <w:r>
              <w:rPr>
                <w:rFonts w:hint="eastAsia" w:ascii="宋体" w:hAnsi="宋体" w:eastAsia="宋体" w:cs="Times New Roman"/>
                <w:spacing w:val="20"/>
                <w:sz w:val="24"/>
              </w:rPr>
              <w:t>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06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ascii="宋体" w:hAnsi="宋体"/>
                <w:color w:val="FF0000"/>
                <w:spacing w:val="20"/>
                <w:sz w:val="24"/>
              </w:rPr>
            </w:pPr>
            <w:r>
              <w:rPr>
                <w:rFonts w:hint="eastAsia" w:ascii="宋体" w:hAnsi="宋体"/>
                <w:color w:val="FF0000"/>
                <w:spacing w:val="20"/>
                <w:sz w:val="24"/>
              </w:rPr>
              <w:t>名</w:t>
            </w:r>
            <w:r>
              <w:rPr>
                <w:rFonts w:hint="eastAsia" w:ascii="宋体" w:hAnsi="宋体"/>
                <w:color w:val="FF0000"/>
                <w:spacing w:val="20"/>
                <w:sz w:val="24"/>
                <w:lang w:val="en-US" w:eastAsia="zh-CN"/>
              </w:rPr>
              <w:t xml:space="preserve"> </w:t>
            </w:r>
            <w:r>
              <w:rPr>
                <w:rFonts w:hint="eastAsia" w:ascii="宋体" w:hAnsi="宋体"/>
                <w:color w:val="FF0000"/>
                <w:spacing w:val="20"/>
                <w:sz w:val="24"/>
              </w:rPr>
              <w:t>称</w:t>
            </w:r>
          </w:p>
        </w:tc>
        <w:tc>
          <w:tcPr>
            <w:tcW w:w="1871"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olor w:val="FF0000"/>
                <w:spacing w:val="20"/>
                <w:sz w:val="24"/>
              </w:rPr>
            </w:pPr>
            <w:r>
              <w:rPr>
                <w:rFonts w:hint="eastAsia" w:ascii="宋体" w:hAnsi="宋体"/>
                <w:color w:val="FF0000"/>
                <w:spacing w:val="20"/>
                <w:sz w:val="24"/>
              </w:rPr>
              <w:t>内</w:t>
            </w:r>
            <w:r>
              <w:rPr>
                <w:rFonts w:hint="eastAsia" w:ascii="宋体" w:hAnsi="宋体"/>
                <w:color w:val="FF0000"/>
                <w:spacing w:val="20"/>
                <w:sz w:val="24"/>
                <w:lang w:val="en-US" w:eastAsia="zh-CN"/>
              </w:rPr>
              <w:t xml:space="preserve"> </w:t>
            </w:r>
            <w:r>
              <w:rPr>
                <w:rFonts w:hint="eastAsia" w:ascii="宋体" w:hAnsi="宋体"/>
                <w:color w:val="FF0000"/>
                <w:spacing w:val="20"/>
                <w:sz w:val="24"/>
              </w:rPr>
              <w:t>容</w:t>
            </w:r>
          </w:p>
        </w:tc>
        <w:tc>
          <w:tcPr>
            <w:tcW w:w="96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olor w:val="FF0000"/>
                <w:spacing w:val="20"/>
                <w:sz w:val="24"/>
                <w:lang w:eastAsia="zh-CN"/>
              </w:rPr>
            </w:pPr>
            <w:r>
              <w:rPr>
                <w:rFonts w:hint="eastAsia" w:ascii="宋体" w:hAnsi="宋体"/>
                <w:color w:val="FF0000"/>
                <w:spacing w:val="20"/>
                <w:sz w:val="24"/>
                <w:lang w:eastAsia="zh-CN"/>
              </w:rPr>
              <w:t>结算率</w:t>
            </w:r>
          </w:p>
        </w:tc>
        <w:tc>
          <w:tcPr>
            <w:tcW w:w="110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olor w:val="FF0000"/>
                <w:spacing w:val="20"/>
                <w:sz w:val="24"/>
                <w:lang w:eastAsia="zh-CN"/>
              </w:rPr>
            </w:pPr>
            <w:r>
              <w:rPr>
                <w:rFonts w:hint="eastAsia" w:ascii="宋体" w:hAnsi="宋体"/>
                <w:color w:val="FF0000"/>
                <w:spacing w:val="20"/>
                <w:sz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pct"/>
            <w:vMerge w:val="restart"/>
            <w:tcBorders>
              <w:top w:val="single" w:color="auto" w:sz="4" w:space="0"/>
              <w:left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360" w:lineRule="auto"/>
              <w:jc w:val="center"/>
              <w:outlineLvl w:val="9"/>
              <w:rPr>
                <w:rFonts w:ascii="宋体" w:hAnsi="宋体"/>
                <w:spacing w:val="20"/>
                <w:sz w:val="24"/>
              </w:rPr>
            </w:pPr>
            <w:r>
              <w:rPr>
                <w:rFonts w:hint="eastAsia" w:ascii="宋体" w:hAnsi="宋体" w:eastAsia="宋体" w:cs="宋体"/>
                <w:b/>
                <w:bCs/>
                <w:sz w:val="24"/>
                <w:szCs w:val="24"/>
                <w:u w:val="single"/>
                <w:lang w:eastAsia="zh-CN"/>
              </w:rPr>
              <w:t>庆元县教育系统食堂食材采购项目（</w:t>
            </w:r>
            <w:r>
              <w:rPr>
                <w:rFonts w:hint="eastAsia" w:ascii="宋体" w:hAnsi="宋体" w:eastAsia="宋体" w:cs="宋体"/>
                <w:b/>
                <w:bCs/>
                <w:sz w:val="24"/>
                <w:szCs w:val="24"/>
                <w:u w:val="single"/>
                <w:lang w:val="en-US" w:eastAsia="zh-CN"/>
              </w:rPr>
              <w:t>标项二</w:t>
            </w:r>
            <w:r>
              <w:rPr>
                <w:rFonts w:hint="eastAsia" w:ascii="宋体" w:hAnsi="宋体" w:eastAsia="宋体" w:cs="宋体"/>
                <w:b/>
                <w:bCs/>
                <w:sz w:val="24"/>
                <w:szCs w:val="24"/>
                <w:u w:val="single"/>
                <w:lang w:eastAsia="zh-CN"/>
              </w:rPr>
              <w:t>）</w:t>
            </w:r>
          </w:p>
        </w:tc>
        <w:tc>
          <w:tcPr>
            <w:tcW w:w="1004"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outlineLvl w:val="9"/>
              <w:rPr>
                <w:rFonts w:ascii="宋体" w:hAnsi="宋体"/>
                <w:spacing w:val="20"/>
                <w:sz w:val="24"/>
                <w:szCs w:val="24"/>
              </w:rPr>
            </w:pPr>
            <w:r>
              <w:rPr>
                <w:rFonts w:hint="eastAsia" w:ascii="宋体" w:hAnsi="宋体" w:eastAsia="宋体" w:cs="宋体"/>
                <w:b/>
                <w:bCs/>
                <w:i w:val="0"/>
                <w:color w:val="auto"/>
                <w:kern w:val="0"/>
                <w:sz w:val="24"/>
                <w:szCs w:val="24"/>
                <w:u w:val="none"/>
                <w:lang w:val="en-US" w:eastAsia="zh-CN" w:bidi="ar"/>
              </w:rPr>
              <w:t>瘦肉</w:t>
            </w:r>
          </w:p>
        </w:tc>
        <w:tc>
          <w:tcPr>
            <w:tcW w:w="86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outlineLvl w:val="9"/>
              <w:rPr>
                <w:rFonts w:ascii="宋体" w:hAnsi="宋体"/>
                <w:spacing w:val="20"/>
                <w:sz w:val="24"/>
                <w:szCs w:val="24"/>
              </w:rPr>
            </w:pPr>
            <w:r>
              <w:rPr>
                <w:rFonts w:hint="eastAsia" w:ascii="宋体" w:hAnsi="宋体" w:eastAsia="宋体" w:cs="宋体"/>
                <w:b/>
                <w:i w:val="0"/>
                <w:color w:val="auto"/>
                <w:kern w:val="0"/>
                <w:sz w:val="24"/>
                <w:szCs w:val="24"/>
                <w:u w:val="none"/>
                <w:lang w:val="en-US" w:eastAsia="zh-CN" w:bidi="ar"/>
              </w:rPr>
              <w:t>新鲜肉</w:t>
            </w:r>
          </w:p>
        </w:tc>
        <w:tc>
          <w:tcPr>
            <w:tcW w:w="96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jc w:val="center"/>
              <w:outlineLvl w:val="9"/>
              <w:rPr>
                <w:rFonts w:ascii="宋体" w:hAnsi="宋体"/>
                <w:spacing w:val="20"/>
                <w:sz w:val="24"/>
                <w:szCs w:val="24"/>
              </w:rPr>
            </w:pPr>
            <w:r>
              <w:rPr>
                <w:rFonts w:hint="eastAsia" w:ascii="宋体" w:hAnsi="宋体" w:cs="宋体"/>
                <w:color w:val="auto"/>
                <w:spacing w:val="20"/>
                <w:sz w:val="24"/>
                <w:szCs w:val="24"/>
                <w:lang w:val="en-US" w:eastAsia="zh-CN"/>
              </w:rPr>
              <w:t>80%</w:t>
            </w:r>
          </w:p>
        </w:tc>
        <w:tc>
          <w:tcPr>
            <w:tcW w:w="1101"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360" w:lineRule="auto"/>
              <w:jc w:val="center"/>
              <w:outlineLvl w:val="9"/>
              <w:rPr>
                <w:rFonts w:ascii="宋体" w:hAnsi="宋体"/>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pct"/>
            <w:vMerge w:val="continue"/>
            <w:tcBorders>
              <w:left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360" w:lineRule="auto"/>
              <w:jc w:val="center"/>
              <w:outlineLvl w:val="9"/>
              <w:rPr>
                <w:rFonts w:ascii="宋体" w:hAnsi="宋体"/>
                <w:spacing w:val="20"/>
                <w:sz w:val="24"/>
              </w:rPr>
            </w:pPr>
          </w:p>
        </w:tc>
        <w:tc>
          <w:tcPr>
            <w:tcW w:w="1004"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outlineLvl w:val="9"/>
              <w:rPr>
                <w:rFonts w:ascii="宋体" w:hAnsi="宋体"/>
                <w:spacing w:val="20"/>
                <w:sz w:val="24"/>
                <w:szCs w:val="24"/>
              </w:rPr>
            </w:pPr>
          </w:p>
        </w:tc>
        <w:tc>
          <w:tcPr>
            <w:tcW w:w="86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outlineLvl w:val="9"/>
              <w:rPr>
                <w:rFonts w:ascii="宋体" w:hAnsi="宋体"/>
                <w:spacing w:val="20"/>
                <w:sz w:val="24"/>
                <w:szCs w:val="24"/>
              </w:rPr>
            </w:pPr>
            <w:r>
              <w:rPr>
                <w:rFonts w:hint="eastAsia" w:ascii="宋体" w:hAnsi="宋体" w:eastAsia="宋体" w:cs="宋体"/>
                <w:i w:val="0"/>
                <w:color w:val="auto"/>
                <w:kern w:val="0"/>
                <w:sz w:val="24"/>
                <w:szCs w:val="24"/>
                <w:u w:val="none"/>
                <w:lang w:val="en-US" w:eastAsia="zh-CN" w:bidi="ar"/>
              </w:rPr>
              <w:t>冷鲜肉</w:t>
            </w:r>
          </w:p>
        </w:tc>
        <w:tc>
          <w:tcPr>
            <w:tcW w:w="96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jc w:val="center"/>
              <w:outlineLvl w:val="9"/>
              <w:rPr>
                <w:rFonts w:ascii="宋体" w:hAnsi="宋体"/>
                <w:spacing w:val="20"/>
                <w:sz w:val="24"/>
                <w:szCs w:val="24"/>
              </w:rPr>
            </w:pPr>
            <w:r>
              <w:rPr>
                <w:rFonts w:hint="eastAsia" w:ascii="宋体" w:hAnsi="宋体" w:cs="宋体"/>
                <w:color w:val="auto"/>
                <w:spacing w:val="20"/>
                <w:sz w:val="24"/>
                <w:szCs w:val="24"/>
                <w:lang w:val="en-US" w:eastAsia="zh-CN"/>
              </w:rPr>
              <w:t>75%</w:t>
            </w:r>
          </w:p>
        </w:tc>
        <w:tc>
          <w:tcPr>
            <w:tcW w:w="1101"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360" w:lineRule="auto"/>
              <w:jc w:val="center"/>
              <w:outlineLvl w:val="9"/>
              <w:rPr>
                <w:rFonts w:ascii="宋体" w:hAnsi="宋体"/>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pct"/>
            <w:vMerge w:val="continue"/>
            <w:tcBorders>
              <w:left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360" w:lineRule="auto"/>
              <w:jc w:val="center"/>
              <w:outlineLvl w:val="9"/>
              <w:rPr>
                <w:rFonts w:ascii="宋体" w:hAnsi="宋体"/>
                <w:spacing w:val="20"/>
                <w:sz w:val="24"/>
              </w:rPr>
            </w:pPr>
          </w:p>
        </w:tc>
        <w:tc>
          <w:tcPr>
            <w:tcW w:w="1004"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outlineLvl w:val="9"/>
              <w:rPr>
                <w:rFonts w:ascii="宋体" w:hAnsi="宋体"/>
                <w:spacing w:val="20"/>
                <w:sz w:val="24"/>
                <w:szCs w:val="24"/>
              </w:rPr>
            </w:pPr>
            <w:r>
              <w:rPr>
                <w:rFonts w:hint="eastAsia" w:ascii="宋体" w:hAnsi="宋体" w:eastAsia="宋体" w:cs="宋体"/>
                <w:b/>
                <w:bCs/>
                <w:i w:val="0"/>
                <w:color w:val="auto"/>
                <w:kern w:val="0"/>
                <w:sz w:val="24"/>
                <w:szCs w:val="24"/>
                <w:u w:val="none"/>
                <w:lang w:val="en-US" w:eastAsia="zh-CN" w:bidi="ar"/>
              </w:rPr>
              <w:t>前夹肉</w:t>
            </w:r>
          </w:p>
        </w:tc>
        <w:tc>
          <w:tcPr>
            <w:tcW w:w="86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outlineLvl w:val="9"/>
              <w:rPr>
                <w:rFonts w:ascii="宋体" w:hAnsi="宋体"/>
                <w:spacing w:val="20"/>
                <w:sz w:val="24"/>
                <w:szCs w:val="24"/>
              </w:rPr>
            </w:pPr>
            <w:r>
              <w:rPr>
                <w:rFonts w:hint="eastAsia" w:ascii="宋体" w:hAnsi="宋体" w:eastAsia="宋体" w:cs="宋体"/>
                <w:b/>
                <w:i w:val="0"/>
                <w:color w:val="auto"/>
                <w:kern w:val="0"/>
                <w:sz w:val="24"/>
                <w:szCs w:val="24"/>
                <w:u w:val="none"/>
                <w:lang w:val="en-US" w:eastAsia="zh-CN" w:bidi="ar"/>
              </w:rPr>
              <w:t>新鲜肉</w:t>
            </w:r>
          </w:p>
        </w:tc>
        <w:tc>
          <w:tcPr>
            <w:tcW w:w="96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jc w:val="center"/>
              <w:outlineLvl w:val="9"/>
              <w:rPr>
                <w:sz w:val="24"/>
                <w:szCs w:val="24"/>
              </w:rPr>
            </w:pPr>
            <w:r>
              <w:rPr>
                <w:rFonts w:hint="eastAsia" w:ascii="宋体" w:hAnsi="宋体" w:cs="宋体"/>
                <w:color w:val="auto"/>
                <w:spacing w:val="20"/>
                <w:sz w:val="24"/>
                <w:szCs w:val="24"/>
                <w:lang w:val="en-US" w:eastAsia="zh-CN"/>
              </w:rPr>
              <w:t>80%</w:t>
            </w:r>
          </w:p>
        </w:tc>
        <w:tc>
          <w:tcPr>
            <w:tcW w:w="1101"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360" w:lineRule="auto"/>
              <w:jc w:val="center"/>
              <w:outlineLvl w:val="9"/>
              <w:rPr>
                <w:rFonts w:ascii="宋体" w:hAnsi="宋体"/>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pct"/>
            <w:vMerge w:val="continue"/>
            <w:tcBorders>
              <w:left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360" w:lineRule="auto"/>
              <w:jc w:val="center"/>
              <w:outlineLvl w:val="9"/>
              <w:rPr>
                <w:rFonts w:ascii="宋体" w:hAnsi="宋体"/>
                <w:spacing w:val="20"/>
                <w:sz w:val="24"/>
              </w:rPr>
            </w:pPr>
          </w:p>
        </w:tc>
        <w:tc>
          <w:tcPr>
            <w:tcW w:w="1004"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outlineLvl w:val="9"/>
              <w:rPr>
                <w:rFonts w:ascii="宋体" w:hAnsi="宋体"/>
                <w:spacing w:val="20"/>
                <w:sz w:val="24"/>
                <w:szCs w:val="24"/>
              </w:rPr>
            </w:pPr>
          </w:p>
        </w:tc>
        <w:tc>
          <w:tcPr>
            <w:tcW w:w="86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outlineLvl w:val="9"/>
              <w:rPr>
                <w:rFonts w:ascii="宋体" w:hAnsi="宋体"/>
                <w:spacing w:val="20"/>
                <w:sz w:val="24"/>
                <w:szCs w:val="24"/>
              </w:rPr>
            </w:pPr>
            <w:r>
              <w:rPr>
                <w:rFonts w:hint="eastAsia" w:ascii="宋体" w:hAnsi="宋体" w:eastAsia="宋体" w:cs="宋体"/>
                <w:i w:val="0"/>
                <w:color w:val="auto"/>
                <w:kern w:val="0"/>
                <w:sz w:val="24"/>
                <w:szCs w:val="24"/>
                <w:u w:val="none"/>
                <w:lang w:val="en-US" w:eastAsia="zh-CN" w:bidi="ar"/>
              </w:rPr>
              <w:t>冷鲜肉</w:t>
            </w:r>
          </w:p>
        </w:tc>
        <w:tc>
          <w:tcPr>
            <w:tcW w:w="96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jc w:val="center"/>
              <w:outlineLvl w:val="9"/>
              <w:rPr>
                <w:rFonts w:ascii="宋体" w:hAnsi="宋体"/>
                <w:spacing w:val="20"/>
                <w:sz w:val="24"/>
                <w:szCs w:val="24"/>
              </w:rPr>
            </w:pPr>
            <w:r>
              <w:rPr>
                <w:rFonts w:hint="eastAsia" w:ascii="宋体" w:hAnsi="宋体" w:cs="宋体"/>
                <w:color w:val="auto"/>
                <w:spacing w:val="20"/>
                <w:sz w:val="24"/>
                <w:szCs w:val="24"/>
                <w:lang w:val="en-US" w:eastAsia="zh-CN"/>
              </w:rPr>
              <w:t>75%</w:t>
            </w:r>
          </w:p>
        </w:tc>
        <w:tc>
          <w:tcPr>
            <w:tcW w:w="1101"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360" w:lineRule="auto"/>
              <w:jc w:val="center"/>
              <w:outlineLvl w:val="9"/>
              <w:rPr>
                <w:rFonts w:ascii="宋体" w:hAnsi="宋体"/>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pct"/>
            <w:vMerge w:val="continue"/>
            <w:tcBorders>
              <w:left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360" w:lineRule="auto"/>
              <w:jc w:val="center"/>
              <w:outlineLvl w:val="9"/>
              <w:rPr>
                <w:rFonts w:ascii="宋体" w:hAnsi="宋体"/>
                <w:spacing w:val="20"/>
                <w:sz w:val="24"/>
              </w:rPr>
            </w:pPr>
          </w:p>
        </w:tc>
        <w:tc>
          <w:tcPr>
            <w:tcW w:w="1004"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outlineLvl w:val="9"/>
              <w:rPr>
                <w:rFonts w:ascii="宋体" w:hAnsi="宋体"/>
                <w:spacing w:val="20"/>
                <w:sz w:val="24"/>
                <w:szCs w:val="24"/>
              </w:rPr>
            </w:pPr>
            <w:r>
              <w:rPr>
                <w:rFonts w:hint="eastAsia" w:ascii="宋体" w:hAnsi="宋体" w:eastAsia="宋体" w:cs="宋体"/>
                <w:b/>
                <w:bCs/>
                <w:i w:val="0"/>
                <w:color w:val="auto"/>
                <w:kern w:val="0"/>
                <w:sz w:val="24"/>
                <w:szCs w:val="24"/>
                <w:u w:val="none"/>
                <w:lang w:val="en-US" w:eastAsia="zh-CN" w:bidi="ar"/>
              </w:rPr>
              <w:t>排骨</w:t>
            </w:r>
            <w:bookmarkStart w:id="1" w:name="_GoBack"/>
            <w:bookmarkEnd w:id="1"/>
          </w:p>
        </w:tc>
        <w:tc>
          <w:tcPr>
            <w:tcW w:w="86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outlineLvl w:val="9"/>
              <w:rPr>
                <w:rFonts w:ascii="宋体" w:hAnsi="宋体"/>
                <w:spacing w:val="20"/>
                <w:sz w:val="24"/>
                <w:szCs w:val="24"/>
              </w:rPr>
            </w:pPr>
            <w:r>
              <w:rPr>
                <w:rFonts w:hint="eastAsia" w:ascii="宋体" w:hAnsi="宋体" w:eastAsia="宋体" w:cs="宋体"/>
                <w:b/>
                <w:i w:val="0"/>
                <w:color w:val="auto"/>
                <w:kern w:val="0"/>
                <w:sz w:val="24"/>
                <w:szCs w:val="24"/>
                <w:u w:val="none"/>
                <w:lang w:val="en-US" w:eastAsia="zh-CN" w:bidi="ar"/>
              </w:rPr>
              <w:t>新鲜肉</w:t>
            </w:r>
          </w:p>
        </w:tc>
        <w:tc>
          <w:tcPr>
            <w:tcW w:w="96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jc w:val="center"/>
              <w:outlineLvl w:val="9"/>
              <w:rPr>
                <w:rFonts w:ascii="宋体" w:hAnsi="宋体"/>
                <w:spacing w:val="20"/>
                <w:sz w:val="24"/>
                <w:szCs w:val="24"/>
              </w:rPr>
            </w:pPr>
            <w:r>
              <w:rPr>
                <w:rFonts w:hint="eastAsia" w:ascii="宋体" w:hAnsi="宋体" w:cs="宋体"/>
                <w:color w:val="auto"/>
                <w:spacing w:val="20"/>
                <w:sz w:val="24"/>
                <w:szCs w:val="24"/>
                <w:lang w:val="en-US" w:eastAsia="zh-CN"/>
              </w:rPr>
              <w:t>80%</w:t>
            </w:r>
          </w:p>
        </w:tc>
        <w:tc>
          <w:tcPr>
            <w:tcW w:w="1101"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360" w:lineRule="auto"/>
              <w:jc w:val="center"/>
              <w:outlineLvl w:val="9"/>
              <w:rPr>
                <w:rFonts w:ascii="宋体" w:hAnsi="宋体"/>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pct"/>
            <w:vMerge w:val="continue"/>
            <w:tcBorders>
              <w:left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360" w:lineRule="auto"/>
              <w:jc w:val="center"/>
              <w:outlineLvl w:val="9"/>
              <w:rPr>
                <w:rFonts w:ascii="宋体" w:hAnsi="宋体"/>
                <w:spacing w:val="20"/>
                <w:sz w:val="24"/>
              </w:rPr>
            </w:pPr>
          </w:p>
        </w:tc>
        <w:tc>
          <w:tcPr>
            <w:tcW w:w="1004"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outlineLvl w:val="9"/>
              <w:rPr>
                <w:rFonts w:ascii="宋体" w:hAnsi="宋体"/>
                <w:spacing w:val="20"/>
                <w:sz w:val="24"/>
                <w:szCs w:val="24"/>
              </w:rPr>
            </w:pPr>
          </w:p>
        </w:tc>
        <w:tc>
          <w:tcPr>
            <w:tcW w:w="86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outlineLvl w:val="9"/>
              <w:rPr>
                <w:rFonts w:ascii="宋体" w:hAnsi="宋体"/>
                <w:spacing w:val="20"/>
                <w:sz w:val="24"/>
                <w:szCs w:val="24"/>
              </w:rPr>
            </w:pPr>
            <w:r>
              <w:rPr>
                <w:rFonts w:hint="eastAsia" w:ascii="宋体" w:hAnsi="宋体" w:eastAsia="宋体" w:cs="宋体"/>
                <w:i w:val="0"/>
                <w:color w:val="auto"/>
                <w:kern w:val="0"/>
                <w:sz w:val="24"/>
                <w:szCs w:val="24"/>
                <w:u w:val="none"/>
                <w:lang w:val="en-US" w:eastAsia="zh-CN" w:bidi="ar"/>
              </w:rPr>
              <w:t>冷鲜肉</w:t>
            </w:r>
          </w:p>
        </w:tc>
        <w:tc>
          <w:tcPr>
            <w:tcW w:w="96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jc w:val="center"/>
              <w:outlineLvl w:val="9"/>
              <w:rPr>
                <w:rFonts w:ascii="宋体" w:hAnsi="宋体"/>
                <w:spacing w:val="20"/>
                <w:sz w:val="24"/>
                <w:szCs w:val="24"/>
              </w:rPr>
            </w:pPr>
            <w:r>
              <w:rPr>
                <w:rFonts w:hint="eastAsia" w:ascii="宋体" w:hAnsi="宋体" w:cs="宋体"/>
                <w:color w:val="auto"/>
                <w:spacing w:val="20"/>
                <w:sz w:val="24"/>
                <w:szCs w:val="24"/>
                <w:lang w:val="en-US" w:eastAsia="zh-CN"/>
              </w:rPr>
              <w:t>75%</w:t>
            </w:r>
          </w:p>
        </w:tc>
        <w:tc>
          <w:tcPr>
            <w:tcW w:w="1101"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360" w:lineRule="auto"/>
              <w:jc w:val="center"/>
              <w:outlineLvl w:val="9"/>
              <w:rPr>
                <w:rFonts w:ascii="宋体" w:hAnsi="宋体"/>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pct"/>
            <w:vMerge w:val="continue"/>
            <w:tcBorders>
              <w:left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360" w:lineRule="auto"/>
              <w:jc w:val="center"/>
              <w:outlineLvl w:val="9"/>
              <w:rPr>
                <w:rFonts w:ascii="宋体" w:hAnsi="宋体"/>
                <w:spacing w:val="20"/>
                <w:sz w:val="24"/>
              </w:rPr>
            </w:pPr>
          </w:p>
        </w:tc>
        <w:tc>
          <w:tcPr>
            <w:tcW w:w="1004"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outlineLvl w:val="9"/>
              <w:rPr>
                <w:rFonts w:ascii="宋体" w:hAnsi="宋体"/>
                <w:spacing w:val="20"/>
                <w:sz w:val="24"/>
                <w:szCs w:val="24"/>
              </w:rPr>
            </w:pPr>
            <w:r>
              <w:rPr>
                <w:rFonts w:hint="eastAsia" w:ascii="宋体" w:hAnsi="宋体" w:eastAsia="宋体" w:cs="宋体"/>
                <w:b/>
                <w:bCs/>
                <w:i w:val="0"/>
                <w:color w:val="auto"/>
                <w:kern w:val="0"/>
                <w:sz w:val="24"/>
                <w:szCs w:val="24"/>
                <w:u w:val="none"/>
                <w:lang w:val="en-US" w:eastAsia="zh-CN" w:bidi="ar"/>
              </w:rPr>
              <w:t>肉末</w:t>
            </w:r>
          </w:p>
        </w:tc>
        <w:tc>
          <w:tcPr>
            <w:tcW w:w="86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outlineLvl w:val="9"/>
              <w:rPr>
                <w:rFonts w:ascii="宋体" w:hAnsi="宋体"/>
                <w:spacing w:val="20"/>
                <w:sz w:val="24"/>
                <w:szCs w:val="24"/>
              </w:rPr>
            </w:pPr>
            <w:r>
              <w:rPr>
                <w:rFonts w:hint="eastAsia" w:ascii="宋体" w:hAnsi="宋体" w:eastAsia="宋体" w:cs="宋体"/>
                <w:b/>
                <w:i w:val="0"/>
                <w:color w:val="auto"/>
                <w:kern w:val="0"/>
                <w:sz w:val="24"/>
                <w:szCs w:val="24"/>
                <w:u w:val="none"/>
                <w:lang w:val="en-US" w:eastAsia="zh-CN" w:bidi="ar"/>
              </w:rPr>
              <w:t>新鲜肉</w:t>
            </w:r>
          </w:p>
        </w:tc>
        <w:tc>
          <w:tcPr>
            <w:tcW w:w="96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jc w:val="center"/>
              <w:outlineLvl w:val="9"/>
              <w:rPr>
                <w:rFonts w:ascii="宋体" w:hAnsi="宋体"/>
                <w:spacing w:val="20"/>
                <w:sz w:val="24"/>
                <w:szCs w:val="24"/>
              </w:rPr>
            </w:pPr>
            <w:r>
              <w:rPr>
                <w:rFonts w:hint="eastAsia" w:ascii="宋体" w:hAnsi="宋体" w:cs="宋体"/>
                <w:color w:val="auto"/>
                <w:spacing w:val="20"/>
                <w:sz w:val="24"/>
                <w:szCs w:val="24"/>
                <w:lang w:val="en-US" w:eastAsia="zh-CN"/>
              </w:rPr>
              <w:t>80%</w:t>
            </w:r>
          </w:p>
        </w:tc>
        <w:tc>
          <w:tcPr>
            <w:tcW w:w="1101"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360" w:lineRule="auto"/>
              <w:jc w:val="center"/>
              <w:outlineLvl w:val="9"/>
              <w:rPr>
                <w:rFonts w:ascii="宋体" w:hAnsi="宋体"/>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pct"/>
            <w:vMerge w:val="continue"/>
            <w:tcBorders>
              <w:left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360" w:lineRule="auto"/>
              <w:jc w:val="center"/>
              <w:outlineLvl w:val="9"/>
              <w:rPr>
                <w:rFonts w:ascii="宋体" w:hAnsi="宋体"/>
                <w:spacing w:val="20"/>
                <w:sz w:val="24"/>
              </w:rPr>
            </w:pPr>
          </w:p>
        </w:tc>
        <w:tc>
          <w:tcPr>
            <w:tcW w:w="1004"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outlineLvl w:val="9"/>
              <w:rPr>
                <w:rFonts w:ascii="宋体" w:hAnsi="宋体"/>
                <w:spacing w:val="20"/>
                <w:sz w:val="24"/>
                <w:szCs w:val="24"/>
              </w:rPr>
            </w:pPr>
          </w:p>
        </w:tc>
        <w:tc>
          <w:tcPr>
            <w:tcW w:w="86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outlineLvl w:val="9"/>
              <w:rPr>
                <w:rFonts w:ascii="宋体" w:hAnsi="宋体"/>
                <w:spacing w:val="20"/>
                <w:sz w:val="24"/>
                <w:szCs w:val="24"/>
              </w:rPr>
            </w:pPr>
            <w:r>
              <w:rPr>
                <w:rFonts w:hint="eastAsia" w:ascii="宋体" w:hAnsi="宋体" w:eastAsia="宋体" w:cs="宋体"/>
                <w:i w:val="0"/>
                <w:color w:val="auto"/>
                <w:kern w:val="0"/>
                <w:sz w:val="24"/>
                <w:szCs w:val="24"/>
                <w:u w:val="none"/>
                <w:lang w:val="en-US" w:eastAsia="zh-CN" w:bidi="ar"/>
              </w:rPr>
              <w:t>冷鲜肉</w:t>
            </w:r>
          </w:p>
        </w:tc>
        <w:tc>
          <w:tcPr>
            <w:tcW w:w="96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jc w:val="center"/>
              <w:outlineLvl w:val="9"/>
              <w:rPr>
                <w:rFonts w:ascii="宋体" w:hAnsi="宋体"/>
                <w:spacing w:val="20"/>
                <w:sz w:val="24"/>
                <w:szCs w:val="24"/>
              </w:rPr>
            </w:pPr>
            <w:r>
              <w:rPr>
                <w:rFonts w:hint="eastAsia" w:ascii="宋体" w:hAnsi="宋体" w:cs="宋体"/>
                <w:color w:val="auto"/>
                <w:spacing w:val="20"/>
                <w:sz w:val="24"/>
                <w:szCs w:val="24"/>
                <w:lang w:val="en-US" w:eastAsia="zh-CN"/>
              </w:rPr>
              <w:t>75%</w:t>
            </w:r>
          </w:p>
        </w:tc>
        <w:tc>
          <w:tcPr>
            <w:tcW w:w="1101"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360" w:lineRule="auto"/>
              <w:jc w:val="center"/>
              <w:outlineLvl w:val="9"/>
              <w:rPr>
                <w:rFonts w:ascii="宋体" w:hAnsi="宋体"/>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pct"/>
            <w:vMerge w:val="continue"/>
            <w:tcBorders>
              <w:left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360" w:lineRule="auto"/>
              <w:jc w:val="center"/>
              <w:outlineLvl w:val="9"/>
              <w:rPr>
                <w:rFonts w:ascii="宋体" w:hAnsi="宋体"/>
                <w:spacing w:val="20"/>
                <w:sz w:val="24"/>
              </w:rPr>
            </w:pPr>
          </w:p>
        </w:tc>
        <w:tc>
          <w:tcPr>
            <w:tcW w:w="1004"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outlineLvl w:val="9"/>
              <w:rPr>
                <w:rFonts w:ascii="宋体" w:hAnsi="宋体"/>
                <w:spacing w:val="20"/>
                <w:sz w:val="24"/>
                <w:szCs w:val="24"/>
              </w:rPr>
            </w:pPr>
            <w:r>
              <w:rPr>
                <w:rFonts w:hint="eastAsia" w:ascii="宋体" w:hAnsi="宋体" w:eastAsia="宋体" w:cs="宋体"/>
                <w:b/>
                <w:bCs/>
                <w:i w:val="0"/>
                <w:color w:val="auto"/>
                <w:kern w:val="0"/>
                <w:sz w:val="24"/>
                <w:szCs w:val="24"/>
                <w:u w:val="none"/>
                <w:lang w:val="en-US" w:eastAsia="zh-CN" w:bidi="ar"/>
              </w:rPr>
              <w:t>五花肉</w:t>
            </w:r>
          </w:p>
        </w:tc>
        <w:tc>
          <w:tcPr>
            <w:tcW w:w="86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outlineLvl w:val="9"/>
              <w:rPr>
                <w:rFonts w:ascii="宋体" w:hAnsi="宋体"/>
                <w:spacing w:val="20"/>
                <w:sz w:val="24"/>
                <w:szCs w:val="24"/>
              </w:rPr>
            </w:pPr>
            <w:r>
              <w:rPr>
                <w:rFonts w:hint="eastAsia" w:ascii="宋体" w:hAnsi="宋体" w:eastAsia="宋体" w:cs="宋体"/>
                <w:b/>
                <w:i w:val="0"/>
                <w:color w:val="auto"/>
                <w:kern w:val="0"/>
                <w:sz w:val="24"/>
                <w:szCs w:val="24"/>
                <w:u w:val="none"/>
                <w:lang w:val="en-US" w:eastAsia="zh-CN" w:bidi="ar"/>
              </w:rPr>
              <w:t>新鲜肉</w:t>
            </w:r>
          </w:p>
        </w:tc>
        <w:tc>
          <w:tcPr>
            <w:tcW w:w="96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jc w:val="center"/>
              <w:outlineLvl w:val="9"/>
              <w:rPr>
                <w:rFonts w:ascii="宋体" w:hAnsi="宋体"/>
                <w:spacing w:val="20"/>
                <w:sz w:val="24"/>
                <w:szCs w:val="24"/>
              </w:rPr>
            </w:pPr>
            <w:r>
              <w:rPr>
                <w:rFonts w:hint="eastAsia" w:ascii="宋体" w:hAnsi="宋体" w:cs="宋体"/>
                <w:color w:val="auto"/>
                <w:spacing w:val="20"/>
                <w:sz w:val="24"/>
                <w:szCs w:val="24"/>
                <w:lang w:val="en-US" w:eastAsia="zh-CN"/>
              </w:rPr>
              <w:t>80%</w:t>
            </w:r>
          </w:p>
        </w:tc>
        <w:tc>
          <w:tcPr>
            <w:tcW w:w="1101"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360" w:lineRule="auto"/>
              <w:jc w:val="center"/>
              <w:outlineLvl w:val="9"/>
              <w:rPr>
                <w:rFonts w:ascii="宋体" w:hAnsi="宋体"/>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pct"/>
            <w:vMerge w:val="continue"/>
            <w:tcBorders>
              <w:left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360" w:lineRule="auto"/>
              <w:jc w:val="center"/>
              <w:outlineLvl w:val="9"/>
              <w:rPr>
                <w:rFonts w:ascii="宋体" w:hAnsi="宋体"/>
                <w:spacing w:val="20"/>
                <w:sz w:val="24"/>
              </w:rPr>
            </w:pPr>
          </w:p>
        </w:tc>
        <w:tc>
          <w:tcPr>
            <w:tcW w:w="1004"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outlineLvl w:val="9"/>
              <w:rPr>
                <w:rFonts w:ascii="宋体" w:hAnsi="宋体"/>
                <w:spacing w:val="20"/>
                <w:sz w:val="24"/>
                <w:szCs w:val="24"/>
              </w:rPr>
            </w:pPr>
          </w:p>
        </w:tc>
        <w:tc>
          <w:tcPr>
            <w:tcW w:w="86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outlineLvl w:val="9"/>
              <w:rPr>
                <w:rFonts w:ascii="宋体" w:hAnsi="宋体"/>
                <w:spacing w:val="20"/>
                <w:sz w:val="24"/>
                <w:szCs w:val="24"/>
              </w:rPr>
            </w:pPr>
            <w:r>
              <w:rPr>
                <w:rFonts w:hint="eastAsia" w:ascii="宋体" w:hAnsi="宋体" w:eastAsia="宋体" w:cs="宋体"/>
                <w:i w:val="0"/>
                <w:color w:val="auto"/>
                <w:kern w:val="0"/>
                <w:sz w:val="24"/>
                <w:szCs w:val="24"/>
                <w:u w:val="none"/>
                <w:lang w:val="en-US" w:eastAsia="zh-CN" w:bidi="ar"/>
              </w:rPr>
              <w:t>冷鲜肉</w:t>
            </w:r>
          </w:p>
        </w:tc>
        <w:tc>
          <w:tcPr>
            <w:tcW w:w="96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jc w:val="center"/>
              <w:outlineLvl w:val="9"/>
              <w:rPr>
                <w:rFonts w:ascii="宋体" w:hAnsi="宋体"/>
                <w:spacing w:val="20"/>
                <w:sz w:val="24"/>
                <w:szCs w:val="24"/>
              </w:rPr>
            </w:pPr>
            <w:r>
              <w:rPr>
                <w:rFonts w:hint="eastAsia" w:ascii="宋体" w:hAnsi="宋体" w:cs="宋体"/>
                <w:color w:val="auto"/>
                <w:spacing w:val="20"/>
                <w:sz w:val="24"/>
                <w:szCs w:val="24"/>
                <w:lang w:val="en-US" w:eastAsia="zh-CN"/>
              </w:rPr>
              <w:t>75%</w:t>
            </w:r>
          </w:p>
        </w:tc>
        <w:tc>
          <w:tcPr>
            <w:tcW w:w="1101"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360" w:lineRule="auto"/>
              <w:jc w:val="center"/>
              <w:outlineLvl w:val="9"/>
              <w:rPr>
                <w:rFonts w:ascii="宋体" w:hAnsi="宋体"/>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pct"/>
            <w:vMerge w:val="continue"/>
            <w:tcBorders>
              <w:left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360" w:lineRule="auto"/>
              <w:jc w:val="center"/>
              <w:outlineLvl w:val="9"/>
              <w:rPr>
                <w:rFonts w:ascii="宋体" w:hAnsi="宋体"/>
                <w:spacing w:val="20"/>
                <w:sz w:val="24"/>
              </w:rPr>
            </w:pPr>
          </w:p>
        </w:tc>
        <w:tc>
          <w:tcPr>
            <w:tcW w:w="1004"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outlineLvl w:val="9"/>
              <w:rPr>
                <w:rFonts w:ascii="宋体" w:hAnsi="宋体"/>
                <w:spacing w:val="20"/>
                <w:sz w:val="24"/>
                <w:szCs w:val="24"/>
              </w:rPr>
            </w:pPr>
            <w:r>
              <w:rPr>
                <w:rFonts w:hint="eastAsia" w:ascii="宋体" w:hAnsi="宋体" w:eastAsia="宋体" w:cs="宋体"/>
                <w:b/>
                <w:bCs/>
                <w:i w:val="0"/>
                <w:color w:val="auto"/>
                <w:kern w:val="0"/>
                <w:sz w:val="24"/>
                <w:szCs w:val="24"/>
                <w:u w:val="none"/>
                <w:lang w:val="en-US" w:eastAsia="zh-CN" w:bidi="ar"/>
              </w:rPr>
              <w:t>猪脚</w:t>
            </w:r>
          </w:p>
        </w:tc>
        <w:tc>
          <w:tcPr>
            <w:tcW w:w="86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outlineLvl w:val="9"/>
              <w:rPr>
                <w:rFonts w:ascii="宋体" w:hAnsi="宋体"/>
                <w:spacing w:val="20"/>
                <w:sz w:val="24"/>
                <w:szCs w:val="24"/>
              </w:rPr>
            </w:pPr>
            <w:r>
              <w:rPr>
                <w:rFonts w:hint="eastAsia" w:ascii="宋体" w:hAnsi="宋体" w:eastAsia="宋体" w:cs="宋体"/>
                <w:b/>
                <w:i w:val="0"/>
                <w:color w:val="auto"/>
                <w:kern w:val="0"/>
                <w:sz w:val="24"/>
                <w:szCs w:val="24"/>
                <w:u w:val="none"/>
                <w:lang w:val="en-US" w:eastAsia="zh-CN" w:bidi="ar"/>
              </w:rPr>
              <w:t>新鲜肉</w:t>
            </w:r>
          </w:p>
        </w:tc>
        <w:tc>
          <w:tcPr>
            <w:tcW w:w="96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jc w:val="center"/>
              <w:outlineLvl w:val="9"/>
              <w:rPr>
                <w:rFonts w:ascii="宋体" w:hAnsi="宋体"/>
                <w:spacing w:val="20"/>
                <w:sz w:val="24"/>
                <w:szCs w:val="24"/>
              </w:rPr>
            </w:pPr>
            <w:r>
              <w:rPr>
                <w:rFonts w:hint="eastAsia" w:ascii="宋体" w:hAnsi="宋体" w:cs="宋体"/>
                <w:color w:val="auto"/>
                <w:spacing w:val="20"/>
                <w:sz w:val="24"/>
                <w:szCs w:val="24"/>
                <w:lang w:val="en-US" w:eastAsia="zh-CN"/>
              </w:rPr>
              <w:t>80%</w:t>
            </w:r>
          </w:p>
        </w:tc>
        <w:tc>
          <w:tcPr>
            <w:tcW w:w="1101"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360" w:lineRule="auto"/>
              <w:jc w:val="center"/>
              <w:outlineLvl w:val="9"/>
              <w:rPr>
                <w:rFonts w:ascii="宋体" w:hAnsi="宋体"/>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pct"/>
            <w:vMerge w:val="continue"/>
            <w:tcBorders>
              <w:left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360" w:lineRule="auto"/>
              <w:jc w:val="center"/>
              <w:outlineLvl w:val="9"/>
              <w:rPr>
                <w:rFonts w:ascii="宋体" w:hAnsi="宋体"/>
                <w:spacing w:val="20"/>
                <w:sz w:val="24"/>
              </w:rPr>
            </w:pPr>
          </w:p>
        </w:tc>
        <w:tc>
          <w:tcPr>
            <w:tcW w:w="1004"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outlineLvl w:val="9"/>
              <w:rPr>
                <w:rFonts w:ascii="宋体" w:hAnsi="宋体"/>
                <w:spacing w:val="20"/>
                <w:sz w:val="24"/>
                <w:szCs w:val="24"/>
              </w:rPr>
            </w:pPr>
          </w:p>
        </w:tc>
        <w:tc>
          <w:tcPr>
            <w:tcW w:w="86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outlineLvl w:val="9"/>
              <w:rPr>
                <w:rFonts w:ascii="宋体" w:hAnsi="宋体"/>
                <w:spacing w:val="20"/>
                <w:sz w:val="24"/>
                <w:szCs w:val="24"/>
              </w:rPr>
            </w:pPr>
            <w:r>
              <w:rPr>
                <w:rFonts w:hint="eastAsia" w:ascii="宋体" w:hAnsi="宋体" w:eastAsia="宋体" w:cs="宋体"/>
                <w:i w:val="0"/>
                <w:color w:val="auto"/>
                <w:kern w:val="0"/>
                <w:sz w:val="24"/>
                <w:szCs w:val="24"/>
                <w:u w:val="none"/>
                <w:lang w:val="en-US" w:eastAsia="zh-CN" w:bidi="ar"/>
              </w:rPr>
              <w:t>冷鲜肉</w:t>
            </w:r>
          </w:p>
        </w:tc>
        <w:tc>
          <w:tcPr>
            <w:tcW w:w="96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jc w:val="center"/>
              <w:outlineLvl w:val="9"/>
              <w:rPr>
                <w:rFonts w:ascii="宋体" w:hAnsi="宋体"/>
                <w:spacing w:val="20"/>
                <w:sz w:val="24"/>
                <w:szCs w:val="24"/>
              </w:rPr>
            </w:pPr>
            <w:r>
              <w:rPr>
                <w:rFonts w:hint="eastAsia" w:ascii="宋体" w:hAnsi="宋体" w:cs="宋体"/>
                <w:color w:val="auto"/>
                <w:spacing w:val="20"/>
                <w:sz w:val="24"/>
                <w:szCs w:val="24"/>
                <w:lang w:val="en-US" w:eastAsia="zh-CN"/>
              </w:rPr>
              <w:t>75%</w:t>
            </w:r>
          </w:p>
        </w:tc>
        <w:tc>
          <w:tcPr>
            <w:tcW w:w="1101"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360" w:lineRule="auto"/>
              <w:jc w:val="center"/>
              <w:outlineLvl w:val="9"/>
              <w:rPr>
                <w:rFonts w:ascii="宋体" w:hAnsi="宋体"/>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pct"/>
            <w:vMerge w:val="continue"/>
            <w:tcBorders>
              <w:left w:val="single" w:color="auto" w:sz="4" w:space="0"/>
              <w:right w:val="single" w:color="auto" w:sz="4" w:space="0"/>
            </w:tcBorders>
            <w:noWrap w:val="0"/>
            <w:vAlign w:val="center"/>
          </w:tcPr>
          <w:p>
            <w:pPr>
              <w:spacing w:line="360" w:lineRule="auto"/>
              <w:jc w:val="center"/>
              <w:rPr>
                <w:rFonts w:ascii="宋体" w:hAnsi="宋体"/>
                <w:spacing w:val="20"/>
                <w:sz w:val="24"/>
              </w:rPr>
            </w:pPr>
          </w:p>
        </w:tc>
        <w:tc>
          <w:tcPr>
            <w:tcW w:w="1004"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360" w:lineRule="auto"/>
              <w:jc w:val="center"/>
              <w:textAlignment w:val="center"/>
              <w:rPr>
                <w:rFonts w:ascii="宋体" w:hAnsi="宋体"/>
                <w:spacing w:val="20"/>
                <w:sz w:val="24"/>
                <w:szCs w:val="24"/>
              </w:rPr>
            </w:pPr>
            <w:r>
              <w:rPr>
                <w:rFonts w:hint="eastAsia" w:ascii="宋体" w:hAnsi="宋体" w:eastAsia="宋体" w:cs="宋体"/>
                <w:b/>
                <w:bCs/>
                <w:i w:val="0"/>
                <w:color w:val="auto"/>
                <w:kern w:val="0"/>
                <w:sz w:val="24"/>
                <w:szCs w:val="24"/>
                <w:u w:val="none"/>
                <w:lang w:val="en-US" w:eastAsia="zh-CN" w:bidi="ar"/>
              </w:rPr>
              <w:t>猪肝</w:t>
            </w:r>
          </w:p>
        </w:tc>
        <w:tc>
          <w:tcPr>
            <w:tcW w:w="86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360" w:lineRule="auto"/>
              <w:jc w:val="center"/>
              <w:textAlignment w:val="center"/>
              <w:rPr>
                <w:rFonts w:ascii="宋体" w:hAnsi="宋体"/>
                <w:spacing w:val="20"/>
                <w:sz w:val="24"/>
                <w:szCs w:val="24"/>
              </w:rPr>
            </w:pPr>
            <w:r>
              <w:rPr>
                <w:rFonts w:hint="eastAsia" w:ascii="宋体" w:hAnsi="宋体" w:eastAsia="宋体" w:cs="宋体"/>
                <w:b/>
                <w:i w:val="0"/>
                <w:color w:val="auto"/>
                <w:kern w:val="0"/>
                <w:sz w:val="24"/>
                <w:szCs w:val="24"/>
                <w:u w:val="none"/>
                <w:lang w:val="en-US" w:eastAsia="zh-CN" w:bidi="ar"/>
              </w:rPr>
              <w:t>新  鲜</w:t>
            </w:r>
          </w:p>
        </w:tc>
        <w:tc>
          <w:tcPr>
            <w:tcW w:w="96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spacing w:line="360" w:lineRule="auto"/>
              <w:jc w:val="center"/>
              <w:rPr>
                <w:rFonts w:ascii="宋体" w:hAnsi="宋体"/>
                <w:spacing w:val="20"/>
                <w:sz w:val="24"/>
                <w:szCs w:val="24"/>
              </w:rPr>
            </w:pPr>
            <w:r>
              <w:rPr>
                <w:rFonts w:hint="eastAsia" w:ascii="宋体" w:hAnsi="宋体" w:cs="宋体"/>
                <w:color w:val="auto"/>
                <w:spacing w:val="20"/>
                <w:sz w:val="24"/>
                <w:szCs w:val="24"/>
                <w:lang w:val="en-US" w:eastAsia="zh-CN"/>
              </w:rPr>
              <w:t>80%</w:t>
            </w:r>
          </w:p>
        </w:tc>
        <w:tc>
          <w:tcPr>
            <w:tcW w:w="1101"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pct"/>
            <w:vMerge w:val="continue"/>
            <w:tcBorders>
              <w:left w:val="single" w:color="auto" w:sz="4" w:space="0"/>
              <w:right w:val="single" w:color="auto" w:sz="4" w:space="0"/>
            </w:tcBorders>
            <w:noWrap w:val="0"/>
            <w:vAlign w:val="center"/>
          </w:tcPr>
          <w:p>
            <w:pPr>
              <w:spacing w:line="360" w:lineRule="auto"/>
              <w:jc w:val="center"/>
              <w:rPr>
                <w:rFonts w:ascii="宋体" w:hAnsi="宋体"/>
                <w:spacing w:val="20"/>
                <w:sz w:val="24"/>
              </w:rPr>
            </w:pPr>
          </w:p>
        </w:tc>
        <w:tc>
          <w:tcPr>
            <w:tcW w:w="1004"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360" w:lineRule="auto"/>
              <w:jc w:val="center"/>
              <w:textAlignment w:val="center"/>
              <w:rPr>
                <w:rFonts w:ascii="宋体" w:hAnsi="宋体"/>
                <w:spacing w:val="20"/>
                <w:sz w:val="24"/>
                <w:szCs w:val="24"/>
              </w:rPr>
            </w:pPr>
          </w:p>
        </w:tc>
        <w:tc>
          <w:tcPr>
            <w:tcW w:w="86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360" w:lineRule="auto"/>
              <w:jc w:val="center"/>
              <w:textAlignment w:val="center"/>
              <w:rPr>
                <w:rFonts w:ascii="宋体" w:hAnsi="宋体"/>
                <w:spacing w:val="20"/>
                <w:sz w:val="24"/>
                <w:szCs w:val="24"/>
              </w:rPr>
            </w:pPr>
            <w:r>
              <w:rPr>
                <w:rFonts w:hint="eastAsia" w:ascii="宋体" w:hAnsi="宋体" w:eastAsia="宋体" w:cs="宋体"/>
                <w:i w:val="0"/>
                <w:color w:val="auto"/>
                <w:kern w:val="0"/>
                <w:sz w:val="24"/>
                <w:szCs w:val="24"/>
                <w:u w:val="none"/>
                <w:lang w:val="en-US" w:eastAsia="zh-CN" w:bidi="ar"/>
              </w:rPr>
              <w:t>冷  鲜</w:t>
            </w:r>
          </w:p>
        </w:tc>
        <w:tc>
          <w:tcPr>
            <w:tcW w:w="96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spacing w:line="360" w:lineRule="auto"/>
              <w:jc w:val="center"/>
              <w:rPr>
                <w:rFonts w:ascii="宋体" w:hAnsi="宋体"/>
                <w:spacing w:val="20"/>
                <w:sz w:val="24"/>
                <w:szCs w:val="24"/>
              </w:rPr>
            </w:pPr>
            <w:r>
              <w:rPr>
                <w:rFonts w:hint="eastAsia" w:ascii="宋体" w:hAnsi="宋体" w:cs="宋体"/>
                <w:color w:val="auto"/>
                <w:spacing w:val="20"/>
                <w:sz w:val="24"/>
                <w:szCs w:val="24"/>
                <w:lang w:val="en-US" w:eastAsia="zh-CN"/>
              </w:rPr>
              <w:t>75%</w:t>
            </w:r>
          </w:p>
        </w:tc>
        <w:tc>
          <w:tcPr>
            <w:tcW w:w="1101"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pct"/>
            <w:vMerge w:val="continue"/>
            <w:tcBorders>
              <w:left w:val="single" w:color="auto" w:sz="4" w:space="0"/>
              <w:right w:val="single" w:color="auto" w:sz="4" w:space="0"/>
            </w:tcBorders>
            <w:noWrap w:val="0"/>
            <w:vAlign w:val="center"/>
          </w:tcPr>
          <w:p>
            <w:pPr>
              <w:spacing w:line="360" w:lineRule="auto"/>
              <w:jc w:val="center"/>
              <w:rPr>
                <w:rFonts w:ascii="宋体" w:hAnsi="宋体"/>
                <w:spacing w:val="20"/>
                <w:sz w:val="24"/>
              </w:rPr>
            </w:pPr>
          </w:p>
        </w:tc>
        <w:tc>
          <w:tcPr>
            <w:tcW w:w="1871"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360" w:lineRule="auto"/>
              <w:jc w:val="center"/>
              <w:textAlignment w:val="center"/>
              <w:rPr>
                <w:rFonts w:ascii="宋体" w:hAnsi="宋体"/>
                <w:spacing w:val="20"/>
                <w:sz w:val="24"/>
                <w:szCs w:val="24"/>
              </w:rPr>
            </w:pPr>
            <w:r>
              <w:rPr>
                <w:rFonts w:hint="eastAsia" w:ascii="宋体" w:hAnsi="宋体" w:eastAsia="宋体" w:cs="宋体"/>
                <w:b w:val="0"/>
                <w:bCs w:val="0"/>
                <w:i w:val="0"/>
                <w:color w:val="auto"/>
                <w:kern w:val="0"/>
                <w:sz w:val="24"/>
                <w:szCs w:val="24"/>
                <w:u w:val="none"/>
                <w:lang w:val="en-US" w:eastAsia="zh-CN" w:bidi="ar"/>
              </w:rPr>
              <w:t>面  粉</w:t>
            </w:r>
          </w:p>
        </w:tc>
        <w:tc>
          <w:tcPr>
            <w:tcW w:w="96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spacing w:line="360" w:lineRule="auto"/>
              <w:jc w:val="center"/>
              <w:rPr>
                <w:rFonts w:ascii="宋体" w:hAnsi="宋体"/>
                <w:spacing w:val="20"/>
                <w:sz w:val="24"/>
                <w:szCs w:val="24"/>
              </w:rPr>
            </w:pPr>
            <w:r>
              <w:rPr>
                <w:rFonts w:hint="eastAsia" w:ascii="宋体" w:hAnsi="宋体" w:cs="宋体"/>
                <w:color w:val="auto"/>
                <w:spacing w:val="20"/>
                <w:sz w:val="24"/>
                <w:szCs w:val="24"/>
                <w:lang w:val="en-US" w:eastAsia="zh-CN"/>
              </w:rPr>
              <w:t>85</w:t>
            </w:r>
            <w:r>
              <w:rPr>
                <w:rFonts w:hint="eastAsia" w:ascii="宋体" w:hAnsi="宋体" w:eastAsia="宋体" w:cs="宋体"/>
                <w:color w:val="auto"/>
                <w:spacing w:val="20"/>
                <w:sz w:val="24"/>
                <w:szCs w:val="24"/>
              </w:rPr>
              <w:t>%</w:t>
            </w:r>
          </w:p>
        </w:tc>
        <w:tc>
          <w:tcPr>
            <w:tcW w:w="110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spacing w:line="240" w:lineRule="auto"/>
              <w:jc w:val="center"/>
              <w:rPr>
                <w:rFonts w:ascii="宋体" w:hAnsi="宋体"/>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pct"/>
            <w:vMerge w:val="continue"/>
            <w:tcBorders>
              <w:left w:val="single" w:color="auto" w:sz="4" w:space="0"/>
              <w:right w:val="single" w:color="auto" w:sz="4" w:space="0"/>
            </w:tcBorders>
            <w:noWrap w:val="0"/>
            <w:vAlign w:val="center"/>
          </w:tcPr>
          <w:p>
            <w:pPr>
              <w:spacing w:line="360" w:lineRule="auto"/>
              <w:jc w:val="center"/>
              <w:rPr>
                <w:rFonts w:ascii="宋体" w:hAnsi="宋体"/>
                <w:spacing w:val="20"/>
                <w:sz w:val="24"/>
              </w:rPr>
            </w:pPr>
          </w:p>
        </w:tc>
        <w:tc>
          <w:tcPr>
            <w:tcW w:w="1871"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360" w:lineRule="auto"/>
              <w:jc w:val="center"/>
              <w:textAlignment w:val="center"/>
              <w:rPr>
                <w:rFonts w:ascii="宋体" w:hAnsi="宋体"/>
                <w:spacing w:val="20"/>
                <w:sz w:val="24"/>
                <w:szCs w:val="24"/>
              </w:rPr>
            </w:pPr>
            <w:r>
              <w:rPr>
                <w:rFonts w:hint="eastAsia" w:ascii="宋体" w:hAnsi="宋体" w:eastAsia="宋体" w:cs="宋体"/>
                <w:b w:val="0"/>
                <w:bCs w:val="0"/>
                <w:i w:val="0"/>
                <w:color w:val="auto"/>
                <w:kern w:val="0"/>
                <w:sz w:val="24"/>
                <w:szCs w:val="24"/>
                <w:u w:val="none"/>
                <w:lang w:val="en-US" w:eastAsia="zh-CN" w:bidi="ar"/>
              </w:rPr>
              <w:t>牛羊肉、禽、蛋、豆（含豆制品）、面食、冰冻食品类</w:t>
            </w:r>
          </w:p>
        </w:tc>
        <w:tc>
          <w:tcPr>
            <w:tcW w:w="96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spacing w:line="360" w:lineRule="auto"/>
              <w:jc w:val="center"/>
              <w:rPr>
                <w:rFonts w:ascii="宋体" w:hAnsi="宋体"/>
                <w:spacing w:val="20"/>
                <w:sz w:val="24"/>
                <w:szCs w:val="24"/>
              </w:rPr>
            </w:pPr>
            <w:r>
              <w:rPr>
                <w:rFonts w:hint="eastAsia" w:ascii="宋体" w:hAnsi="宋体" w:cs="宋体"/>
                <w:color w:val="auto"/>
                <w:spacing w:val="20"/>
                <w:sz w:val="24"/>
                <w:szCs w:val="24"/>
                <w:lang w:val="en-US" w:eastAsia="zh-CN"/>
              </w:rPr>
              <w:t>78</w:t>
            </w:r>
            <w:r>
              <w:rPr>
                <w:rFonts w:hint="eastAsia" w:ascii="宋体" w:hAnsi="宋体" w:eastAsia="宋体" w:cs="宋体"/>
                <w:color w:val="auto"/>
                <w:spacing w:val="20"/>
                <w:sz w:val="24"/>
                <w:szCs w:val="24"/>
              </w:rPr>
              <w:t>%</w:t>
            </w:r>
          </w:p>
        </w:tc>
        <w:tc>
          <w:tcPr>
            <w:tcW w:w="110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spacing w:line="240" w:lineRule="auto"/>
              <w:jc w:val="center"/>
              <w:rPr>
                <w:rFonts w:ascii="宋体" w:hAnsi="宋体"/>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pct"/>
            <w:vMerge w:val="continue"/>
            <w:tcBorders>
              <w:left w:val="single" w:color="auto" w:sz="4" w:space="0"/>
              <w:right w:val="single" w:color="auto" w:sz="4" w:space="0"/>
            </w:tcBorders>
            <w:noWrap w:val="0"/>
            <w:vAlign w:val="center"/>
          </w:tcPr>
          <w:p>
            <w:pPr>
              <w:spacing w:line="360" w:lineRule="auto"/>
              <w:jc w:val="center"/>
              <w:rPr>
                <w:rFonts w:ascii="宋体" w:hAnsi="宋体"/>
                <w:spacing w:val="20"/>
                <w:sz w:val="24"/>
              </w:rPr>
            </w:pPr>
          </w:p>
        </w:tc>
        <w:tc>
          <w:tcPr>
            <w:tcW w:w="1871"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360" w:lineRule="auto"/>
              <w:jc w:val="center"/>
              <w:textAlignment w:val="center"/>
              <w:rPr>
                <w:rFonts w:ascii="宋体" w:hAnsi="宋体"/>
                <w:spacing w:val="20"/>
                <w:sz w:val="24"/>
                <w:szCs w:val="24"/>
              </w:rPr>
            </w:pPr>
            <w:r>
              <w:rPr>
                <w:rFonts w:hint="eastAsia" w:ascii="宋体" w:hAnsi="宋体" w:eastAsia="宋体" w:cs="宋体"/>
                <w:b w:val="0"/>
                <w:bCs w:val="0"/>
                <w:i w:val="0"/>
                <w:color w:val="auto"/>
                <w:kern w:val="0"/>
                <w:sz w:val="24"/>
                <w:szCs w:val="24"/>
                <w:u w:val="none"/>
                <w:lang w:val="en-US" w:eastAsia="zh-CN" w:bidi="ar"/>
              </w:rPr>
              <w:t>海鲜、水产、干货类</w:t>
            </w:r>
          </w:p>
        </w:tc>
        <w:tc>
          <w:tcPr>
            <w:tcW w:w="96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spacing w:line="360" w:lineRule="auto"/>
              <w:jc w:val="center"/>
              <w:rPr>
                <w:rFonts w:ascii="宋体" w:hAnsi="宋体"/>
                <w:spacing w:val="20"/>
                <w:sz w:val="24"/>
                <w:szCs w:val="24"/>
              </w:rPr>
            </w:pPr>
            <w:r>
              <w:rPr>
                <w:rFonts w:hint="eastAsia" w:ascii="宋体" w:hAnsi="宋体" w:cs="宋体"/>
                <w:color w:val="auto"/>
                <w:spacing w:val="20"/>
                <w:sz w:val="24"/>
                <w:szCs w:val="24"/>
                <w:lang w:val="en-US" w:eastAsia="zh-CN"/>
              </w:rPr>
              <w:t>78</w:t>
            </w:r>
            <w:r>
              <w:rPr>
                <w:rFonts w:hint="eastAsia" w:ascii="宋体" w:hAnsi="宋体" w:eastAsia="宋体" w:cs="宋体"/>
                <w:color w:val="auto"/>
                <w:spacing w:val="20"/>
                <w:sz w:val="24"/>
                <w:szCs w:val="24"/>
              </w:rPr>
              <w:t>%</w:t>
            </w:r>
          </w:p>
        </w:tc>
        <w:tc>
          <w:tcPr>
            <w:tcW w:w="110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spacing w:line="240" w:lineRule="auto"/>
              <w:jc w:val="center"/>
              <w:rPr>
                <w:rFonts w:ascii="宋体" w:hAnsi="宋体"/>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pct"/>
            <w:vMerge w:val="continue"/>
            <w:tcBorders>
              <w:left w:val="single" w:color="auto" w:sz="4" w:space="0"/>
              <w:right w:val="single" w:color="auto" w:sz="4" w:space="0"/>
            </w:tcBorders>
            <w:noWrap w:val="0"/>
            <w:vAlign w:val="center"/>
          </w:tcPr>
          <w:p>
            <w:pPr>
              <w:spacing w:line="360" w:lineRule="auto"/>
              <w:jc w:val="center"/>
              <w:rPr>
                <w:rFonts w:ascii="宋体" w:hAnsi="宋体"/>
                <w:spacing w:val="20"/>
                <w:sz w:val="24"/>
              </w:rPr>
            </w:pPr>
          </w:p>
        </w:tc>
        <w:tc>
          <w:tcPr>
            <w:tcW w:w="1871"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360" w:lineRule="auto"/>
              <w:jc w:val="center"/>
              <w:textAlignment w:val="center"/>
              <w:rPr>
                <w:rFonts w:ascii="宋体" w:hAnsi="宋体"/>
                <w:spacing w:val="20"/>
                <w:sz w:val="24"/>
                <w:szCs w:val="24"/>
              </w:rPr>
            </w:pPr>
            <w:r>
              <w:rPr>
                <w:rFonts w:hint="eastAsia" w:ascii="宋体" w:hAnsi="宋体" w:eastAsia="宋体" w:cs="宋体"/>
                <w:b w:val="0"/>
                <w:bCs w:val="0"/>
                <w:i w:val="0"/>
                <w:color w:val="auto"/>
                <w:kern w:val="0"/>
                <w:sz w:val="24"/>
                <w:szCs w:val="24"/>
                <w:u w:val="none"/>
                <w:lang w:val="en-US" w:eastAsia="zh-CN" w:bidi="ar"/>
              </w:rPr>
              <w:t>蔬菜、水果类</w:t>
            </w:r>
          </w:p>
        </w:tc>
        <w:tc>
          <w:tcPr>
            <w:tcW w:w="96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spacing w:line="360" w:lineRule="auto"/>
              <w:jc w:val="center"/>
              <w:rPr>
                <w:rFonts w:ascii="宋体" w:hAnsi="宋体"/>
                <w:spacing w:val="20"/>
                <w:sz w:val="24"/>
                <w:szCs w:val="24"/>
              </w:rPr>
            </w:pPr>
            <w:r>
              <w:rPr>
                <w:rFonts w:hint="eastAsia" w:ascii="宋体" w:hAnsi="宋体" w:cs="宋体"/>
                <w:color w:val="auto"/>
                <w:spacing w:val="20"/>
                <w:sz w:val="24"/>
                <w:szCs w:val="24"/>
                <w:lang w:val="en-US" w:eastAsia="zh-CN"/>
              </w:rPr>
              <w:t>50</w:t>
            </w:r>
            <w:r>
              <w:rPr>
                <w:rFonts w:hint="eastAsia" w:ascii="宋体" w:hAnsi="宋体" w:eastAsia="宋体" w:cs="宋体"/>
                <w:color w:val="auto"/>
                <w:spacing w:val="20"/>
                <w:sz w:val="24"/>
                <w:szCs w:val="24"/>
              </w:rPr>
              <w:t>%</w:t>
            </w:r>
          </w:p>
        </w:tc>
        <w:tc>
          <w:tcPr>
            <w:tcW w:w="110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spacing w:line="240" w:lineRule="auto"/>
              <w:jc w:val="center"/>
              <w:rPr>
                <w:rFonts w:ascii="宋体" w:hAnsi="宋体"/>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pct"/>
            <w:vMerge w:val="continue"/>
            <w:tcBorders>
              <w:left w:val="single" w:color="auto" w:sz="4" w:space="0"/>
              <w:bottom w:val="single" w:color="auto" w:sz="4" w:space="0"/>
              <w:right w:val="single" w:color="auto" w:sz="4" w:space="0"/>
            </w:tcBorders>
            <w:noWrap w:val="0"/>
            <w:vAlign w:val="center"/>
          </w:tcPr>
          <w:p>
            <w:pPr>
              <w:spacing w:line="360" w:lineRule="auto"/>
              <w:jc w:val="center"/>
              <w:rPr>
                <w:rFonts w:ascii="宋体" w:hAnsi="宋体"/>
                <w:spacing w:val="20"/>
                <w:sz w:val="24"/>
              </w:rPr>
            </w:pPr>
          </w:p>
        </w:tc>
        <w:tc>
          <w:tcPr>
            <w:tcW w:w="1871"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360" w:lineRule="auto"/>
              <w:jc w:val="center"/>
              <w:textAlignment w:val="center"/>
              <w:rPr>
                <w:rFonts w:ascii="宋体" w:hAnsi="宋体"/>
                <w:spacing w:val="20"/>
                <w:sz w:val="24"/>
                <w:szCs w:val="24"/>
              </w:rPr>
            </w:pPr>
            <w:r>
              <w:rPr>
                <w:rFonts w:hint="eastAsia" w:ascii="宋体" w:hAnsi="宋体" w:eastAsia="宋体" w:cs="宋体"/>
                <w:b w:val="0"/>
                <w:bCs w:val="0"/>
                <w:snapToGrid w:val="0"/>
                <w:color w:val="auto"/>
                <w:sz w:val="24"/>
                <w:szCs w:val="24"/>
              </w:rPr>
              <w:t>调味品</w:t>
            </w:r>
            <w:r>
              <w:rPr>
                <w:rFonts w:hint="eastAsia" w:ascii="宋体" w:hAnsi="宋体" w:eastAsia="宋体" w:cs="宋体"/>
                <w:b w:val="0"/>
                <w:bCs w:val="0"/>
                <w:snapToGrid w:val="0"/>
                <w:color w:val="auto"/>
                <w:sz w:val="24"/>
                <w:szCs w:val="24"/>
                <w:lang w:eastAsia="zh-CN"/>
              </w:rPr>
              <w:t>、成品副食</w:t>
            </w:r>
            <w:r>
              <w:rPr>
                <w:rFonts w:hint="eastAsia" w:ascii="宋体" w:hAnsi="宋体" w:eastAsia="宋体" w:cs="宋体"/>
                <w:b w:val="0"/>
                <w:bCs w:val="0"/>
                <w:snapToGrid w:val="0"/>
                <w:color w:val="auto"/>
                <w:sz w:val="24"/>
                <w:szCs w:val="24"/>
              </w:rPr>
              <w:t>类</w:t>
            </w:r>
          </w:p>
        </w:tc>
        <w:tc>
          <w:tcPr>
            <w:tcW w:w="96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spacing w:line="360" w:lineRule="auto"/>
              <w:jc w:val="center"/>
              <w:rPr>
                <w:rFonts w:ascii="宋体" w:hAnsi="宋体"/>
                <w:spacing w:val="20"/>
                <w:sz w:val="24"/>
                <w:szCs w:val="24"/>
              </w:rPr>
            </w:pPr>
            <w:r>
              <w:rPr>
                <w:rFonts w:hint="eastAsia" w:ascii="宋体" w:hAnsi="宋体" w:cs="宋体"/>
                <w:color w:val="auto"/>
                <w:spacing w:val="20"/>
                <w:sz w:val="24"/>
                <w:szCs w:val="24"/>
                <w:lang w:val="en-US" w:eastAsia="zh-CN"/>
              </w:rPr>
              <w:t>75</w:t>
            </w:r>
            <w:r>
              <w:rPr>
                <w:rFonts w:hint="eastAsia" w:ascii="宋体" w:hAnsi="宋体" w:eastAsia="宋体" w:cs="宋体"/>
                <w:color w:val="auto"/>
                <w:spacing w:val="20"/>
                <w:sz w:val="24"/>
                <w:szCs w:val="24"/>
              </w:rPr>
              <w:t>%</w:t>
            </w:r>
          </w:p>
        </w:tc>
        <w:tc>
          <w:tcPr>
            <w:tcW w:w="110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spacing w:line="240" w:lineRule="auto"/>
              <w:jc w:val="center"/>
              <w:rPr>
                <w:rFonts w:ascii="宋体" w:hAnsi="宋体"/>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7" w:hRule="atLeast"/>
        </w:trPr>
        <w:tc>
          <w:tcPr>
            <w:tcW w:w="5000" w:type="pct"/>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spacing w:val="20"/>
                <w:sz w:val="24"/>
              </w:rPr>
            </w:pPr>
            <w:r>
              <w:rPr>
                <w:rFonts w:hint="eastAsia" w:ascii="宋体" w:hAnsi="宋体"/>
                <w:spacing w:val="20"/>
                <w:sz w:val="24"/>
              </w:rPr>
              <w:t>服务要求：</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lang w:val="en-US" w:eastAsia="zh-CN"/>
              </w:rPr>
              <w:t>一、产品质量</w:t>
            </w:r>
            <w:r>
              <w:rPr>
                <w:rFonts w:hint="eastAsia" w:ascii="宋体" w:hAnsi="宋体" w:eastAsia="宋体" w:cs="宋体"/>
                <w:b/>
                <w:color w:val="auto"/>
                <w:sz w:val="24"/>
                <w:szCs w:val="24"/>
              </w:rPr>
              <w:t>总体要求：</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（1）肉、禽、蛋、水产、海鲜等必须具有动物检验检疫合格证明或化验单；</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（2）水果、蔬菜必须保证新鲜，蔬菜按供货批次提供农贸市场农药检测结果，做好48小时实物留样，且符合食品卫生安全法要求；</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（3）调味品</w:t>
            </w:r>
            <w:r>
              <w:rPr>
                <w:rFonts w:hint="eastAsia" w:ascii="宋体" w:hAnsi="宋体" w:eastAsia="宋体" w:cs="宋体"/>
                <w:color w:val="auto"/>
                <w:sz w:val="24"/>
                <w:szCs w:val="24"/>
                <w:lang w:eastAsia="zh-CN"/>
              </w:rPr>
              <w:t>、成品副食、面粉（制作面包、包子用）</w:t>
            </w:r>
            <w:r>
              <w:rPr>
                <w:rFonts w:hint="eastAsia" w:ascii="宋体" w:hAnsi="宋体" w:eastAsia="宋体" w:cs="宋体"/>
                <w:color w:val="auto"/>
                <w:sz w:val="24"/>
                <w:szCs w:val="24"/>
              </w:rPr>
              <w:t>等符合国家食品卫生安全有关规定，从正规渠道采购，保证质量在有效范围一半时间以上；</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（4）采购货源必须持有与销售内容相对应的有效营业执照，食品生产许可证或食品销售许可证；</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（5）投标人负责供货产品的食品安全，须做到来源可溯；</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（6）有正规合法的配送车辆，保证配送的副食品新鲜优质；</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（7）配送合同中规定的其他要求。</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（8）必须按采购人要求的品种和数量及时供货，不得以任何借口和理由拒绝供应，否则以违约责任进行处罚。</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9）中标人应提供给采购人的各类票据、检测报告、价格预期表等，均要求电脑打印并加盖单位公章，中标人将当天配送单据送至采购人备案，对随意涂改、增减的票据，采购人有权认定为无效票据，并拒绝支付相应款项。</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（10）若不符合使用要求,采购人有权要求全部退换货。若因成交人所供物品质量原因造成直接或间接经济损失，则采购人可向成交人要求赔偿并追究相关责任。</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（11）应做好48小时实物留样，以便出现问题后进行反查。</w:t>
            </w:r>
          </w:p>
          <w:p>
            <w:pPr>
              <w:keepNext w:val="0"/>
              <w:keepLines w:val="0"/>
              <w:pageBreakBefore w:val="0"/>
              <w:widowControl w:val="0"/>
              <w:kinsoku/>
              <w:wordWrap/>
              <w:overflowPunct/>
              <w:topLinePunct w:val="0"/>
              <w:autoSpaceDE/>
              <w:autoSpaceDN/>
              <w:bidi w:val="0"/>
              <w:adjustRightInd/>
              <w:snapToGrid/>
              <w:spacing w:line="360" w:lineRule="auto"/>
              <w:ind w:firstLine="354" w:firstLineChars="147"/>
              <w:jc w:val="left"/>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lang w:val="en-US" w:eastAsia="zh-CN"/>
              </w:rPr>
              <w:t>二、</w:t>
            </w:r>
            <w:r>
              <w:rPr>
                <w:rFonts w:hint="eastAsia" w:ascii="宋体" w:hAnsi="宋体" w:eastAsia="宋体" w:cs="宋体"/>
                <w:b/>
                <w:color w:val="auto"/>
                <w:sz w:val="24"/>
                <w:szCs w:val="24"/>
              </w:rPr>
              <w:t>具体配送要求：</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）配送菜品包装容器（箱、框、袋）要求清洁，干燥，牢固，透气，无污染，无异味，无虫蛀，无腐烂，霉变现象，如用塑料包装，应符合GB8868要求。</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）每批次配送的产品，包装、单位、质量必须一致。</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）装运时必须做到轻装、轻卸、严防机械损伤。</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）水产品配送要求：</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①</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鱼虾整体饱满完整，色泽鲜润，有弹性，气味正常。</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②</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蟹类纹理清楚，蟹爪伸直不垂，肉实，体重，味正。</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③</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贝类无异味，受刺激时贝壳紧闭。其他水产品也都要符合标准。</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）蔬菜类配送要求：在配送发出前要进行简单挑拣。</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①水量：充足，无过分萎蔫，无皱皮。</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②色泽：正常无变，光泽自然鲜艳。</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③硬度：叶菜挺立，瓜菜紧实，果类结实，豆类饱满，根菜硬实，无虫孔、虫洞、腐烂。</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）所有配送的物品必须新鲜、无质量问题。若有质量问题，必须可以追溯源头和有处罚措施。</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spacing w:val="20"/>
                <w:sz w:val="24"/>
                <w:lang w:val="en-US" w:eastAsia="zh-CN"/>
              </w:rPr>
            </w:pPr>
            <w:r>
              <w:rPr>
                <w:rFonts w:hint="eastAsia" w:ascii="宋体" w:hAnsi="宋体"/>
                <w:spacing w:val="20"/>
                <w:sz w:val="24"/>
                <w:lang w:val="en-US" w:eastAsia="zh-CN"/>
              </w:rPr>
              <w:t>三、投保食品安全责任险</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outlineLvl w:val="9"/>
              <w:rPr>
                <w:rFonts w:ascii="宋体" w:hAnsi="宋体"/>
                <w:spacing w:val="20"/>
                <w:sz w:val="24"/>
              </w:rPr>
            </w:pPr>
            <w:r>
              <w:rPr>
                <w:rFonts w:hint="eastAsia" w:ascii="宋体" w:hAnsi="宋体" w:eastAsia="宋体" w:cs="宋体"/>
                <w:b/>
                <w:bCs w:val="0"/>
                <w:color w:val="auto"/>
                <w:sz w:val="24"/>
                <w:szCs w:val="24"/>
                <w:lang w:val="en-US" w:eastAsia="zh-CN"/>
              </w:rPr>
              <w:t>中标后将为所配送的学校师生（含职工）投保食品安全责任险。</w:t>
            </w:r>
          </w:p>
        </w:tc>
      </w:tr>
    </w:tbl>
    <w:p>
      <w:pPr>
        <w:rPr>
          <w:rFonts w:hint="eastAsia" w:ascii="宋体" w:hAnsi="宋体"/>
          <w:spacing w:val="20"/>
          <w:szCs w:val="21"/>
        </w:rPr>
      </w:pPr>
    </w:p>
    <w:p>
      <w:pPr>
        <w:rPr>
          <w:rFonts w:hint="eastAsia" w:ascii="宋体" w:hAnsi="宋体"/>
          <w:spacing w:val="20"/>
          <w:szCs w:val="21"/>
        </w:rPr>
      </w:pPr>
      <w:r>
        <w:rPr>
          <w:rFonts w:hint="eastAsia" w:ascii="宋体" w:hAnsi="宋体"/>
          <w:spacing w:val="20"/>
          <w:szCs w:val="21"/>
        </w:rPr>
        <w:t>注：1、中标人应根据其投标情况填写该表，并保证其与投标文件内容的一致性、正确性和真实性；</w:t>
      </w:r>
    </w:p>
    <w:p>
      <w:pPr>
        <w:ind w:firstLine="490" w:firstLineChars="196"/>
        <w:rPr>
          <w:rFonts w:hint="eastAsia" w:ascii="宋体" w:hAnsi="宋体"/>
          <w:spacing w:val="20"/>
          <w:szCs w:val="21"/>
        </w:rPr>
      </w:pPr>
      <w:r>
        <w:rPr>
          <w:rFonts w:hint="eastAsia" w:ascii="宋体" w:hAnsi="宋体"/>
          <w:spacing w:val="20"/>
          <w:szCs w:val="21"/>
        </w:rPr>
        <w:t>2、填写该表不代表中标人已具有中标人资格。本表只作为中标结果公告内容的一部分，进行公告使用；</w:t>
      </w:r>
    </w:p>
    <w:p>
      <w:pPr>
        <w:ind w:firstLine="490" w:firstLineChars="196"/>
        <w:rPr>
          <w:rFonts w:hint="eastAsia" w:ascii="宋体" w:hAnsi="宋体"/>
          <w:spacing w:val="20"/>
          <w:szCs w:val="21"/>
        </w:rPr>
      </w:pPr>
      <w:r>
        <w:rPr>
          <w:rFonts w:hint="eastAsia" w:ascii="宋体" w:hAnsi="宋体"/>
          <w:spacing w:val="20"/>
          <w:szCs w:val="21"/>
        </w:rPr>
        <w:t>3、本表内容涉及较多，中标人可以适当增减表格行数，以保证表格内容的完整；</w:t>
      </w:r>
    </w:p>
    <w:p>
      <w:pPr>
        <w:ind w:firstLine="490" w:firstLineChars="196"/>
        <w:rPr>
          <w:rFonts w:hint="eastAsia" w:ascii="宋体" w:hAnsi="宋体"/>
          <w:spacing w:val="20"/>
          <w:szCs w:val="21"/>
        </w:rPr>
      </w:pPr>
      <w:r>
        <w:rPr>
          <w:rFonts w:hint="eastAsia" w:ascii="宋体" w:hAnsi="宋体"/>
          <w:spacing w:val="20"/>
          <w:szCs w:val="21"/>
        </w:rPr>
        <w:t>4、评审结果排名第一的中标人在评审结束后</w:t>
      </w:r>
      <w:r>
        <w:rPr>
          <w:rFonts w:hint="eastAsia" w:ascii="宋体" w:hAnsi="宋体"/>
          <w:b/>
          <w:spacing w:val="20"/>
          <w:szCs w:val="21"/>
        </w:rPr>
        <w:t>2个工作日内</w:t>
      </w:r>
      <w:r>
        <w:rPr>
          <w:rFonts w:hint="eastAsia" w:ascii="宋体" w:hAnsi="宋体"/>
          <w:spacing w:val="20"/>
          <w:szCs w:val="21"/>
        </w:rPr>
        <w:t>将该表格及项目投标文件电子文档</w:t>
      </w:r>
      <w:r>
        <w:rPr>
          <w:rFonts w:hint="eastAsia" w:ascii="宋体" w:hAnsi="宋体"/>
          <w:spacing w:val="20"/>
          <w:szCs w:val="21"/>
          <w:lang w:eastAsia="zh-CN"/>
        </w:rPr>
        <w:t>发送至邮箱</w:t>
      </w:r>
      <w:r>
        <w:rPr>
          <w:rFonts w:hint="eastAsia" w:ascii="宋体" w:hAnsi="宋体"/>
          <w:spacing w:val="20"/>
          <w:szCs w:val="21"/>
          <w:lang w:val="en-US" w:eastAsia="zh-CN"/>
        </w:rPr>
        <w:t xml:space="preserve">lssqyxjyzx@163.com </w:t>
      </w:r>
      <w:r>
        <w:rPr>
          <w:rFonts w:hint="eastAsia" w:ascii="宋体" w:hAnsi="宋体"/>
          <w:spacing w:val="20"/>
          <w:szCs w:val="21"/>
        </w:rPr>
        <w:t>。未按时提交规定内容造成后果由中标人自行承担。</w:t>
      </w:r>
    </w:p>
    <w:p>
      <w:pPr>
        <w:spacing w:line="360" w:lineRule="exact"/>
        <w:ind w:firstLine="482"/>
        <w:rPr>
          <w:rFonts w:hint="eastAsia" w:ascii="仿宋_GB2312" w:eastAsia="仿宋_GB2312"/>
          <w:b/>
          <w:color w:val="0000FF"/>
          <w:sz w:val="24"/>
        </w:rPr>
      </w:pPr>
      <w:r>
        <w:rPr>
          <w:rFonts w:hint="eastAsia" w:ascii="宋体" w:hAnsi="宋体"/>
          <w:spacing w:val="20"/>
          <w:szCs w:val="21"/>
        </w:rPr>
        <w:t>5、中标结果公告内容如涉及中标人的商业秘密等法律法规规定可以不予公告的情形，中标人应另附书面说明，如未事前书面说明造成的后果由中标人自行承</w:t>
      </w:r>
    </w:p>
    <w:p>
      <w:pPr>
        <w:rPr>
          <w:rFonts w:hint="eastAsia"/>
          <w:lang w:val="en-US" w:eastAsia="zh-CN"/>
        </w:rPr>
      </w:pPr>
    </w:p>
    <w:sectPr>
      <w:pgSz w:w="11906" w:h="16838"/>
      <w:pgMar w:top="1247" w:right="1020" w:bottom="1134" w:left="1247" w:header="851" w:footer="850"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21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1MGI4OTVlMDdkMGQyZWY2YzI5NjUyNmFhNDBlNzQifQ=="/>
  </w:docVars>
  <w:rsids>
    <w:rsidRoot w:val="43324D9F"/>
    <w:rsid w:val="43324D9F"/>
    <w:rsid w:val="755473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3"/>
    <w:basedOn w:val="1"/>
    <w:next w:val="5"/>
    <w:qFormat/>
    <w:uiPriority w:val="0"/>
    <w:pPr>
      <w:keepNext/>
      <w:keepLines/>
      <w:spacing w:before="260" w:after="260" w:line="360" w:lineRule="auto"/>
      <w:ind w:firstLine="602" w:firstLineChars="200"/>
      <w:outlineLvl w:val="2"/>
    </w:pPr>
    <w:rPr>
      <w:rFonts w:ascii="仿宋_GB2312" w:eastAsia="仿宋_GB2312"/>
      <w:b/>
      <w:bCs/>
      <w:sz w:val="30"/>
      <w:szCs w:val="20"/>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after="120" w:line="240" w:lineRule="auto"/>
      <w:ind w:left="420" w:leftChars="200" w:firstLine="420"/>
      <w:jc w:val="left"/>
    </w:pPr>
    <w:rPr>
      <w:rFonts w:ascii="Times New Roman" w:hAnsi="Times New Roman" w:eastAsia="宋体" w:cs="Times New Roman"/>
    </w:rPr>
  </w:style>
  <w:style w:type="paragraph" w:styleId="3">
    <w:name w:val="Body Text Indent"/>
    <w:basedOn w:val="1"/>
    <w:next w:val="1"/>
    <w:qFormat/>
    <w:uiPriority w:val="0"/>
    <w:pPr>
      <w:spacing w:line="440" w:lineRule="exact"/>
      <w:ind w:firstLine="480" w:firstLineChars="200"/>
      <w:jc w:val="both"/>
    </w:pPr>
    <w:rPr>
      <w:rFonts w:ascii="Times New Roman" w:hAnsi="Times New Roman" w:eastAsia="仿宋_GB2312" w:cs="Times New Roman"/>
    </w:rPr>
  </w:style>
  <w:style w:type="paragraph" w:styleId="5">
    <w:name w:val="Normal Indent"/>
    <w:basedOn w:val="1"/>
    <w:qFormat/>
    <w:uiPriority w:val="0"/>
    <w:pPr>
      <w:ind w:firstLine="420"/>
    </w:pPr>
    <w:rPr>
      <w:rFonts w:ascii="Times New Roman" w:hAnsi="Times New Roman"/>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1424</Words>
  <Characters>1503</Characters>
  <Lines>0</Lines>
  <Paragraphs>0</Paragraphs>
  <TotalTime>3</TotalTime>
  <ScaleCrop>false</ScaleCrop>
  <LinksUpToDate>false</LinksUpToDate>
  <CharactersWithSpaces>1522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2022-08-09T09:15:00Z</dcterms:created>
  <dc:creator>金梓彤</dc:creator>
  <cp:lastModifiedBy>宠溺</cp:lastModifiedBy>
  <dcterms:modified xsi:type="dcterms:W3CDTF">2022-08-09T09:26:35Z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2605130A629446759D2D9C4A9C8108FA</vt:lpwstr>
  </property>
</Properties>
</file>