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858F">
      <w:pPr>
        <w:pStyle w:val="3"/>
        <w:spacing w:before="0" w:after="0"/>
        <w:ind w:firstLine="0" w:firstLineChars="0"/>
        <w:jc w:val="center"/>
        <w:outlineLvl w:val="2"/>
        <w:rPr>
          <w:rFonts w:ascii="宋体" w:hAnsi="宋体"/>
          <w:color w:val="auto"/>
          <w:sz w:val="32"/>
          <w:szCs w:val="32"/>
          <w:highlight w:val="none"/>
        </w:rPr>
      </w:pPr>
      <w:r>
        <w:rPr>
          <w:rFonts w:hint="eastAsia" w:ascii="宋体" w:hAnsi="宋体" w:eastAsia="宋体" w:cs="宋体"/>
          <w:color w:val="auto"/>
          <w:sz w:val="32"/>
          <w:szCs w:val="32"/>
          <w:highlight w:val="none"/>
          <w:lang w:eastAsia="zh-CN"/>
        </w:rPr>
        <w:t>成交公告内容</w:t>
      </w:r>
    </w:p>
    <w:p w14:paraId="41CF9799">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采购项目：莲都区“耕地智保”场景应用铁塔视频资源使用服务项目</w:t>
      </w:r>
    </w:p>
    <w:p w14:paraId="09330324">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r>
        <w:rPr>
          <w:rFonts w:hint="eastAsia" w:ascii="宋体" w:hAnsi="宋体"/>
          <w:color w:val="auto"/>
          <w:sz w:val="24"/>
          <w:szCs w:val="28"/>
          <w:highlight w:val="none"/>
        </w:rPr>
        <w:t xml:space="preserve">：卓正丽单2025-1069号                                    </w:t>
      </w:r>
      <w:r>
        <w:rPr>
          <w:rFonts w:hint="eastAsia" w:ascii="宋体" w:hAnsi="宋体"/>
          <w:color w:val="auto"/>
          <w:sz w:val="24"/>
          <w:szCs w:val="28"/>
          <w:highlight w:val="none"/>
          <w:lang w:val="en-US" w:eastAsia="zh-CN"/>
        </w:rPr>
        <w:t xml:space="preserve">      </w:t>
      </w:r>
      <w:r>
        <w:rPr>
          <w:rFonts w:hint="eastAsia" w:ascii="宋体" w:hAnsi="宋体"/>
          <w:color w:val="auto"/>
          <w:sz w:val="24"/>
          <w:szCs w:val="28"/>
          <w:highlight w:val="none"/>
        </w:rPr>
        <w:t xml:space="preserve">      </w:t>
      </w:r>
    </w:p>
    <w:tbl>
      <w:tblPr>
        <w:tblStyle w:val="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040"/>
        <w:gridCol w:w="1270"/>
        <w:gridCol w:w="51"/>
        <w:gridCol w:w="2260"/>
        <w:gridCol w:w="2311"/>
      </w:tblGrid>
      <w:tr w14:paraId="4042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82C6111">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195624C4">
            <w:pPr>
              <w:spacing w:line="360" w:lineRule="auto"/>
              <w:jc w:val="center"/>
              <w:rPr>
                <w:rFonts w:hint="eastAsia" w:ascii="宋体" w:hAnsi="宋体" w:eastAsia="宋体"/>
                <w:color w:val="auto"/>
                <w:spacing w:val="20"/>
                <w:sz w:val="24"/>
                <w:highlight w:val="none"/>
                <w:lang w:val="en-US" w:eastAsia="zh-CN"/>
              </w:rPr>
            </w:pPr>
            <w:r>
              <w:rPr>
                <w:rFonts w:hint="eastAsia" w:ascii="宋体" w:hAnsi="宋体" w:eastAsia="宋体"/>
                <w:color w:val="auto"/>
                <w:spacing w:val="20"/>
                <w:sz w:val="24"/>
                <w:highlight w:val="none"/>
                <w:lang w:val="en-US" w:eastAsia="zh-CN"/>
              </w:rPr>
              <w:t>中国铁塔股份有限公司丽水市分公司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34FC7F81">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E01DCCE">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胡侃</w:t>
            </w:r>
            <w:bookmarkStart w:id="0" w:name="_GoBack"/>
            <w:bookmarkEnd w:id="0"/>
          </w:p>
        </w:tc>
      </w:tr>
      <w:tr w14:paraId="2E89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2D1E84CE">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7CADEE17">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浙江省丽水市莲都区白云街道城北街368号4幢六层、七层、八层</w:t>
            </w:r>
          </w:p>
        </w:tc>
      </w:tr>
      <w:tr w14:paraId="4B2A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51B8D3BA">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成交标的</w:t>
            </w:r>
          </w:p>
        </w:tc>
      </w:tr>
      <w:tr w14:paraId="7B00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4FCFDA8F">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服务</w:t>
            </w:r>
            <w:r>
              <w:rPr>
                <w:rFonts w:ascii="宋体" w:hAnsi="宋体"/>
                <w:color w:val="auto"/>
                <w:spacing w:val="20"/>
                <w:sz w:val="24"/>
                <w:highlight w:val="none"/>
              </w:rPr>
              <w:t>内容</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7061158">
            <w:pPr>
              <w:spacing w:line="360" w:lineRule="auto"/>
              <w:jc w:val="center"/>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数量</w:t>
            </w:r>
          </w:p>
        </w:tc>
        <w:tc>
          <w:tcPr>
            <w:tcW w:w="1321" w:type="dxa"/>
            <w:gridSpan w:val="2"/>
            <w:tcBorders>
              <w:top w:val="single" w:color="auto" w:sz="4" w:space="0"/>
              <w:left w:val="single" w:color="auto" w:sz="4" w:space="0"/>
              <w:bottom w:val="single" w:color="auto" w:sz="4" w:space="0"/>
              <w:right w:val="single" w:color="auto" w:sz="4" w:space="0"/>
            </w:tcBorders>
            <w:noWrap w:val="0"/>
            <w:vAlign w:val="center"/>
          </w:tcPr>
          <w:p w14:paraId="04C68D36">
            <w:pPr>
              <w:spacing w:line="360" w:lineRule="auto"/>
              <w:jc w:val="center"/>
              <w:rPr>
                <w:rFonts w:hint="eastAsia" w:ascii="宋体" w:hAnsi="宋体"/>
                <w:color w:val="auto"/>
                <w:spacing w:val="20"/>
                <w:sz w:val="24"/>
                <w:highlight w:val="none"/>
                <w:lang w:eastAsia="zh-CN"/>
              </w:rPr>
            </w:pPr>
            <w:r>
              <w:rPr>
                <w:rFonts w:hint="eastAsia" w:ascii="宋体" w:hAnsi="宋体"/>
                <w:color w:val="auto"/>
                <w:spacing w:val="20"/>
                <w:sz w:val="24"/>
                <w:highlight w:val="none"/>
                <w:lang w:eastAsia="zh-CN"/>
              </w:rPr>
              <w:t>单位</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113D7FBA">
            <w:pPr>
              <w:spacing w:line="360" w:lineRule="auto"/>
              <w:jc w:val="center"/>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单价</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C24735F">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lang w:eastAsia="zh-CN"/>
              </w:rPr>
              <w:t>总</w:t>
            </w:r>
            <w:r>
              <w:rPr>
                <w:rFonts w:hint="eastAsia" w:ascii="宋体" w:hAnsi="宋体"/>
                <w:color w:val="auto"/>
                <w:spacing w:val="20"/>
                <w:sz w:val="24"/>
                <w:highlight w:val="none"/>
              </w:rPr>
              <w:t>价</w:t>
            </w:r>
          </w:p>
        </w:tc>
      </w:tr>
      <w:tr w14:paraId="5185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5543CF8">
            <w:pPr>
              <w:pStyle w:val="7"/>
              <w:spacing w:before="41" w:line="220" w:lineRule="auto"/>
              <w:ind w:left="162" w:leftChars="0"/>
              <w:rPr>
                <w:rFonts w:ascii="宋体" w:hAnsi="宋体" w:eastAsia="宋体" w:cs="宋体"/>
                <w:kern w:val="2"/>
                <w:sz w:val="24"/>
                <w:szCs w:val="24"/>
                <w:lang w:val="en-US" w:eastAsia="en-US" w:bidi="ar-SA"/>
              </w:rPr>
            </w:pPr>
            <w:r>
              <w:rPr>
                <w:rFonts w:hint="eastAsia" w:ascii="宋体" w:hAnsi="宋体"/>
                <w:color w:val="auto"/>
                <w:spacing w:val="20"/>
                <w:sz w:val="24"/>
                <w:highlight w:val="none"/>
                <w:lang w:val="en-US" w:eastAsia="zh-CN"/>
              </w:rPr>
              <w:t>莲都区“耕地智保”场景应用铁塔视频资源使用服务项目</w:t>
            </w:r>
            <w:r>
              <w:rPr>
                <w:spacing w:val="35"/>
              </w:rPr>
              <w:t>第</w:t>
            </w:r>
            <w:r>
              <w:rPr>
                <w:rFonts w:hint="eastAsia"/>
                <w:spacing w:val="35"/>
                <w:lang w:val="en-US" w:eastAsia="zh-CN"/>
              </w:rPr>
              <w:t>一</w:t>
            </w:r>
            <w:r>
              <w:rPr>
                <w:spacing w:val="35"/>
              </w:rPr>
              <w:t>年服</w:t>
            </w:r>
            <w:r>
              <w:rPr>
                <w:spacing w:val="13"/>
              </w:rPr>
              <w:t>务费</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557A95E">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104</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0D765818">
            <w:pPr>
              <w:spacing w:line="290" w:lineRule="auto"/>
              <w:rPr>
                <w:rFonts w:ascii="Arial"/>
                <w:sz w:val="21"/>
              </w:rPr>
            </w:pPr>
          </w:p>
          <w:p w14:paraId="65F19AB1">
            <w:pPr>
              <w:pStyle w:val="7"/>
              <w:spacing w:before="78" w:line="252" w:lineRule="auto"/>
              <w:ind w:left="383" w:leftChars="0" w:right="136" w:rightChars="0" w:hanging="226" w:firstLineChars="0"/>
              <w:rPr>
                <w:rFonts w:ascii="宋体" w:hAnsi="宋体" w:eastAsia="宋体" w:cs="宋体"/>
                <w:kern w:val="2"/>
                <w:sz w:val="24"/>
                <w:szCs w:val="24"/>
                <w:lang w:val="en-US" w:eastAsia="en-US" w:bidi="ar-SA"/>
              </w:rPr>
            </w:pPr>
            <w:r>
              <w:rPr>
                <w:spacing w:val="-6"/>
              </w:rPr>
              <w:t>点位/元</w:t>
            </w:r>
            <w:r>
              <w:rPr>
                <w:spacing w:val="1"/>
              </w:rPr>
              <w:t xml:space="preserve"> </w:t>
            </w:r>
            <w:r>
              <w:rPr>
                <w:spacing w:val="-5"/>
              </w:rPr>
              <w:t>/年</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0733E64">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13864.9100</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75506D7">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rPr>
              <w:t>144</w:t>
            </w:r>
            <w:r>
              <w:rPr>
                <w:rFonts w:hint="eastAsia" w:ascii="宋体" w:hAnsi="宋体"/>
                <w:color w:val="auto"/>
                <w:spacing w:val="20"/>
                <w:sz w:val="24"/>
                <w:highlight w:val="none"/>
                <w:lang w:val="en-US" w:eastAsia="zh-CN"/>
              </w:rPr>
              <w:t>1950.64</w:t>
            </w:r>
          </w:p>
        </w:tc>
      </w:tr>
      <w:tr w14:paraId="54F0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FC2E628">
            <w:pPr>
              <w:pStyle w:val="7"/>
              <w:spacing w:before="41" w:line="220" w:lineRule="auto"/>
              <w:ind w:left="162"/>
              <w:rPr>
                <w:rFonts w:ascii="宋体" w:hAnsi="宋体" w:eastAsia="宋体" w:cs="宋体"/>
                <w:kern w:val="2"/>
                <w:sz w:val="24"/>
                <w:szCs w:val="24"/>
                <w:lang w:val="en-US" w:eastAsia="en-US" w:bidi="ar-SA"/>
              </w:rPr>
            </w:pPr>
            <w:r>
              <w:rPr>
                <w:rFonts w:hint="eastAsia" w:ascii="宋体" w:hAnsi="宋体"/>
                <w:color w:val="auto"/>
                <w:spacing w:val="20"/>
                <w:sz w:val="24"/>
                <w:highlight w:val="none"/>
                <w:lang w:val="en-US" w:eastAsia="zh-CN"/>
              </w:rPr>
              <w:t>莲都区“耕地智保”场景应用铁塔视频资源使用服务项目</w:t>
            </w:r>
            <w:r>
              <w:rPr>
                <w:spacing w:val="-5"/>
              </w:rPr>
              <w:t>第</w:t>
            </w:r>
            <w:r>
              <w:rPr>
                <w:spacing w:val="-66"/>
              </w:rPr>
              <w:t xml:space="preserve"> </w:t>
            </w:r>
            <w:r>
              <w:rPr>
                <w:spacing w:val="-5"/>
              </w:rPr>
              <w:t>二</w:t>
            </w:r>
            <w:r>
              <w:rPr>
                <w:spacing w:val="-71"/>
              </w:rPr>
              <w:t xml:space="preserve"> </w:t>
            </w:r>
            <w:r>
              <w:rPr>
                <w:spacing w:val="-5"/>
              </w:rPr>
              <w:t>年服</w:t>
            </w:r>
            <w:r>
              <w:rPr>
                <w:spacing w:val="13"/>
              </w:rPr>
              <w:t>务费</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EE7E5ED">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lang w:val="en-US" w:eastAsia="zh-CN"/>
              </w:rPr>
              <w:t>104</w:t>
            </w:r>
          </w:p>
        </w:tc>
        <w:tc>
          <w:tcPr>
            <w:tcW w:w="1321"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7E7F6863">
            <w:pPr>
              <w:spacing w:line="292" w:lineRule="auto"/>
              <w:rPr>
                <w:rFonts w:ascii="Arial"/>
                <w:sz w:val="21"/>
              </w:rPr>
            </w:pPr>
          </w:p>
          <w:p w14:paraId="3C14EAF4">
            <w:pPr>
              <w:pStyle w:val="7"/>
              <w:spacing w:before="78" w:line="253" w:lineRule="auto"/>
              <w:ind w:left="383" w:leftChars="0" w:right="136" w:rightChars="0" w:hanging="226" w:firstLineChars="0"/>
              <w:rPr>
                <w:rFonts w:ascii="宋体" w:hAnsi="宋体" w:eastAsia="宋体" w:cs="宋体"/>
                <w:kern w:val="2"/>
                <w:sz w:val="24"/>
                <w:szCs w:val="24"/>
                <w:lang w:val="en-US" w:eastAsia="en-US" w:bidi="ar-SA"/>
              </w:rPr>
            </w:pPr>
            <w:r>
              <w:rPr>
                <w:spacing w:val="-6"/>
              </w:rPr>
              <w:t>点位/元</w:t>
            </w:r>
            <w:r>
              <w:rPr>
                <w:spacing w:val="1"/>
              </w:rPr>
              <w:t xml:space="preserve"> </w:t>
            </w:r>
            <w:r>
              <w:rPr>
                <w:spacing w:val="-5"/>
              </w:rPr>
              <w:t>/年</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5E9A012">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14558.1669</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2B834B0">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rPr>
              <w:t>151</w:t>
            </w:r>
            <w:r>
              <w:rPr>
                <w:rFonts w:hint="eastAsia" w:ascii="宋体" w:hAnsi="宋体"/>
                <w:color w:val="auto"/>
                <w:spacing w:val="20"/>
                <w:sz w:val="24"/>
                <w:highlight w:val="none"/>
                <w:lang w:val="en-US" w:eastAsia="zh-CN"/>
              </w:rPr>
              <w:t>4049.36</w:t>
            </w:r>
          </w:p>
        </w:tc>
      </w:tr>
      <w:tr w14:paraId="3C9A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5"/>
            <w:tcBorders>
              <w:top w:val="single" w:color="auto" w:sz="4" w:space="0"/>
              <w:left w:val="single" w:color="auto" w:sz="4" w:space="0"/>
              <w:bottom w:val="single" w:color="auto" w:sz="4" w:space="0"/>
              <w:right w:val="single" w:color="auto" w:sz="4" w:space="0"/>
            </w:tcBorders>
            <w:noWrap w:val="0"/>
            <w:vAlign w:val="center"/>
          </w:tcPr>
          <w:p w14:paraId="0C1A0932">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5A1DE677">
            <w:pPr>
              <w:spacing w:line="360" w:lineRule="auto"/>
              <w:jc w:val="center"/>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2956000</w:t>
            </w:r>
          </w:p>
        </w:tc>
      </w:tr>
      <w:tr w14:paraId="4D77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2839148E">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服务要求：</w:t>
            </w:r>
          </w:p>
          <w:p w14:paraId="03A07E42">
            <w:pPr>
              <w:spacing w:line="360" w:lineRule="auto"/>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lang w:val="en-US" w:eastAsia="zh-CN"/>
              </w:rPr>
              <w:t>完全响应采购文件要求。</w:t>
            </w:r>
          </w:p>
          <w:p w14:paraId="1AD7640F">
            <w:pPr>
              <w:spacing w:line="360" w:lineRule="auto"/>
              <w:rPr>
                <w:rFonts w:ascii="宋体" w:hAnsi="宋体"/>
                <w:color w:val="auto"/>
                <w:spacing w:val="20"/>
                <w:sz w:val="24"/>
                <w:highlight w:val="none"/>
              </w:rPr>
            </w:pPr>
          </w:p>
        </w:tc>
      </w:tr>
    </w:tbl>
    <w:p w14:paraId="49330494">
      <w:pPr>
        <w:rPr>
          <w:rFonts w:ascii="宋体" w:hAnsi="宋体"/>
          <w:color w:val="auto"/>
          <w:spacing w:val="20"/>
          <w:szCs w:val="21"/>
          <w:highlight w:val="none"/>
        </w:rPr>
      </w:pPr>
      <w:r>
        <w:rPr>
          <w:rFonts w:hint="eastAsia" w:ascii="宋体" w:hAnsi="宋体"/>
          <w:color w:val="auto"/>
          <w:spacing w:val="20"/>
          <w:szCs w:val="21"/>
          <w:highlight w:val="none"/>
        </w:rPr>
        <w:t>注：1、供应商应根据其协商情况填写该表，并保证其与响应文件内容的一致性、正确性和真实性</w:t>
      </w:r>
    </w:p>
    <w:p w14:paraId="4092077E">
      <w:pPr>
        <w:ind w:firstLine="490" w:firstLineChars="196"/>
        <w:rPr>
          <w:rFonts w:ascii="宋体" w:hAnsi="宋体"/>
          <w:color w:val="auto"/>
          <w:spacing w:val="20"/>
          <w:szCs w:val="21"/>
          <w:highlight w:val="none"/>
        </w:rPr>
      </w:pPr>
      <w:r>
        <w:rPr>
          <w:rFonts w:hint="eastAsia" w:ascii="宋体" w:hAnsi="宋体"/>
          <w:color w:val="auto"/>
          <w:spacing w:val="20"/>
          <w:szCs w:val="21"/>
          <w:highlight w:val="none"/>
        </w:rPr>
        <w:t>2、填写该表不代表供应商已具有成交人资格。本表只作为成交结果公告内容的一部分，进行公告使用</w:t>
      </w:r>
    </w:p>
    <w:p w14:paraId="07EEBA11">
      <w:pPr>
        <w:ind w:firstLine="490" w:firstLineChars="196"/>
        <w:rPr>
          <w:rFonts w:ascii="宋体" w:hAnsi="宋体"/>
          <w:color w:val="auto"/>
          <w:spacing w:val="20"/>
          <w:szCs w:val="21"/>
          <w:highlight w:val="none"/>
        </w:rPr>
      </w:pPr>
      <w:r>
        <w:rPr>
          <w:rFonts w:hint="eastAsia" w:ascii="宋体" w:hAnsi="宋体"/>
          <w:color w:val="auto"/>
          <w:spacing w:val="20"/>
          <w:szCs w:val="21"/>
          <w:highlight w:val="none"/>
        </w:rPr>
        <w:t>3、本表内容涉及较多，供应商可以适当增减表格行数，以保证表格内容的完整</w:t>
      </w:r>
    </w:p>
    <w:p w14:paraId="4F97DEF7">
      <w:pPr>
        <w:ind w:firstLine="490" w:firstLineChars="196"/>
        <w:rPr>
          <w:rFonts w:ascii="宋体" w:hAnsi="宋体"/>
          <w:color w:val="auto"/>
          <w:spacing w:val="20"/>
          <w:szCs w:val="21"/>
          <w:highlight w:val="none"/>
        </w:rPr>
      </w:pPr>
      <w:r>
        <w:rPr>
          <w:rFonts w:hint="eastAsia" w:ascii="宋体" w:hAnsi="宋体"/>
          <w:color w:val="auto"/>
          <w:spacing w:val="20"/>
          <w:szCs w:val="21"/>
          <w:highlight w:val="none"/>
        </w:rPr>
        <w:t>4、成交结果公告内容如涉及供应商的商业秘密等法律法规规定可以不予公告的情形，供应商应另附书面说明，如未事前书面说明造成的后果由供应商自行承担。</w:t>
      </w:r>
    </w:p>
    <w:p w14:paraId="74133D56">
      <w:pPr>
        <w:pStyle w:val="4"/>
        <w:ind w:firstLine="1080" w:firstLineChars="300"/>
        <w:rPr>
          <w:rFonts w:hint="eastAsia" w:ascii="宋体" w:hAnsi="宋体" w:cs="宋体"/>
          <w:color w:val="auto"/>
          <w:sz w:val="36"/>
          <w:highlight w:val="none"/>
        </w:rPr>
      </w:pPr>
    </w:p>
    <w:p w14:paraId="4AC1DA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6B5B"/>
    <w:rsid w:val="047427F4"/>
    <w:rsid w:val="049C7DEF"/>
    <w:rsid w:val="0C6311F3"/>
    <w:rsid w:val="0ECD1453"/>
    <w:rsid w:val="11BE2A3F"/>
    <w:rsid w:val="22C73E32"/>
    <w:rsid w:val="24BC153B"/>
    <w:rsid w:val="2FE37DD1"/>
    <w:rsid w:val="36174C78"/>
    <w:rsid w:val="3E3D2DA2"/>
    <w:rsid w:val="4F926B18"/>
    <w:rsid w:val="54434D21"/>
    <w:rsid w:val="555111B5"/>
    <w:rsid w:val="596040BD"/>
    <w:rsid w:val="68336E40"/>
    <w:rsid w:val="71BD1168"/>
    <w:rsid w:val="74C74B98"/>
    <w:rsid w:val="7C2F7BF3"/>
    <w:rsid w:val="7C7C095E"/>
    <w:rsid w:val="7D62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next w:val="1"/>
    <w:qFormat/>
    <w:uiPriority w:val="0"/>
    <w:pPr>
      <w:ind w:firstLine="420"/>
    </w:pPr>
    <w:rPr>
      <w:szCs w:val="20"/>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479</Characters>
  <Lines>0</Lines>
  <Paragraphs>0</Paragraphs>
  <TotalTime>5</TotalTime>
  <ScaleCrop>false</ScaleCrop>
  <LinksUpToDate>false</LinksUpToDate>
  <CharactersWithSpaces>531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2025-06-27T03:37:00Z</dcterms:created>
  <dc:creator>82028</dc:creator>
  <cp:lastModifiedBy>good、girl</cp:lastModifiedBy>
  <dcterms:modified xsi:type="dcterms:W3CDTF">2025-06-27T06:47:19Z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eyJoZGlkIjoiZGUyNTZmNGE1ZmRmMjljMmZkMGQxZWQ2M2Q4Y2RhODAiLCJ1c2VySWQiOiIzNTU4OTY2NjYifQ==</vt:lpwstr>
  </property>
  <property fmtid="{D5CDD505-2E9C-101B-9397-08002B2CF9AE}" pid="4" name="ICV">
    <vt:lpwstr>A2AF251FA2DD4B6D8F817CFBEF0089F7_13</vt:lpwstr>
  </property>
</Properties>
</file>