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240" w:after="240"/>
        <w:ind w:firstLine="0" w:firstLineChars="0"/>
        <w:jc w:val="center"/>
        <w:rPr>
          <w:sz w:val="32"/>
          <w:szCs w:val="32"/>
        </w:rPr>
      </w:pPr>
      <w:bookmarkStart w:id="0" w:name="_Toc523398546"/>
      <w:r>
        <w:rPr>
          <w:rFonts w:hint="eastAsia"/>
          <w:sz w:val="32"/>
          <w:szCs w:val="32"/>
        </w:rPr>
        <w:t>中标（成交）供应商公告内容</w:t>
      </w:r>
      <w:bookmarkEnd w:id="0"/>
    </w:p>
    <w:p>
      <w:pPr>
        <w:spacing w:line="360" w:lineRule="auto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项目编号：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 LDZ2022003-3</w:t>
      </w:r>
    </w:p>
    <w:p>
      <w:pPr>
        <w:spacing w:line="360" w:lineRule="auto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项目名称：丽水市莲都区教育局中小学专任教师教学笔记本项目(第三次）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9"/>
        <w:gridCol w:w="2661"/>
        <w:gridCol w:w="471"/>
        <w:gridCol w:w="534"/>
        <w:gridCol w:w="1176"/>
        <w:gridCol w:w="759"/>
        <w:gridCol w:w="17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2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中标供应商名称</w:t>
            </w:r>
          </w:p>
        </w:tc>
        <w:tc>
          <w:tcPr>
            <w:tcW w:w="313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u w:val="none"/>
                <w:lang w:val="en-US" w:eastAsia="zh-CN"/>
              </w:rPr>
              <w:t>丽水市大鱼数字创新科技有限公司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供应商负责人</w:t>
            </w:r>
          </w:p>
        </w:tc>
        <w:tc>
          <w:tcPr>
            <w:tcW w:w="248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u w:val="none"/>
                <w:lang w:val="en-US" w:eastAsia="zh-CN"/>
              </w:rPr>
              <w:t xml:space="preserve">叶欣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2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供应商地址</w:t>
            </w:r>
          </w:p>
        </w:tc>
        <w:tc>
          <w:tcPr>
            <w:tcW w:w="7331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丽水市莲都区括苍北路365号10楼西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60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中标标的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2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产品名称</w:t>
            </w:r>
          </w:p>
        </w:tc>
        <w:tc>
          <w:tcPr>
            <w:tcW w:w="266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规格型号</w:t>
            </w:r>
          </w:p>
        </w:tc>
        <w:tc>
          <w:tcPr>
            <w:tcW w:w="100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数量</w:t>
            </w:r>
          </w:p>
        </w:tc>
        <w:tc>
          <w:tcPr>
            <w:tcW w:w="1935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单价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（元）</w:t>
            </w:r>
          </w:p>
        </w:tc>
        <w:tc>
          <w:tcPr>
            <w:tcW w:w="17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合价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便携式教学笔记本电脑</w:t>
            </w:r>
          </w:p>
        </w:tc>
        <w:tc>
          <w:tcPr>
            <w:tcW w:w="2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Lenovo K14 Gen 1</w:t>
            </w:r>
          </w:p>
        </w:tc>
        <w:tc>
          <w:tcPr>
            <w:tcW w:w="100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1736</w:t>
            </w:r>
          </w:p>
        </w:tc>
        <w:tc>
          <w:tcPr>
            <w:tcW w:w="19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4490</w:t>
            </w:r>
          </w:p>
        </w:tc>
        <w:tc>
          <w:tcPr>
            <w:tcW w:w="17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7794640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00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00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00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00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00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00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00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2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总报价</w:t>
            </w:r>
          </w:p>
        </w:tc>
        <w:tc>
          <w:tcPr>
            <w:tcW w:w="7331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大写：</w:t>
            </w:r>
            <w:r>
              <w:rPr>
                <w:rStyle w:val="14"/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 w:bidi="ar"/>
              </w:rPr>
              <w:t xml:space="preserve"> 柒佰柒拾玖万肆仟陆佰肆拾元整</w:t>
            </w:r>
            <w:r>
              <w:rPr>
                <w:rStyle w:val="15"/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 w:bidi="ar"/>
              </w:rPr>
              <w:t>（￥7794640.00元</w:t>
            </w:r>
            <w:r>
              <w:rPr>
                <w:rStyle w:val="14"/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Style w:val="15"/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 w:bidi="ar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9060" w:type="dxa"/>
            <w:gridSpan w:val="7"/>
            <w:shd w:val="clear" w:color="auto" w:fill="auto"/>
          </w:tcPr>
          <w:p>
            <w:p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 xml:space="preserve">服务要求： </w:t>
            </w:r>
          </w:p>
          <w:p>
            <w:pPr>
              <w:numPr>
                <w:ilvl w:val="0"/>
                <w:numId w:val="1"/>
              </w:num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质保期及保修服务期为原厂五年上门服务，签订合同前提供原厂对本项目的授权原件、五年质保函原件。</w:t>
            </w:r>
          </w:p>
          <w:p>
            <w:pPr>
              <w:numPr>
                <w:ilvl w:val="0"/>
                <w:numId w:val="1"/>
              </w:num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工期</w:t>
            </w:r>
            <w:bookmarkStart w:id="1" w:name="_GoBack"/>
            <w:bookmarkEnd w:id="1"/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：签订合同后15天内完成供货、安装调试，除不可抗因素与业主协商达成一致外，否则不予以验收。</w:t>
            </w:r>
          </w:p>
          <w:p>
            <w:pPr>
              <w:numPr>
                <w:ilvl w:val="0"/>
                <w:numId w:val="1"/>
              </w:num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供货要求：本项目所有笔记本电脑配送到相关学校，不采用直接快递或者物流到校，安排配送人员，配送到相关学校，并配合学校老师安装相关配套软件，并登记每台笔记本电脑的序列号和MAC地址。</w:t>
            </w:r>
          </w:p>
        </w:tc>
      </w:tr>
    </w:tbl>
    <w:p/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69BA0E"/>
    <w:multiLevelType w:val="singleLevel"/>
    <w:tmpl w:val="0869BA0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hM2NkNzkwOTYzNDk3MDFkZTI2NDc1Y2FjNTcxNTMifQ=="/>
  </w:docVars>
  <w:rsids>
    <w:rsidRoot w:val="001A3153"/>
    <w:rsid w:val="0003575C"/>
    <w:rsid w:val="000C1FF0"/>
    <w:rsid w:val="001A3153"/>
    <w:rsid w:val="00207087"/>
    <w:rsid w:val="002D239C"/>
    <w:rsid w:val="003D5DBD"/>
    <w:rsid w:val="004940F2"/>
    <w:rsid w:val="004B5384"/>
    <w:rsid w:val="00600C97"/>
    <w:rsid w:val="006265AF"/>
    <w:rsid w:val="00635147"/>
    <w:rsid w:val="008767BA"/>
    <w:rsid w:val="009831E3"/>
    <w:rsid w:val="00A4521E"/>
    <w:rsid w:val="00BB1E21"/>
    <w:rsid w:val="00C13F01"/>
    <w:rsid w:val="00C61C3C"/>
    <w:rsid w:val="00CD0A33"/>
    <w:rsid w:val="00E018ED"/>
    <w:rsid w:val="00F641A5"/>
    <w:rsid w:val="00FA35EF"/>
    <w:rsid w:val="0DC723F1"/>
    <w:rsid w:val="18977B8F"/>
    <w:rsid w:val="48FC21CF"/>
    <w:rsid w:val="542005DE"/>
    <w:rsid w:val="6526039E"/>
    <w:rsid w:val="704139EF"/>
    <w:rsid w:val="7D383C21"/>
    <w:rsid w:val="7F1B189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3"/>
    <w:basedOn w:val="1"/>
    <w:next w:val="4"/>
    <w:link w:val="9"/>
    <w:qFormat/>
    <w:uiPriority w:val="0"/>
    <w:pPr>
      <w:keepNext/>
      <w:keepLines/>
      <w:spacing w:before="260" w:after="260" w:line="360" w:lineRule="auto"/>
      <w:ind w:firstLine="602" w:firstLineChars="200"/>
      <w:outlineLvl w:val="2"/>
    </w:pPr>
    <w:rPr>
      <w:rFonts w:ascii="仿宋_GB2312" w:eastAsia="仿宋_GB2312"/>
      <w:b/>
      <w:bCs/>
      <w:sz w:val="3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4">
    <w:name w:val="Normal Indent"/>
    <w:basedOn w:val="1"/>
    <w:semiHidden/>
    <w:unhideWhenUsed/>
    <w:qFormat/>
    <w:uiPriority w:val="99"/>
    <w:pPr>
      <w:ind w:firstLine="420" w:firstLineChars="200"/>
    </w:p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标题 3 Char"/>
    <w:basedOn w:val="8"/>
    <w:link w:val="3"/>
    <w:qFormat/>
    <w:uiPriority w:val="0"/>
    <w:rPr>
      <w:rFonts w:ascii="仿宋_GB2312" w:hAnsi="Calibri" w:eastAsia="仿宋_GB2312" w:cs="Times New Roman"/>
      <w:b/>
      <w:bCs/>
      <w:sz w:val="30"/>
      <w:szCs w:val="20"/>
    </w:rPr>
  </w:style>
  <w:style w:type="character" w:customStyle="1" w:styleId="10">
    <w:name w:val="页眉 Char"/>
    <w:basedOn w:val="8"/>
    <w:link w:val="6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页脚 Char"/>
    <w:basedOn w:val="8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font3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font51"/>
    <w:basedOn w:val="8"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15">
    <w:name w:val="font4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9E41BA-4195-4CF1-82F7-093AFB9DA7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80</Words>
  <Characters>80</Characters>
  <Lines>4</Lines>
  <Paragraphs>1</Paragraphs>
  <TotalTime>6</TotalTime>
  <ScaleCrop>false</ScaleCrop>
  <LinksUpToDate>false</LinksUpToDate>
  <CharactersWithSpaces>97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2020-11-25T06:20:00Z</dcterms:created>
  <dc:creator>NTKO</dc:creator>
  <cp:lastModifiedBy>想飞的鱼</cp:lastModifiedBy>
  <dcterms:modified xsi:type="dcterms:W3CDTF">2022-11-03T02:38:01Z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83D68DAC97564EAE8180DFB2B1DAA959</vt:lpwstr>
  </property>
</Properties>
</file>