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4" w:rsidRPr="0069181B" w:rsidRDefault="00C653A4" w:rsidP="00A609CF">
      <w:pPr>
        <w:spacing w:line="560" w:lineRule="exact"/>
        <w:ind w:left="108" w:firstLineChars="200" w:firstLine="880"/>
        <w:jc w:val="center"/>
        <w:rPr>
          <w:rFonts w:ascii="仿宋" w:eastAsia="仿宋" w:hAnsi="仿宋"/>
          <w:sz w:val="44"/>
          <w:szCs w:val="44"/>
        </w:rPr>
      </w:pPr>
      <w:r w:rsidRPr="0069181B">
        <w:rPr>
          <w:rFonts w:ascii="仿宋" w:eastAsia="仿宋" w:hAnsi="仿宋" w:hint="eastAsia"/>
          <w:sz w:val="44"/>
          <w:szCs w:val="44"/>
        </w:rPr>
        <w:t>开标项目的防疫措施</w:t>
      </w:r>
    </w:p>
    <w:p w:rsidR="00C653A4" w:rsidRPr="0069181B" w:rsidRDefault="00C653A4" w:rsidP="00A609CF">
      <w:pPr>
        <w:spacing w:line="560" w:lineRule="exact"/>
        <w:ind w:left="108" w:firstLineChars="200" w:firstLine="560"/>
        <w:rPr>
          <w:rFonts w:ascii="仿宋" w:eastAsia="仿宋" w:hAnsi="仿宋"/>
          <w:sz w:val="28"/>
          <w:szCs w:val="28"/>
        </w:rPr>
      </w:pP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56D95">
        <w:rPr>
          <w:rFonts w:ascii="仿宋" w:eastAsia="仿宋" w:hAnsi="仿宋"/>
          <w:sz w:val="28"/>
          <w:szCs w:val="28"/>
        </w:rPr>
        <w:t>全封闭式管理。所有参加现场交易的相关人员一律从</w:t>
      </w:r>
      <w:r w:rsidR="00A36B58">
        <w:rPr>
          <w:rFonts w:ascii="仿宋" w:eastAsia="仿宋" w:hAnsi="仿宋" w:hint="eastAsia"/>
          <w:sz w:val="28"/>
          <w:szCs w:val="28"/>
        </w:rPr>
        <w:t>临海</w:t>
      </w:r>
      <w:bookmarkStart w:id="0" w:name="_GoBack"/>
      <w:bookmarkEnd w:id="0"/>
      <w:r w:rsidRPr="00D56D95">
        <w:rPr>
          <w:rFonts w:ascii="仿宋" w:eastAsia="仿宋" w:hAnsi="仿宋"/>
          <w:sz w:val="28"/>
          <w:szCs w:val="28"/>
        </w:rPr>
        <w:t>市行政服务中心东大门进出，无关人员一律不得随意进出开评标区域。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全程健康监测。所有参加现场交易的相关人员需严格遵守当前疫情防控相关规定，自觉做好个人防护，必须全程正确佩戴口罩，主动配合做好实名登记、体温检测、出示健康码、身份证等各项疫情防控措施，符合疫情防控要求方能入场，并服从交易中心的疫情防控管理。（未正确佩戴口罩、体温超过37.2℃、非绿色健康码、有疫情接触史且医学观察未满14天等将被劝返，必要时配合防疫部门强制隔离）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全员主动承诺。建立疫情报备制度，实行“一项目一报备”，所有参加现场交易的各市场主体代表、评标专家、监督人员等应身体健康、无疫情接触史且符合防疫要求，要如实负责地填写个人防疫健康信息并签字承诺，招标（采购）人或其委托的代理机构负责统一收取并归入项目档案。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全方位消毒。建立开评标场所每日（次）消毒制度，开标前和开标后皆需进行全面消毒与清洁；开评标区域人员较多时，采用间隔消毒管理，每2小时进行一次全面杀毒，确保各场地安全使用。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保持安全距离。交易当天，招标（采购）人或其委托的代理机构人员应提前到达交易开标现场，配合交易中心做好场地调配及人员引导工作。所有人员在场内等候或工作期间，应全程佩戴口罩，自觉保持1米以上间隔距离，不扎堆聚集，不喧哗闲聊，不随意走动，废弃口罩定点投放。</w:t>
      </w:r>
    </w:p>
    <w:p w:rsidR="00D56D95" w:rsidRPr="00D56D95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实行分散就餐。交易中心工作人员负责统计参与开、评标的人数，报行政服务中心食堂统一套餐式供应，实行分散式就餐。就餐前请洗手、避免交谈。餐后请将餐盒装袋扎紧，统一投放至评标区走廊上有盖的垃</w:t>
      </w:r>
      <w:r w:rsidRPr="00D56D95">
        <w:rPr>
          <w:rFonts w:ascii="仿宋" w:eastAsia="仿宋" w:hAnsi="仿宋"/>
          <w:sz w:val="28"/>
          <w:szCs w:val="28"/>
        </w:rPr>
        <w:lastRenderedPageBreak/>
        <w:t>圾桶内。</w:t>
      </w:r>
    </w:p>
    <w:p w:rsidR="00A609CF" w:rsidRPr="0069181B" w:rsidRDefault="00D56D95" w:rsidP="00D56D95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28"/>
          <w:szCs w:val="28"/>
        </w:rPr>
      </w:pPr>
      <w:r w:rsidRPr="00D56D95">
        <w:rPr>
          <w:rFonts w:ascii="仿宋" w:eastAsia="仿宋" w:hAnsi="仿宋"/>
          <w:sz w:val="28"/>
          <w:szCs w:val="28"/>
        </w:rPr>
        <w:t>紧急防疫联动。开评标过程中，若发现已进场人员多人出现不适症状，体温有超过37.3℃的，及时向交易中心工作人员汇报，并建议立即暂停开评标活动。</w:t>
      </w:r>
    </w:p>
    <w:p w:rsidR="00156A1A" w:rsidRPr="0069181B" w:rsidRDefault="00417A51" w:rsidP="00156A1A">
      <w:pPr>
        <w:spacing w:line="560" w:lineRule="exact"/>
        <w:ind w:left="108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9181B">
        <w:rPr>
          <w:rFonts w:ascii="仿宋" w:eastAsia="仿宋" w:hAnsi="仿宋" w:hint="eastAsia"/>
          <w:sz w:val="28"/>
          <w:szCs w:val="28"/>
        </w:rPr>
        <w:t xml:space="preserve"> </w:t>
      </w:r>
      <w:r w:rsidRPr="0069181B">
        <w:rPr>
          <w:rFonts w:ascii="仿宋" w:eastAsia="仿宋" w:hAnsi="仿宋"/>
          <w:sz w:val="28"/>
          <w:szCs w:val="28"/>
        </w:rPr>
        <w:t xml:space="preserve">  </w:t>
      </w:r>
    </w:p>
    <w:p w:rsidR="00C379FB" w:rsidRPr="0069181B" w:rsidRDefault="00C379FB" w:rsidP="00AD1A1F">
      <w:pPr>
        <w:wordWrap w:val="0"/>
        <w:spacing w:line="560" w:lineRule="exact"/>
        <w:ind w:left="108"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C379FB" w:rsidRPr="0069181B" w:rsidSect="0069181B"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C8" w:rsidRDefault="007D44C8" w:rsidP="00C653A4">
      <w:r>
        <w:separator/>
      </w:r>
    </w:p>
  </w:endnote>
  <w:endnote w:type="continuationSeparator" w:id="1">
    <w:p w:rsidR="007D44C8" w:rsidRDefault="007D44C8" w:rsidP="00C6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C8" w:rsidRDefault="007D44C8" w:rsidP="00C653A4">
      <w:r>
        <w:separator/>
      </w:r>
    </w:p>
  </w:footnote>
  <w:footnote w:type="continuationSeparator" w:id="1">
    <w:p w:rsidR="007D44C8" w:rsidRDefault="007D44C8" w:rsidP="00C65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DE006"/>
    <w:multiLevelType w:val="singleLevel"/>
    <w:tmpl w:val="D04DE006"/>
    <w:lvl w:ilvl="0">
      <w:start w:val="1"/>
      <w:numFmt w:val="decimal"/>
      <w:suff w:val="space"/>
      <w:lvlText w:val="%1."/>
      <w:lvlJc w:val="left"/>
      <w:pPr>
        <w:ind w:left="105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6B6"/>
    <w:rsid w:val="00043981"/>
    <w:rsid w:val="00156A1A"/>
    <w:rsid w:val="002E2FEE"/>
    <w:rsid w:val="00300C56"/>
    <w:rsid w:val="00411182"/>
    <w:rsid w:val="00417A51"/>
    <w:rsid w:val="005072CD"/>
    <w:rsid w:val="00650A55"/>
    <w:rsid w:val="006539F9"/>
    <w:rsid w:val="0069181B"/>
    <w:rsid w:val="007A434F"/>
    <w:rsid w:val="007B0D7F"/>
    <w:rsid w:val="007D44C8"/>
    <w:rsid w:val="00846187"/>
    <w:rsid w:val="008B7BB7"/>
    <w:rsid w:val="00925630"/>
    <w:rsid w:val="009944F5"/>
    <w:rsid w:val="00A36B58"/>
    <w:rsid w:val="00A609CF"/>
    <w:rsid w:val="00A84AD5"/>
    <w:rsid w:val="00AD1A1F"/>
    <w:rsid w:val="00AF55B0"/>
    <w:rsid w:val="00AF6AC4"/>
    <w:rsid w:val="00BB7776"/>
    <w:rsid w:val="00BD1567"/>
    <w:rsid w:val="00C02425"/>
    <w:rsid w:val="00C379FB"/>
    <w:rsid w:val="00C416B6"/>
    <w:rsid w:val="00C653A4"/>
    <w:rsid w:val="00D22E87"/>
    <w:rsid w:val="00D56D95"/>
    <w:rsid w:val="00D76D9C"/>
    <w:rsid w:val="00EC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公共资源交易中心</dc:creator>
  <cp:lastModifiedBy>Windows 用户</cp:lastModifiedBy>
  <cp:revision>2</cp:revision>
  <cp:lastPrinted>2020-02-06T00:01:00Z</cp:lastPrinted>
  <dcterms:created xsi:type="dcterms:W3CDTF">2020-03-12T00:05:00Z</dcterms:created>
  <dcterms:modified xsi:type="dcterms:W3CDTF">2020-03-12T00:05:00Z</dcterms:modified>
</cp:coreProperties>
</file>