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4" w:rsidRPr="0069181B" w:rsidRDefault="00C653A4" w:rsidP="00A609CF">
      <w:pPr>
        <w:spacing w:line="560" w:lineRule="exact"/>
        <w:ind w:left="108" w:firstLineChars="200" w:firstLine="880"/>
        <w:jc w:val="center"/>
        <w:rPr>
          <w:rFonts w:ascii="仿宋" w:eastAsia="仿宋" w:hAnsi="仿宋"/>
          <w:sz w:val="44"/>
          <w:szCs w:val="44"/>
        </w:rPr>
      </w:pPr>
      <w:r w:rsidRPr="0069181B">
        <w:rPr>
          <w:rFonts w:ascii="仿宋" w:eastAsia="仿宋" w:hAnsi="仿宋" w:hint="eastAsia"/>
          <w:sz w:val="44"/>
          <w:szCs w:val="44"/>
        </w:rPr>
        <w:t>开标项目的防疫措施</w:t>
      </w:r>
    </w:p>
    <w:p w:rsidR="00C653A4" w:rsidRPr="0069181B" w:rsidRDefault="00C653A4" w:rsidP="00A609CF">
      <w:pPr>
        <w:spacing w:line="560" w:lineRule="exact"/>
        <w:ind w:left="108" w:firstLineChars="200" w:firstLine="560"/>
        <w:rPr>
          <w:rFonts w:ascii="仿宋" w:eastAsia="仿宋" w:hAnsi="仿宋"/>
          <w:sz w:val="28"/>
          <w:szCs w:val="28"/>
        </w:rPr>
      </w:pP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全封闭式管理。所有参加现场交易的相关人员一律从</w:t>
      </w:r>
      <w:r w:rsidR="00A36B58">
        <w:rPr>
          <w:rFonts w:ascii="仿宋" w:eastAsia="仿宋" w:hAnsi="仿宋" w:hint="eastAsia"/>
          <w:sz w:val="28"/>
          <w:szCs w:val="28"/>
        </w:rPr>
        <w:t>临海</w:t>
      </w:r>
      <w:bookmarkStart w:id="0" w:name="_GoBack"/>
      <w:bookmarkEnd w:id="0"/>
      <w:r w:rsidRPr="00D56D95">
        <w:rPr>
          <w:rFonts w:ascii="仿宋" w:eastAsia="仿宋" w:hAnsi="仿宋"/>
          <w:sz w:val="28"/>
          <w:szCs w:val="28"/>
        </w:rPr>
        <w:t>市行政服务中心东大门进出，无关人员一律不得随意进出开评标区域。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程健康监测。所有参加现场交易的相关人员需严格遵守当前疫情防控相关规定，自觉做好个人防护，必须全程正确佩戴口罩，主动配合做好实名登记、体温检测、出示健康码、身份证等各项疫情防控措施，符合疫情防控要求方能入场，并服从交易中心的疫情防控管理。（未正确佩戴口罩、体温超过37.2℃、非绿色健康码、有疫情接触史且医学观察未满14天等将被劝返，必要时配合防疫部门强制隔离）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员主动承诺。建立疫情报备制度，实行“一项目一报备”，所有参加现场交易的各市场主体代表、评标专家、监督人员等应身体健康、无疫情接触史且符合防疫要求，要如实负责地填写个人防疫健康信息并签字承诺，招标（采购）人或其委托的代理机构负责统一收取并归入项目档案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全方位消毒。建立开评标场所每日（次）消毒制度，开标前和开标后皆需进行全面消毒与清洁；开评标区域人员较多时，采用间隔消毒管理，每2小时进行一次全面杀毒，确保各场地安全使用。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保持安全距离。交易当天，招标（采购）人或其委托的代理机构人员应提前到达交易开标现场，配合交易中心做好场地调配及人员引导工作。所有人员在场内等候或工作期间，应全程佩戴口罩，自觉保持1米以上间隔距离，不扎堆聚集，不喧哗闲聊，不随意走动，废弃口罩定点投放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实行分散就餐。交易中心工作人员负责统计参与开、评标的人数，报行政服务中心食堂统一套餐式供应，实行分散式就餐。就餐前请洗手、避免交谈。餐后请将餐盒装袋扎紧，统一投放至评标区走廊上有盖的垃</w:t>
      </w:r>
      <w:r w:rsidRPr="00D56D95">
        <w:rPr>
          <w:rFonts w:ascii="仿宋" w:eastAsia="仿宋" w:hAnsi="仿宋"/>
          <w:sz w:val="28"/>
          <w:szCs w:val="28"/>
        </w:rPr>
        <w:lastRenderedPageBreak/>
        <w:t>圾桶内。</w:t>
      </w:r>
    </w:p>
    <w:p w:rsidR="00A609CF" w:rsidRPr="0069181B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紧急防疫联动。开评标过程中，若发现已进场人员多人出现不适症状，体温有超过37.3℃的，及时向交易中心工作人员汇报，并建议立即暂停开评标活动。</w:t>
      </w:r>
    </w:p>
    <w:p w:rsidR="00C653A4" w:rsidRPr="00BD3BC7" w:rsidRDefault="00C653A4" w:rsidP="00A609CF">
      <w:pPr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C379FB" w:rsidRPr="0069181B" w:rsidRDefault="00C653A4" w:rsidP="00A609CF">
      <w:pPr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9181B">
        <w:rPr>
          <w:rFonts w:ascii="仿宋" w:eastAsia="仿宋" w:hAnsi="仿宋" w:hint="eastAsia"/>
          <w:sz w:val="28"/>
          <w:szCs w:val="28"/>
        </w:rPr>
        <w:t>2020年2月</w:t>
      </w:r>
      <w:r w:rsidR="00D76D9C">
        <w:rPr>
          <w:rFonts w:ascii="仿宋" w:eastAsia="仿宋" w:hAnsi="仿宋"/>
          <w:sz w:val="28"/>
          <w:szCs w:val="28"/>
        </w:rPr>
        <w:t>19</w:t>
      </w:r>
      <w:r w:rsidRPr="0069181B">
        <w:rPr>
          <w:rFonts w:ascii="仿宋" w:eastAsia="仿宋" w:hAnsi="仿宋" w:hint="eastAsia"/>
          <w:sz w:val="28"/>
          <w:szCs w:val="28"/>
        </w:rPr>
        <w:t>日</w:t>
      </w:r>
    </w:p>
    <w:sectPr w:rsidR="00C379FB" w:rsidRPr="0069181B" w:rsidSect="0069181B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86" w:rsidRDefault="00227D86" w:rsidP="00C653A4">
      <w:r>
        <w:separator/>
      </w:r>
    </w:p>
  </w:endnote>
  <w:endnote w:type="continuationSeparator" w:id="1">
    <w:p w:rsidR="00227D86" w:rsidRDefault="00227D86" w:rsidP="00C6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86" w:rsidRDefault="00227D86" w:rsidP="00C653A4">
      <w:r>
        <w:separator/>
      </w:r>
    </w:p>
  </w:footnote>
  <w:footnote w:type="continuationSeparator" w:id="1">
    <w:p w:rsidR="00227D86" w:rsidRDefault="00227D86" w:rsidP="00C6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DE006"/>
    <w:multiLevelType w:val="singleLevel"/>
    <w:tmpl w:val="D04DE006"/>
    <w:lvl w:ilvl="0">
      <w:start w:val="1"/>
      <w:numFmt w:val="decimal"/>
      <w:suff w:val="space"/>
      <w:lvlText w:val="%1."/>
      <w:lvlJc w:val="left"/>
      <w:pPr>
        <w:ind w:left="1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B6"/>
    <w:rsid w:val="00043981"/>
    <w:rsid w:val="00227D86"/>
    <w:rsid w:val="00300C56"/>
    <w:rsid w:val="00411182"/>
    <w:rsid w:val="00417A51"/>
    <w:rsid w:val="005072CD"/>
    <w:rsid w:val="006539F9"/>
    <w:rsid w:val="0069181B"/>
    <w:rsid w:val="007B0D7F"/>
    <w:rsid w:val="008B7BB7"/>
    <w:rsid w:val="00925630"/>
    <w:rsid w:val="00935F41"/>
    <w:rsid w:val="009944F5"/>
    <w:rsid w:val="00A36B58"/>
    <w:rsid w:val="00A609CF"/>
    <w:rsid w:val="00A84AD5"/>
    <w:rsid w:val="00AF55B0"/>
    <w:rsid w:val="00AF6AC4"/>
    <w:rsid w:val="00BD1567"/>
    <w:rsid w:val="00BD3BC7"/>
    <w:rsid w:val="00C02425"/>
    <w:rsid w:val="00C379FB"/>
    <w:rsid w:val="00C416B6"/>
    <w:rsid w:val="00C653A4"/>
    <w:rsid w:val="00D22E87"/>
    <w:rsid w:val="00D56D95"/>
    <w:rsid w:val="00D7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公共资源交易中心</dc:creator>
  <cp:keywords/>
  <dc:description/>
  <cp:lastModifiedBy>h1905yh28</cp:lastModifiedBy>
  <cp:revision>14</cp:revision>
  <cp:lastPrinted>2020-02-06T00:01:00Z</cp:lastPrinted>
  <dcterms:created xsi:type="dcterms:W3CDTF">2020-02-03T07:17:00Z</dcterms:created>
  <dcterms:modified xsi:type="dcterms:W3CDTF">2020-03-03T08:59:00Z</dcterms:modified>
</cp:coreProperties>
</file>