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656BD">
      <w:pPr>
        <w:widowControl w:val="0"/>
        <w:spacing w:line="360" w:lineRule="auto"/>
        <w:jc w:val="center"/>
        <w:rPr>
          <w:rFonts w:ascii="方正小标宋简体" w:hAnsi="方正小标宋简体" w:eastAsia="方正小标宋简体"/>
          <w:b/>
          <w:bCs/>
          <w:color w:val="auto"/>
          <w:sz w:val="40"/>
          <w:szCs w:val="18"/>
          <w:highlight w:val="none"/>
        </w:rPr>
      </w:pPr>
      <w:r>
        <w:rPr>
          <w:rFonts w:hint="eastAsia" w:ascii="宋体" w:hAnsi="宋体" w:eastAsia="宋体" w:cs="宋体"/>
          <w:b/>
          <w:bCs/>
          <w:color w:val="auto"/>
          <w:sz w:val="40"/>
          <w:szCs w:val="18"/>
          <w:highlight w:val="none"/>
        </w:rPr>
        <w:t>评标办法及评分标准</w:t>
      </w:r>
    </w:p>
    <w:p w14:paraId="00A47CF9">
      <w:pPr>
        <w:autoSpaceDE w:val="0"/>
        <w:autoSpaceDN w:val="0"/>
        <w:spacing w:line="360" w:lineRule="auto"/>
        <w:ind w:firstLine="480" w:firstLineChars="200"/>
        <w:rPr>
          <w:rFonts w:ascii="宋体" w:hAnsi="宋体"/>
          <w:color w:val="auto"/>
          <w:sz w:val="24"/>
          <w:highlight w:val="none"/>
        </w:rPr>
      </w:pPr>
    </w:p>
    <w:p w14:paraId="19E302AF">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根据《中华人民共和国政府采购法》、财政部的有关规定及此项目的实际情况，遵循公平、公正、科学择优的原则，特制定本办法。</w:t>
      </w:r>
    </w:p>
    <w:p w14:paraId="5111BF6C">
      <w:pPr>
        <w:keepNext w:val="0"/>
        <w:keepLines w:val="0"/>
        <w:pageBreakBefore w:val="0"/>
        <w:widowControl/>
        <w:kinsoku/>
        <w:wordWrap/>
        <w:overflowPunct/>
        <w:topLinePunct w:val="0"/>
        <w:autoSpaceDE w:val="0"/>
        <w:autoSpaceDN w:val="0"/>
        <w:bidi w:val="0"/>
        <w:adjustRightInd/>
        <w:snapToGrid/>
        <w:spacing w:line="360" w:lineRule="auto"/>
        <w:ind w:firstLine="482" w:firstLineChars="200"/>
        <w:textAlignment w:val="auto"/>
        <w:rPr>
          <w:rFonts w:ascii="宋体" w:hAnsi="宋体"/>
          <w:b/>
          <w:bCs/>
          <w:color w:val="auto"/>
          <w:sz w:val="24"/>
          <w:highlight w:val="none"/>
        </w:rPr>
      </w:pPr>
      <w:bookmarkStart w:id="0" w:name="_Toc22707"/>
      <w:bookmarkStart w:id="1" w:name="_Toc297662419"/>
      <w:bookmarkStart w:id="2" w:name="_Toc24759"/>
      <w:r>
        <w:rPr>
          <w:rFonts w:hint="eastAsia" w:ascii="宋体" w:hAnsi="宋体"/>
          <w:b/>
          <w:bCs/>
          <w:color w:val="auto"/>
          <w:sz w:val="24"/>
          <w:highlight w:val="none"/>
        </w:rPr>
        <w:t>一、评标组织</w:t>
      </w:r>
      <w:bookmarkEnd w:id="0"/>
      <w:bookmarkEnd w:id="1"/>
      <w:bookmarkEnd w:id="2"/>
    </w:p>
    <w:p w14:paraId="44DC9BEA">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ascii="宋体" w:hAnsi="宋体"/>
          <w:b/>
          <w:i/>
          <w:color w:val="auto"/>
          <w:sz w:val="24"/>
          <w:highlight w:val="none"/>
        </w:rPr>
      </w:pPr>
      <w:r>
        <w:rPr>
          <w:rFonts w:hint="eastAsia" w:ascii="宋体" w:hAnsi="宋体"/>
          <w:color w:val="auto"/>
          <w:sz w:val="24"/>
          <w:highlight w:val="none"/>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r>
        <w:rPr>
          <w:rFonts w:hAnsi="宋体"/>
          <w:color w:val="auto"/>
          <w:sz w:val="24"/>
          <w:szCs w:val="24"/>
          <w:highlight w:val="none"/>
        </w:rPr>
        <w:t>本项目</w:t>
      </w:r>
      <w:r>
        <w:rPr>
          <w:rFonts w:hint="eastAsia" w:hAnsi="宋体"/>
          <w:color w:val="auto"/>
          <w:sz w:val="24"/>
          <w:szCs w:val="24"/>
          <w:highlight w:val="none"/>
        </w:rPr>
        <w:t>评标委员会成员人数为</w:t>
      </w:r>
      <w:r>
        <w:rPr>
          <w:rFonts w:hint="eastAsia" w:ascii="宋体" w:hAnsi="宋体"/>
          <w:b w:val="0"/>
          <w:bCs w:val="0"/>
          <w:color w:val="auto"/>
          <w:sz w:val="24"/>
          <w:szCs w:val="24"/>
          <w:highlight w:val="none"/>
          <w:lang w:val="en-US" w:eastAsia="zh-CN"/>
        </w:rPr>
        <w:t>5</w:t>
      </w:r>
      <w:r>
        <w:rPr>
          <w:rFonts w:hint="eastAsia" w:hAnsi="宋体"/>
          <w:color w:val="auto"/>
          <w:sz w:val="24"/>
          <w:szCs w:val="24"/>
          <w:highlight w:val="none"/>
        </w:rPr>
        <w:t>人。</w:t>
      </w:r>
    </w:p>
    <w:p w14:paraId="523F10CB">
      <w:pPr>
        <w:keepNext w:val="0"/>
        <w:keepLines w:val="0"/>
        <w:pageBreakBefore w:val="0"/>
        <w:widowControl/>
        <w:kinsoku/>
        <w:wordWrap/>
        <w:overflowPunct/>
        <w:topLinePunct w:val="0"/>
        <w:autoSpaceDE w:val="0"/>
        <w:autoSpaceDN w:val="0"/>
        <w:bidi w:val="0"/>
        <w:adjustRightInd/>
        <w:snapToGrid/>
        <w:spacing w:line="360" w:lineRule="auto"/>
        <w:ind w:firstLine="482" w:firstLineChars="200"/>
        <w:textAlignment w:val="auto"/>
        <w:rPr>
          <w:rFonts w:ascii="宋体" w:hAnsi="宋体"/>
          <w:b/>
          <w:bCs/>
          <w:color w:val="auto"/>
          <w:sz w:val="24"/>
          <w:highlight w:val="none"/>
        </w:rPr>
      </w:pPr>
      <w:bookmarkStart w:id="3" w:name="_Toc297662420"/>
      <w:bookmarkStart w:id="4" w:name="_Toc29450"/>
      <w:bookmarkStart w:id="5" w:name="_Toc11215"/>
      <w:r>
        <w:rPr>
          <w:rFonts w:hint="eastAsia" w:ascii="宋体" w:hAnsi="宋体"/>
          <w:b/>
          <w:bCs/>
          <w:color w:val="auto"/>
          <w:sz w:val="24"/>
          <w:highlight w:val="none"/>
        </w:rPr>
        <w:t>二、评标方法</w:t>
      </w:r>
      <w:bookmarkEnd w:id="3"/>
      <w:bookmarkEnd w:id="4"/>
      <w:bookmarkEnd w:id="5"/>
    </w:p>
    <w:p w14:paraId="60AFCFEE">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本项目采用</w:t>
      </w:r>
      <w:r>
        <w:rPr>
          <w:rFonts w:hint="eastAsia" w:ascii="宋体" w:hAnsi="宋体"/>
          <w:color w:val="auto"/>
          <w:sz w:val="24"/>
          <w:highlight w:val="none"/>
        </w:rPr>
        <w:t>综合评分法。</w:t>
      </w:r>
    </w:p>
    <w:p w14:paraId="687C606E">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color w:val="auto"/>
          <w:sz w:val="24"/>
          <w:highlight w:val="none"/>
        </w:rPr>
      </w:pPr>
      <w:r>
        <w:rPr>
          <w:rFonts w:hint="eastAsia" w:ascii="宋体" w:hAnsi="宋体"/>
          <w:b/>
          <w:bCs/>
          <w:color w:val="auto"/>
          <w:sz w:val="24"/>
          <w:highlight w:val="none"/>
          <w:lang w:val="en-US" w:eastAsia="zh-CN"/>
        </w:rPr>
        <w:t>1、资格审查内容：</w:t>
      </w:r>
      <w:r>
        <w:rPr>
          <w:rFonts w:hint="eastAsia" w:ascii="宋体" w:hAnsi="宋体"/>
          <w:color w:val="auto"/>
          <w:sz w:val="24"/>
          <w:highlight w:val="none"/>
        </w:rPr>
        <w:t>投标文件解密后，采购人或采购组织机构依法对投标人的资格进行审查，对审查发现无效的进行必要的询</w:t>
      </w:r>
      <w:r>
        <w:rPr>
          <w:rFonts w:hint="eastAsia" w:ascii="宋体" w:hAnsi="宋体"/>
          <w:color w:val="auto"/>
          <w:sz w:val="24"/>
          <w:highlight w:val="none"/>
          <w:lang w:val="en-US" w:eastAsia="zh-CN"/>
        </w:rPr>
        <w:t>问</w:t>
      </w:r>
      <w:r>
        <w:rPr>
          <w:rFonts w:hint="eastAsia" w:ascii="宋体" w:hAnsi="宋体"/>
          <w:color w:val="auto"/>
          <w:sz w:val="24"/>
          <w:highlight w:val="none"/>
        </w:rPr>
        <w:t>，在政采云平台公布无效投标的投标人名单、投标无效的原因。</w:t>
      </w:r>
    </w:p>
    <w:tbl>
      <w:tblPr>
        <w:tblStyle w:val="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2282"/>
        <w:gridCol w:w="6338"/>
      </w:tblGrid>
      <w:tr w14:paraId="77FD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8" w:type="dxa"/>
            <w:tcMar>
              <w:top w:w="113" w:type="dxa"/>
              <w:left w:w="170" w:type="dxa"/>
              <w:bottom w:w="0" w:type="dxa"/>
              <w:right w:w="0" w:type="dxa"/>
            </w:tcMar>
            <w:vAlign w:val="center"/>
          </w:tcPr>
          <w:p w14:paraId="1BC5AC7D">
            <w:pPr>
              <w:pStyle w:val="11"/>
              <w:keepNext w:val="0"/>
              <w:keepLines w:val="0"/>
              <w:pageBreakBefore w:val="0"/>
              <w:kinsoku/>
              <w:wordWrap/>
              <w:overflowPunct/>
              <w:topLinePunct w:val="0"/>
              <w:autoSpaceDE/>
              <w:autoSpaceDN/>
              <w:bidi w:val="0"/>
              <w:adjustRightInd w:val="0"/>
              <w:snapToGrid w:val="0"/>
              <w:spacing w:line="240" w:lineRule="auto"/>
              <w:ind w:left="0" w:right="0" w:rightChars="0"/>
              <w:jc w:val="center"/>
              <w:textAlignment w:val="auto"/>
              <w:rPr>
                <w:rFonts w:hint="eastAsia"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1</w:t>
            </w:r>
          </w:p>
        </w:tc>
        <w:tc>
          <w:tcPr>
            <w:tcW w:w="2282" w:type="dxa"/>
            <w:tcMar>
              <w:top w:w="113" w:type="dxa"/>
              <w:left w:w="170" w:type="dxa"/>
              <w:bottom w:w="0" w:type="dxa"/>
              <w:right w:w="0" w:type="dxa"/>
            </w:tcMar>
            <w:vAlign w:val="center"/>
          </w:tcPr>
          <w:p w14:paraId="1C82FA9F">
            <w:pPr>
              <w:pStyle w:val="11"/>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参加采购活动前3年内，在经营活动中没有重大违法记录</w:t>
            </w:r>
            <w:r>
              <w:rPr>
                <w:rFonts w:hint="eastAsia" w:cs="宋体"/>
                <w:color w:val="auto"/>
                <w:spacing w:val="0"/>
                <w:w w:val="100"/>
                <w:sz w:val="24"/>
                <w:szCs w:val="24"/>
                <w:highlight w:val="none"/>
                <w:lang w:val="en-US" w:eastAsia="zh-CN"/>
              </w:rPr>
              <w:t>、</w:t>
            </w:r>
            <w:r>
              <w:rPr>
                <w:rFonts w:hint="eastAsia" w:cs="宋体"/>
                <w:color w:val="auto"/>
                <w:spacing w:val="0"/>
                <w:w w:val="100"/>
                <w:sz w:val="24"/>
                <w:szCs w:val="24"/>
                <w:highlight w:val="none"/>
                <w:lang w:eastAsia="zh-CN"/>
              </w:rPr>
              <w:t>没有税收缴纳、社会保障等方面的失信记录的承诺。</w:t>
            </w:r>
          </w:p>
        </w:tc>
        <w:tc>
          <w:tcPr>
            <w:tcW w:w="6338" w:type="dxa"/>
            <w:tcMar>
              <w:top w:w="113" w:type="dxa"/>
              <w:left w:w="170" w:type="dxa"/>
              <w:bottom w:w="0" w:type="dxa"/>
              <w:right w:w="0" w:type="dxa"/>
            </w:tcMar>
            <w:vAlign w:val="center"/>
          </w:tcPr>
          <w:p w14:paraId="188C88BF">
            <w:pPr>
              <w:pStyle w:val="11"/>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参照投标声明书</w:t>
            </w:r>
            <w:r>
              <w:rPr>
                <w:rFonts w:hint="eastAsia" w:cs="宋体"/>
                <w:b/>
                <w:bCs/>
                <w:color w:val="auto"/>
                <w:spacing w:val="0"/>
                <w:w w:val="100"/>
                <w:sz w:val="24"/>
                <w:szCs w:val="24"/>
                <w:highlight w:val="none"/>
                <w:lang w:val="en-US" w:eastAsia="zh-CN"/>
              </w:rPr>
              <w:t>(格式见附件1)</w:t>
            </w:r>
            <w:r>
              <w:rPr>
                <w:rFonts w:hint="eastAsia" w:ascii="宋体" w:hAnsi="宋体" w:eastAsia="宋体" w:cs="宋体"/>
                <w:color w:val="auto"/>
                <w:spacing w:val="0"/>
                <w:w w:val="100"/>
                <w:sz w:val="24"/>
                <w:szCs w:val="24"/>
                <w:highlight w:val="none"/>
              </w:rPr>
              <w:t>相关承诺内容。</w:t>
            </w:r>
          </w:p>
          <w:p w14:paraId="4FA80C9C">
            <w:pPr>
              <w:pStyle w:val="11"/>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重大违法记录，是指投标人因违法经营受到刑事处罚或者责令停产停业、吊销许可证或者执照、较大数额罚款等行政处罚。（较大数额罚款</w:t>
            </w:r>
            <w:r>
              <w:rPr>
                <w:rFonts w:hint="eastAsia" w:cs="宋体"/>
                <w:color w:val="auto"/>
                <w:spacing w:val="0"/>
                <w:w w:val="100"/>
                <w:sz w:val="24"/>
                <w:szCs w:val="24"/>
                <w:highlight w:val="none"/>
                <w:lang w:eastAsia="zh-CN"/>
              </w:rPr>
              <w:t>的认定按照财库</w:t>
            </w:r>
            <w:r>
              <w:rPr>
                <w:rFonts w:hint="eastAsia" w:cs="宋体"/>
                <w:color w:val="auto"/>
                <w:spacing w:val="0"/>
                <w:w w:val="100"/>
                <w:sz w:val="24"/>
                <w:szCs w:val="24"/>
                <w:highlight w:val="none"/>
                <w:lang w:val="en-US" w:eastAsia="zh-CN"/>
              </w:rPr>
              <w:t>[2023]3号文件规定执行</w:t>
            </w:r>
            <w:r>
              <w:rPr>
                <w:rFonts w:hint="eastAsia" w:ascii="宋体" w:hAnsi="宋体" w:eastAsia="宋体" w:cs="宋体"/>
                <w:color w:val="auto"/>
                <w:spacing w:val="0"/>
                <w:w w:val="100"/>
                <w:sz w:val="24"/>
                <w:szCs w:val="24"/>
                <w:highlight w:val="none"/>
              </w:rPr>
              <w:t>）</w:t>
            </w:r>
          </w:p>
        </w:tc>
      </w:tr>
      <w:tr w14:paraId="68CA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578" w:type="dxa"/>
            <w:tcMar>
              <w:top w:w="113" w:type="dxa"/>
              <w:left w:w="170" w:type="dxa"/>
              <w:bottom w:w="0" w:type="dxa"/>
              <w:right w:w="0" w:type="dxa"/>
            </w:tcMar>
            <w:vAlign w:val="center"/>
          </w:tcPr>
          <w:p w14:paraId="76540729">
            <w:pPr>
              <w:pStyle w:val="11"/>
              <w:keepNext w:val="0"/>
              <w:keepLines w:val="0"/>
              <w:pageBreakBefore w:val="0"/>
              <w:kinsoku/>
              <w:wordWrap/>
              <w:overflowPunct/>
              <w:topLinePunct w:val="0"/>
              <w:autoSpaceDE/>
              <w:autoSpaceDN/>
              <w:bidi w:val="0"/>
              <w:adjustRightInd w:val="0"/>
              <w:snapToGrid w:val="0"/>
              <w:spacing w:line="240" w:lineRule="auto"/>
              <w:ind w:left="0" w:right="0" w:rightChars="0"/>
              <w:jc w:val="center"/>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2</w:t>
            </w:r>
          </w:p>
        </w:tc>
        <w:tc>
          <w:tcPr>
            <w:tcW w:w="2282" w:type="dxa"/>
            <w:tcMar>
              <w:top w:w="113" w:type="dxa"/>
              <w:left w:w="170" w:type="dxa"/>
              <w:bottom w:w="0" w:type="dxa"/>
              <w:right w:w="0" w:type="dxa"/>
            </w:tcMar>
            <w:vAlign w:val="center"/>
          </w:tcPr>
          <w:p w14:paraId="0C539FFC">
            <w:pPr>
              <w:pStyle w:val="11"/>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kern w:val="2"/>
                <w:sz w:val="24"/>
                <w:szCs w:val="24"/>
                <w:highlight w:val="none"/>
                <w:lang w:val="en-US" w:eastAsia="zh-CN" w:bidi="ar-SA"/>
              </w:rPr>
            </w:pPr>
            <w:r>
              <w:rPr>
                <w:rFonts w:hint="eastAsia"/>
                <w:color w:val="auto"/>
                <w:sz w:val="24"/>
                <w:szCs w:val="24"/>
                <w:highlight w:val="none"/>
              </w:rPr>
              <w:t>法定代表人授权委托书</w:t>
            </w:r>
          </w:p>
        </w:tc>
        <w:tc>
          <w:tcPr>
            <w:tcW w:w="6338" w:type="dxa"/>
            <w:tcMar>
              <w:top w:w="113" w:type="dxa"/>
              <w:left w:w="170" w:type="dxa"/>
              <w:bottom w:w="0" w:type="dxa"/>
              <w:right w:w="0" w:type="dxa"/>
            </w:tcMar>
            <w:vAlign w:val="center"/>
          </w:tcPr>
          <w:p w14:paraId="2A38F51B">
            <w:pPr>
              <w:pStyle w:val="11"/>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color w:val="auto"/>
                <w:sz w:val="24"/>
                <w:szCs w:val="24"/>
                <w:highlight w:val="none"/>
              </w:rPr>
              <w:t>法定代表人授权委托书，按对应格式文件签署、盖章。</w:t>
            </w:r>
            <w:r>
              <w:rPr>
                <w:rFonts w:hint="eastAsia"/>
                <w:b/>
                <w:bCs/>
                <w:color w:val="auto"/>
                <w:sz w:val="24"/>
                <w:szCs w:val="24"/>
                <w:highlight w:val="none"/>
                <w:lang w:eastAsia="zh-CN"/>
              </w:rPr>
              <w:t>（格式见附件</w:t>
            </w:r>
            <w:r>
              <w:rPr>
                <w:rFonts w:hint="eastAsia"/>
                <w:b/>
                <w:bCs/>
                <w:color w:val="auto"/>
                <w:sz w:val="24"/>
                <w:szCs w:val="24"/>
                <w:highlight w:val="none"/>
                <w:lang w:val="en-US" w:eastAsia="zh-CN"/>
              </w:rPr>
              <w:t>2</w:t>
            </w:r>
            <w:r>
              <w:rPr>
                <w:rFonts w:hint="eastAsia"/>
                <w:b/>
                <w:bCs/>
                <w:color w:val="auto"/>
                <w:sz w:val="24"/>
                <w:szCs w:val="24"/>
                <w:highlight w:val="none"/>
                <w:lang w:eastAsia="zh-CN"/>
              </w:rPr>
              <w:t>）</w:t>
            </w:r>
          </w:p>
        </w:tc>
      </w:tr>
      <w:tr w14:paraId="177D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8" w:type="dxa"/>
            <w:tcMar>
              <w:top w:w="113" w:type="dxa"/>
              <w:left w:w="170" w:type="dxa"/>
              <w:bottom w:w="0" w:type="dxa"/>
              <w:right w:w="0" w:type="dxa"/>
            </w:tcMar>
            <w:vAlign w:val="center"/>
          </w:tcPr>
          <w:p w14:paraId="15E22520">
            <w:pPr>
              <w:pStyle w:val="11"/>
              <w:keepNext w:val="0"/>
              <w:keepLines w:val="0"/>
              <w:pageBreakBefore w:val="0"/>
              <w:kinsoku/>
              <w:wordWrap/>
              <w:overflowPunct/>
              <w:topLinePunct w:val="0"/>
              <w:autoSpaceDE/>
              <w:autoSpaceDN/>
              <w:bidi w:val="0"/>
              <w:adjustRightInd w:val="0"/>
              <w:snapToGrid w:val="0"/>
              <w:spacing w:line="240" w:lineRule="auto"/>
              <w:ind w:left="0" w:right="0" w:rightChars="0"/>
              <w:jc w:val="center"/>
              <w:textAlignment w:val="auto"/>
              <w:rPr>
                <w:rFonts w:hint="eastAsia"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3</w:t>
            </w:r>
          </w:p>
        </w:tc>
        <w:tc>
          <w:tcPr>
            <w:tcW w:w="2282" w:type="dxa"/>
            <w:tcMar>
              <w:top w:w="113" w:type="dxa"/>
              <w:left w:w="170" w:type="dxa"/>
              <w:bottom w:w="0" w:type="dxa"/>
              <w:right w:w="0" w:type="dxa"/>
            </w:tcMar>
            <w:vAlign w:val="center"/>
          </w:tcPr>
          <w:p w14:paraId="54213CF0">
            <w:pPr>
              <w:pStyle w:val="11"/>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具有独立承担民事责任的能力</w:t>
            </w:r>
          </w:p>
        </w:tc>
        <w:tc>
          <w:tcPr>
            <w:tcW w:w="6338" w:type="dxa"/>
            <w:tcMar>
              <w:top w:w="113" w:type="dxa"/>
              <w:left w:w="170" w:type="dxa"/>
              <w:bottom w:w="0" w:type="dxa"/>
              <w:right w:w="0" w:type="dxa"/>
            </w:tcMar>
            <w:vAlign w:val="center"/>
          </w:tcPr>
          <w:p w14:paraId="619607E9">
            <w:pPr>
              <w:pStyle w:val="11"/>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在中华人民共和国境内注册的法人或其他组织或自然人，</w:t>
            </w:r>
            <w:r>
              <w:rPr>
                <w:rFonts w:hint="eastAsia" w:ascii="宋体" w:hAnsi="宋体" w:eastAsia="宋体" w:cs="宋体"/>
                <w:b/>
                <w:bCs/>
                <w:color w:val="auto"/>
                <w:spacing w:val="0"/>
                <w:w w:val="100"/>
                <w:sz w:val="24"/>
                <w:szCs w:val="24"/>
                <w:highlight w:val="none"/>
              </w:rPr>
              <w:t>投标时提交有效的营业执照（或事业法人登记证或身份证等相关证明）扫描件</w:t>
            </w:r>
            <w:r>
              <w:rPr>
                <w:rFonts w:hint="eastAsia" w:ascii="宋体" w:hAnsi="宋体" w:eastAsia="宋体" w:cs="宋体"/>
                <w:color w:val="auto"/>
                <w:spacing w:val="0"/>
                <w:w w:val="100"/>
                <w:sz w:val="24"/>
                <w:szCs w:val="24"/>
                <w:highlight w:val="none"/>
              </w:rPr>
              <w:t>。</w:t>
            </w:r>
          </w:p>
        </w:tc>
      </w:tr>
      <w:tr w14:paraId="7E05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jc w:val="center"/>
        </w:trPr>
        <w:tc>
          <w:tcPr>
            <w:tcW w:w="578" w:type="dxa"/>
            <w:tcMar>
              <w:top w:w="113" w:type="dxa"/>
              <w:left w:w="170" w:type="dxa"/>
              <w:bottom w:w="0" w:type="dxa"/>
              <w:right w:w="0" w:type="dxa"/>
            </w:tcMar>
            <w:vAlign w:val="center"/>
          </w:tcPr>
          <w:p w14:paraId="3AFBD7EE">
            <w:pPr>
              <w:pStyle w:val="11"/>
              <w:keepNext w:val="0"/>
              <w:keepLines w:val="0"/>
              <w:pageBreakBefore w:val="0"/>
              <w:kinsoku/>
              <w:wordWrap/>
              <w:overflowPunct/>
              <w:topLinePunct w:val="0"/>
              <w:autoSpaceDE/>
              <w:autoSpaceDN/>
              <w:bidi w:val="0"/>
              <w:adjustRightInd w:val="0"/>
              <w:snapToGrid w:val="0"/>
              <w:spacing w:line="240" w:lineRule="auto"/>
              <w:ind w:left="0" w:right="0" w:rightChars="0"/>
              <w:jc w:val="center"/>
              <w:textAlignment w:val="auto"/>
              <w:rPr>
                <w:rFonts w:hint="eastAsia"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4</w:t>
            </w:r>
          </w:p>
        </w:tc>
        <w:tc>
          <w:tcPr>
            <w:tcW w:w="2282" w:type="dxa"/>
            <w:tcMar>
              <w:top w:w="113" w:type="dxa"/>
              <w:left w:w="170" w:type="dxa"/>
              <w:bottom w:w="0" w:type="dxa"/>
              <w:right w:w="0" w:type="dxa"/>
            </w:tcMar>
            <w:vAlign w:val="center"/>
          </w:tcPr>
          <w:p w14:paraId="6C6B3CB9">
            <w:pPr>
              <w:pStyle w:val="11"/>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履行合同所必需的设备和专业技术能力</w:t>
            </w:r>
          </w:p>
        </w:tc>
        <w:tc>
          <w:tcPr>
            <w:tcW w:w="6338" w:type="dxa"/>
            <w:tcMar>
              <w:top w:w="113" w:type="dxa"/>
              <w:left w:w="170" w:type="dxa"/>
              <w:bottom w:w="0" w:type="dxa"/>
              <w:right w:w="0" w:type="dxa"/>
            </w:tcMar>
            <w:vAlign w:val="center"/>
          </w:tcPr>
          <w:p w14:paraId="651A7501">
            <w:pPr>
              <w:pStyle w:val="11"/>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cs="宋体"/>
                <w:color w:val="auto"/>
                <w:spacing w:val="0"/>
                <w:w w:val="100"/>
                <w:sz w:val="24"/>
                <w:szCs w:val="24"/>
                <w:highlight w:val="none"/>
                <w:lang w:eastAsia="zh-CN"/>
              </w:rPr>
              <w:t>签署具备履行合同所必需的设备和专业服务（技术）能力的承诺函</w:t>
            </w:r>
            <w:r>
              <w:rPr>
                <w:rFonts w:hint="eastAsia" w:cs="宋体"/>
                <w:b/>
                <w:bCs/>
                <w:color w:val="auto"/>
                <w:spacing w:val="0"/>
                <w:w w:val="100"/>
                <w:sz w:val="24"/>
                <w:szCs w:val="24"/>
                <w:highlight w:val="none"/>
                <w:lang w:eastAsia="zh-CN"/>
              </w:rPr>
              <w:t>（格式见附件</w:t>
            </w:r>
            <w:r>
              <w:rPr>
                <w:rFonts w:hint="eastAsia" w:cs="宋体"/>
                <w:b/>
                <w:bCs/>
                <w:color w:val="auto"/>
                <w:spacing w:val="0"/>
                <w:w w:val="100"/>
                <w:sz w:val="24"/>
                <w:szCs w:val="24"/>
                <w:highlight w:val="none"/>
                <w:lang w:val="en-US" w:eastAsia="zh-CN"/>
              </w:rPr>
              <w:t>3</w:t>
            </w:r>
            <w:r>
              <w:rPr>
                <w:rFonts w:hint="eastAsia" w:cs="宋体"/>
                <w:b/>
                <w:bCs/>
                <w:color w:val="auto"/>
                <w:spacing w:val="0"/>
                <w:w w:val="100"/>
                <w:sz w:val="24"/>
                <w:szCs w:val="24"/>
                <w:highlight w:val="none"/>
                <w:lang w:eastAsia="zh-CN"/>
              </w:rPr>
              <w:t>）</w:t>
            </w:r>
          </w:p>
        </w:tc>
      </w:tr>
      <w:tr w14:paraId="7A70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3" w:hRule="atLeast"/>
          <w:jc w:val="center"/>
        </w:trPr>
        <w:tc>
          <w:tcPr>
            <w:tcW w:w="578" w:type="dxa"/>
            <w:shd w:val="clear" w:color="auto" w:fill="auto"/>
            <w:tcMar>
              <w:top w:w="113" w:type="dxa"/>
              <w:left w:w="170" w:type="dxa"/>
              <w:bottom w:w="0" w:type="dxa"/>
              <w:right w:w="0" w:type="dxa"/>
            </w:tcMar>
            <w:vAlign w:val="center"/>
          </w:tcPr>
          <w:p w14:paraId="6287D9CD">
            <w:pPr>
              <w:pStyle w:val="11"/>
              <w:keepNext w:val="0"/>
              <w:keepLines w:val="0"/>
              <w:pageBreakBefore w:val="0"/>
              <w:kinsoku/>
              <w:wordWrap/>
              <w:overflowPunct/>
              <w:topLinePunct w:val="0"/>
              <w:autoSpaceDE/>
              <w:autoSpaceDN/>
              <w:bidi w:val="0"/>
              <w:adjustRightInd w:val="0"/>
              <w:snapToGrid w:val="0"/>
              <w:spacing w:line="240" w:lineRule="auto"/>
              <w:ind w:left="0" w:leftChars="0" w:right="0"/>
              <w:jc w:val="both"/>
              <w:textAlignment w:val="auto"/>
              <w:rPr>
                <w:rFonts w:hint="eastAsia"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5</w:t>
            </w:r>
          </w:p>
        </w:tc>
        <w:tc>
          <w:tcPr>
            <w:tcW w:w="2282" w:type="dxa"/>
            <w:shd w:val="clear" w:color="auto" w:fill="auto"/>
            <w:tcMar>
              <w:top w:w="113" w:type="dxa"/>
              <w:left w:w="170" w:type="dxa"/>
              <w:bottom w:w="0" w:type="dxa"/>
              <w:right w:w="0" w:type="dxa"/>
            </w:tcMar>
            <w:vAlign w:val="center"/>
          </w:tcPr>
          <w:p w14:paraId="5BDEBC48">
            <w:pPr>
              <w:pStyle w:val="11"/>
              <w:keepNext w:val="0"/>
              <w:keepLines w:val="0"/>
              <w:pageBreakBefore w:val="0"/>
              <w:widowControl w:val="0"/>
              <w:kinsoku/>
              <w:wordWrap/>
              <w:overflowPunct/>
              <w:topLinePunct w:val="0"/>
              <w:autoSpaceDE/>
              <w:autoSpaceDN/>
              <w:bidi w:val="0"/>
              <w:adjustRightInd w:val="0"/>
              <w:snapToGrid w:val="0"/>
              <w:spacing w:line="240" w:lineRule="auto"/>
              <w:ind w:left="0" w:leftChars="0" w:right="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信用记录</w:t>
            </w:r>
          </w:p>
        </w:tc>
        <w:tc>
          <w:tcPr>
            <w:tcW w:w="6338" w:type="dxa"/>
            <w:shd w:val="clear" w:color="auto" w:fill="auto"/>
            <w:tcMar>
              <w:top w:w="113" w:type="dxa"/>
              <w:left w:w="170" w:type="dxa"/>
              <w:bottom w:w="0" w:type="dxa"/>
              <w:right w:w="0" w:type="dxa"/>
            </w:tcMar>
            <w:vAlign w:val="center"/>
          </w:tcPr>
          <w:p w14:paraId="68E0B3EF">
            <w:pPr>
              <w:pStyle w:val="11"/>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1.截止时点：</w:t>
            </w:r>
            <w:r>
              <w:rPr>
                <w:rFonts w:hint="eastAsia" w:ascii="宋体" w:hAnsi="宋体" w:eastAsia="宋体" w:cs="宋体"/>
                <w:color w:val="auto"/>
                <w:spacing w:val="0"/>
                <w:w w:val="100"/>
                <w:sz w:val="24"/>
                <w:szCs w:val="24"/>
                <w:highlight w:val="none"/>
                <w:lang w:eastAsia="zh-CN"/>
              </w:rPr>
              <w:t>开标后评标前</w:t>
            </w:r>
            <w:r>
              <w:rPr>
                <w:rFonts w:hint="eastAsia" w:ascii="宋体" w:hAnsi="宋体" w:eastAsia="宋体" w:cs="宋体"/>
                <w:color w:val="auto"/>
                <w:spacing w:val="0"/>
                <w:w w:val="100"/>
                <w:sz w:val="24"/>
                <w:szCs w:val="24"/>
                <w:highlight w:val="none"/>
              </w:rPr>
              <w:t>。</w:t>
            </w:r>
          </w:p>
          <w:p w14:paraId="1F4F5177">
            <w:pPr>
              <w:pStyle w:val="11"/>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2.信用信息查询记录和证据留存的具体方式：由</w:t>
            </w:r>
            <w:r>
              <w:rPr>
                <w:rFonts w:hint="eastAsia" w:ascii="宋体" w:hAnsi="宋体" w:eastAsia="宋体" w:cs="宋体"/>
                <w:b/>
                <w:bCs/>
                <w:color w:val="auto"/>
                <w:spacing w:val="0"/>
                <w:w w:val="100"/>
                <w:sz w:val="24"/>
                <w:szCs w:val="24"/>
                <w:highlight w:val="none"/>
              </w:rPr>
              <w:t>采购组织机构</w:t>
            </w:r>
            <w:r>
              <w:rPr>
                <w:rFonts w:hint="eastAsia" w:ascii="宋体" w:hAnsi="宋体" w:eastAsia="宋体" w:cs="宋体"/>
                <w:color w:val="auto"/>
                <w:spacing w:val="0"/>
                <w:w w:val="100"/>
                <w:sz w:val="24"/>
                <w:szCs w:val="24"/>
                <w:highlight w:val="none"/>
              </w:rPr>
              <w:t>在规定查询时间内打印信用信息查询记录并归入项目档案。</w:t>
            </w:r>
            <w:r>
              <w:rPr>
                <w:rFonts w:hint="eastAsia" w:ascii="宋体" w:hAnsi="宋体" w:eastAsia="宋体" w:cs="宋体"/>
                <w:color w:val="auto"/>
                <w:spacing w:val="0"/>
                <w:w w:val="100"/>
                <w:sz w:val="24"/>
                <w:szCs w:val="24"/>
                <w:highlight w:val="none"/>
              </w:rPr>
              <w:br w:type="textWrapping"/>
            </w:r>
            <w:r>
              <w:rPr>
                <w:rFonts w:hint="eastAsia" w:ascii="宋体" w:hAnsi="宋体" w:eastAsia="宋体" w:cs="宋体"/>
                <w:color w:val="auto"/>
                <w:spacing w:val="0"/>
                <w:w w:val="100"/>
                <w:sz w:val="24"/>
                <w:szCs w:val="24"/>
                <w:highlight w:val="none"/>
              </w:rPr>
              <w:t>3.使用规则：投标人未被列入“信用中国”失信被执行人或重大税收违法案件当事人名单；未处于“中国政府采购网”政府采购严重违法失信行为信息记录中的禁止参加政府采购活动期间。</w:t>
            </w:r>
          </w:p>
        </w:tc>
      </w:tr>
      <w:tr w14:paraId="7F83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jc w:val="center"/>
        </w:trPr>
        <w:tc>
          <w:tcPr>
            <w:tcW w:w="578" w:type="dxa"/>
            <w:tcMar>
              <w:top w:w="113" w:type="dxa"/>
              <w:left w:w="170" w:type="dxa"/>
              <w:bottom w:w="0" w:type="dxa"/>
              <w:right w:w="0" w:type="dxa"/>
            </w:tcMar>
            <w:vAlign w:val="center"/>
          </w:tcPr>
          <w:p w14:paraId="6279EA9D">
            <w:pPr>
              <w:pStyle w:val="11"/>
              <w:keepNext w:val="0"/>
              <w:keepLines w:val="0"/>
              <w:pageBreakBefore w:val="0"/>
              <w:kinsoku/>
              <w:wordWrap/>
              <w:overflowPunct/>
              <w:topLinePunct w:val="0"/>
              <w:autoSpaceDE/>
              <w:autoSpaceDN/>
              <w:bidi w:val="0"/>
              <w:adjustRightInd w:val="0"/>
              <w:snapToGrid w:val="0"/>
              <w:spacing w:line="240" w:lineRule="auto"/>
              <w:ind w:left="0" w:leftChars="0" w:right="0"/>
              <w:jc w:val="both"/>
              <w:textAlignment w:val="auto"/>
              <w:rPr>
                <w:rFonts w:hint="default"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6</w:t>
            </w:r>
          </w:p>
        </w:tc>
        <w:tc>
          <w:tcPr>
            <w:tcW w:w="2282" w:type="dxa"/>
            <w:tcMar>
              <w:top w:w="113" w:type="dxa"/>
              <w:left w:w="170" w:type="dxa"/>
              <w:bottom w:w="0" w:type="dxa"/>
              <w:right w:w="0" w:type="dxa"/>
            </w:tcMar>
            <w:vAlign w:val="center"/>
          </w:tcPr>
          <w:p w14:paraId="2AE99A2A">
            <w:pPr>
              <w:pStyle w:val="11"/>
              <w:keepNext w:val="0"/>
              <w:keepLines w:val="0"/>
              <w:pageBreakBefore w:val="0"/>
              <w:widowControl w:val="0"/>
              <w:kinsoku/>
              <w:wordWrap/>
              <w:overflowPunct/>
              <w:topLinePunct w:val="0"/>
              <w:autoSpaceDE/>
              <w:autoSpaceDN/>
              <w:bidi w:val="0"/>
              <w:adjustRightInd w:val="0"/>
              <w:snapToGrid w:val="0"/>
              <w:spacing w:line="240" w:lineRule="auto"/>
              <w:ind w:left="0" w:leftChars="0" w:right="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落实政府采购政策需满足的资格要求</w:t>
            </w:r>
            <w:r>
              <w:rPr>
                <w:rFonts w:hint="eastAsia" w:ascii="宋体" w:hAnsi="宋体" w:eastAsia="宋体" w:cs="宋体"/>
                <w:color w:val="auto"/>
                <w:spacing w:val="0"/>
                <w:w w:val="100"/>
                <w:sz w:val="24"/>
                <w:szCs w:val="24"/>
                <w:highlight w:val="none"/>
                <w:lang w:eastAsia="zh-CN"/>
              </w:rPr>
              <w:t>（</w:t>
            </w:r>
            <w:r>
              <w:rPr>
                <w:rFonts w:hint="eastAsia" w:cs="宋体"/>
                <w:color w:val="auto"/>
                <w:spacing w:val="0"/>
                <w:w w:val="100"/>
                <w:sz w:val="24"/>
                <w:szCs w:val="24"/>
                <w:highlight w:val="none"/>
                <w:lang w:eastAsia="zh-CN"/>
              </w:rPr>
              <w:t>联合体投标）</w:t>
            </w:r>
          </w:p>
        </w:tc>
        <w:tc>
          <w:tcPr>
            <w:tcW w:w="6338" w:type="dxa"/>
            <w:tcMar>
              <w:top w:w="113" w:type="dxa"/>
              <w:left w:w="170" w:type="dxa"/>
              <w:bottom w:w="0" w:type="dxa"/>
              <w:right w:w="0" w:type="dxa"/>
            </w:tcMar>
            <w:vAlign w:val="center"/>
          </w:tcPr>
          <w:p w14:paraId="5CABD7D6">
            <w:pPr>
              <w:pStyle w:val="11"/>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b w:val="0"/>
                <w:bCs w:val="0"/>
                <w:color w:val="auto"/>
                <w:spacing w:val="0"/>
                <w:w w:val="100"/>
                <w:sz w:val="24"/>
                <w:szCs w:val="24"/>
                <w:highlight w:val="none"/>
              </w:rPr>
              <w:t>本项目</w:t>
            </w:r>
            <w:r>
              <w:rPr>
                <w:rFonts w:hint="eastAsia" w:cs="宋体"/>
                <w:b w:val="0"/>
                <w:bCs w:val="0"/>
                <w:color w:val="auto"/>
                <w:spacing w:val="0"/>
                <w:w w:val="100"/>
                <w:sz w:val="24"/>
                <w:szCs w:val="24"/>
                <w:highlight w:val="none"/>
                <w:lang w:eastAsia="zh-CN"/>
              </w:rPr>
              <w:t>不</w:t>
            </w:r>
            <w:r>
              <w:rPr>
                <w:rFonts w:hint="eastAsia" w:ascii="宋体" w:hAnsi="宋体" w:eastAsia="宋体" w:cs="宋体"/>
                <w:b w:val="0"/>
                <w:bCs w:val="0"/>
                <w:color w:val="auto"/>
                <w:spacing w:val="0"/>
                <w:w w:val="100"/>
                <w:sz w:val="24"/>
                <w:szCs w:val="24"/>
                <w:highlight w:val="none"/>
              </w:rPr>
              <w:t>接受联合体投标</w:t>
            </w:r>
            <w:r>
              <w:rPr>
                <w:rFonts w:hint="eastAsia" w:ascii="宋体" w:hAnsi="宋体" w:eastAsia="宋体" w:cs="宋体"/>
                <w:color w:val="auto"/>
                <w:spacing w:val="0"/>
                <w:w w:val="100"/>
                <w:sz w:val="24"/>
                <w:szCs w:val="24"/>
                <w:highlight w:val="none"/>
              </w:rPr>
              <w:t>（</w:t>
            </w:r>
            <w:r>
              <w:rPr>
                <w:rFonts w:hint="eastAsia" w:cs="宋体"/>
                <w:color w:val="auto"/>
                <w:spacing w:val="0"/>
                <w:w w:val="100"/>
                <w:sz w:val="24"/>
                <w:szCs w:val="24"/>
                <w:highlight w:val="none"/>
                <w:lang w:eastAsia="zh-CN"/>
              </w:rPr>
              <w:t>如</w:t>
            </w:r>
            <w:r>
              <w:rPr>
                <w:rFonts w:hint="eastAsia" w:ascii="宋体" w:hAnsi="宋体" w:eastAsia="宋体" w:cs="宋体"/>
                <w:color w:val="auto"/>
                <w:spacing w:val="0"/>
                <w:w w:val="100"/>
                <w:sz w:val="24"/>
                <w:szCs w:val="24"/>
                <w:highlight w:val="none"/>
              </w:rPr>
              <w:t>以联合体形式投标时，提交《联合体投标协议书》</w:t>
            </w:r>
            <w:r>
              <w:rPr>
                <w:rFonts w:hint="eastAsia" w:cs="宋体"/>
                <w:color w:val="auto"/>
                <w:spacing w:val="0"/>
                <w:w w:val="100"/>
                <w:sz w:val="24"/>
                <w:szCs w:val="24"/>
                <w:highlight w:val="none"/>
                <w:lang w:eastAsia="zh-CN"/>
              </w:rPr>
              <w:t>、《</w:t>
            </w:r>
            <w:r>
              <w:rPr>
                <w:rFonts w:hint="eastAsia" w:cs="宋体"/>
                <w:color w:val="auto"/>
                <w:spacing w:val="0"/>
                <w:w w:val="100"/>
                <w:sz w:val="24"/>
                <w:szCs w:val="24"/>
                <w:highlight w:val="none"/>
                <w:lang w:val="en-US" w:eastAsia="zh-CN"/>
              </w:rPr>
              <w:t>联合投标授权委托书</w:t>
            </w:r>
            <w:r>
              <w:rPr>
                <w:rFonts w:hint="eastAsia"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rPr>
              <w:t>原件</w:t>
            </w:r>
            <w:r>
              <w:rPr>
                <w:rFonts w:hint="eastAsia" w:ascii="宋体" w:hAnsi="宋体" w:eastAsia="宋体" w:cs="宋体"/>
                <w:color w:val="auto"/>
                <w:spacing w:val="0"/>
                <w:w w:val="100"/>
                <w:sz w:val="24"/>
                <w:szCs w:val="24"/>
                <w:highlight w:val="none"/>
                <w:lang w:eastAsia="zh-CN"/>
              </w:rPr>
              <w:t>扫描件</w:t>
            </w:r>
            <w:r>
              <w:rPr>
                <w:rFonts w:hint="eastAsia" w:ascii="宋体" w:hAnsi="宋体" w:eastAsia="宋体" w:cs="宋体"/>
                <w:color w:val="auto"/>
                <w:spacing w:val="0"/>
                <w:w w:val="100"/>
                <w:sz w:val="24"/>
                <w:szCs w:val="24"/>
                <w:highlight w:val="none"/>
              </w:rPr>
              <w:t>）。</w:t>
            </w:r>
          </w:p>
        </w:tc>
      </w:tr>
      <w:tr w14:paraId="59DC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8" w:hRule="atLeast"/>
          <w:jc w:val="center"/>
        </w:trPr>
        <w:tc>
          <w:tcPr>
            <w:tcW w:w="578" w:type="dxa"/>
            <w:shd w:val="clear" w:color="auto" w:fill="auto"/>
            <w:tcMar>
              <w:top w:w="113" w:type="dxa"/>
              <w:left w:w="170" w:type="dxa"/>
              <w:bottom w:w="0" w:type="dxa"/>
              <w:right w:w="0" w:type="dxa"/>
            </w:tcMar>
            <w:vAlign w:val="center"/>
          </w:tcPr>
          <w:p w14:paraId="60E1F2F0">
            <w:pPr>
              <w:pStyle w:val="11"/>
              <w:keepNext w:val="0"/>
              <w:keepLines w:val="0"/>
              <w:pageBreakBefore w:val="0"/>
              <w:kinsoku/>
              <w:wordWrap/>
              <w:overflowPunct/>
              <w:topLinePunct w:val="0"/>
              <w:autoSpaceDE/>
              <w:autoSpaceDN/>
              <w:bidi w:val="0"/>
              <w:adjustRightInd w:val="0"/>
              <w:snapToGrid w:val="0"/>
              <w:spacing w:line="240" w:lineRule="auto"/>
              <w:ind w:left="0" w:right="0" w:rightChars="0"/>
              <w:jc w:val="center"/>
              <w:textAlignment w:val="auto"/>
              <w:rPr>
                <w:rFonts w:hint="eastAsia"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7</w:t>
            </w:r>
          </w:p>
        </w:tc>
        <w:tc>
          <w:tcPr>
            <w:tcW w:w="2282" w:type="dxa"/>
            <w:shd w:val="clear" w:color="auto" w:fill="auto"/>
            <w:tcMar>
              <w:top w:w="113" w:type="dxa"/>
              <w:left w:w="170" w:type="dxa"/>
              <w:bottom w:w="0" w:type="dxa"/>
              <w:right w:w="0" w:type="dxa"/>
            </w:tcMar>
            <w:vAlign w:val="center"/>
          </w:tcPr>
          <w:p w14:paraId="224F483C">
            <w:pPr>
              <w:pStyle w:val="11"/>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必须符合法律、行政法规规定的其他条件</w:t>
            </w:r>
          </w:p>
        </w:tc>
        <w:tc>
          <w:tcPr>
            <w:tcW w:w="6338" w:type="dxa"/>
            <w:shd w:val="clear" w:color="auto" w:fill="auto"/>
            <w:tcMar>
              <w:top w:w="113" w:type="dxa"/>
              <w:left w:w="170" w:type="dxa"/>
              <w:bottom w:w="0" w:type="dxa"/>
              <w:right w:w="0" w:type="dxa"/>
            </w:tcMar>
            <w:vAlign w:val="center"/>
          </w:tcPr>
          <w:p w14:paraId="5E42DAAC">
            <w:pPr>
              <w:pStyle w:val="11"/>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1.单位负责人为同一人或者存在直接控股、管理关系的不同供应商，不得同时参加本项目投标。</w:t>
            </w:r>
          </w:p>
          <w:p w14:paraId="323695EA">
            <w:pPr>
              <w:pStyle w:val="11"/>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2.为本项目提供整体设计、规范编制或者项目管理、监理、检测等服务的供应商，不得再参与本项目投标。</w:t>
            </w:r>
          </w:p>
          <w:p w14:paraId="178A84E7">
            <w:pPr>
              <w:pStyle w:val="11"/>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3.投标（报价）</w:t>
            </w:r>
            <w:r>
              <w:rPr>
                <w:rFonts w:hint="eastAsia" w:ascii="宋体" w:hAnsi="宋体" w:eastAsia="宋体" w:cs="宋体"/>
                <w:color w:val="auto"/>
                <w:spacing w:val="0"/>
                <w:w w:val="100"/>
                <w:sz w:val="24"/>
                <w:szCs w:val="24"/>
                <w:highlight w:val="none"/>
                <w:lang w:eastAsia="zh-CN"/>
              </w:rPr>
              <w:t>文件</w:t>
            </w:r>
            <w:r>
              <w:rPr>
                <w:rFonts w:hint="eastAsia" w:ascii="宋体" w:hAnsi="宋体" w:eastAsia="宋体" w:cs="宋体"/>
                <w:color w:val="auto"/>
                <w:spacing w:val="0"/>
                <w:w w:val="100"/>
                <w:sz w:val="24"/>
                <w:szCs w:val="24"/>
                <w:highlight w:val="none"/>
              </w:rPr>
              <w:t>相关承诺要求内容。</w:t>
            </w:r>
          </w:p>
          <w:p w14:paraId="260D5F5C">
            <w:pPr>
              <w:pStyle w:val="11"/>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（以联合体形式投标时，联合体各方均须满足该条款）</w:t>
            </w:r>
          </w:p>
        </w:tc>
      </w:tr>
      <w:tr w14:paraId="4E82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8" w:type="dxa"/>
            <w:tcMar>
              <w:top w:w="113" w:type="dxa"/>
              <w:left w:w="170" w:type="dxa"/>
              <w:bottom w:w="0" w:type="dxa"/>
              <w:right w:w="0" w:type="dxa"/>
            </w:tcMar>
            <w:vAlign w:val="center"/>
          </w:tcPr>
          <w:p w14:paraId="6B8AB705">
            <w:pPr>
              <w:pStyle w:val="11"/>
              <w:keepNext w:val="0"/>
              <w:keepLines w:val="0"/>
              <w:pageBreakBefore w:val="0"/>
              <w:kinsoku/>
              <w:wordWrap/>
              <w:overflowPunct/>
              <w:topLinePunct w:val="0"/>
              <w:autoSpaceDE/>
              <w:autoSpaceDN/>
              <w:bidi w:val="0"/>
              <w:adjustRightInd w:val="0"/>
              <w:snapToGrid w:val="0"/>
              <w:spacing w:line="240" w:lineRule="auto"/>
              <w:ind w:left="0" w:right="0" w:rightChars="0"/>
              <w:jc w:val="center"/>
              <w:textAlignment w:val="auto"/>
              <w:rPr>
                <w:rFonts w:hint="default"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8</w:t>
            </w:r>
          </w:p>
        </w:tc>
        <w:tc>
          <w:tcPr>
            <w:tcW w:w="2282" w:type="dxa"/>
            <w:tcMar>
              <w:top w:w="113" w:type="dxa"/>
              <w:left w:w="170" w:type="dxa"/>
              <w:bottom w:w="0" w:type="dxa"/>
              <w:right w:w="0" w:type="dxa"/>
            </w:tcMar>
            <w:vAlign w:val="center"/>
          </w:tcPr>
          <w:p w14:paraId="724F7482">
            <w:pPr>
              <w:pStyle w:val="11"/>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Arial" w:hAnsi="宋体" w:cs="Arial"/>
                <w:color w:val="auto"/>
                <w:sz w:val="24"/>
                <w:szCs w:val="24"/>
                <w:highlight w:val="none"/>
              </w:rPr>
              <w:t>投标供应商特定资格条件</w:t>
            </w:r>
          </w:p>
        </w:tc>
        <w:tc>
          <w:tcPr>
            <w:tcW w:w="6338" w:type="dxa"/>
            <w:tcMar>
              <w:top w:w="113" w:type="dxa"/>
              <w:left w:w="170" w:type="dxa"/>
              <w:bottom w:w="0" w:type="dxa"/>
              <w:right w:w="0" w:type="dxa"/>
            </w:tcMar>
            <w:vAlign w:val="center"/>
          </w:tcPr>
          <w:p w14:paraId="0DFABCD5">
            <w:pPr>
              <w:pStyle w:val="11"/>
              <w:keepNext w:val="0"/>
              <w:keepLines w:val="0"/>
              <w:pageBreakBefore w:val="0"/>
              <w:widowControl w:val="0"/>
              <w:kinsoku/>
              <w:wordWrap/>
              <w:overflowPunct/>
              <w:topLinePunct w:val="0"/>
              <w:autoSpaceDE/>
              <w:autoSpaceDN/>
              <w:bidi w:val="0"/>
              <w:adjustRightInd w:val="0"/>
              <w:snapToGrid w:val="0"/>
              <w:spacing w:line="240" w:lineRule="auto"/>
              <w:ind w:left="0" w:right="0" w:firstLine="480" w:firstLineChars="20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lang w:val="en-US" w:eastAsia="zh-CN"/>
              </w:rPr>
              <w:t>无</w:t>
            </w:r>
          </w:p>
        </w:tc>
      </w:tr>
    </w:tbl>
    <w:p w14:paraId="551EB8FB">
      <w:pPr>
        <w:pStyle w:val="6"/>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rPr>
          <w:rFonts w:hint="eastAsia" w:eastAsia="宋体"/>
          <w:color w:val="auto"/>
          <w:highlight w:val="none"/>
          <w:lang w:val="en-US" w:eastAsia="zh-CN"/>
        </w:rPr>
      </w:pPr>
      <w:r>
        <w:rPr>
          <w:rFonts w:hint="eastAsia" w:ascii="宋体" w:hAnsi="宋体"/>
          <w:b/>
          <w:bCs/>
          <w:color w:val="auto"/>
          <w:sz w:val="24"/>
          <w:highlight w:val="none"/>
          <w:lang w:val="en-US" w:eastAsia="zh-CN"/>
        </w:rPr>
        <w:t>2、符合性审查内容：</w:t>
      </w:r>
      <w:r>
        <w:rPr>
          <w:rFonts w:hint="eastAsia" w:ascii="宋体" w:hAnsi="宋体"/>
          <w:color w:val="auto"/>
          <w:sz w:val="24"/>
          <w:highlight w:val="none"/>
          <w:lang w:val="en-US" w:eastAsia="zh-CN"/>
        </w:rPr>
        <w:t>应当对符合资格的投标人的投标文件进行符合性审查，以确定其是否满足招标文件的实质性要求，对审查发现无效的进行必要的询问，在政采云平台公布无效投标的投标人名单、投标无效的原因。</w:t>
      </w:r>
    </w:p>
    <w:tbl>
      <w:tblPr>
        <w:tblStyle w:val="8"/>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79"/>
        <w:gridCol w:w="6697"/>
      </w:tblGrid>
      <w:tr w14:paraId="6EA8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2479" w:type="dxa"/>
            <w:tcMar>
              <w:top w:w="113" w:type="dxa"/>
              <w:left w:w="170" w:type="dxa"/>
              <w:bottom w:w="0" w:type="dxa"/>
              <w:right w:w="0" w:type="dxa"/>
            </w:tcMar>
            <w:vAlign w:val="center"/>
          </w:tcPr>
          <w:p w14:paraId="201DA594">
            <w:pPr>
              <w:pStyle w:val="11"/>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投标文件</w:t>
            </w:r>
          </w:p>
        </w:tc>
        <w:tc>
          <w:tcPr>
            <w:tcW w:w="6697" w:type="dxa"/>
            <w:tcMar>
              <w:top w:w="113" w:type="dxa"/>
              <w:left w:w="170" w:type="dxa"/>
              <w:bottom w:w="0" w:type="dxa"/>
              <w:right w:w="0" w:type="dxa"/>
            </w:tcMar>
            <w:vAlign w:val="center"/>
          </w:tcPr>
          <w:p w14:paraId="6D65DC83">
            <w:pPr>
              <w:pStyle w:val="11"/>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投标文件完整且编排有序，投标内容基本完整，无重大错漏，并按要求签署、盖章。</w:t>
            </w:r>
          </w:p>
        </w:tc>
      </w:tr>
      <w:tr w14:paraId="020D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2479" w:type="dxa"/>
            <w:tcMar>
              <w:top w:w="113" w:type="dxa"/>
              <w:left w:w="170" w:type="dxa"/>
              <w:bottom w:w="0" w:type="dxa"/>
              <w:right w:w="0" w:type="dxa"/>
            </w:tcMar>
            <w:vAlign w:val="center"/>
          </w:tcPr>
          <w:p w14:paraId="55F040FB">
            <w:pPr>
              <w:pStyle w:val="11"/>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“▲”实质性条款</w:t>
            </w:r>
          </w:p>
        </w:tc>
        <w:tc>
          <w:tcPr>
            <w:tcW w:w="6697" w:type="dxa"/>
            <w:tcMar>
              <w:top w:w="113" w:type="dxa"/>
              <w:left w:w="170" w:type="dxa"/>
              <w:bottom w:w="0" w:type="dxa"/>
              <w:right w:w="0" w:type="dxa"/>
            </w:tcMar>
            <w:vAlign w:val="center"/>
          </w:tcPr>
          <w:p w14:paraId="74E39D3B">
            <w:pPr>
              <w:pStyle w:val="11"/>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“▲”实质性条款必须满足招标文件要求。</w:t>
            </w:r>
          </w:p>
        </w:tc>
      </w:tr>
      <w:tr w14:paraId="3451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2479" w:type="dxa"/>
            <w:shd w:val="clear" w:color="auto" w:fill="auto"/>
            <w:tcMar>
              <w:top w:w="113" w:type="dxa"/>
              <w:left w:w="170" w:type="dxa"/>
              <w:bottom w:w="0" w:type="dxa"/>
              <w:right w:w="0" w:type="dxa"/>
            </w:tcMar>
            <w:vAlign w:val="center"/>
          </w:tcPr>
          <w:p w14:paraId="451D5E1A">
            <w:pPr>
              <w:pStyle w:val="11"/>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串通投标</w:t>
            </w:r>
          </w:p>
        </w:tc>
        <w:tc>
          <w:tcPr>
            <w:tcW w:w="6697" w:type="dxa"/>
            <w:shd w:val="clear" w:color="auto" w:fill="auto"/>
            <w:tcMar>
              <w:top w:w="113" w:type="dxa"/>
              <w:left w:w="170" w:type="dxa"/>
              <w:bottom w:w="0" w:type="dxa"/>
              <w:right w:w="0" w:type="dxa"/>
            </w:tcMar>
            <w:vAlign w:val="center"/>
          </w:tcPr>
          <w:p w14:paraId="550FF525">
            <w:pPr>
              <w:pStyle w:val="11"/>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未出现财政部87号令《政府采购货物和服务招标投标管理办法》第三十七条规定的串通投标情形。</w:t>
            </w:r>
          </w:p>
        </w:tc>
      </w:tr>
      <w:tr w14:paraId="036E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2479" w:type="dxa"/>
            <w:tcMar>
              <w:top w:w="113" w:type="dxa"/>
              <w:left w:w="170" w:type="dxa"/>
              <w:bottom w:w="0" w:type="dxa"/>
              <w:right w:w="0" w:type="dxa"/>
            </w:tcMar>
            <w:vAlign w:val="center"/>
          </w:tcPr>
          <w:p w14:paraId="31091D5B">
            <w:pPr>
              <w:pStyle w:val="11"/>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附加条件</w:t>
            </w:r>
          </w:p>
        </w:tc>
        <w:tc>
          <w:tcPr>
            <w:tcW w:w="6697" w:type="dxa"/>
            <w:tcMar>
              <w:top w:w="113" w:type="dxa"/>
              <w:left w:w="170" w:type="dxa"/>
              <w:bottom w:w="0" w:type="dxa"/>
              <w:right w:w="0" w:type="dxa"/>
            </w:tcMar>
            <w:vAlign w:val="center"/>
          </w:tcPr>
          <w:p w14:paraId="30A30FDB">
            <w:pPr>
              <w:pStyle w:val="11"/>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投标文件未含有采购人不可接受的附加条件。</w:t>
            </w:r>
          </w:p>
        </w:tc>
      </w:tr>
    </w:tbl>
    <w:p w14:paraId="132F8DB3">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3、商务技术及价格评审：</w:t>
      </w:r>
    </w:p>
    <w:p w14:paraId="519CFE5E">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评标委员会以审标、询标为基础依据，对投标文件及投标人分别进行分析评议，由评委独立评议计分，取汇总后的算术平均值。</w:t>
      </w:r>
    </w:p>
    <w:p w14:paraId="63A4F435">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投标人的综合得分为商务技术部分、价格部分评分的总计（四舍五入法，保留两位小数），中标候选资格按评标得分由高到低顺序排列，得分相同的，按投标报价由高到低顺序排列；得分且投标报价相同的，按技术商务得分由高到低排列。排名第一的投标人为中标候选人。</w:t>
      </w:r>
    </w:p>
    <w:p w14:paraId="246D74FB">
      <w:pPr>
        <w:keepNext w:val="0"/>
        <w:keepLines w:val="0"/>
        <w:pageBreakBefore w:val="0"/>
        <w:widowControl/>
        <w:kinsoku/>
        <w:wordWrap/>
        <w:overflowPunct/>
        <w:topLinePunct w:val="0"/>
        <w:autoSpaceDE w:val="0"/>
        <w:autoSpaceDN w:val="0"/>
        <w:bidi w:val="0"/>
        <w:adjustRightInd/>
        <w:snapToGrid/>
        <w:spacing w:line="360" w:lineRule="auto"/>
        <w:ind w:firstLine="482" w:firstLineChars="200"/>
        <w:textAlignment w:val="auto"/>
        <w:rPr>
          <w:rFonts w:ascii="宋体" w:hAnsi="宋体"/>
          <w:b/>
          <w:bCs/>
          <w:color w:val="auto"/>
          <w:sz w:val="24"/>
          <w:szCs w:val="22"/>
          <w:highlight w:val="none"/>
        </w:rPr>
      </w:pPr>
      <w:bookmarkStart w:id="6" w:name="_Toc297662421"/>
      <w:bookmarkStart w:id="7" w:name="_Toc4514"/>
      <w:bookmarkStart w:id="8" w:name="_Toc28590"/>
      <w:r>
        <w:rPr>
          <w:rFonts w:hint="eastAsia" w:ascii="宋体" w:hAnsi="宋体"/>
          <w:b/>
          <w:bCs/>
          <w:color w:val="auto"/>
          <w:sz w:val="24"/>
          <w:szCs w:val="22"/>
          <w:highlight w:val="none"/>
        </w:rPr>
        <w:t>三、定标办法</w:t>
      </w:r>
      <w:bookmarkEnd w:id="6"/>
      <w:bookmarkEnd w:id="7"/>
      <w:bookmarkEnd w:id="8"/>
    </w:p>
    <w:p w14:paraId="0F1262C8">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ascii="宋体" w:hAnsi="宋体"/>
          <w:color w:val="auto"/>
          <w:sz w:val="24"/>
          <w:szCs w:val="22"/>
          <w:highlight w:val="none"/>
        </w:rPr>
      </w:pPr>
      <w:r>
        <w:rPr>
          <w:rFonts w:hint="eastAsia" w:ascii="宋体" w:hAnsi="宋体"/>
          <w:color w:val="auto"/>
          <w:sz w:val="24"/>
          <w:szCs w:val="22"/>
          <w:highlight w:val="none"/>
        </w:rPr>
        <w:t>评标结束后，采购人根据评标委员会提交的评审报告和推荐意见，对进入候选的投标人进行最终审查。终审后根据推荐的候选中标单位情况确定中标单位。最低报价不是中标的唯一保证。</w:t>
      </w:r>
    </w:p>
    <w:p w14:paraId="14502ECE">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ascii="宋体" w:hAnsi="宋体"/>
          <w:color w:val="auto"/>
          <w:sz w:val="24"/>
          <w:szCs w:val="22"/>
          <w:highlight w:val="none"/>
        </w:rPr>
      </w:pPr>
      <w:r>
        <w:rPr>
          <w:rFonts w:hint="eastAsia" w:ascii="宋体" w:hAnsi="宋体"/>
          <w:color w:val="auto"/>
          <w:sz w:val="24"/>
          <w:szCs w:val="22"/>
          <w:highlight w:val="none"/>
        </w:rPr>
        <w:t>整个评标过程应严格保密，评标委员会成员及工作人员应严格遵守纪律，不得泄漏任何评标信息。</w:t>
      </w:r>
    </w:p>
    <w:p w14:paraId="093C2011">
      <w:pPr>
        <w:keepNext w:val="0"/>
        <w:keepLines w:val="0"/>
        <w:pageBreakBefore w:val="0"/>
        <w:widowControl/>
        <w:kinsoku/>
        <w:wordWrap/>
        <w:overflowPunct/>
        <w:topLinePunct w:val="0"/>
        <w:autoSpaceDE w:val="0"/>
        <w:autoSpaceDN w:val="0"/>
        <w:bidi w:val="0"/>
        <w:adjustRightInd/>
        <w:snapToGrid/>
        <w:spacing w:line="360" w:lineRule="auto"/>
        <w:ind w:firstLine="482" w:firstLineChars="200"/>
        <w:textAlignment w:val="auto"/>
        <w:rPr>
          <w:rFonts w:ascii="宋体" w:hAnsi="宋体"/>
          <w:b/>
          <w:bCs/>
          <w:color w:val="auto"/>
          <w:sz w:val="24"/>
          <w:szCs w:val="22"/>
          <w:highlight w:val="none"/>
        </w:rPr>
      </w:pPr>
      <w:bookmarkStart w:id="9" w:name="_Toc19935"/>
      <w:bookmarkStart w:id="10" w:name="_Toc25565"/>
      <w:r>
        <w:rPr>
          <w:rFonts w:hint="eastAsia" w:ascii="宋体" w:hAnsi="宋体"/>
          <w:b/>
          <w:bCs/>
          <w:color w:val="auto"/>
          <w:sz w:val="24"/>
          <w:szCs w:val="22"/>
          <w:highlight w:val="none"/>
        </w:rPr>
        <w:t>四、评标细则</w:t>
      </w:r>
      <w:bookmarkEnd w:id="9"/>
      <w:bookmarkEnd w:id="10"/>
    </w:p>
    <w:p w14:paraId="15DCA69F">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bCs/>
          <w:color w:val="auto"/>
          <w:sz w:val="24"/>
          <w:highlight w:val="none"/>
        </w:rPr>
      </w:pPr>
      <w:bookmarkStart w:id="11" w:name="_Toc31280"/>
      <w:r>
        <w:rPr>
          <w:rFonts w:hint="eastAsia" w:ascii="宋体" w:hAnsi="宋体" w:eastAsia="宋体"/>
          <w:color w:val="auto"/>
          <w:sz w:val="24"/>
          <w:highlight w:val="none"/>
        </w:rPr>
        <w:t>本次招标项目的评标方法为综合评分法，总计100分。评标标准按以下内容及分值进行评审。</w:t>
      </w:r>
      <w:bookmarkEnd w:id="11"/>
    </w:p>
    <w:tbl>
      <w:tblPr>
        <w:tblStyle w:val="8"/>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3967"/>
      </w:tblGrid>
      <w:tr w14:paraId="51FB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52" w:type="dxa"/>
            <w:tcBorders>
              <w:tl2br w:val="single" w:color="auto" w:sz="4" w:space="0"/>
            </w:tcBorders>
            <w:noWrap w:val="0"/>
            <w:vAlign w:val="top"/>
          </w:tcPr>
          <w:p w14:paraId="2DEC67FB">
            <w:pPr>
              <w:keepNext w:val="0"/>
              <w:keepLines w:val="0"/>
              <w:pageBreakBefore w:val="0"/>
              <w:kinsoku/>
              <w:wordWrap/>
              <w:overflowPunct/>
              <w:topLinePunct w:val="0"/>
              <w:autoSpaceDE w:val="0"/>
              <w:autoSpaceDN w:val="0"/>
              <w:bidi w:val="0"/>
              <w:adjustRightInd w:val="0"/>
              <w:spacing w:line="410" w:lineRule="exact"/>
              <w:textAlignment w:val="auto"/>
              <w:rPr>
                <w:rFonts w:ascii="宋体" w:hAnsi="宋体" w:cs="Arial"/>
                <w:color w:val="auto"/>
                <w:sz w:val="24"/>
                <w:highlight w:val="none"/>
              </w:rPr>
            </w:pPr>
            <w:r>
              <w:rPr>
                <w:rFonts w:hint="eastAsia" w:ascii="宋体" w:hAnsi="宋体" w:cs="Arial"/>
                <w:color w:val="auto"/>
                <w:sz w:val="24"/>
                <w:highlight w:val="none"/>
              </w:rPr>
              <w:t xml:space="preserve">          </w:t>
            </w:r>
            <w:r>
              <w:rPr>
                <w:rFonts w:hint="eastAsia" w:ascii="宋体" w:hAnsi="宋体" w:cs="Arial"/>
                <w:color w:val="auto"/>
                <w:sz w:val="24"/>
                <w:highlight w:val="none"/>
                <w:lang w:val="en-US" w:eastAsia="zh-CN"/>
              </w:rPr>
              <w:t xml:space="preserve">            </w:t>
            </w:r>
            <w:r>
              <w:rPr>
                <w:rFonts w:hint="eastAsia" w:ascii="宋体" w:hAnsi="宋体" w:cs="Arial"/>
                <w:color w:val="auto"/>
                <w:sz w:val="24"/>
                <w:highlight w:val="none"/>
              </w:rPr>
              <w:t>标项</w:t>
            </w:r>
          </w:p>
          <w:p w14:paraId="143D9C39">
            <w:pPr>
              <w:keepNext w:val="0"/>
              <w:keepLines w:val="0"/>
              <w:pageBreakBefore w:val="0"/>
              <w:kinsoku/>
              <w:wordWrap/>
              <w:overflowPunct/>
              <w:topLinePunct w:val="0"/>
              <w:autoSpaceDE w:val="0"/>
              <w:autoSpaceDN w:val="0"/>
              <w:bidi w:val="0"/>
              <w:adjustRightInd w:val="0"/>
              <w:spacing w:line="410" w:lineRule="exact"/>
              <w:textAlignment w:val="auto"/>
              <w:rPr>
                <w:rFonts w:ascii="宋体" w:hAnsi="宋体" w:cs="Arial"/>
                <w:color w:val="auto"/>
                <w:sz w:val="24"/>
                <w:highlight w:val="none"/>
              </w:rPr>
            </w:pPr>
            <w:r>
              <w:rPr>
                <w:rFonts w:hint="eastAsia" w:ascii="宋体" w:hAnsi="宋体" w:cs="Arial"/>
                <w:color w:val="auto"/>
                <w:sz w:val="24"/>
                <w:highlight w:val="none"/>
              </w:rPr>
              <w:t>类别</w:t>
            </w:r>
          </w:p>
        </w:tc>
        <w:tc>
          <w:tcPr>
            <w:tcW w:w="3967" w:type="dxa"/>
            <w:noWrap w:val="0"/>
            <w:vAlign w:val="center"/>
          </w:tcPr>
          <w:p w14:paraId="61B44744">
            <w:pPr>
              <w:keepNext w:val="0"/>
              <w:keepLines w:val="0"/>
              <w:pageBreakBefore w:val="0"/>
              <w:kinsoku/>
              <w:wordWrap/>
              <w:overflowPunct/>
              <w:topLinePunct w:val="0"/>
              <w:autoSpaceDE w:val="0"/>
              <w:autoSpaceDN w:val="0"/>
              <w:bidi w:val="0"/>
              <w:adjustRightInd w:val="0"/>
              <w:spacing w:line="410" w:lineRule="exact"/>
              <w:jc w:val="center"/>
              <w:textAlignment w:val="auto"/>
              <w:rPr>
                <w:rFonts w:hint="eastAsia" w:ascii="宋体" w:hAnsi="宋体" w:eastAsia="宋体" w:cs="Arial"/>
                <w:color w:val="auto"/>
                <w:sz w:val="24"/>
                <w:highlight w:val="none"/>
                <w:lang w:val="en-US" w:eastAsia="zh-CN"/>
              </w:rPr>
            </w:pPr>
            <w:r>
              <w:rPr>
                <w:rFonts w:hint="eastAsia" w:ascii="宋体" w:hAnsi="宋体" w:cs="Arial"/>
                <w:color w:val="auto"/>
                <w:sz w:val="24"/>
                <w:highlight w:val="none"/>
                <w:lang w:eastAsia="zh-CN"/>
              </w:rPr>
              <w:t>分值</w:t>
            </w:r>
          </w:p>
        </w:tc>
      </w:tr>
      <w:tr w14:paraId="00F0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52" w:type="dxa"/>
            <w:noWrap w:val="0"/>
            <w:vAlign w:val="center"/>
          </w:tcPr>
          <w:p w14:paraId="7B23C8F0">
            <w:pPr>
              <w:keepNext w:val="0"/>
              <w:keepLines w:val="0"/>
              <w:pageBreakBefore w:val="0"/>
              <w:kinsoku/>
              <w:wordWrap/>
              <w:overflowPunct/>
              <w:topLinePunct w:val="0"/>
              <w:autoSpaceDE w:val="0"/>
              <w:autoSpaceDN w:val="0"/>
              <w:bidi w:val="0"/>
              <w:adjustRightInd w:val="0"/>
              <w:spacing w:line="410" w:lineRule="exact"/>
              <w:jc w:val="center"/>
              <w:textAlignment w:val="auto"/>
              <w:rPr>
                <w:rFonts w:ascii="宋体" w:hAnsi="宋体" w:cs="Arial"/>
                <w:color w:val="auto"/>
                <w:sz w:val="24"/>
                <w:highlight w:val="none"/>
              </w:rPr>
            </w:pPr>
            <w:r>
              <w:rPr>
                <w:rFonts w:hint="eastAsia" w:ascii="宋体" w:hAnsi="宋体" w:cs="Arial"/>
                <w:color w:val="auto"/>
                <w:sz w:val="24"/>
                <w:highlight w:val="none"/>
              </w:rPr>
              <w:t>技术</w:t>
            </w:r>
            <w:r>
              <w:rPr>
                <w:rFonts w:hint="eastAsia" w:ascii="宋体" w:hAnsi="宋体" w:cs="Arial"/>
                <w:color w:val="auto"/>
                <w:sz w:val="24"/>
                <w:highlight w:val="none"/>
                <w:lang w:eastAsia="zh-CN"/>
              </w:rPr>
              <w:t>商务</w:t>
            </w:r>
            <w:r>
              <w:rPr>
                <w:rFonts w:hint="eastAsia" w:ascii="宋体" w:hAnsi="宋体" w:cs="Arial"/>
                <w:color w:val="auto"/>
                <w:sz w:val="24"/>
                <w:highlight w:val="none"/>
              </w:rPr>
              <w:t>部分</w:t>
            </w:r>
          </w:p>
        </w:tc>
        <w:tc>
          <w:tcPr>
            <w:tcW w:w="3967" w:type="dxa"/>
            <w:noWrap w:val="0"/>
            <w:vAlign w:val="center"/>
          </w:tcPr>
          <w:p w14:paraId="643CAD6C">
            <w:pPr>
              <w:keepNext w:val="0"/>
              <w:keepLines w:val="0"/>
              <w:pageBreakBefore w:val="0"/>
              <w:kinsoku/>
              <w:wordWrap/>
              <w:overflowPunct/>
              <w:topLinePunct w:val="0"/>
              <w:autoSpaceDE w:val="0"/>
              <w:autoSpaceDN w:val="0"/>
              <w:bidi w:val="0"/>
              <w:adjustRightInd w:val="0"/>
              <w:spacing w:line="410" w:lineRule="exact"/>
              <w:jc w:val="center"/>
              <w:textAlignment w:val="auto"/>
              <w:rPr>
                <w:rFonts w:hint="default" w:ascii="宋体" w:hAnsi="宋体" w:eastAsia="宋体" w:cs="Arial"/>
                <w:color w:val="auto"/>
                <w:sz w:val="24"/>
                <w:highlight w:val="none"/>
                <w:lang w:val="en-US" w:eastAsia="zh-CN"/>
              </w:rPr>
            </w:pPr>
            <w:r>
              <w:rPr>
                <w:rFonts w:hint="eastAsia" w:ascii="宋体" w:hAnsi="宋体" w:cs="Arial"/>
                <w:color w:val="auto"/>
                <w:sz w:val="24"/>
                <w:highlight w:val="none"/>
                <w:lang w:val="en-US" w:eastAsia="zh-CN"/>
              </w:rPr>
              <w:t>70分</w:t>
            </w:r>
          </w:p>
        </w:tc>
      </w:tr>
      <w:tr w14:paraId="06EC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2" w:type="dxa"/>
            <w:noWrap w:val="0"/>
            <w:vAlign w:val="center"/>
          </w:tcPr>
          <w:p w14:paraId="06892052">
            <w:pPr>
              <w:keepNext w:val="0"/>
              <w:keepLines w:val="0"/>
              <w:pageBreakBefore w:val="0"/>
              <w:kinsoku/>
              <w:wordWrap/>
              <w:overflowPunct/>
              <w:topLinePunct w:val="0"/>
              <w:autoSpaceDE w:val="0"/>
              <w:autoSpaceDN w:val="0"/>
              <w:bidi w:val="0"/>
              <w:adjustRightInd w:val="0"/>
              <w:spacing w:line="410" w:lineRule="exact"/>
              <w:jc w:val="center"/>
              <w:textAlignment w:val="auto"/>
              <w:rPr>
                <w:rFonts w:ascii="宋体" w:hAnsi="宋体" w:cs="Arial"/>
                <w:color w:val="auto"/>
                <w:sz w:val="24"/>
                <w:highlight w:val="none"/>
              </w:rPr>
            </w:pPr>
            <w:r>
              <w:rPr>
                <w:rFonts w:hint="eastAsia" w:ascii="宋体" w:hAnsi="宋体" w:cs="Arial"/>
                <w:color w:val="auto"/>
                <w:sz w:val="24"/>
                <w:highlight w:val="none"/>
              </w:rPr>
              <w:t>价格部分</w:t>
            </w:r>
          </w:p>
        </w:tc>
        <w:tc>
          <w:tcPr>
            <w:tcW w:w="3967" w:type="dxa"/>
            <w:noWrap w:val="0"/>
            <w:vAlign w:val="center"/>
          </w:tcPr>
          <w:p w14:paraId="53306C8F">
            <w:pPr>
              <w:keepNext w:val="0"/>
              <w:keepLines w:val="0"/>
              <w:pageBreakBefore w:val="0"/>
              <w:kinsoku/>
              <w:wordWrap/>
              <w:overflowPunct/>
              <w:topLinePunct w:val="0"/>
              <w:autoSpaceDE w:val="0"/>
              <w:autoSpaceDN w:val="0"/>
              <w:bidi w:val="0"/>
              <w:adjustRightInd w:val="0"/>
              <w:spacing w:line="410" w:lineRule="exact"/>
              <w:jc w:val="center"/>
              <w:textAlignment w:val="auto"/>
              <w:rPr>
                <w:rFonts w:hint="default" w:ascii="宋体" w:hAnsi="宋体" w:eastAsia="宋体" w:cs="Arial"/>
                <w:color w:val="auto"/>
                <w:kern w:val="2"/>
                <w:sz w:val="24"/>
                <w:szCs w:val="24"/>
                <w:highlight w:val="none"/>
                <w:lang w:val="en-US" w:eastAsia="zh-CN"/>
              </w:rPr>
            </w:pPr>
            <w:r>
              <w:rPr>
                <w:rFonts w:hint="eastAsia" w:ascii="宋体" w:hAnsi="宋体" w:cs="Arial"/>
                <w:color w:val="auto"/>
                <w:kern w:val="2"/>
                <w:sz w:val="24"/>
                <w:szCs w:val="24"/>
                <w:highlight w:val="none"/>
                <w:lang w:val="en-US" w:eastAsia="zh-CN"/>
              </w:rPr>
              <w:t>30分</w:t>
            </w:r>
          </w:p>
        </w:tc>
      </w:tr>
      <w:tr w14:paraId="0BB4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2" w:type="dxa"/>
            <w:noWrap w:val="0"/>
            <w:vAlign w:val="center"/>
          </w:tcPr>
          <w:p w14:paraId="4C324F4D">
            <w:pPr>
              <w:keepNext w:val="0"/>
              <w:keepLines w:val="0"/>
              <w:pageBreakBefore w:val="0"/>
              <w:kinsoku/>
              <w:wordWrap/>
              <w:overflowPunct/>
              <w:topLinePunct w:val="0"/>
              <w:autoSpaceDE w:val="0"/>
              <w:autoSpaceDN w:val="0"/>
              <w:bidi w:val="0"/>
              <w:adjustRightInd w:val="0"/>
              <w:spacing w:line="410" w:lineRule="exact"/>
              <w:jc w:val="center"/>
              <w:textAlignment w:val="auto"/>
              <w:rPr>
                <w:rFonts w:hint="eastAsia" w:ascii="宋体" w:hAnsi="宋体" w:eastAsia="宋体" w:cs="Arial"/>
                <w:color w:val="auto"/>
                <w:sz w:val="24"/>
                <w:highlight w:val="none"/>
                <w:lang w:eastAsia="zh-CN"/>
              </w:rPr>
            </w:pPr>
            <w:r>
              <w:rPr>
                <w:rFonts w:hint="eastAsia" w:ascii="宋体" w:hAnsi="宋体" w:cs="Arial"/>
                <w:color w:val="auto"/>
                <w:sz w:val="24"/>
                <w:highlight w:val="none"/>
                <w:lang w:eastAsia="zh-CN"/>
              </w:rPr>
              <w:t>综合总分</w:t>
            </w:r>
          </w:p>
        </w:tc>
        <w:tc>
          <w:tcPr>
            <w:tcW w:w="3967" w:type="dxa"/>
            <w:noWrap w:val="0"/>
            <w:vAlign w:val="center"/>
          </w:tcPr>
          <w:p w14:paraId="390D6891">
            <w:pPr>
              <w:keepNext w:val="0"/>
              <w:keepLines w:val="0"/>
              <w:pageBreakBefore w:val="0"/>
              <w:kinsoku/>
              <w:wordWrap/>
              <w:overflowPunct/>
              <w:topLinePunct w:val="0"/>
              <w:autoSpaceDE w:val="0"/>
              <w:autoSpaceDN w:val="0"/>
              <w:bidi w:val="0"/>
              <w:adjustRightInd w:val="0"/>
              <w:spacing w:line="410" w:lineRule="exact"/>
              <w:jc w:val="center"/>
              <w:textAlignment w:val="auto"/>
              <w:rPr>
                <w:rFonts w:hint="default" w:ascii="宋体" w:hAnsi="宋体" w:cs="Arial"/>
                <w:color w:val="auto"/>
                <w:kern w:val="2"/>
                <w:sz w:val="24"/>
                <w:szCs w:val="24"/>
                <w:highlight w:val="none"/>
                <w:lang w:val="en-US" w:eastAsia="zh-CN"/>
              </w:rPr>
            </w:pPr>
            <w:r>
              <w:rPr>
                <w:rFonts w:hint="eastAsia" w:ascii="宋体" w:hAnsi="宋体" w:cs="Arial"/>
                <w:color w:val="auto"/>
                <w:kern w:val="2"/>
                <w:sz w:val="24"/>
                <w:szCs w:val="24"/>
                <w:highlight w:val="none"/>
                <w:lang w:val="en-US" w:eastAsia="zh-CN"/>
              </w:rPr>
              <w:t>100分</w:t>
            </w:r>
          </w:p>
        </w:tc>
      </w:tr>
    </w:tbl>
    <w:p w14:paraId="7AD21CED">
      <w:pPr>
        <w:keepNext w:val="0"/>
        <w:keepLines w:val="0"/>
        <w:pageBreakBefore w:val="0"/>
        <w:widowControl/>
        <w:kinsoku/>
        <w:wordWrap/>
        <w:overflowPunct/>
        <w:topLinePunct w:val="0"/>
        <w:autoSpaceDE w:val="0"/>
        <w:autoSpaceDN w:val="0"/>
        <w:bidi w:val="0"/>
        <w:snapToGrid/>
        <w:spacing w:line="360" w:lineRule="auto"/>
        <w:ind w:firstLine="480" w:firstLineChars="200"/>
        <w:textAlignment w:val="auto"/>
        <w:rPr>
          <w:rFonts w:ascii="宋体"/>
          <w:bCs/>
          <w:color w:val="auto"/>
          <w:sz w:val="24"/>
          <w:highlight w:val="none"/>
          <w:shd w:val="clear" w:color="FFFFFF" w:fill="D9D9D9"/>
          <w:lang w:val="zh-CN"/>
        </w:rPr>
      </w:pPr>
      <w:r>
        <w:rPr>
          <w:rFonts w:hint="eastAsia" w:ascii="宋体"/>
          <w:bCs/>
          <w:color w:val="auto"/>
          <w:sz w:val="24"/>
          <w:highlight w:val="none"/>
        </w:rPr>
        <w:t>1、</w:t>
      </w:r>
      <w:r>
        <w:rPr>
          <w:rFonts w:hint="eastAsia" w:hAnsi="宋体"/>
          <w:bCs/>
          <w:color w:val="auto"/>
          <w:sz w:val="24"/>
          <w:szCs w:val="24"/>
          <w:highlight w:val="none"/>
          <w:lang w:val="zh-CN"/>
        </w:rPr>
        <w:t>商务与技术文件</w:t>
      </w:r>
      <w:r>
        <w:rPr>
          <w:rFonts w:hint="eastAsia" w:ascii="宋体"/>
          <w:color w:val="auto"/>
          <w:sz w:val="24"/>
          <w:highlight w:val="none"/>
          <w:lang w:val="zh-CN"/>
        </w:rPr>
        <w:t>得分按照评标委员会成</w:t>
      </w:r>
      <w:r>
        <w:rPr>
          <w:rFonts w:hint="eastAsia" w:ascii="宋体"/>
          <w:bCs/>
          <w:color w:val="auto"/>
          <w:sz w:val="24"/>
          <w:highlight w:val="none"/>
          <w:lang w:val="zh-CN"/>
        </w:rPr>
        <w:t>员的独立评分结果汇总后的算术平均分计算</w:t>
      </w:r>
      <w:r>
        <w:rPr>
          <w:rFonts w:hint="eastAsia" w:ascii="宋体" w:hAnsi="宋体"/>
          <w:color w:val="auto"/>
          <w:sz w:val="24"/>
          <w:highlight w:val="none"/>
        </w:rPr>
        <w:t>（小数点后保留2位）</w:t>
      </w:r>
      <w:r>
        <w:rPr>
          <w:rFonts w:hint="eastAsia" w:ascii="宋体"/>
          <w:bCs/>
          <w:color w:val="auto"/>
          <w:sz w:val="24"/>
          <w:highlight w:val="none"/>
          <w:lang w:val="zh-CN"/>
        </w:rPr>
        <w:t>，计算公式为：</w:t>
      </w:r>
    </w:p>
    <w:p w14:paraId="4FD11876">
      <w:pPr>
        <w:keepNext w:val="0"/>
        <w:keepLines w:val="0"/>
        <w:pageBreakBefore w:val="0"/>
        <w:widowControl/>
        <w:kinsoku/>
        <w:wordWrap/>
        <w:overflowPunct/>
        <w:topLinePunct w:val="0"/>
        <w:autoSpaceDE w:val="0"/>
        <w:autoSpaceDN w:val="0"/>
        <w:bidi w:val="0"/>
        <w:adjustRightInd w:val="0"/>
        <w:snapToGrid/>
        <w:spacing w:line="360" w:lineRule="auto"/>
        <w:ind w:firstLine="472"/>
        <w:textAlignment w:val="auto"/>
        <w:rPr>
          <w:rFonts w:ascii="宋体"/>
          <w:bCs/>
          <w:color w:val="auto"/>
          <w:sz w:val="24"/>
          <w:highlight w:val="none"/>
          <w:shd w:val="clear" w:color="FFFFFF" w:fill="D9D9D9"/>
          <w:lang w:val="zh-CN"/>
        </w:rPr>
      </w:pPr>
      <w:r>
        <w:rPr>
          <w:rFonts w:hint="eastAsia" w:hAnsi="宋体"/>
          <w:bCs/>
          <w:color w:val="auto"/>
          <w:sz w:val="24"/>
          <w:szCs w:val="24"/>
          <w:highlight w:val="none"/>
          <w:lang w:val="zh-CN"/>
        </w:rPr>
        <w:t>商务与技术文件</w:t>
      </w:r>
      <w:r>
        <w:rPr>
          <w:rFonts w:hint="eastAsia" w:ascii="宋体" w:hAnsi="宋体"/>
          <w:color w:val="auto"/>
          <w:sz w:val="24"/>
          <w:highlight w:val="none"/>
        </w:rPr>
        <w:t>得分</w:t>
      </w:r>
      <w:r>
        <w:rPr>
          <w:rFonts w:hint="eastAsia" w:ascii="宋体"/>
          <w:bCs/>
          <w:color w:val="auto"/>
          <w:sz w:val="24"/>
          <w:highlight w:val="none"/>
          <w:lang w:val="zh-CN"/>
        </w:rPr>
        <w:t>=评标委员会所有成员评分合计数/评标委员会组成人员数。</w:t>
      </w:r>
    </w:p>
    <w:p w14:paraId="1667AF71">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auto"/>
        <w:rPr>
          <w:rFonts w:ascii="宋体" w:hAnsi="宋体"/>
          <w:color w:val="auto"/>
          <w:sz w:val="24"/>
          <w:highlight w:val="none"/>
          <w:u w:val="single"/>
        </w:rPr>
      </w:pPr>
      <w:r>
        <w:rPr>
          <w:rFonts w:hint="eastAsia" w:ascii="宋体"/>
          <w:bCs/>
          <w:color w:val="auto"/>
          <w:sz w:val="24"/>
          <w:highlight w:val="none"/>
        </w:rPr>
        <w:t>2、</w:t>
      </w:r>
      <w:r>
        <w:rPr>
          <w:rFonts w:hint="eastAsia" w:ascii="宋体"/>
          <w:color w:val="auto"/>
          <w:sz w:val="24"/>
          <w:highlight w:val="none"/>
          <w:lang w:val="zh-CN"/>
        </w:rPr>
        <w:t>投标报价得分采用低价优先法计算</w:t>
      </w:r>
      <w:r>
        <w:rPr>
          <w:rFonts w:hint="eastAsia" w:ascii="宋体" w:hAnsi="宋体"/>
          <w:color w:val="auto"/>
          <w:sz w:val="24"/>
          <w:highlight w:val="none"/>
        </w:rPr>
        <w:t>（小数点后保留2位）</w:t>
      </w:r>
      <w:r>
        <w:rPr>
          <w:rFonts w:hint="eastAsia" w:ascii="宋体"/>
          <w:color w:val="auto"/>
          <w:sz w:val="24"/>
          <w:highlight w:val="none"/>
          <w:lang w:val="zh-CN"/>
        </w:rPr>
        <w:t>，即满足招标文件要求且投标价格最低的投标报价为评标基准价，其报价得满分。其他投标人的投标报价得分按下列公式计算：</w:t>
      </w:r>
      <w:r>
        <w:rPr>
          <w:rFonts w:hint="eastAsia"/>
          <w:color w:val="auto"/>
          <w:sz w:val="24"/>
          <w:highlight w:val="none"/>
          <w:u w:val="single"/>
        </w:rPr>
        <w:t>投标报价得</w:t>
      </w:r>
      <w:r>
        <w:rPr>
          <w:color w:val="auto"/>
          <w:sz w:val="24"/>
          <w:highlight w:val="none"/>
          <w:u w:val="single"/>
        </w:rPr>
        <w:t>分=(评标基准价／投</w:t>
      </w:r>
      <w:r>
        <w:rPr>
          <w:rFonts w:ascii="宋体" w:hAnsi="宋体"/>
          <w:color w:val="auto"/>
          <w:sz w:val="24"/>
          <w:highlight w:val="none"/>
          <w:u w:val="single"/>
        </w:rPr>
        <w:t>标报价)×</w:t>
      </w:r>
      <w:r>
        <w:rPr>
          <w:rFonts w:hint="eastAsia" w:ascii="宋体" w:hAnsi="宋体"/>
          <w:color w:val="auto"/>
          <w:sz w:val="24"/>
          <w:highlight w:val="none"/>
          <w:u w:val="single"/>
          <w:lang w:val="en-US" w:eastAsia="zh-CN"/>
        </w:rPr>
        <w:t>30</w:t>
      </w:r>
      <w:r>
        <w:rPr>
          <w:rFonts w:hint="eastAsia" w:ascii="Dotum" w:hAnsi="Dotum" w:eastAsia="宋体"/>
          <w:color w:val="auto"/>
          <w:sz w:val="24"/>
          <w:highlight w:val="none"/>
          <w:u w:val="single"/>
          <w:lang w:val="en-US" w:eastAsia="zh-CN"/>
        </w:rPr>
        <w:t>%</w:t>
      </w:r>
      <w:r>
        <w:rPr>
          <w:rFonts w:ascii="宋体" w:hAnsi="宋体"/>
          <w:color w:val="auto"/>
          <w:sz w:val="24"/>
          <w:highlight w:val="none"/>
          <w:u w:val="single"/>
        </w:rPr>
        <w:t>×100</w:t>
      </w:r>
    </w:p>
    <w:p w14:paraId="0FDFD7C3">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3、投标人综合得分＝</w:t>
      </w:r>
      <w:r>
        <w:rPr>
          <w:rFonts w:hint="eastAsia" w:hAnsi="宋体"/>
          <w:color w:val="auto"/>
          <w:sz w:val="24"/>
          <w:szCs w:val="24"/>
          <w:highlight w:val="none"/>
        </w:rPr>
        <w:t>资格及</w:t>
      </w:r>
      <w:r>
        <w:rPr>
          <w:rFonts w:hint="eastAsia" w:hAnsi="宋体"/>
          <w:bCs/>
          <w:color w:val="auto"/>
          <w:sz w:val="24"/>
          <w:szCs w:val="24"/>
          <w:highlight w:val="none"/>
          <w:lang w:val="zh-CN"/>
        </w:rPr>
        <w:t>商务技术文件</w:t>
      </w:r>
      <w:r>
        <w:rPr>
          <w:rFonts w:hint="eastAsia" w:ascii="宋体" w:hAnsi="宋体"/>
          <w:color w:val="auto"/>
          <w:sz w:val="24"/>
          <w:highlight w:val="none"/>
        </w:rPr>
        <w:t>得分＋投标报价得分。</w:t>
      </w:r>
    </w:p>
    <w:p w14:paraId="5330359E">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auto"/>
        <w:rPr>
          <w:rFonts w:ascii="宋体"/>
          <w:bCs/>
          <w:color w:val="auto"/>
          <w:sz w:val="24"/>
          <w:highlight w:val="none"/>
          <w:lang w:val="zh-CN"/>
        </w:rPr>
      </w:pPr>
      <w:r>
        <w:rPr>
          <w:rFonts w:hint="eastAsia" w:ascii="宋体" w:hAnsi="宋体"/>
          <w:bCs/>
          <w:color w:val="auto"/>
          <w:sz w:val="24"/>
          <w:highlight w:val="none"/>
        </w:rPr>
        <w:t>4、</w:t>
      </w:r>
      <w:r>
        <w:rPr>
          <w:rFonts w:hint="eastAsia" w:ascii="宋体"/>
          <w:bCs/>
          <w:color w:val="auto"/>
          <w:sz w:val="24"/>
          <w:highlight w:val="none"/>
          <w:lang w:val="zh-CN"/>
        </w:rPr>
        <w:t>政府采购政策及优惠：</w:t>
      </w:r>
    </w:p>
    <w:p w14:paraId="4198B3F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color w:val="auto"/>
          <w:sz w:val="24"/>
          <w:highlight w:val="none"/>
          <w:lang w:val="zh-CN"/>
        </w:rPr>
      </w:pPr>
      <w:r>
        <w:rPr>
          <w:rFonts w:hint="eastAsia" w:ascii="宋体"/>
          <w:color w:val="auto"/>
          <w:sz w:val="24"/>
          <w:highlight w:val="none"/>
          <w:lang w:val="zh-CN"/>
        </w:rPr>
        <w:t>（1）根据财库〔202</w:t>
      </w:r>
      <w:r>
        <w:rPr>
          <w:rFonts w:hint="eastAsia" w:ascii="宋体"/>
          <w:color w:val="auto"/>
          <w:sz w:val="24"/>
          <w:highlight w:val="none"/>
          <w:lang w:val="en-US" w:eastAsia="zh-CN"/>
        </w:rPr>
        <w:t>0</w:t>
      </w:r>
      <w:r>
        <w:rPr>
          <w:rFonts w:hint="eastAsia" w:ascii="宋体"/>
          <w:color w:val="auto"/>
          <w:sz w:val="24"/>
          <w:highlight w:val="none"/>
          <w:lang w:val="zh-CN"/>
        </w:rPr>
        <w:t>〕46号</w:t>
      </w:r>
      <w:r>
        <w:rPr>
          <w:rFonts w:hint="eastAsia" w:ascii="宋体"/>
          <w:color w:val="auto"/>
          <w:sz w:val="24"/>
          <w:highlight w:val="none"/>
          <w:lang w:val="zh-CN" w:eastAsia="zh-CN"/>
        </w:rPr>
        <w:t>、财库〔2022〕19号</w:t>
      </w:r>
      <w:r>
        <w:rPr>
          <w:rFonts w:hint="eastAsia" w:ascii="宋体"/>
          <w:color w:val="auto"/>
          <w:sz w:val="24"/>
          <w:highlight w:val="none"/>
          <w:lang w:val="zh-CN"/>
        </w:rPr>
        <w:t>的相关规定，</w:t>
      </w:r>
      <w:r>
        <w:rPr>
          <w:rFonts w:hint="eastAsia" w:ascii="宋体"/>
          <w:b/>
          <w:bCs/>
          <w:color w:val="auto"/>
          <w:sz w:val="24"/>
          <w:highlight w:val="none"/>
          <w:lang w:val="zh-CN" w:eastAsia="zh-CN"/>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r>
        <w:rPr>
          <w:rFonts w:hint="eastAsia" w:ascii="宋体"/>
          <w:color w:val="auto"/>
          <w:sz w:val="24"/>
          <w:highlight w:val="none"/>
          <w:lang w:val="zh-CN"/>
        </w:rPr>
        <w:t>在评审时对符合本办法规定的小微企业报价给予</w:t>
      </w:r>
      <w:r>
        <w:rPr>
          <w:rFonts w:hint="eastAsia" w:ascii="宋体"/>
          <w:color w:val="auto"/>
          <w:sz w:val="24"/>
          <w:highlight w:val="none"/>
          <w:u w:val="single"/>
          <w:lang w:val="zh-CN"/>
        </w:rPr>
        <w:t>（</w:t>
      </w:r>
      <w:r>
        <w:rPr>
          <w:rFonts w:hint="eastAsia" w:ascii="宋体"/>
          <w:color w:val="auto"/>
          <w:sz w:val="24"/>
          <w:highlight w:val="none"/>
          <w:u w:val="single"/>
          <w:lang w:val="en-US" w:eastAsia="zh-CN"/>
        </w:rPr>
        <w:t>10</w:t>
      </w:r>
      <w:r>
        <w:rPr>
          <w:rFonts w:hint="eastAsia" w:ascii="宋体"/>
          <w:color w:val="auto"/>
          <w:sz w:val="24"/>
          <w:highlight w:val="none"/>
          <w:u w:val="single"/>
          <w:lang w:val="zh-CN"/>
        </w:rPr>
        <w:t>%）</w:t>
      </w:r>
      <w:r>
        <w:rPr>
          <w:rFonts w:hint="eastAsia" w:ascii="宋体"/>
          <w:color w:val="auto"/>
          <w:sz w:val="24"/>
          <w:highlight w:val="none"/>
          <w:lang w:val="zh-CN"/>
        </w:rPr>
        <w:t>的扣除，取扣除后的价格作为最终投标报价（此最终投标报价仅作为价格分计算）。中小企业参加政府采购活动，</w:t>
      </w:r>
      <w:r>
        <w:rPr>
          <w:rFonts w:hint="eastAsia" w:ascii="宋体"/>
          <w:b/>
          <w:bCs/>
          <w:color w:val="auto"/>
          <w:sz w:val="24"/>
          <w:highlight w:val="none"/>
          <w:lang w:val="zh-CN"/>
        </w:rPr>
        <w:t>投标文件中投标人必须提供《中小企业声明函》</w:t>
      </w:r>
      <w:r>
        <w:rPr>
          <w:rFonts w:hint="eastAsia" w:ascii="宋体"/>
          <w:color w:val="auto"/>
          <w:sz w:val="24"/>
          <w:highlight w:val="none"/>
          <w:lang w:val="zh-CN"/>
        </w:rPr>
        <w:t>，否则不得享受相关中小企业扶持政策。</w:t>
      </w:r>
      <w:r>
        <w:rPr>
          <w:rFonts w:hint="eastAsia" w:ascii="宋体" w:hAnsi="宋体" w:eastAsia="宋体" w:cs="Times New Roman"/>
          <w:color w:val="auto"/>
          <w:kern w:val="2"/>
          <w:sz w:val="24"/>
          <w:szCs w:val="22"/>
          <w:highlight w:val="none"/>
          <w:lang w:val="en-US" w:eastAsia="zh-CN" w:bidi="ar-SA"/>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Times New Roman"/>
          <w:color w:val="auto"/>
          <w:kern w:val="2"/>
          <w:sz w:val="24"/>
          <w:szCs w:val="22"/>
          <w:highlight w:val="none"/>
          <w:u w:val="single"/>
          <w:lang w:val="en-US" w:eastAsia="zh-CN" w:bidi="ar-SA"/>
        </w:rPr>
        <w:t>6%</w:t>
      </w:r>
      <w:r>
        <w:rPr>
          <w:rFonts w:hint="eastAsia" w:ascii="宋体" w:hAnsi="宋体" w:eastAsia="宋体" w:cs="Times New Roman"/>
          <w:color w:val="auto"/>
          <w:kern w:val="2"/>
          <w:sz w:val="24"/>
          <w:szCs w:val="22"/>
          <w:highlight w:val="none"/>
          <w:lang w:val="en-US" w:eastAsia="zh-CN" w:bidi="ar-SA"/>
        </w:rPr>
        <w:t>的扣除，用扣除后的价格参加评审。组成联合体或者接受分包的小微企业与联合体内其他企业、分包企业之间存在直接控股、管理关系的，不享受价格扣除优惠政策。</w:t>
      </w:r>
    </w:p>
    <w:p w14:paraId="2BAAE007">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color w:val="auto"/>
          <w:sz w:val="24"/>
          <w:highlight w:val="none"/>
          <w:lang w:val="zh-CN"/>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r>
        <w:rPr>
          <w:rFonts w:hint="eastAsia" w:ascii="宋体" w:hAnsi="宋体" w:eastAsia="宋体" w:cs="宋体"/>
          <w:b w:val="0"/>
          <w:bCs w:val="0"/>
          <w:color w:val="auto"/>
          <w:sz w:val="24"/>
          <w:szCs w:val="32"/>
          <w:highlight w:val="none"/>
          <w:lang w:val="zh-CN"/>
        </w:rPr>
        <w:t>享受政府采购支持政策的残疾人福利性单位应当同时满足以下条件：</w:t>
      </w:r>
    </w:p>
    <w:p w14:paraId="4533AB7F">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①安置的残疾人占本单位在职职工人数的比例不低于25%（含25%），并且安置的残疾人人数不少于10人（含10人）；</w:t>
      </w:r>
    </w:p>
    <w:p w14:paraId="33B7504E">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②依法与安置的每位残疾人签订了一年以上（含一年）的劳动合同或服务协议；</w:t>
      </w:r>
    </w:p>
    <w:p w14:paraId="51EEA523">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③为安置的每位残疾人按月足额缴纳了基本养老保险、基本医疗保险、失业保险、工伤保险和生育保险等社会保险费；</w:t>
      </w:r>
    </w:p>
    <w:p w14:paraId="7067EF85">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④通过银行等金融机构向安置的每位残疾人，按月支付了不低于单位所在区县适用的经省级人民政府批准的月最低工资标准的工资；</w:t>
      </w:r>
    </w:p>
    <w:p w14:paraId="5B361D0A">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⑤提供本单位制造的货物、承担的工程或者服务（以下简称产品），或者提供其他残疾人福利性单位制造的货物（不包括使用非残疾人福利性单位注册商标的货物）。</w:t>
      </w:r>
    </w:p>
    <w:p w14:paraId="5837C5CD">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4096884">
      <w:pPr>
        <w:keepNext w:val="0"/>
        <w:keepLines w:val="0"/>
        <w:pageBreakBefore w:val="0"/>
        <w:widowControl/>
        <w:numPr>
          <w:ilvl w:val="0"/>
          <w:numId w:val="2"/>
        </w:numPr>
        <w:kinsoku/>
        <w:wordWrap/>
        <w:overflowPunct/>
        <w:topLinePunct w:val="0"/>
        <w:autoSpaceDE w:val="0"/>
        <w:autoSpaceDN w:val="0"/>
        <w:bidi w:val="0"/>
        <w:adjustRightInd w:val="0"/>
        <w:snapToGrid/>
        <w:spacing w:line="360" w:lineRule="auto"/>
        <w:ind w:right="85" w:firstLine="480" w:firstLineChars="200"/>
        <w:textAlignment w:val="auto"/>
        <w:rPr>
          <w:rFonts w:hint="eastAsia" w:ascii="宋体"/>
          <w:color w:val="auto"/>
          <w:sz w:val="24"/>
          <w:highlight w:val="none"/>
          <w:lang w:val="zh-CN"/>
        </w:rPr>
      </w:pPr>
      <w:r>
        <w:rPr>
          <w:rFonts w:hint="eastAsia" w:ascii="宋体"/>
          <w:color w:val="auto"/>
          <w:sz w:val="24"/>
          <w:highlight w:val="none"/>
          <w:lang w:val="zh-CN"/>
        </w:rPr>
        <w:t>根据财库[2014]68号的相关规定，在政府采购活动中，监狱企业视同小、微型企业，享受评审中价格扣除政策，并在投标文件中提供由省级以上监狱管理局、戒毒管理局（含新疆生产建设兵团）出具的属于监狱企业的证明文件（格式自拟）。”</w:t>
      </w:r>
    </w:p>
    <w:p w14:paraId="2A3B1E24">
      <w:pPr>
        <w:pStyle w:val="2"/>
        <w:numPr>
          <w:ilvl w:val="0"/>
          <w:numId w:val="0"/>
        </w:numPr>
        <w:rPr>
          <w:lang w:val="zh-CN"/>
        </w:rPr>
      </w:pPr>
      <w:r>
        <w:rPr>
          <w:rFonts w:hint="eastAsia"/>
          <w:lang w:val="zh-CN"/>
        </w:rPr>
        <w:t>(注：供应商按要求提供以上材料，并对所提供材料的真实性负责。未提供以上材料的，均不给予价格扣除）</w:t>
      </w:r>
    </w:p>
    <w:p w14:paraId="538224E5">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auto"/>
        <w:ind w:firstLine="482" w:firstLineChars="200"/>
        <w:textAlignment w:val="auto"/>
        <w:rPr>
          <w:rFonts w:hint="default" w:ascii="宋体" w:hAnsi="宋体"/>
          <w:b/>
          <w:bCs/>
          <w:color w:val="auto"/>
          <w:sz w:val="24"/>
          <w:highlight w:val="none"/>
          <w:lang w:val="en-US" w:eastAsia="zh-CN"/>
        </w:rPr>
      </w:pPr>
      <w:r>
        <w:rPr>
          <w:rFonts w:hint="eastAsia" w:ascii="宋体" w:hAnsi="宋体"/>
          <w:b/>
          <w:bCs/>
          <w:color w:val="auto"/>
          <w:sz w:val="24"/>
          <w:highlight w:val="none"/>
          <w:lang w:eastAsia="zh-CN"/>
        </w:rPr>
        <w:t>评分</w:t>
      </w:r>
      <w:r>
        <w:rPr>
          <w:rFonts w:hint="eastAsia" w:ascii="宋体" w:hAnsi="宋体"/>
          <w:b/>
          <w:bCs/>
          <w:color w:val="auto"/>
          <w:sz w:val="24"/>
          <w:highlight w:val="none"/>
        </w:rPr>
        <w:t>表</w:t>
      </w:r>
    </w:p>
    <w:tbl>
      <w:tblPr>
        <w:tblStyle w:val="8"/>
        <w:tblpPr w:leftFromText="180" w:rightFromText="180" w:vertAnchor="text" w:horzAnchor="page" w:tblpX="1263" w:tblpY="452"/>
        <w:tblOverlap w:val="never"/>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7590"/>
        <w:gridCol w:w="705"/>
      </w:tblGrid>
      <w:tr w14:paraId="437E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117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14:paraId="6A312336">
            <w:pPr>
              <w:keepLines w:val="0"/>
              <w:pageBreakBefore w:val="0"/>
              <w:kinsoku/>
              <w:wordWrap/>
              <w:overflowPunct/>
              <w:topLinePunct w:val="0"/>
              <w:bidi w:val="0"/>
              <w:spacing w:line="34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打分项目</w:t>
            </w:r>
          </w:p>
        </w:tc>
        <w:tc>
          <w:tcPr>
            <w:tcW w:w="7590" w:type="dxa"/>
            <w:tcBorders>
              <w:top w:val="single" w:color="auto" w:sz="4" w:space="0"/>
              <w:left w:val="single" w:color="auto" w:sz="4" w:space="0"/>
              <w:right w:val="single" w:color="auto" w:sz="4" w:space="0"/>
            </w:tcBorders>
            <w:shd w:val="clear" w:color="auto" w:fill="BFBFBF"/>
            <w:noWrap w:val="0"/>
            <w:vAlign w:val="center"/>
          </w:tcPr>
          <w:p w14:paraId="2C3E63E8">
            <w:pPr>
              <w:keepLines w:val="0"/>
              <w:pageBreakBefore w:val="0"/>
              <w:kinsoku/>
              <w:wordWrap/>
              <w:overflowPunct/>
              <w:topLinePunct w:val="0"/>
              <w:bidi w:val="0"/>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打分细则</w:t>
            </w:r>
          </w:p>
        </w:tc>
        <w:tc>
          <w:tcPr>
            <w:tcW w:w="70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14:paraId="5B6C4AE1">
            <w:pPr>
              <w:keepLines w:val="0"/>
              <w:pageBreakBefore w:val="0"/>
              <w:kinsoku/>
              <w:wordWrap/>
              <w:overflowPunct/>
              <w:topLinePunct w:val="0"/>
              <w:bidi w:val="0"/>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分值</w:t>
            </w:r>
          </w:p>
        </w:tc>
      </w:tr>
      <w:tr w14:paraId="0750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70" w:type="dxa"/>
            <w:vMerge w:val="restart"/>
            <w:tcBorders>
              <w:left w:val="single" w:color="auto" w:sz="4" w:space="0"/>
              <w:right w:val="single" w:color="auto" w:sz="4" w:space="0"/>
            </w:tcBorders>
            <w:noWrap w:val="0"/>
            <w:vAlign w:val="center"/>
          </w:tcPr>
          <w:p w14:paraId="2017A12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rPr>
              <w:t>投标产品技术符合度</w:t>
            </w:r>
          </w:p>
        </w:tc>
        <w:tc>
          <w:tcPr>
            <w:tcW w:w="7590" w:type="dxa"/>
            <w:tcBorders>
              <w:left w:val="single" w:color="auto" w:sz="4" w:space="0"/>
              <w:right w:val="single" w:color="auto" w:sz="4" w:space="0"/>
            </w:tcBorders>
            <w:noWrap w:val="0"/>
            <w:vAlign w:val="center"/>
          </w:tcPr>
          <w:p w14:paraId="2BE89C3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根据投标产品参数是否符合招标文件的技术要求及符合程度进行评分。</w:t>
            </w:r>
          </w:p>
          <w:p w14:paraId="3DFC07E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1.完全响应且技术方案及资料详实得20分</w:t>
            </w:r>
          </w:p>
          <w:p w14:paraId="05F609D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rPr>
              <w:t>（技术指标“▲”号或“★”号项中每负偏离一项扣 1分，超过5条作无效投标处理。其他未标“▲”号或“★”号项为一般技术指标，每负偏离一项扣 1 分， 扣完为止）。</w:t>
            </w:r>
          </w:p>
        </w:tc>
        <w:tc>
          <w:tcPr>
            <w:tcW w:w="705" w:type="dxa"/>
            <w:vMerge w:val="restart"/>
            <w:tcBorders>
              <w:top w:val="single" w:color="auto" w:sz="4" w:space="0"/>
              <w:left w:val="single" w:color="auto" w:sz="4" w:space="0"/>
              <w:right w:val="single" w:color="auto" w:sz="4" w:space="0"/>
            </w:tcBorders>
            <w:noWrap w:val="0"/>
            <w:vAlign w:val="center"/>
          </w:tcPr>
          <w:p w14:paraId="2B37AE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r>
      <w:tr w14:paraId="5603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70" w:type="dxa"/>
            <w:vMerge w:val="continue"/>
            <w:tcBorders>
              <w:left w:val="single" w:color="auto" w:sz="4" w:space="0"/>
              <w:right w:val="single" w:color="auto" w:sz="4" w:space="0"/>
            </w:tcBorders>
            <w:noWrap w:val="0"/>
            <w:vAlign w:val="center"/>
          </w:tcPr>
          <w:p w14:paraId="04194214">
            <w:pPr>
              <w:keepNext w:val="0"/>
              <w:keepLines w:val="0"/>
              <w:pageBreakBefore w:val="0"/>
              <w:widowControl/>
              <w:kinsoku/>
              <w:wordWrap/>
              <w:overflowPunct/>
              <w:topLinePunct w:val="0"/>
              <w:autoSpaceDE/>
              <w:autoSpaceDN/>
              <w:bidi w:val="0"/>
              <w:adjustRightInd/>
              <w:snapToGrid/>
              <w:spacing w:line="240" w:lineRule="auto"/>
              <w:jc w:val="left"/>
              <w:textAlignment w:val="auto"/>
              <w:rPr>
                <w:sz w:val="21"/>
                <w:szCs w:val="21"/>
              </w:rPr>
            </w:pPr>
          </w:p>
        </w:tc>
        <w:tc>
          <w:tcPr>
            <w:tcW w:w="7590" w:type="dxa"/>
            <w:tcBorders>
              <w:left w:val="single" w:color="auto" w:sz="4" w:space="0"/>
              <w:right w:val="single" w:color="auto" w:sz="4" w:space="0"/>
            </w:tcBorders>
            <w:noWrap w:val="0"/>
            <w:vAlign w:val="center"/>
          </w:tcPr>
          <w:p w14:paraId="7650642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2.根据产品设备情况每项正偏离得1分，得满分5分,没有不得分。</w:t>
            </w:r>
          </w:p>
        </w:tc>
        <w:tc>
          <w:tcPr>
            <w:tcW w:w="705" w:type="dxa"/>
            <w:vMerge w:val="continue"/>
            <w:tcBorders>
              <w:left w:val="single" w:color="auto" w:sz="4" w:space="0"/>
              <w:bottom w:val="single" w:color="auto" w:sz="4" w:space="0"/>
              <w:right w:val="single" w:color="auto" w:sz="4" w:space="0"/>
            </w:tcBorders>
            <w:noWrap w:val="0"/>
            <w:vAlign w:val="center"/>
          </w:tcPr>
          <w:p w14:paraId="60CA047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tc>
      </w:tr>
      <w:tr w14:paraId="0C96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70" w:type="dxa"/>
            <w:tcBorders>
              <w:left w:val="single" w:color="auto" w:sz="4" w:space="0"/>
              <w:right w:val="single" w:color="auto" w:sz="4" w:space="0"/>
            </w:tcBorders>
            <w:noWrap w:val="0"/>
            <w:vAlign w:val="center"/>
          </w:tcPr>
          <w:p w14:paraId="208F6C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sz w:val="21"/>
                <w:szCs w:val="21"/>
                <w:lang w:eastAsia="zh-CN"/>
              </w:rPr>
              <w:t>供</w:t>
            </w:r>
            <w:r>
              <w:rPr>
                <w:rFonts w:hint="eastAsia" w:ascii="宋体" w:hAnsi="宋体" w:eastAsia="宋体" w:cs="宋体"/>
                <w:sz w:val="21"/>
                <w:szCs w:val="21"/>
              </w:rPr>
              <w:t>货保障方案</w:t>
            </w:r>
          </w:p>
        </w:tc>
        <w:tc>
          <w:tcPr>
            <w:tcW w:w="7590" w:type="dxa"/>
            <w:tcBorders>
              <w:left w:val="single" w:color="auto" w:sz="4" w:space="0"/>
              <w:right w:val="single" w:color="auto" w:sz="4" w:space="0"/>
            </w:tcBorders>
            <w:noWrap w:val="0"/>
            <w:vAlign w:val="center"/>
          </w:tcPr>
          <w:p w14:paraId="0419FBE4">
            <w:pPr>
              <w:numPr>
                <w:ilvl w:val="0"/>
                <w:numId w:val="0"/>
              </w:numPr>
              <w:snapToGrid w:val="0"/>
              <w:rPr>
                <w:rFonts w:hint="eastAsia" w:ascii="宋体" w:hAnsi="宋体" w:eastAsia="宋体" w:cs="宋体"/>
                <w:sz w:val="21"/>
                <w:szCs w:val="21"/>
              </w:rPr>
            </w:pPr>
            <w:r>
              <w:rPr>
                <w:rFonts w:hint="eastAsia" w:ascii="宋体" w:hAnsi="宋体" w:cs="宋体"/>
                <w:sz w:val="21"/>
                <w:szCs w:val="21"/>
                <w:lang w:eastAsia="zh-CN"/>
              </w:rPr>
              <w:t>根据</w:t>
            </w:r>
            <w:r>
              <w:rPr>
                <w:rFonts w:hint="eastAsia" w:ascii="宋体" w:hAnsi="宋体" w:eastAsia="宋体" w:cs="宋体"/>
                <w:sz w:val="21"/>
                <w:szCs w:val="21"/>
              </w:rPr>
              <w:t>投标人提供供货保障方案及主要设备供货保障的进行打分</w:t>
            </w:r>
          </w:p>
          <w:p w14:paraId="3C50BD1B">
            <w:pPr>
              <w:numPr>
                <w:ilvl w:val="0"/>
                <w:numId w:val="0"/>
              </w:numPr>
              <w:snapToGrid w:val="0"/>
              <w:rPr>
                <w:rFonts w:hint="eastAsia" w:ascii="宋体" w:hAnsi="宋体" w:eastAsia="宋体" w:cs="宋体"/>
                <w:color w:val="auto"/>
                <w:sz w:val="21"/>
                <w:szCs w:val="21"/>
                <w:lang w:val="zh-CN" w:bidi="ar"/>
              </w:rPr>
            </w:pPr>
            <w:r>
              <w:rPr>
                <w:rFonts w:hint="eastAsia" w:ascii="宋体" w:hAnsi="宋体" w:eastAsia="宋体" w:cs="宋体"/>
                <w:color w:val="auto"/>
                <w:sz w:val="21"/>
                <w:szCs w:val="21"/>
                <w:lang w:val="zh-CN" w:bidi="ar"/>
              </w:rPr>
              <w:t>（</w:t>
            </w: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zh-CN" w:bidi="ar"/>
              </w:rPr>
              <w:t>）</w:t>
            </w:r>
            <w:r>
              <w:rPr>
                <w:rFonts w:hint="eastAsia" w:ascii="宋体" w:hAnsi="宋体" w:eastAsia="宋体" w:cs="宋体"/>
                <w:sz w:val="21"/>
                <w:szCs w:val="21"/>
              </w:rPr>
              <w:t>供货保障方案</w:t>
            </w:r>
            <w:r>
              <w:rPr>
                <w:rFonts w:hint="eastAsia" w:ascii="宋体" w:hAnsi="宋体" w:eastAsia="宋体" w:cs="宋体"/>
                <w:color w:val="auto"/>
                <w:sz w:val="21"/>
                <w:szCs w:val="21"/>
                <w:lang w:val="zh-CN" w:bidi="ar"/>
              </w:rPr>
              <w:t>比较科学、合理、完善能保证项目顺利完成的得</w:t>
            </w:r>
            <w:r>
              <w:rPr>
                <w:rFonts w:hint="eastAsia" w:ascii="宋体" w:hAnsi="宋体" w:cs="宋体"/>
                <w:color w:val="auto"/>
                <w:sz w:val="21"/>
                <w:szCs w:val="21"/>
                <w:lang w:val="en-US" w:eastAsia="zh-CN" w:bidi="ar"/>
              </w:rPr>
              <w:t>4</w:t>
            </w:r>
            <w:r>
              <w:rPr>
                <w:rFonts w:hint="eastAsia" w:ascii="宋体" w:hAnsi="宋体" w:eastAsia="宋体" w:cs="宋体"/>
                <w:color w:val="auto"/>
                <w:sz w:val="21"/>
                <w:szCs w:val="21"/>
                <w:lang w:val="en-US" w:eastAsia="zh-CN" w:bidi="ar"/>
              </w:rPr>
              <w:t>.0</w:t>
            </w:r>
            <w:r>
              <w:rPr>
                <w:rFonts w:hint="eastAsia" w:ascii="宋体" w:hAnsi="宋体" w:eastAsia="宋体" w:cs="宋体"/>
                <w:color w:val="auto"/>
                <w:sz w:val="21"/>
                <w:szCs w:val="21"/>
                <w:lang w:val="zh-CN" w:bidi="ar"/>
              </w:rPr>
              <w:t>-</w:t>
            </w:r>
            <w:r>
              <w:rPr>
                <w:rFonts w:hint="eastAsia" w:ascii="宋体" w:hAnsi="宋体" w:cs="宋体"/>
                <w:color w:val="auto"/>
                <w:sz w:val="21"/>
                <w:szCs w:val="21"/>
                <w:lang w:val="en-US" w:eastAsia="zh-CN" w:bidi="ar"/>
              </w:rPr>
              <w:t>6</w:t>
            </w:r>
            <w:r>
              <w:rPr>
                <w:rFonts w:hint="eastAsia" w:ascii="宋体" w:hAnsi="宋体" w:eastAsia="宋体" w:cs="宋体"/>
                <w:color w:val="auto"/>
                <w:sz w:val="21"/>
                <w:szCs w:val="21"/>
                <w:lang w:val="en-US" w:eastAsia="zh-CN" w:bidi="ar"/>
              </w:rPr>
              <w:t>.0</w:t>
            </w:r>
            <w:r>
              <w:rPr>
                <w:rFonts w:hint="eastAsia" w:ascii="宋体" w:hAnsi="宋体" w:eastAsia="宋体" w:cs="宋体"/>
                <w:color w:val="auto"/>
                <w:sz w:val="21"/>
                <w:szCs w:val="21"/>
                <w:lang w:val="zh-CN" w:bidi="ar"/>
              </w:rPr>
              <w:t>分；</w:t>
            </w:r>
          </w:p>
          <w:p w14:paraId="4DC79988">
            <w:pPr>
              <w:snapToGrid w:val="0"/>
              <w:rPr>
                <w:rFonts w:hint="eastAsia" w:ascii="宋体" w:hAnsi="宋体" w:eastAsia="宋体" w:cs="宋体"/>
                <w:color w:val="auto"/>
                <w:sz w:val="21"/>
                <w:szCs w:val="21"/>
                <w:lang w:val="zh-CN" w:bidi="ar"/>
              </w:rPr>
            </w:pPr>
            <w:r>
              <w:rPr>
                <w:rFonts w:hint="eastAsia" w:ascii="宋体" w:hAnsi="宋体" w:eastAsia="宋体" w:cs="宋体"/>
                <w:color w:val="auto"/>
                <w:sz w:val="21"/>
                <w:szCs w:val="21"/>
                <w:lang w:val="zh-CN" w:bidi="ar"/>
              </w:rPr>
              <w:t>（</w:t>
            </w:r>
            <w:r>
              <w:rPr>
                <w:rFonts w:hint="eastAsia" w:ascii="宋体" w:hAnsi="宋体" w:eastAsia="宋体" w:cs="宋体"/>
                <w:color w:val="auto"/>
                <w:sz w:val="21"/>
                <w:szCs w:val="21"/>
                <w:lang w:bidi="ar"/>
              </w:rPr>
              <w:t>2</w:t>
            </w:r>
            <w:r>
              <w:rPr>
                <w:rFonts w:hint="eastAsia" w:ascii="宋体" w:hAnsi="宋体" w:eastAsia="宋体" w:cs="宋体"/>
                <w:color w:val="auto"/>
                <w:sz w:val="21"/>
                <w:szCs w:val="21"/>
                <w:lang w:val="zh-CN" w:bidi="ar"/>
              </w:rPr>
              <w:t>）</w:t>
            </w:r>
            <w:r>
              <w:rPr>
                <w:rFonts w:hint="eastAsia" w:ascii="宋体" w:hAnsi="宋体" w:eastAsia="宋体" w:cs="宋体"/>
                <w:sz w:val="21"/>
                <w:szCs w:val="21"/>
              </w:rPr>
              <w:t>供货保障方案</w:t>
            </w:r>
            <w:r>
              <w:rPr>
                <w:rFonts w:hint="eastAsia" w:ascii="宋体" w:hAnsi="宋体" w:eastAsia="宋体" w:cs="宋体"/>
                <w:color w:val="auto"/>
                <w:sz w:val="21"/>
                <w:szCs w:val="21"/>
                <w:lang w:val="zh-CN" w:bidi="ar"/>
              </w:rPr>
              <w:t>基本科学、合理、完善基本能保证项目完成的得</w:t>
            </w:r>
            <w:r>
              <w:rPr>
                <w:rFonts w:hint="eastAsia" w:ascii="宋体" w:hAnsi="宋体" w:cs="宋体"/>
                <w:color w:val="auto"/>
                <w:sz w:val="21"/>
                <w:szCs w:val="21"/>
                <w:lang w:val="en-US" w:eastAsia="zh-CN" w:bidi="ar"/>
              </w:rPr>
              <w:t>2</w:t>
            </w:r>
            <w:r>
              <w:rPr>
                <w:rFonts w:hint="eastAsia" w:ascii="宋体" w:hAnsi="宋体" w:eastAsia="宋体" w:cs="宋体"/>
                <w:color w:val="auto"/>
                <w:sz w:val="21"/>
                <w:szCs w:val="21"/>
                <w:lang w:val="en-US" w:eastAsia="zh-CN" w:bidi="ar"/>
              </w:rPr>
              <w:t>.0</w:t>
            </w:r>
            <w:r>
              <w:rPr>
                <w:rFonts w:hint="eastAsia" w:ascii="宋体" w:hAnsi="宋体" w:eastAsia="宋体" w:cs="宋体"/>
                <w:color w:val="auto"/>
                <w:sz w:val="21"/>
                <w:szCs w:val="21"/>
                <w:lang w:bidi="ar"/>
              </w:rPr>
              <w:t>-</w:t>
            </w:r>
            <w:r>
              <w:rPr>
                <w:rFonts w:hint="eastAsia" w:ascii="宋体" w:hAnsi="宋体" w:cs="宋体"/>
                <w:color w:val="auto"/>
                <w:sz w:val="21"/>
                <w:szCs w:val="21"/>
                <w:lang w:val="en-US" w:eastAsia="zh-CN" w:bidi="ar"/>
              </w:rPr>
              <w:t>3.9</w:t>
            </w:r>
            <w:r>
              <w:rPr>
                <w:rFonts w:hint="eastAsia" w:ascii="宋体" w:hAnsi="宋体" w:eastAsia="宋体" w:cs="宋体"/>
                <w:color w:val="auto"/>
                <w:sz w:val="21"/>
                <w:szCs w:val="21"/>
                <w:lang w:val="zh-CN" w:bidi="ar"/>
              </w:rPr>
              <w:t>分；</w:t>
            </w:r>
          </w:p>
          <w:p w14:paraId="45324AA2">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zh-CN" w:bidi="ar"/>
              </w:rPr>
              <w:t>（</w:t>
            </w:r>
            <w:r>
              <w:rPr>
                <w:rFonts w:hint="eastAsia" w:ascii="宋体" w:hAnsi="宋体" w:eastAsia="宋体" w:cs="宋体"/>
                <w:color w:val="auto"/>
                <w:sz w:val="21"/>
                <w:szCs w:val="21"/>
                <w:lang w:bidi="ar"/>
              </w:rPr>
              <w:t>3</w:t>
            </w:r>
            <w:r>
              <w:rPr>
                <w:rFonts w:hint="eastAsia" w:ascii="宋体" w:hAnsi="宋体" w:eastAsia="宋体" w:cs="宋体"/>
                <w:color w:val="auto"/>
                <w:sz w:val="21"/>
                <w:szCs w:val="21"/>
                <w:lang w:val="zh-CN" w:bidi="ar"/>
              </w:rPr>
              <w:t>）</w:t>
            </w:r>
            <w:r>
              <w:rPr>
                <w:rFonts w:hint="eastAsia" w:ascii="宋体" w:hAnsi="宋体" w:eastAsia="宋体" w:cs="宋体"/>
                <w:sz w:val="21"/>
                <w:szCs w:val="21"/>
              </w:rPr>
              <w:t>供货保障方案</w:t>
            </w:r>
            <w:r>
              <w:rPr>
                <w:rFonts w:hint="eastAsia" w:ascii="宋体" w:hAnsi="宋体" w:eastAsia="宋体" w:cs="宋体"/>
                <w:color w:val="auto"/>
                <w:sz w:val="21"/>
                <w:szCs w:val="21"/>
                <w:lang w:val="zh-CN" w:bidi="ar"/>
              </w:rPr>
              <w:t>有一定缺陷，不能满足项目需求的得</w:t>
            </w:r>
            <w:r>
              <w:rPr>
                <w:rFonts w:hint="eastAsia" w:ascii="宋体" w:hAnsi="宋体" w:cs="宋体"/>
                <w:color w:val="auto"/>
                <w:sz w:val="21"/>
                <w:szCs w:val="21"/>
                <w:lang w:val="en-US" w:eastAsia="zh-CN" w:bidi="ar"/>
              </w:rPr>
              <w:t>0</w:t>
            </w:r>
            <w:r>
              <w:rPr>
                <w:rFonts w:hint="eastAsia" w:ascii="宋体" w:hAnsi="宋体" w:eastAsia="宋体" w:cs="宋体"/>
                <w:color w:val="auto"/>
                <w:sz w:val="21"/>
                <w:szCs w:val="21"/>
                <w:lang w:val="zh-CN" w:bidi="ar"/>
              </w:rPr>
              <w:t>-</w:t>
            </w:r>
            <w:r>
              <w:rPr>
                <w:rFonts w:hint="eastAsia" w:ascii="宋体" w:hAnsi="宋体" w:cs="宋体"/>
                <w:color w:val="auto"/>
                <w:sz w:val="21"/>
                <w:szCs w:val="21"/>
                <w:lang w:val="en-US" w:eastAsia="zh-CN" w:bidi="ar"/>
              </w:rPr>
              <w:t>1.9</w:t>
            </w:r>
            <w:r>
              <w:rPr>
                <w:rFonts w:hint="eastAsia" w:ascii="宋体" w:hAnsi="宋体" w:eastAsia="宋体" w:cs="宋体"/>
                <w:color w:val="auto"/>
                <w:sz w:val="21"/>
                <w:szCs w:val="21"/>
                <w:lang w:val="zh-CN" w:bidi="ar"/>
              </w:rPr>
              <w:t>分；缺项得</w:t>
            </w:r>
            <w:r>
              <w:rPr>
                <w:rFonts w:hint="eastAsia" w:ascii="宋体" w:hAnsi="宋体" w:eastAsia="宋体" w:cs="宋体"/>
                <w:color w:val="auto"/>
                <w:sz w:val="21"/>
                <w:szCs w:val="21"/>
                <w:lang w:bidi="ar"/>
              </w:rPr>
              <w:t>0分。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2C1C6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6分</w:t>
            </w:r>
          </w:p>
        </w:tc>
      </w:tr>
      <w:tr w14:paraId="4B19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170" w:type="dxa"/>
            <w:tcBorders>
              <w:left w:val="single" w:color="auto" w:sz="4" w:space="0"/>
              <w:right w:val="single" w:color="auto" w:sz="4" w:space="0"/>
            </w:tcBorders>
            <w:noWrap w:val="0"/>
            <w:vAlign w:val="center"/>
          </w:tcPr>
          <w:p w14:paraId="5015F0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sz w:val="21"/>
                <w:szCs w:val="21"/>
              </w:rPr>
              <w:t>项目实施方案</w:t>
            </w:r>
          </w:p>
        </w:tc>
        <w:tc>
          <w:tcPr>
            <w:tcW w:w="7590" w:type="dxa"/>
            <w:tcBorders>
              <w:left w:val="single" w:color="auto" w:sz="4" w:space="0"/>
              <w:right w:val="single" w:color="auto" w:sz="4" w:space="0"/>
            </w:tcBorders>
            <w:noWrap w:val="0"/>
            <w:vAlign w:val="center"/>
          </w:tcPr>
          <w:p w14:paraId="69AC1783">
            <w:pPr>
              <w:numPr>
                <w:ilvl w:val="0"/>
                <w:numId w:val="0"/>
              </w:numPr>
              <w:snapToGrid w:val="0"/>
              <w:rPr>
                <w:rFonts w:hint="eastAsia" w:ascii="宋体" w:hAnsi="宋体" w:eastAsia="宋体" w:cs="宋体"/>
                <w:sz w:val="21"/>
                <w:szCs w:val="21"/>
              </w:rPr>
            </w:pPr>
            <w:r>
              <w:rPr>
                <w:rFonts w:hint="eastAsia" w:ascii="宋体" w:hAnsi="宋体" w:eastAsia="宋体" w:cs="宋体"/>
                <w:sz w:val="21"/>
                <w:szCs w:val="21"/>
              </w:rPr>
              <w:t>根据投标人提供的项目组织措施、安全管理措施、验收方案、项目进度计划等综合评分（0-6分）</w:t>
            </w:r>
          </w:p>
          <w:p w14:paraId="77FFB876">
            <w:pPr>
              <w:numPr>
                <w:ilvl w:val="0"/>
                <w:numId w:val="0"/>
              </w:numPr>
              <w:snapToGrid w:val="0"/>
              <w:rPr>
                <w:rFonts w:hint="eastAsia" w:ascii="宋体" w:hAnsi="宋体" w:eastAsia="宋体" w:cs="宋体"/>
                <w:color w:val="auto"/>
                <w:sz w:val="21"/>
                <w:szCs w:val="21"/>
                <w:lang w:val="zh-CN" w:bidi="ar"/>
              </w:rPr>
            </w:pPr>
            <w:r>
              <w:rPr>
                <w:rFonts w:hint="eastAsia" w:ascii="宋体" w:hAnsi="宋体" w:eastAsia="宋体" w:cs="宋体"/>
                <w:color w:val="auto"/>
                <w:sz w:val="21"/>
                <w:szCs w:val="21"/>
                <w:lang w:val="zh-CN" w:bidi="ar"/>
              </w:rPr>
              <w:t>（</w:t>
            </w: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zh-CN" w:bidi="ar"/>
              </w:rPr>
              <w:t>）</w:t>
            </w:r>
            <w:r>
              <w:rPr>
                <w:rFonts w:hint="eastAsia" w:ascii="宋体" w:hAnsi="宋体" w:eastAsia="宋体" w:cs="宋体"/>
                <w:sz w:val="21"/>
                <w:szCs w:val="21"/>
              </w:rPr>
              <w:t>方案</w:t>
            </w:r>
            <w:r>
              <w:rPr>
                <w:rFonts w:hint="eastAsia" w:ascii="宋体" w:hAnsi="宋体" w:eastAsia="宋体" w:cs="宋体"/>
                <w:color w:val="auto"/>
                <w:sz w:val="21"/>
                <w:szCs w:val="21"/>
                <w:lang w:val="zh-CN" w:bidi="ar"/>
              </w:rPr>
              <w:t>比较科学、合理、完善能保证项目顺利完成的得</w:t>
            </w:r>
            <w:r>
              <w:rPr>
                <w:rFonts w:hint="eastAsia" w:ascii="宋体" w:hAnsi="宋体" w:cs="宋体"/>
                <w:color w:val="auto"/>
                <w:sz w:val="21"/>
                <w:szCs w:val="21"/>
                <w:lang w:val="en-US" w:eastAsia="zh-CN" w:bidi="ar"/>
              </w:rPr>
              <w:t>4</w:t>
            </w:r>
            <w:r>
              <w:rPr>
                <w:rFonts w:hint="eastAsia" w:ascii="宋体" w:hAnsi="宋体" w:eastAsia="宋体" w:cs="宋体"/>
                <w:color w:val="auto"/>
                <w:sz w:val="21"/>
                <w:szCs w:val="21"/>
                <w:lang w:val="en-US" w:eastAsia="zh-CN" w:bidi="ar"/>
              </w:rPr>
              <w:t>.0</w:t>
            </w:r>
            <w:r>
              <w:rPr>
                <w:rFonts w:hint="eastAsia" w:ascii="宋体" w:hAnsi="宋体" w:eastAsia="宋体" w:cs="宋体"/>
                <w:color w:val="auto"/>
                <w:sz w:val="21"/>
                <w:szCs w:val="21"/>
                <w:lang w:val="zh-CN" w:bidi="ar"/>
              </w:rPr>
              <w:t>-</w:t>
            </w:r>
            <w:r>
              <w:rPr>
                <w:rFonts w:hint="eastAsia" w:ascii="宋体" w:hAnsi="宋体" w:cs="宋体"/>
                <w:color w:val="auto"/>
                <w:sz w:val="21"/>
                <w:szCs w:val="21"/>
                <w:lang w:val="en-US" w:eastAsia="zh-CN" w:bidi="ar"/>
              </w:rPr>
              <w:t>6</w:t>
            </w:r>
            <w:r>
              <w:rPr>
                <w:rFonts w:hint="eastAsia" w:ascii="宋体" w:hAnsi="宋体" w:eastAsia="宋体" w:cs="宋体"/>
                <w:color w:val="auto"/>
                <w:sz w:val="21"/>
                <w:szCs w:val="21"/>
                <w:lang w:val="en-US" w:eastAsia="zh-CN" w:bidi="ar"/>
              </w:rPr>
              <w:t>.0</w:t>
            </w:r>
            <w:r>
              <w:rPr>
                <w:rFonts w:hint="eastAsia" w:ascii="宋体" w:hAnsi="宋体" w:eastAsia="宋体" w:cs="宋体"/>
                <w:color w:val="auto"/>
                <w:sz w:val="21"/>
                <w:szCs w:val="21"/>
                <w:lang w:val="zh-CN" w:bidi="ar"/>
              </w:rPr>
              <w:t>分；</w:t>
            </w:r>
          </w:p>
          <w:p w14:paraId="5D18C3EC">
            <w:pPr>
              <w:snapToGrid w:val="0"/>
              <w:rPr>
                <w:rFonts w:hint="eastAsia" w:ascii="宋体" w:hAnsi="宋体" w:eastAsia="宋体" w:cs="宋体"/>
                <w:color w:val="auto"/>
                <w:sz w:val="21"/>
                <w:szCs w:val="21"/>
                <w:lang w:val="zh-CN" w:bidi="ar"/>
              </w:rPr>
            </w:pPr>
            <w:r>
              <w:rPr>
                <w:rFonts w:hint="eastAsia" w:ascii="宋体" w:hAnsi="宋体" w:eastAsia="宋体" w:cs="宋体"/>
                <w:color w:val="auto"/>
                <w:sz w:val="21"/>
                <w:szCs w:val="21"/>
                <w:lang w:val="zh-CN" w:bidi="ar"/>
              </w:rPr>
              <w:t>（</w:t>
            </w:r>
            <w:r>
              <w:rPr>
                <w:rFonts w:hint="eastAsia" w:ascii="宋体" w:hAnsi="宋体" w:eastAsia="宋体" w:cs="宋体"/>
                <w:color w:val="auto"/>
                <w:sz w:val="21"/>
                <w:szCs w:val="21"/>
                <w:lang w:bidi="ar"/>
              </w:rPr>
              <w:t>2</w:t>
            </w:r>
            <w:r>
              <w:rPr>
                <w:rFonts w:hint="eastAsia" w:ascii="宋体" w:hAnsi="宋体" w:eastAsia="宋体" w:cs="宋体"/>
                <w:color w:val="auto"/>
                <w:sz w:val="21"/>
                <w:szCs w:val="21"/>
                <w:lang w:val="zh-CN" w:bidi="ar"/>
              </w:rPr>
              <w:t>）</w:t>
            </w:r>
            <w:r>
              <w:rPr>
                <w:rFonts w:hint="eastAsia" w:ascii="宋体" w:hAnsi="宋体" w:eastAsia="宋体" w:cs="宋体"/>
                <w:sz w:val="21"/>
                <w:szCs w:val="21"/>
              </w:rPr>
              <w:t>方案</w:t>
            </w:r>
            <w:r>
              <w:rPr>
                <w:rFonts w:hint="eastAsia" w:ascii="宋体" w:hAnsi="宋体" w:eastAsia="宋体" w:cs="宋体"/>
                <w:color w:val="auto"/>
                <w:sz w:val="21"/>
                <w:szCs w:val="21"/>
                <w:lang w:val="zh-CN" w:bidi="ar"/>
              </w:rPr>
              <w:t>基本科学、合理、完善基本能保证项目完成的得</w:t>
            </w:r>
            <w:r>
              <w:rPr>
                <w:rFonts w:hint="eastAsia" w:ascii="宋体" w:hAnsi="宋体" w:cs="宋体"/>
                <w:color w:val="auto"/>
                <w:sz w:val="21"/>
                <w:szCs w:val="21"/>
                <w:lang w:val="en-US" w:eastAsia="zh-CN" w:bidi="ar"/>
              </w:rPr>
              <w:t>2</w:t>
            </w:r>
            <w:r>
              <w:rPr>
                <w:rFonts w:hint="eastAsia" w:ascii="宋体" w:hAnsi="宋体" w:eastAsia="宋体" w:cs="宋体"/>
                <w:color w:val="auto"/>
                <w:sz w:val="21"/>
                <w:szCs w:val="21"/>
                <w:lang w:val="en-US" w:eastAsia="zh-CN" w:bidi="ar"/>
              </w:rPr>
              <w:t>.0</w:t>
            </w:r>
            <w:r>
              <w:rPr>
                <w:rFonts w:hint="eastAsia" w:ascii="宋体" w:hAnsi="宋体" w:eastAsia="宋体" w:cs="宋体"/>
                <w:color w:val="auto"/>
                <w:sz w:val="21"/>
                <w:szCs w:val="21"/>
                <w:lang w:bidi="ar"/>
              </w:rPr>
              <w:t>-</w:t>
            </w:r>
            <w:r>
              <w:rPr>
                <w:rFonts w:hint="eastAsia" w:ascii="宋体" w:hAnsi="宋体" w:cs="宋体"/>
                <w:color w:val="auto"/>
                <w:sz w:val="21"/>
                <w:szCs w:val="21"/>
                <w:lang w:val="en-US" w:eastAsia="zh-CN" w:bidi="ar"/>
              </w:rPr>
              <w:t>3.9</w:t>
            </w:r>
            <w:r>
              <w:rPr>
                <w:rFonts w:hint="eastAsia" w:ascii="宋体" w:hAnsi="宋体" w:eastAsia="宋体" w:cs="宋体"/>
                <w:color w:val="auto"/>
                <w:sz w:val="21"/>
                <w:szCs w:val="21"/>
                <w:lang w:val="zh-CN" w:bidi="ar"/>
              </w:rPr>
              <w:t>分；</w:t>
            </w:r>
          </w:p>
          <w:p w14:paraId="6210A9A4">
            <w:pPr>
              <w:snapToGrid w:val="0"/>
              <w:rPr>
                <w:rFonts w:hint="eastAsia" w:ascii="宋体" w:hAnsi="宋体" w:eastAsia="宋体" w:cs="宋体"/>
                <w:color w:val="FF0000"/>
                <w:sz w:val="21"/>
                <w:szCs w:val="21"/>
                <w:highlight w:val="none"/>
              </w:rPr>
            </w:pPr>
            <w:r>
              <w:rPr>
                <w:rFonts w:hint="eastAsia" w:ascii="宋体" w:hAnsi="宋体" w:eastAsia="宋体" w:cs="宋体"/>
                <w:color w:val="auto"/>
                <w:sz w:val="21"/>
                <w:szCs w:val="21"/>
                <w:lang w:val="zh-CN" w:bidi="ar"/>
              </w:rPr>
              <w:t>（</w:t>
            </w:r>
            <w:r>
              <w:rPr>
                <w:rFonts w:hint="eastAsia" w:ascii="宋体" w:hAnsi="宋体" w:eastAsia="宋体" w:cs="宋体"/>
                <w:color w:val="auto"/>
                <w:sz w:val="21"/>
                <w:szCs w:val="21"/>
                <w:lang w:bidi="ar"/>
              </w:rPr>
              <w:t>3</w:t>
            </w:r>
            <w:r>
              <w:rPr>
                <w:rFonts w:hint="eastAsia" w:ascii="宋体" w:hAnsi="宋体" w:eastAsia="宋体" w:cs="宋体"/>
                <w:color w:val="auto"/>
                <w:sz w:val="21"/>
                <w:szCs w:val="21"/>
                <w:lang w:val="zh-CN" w:bidi="ar"/>
              </w:rPr>
              <w:t>）</w:t>
            </w:r>
            <w:r>
              <w:rPr>
                <w:rFonts w:hint="eastAsia" w:ascii="宋体" w:hAnsi="宋体" w:eastAsia="宋体" w:cs="宋体"/>
                <w:sz w:val="21"/>
                <w:szCs w:val="21"/>
              </w:rPr>
              <w:t>方案</w:t>
            </w:r>
            <w:r>
              <w:rPr>
                <w:rFonts w:hint="eastAsia" w:ascii="宋体" w:hAnsi="宋体" w:eastAsia="宋体" w:cs="宋体"/>
                <w:color w:val="auto"/>
                <w:sz w:val="21"/>
                <w:szCs w:val="21"/>
                <w:lang w:val="zh-CN" w:bidi="ar"/>
              </w:rPr>
              <w:t>有一定缺陷，不能满足项目需求的得</w:t>
            </w:r>
            <w:r>
              <w:rPr>
                <w:rFonts w:hint="eastAsia" w:ascii="宋体" w:hAnsi="宋体" w:cs="宋体"/>
                <w:color w:val="auto"/>
                <w:sz w:val="21"/>
                <w:szCs w:val="21"/>
                <w:lang w:val="en-US" w:eastAsia="zh-CN" w:bidi="ar"/>
              </w:rPr>
              <w:t>0</w:t>
            </w:r>
            <w:r>
              <w:rPr>
                <w:rFonts w:hint="eastAsia" w:ascii="宋体" w:hAnsi="宋体" w:eastAsia="宋体" w:cs="宋体"/>
                <w:color w:val="auto"/>
                <w:sz w:val="21"/>
                <w:szCs w:val="21"/>
                <w:lang w:val="zh-CN" w:bidi="ar"/>
              </w:rPr>
              <w:t>-</w:t>
            </w:r>
            <w:r>
              <w:rPr>
                <w:rFonts w:hint="eastAsia" w:ascii="宋体" w:hAnsi="宋体" w:cs="宋体"/>
                <w:color w:val="auto"/>
                <w:sz w:val="21"/>
                <w:szCs w:val="21"/>
                <w:lang w:val="en-US" w:eastAsia="zh-CN" w:bidi="ar"/>
              </w:rPr>
              <w:t>1.9</w:t>
            </w:r>
            <w:r>
              <w:rPr>
                <w:rFonts w:hint="eastAsia" w:ascii="宋体" w:hAnsi="宋体" w:eastAsia="宋体" w:cs="宋体"/>
                <w:color w:val="auto"/>
                <w:sz w:val="21"/>
                <w:szCs w:val="21"/>
                <w:lang w:val="zh-CN" w:bidi="ar"/>
              </w:rPr>
              <w:t>分；缺项得</w:t>
            </w:r>
            <w:r>
              <w:rPr>
                <w:rFonts w:hint="eastAsia" w:ascii="宋体" w:hAnsi="宋体" w:eastAsia="宋体" w:cs="宋体"/>
                <w:color w:val="auto"/>
                <w:sz w:val="21"/>
                <w:szCs w:val="21"/>
                <w:lang w:bidi="ar"/>
              </w:rPr>
              <w:t>0分。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FC79F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w:t>
            </w:r>
          </w:p>
        </w:tc>
      </w:tr>
      <w:tr w14:paraId="12BC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0" w:type="dxa"/>
            <w:tcBorders>
              <w:left w:val="single" w:color="auto" w:sz="4" w:space="0"/>
              <w:right w:val="single" w:color="auto" w:sz="4" w:space="0"/>
            </w:tcBorders>
            <w:noWrap w:val="0"/>
            <w:vAlign w:val="center"/>
          </w:tcPr>
          <w:p w14:paraId="2A209C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sz w:val="21"/>
                <w:szCs w:val="21"/>
              </w:rPr>
              <w:t>培训方案</w:t>
            </w:r>
          </w:p>
        </w:tc>
        <w:tc>
          <w:tcPr>
            <w:tcW w:w="7590" w:type="dxa"/>
            <w:tcBorders>
              <w:left w:val="single" w:color="auto" w:sz="4" w:space="0"/>
              <w:right w:val="single" w:color="auto" w:sz="4" w:space="0"/>
            </w:tcBorders>
            <w:noWrap w:val="0"/>
            <w:vAlign w:val="center"/>
          </w:tcPr>
          <w:p w14:paraId="564B093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根据投标人针对本项目</w:t>
            </w:r>
            <w:r>
              <w:rPr>
                <w:rFonts w:hint="eastAsia" w:ascii="宋体" w:hAnsi="宋体" w:eastAsia="宋体" w:cs="宋体"/>
                <w:kern w:val="0"/>
                <w:sz w:val="21"/>
                <w:szCs w:val="21"/>
              </w:rPr>
              <w:t>提供操作培训和维护培训及提供其他形式培训的情况，具体至培训次数、方式、内容、地点、时间、准备资料、承诺达到的效果</w:t>
            </w:r>
            <w:r>
              <w:rPr>
                <w:rFonts w:hint="eastAsia" w:ascii="宋体" w:hAnsi="宋体" w:eastAsia="宋体" w:cs="宋体"/>
                <w:sz w:val="21"/>
                <w:szCs w:val="21"/>
              </w:rPr>
              <w:t>等综合评分进行打分（0-5分）。</w:t>
            </w:r>
          </w:p>
          <w:p w14:paraId="33AF2FE2">
            <w:pPr>
              <w:pStyle w:val="2"/>
              <w:numPr>
                <w:ilvl w:val="0"/>
                <w:numId w:val="4"/>
              </w:numPr>
              <w:ind w:left="0" w:leftChars="0" w:firstLine="0" w:firstLineChars="0"/>
              <w:rPr>
                <w:rFonts w:hint="eastAsia" w:ascii="宋体" w:hAnsi="宋体" w:eastAsia="宋体" w:cs="宋体"/>
                <w:color w:val="auto"/>
                <w:sz w:val="21"/>
                <w:szCs w:val="21"/>
                <w:lang w:val="zh-CN" w:eastAsia="zh-CN" w:bidi="ar"/>
              </w:rPr>
            </w:pPr>
            <w:r>
              <w:rPr>
                <w:rFonts w:hint="eastAsia" w:ascii="宋体" w:hAnsi="宋体" w:eastAsia="宋体" w:cs="宋体"/>
                <w:color w:val="auto"/>
                <w:sz w:val="21"/>
                <w:szCs w:val="21"/>
                <w:lang w:val="zh-CN" w:eastAsia="zh-CN" w:bidi="ar"/>
              </w:rPr>
              <w:t>培训方案合理且规范，内容具体且丰富、完善合理、操作性强得</w:t>
            </w:r>
            <w:r>
              <w:rPr>
                <w:rFonts w:hint="eastAsia" w:ascii="宋体" w:hAnsi="宋体" w:eastAsia="宋体" w:cs="宋体"/>
                <w:color w:val="auto"/>
                <w:sz w:val="21"/>
                <w:szCs w:val="21"/>
                <w:lang w:val="en-US" w:eastAsia="zh-CN" w:bidi="ar"/>
              </w:rPr>
              <w:t>3.5-5.0</w:t>
            </w:r>
            <w:r>
              <w:rPr>
                <w:rFonts w:hint="eastAsia" w:ascii="宋体" w:hAnsi="宋体" w:eastAsia="宋体" w:cs="宋体"/>
                <w:color w:val="auto"/>
                <w:sz w:val="21"/>
                <w:szCs w:val="21"/>
                <w:lang w:val="zh-CN" w:eastAsia="zh-CN" w:bidi="ar"/>
              </w:rPr>
              <w:t>分；</w:t>
            </w:r>
          </w:p>
          <w:p w14:paraId="011FA52B">
            <w:pPr>
              <w:pStyle w:val="2"/>
              <w:numPr>
                <w:ilvl w:val="0"/>
                <w:numId w:val="4"/>
              </w:numPr>
              <w:ind w:left="0" w:leftChars="0" w:firstLine="0" w:firstLineChars="0"/>
              <w:rPr>
                <w:rFonts w:hint="eastAsia"/>
                <w:sz w:val="21"/>
                <w:szCs w:val="21"/>
                <w:lang w:val="en-US" w:eastAsia="zh-CN"/>
              </w:rPr>
            </w:pPr>
            <w:r>
              <w:rPr>
                <w:rFonts w:hint="eastAsia" w:ascii="宋体" w:hAnsi="宋体" w:eastAsia="宋体" w:cs="宋体"/>
                <w:color w:val="auto"/>
                <w:sz w:val="21"/>
                <w:szCs w:val="21"/>
                <w:lang w:val="zh-CN" w:eastAsia="zh-CN" w:bidi="ar"/>
              </w:rPr>
              <w:t>培训方案基本合理且规范，内容较具体、丰富、完善合理，操作性较强得</w:t>
            </w:r>
            <w:r>
              <w:rPr>
                <w:rFonts w:hint="eastAsia" w:ascii="宋体" w:hAnsi="宋体" w:eastAsia="宋体" w:cs="宋体"/>
                <w:color w:val="auto"/>
                <w:sz w:val="21"/>
                <w:szCs w:val="21"/>
                <w:lang w:val="en-US" w:eastAsia="zh-CN" w:bidi="ar"/>
              </w:rPr>
              <w:t>2.0-3.4</w:t>
            </w:r>
            <w:r>
              <w:rPr>
                <w:rFonts w:hint="eastAsia" w:ascii="宋体" w:hAnsi="宋体" w:eastAsia="宋体" w:cs="宋体"/>
                <w:color w:val="auto"/>
                <w:sz w:val="21"/>
                <w:szCs w:val="21"/>
                <w:lang w:val="zh-CN" w:eastAsia="zh-CN" w:bidi="ar"/>
              </w:rPr>
              <w:t>分；</w:t>
            </w:r>
          </w:p>
          <w:p w14:paraId="3DE6A1F8">
            <w:pPr>
              <w:pStyle w:val="2"/>
              <w:numPr>
                <w:ilvl w:val="0"/>
                <w:numId w:val="4"/>
              </w:numPr>
              <w:ind w:left="0" w:leftChars="0" w:firstLine="0" w:firstLineChars="0"/>
              <w:rPr>
                <w:rFonts w:hint="eastAsia"/>
                <w:sz w:val="21"/>
                <w:szCs w:val="21"/>
                <w:lang w:val="en-US" w:eastAsia="zh-CN"/>
              </w:rPr>
            </w:pPr>
            <w:r>
              <w:rPr>
                <w:rFonts w:hint="eastAsia" w:ascii="宋体" w:hAnsi="宋体" w:eastAsia="宋体" w:cs="宋体"/>
                <w:color w:val="auto"/>
                <w:sz w:val="21"/>
                <w:szCs w:val="21"/>
                <w:lang w:val="zh-CN" w:eastAsia="zh-CN" w:bidi="ar"/>
              </w:rPr>
              <w:t>培训方案编制混乱，主次不清、内容不齐全或有缺陷且不合理得</w:t>
            </w:r>
            <w:r>
              <w:rPr>
                <w:rFonts w:hint="eastAsia" w:ascii="宋体" w:hAnsi="宋体" w:eastAsia="宋体" w:cs="宋体"/>
                <w:color w:val="auto"/>
                <w:sz w:val="21"/>
                <w:szCs w:val="21"/>
                <w:lang w:val="en-US" w:eastAsia="zh-CN" w:bidi="ar"/>
              </w:rPr>
              <w:t>0-1.9</w:t>
            </w:r>
            <w:r>
              <w:rPr>
                <w:rFonts w:hint="eastAsia" w:ascii="宋体" w:hAnsi="宋体" w:eastAsia="宋体" w:cs="宋体"/>
                <w:color w:val="auto"/>
                <w:sz w:val="21"/>
                <w:szCs w:val="21"/>
                <w:lang w:val="zh-CN" w:eastAsia="zh-CN" w:bidi="ar"/>
              </w:rPr>
              <w:t>分；</w:t>
            </w:r>
            <w:r>
              <w:rPr>
                <w:rFonts w:hint="eastAsia" w:ascii="宋体" w:hAnsi="宋体" w:eastAsia="宋体" w:cs="宋体"/>
                <w:color w:val="auto"/>
                <w:sz w:val="21"/>
                <w:szCs w:val="21"/>
                <w:lang w:val="zh-CN" w:bidi="ar"/>
              </w:rPr>
              <w:t>缺项得</w:t>
            </w:r>
            <w:r>
              <w:rPr>
                <w:rFonts w:hint="eastAsia" w:ascii="宋体" w:hAnsi="宋体" w:eastAsia="宋体" w:cs="宋体"/>
                <w:color w:val="auto"/>
                <w:sz w:val="21"/>
                <w:szCs w:val="21"/>
                <w:lang w:bidi="ar"/>
              </w:rPr>
              <w:t>0分。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D2FF6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r>
      <w:tr w14:paraId="7D75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70" w:type="dxa"/>
            <w:tcBorders>
              <w:left w:val="single" w:color="auto" w:sz="4" w:space="0"/>
              <w:right w:val="single" w:color="auto" w:sz="4" w:space="0"/>
            </w:tcBorders>
            <w:noWrap w:val="0"/>
            <w:vAlign w:val="center"/>
          </w:tcPr>
          <w:p w14:paraId="387F3CB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sz w:val="21"/>
                <w:szCs w:val="21"/>
              </w:rPr>
              <w:t>质量保证措施</w:t>
            </w:r>
          </w:p>
        </w:tc>
        <w:tc>
          <w:tcPr>
            <w:tcW w:w="7590" w:type="dxa"/>
            <w:tcBorders>
              <w:left w:val="single" w:color="auto" w:sz="4" w:space="0"/>
              <w:right w:val="single" w:color="auto" w:sz="4" w:space="0"/>
            </w:tcBorders>
            <w:noWrap w:val="0"/>
            <w:vAlign w:val="center"/>
          </w:tcPr>
          <w:p w14:paraId="04B81C9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eastAsia="zh-CN"/>
              </w:rPr>
            </w:pPr>
            <w:r>
              <w:rPr>
                <w:rFonts w:hint="eastAsia" w:ascii="宋体" w:hAnsi="宋体" w:eastAsia="宋体" w:cs="宋体"/>
                <w:sz w:val="21"/>
                <w:szCs w:val="21"/>
              </w:rPr>
              <w:t>根据投标人提供的产品质量保证措施进行打分（0-4分）</w:t>
            </w:r>
            <w:r>
              <w:rPr>
                <w:rFonts w:hint="eastAsia" w:ascii="宋体" w:hAnsi="宋体" w:cs="宋体"/>
                <w:sz w:val="21"/>
                <w:szCs w:val="21"/>
                <w:lang w:eastAsia="zh-CN"/>
              </w:rPr>
              <w:t>。</w:t>
            </w:r>
          </w:p>
          <w:p w14:paraId="02E6AFF1">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zh-CN" w:eastAsia="zh-CN" w:bidi="ar"/>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质量保证措施</w:t>
            </w:r>
            <w:r>
              <w:rPr>
                <w:rFonts w:hint="eastAsia" w:ascii="宋体" w:hAnsi="宋体" w:eastAsia="宋体" w:cs="宋体"/>
                <w:color w:val="auto"/>
                <w:sz w:val="21"/>
                <w:szCs w:val="21"/>
                <w:lang w:val="zh-CN" w:eastAsia="zh-CN" w:bidi="ar"/>
              </w:rPr>
              <w:t>合理且规范，内容具体且丰富、完善合理、操作性强得</w:t>
            </w:r>
            <w:r>
              <w:rPr>
                <w:rFonts w:hint="eastAsia" w:ascii="宋体" w:hAnsi="宋体" w:eastAsia="宋体" w:cs="宋体"/>
                <w:color w:val="auto"/>
                <w:sz w:val="21"/>
                <w:szCs w:val="21"/>
                <w:lang w:val="en-US" w:eastAsia="zh-CN" w:bidi="ar"/>
              </w:rPr>
              <w:t>3.0-4.0</w:t>
            </w:r>
            <w:r>
              <w:rPr>
                <w:rFonts w:hint="eastAsia" w:ascii="宋体" w:hAnsi="宋体" w:eastAsia="宋体" w:cs="宋体"/>
                <w:color w:val="auto"/>
                <w:sz w:val="21"/>
                <w:szCs w:val="21"/>
                <w:lang w:val="zh-CN" w:eastAsia="zh-CN" w:bidi="ar"/>
              </w:rPr>
              <w:t>分；</w:t>
            </w:r>
          </w:p>
          <w:p w14:paraId="5C4ADF23">
            <w:pPr>
              <w:pStyle w:val="2"/>
              <w:numPr>
                <w:ilvl w:val="0"/>
                <w:numId w:val="0"/>
              </w:numPr>
              <w:ind w:leftChars="0"/>
              <w:rPr>
                <w:rFonts w:hint="eastAsia"/>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质量保证措施</w:t>
            </w:r>
            <w:r>
              <w:rPr>
                <w:rFonts w:hint="eastAsia" w:ascii="宋体" w:hAnsi="宋体" w:eastAsia="宋体" w:cs="宋体"/>
                <w:color w:val="auto"/>
                <w:sz w:val="21"/>
                <w:szCs w:val="21"/>
                <w:lang w:val="zh-CN" w:eastAsia="zh-CN" w:bidi="ar"/>
              </w:rPr>
              <w:t>基本合理且规范，内容较具体、丰富、完善合理，操作性较强得</w:t>
            </w:r>
            <w:r>
              <w:rPr>
                <w:rFonts w:hint="eastAsia" w:ascii="宋体" w:hAnsi="宋体" w:eastAsia="宋体" w:cs="宋体"/>
                <w:color w:val="auto"/>
                <w:sz w:val="21"/>
                <w:szCs w:val="21"/>
                <w:lang w:val="en-US" w:eastAsia="zh-CN" w:bidi="ar"/>
              </w:rPr>
              <w:t>2.0-2.9</w:t>
            </w:r>
            <w:r>
              <w:rPr>
                <w:rFonts w:hint="eastAsia" w:ascii="宋体" w:hAnsi="宋体" w:eastAsia="宋体" w:cs="宋体"/>
                <w:color w:val="auto"/>
                <w:sz w:val="21"/>
                <w:szCs w:val="21"/>
                <w:lang w:val="zh-CN" w:eastAsia="zh-CN" w:bidi="ar"/>
              </w:rPr>
              <w:t>分；</w:t>
            </w:r>
          </w:p>
          <w:p w14:paraId="6261E1B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FF0000"/>
                <w:kern w:val="0"/>
                <w:sz w:val="21"/>
                <w:szCs w:val="21"/>
                <w:highlight w:val="none"/>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质量保证措施</w:t>
            </w:r>
            <w:r>
              <w:rPr>
                <w:rFonts w:hint="eastAsia" w:ascii="宋体" w:hAnsi="宋体" w:eastAsia="宋体" w:cs="宋体"/>
                <w:color w:val="auto"/>
                <w:sz w:val="21"/>
                <w:szCs w:val="21"/>
                <w:lang w:val="zh-CN" w:eastAsia="zh-CN" w:bidi="ar"/>
              </w:rPr>
              <w:t>编制混乱，主次不清、内容不齐全或有缺陷且不合理得</w:t>
            </w:r>
            <w:r>
              <w:rPr>
                <w:rFonts w:hint="eastAsia" w:ascii="宋体" w:hAnsi="宋体" w:eastAsia="宋体" w:cs="宋体"/>
                <w:color w:val="auto"/>
                <w:sz w:val="21"/>
                <w:szCs w:val="21"/>
                <w:lang w:val="en-US" w:eastAsia="zh-CN" w:bidi="ar"/>
              </w:rPr>
              <w:t>0-1.9</w:t>
            </w:r>
            <w:r>
              <w:rPr>
                <w:rFonts w:hint="eastAsia" w:ascii="宋体" w:hAnsi="宋体" w:eastAsia="宋体" w:cs="宋体"/>
                <w:color w:val="auto"/>
                <w:sz w:val="21"/>
                <w:szCs w:val="21"/>
                <w:lang w:val="zh-CN" w:eastAsia="zh-CN" w:bidi="ar"/>
              </w:rPr>
              <w:t>分；</w:t>
            </w:r>
            <w:r>
              <w:rPr>
                <w:rFonts w:hint="eastAsia" w:ascii="宋体" w:hAnsi="宋体" w:eastAsia="宋体" w:cs="宋体"/>
                <w:color w:val="auto"/>
                <w:sz w:val="21"/>
                <w:szCs w:val="21"/>
                <w:lang w:val="zh-CN" w:bidi="ar"/>
              </w:rPr>
              <w:t>缺项得</w:t>
            </w:r>
            <w:r>
              <w:rPr>
                <w:rFonts w:hint="eastAsia" w:ascii="宋体" w:hAnsi="宋体" w:eastAsia="宋体" w:cs="宋体"/>
                <w:color w:val="auto"/>
                <w:sz w:val="21"/>
                <w:szCs w:val="21"/>
                <w:lang w:bidi="ar"/>
              </w:rPr>
              <w:t>0分。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287C6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4分</w:t>
            </w:r>
          </w:p>
        </w:tc>
      </w:tr>
      <w:tr w14:paraId="4D68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1170" w:type="dxa"/>
            <w:tcBorders>
              <w:left w:val="single" w:color="auto" w:sz="4" w:space="0"/>
              <w:right w:val="single" w:color="auto" w:sz="4" w:space="0"/>
            </w:tcBorders>
            <w:noWrap w:val="0"/>
            <w:vAlign w:val="center"/>
          </w:tcPr>
          <w:p w14:paraId="7E992F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sz w:val="21"/>
                <w:szCs w:val="21"/>
                <w:lang w:val="zh-CN"/>
              </w:rPr>
              <w:t>证书</w:t>
            </w:r>
          </w:p>
        </w:tc>
        <w:tc>
          <w:tcPr>
            <w:tcW w:w="7590" w:type="dxa"/>
            <w:tcBorders>
              <w:left w:val="single" w:color="auto" w:sz="4" w:space="0"/>
              <w:right w:val="single" w:color="auto" w:sz="4" w:space="0"/>
            </w:tcBorders>
            <w:noWrap w:val="0"/>
            <w:vAlign w:val="center"/>
          </w:tcPr>
          <w:p w14:paraId="5623CEB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sz w:val="21"/>
                <w:szCs w:val="21"/>
                <w:lang w:val="zh-CN"/>
              </w:rPr>
              <w:t>投标人或投标产品生产厂家具有质量管理体系认证、环境管理体系认证、职业健康安全管理体系认证证书的，每项2分，最多得</w:t>
            </w:r>
            <w:r>
              <w:rPr>
                <w:rFonts w:hint="eastAsia" w:ascii="宋体" w:hAnsi="宋体" w:eastAsia="宋体" w:cs="宋体"/>
                <w:sz w:val="21"/>
                <w:szCs w:val="21"/>
              </w:rPr>
              <w:t>6</w:t>
            </w:r>
            <w:r>
              <w:rPr>
                <w:rFonts w:hint="eastAsia" w:ascii="宋体" w:hAnsi="宋体" w:eastAsia="宋体" w:cs="宋体"/>
                <w:sz w:val="21"/>
                <w:szCs w:val="21"/>
                <w:lang w:val="zh-CN"/>
              </w:rPr>
              <w:t>分。</w:t>
            </w:r>
            <w:r>
              <w:rPr>
                <w:rFonts w:hint="eastAsia" w:ascii="宋体" w:hAnsi="宋体" w:eastAsia="宋体" w:cs="宋体"/>
                <w:b/>
                <w:bCs/>
                <w:sz w:val="21"/>
                <w:szCs w:val="21"/>
                <w:lang w:val="zh-CN"/>
              </w:rPr>
              <w:t>（</w:t>
            </w:r>
            <w:r>
              <w:rPr>
                <w:rFonts w:hint="eastAsia" w:ascii="宋体" w:hAnsi="宋体" w:eastAsia="宋体" w:cs="宋体"/>
                <w:b/>
                <w:bCs/>
                <w:sz w:val="21"/>
                <w:szCs w:val="21"/>
              </w:rPr>
              <w:t>提供有效期内的证书复印件并加盖公章，不提供不得分</w:t>
            </w:r>
            <w:r>
              <w:rPr>
                <w:rFonts w:hint="eastAsia" w:ascii="宋体" w:hAnsi="宋体" w:eastAsia="宋体" w:cs="宋体"/>
                <w:b/>
                <w:bCs/>
                <w:sz w:val="21"/>
                <w:szCs w:val="21"/>
                <w:lang w:val="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0A7A2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6分</w:t>
            </w:r>
          </w:p>
        </w:tc>
      </w:tr>
      <w:tr w14:paraId="5F53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170" w:type="dxa"/>
            <w:tcBorders>
              <w:left w:val="single" w:color="auto" w:sz="4" w:space="0"/>
              <w:right w:val="single" w:color="auto" w:sz="4" w:space="0"/>
            </w:tcBorders>
            <w:noWrap w:val="0"/>
            <w:vAlign w:val="center"/>
          </w:tcPr>
          <w:p w14:paraId="20F432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检验报告</w:t>
            </w:r>
          </w:p>
        </w:tc>
        <w:tc>
          <w:tcPr>
            <w:tcW w:w="7590" w:type="dxa"/>
            <w:tcBorders>
              <w:left w:val="single" w:color="auto" w:sz="4" w:space="0"/>
              <w:right w:val="single" w:color="auto" w:sz="4" w:space="0"/>
            </w:tcBorders>
            <w:noWrap w:val="0"/>
            <w:vAlign w:val="center"/>
          </w:tcPr>
          <w:p w14:paraId="155E4FD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vanish w:val="0"/>
                <w:color w:val="auto"/>
                <w:sz w:val="21"/>
                <w:szCs w:val="21"/>
                <w:highlight w:val="none"/>
                <w:lang w:val="en-US" w:eastAsia="zh-CN" w:bidi="ar-SA"/>
              </w:rPr>
            </w:pPr>
            <w:r>
              <w:rPr>
                <w:rFonts w:hint="eastAsia" w:ascii="宋体" w:hAnsi="宋体" w:eastAsia="宋体" w:cs="宋体"/>
                <w:color w:val="auto"/>
                <w:sz w:val="21"/>
                <w:szCs w:val="21"/>
              </w:rPr>
              <w:t>根据投标人提供的整车试验报告、实用新型专利报告情况，企业获得国家级及行业优质证书</w:t>
            </w:r>
            <w:r>
              <w:rPr>
                <w:rFonts w:hint="eastAsia" w:ascii="宋体" w:hAnsi="宋体" w:cs="宋体"/>
                <w:color w:val="auto"/>
                <w:sz w:val="21"/>
                <w:szCs w:val="21"/>
                <w:lang w:eastAsia="zh-CN"/>
              </w:rPr>
              <w:t>的情况</w:t>
            </w:r>
            <w:r>
              <w:rPr>
                <w:rFonts w:hint="eastAsia" w:ascii="宋体" w:hAnsi="宋体" w:eastAsia="宋体" w:cs="宋体"/>
                <w:color w:val="auto"/>
                <w:sz w:val="21"/>
                <w:szCs w:val="21"/>
              </w:rPr>
              <w:t>打分，</w:t>
            </w:r>
            <w:r>
              <w:rPr>
                <w:rFonts w:hint="eastAsia" w:ascii="宋体" w:hAnsi="宋体" w:cs="宋体"/>
                <w:color w:val="auto"/>
                <w:sz w:val="21"/>
                <w:szCs w:val="21"/>
                <w:lang w:eastAsia="zh-CN"/>
              </w:rPr>
              <w:t>每提供一份得</w:t>
            </w:r>
            <w:r>
              <w:rPr>
                <w:rFonts w:hint="eastAsia" w:ascii="宋体" w:hAnsi="宋体" w:cs="宋体"/>
                <w:color w:val="auto"/>
                <w:sz w:val="21"/>
                <w:szCs w:val="21"/>
                <w:lang w:val="en-US" w:eastAsia="zh-CN"/>
              </w:rPr>
              <w:t>2分，最高得10分</w:t>
            </w:r>
            <w:r>
              <w:rPr>
                <w:rFonts w:hint="eastAsia" w:ascii="宋体" w:hAnsi="宋体" w:eastAsia="宋体" w:cs="宋体"/>
                <w:color w:val="auto"/>
                <w:sz w:val="21"/>
                <w:szCs w:val="21"/>
              </w:rPr>
              <w:t>。</w:t>
            </w:r>
            <w:r>
              <w:rPr>
                <w:rFonts w:hint="eastAsia" w:ascii="宋体" w:hAnsi="宋体" w:eastAsia="宋体" w:cs="宋体"/>
                <w:b/>
                <w:bCs/>
                <w:color w:val="auto"/>
                <w:sz w:val="21"/>
                <w:szCs w:val="21"/>
                <w:lang w:val="zh-CN"/>
              </w:rPr>
              <w:t>（</w:t>
            </w:r>
            <w:r>
              <w:rPr>
                <w:rFonts w:hint="eastAsia" w:ascii="宋体" w:hAnsi="宋体" w:eastAsia="宋体" w:cs="宋体"/>
                <w:b/>
                <w:bCs/>
                <w:color w:val="auto"/>
                <w:sz w:val="21"/>
                <w:szCs w:val="21"/>
              </w:rPr>
              <w:t>提供</w:t>
            </w:r>
            <w:r>
              <w:rPr>
                <w:rFonts w:hint="eastAsia" w:ascii="宋体" w:hAnsi="宋体" w:eastAsia="宋体" w:cs="宋体"/>
                <w:b/>
                <w:bCs/>
                <w:color w:val="auto"/>
                <w:sz w:val="21"/>
                <w:szCs w:val="21"/>
                <w:lang w:eastAsia="zh-CN"/>
              </w:rPr>
              <w:t>原件的扫描件</w:t>
            </w:r>
            <w:r>
              <w:rPr>
                <w:rFonts w:hint="eastAsia" w:ascii="宋体" w:hAnsi="宋体" w:eastAsia="宋体" w:cs="宋体"/>
                <w:b/>
                <w:bCs/>
                <w:color w:val="auto"/>
                <w:sz w:val="21"/>
                <w:szCs w:val="21"/>
              </w:rPr>
              <w:t>并加盖公章，不提供不得分</w:t>
            </w:r>
            <w:r>
              <w:rPr>
                <w:rFonts w:hint="eastAsia" w:ascii="宋体" w:hAnsi="宋体" w:eastAsia="宋体" w:cs="宋体"/>
                <w:b/>
                <w:bCs/>
                <w:color w:val="auto"/>
                <w:sz w:val="21"/>
                <w:szCs w:val="21"/>
                <w:lang w:val="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CC3CB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10分</w:t>
            </w:r>
          </w:p>
        </w:tc>
      </w:tr>
      <w:tr w14:paraId="0054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1170" w:type="dxa"/>
            <w:tcBorders>
              <w:left w:val="single" w:color="auto" w:sz="4" w:space="0"/>
              <w:right w:val="single" w:color="auto" w:sz="4" w:space="0"/>
            </w:tcBorders>
            <w:noWrap w:val="0"/>
            <w:vAlign w:val="center"/>
          </w:tcPr>
          <w:p w14:paraId="5BCE7835">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售后服务</w:t>
            </w:r>
          </w:p>
        </w:tc>
        <w:tc>
          <w:tcPr>
            <w:tcW w:w="7590" w:type="dxa"/>
            <w:tcBorders>
              <w:top w:val="single" w:color="auto" w:sz="4" w:space="0"/>
              <w:left w:val="single" w:color="auto" w:sz="4" w:space="0"/>
              <w:right w:val="single" w:color="auto" w:sz="4" w:space="0"/>
            </w:tcBorders>
            <w:noWrap w:val="0"/>
            <w:vAlign w:val="center"/>
          </w:tcPr>
          <w:p w14:paraId="718BF022">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根据售后服务总体方案及保障措施内容完整、科学合理、针对性强，符合项目实际需求的的等方面进行打分（</w:t>
            </w:r>
            <w:r>
              <w:rPr>
                <w:rFonts w:hint="eastAsia" w:ascii="宋体" w:hAnsi="宋体" w:eastAsia="宋体" w:cs="宋体"/>
                <w:color w:val="auto"/>
                <w:sz w:val="21"/>
                <w:szCs w:val="21"/>
                <w:lang w:eastAsia="zh-CN"/>
              </w:rPr>
              <w:t>0-5</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lang w:val="zh-CN" w:eastAsia="zh-CN"/>
              </w:rPr>
              <w:t>。</w:t>
            </w:r>
          </w:p>
          <w:p w14:paraId="12A280A1">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售后服务总体方案及</w:t>
            </w:r>
            <w:r>
              <w:rPr>
                <w:rFonts w:hint="eastAsia" w:ascii="宋体" w:hAnsi="宋体" w:eastAsia="宋体" w:cs="宋体"/>
                <w:color w:val="auto"/>
                <w:sz w:val="21"/>
                <w:szCs w:val="21"/>
                <w:lang w:val="zh-CN" w:eastAsia="zh-CN"/>
              </w:rPr>
              <w:t>保障措施</w:t>
            </w:r>
            <w:r>
              <w:rPr>
                <w:rFonts w:hint="eastAsia" w:ascii="宋体" w:hAnsi="宋体" w:eastAsia="宋体" w:cs="宋体"/>
                <w:color w:val="auto"/>
                <w:sz w:val="21"/>
                <w:szCs w:val="21"/>
                <w:lang w:eastAsia="zh-CN"/>
              </w:rPr>
              <w:t>内容完整、科学合理、针对性强，符合项目实际需求的得</w:t>
            </w:r>
            <w:r>
              <w:rPr>
                <w:rFonts w:hint="eastAsia" w:ascii="宋体" w:hAnsi="宋体" w:eastAsia="宋体" w:cs="宋体"/>
                <w:color w:val="auto"/>
                <w:sz w:val="21"/>
                <w:szCs w:val="21"/>
                <w:lang w:val="en-US" w:eastAsia="zh-CN"/>
              </w:rPr>
              <w:t>3.5-5.0分</w:t>
            </w:r>
            <w:r>
              <w:rPr>
                <w:rFonts w:hint="eastAsia" w:ascii="宋体" w:hAnsi="宋体" w:eastAsia="宋体" w:cs="宋体"/>
                <w:color w:val="auto"/>
                <w:sz w:val="21"/>
                <w:szCs w:val="21"/>
                <w:lang w:eastAsia="zh-CN"/>
              </w:rPr>
              <w:t>；</w:t>
            </w:r>
          </w:p>
          <w:p w14:paraId="711F6AD3">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2）售后服务总体方案及</w:t>
            </w:r>
            <w:r>
              <w:rPr>
                <w:rFonts w:hint="eastAsia" w:ascii="宋体" w:hAnsi="宋体" w:eastAsia="宋体" w:cs="宋体"/>
                <w:color w:val="auto"/>
                <w:sz w:val="21"/>
                <w:szCs w:val="21"/>
                <w:lang w:val="zh-CN" w:eastAsia="zh-CN"/>
              </w:rPr>
              <w:t>保障措施</w:t>
            </w:r>
            <w:r>
              <w:rPr>
                <w:rFonts w:hint="eastAsia" w:ascii="宋体" w:hAnsi="宋体" w:eastAsia="宋体" w:cs="宋体"/>
                <w:color w:val="auto"/>
                <w:sz w:val="21"/>
                <w:szCs w:val="21"/>
                <w:lang w:val="en-US" w:eastAsia="zh-CN"/>
              </w:rPr>
              <w:t>内容可行，基本符合项目实际需求的</w:t>
            </w:r>
            <w:r>
              <w:rPr>
                <w:rFonts w:hint="eastAsia" w:ascii="宋体" w:hAnsi="宋体" w:eastAsia="宋体" w:cs="宋体"/>
                <w:color w:val="auto"/>
                <w:sz w:val="21"/>
                <w:szCs w:val="21"/>
                <w:lang w:val="zh-CN" w:eastAsia="zh-CN"/>
              </w:rPr>
              <w:t>得</w:t>
            </w:r>
            <w:r>
              <w:rPr>
                <w:rFonts w:hint="eastAsia" w:ascii="宋体" w:hAnsi="宋体" w:eastAsia="宋体" w:cs="宋体"/>
                <w:color w:val="auto"/>
                <w:sz w:val="21"/>
                <w:szCs w:val="21"/>
                <w:lang w:val="en-US" w:eastAsia="zh-CN"/>
              </w:rPr>
              <w:t>2.0-3.4</w:t>
            </w:r>
            <w:r>
              <w:rPr>
                <w:rFonts w:hint="eastAsia" w:ascii="宋体" w:hAnsi="宋体" w:eastAsia="宋体" w:cs="宋体"/>
                <w:color w:val="auto"/>
                <w:sz w:val="21"/>
                <w:szCs w:val="21"/>
                <w:lang w:val="zh-CN" w:eastAsia="zh-CN"/>
              </w:rPr>
              <w:t>分；</w:t>
            </w:r>
          </w:p>
          <w:p w14:paraId="2F502221">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3）售后服务总体方案及</w:t>
            </w:r>
            <w:r>
              <w:rPr>
                <w:rFonts w:hint="eastAsia" w:ascii="宋体" w:hAnsi="宋体" w:eastAsia="宋体" w:cs="宋体"/>
                <w:color w:val="auto"/>
                <w:sz w:val="21"/>
                <w:szCs w:val="21"/>
                <w:lang w:val="zh-CN" w:eastAsia="zh-CN"/>
              </w:rPr>
              <w:t>保障措施</w:t>
            </w:r>
            <w:r>
              <w:rPr>
                <w:rFonts w:hint="eastAsia" w:ascii="宋体" w:hAnsi="宋体" w:eastAsia="宋体" w:cs="宋体"/>
                <w:color w:val="auto"/>
                <w:sz w:val="21"/>
                <w:szCs w:val="21"/>
                <w:lang w:val="en-US" w:eastAsia="zh-CN"/>
              </w:rPr>
              <w:t>内容不明确，不能满足项目需求的得0-1.9分；</w:t>
            </w:r>
            <w:r>
              <w:rPr>
                <w:rFonts w:hint="eastAsia" w:ascii="宋体" w:hAnsi="宋体" w:eastAsia="宋体" w:cs="宋体"/>
                <w:color w:val="auto"/>
                <w:sz w:val="21"/>
                <w:szCs w:val="21"/>
                <w:lang w:val="zh-CN" w:bidi="ar"/>
              </w:rPr>
              <w:t>缺项得</w:t>
            </w:r>
            <w:r>
              <w:rPr>
                <w:rFonts w:hint="eastAsia" w:ascii="宋体" w:hAnsi="宋体" w:eastAsia="宋体" w:cs="宋体"/>
                <w:color w:val="auto"/>
                <w:sz w:val="21"/>
                <w:szCs w:val="21"/>
                <w:lang w:bidi="ar"/>
              </w:rPr>
              <w:t>0分。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5CE98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r>
      <w:tr w14:paraId="09FE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1170" w:type="dxa"/>
            <w:tcBorders>
              <w:left w:val="single" w:color="auto" w:sz="4" w:space="0"/>
              <w:right w:val="single" w:color="auto" w:sz="4" w:space="0"/>
            </w:tcBorders>
            <w:noWrap w:val="0"/>
            <w:vAlign w:val="center"/>
          </w:tcPr>
          <w:p w14:paraId="21520E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val="zh-CN"/>
              </w:rPr>
              <w:t>业绩</w:t>
            </w:r>
          </w:p>
        </w:tc>
        <w:tc>
          <w:tcPr>
            <w:tcW w:w="7590" w:type="dxa"/>
            <w:tcBorders>
              <w:top w:val="single" w:color="auto" w:sz="4" w:space="0"/>
              <w:left w:val="single" w:color="auto" w:sz="4" w:space="0"/>
              <w:right w:val="single" w:color="auto" w:sz="4" w:space="0"/>
            </w:tcBorders>
            <w:noWrap w:val="0"/>
            <w:vAlign w:val="center"/>
          </w:tcPr>
          <w:p w14:paraId="43F022E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sz w:val="21"/>
                <w:szCs w:val="21"/>
                <w:lang w:val="zh-CN"/>
              </w:rPr>
              <w:t>投标人自201</w:t>
            </w:r>
            <w:r>
              <w:rPr>
                <w:rFonts w:hint="eastAsia" w:ascii="宋体" w:hAnsi="宋体" w:eastAsia="宋体" w:cs="宋体"/>
                <w:sz w:val="21"/>
                <w:szCs w:val="21"/>
              </w:rPr>
              <w:t>9</w:t>
            </w:r>
            <w:r>
              <w:rPr>
                <w:rFonts w:hint="eastAsia" w:ascii="宋体" w:hAnsi="宋体" w:eastAsia="宋体" w:cs="宋体"/>
                <w:sz w:val="21"/>
                <w:szCs w:val="21"/>
                <w:lang w:val="zh-CN"/>
              </w:rPr>
              <w:t>年1月1日（以合同签订时间为准）承接过</w:t>
            </w:r>
            <w:r>
              <w:rPr>
                <w:rFonts w:hint="eastAsia" w:ascii="宋体" w:hAnsi="宋体" w:eastAsia="宋体" w:cs="宋体"/>
                <w:sz w:val="21"/>
                <w:szCs w:val="21"/>
                <w:lang w:val="en-US" w:eastAsia="zh-CN"/>
              </w:rPr>
              <w:t>消防车</w:t>
            </w:r>
            <w:r>
              <w:rPr>
                <w:rFonts w:hint="eastAsia" w:ascii="宋体" w:hAnsi="宋体" w:eastAsia="宋体" w:cs="宋体"/>
                <w:sz w:val="21"/>
                <w:szCs w:val="21"/>
                <w:lang w:val="zh-CN"/>
              </w:rPr>
              <w:t>业绩的，每个得1分；本项最高得</w:t>
            </w:r>
            <w:r>
              <w:rPr>
                <w:rFonts w:hint="eastAsia" w:ascii="宋体" w:hAnsi="宋体" w:eastAsia="宋体" w:cs="宋体"/>
                <w:sz w:val="21"/>
                <w:szCs w:val="21"/>
              </w:rPr>
              <w:t>3</w:t>
            </w:r>
            <w:r>
              <w:rPr>
                <w:rFonts w:hint="eastAsia" w:ascii="宋体" w:hAnsi="宋体" w:eastAsia="宋体" w:cs="宋体"/>
                <w:sz w:val="21"/>
                <w:szCs w:val="21"/>
                <w:lang w:val="zh-CN"/>
              </w:rPr>
              <w:t>分。（需在投标文件中提供合同复印件加盖公章，未提供不得分）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D03AD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3分</w:t>
            </w:r>
          </w:p>
        </w:tc>
      </w:tr>
      <w:tr w14:paraId="10A2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0" w:type="dxa"/>
            <w:tcBorders>
              <w:top w:val="single" w:color="auto" w:sz="4" w:space="0"/>
              <w:left w:val="single" w:color="auto" w:sz="4" w:space="0"/>
              <w:bottom w:val="single" w:color="auto" w:sz="4" w:space="0"/>
              <w:right w:val="single" w:color="auto" w:sz="4" w:space="0"/>
            </w:tcBorders>
            <w:noWrap w:val="0"/>
            <w:vAlign w:val="center"/>
          </w:tcPr>
          <w:p w14:paraId="6B6A4F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价格</w:t>
            </w:r>
          </w:p>
          <w:p w14:paraId="70ECF9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0分</w:t>
            </w:r>
          </w:p>
        </w:tc>
        <w:tc>
          <w:tcPr>
            <w:tcW w:w="7590" w:type="dxa"/>
            <w:tcBorders>
              <w:top w:val="single" w:color="auto" w:sz="4" w:space="0"/>
              <w:left w:val="single" w:color="auto" w:sz="4" w:space="0"/>
              <w:bottom w:val="single" w:color="auto" w:sz="4" w:space="0"/>
              <w:right w:val="single" w:color="auto" w:sz="4" w:space="0"/>
            </w:tcBorders>
            <w:noWrap w:val="0"/>
            <w:vAlign w:val="center"/>
          </w:tcPr>
          <w:p w14:paraId="02E7506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因落实政府采购政策需要进行价格调整的，以调整后的价格计算评标基准价和投标报价。</w:t>
            </w:r>
          </w:p>
          <w:p w14:paraId="13CE3CE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有关本项目实施所需的所有费用（含税费）均计入报价。开标一览表（报价表）是报价的唯一载体。投标文件中价格全部采用人民币报价。招标文件未列明，而投标人认为必需的费用也需列入报价。</w:t>
            </w:r>
          </w:p>
          <w:p w14:paraId="71003C3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提醒：验收时上牌检测税费由采购人承担，不包含在投标总价中。</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13197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分</w:t>
            </w:r>
          </w:p>
        </w:tc>
      </w:tr>
    </w:tbl>
    <w:p w14:paraId="6A7597A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注：</w:t>
      </w:r>
    </w:p>
    <w:p w14:paraId="0AD1349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提示</w:t>
      </w:r>
      <w:r>
        <w:rPr>
          <w:rFonts w:hint="eastAsia" w:ascii="宋体" w:hAnsi="宋体" w:eastAsia="宋体" w:cs="宋体"/>
          <w:b/>
          <w:bCs/>
          <w:color w:val="auto"/>
          <w:sz w:val="24"/>
          <w:szCs w:val="24"/>
          <w:highlight w:val="none"/>
        </w:rPr>
        <w:t>：</w:t>
      </w:r>
    </w:p>
    <w:p w14:paraId="23BDD425">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1、请各投标人根据本招标文件及评分标准的顺序编制电子投标文件并进行关联定位，</w:t>
      </w:r>
      <w:r>
        <w:rPr>
          <w:rFonts w:hint="eastAsia" w:ascii="宋体" w:hAnsi="宋体" w:eastAsia="宋体" w:cs="宋体"/>
          <w:b/>
          <w:bCs/>
          <w:color w:val="auto"/>
          <w:sz w:val="24"/>
          <w:szCs w:val="24"/>
          <w:highlight w:val="none"/>
          <w:lang w:eastAsia="zh-CN"/>
        </w:rPr>
        <w:t>如</w:t>
      </w:r>
      <w:r>
        <w:rPr>
          <w:rFonts w:hint="eastAsia" w:ascii="宋体" w:hAnsi="宋体" w:eastAsia="宋体" w:cs="宋体"/>
          <w:b/>
          <w:bCs/>
          <w:color w:val="auto"/>
          <w:sz w:val="24"/>
          <w:szCs w:val="24"/>
          <w:highlight w:val="none"/>
        </w:rPr>
        <w:t>投标人的电子投标文件未能</w:t>
      </w:r>
      <w:r>
        <w:rPr>
          <w:rFonts w:hint="eastAsia" w:ascii="宋体" w:hAnsi="宋体" w:eastAsia="宋体" w:cs="宋体"/>
          <w:b/>
          <w:bCs/>
          <w:color w:val="auto"/>
          <w:sz w:val="24"/>
          <w:szCs w:val="24"/>
          <w:highlight w:val="none"/>
          <w:lang w:eastAsia="zh-CN"/>
        </w:rPr>
        <w:t>正确</w:t>
      </w:r>
      <w:r>
        <w:rPr>
          <w:rFonts w:hint="eastAsia" w:ascii="宋体" w:hAnsi="宋体" w:eastAsia="宋体" w:cs="宋体"/>
          <w:b/>
          <w:bCs/>
          <w:color w:val="auto"/>
          <w:sz w:val="24"/>
          <w:szCs w:val="24"/>
          <w:highlight w:val="none"/>
        </w:rPr>
        <w:t>关联定位提供相应的内容与其对应，则评标委员会在评审时如</w:t>
      </w:r>
      <w:r>
        <w:rPr>
          <w:rFonts w:hint="eastAsia" w:ascii="宋体" w:hAnsi="宋体" w:eastAsia="宋体" w:cs="宋体"/>
          <w:b/>
          <w:bCs/>
          <w:color w:val="auto"/>
          <w:sz w:val="24"/>
          <w:szCs w:val="24"/>
          <w:highlight w:val="none"/>
          <w:lang w:eastAsia="zh-CN"/>
        </w:rPr>
        <w:t>作</w:t>
      </w:r>
      <w:r>
        <w:rPr>
          <w:rFonts w:hint="eastAsia" w:ascii="宋体" w:hAnsi="宋体" w:eastAsia="宋体" w:cs="宋体"/>
          <w:b/>
          <w:bCs/>
          <w:color w:val="auto"/>
          <w:sz w:val="24"/>
          <w:szCs w:val="24"/>
          <w:highlight w:val="none"/>
        </w:rPr>
        <w:t>出对投标人不利的评审</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由投标人自行承担。</w:t>
      </w:r>
    </w:p>
    <w:p w14:paraId="1C6CF27E">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2、投标人提交的所有投标文件、资料（包括所有证书、合同、报告等）都是准确、真实、合规的，如提供虚假资料，投标人需承担一切后果。</w:t>
      </w:r>
    </w:p>
    <w:p w14:paraId="332ADA66">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3、各投标人请将本采购项目评分索引表放在商务技术文件目录的前页，</w:t>
      </w:r>
      <w:r>
        <w:rPr>
          <w:rFonts w:hint="eastAsia" w:ascii="宋体" w:hAnsi="宋体" w:eastAsia="宋体" w:cs="宋体"/>
          <w:b/>
          <w:bCs/>
          <w:color w:val="auto"/>
          <w:sz w:val="24"/>
          <w:szCs w:val="24"/>
          <w:highlight w:val="none"/>
          <w:lang w:eastAsia="zh-CN"/>
        </w:rPr>
        <w:t>并</w:t>
      </w:r>
      <w:r>
        <w:rPr>
          <w:rFonts w:hint="eastAsia" w:ascii="宋体" w:hAnsi="宋体" w:eastAsia="宋体" w:cs="宋体"/>
          <w:b/>
          <w:bCs/>
          <w:color w:val="auto"/>
          <w:sz w:val="24"/>
          <w:szCs w:val="24"/>
          <w:highlight w:val="none"/>
        </w:rPr>
        <w:t>将应得分值（客观分部分）准确自评，以方便评委进行更加优质、高效的评审。</w:t>
      </w:r>
    </w:p>
    <w:p w14:paraId="65778FEC">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p>
    <w:p w14:paraId="216D4F22">
      <w:pPr>
        <w:widowControl w:val="0"/>
        <w:spacing w:line="480" w:lineRule="exact"/>
        <w:jc w:val="both"/>
        <w:textAlignment w:val="baseline"/>
        <w:rPr>
          <w:rFonts w:hint="eastAsia" w:ascii="方正小标宋简体" w:hAnsi="宋体" w:eastAsia="方正小标宋简体"/>
          <w:b/>
          <w:bCs/>
          <w:color w:val="auto"/>
          <w:sz w:val="44"/>
          <w:szCs w:val="44"/>
          <w:highlight w:val="none"/>
        </w:rPr>
      </w:pPr>
      <w:r>
        <w:rPr>
          <w:rFonts w:hint="eastAsia" w:ascii="方正小标宋简体" w:hAnsi="宋体" w:eastAsia="方正小标宋简体"/>
          <w:b/>
          <w:bCs/>
          <w:color w:val="auto"/>
          <w:sz w:val="44"/>
          <w:szCs w:val="44"/>
          <w:highlight w:val="none"/>
        </w:rPr>
        <w:br w:type="page"/>
      </w:r>
    </w:p>
    <w:p w14:paraId="0B17EE6B">
      <w:pPr>
        <w:numPr>
          <w:ilvl w:val="0"/>
          <w:numId w:val="5"/>
        </w:numPr>
        <w:spacing w:line="360" w:lineRule="auto"/>
        <w:jc w:val="center"/>
        <w:outlineLvl w:val="0"/>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公开招标需求</w:t>
      </w:r>
    </w:p>
    <w:p w14:paraId="4450ACD4">
      <w:pPr>
        <w:keepNext w:val="0"/>
        <w:keepLines w:val="0"/>
        <w:pageBreakBefore w:val="0"/>
        <w:kinsoku/>
        <w:wordWrap/>
        <w:overflowPunct/>
        <w:topLinePunct w:val="0"/>
        <w:bidi w:val="0"/>
        <w:adjustRightInd/>
        <w:spacing w:before="120" w:beforeLines="50" w:after="120" w:afterLines="50" w:line="420" w:lineRule="exact"/>
        <w:ind w:left="239" w:leftChars="114" w:firstLine="480" w:firstLineChars="200"/>
        <w:jc w:val="left"/>
        <w:textAlignment w:val="auto"/>
        <w:outlineLvl w:val="1"/>
        <w:rPr>
          <w:rFonts w:hint="eastAsia" w:asciiTheme="minorEastAsia" w:hAnsiTheme="minorEastAsia" w:eastAsiaTheme="minorEastAsia"/>
          <w:b/>
          <w:bCs/>
          <w:color w:val="auto"/>
          <w:sz w:val="24"/>
          <w:highlight w:val="none"/>
        </w:rPr>
      </w:pPr>
      <w:r>
        <w:rPr>
          <w:rFonts w:hint="eastAsia" w:ascii="宋体" w:hAnsi="宋体"/>
          <w:color w:val="auto"/>
          <w:sz w:val="24"/>
          <w:highlight w:val="none"/>
        </w:rPr>
        <w:t>本次采购项目</w:t>
      </w:r>
      <w:r>
        <w:rPr>
          <w:rFonts w:hint="eastAsia" w:ascii="宋体" w:hAnsi="宋体" w:eastAsia="宋体" w:cs="宋体"/>
          <w:bCs/>
          <w:color w:val="auto"/>
          <w:sz w:val="24"/>
          <w:szCs w:val="24"/>
          <w:highlight w:val="none"/>
        </w:rPr>
        <w:t>为</w:t>
      </w:r>
      <w:r>
        <w:rPr>
          <w:rFonts w:hint="eastAsia" w:ascii="宋体" w:hAnsi="宋体" w:cs="宋体"/>
          <w:bCs/>
          <w:color w:val="auto"/>
          <w:sz w:val="24"/>
          <w:szCs w:val="24"/>
          <w:highlight w:val="none"/>
          <w:lang w:eastAsia="zh-CN"/>
        </w:rPr>
        <w:t>新桥镇多功能登高平台消防车及车上设备采购项目</w:t>
      </w:r>
      <w:r>
        <w:rPr>
          <w:rFonts w:hint="eastAsia" w:ascii="宋体" w:hAnsi="宋体"/>
          <w:color w:val="auto"/>
          <w:sz w:val="24"/>
          <w:highlight w:val="none"/>
        </w:rPr>
        <w:t>，除</w:t>
      </w:r>
      <w:r>
        <w:rPr>
          <w:rFonts w:hint="eastAsia" w:ascii="宋体" w:hAnsi="宋体"/>
          <w:color w:val="auto"/>
          <w:sz w:val="24"/>
          <w:highlight w:val="none"/>
          <w:lang w:eastAsia="zh-CN"/>
        </w:rPr>
        <w:t>采购</w:t>
      </w:r>
      <w:r>
        <w:rPr>
          <w:rFonts w:hint="eastAsia" w:ascii="宋体" w:hAnsi="宋体"/>
          <w:color w:val="auto"/>
          <w:sz w:val="24"/>
          <w:highlight w:val="none"/>
        </w:rPr>
        <w:t>文件明确推荐品牌外，欢迎其他能满足本项目</w:t>
      </w:r>
      <w:r>
        <w:rPr>
          <w:rFonts w:hint="eastAsia" w:ascii="宋体" w:hAnsi="宋体"/>
          <w:color w:val="auto"/>
          <w:sz w:val="24"/>
          <w:highlight w:val="none"/>
          <w:lang w:eastAsia="zh-CN"/>
        </w:rPr>
        <w:t>采购</w:t>
      </w:r>
      <w:r>
        <w:rPr>
          <w:rFonts w:hint="eastAsia" w:ascii="宋体" w:hAnsi="宋体"/>
          <w:color w:val="auto"/>
          <w:sz w:val="24"/>
          <w:highlight w:val="none"/>
        </w:rPr>
        <w:t>需求且性能与所明确品牌相当的产品参加投标。具体采购</w:t>
      </w:r>
      <w:r>
        <w:rPr>
          <w:rFonts w:hint="eastAsia" w:ascii="宋体" w:hAnsi="宋体"/>
          <w:color w:val="auto"/>
          <w:sz w:val="24"/>
          <w:highlight w:val="none"/>
          <w:lang w:eastAsia="zh-CN"/>
        </w:rPr>
        <w:t>清单</w:t>
      </w:r>
      <w:r>
        <w:rPr>
          <w:rFonts w:hint="eastAsia" w:ascii="宋体" w:hAnsi="宋体"/>
          <w:color w:val="auto"/>
          <w:sz w:val="24"/>
          <w:highlight w:val="none"/>
        </w:rPr>
        <w:t>及技术要求如下</w:t>
      </w:r>
      <w:r>
        <w:rPr>
          <w:rFonts w:hint="eastAsia" w:ascii="宋体" w:hAnsi="宋体"/>
          <w:color w:val="auto"/>
          <w:sz w:val="24"/>
          <w:szCs w:val="24"/>
          <w:highlight w:val="none"/>
        </w:rPr>
        <w:t>：</w:t>
      </w:r>
    </w:p>
    <w:p w14:paraId="364C16DD">
      <w:pPr>
        <w:keepNext w:val="0"/>
        <w:keepLines w:val="0"/>
        <w:pageBreakBefore w:val="0"/>
        <w:kinsoku/>
        <w:wordWrap/>
        <w:overflowPunct/>
        <w:topLinePunct w:val="0"/>
        <w:bidi w:val="0"/>
        <w:adjustRightInd w:val="0"/>
        <w:snapToGrid w:val="0"/>
        <w:spacing w:line="420" w:lineRule="exact"/>
        <w:jc w:val="left"/>
        <w:textAlignment w:val="auto"/>
        <w:outlineLvl w:val="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一、项目概况</w:t>
      </w:r>
    </w:p>
    <w:tbl>
      <w:tblPr>
        <w:tblStyle w:val="8"/>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304"/>
        <w:gridCol w:w="1965"/>
        <w:gridCol w:w="1012"/>
        <w:gridCol w:w="931"/>
        <w:gridCol w:w="1472"/>
      </w:tblGrid>
      <w:tr w14:paraId="79F9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793" w:type="dxa"/>
            <w:noWrap w:val="0"/>
            <w:vAlign w:val="center"/>
          </w:tcPr>
          <w:p w14:paraId="4C6C90DD">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eastAsia="zh-CN"/>
              </w:rPr>
              <w:t>序号</w:t>
            </w:r>
          </w:p>
        </w:tc>
        <w:tc>
          <w:tcPr>
            <w:tcW w:w="2304" w:type="dxa"/>
            <w:noWrap w:val="0"/>
            <w:vAlign w:val="center"/>
          </w:tcPr>
          <w:p w14:paraId="688C7128">
            <w:pPr>
              <w:keepNext w:val="0"/>
              <w:keepLines w:val="0"/>
              <w:pageBreakBefore w:val="0"/>
              <w:tabs>
                <w:tab w:val="left" w:pos="8280"/>
              </w:tabs>
              <w:kinsoku/>
              <w:wordWrap/>
              <w:overflowPunct/>
              <w:topLinePunct w:val="0"/>
              <w:autoSpaceDE w:val="0"/>
              <w:autoSpaceDN w:val="0"/>
              <w:bidi w:val="0"/>
              <w:adjustRightInd w:val="0"/>
              <w:spacing w:line="240" w:lineRule="auto"/>
              <w:ind w:right="25" w:firstLine="120" w:firstLineChars="50"/>
              <w:jc w:val="center"/>
              <w:textAlignment w:val="auto"/>
              <w:rPr>
                <w:rFonts w:ascii="宋体" w:hAnsi="宋体"/>
                <w:b/>
                <w:color w:val="auto"/>
                <w:sz w:val="24"/>
                <w:szCs w:val="24"/>
                <w:highlight w:val="none"/>
              </w:rPr>
            </w:pPr>
            <w:r>
              <w:rPr>
                <w:rFonts w:hint="eastAsia" w:ascii="宋体" w:hAnsi="宋体"/>
                <w:b/>
                <w:color w:val="auto"/>
                <w:sz w:val="24"/>
                <w:szCs w:val="24"/>
                <w:highlight w:val="none"/>
                <w:lang w:eastAsia="zh-CN"/>
              </w:rPr>
              <w:t>项目</w:t>
            </w:r>
            <w:r>
              <w:rPr>
                <w:rFonts w:hint="eastAsia" w:ascii="宋体" w:hAnsi="宋体"/>
                <w:b/>
                <w:color w:val="auto"/>
                <w:sz w:val="24"/>
                <w:szCs w:val="24"/>
                <w:highlight w:val="none"/>
              </w:rPr>
              <w:t>名称</w:t>
            </w:r>
          </w:p>
        </w:tc>
        <w:tc>
          <w:tcPr>
            <w:tcW w:w="1965" w:type="dxa"/>
            <w:noWrap w:val="0"/>
            <w:vAlign w:val="center"/>
          </w:tcPr>
          <w:p w14:paraId="29B457AD">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ascii="宋体" w:hAnsi="宋体"/>
                <w:b/>
                <w:color w:val="auto"/>
                <w:sz w:val="24"/>
                <w:szCs w:val="24"/>
                <w:highlight w:val="none"/>
              </w:rPr>
            </w:pPr>
            <w:r>
              <w:rPr>
                <w:rFonts w:hint="eastAsia" w:ascii="宋体" w:hAnsi="宋体" w:cs="宋体"/>
                <w:b/>
                <w:color w:val="auto"/>
                <w:sz w:val="24"/>
                <w:szCs w:val="24"/>
                <w:highlight w:val="none"/>
              </w:rPr>
              <w:t>简要技术要求</w:t>
            </w:r>
          </w:p>
        </w:tc>
        <w:tc>
          <w:tcPr>
            <w:tcW w:w="1012" w:type="dxa"/>
            <w:noWrap w:val="0"/>
            <w:vAlign w:val="center"/>
          </w:tcPr>
          <w:p w14:paraId="1F7B60B4">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ascii="宋体" w:hAnsi="宋体"/>
                <w:b/>
                <w:color w:val="auto"/>
                <w:sz w:val="24"/>
                <w:szCs w:val="24"/>
                <w:highlight w:val="none"/>
              </w:rPr>
            </w:pPr>
            <w:r>
              <w:rPr>
                <w:rFonts w:hint="eastAsia" w:ascii="宋体" w:hAnsi="宋体"/>
                <w:b/>
                <w:color w:val="auto"/>
                <w:sz w:val="24"/>
                <w:szCs w:val="24"/>
                <w:highlight w:val="none"/>
              </w:rPr>
              <w:t>数量</w:t>
            </w:r>
          </w:p>
        </w:tc>
        <w:tc>
          <w:tcPr>
            <w:tcW w:w="931" w:type="dxa"/>
            <w:noWrap w:val="0"/>
            <w:vAlign w:val="center"/>
          </w:tcPr>
          <w:p w14:paraId="49AAB4AE">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ascii="宋体" w:hAnsi="宋体"/>
                <w:b/>
                <w:color w:val="auto"/>
                <w:sz w:val="24"/>
                <w:szCs w:val="24"/>
                <w:highlight w:val="none"/>
              </w:rPr>
            </w:pPr>
            <w:r>
              <w:rPr>
                <w:rFonts w:hint="eastAsia" w:ascii="宋体" w:hAnsi="宋体"/>
                <w:b/>
                <w:color w:val="auto"/>
                <w:sz w:val="24"/>
                <w:szCs w:val="24"/>
                <w:highlight w:val="none"/>
              </w:rPr>
              <w:t>单位</w:t>
            </w:r>
          </w:p>
        </w:tc>
        <w:tc>
          <w:tcPr>
            <w:tcW w:w="1472" w:type="dxa"/>
            <w:noWrap w:val="0"/>
            <w:vAlign w:val="center"/>
          </w:tcPr>
          <w:p w14:paraId="3412891B">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eastAsia="zh-CN"/>
              </w:rPr>
              <w:t>预算金额（</w:t>
            </w:r>
            <w:r>
              <w:rPr>
                <w:rFonts w:hint="eastAsia" w:ascii="宋体" w:hAnsi="宋体"/>
                <w:b/>
                <w:color w:val="auto"/>
                <w:sz w:val="24"/>
                <w:szCs w:val="24"/>
                <w:highlight w:val="none"/>
                <w:lang w:val="en-US" w:eastAsia="zh-CN"/>
              </w:rPr>
              <w:t>万元）</w:t>
            </w:r>
          </w:p>
        </w:tc>
      </w:tr>
      <w:tr w14:paraId="1CD7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793" w:type="dxa"/>
            <w:noWrap w:val="0"/>
            <w:vAlign w:val="center"/>
          </w:tcPr>
          <w:p w14:paraId="7D62840C">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w:t>
            </w:r>
          </w:p>
        </w:tc>
        <w:tc>
          <w:tcPr>
            <w:tcW w:w="2304" w:type="dxa"/>
            <w:noWrap w:val="0"/>
            <w:vAlign w:val="center"/>
          </w:tcPr>
          <w:p w14:paraId="4E346A21">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新桥镇多功能登高平台消防车及车上设备采购项目</w:t>
            </w:r>
          </w:p>
        </w:tc>
        <w:tc>
          <w:tcPr>
            <w:tcW w:w="1965" w:type="dxa"/>
            <w:noWrap w:val="0"/>
            <w:vAlign w:val="center"/>
          </w:tcPr>
          <w:p w14:paraId="011BC461">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具体内容见</w:t>
            </w:r>
            <w:r>
              <w:rPr>
                <w:rFonts w:hint="eastAsia" w:ascii="宋体" w:hAnsi="宋体"/>
                <w:color w:val="auto"/>
                <w:sz w:val="24"/>
                <w:szCs w:val="24"/>
                <w:highlight w:val="none"/>
                <w:lang w:eastAsia="zh-CN"/>
              </w:rPr>
              <w:t>采购清单及技术要求</w:t>
            </w:r>
          </w:p>
        </w:tc>
        <w:tc>
          <w:tcPr>
            <w:tcW w:w="1012" w:type="dxa"/>
            <w:noWrap w:val="0"/>
            <w:vAlign w:val="center"/>
          </w:tcPr>
          <w:p w14:paraId="60AE456B">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931" w:type="dxa"/>
            <w:noWrap w:val="0"/>
            <w:vAlign w:val="center"/>
          </w:tcPr>
          <w:p w14:paraId="78A82FC7">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辆</w:t>
            </w:r>
          </w:p>
        </w:tc>
        <w:tc>
          <w:tcPr>
            <w:tcW w:w="1472" w:type="dxa"/>
            <w:noWrap w:val="0"/>
            <w:vAlign w:val="center"/>
          </w:tcPr>
          <w:p w14:paraId="2AA163D6">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hint="default" w:ascii="宋体" w:hAnsi="宋体"/>
                <w:color w:val="auto"/>
                <w:kern w:val="2"/>
                <w:sz w:val="24"/>
                <w:szCs w:val="24"/>
                <w:highlight w:val="none"/>
                <w:lang w:val="en-US" w:eastAsia="zh-CN"/>
              </w:rPr>
            </w:pPr>
            <w:r>
              <w:rPr>
                <w:rFonts w:hint="eastAsia" w:ascii="宋体" w:hAnsi="宋体"/>
                <w:color w:val="auto"/>
                <w:kern w:val="2"/>
                <w:sz w:val="24"/>
                <w:szCs w:val="24"/>
                <w:highlight w:val="none"/>
                <w:lang w:val="en-US" w:eastAsia="zh-CN"/>
              </w:rPr>
              <w:t>120</w:t>
            </w:r>
          </w:p>
        </w:tc>
      </w:tr>
    </w:tbl>
    <w:p w14:paraId="184EB030">
      <w:pPr>
        <w:pStyle w:val="4"/>
        <w:keepNext w:val="0"/>
        <w:keepLines w:val="0"/>
        <w:pageBreakBefore w:val="0"/>
        <w:numPr>
          <w:ilvl w:val="0"/>
          <w:numId w:val="0"/>
        </w:numPr>
        <w:tabs>
          <w:tab w:val="left" w:pos="432"/>
        </w:tabs>
        <w:kinsoku/>
        <w:wordWrap/>
        <w:overflowPunct/>
        <w:topLinePunct w:val="0"/>
        <w:bidi w:val="0"/>
        <w:spacing w:line="42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二、基本要求</w:t>
      </w:r>
    </w:p>
    <w:tbl>
      <w:tblPr>
        <w:tblStyle w:val="8"/>
        <w:tblW w:w="946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7"/>
        <w:gridCol w:w="8755"/>
      </w:tblGrid>
      <w:tr w14:paraId="5D2F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3EF482BC">
            <w:pPr>
              <w:adjustRightInd w:val="0"/>
              <w:snapToGrid w:val="0"/>
              <w:spacing w:line="300" w:lineRule="exact"/>
              <w:jc w:val="center"/>
              <w:rPr>
                <w:rFonts w:hint="default" w:ascii="宋体" w:eastAsia="宋体"/>
                <w:b/>
                <w:bCs/>
                <w:color w:val="000000"/>
                <w:sz w:val="18"/>
                <w:szCs w:val="18"/>
                <w:lang w:val="en-US" w:eastAsia="zh-CN"/>
              </w:rPr>
            </w:pPr>
            <w:r>
              <w:rPr>
                <w:rFonts w:hint="eastAsia" w:ascii="宋体" w:hAnsi="宋体" w:cs="宋体"/>
                <w:b/>
                <w:bCs/>
                <w:color w:val="000000"/>
                <w:sz w:val="18"/>
                <w:szCs w:val="18"/>
                <w:lang w:val="en-US" w:eastAsia="zh-CN"/>
              </w:rPr>
              <w:t>多功能登高平台消防车及车上设备</w:t>
            </w:r>
          </w:p>
        </w:tc>
      </w:tr>
      <w:tr w14:paraId="0430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60F99B26">
            <w:pPr>
              <w:adjustRightInd w:val="0"/>
              <w:snapToGrid w:val="0"/>
              <w:spacing w:line="300" w:lineRule="exact"/>
              <w:jc w:val="center"/>
              <w:rPr>
                <w:rFonts w:ascii="宋体"/>
                <w:color w:val="000000"/>
                <w:sz w:val="18"/>
                <w:szCs w:val="18"/>
              </w:rPr>
            </w:pPr>
            <w:r>
              <w:rPr>
                <w:rFonts w:hint="eastAsia" w:ascii="宋体" w:hAnsi="宋体" w:cs="宋体"/>
                <w:sz w:val="18"/>
                <w:szCs w:val="18"/>
              </w:rPr>
              <w:t>技术要求</w:t>
            </w:r>
          </w:p>
        </w:tc>
      </w:tr>
      <w:tr w14:paraId="12F4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59649688">
            <w:pPr>
              <w:adjustRightInd w:val="0"/>
              <w:snapToGrid w:val="0"/>
              <w:spacing w:line="300" w:lineRule="exact"/>
              <w:jc w:val="left"/>
              <w:rPr>
                <w:rFonts w:ascii="宋体" w:hAnsi="宋体" w:cs="宋体"/>
                <w:sz w:val="18"/>
                <w:szCs w:val="18"/>
              </w:rPr>
            </w:pPr>
            <w:r>
              <w:rPr>
                <w:rFonts w:hint="eastAsia" w:ascii="宋体" w:hAnsi="宋体" w:cs="宋体"/>
                <w:sz w:val="18"/>
                <w:szCs w:val="18"/>
              </w:rPr>
              <w:t>（一）整车主要技术参数</w:t>
            </w:r>
          </w:p>
        </w:tc>
      </w:tr>
      <w:tr w14:paraId="0785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0AAC0E8F">
            <w:pPr>
              <w:adjustRightInd w:val="0"/>
              <w:snapToGrid w:val="0"/>
              <w:spacing w:line="300" w:lineRule="exact"/>
              <w:jc w:val="center"/>
              <w:rPr>
                <w:rFonts w:ascii="宋体"/>
                <w:color w:val="000000"/>
                <w:sz w:val="18"/>
                <w:szCs w:val="18"/>
              </w:rPr>
            </w:pPr>
            <w:r>
              <w:rPr>
                <w:rFonts w:ascii="宋体" w:hAnsi="宋体" w:cs="宋体"/>
                <w:color w:val="000000"/>
                <w:sz w:val="18"/>
                <w:szCs w:val="18"/>
              </w:rPr>
              <w:t>1</w:t>
            </w:r>
          </w:p>
        </w:tc>
        <w:tc>
          <w:tcPr>
            <w:tcW w:w="8772" w:type="dxa"/>
            <w:gridSpan w:val="2"/>
            <w:vAlign w:val="center"/>
          </w:tcPr>
          <w:p w14:paraId="47E749AF">
            <w:pPr>
              <w:adjustRightInd w:val="0"/>
              <w:snapToGrid w:val="0"/>
              <w:spacing w:line="300" w:lineRule="exact"/>
              <w:jc w:val="left"/>
              <w:rPr>
                <w:rFonts w:ascii="宋体"/>
                <w:color w:val="000000"/>
                <w:sz w:val="18"/>
                <w:szCs w:val="18"/>
              </w:rPr>
            </w:pPr>
            <w:r>
              <w:rPr>
                <w:rFonts w:hint="eastAsia" w:ascii="宋体" w:hAnsi="宋体" w:cs="宋体"/>
                <w:color w:val="000000"/>
                <w:sz w:val="18"/>
                <w:szCs w:val="18"/>
              </w:rPr>
              <w:t>满载质量：≤19200kg</w:t>
            </w:r>
          </w:p>
        </w:tc>
      </w:tr>
      <w:tr w14:paraId="44FB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1ADCAD9C">
            <w:pPr>
              <w:adjustRightInd w:val="0"/>
              <w:snapToGrid w:val="0"/>
              <w:spacing w:line="300" w:lineRule="exact"/>
              <w:jc w:val="center"/>
              <w:rPr>
                <w:rFonts w:ascii="宋体"/>
                <w:color w:val="000000"/>
                <w:sz w:val="18"/>
                <w:szCs w:val="18"/>
              </w:rPr>
            </w:pPr>
            <w:r>
              <w:rPr>
                <w:rFonts w:ascii="宋体" w:hAnsi="宋体" w:cs="宋体"/>
                <w:color w:val="000000"/>
                <w:sz w:val="18"/>
                <w:szCs w:val="18"/>
              </w:rPr>
              <w:t>2</w:t>
            </w:r>
          </w:p>
        </w:tc>
        <w:tc>
          <w:tcPr>
            <w:tcW w:w="8772" w:type="dxa"/>
            <w:gridSpan w:val="2"/>
            <w:vAlign w:val="center"/>
          </w:tcPr>
          <w:p w14:paraId="7E2306AF">
            <w:pPr>
              <w:adjustRightInd w:val="0"/>
              <w:snapToGrid w:val="0"/>
              <w:spacing w:line="300" w:lineRule="exact"/>
              <w:jc w:val="left"/>
              <w:rPr>
                <w:rFonts w:ascii="宋体"/>
                <w:color w:val="000000"/>
                <w:sz w:val="18"/>
                <w:szCs w:val="18"/>
              </w:rPr>
            </w:pPr>
            <w:r>
              <w:rPr>
                <w:rFonts w:hint="eastAsia" w:ascii="宋体" w:hAnsi="宋体" w:cs="等线 Light"/>
                <w:bCs/>
                <w:color w:val="000000"/>
                <w:sz w:val="24"/>
              </w:rPr>
              <w:t>▲</w:t>
            </w:r>
            <w:r>
              <w:rPr>
                <w:rFonts w:hint="eastAsia" w:ascii="宋体" w:hAnsi="宋体" w:cs="宋体"/>
                <w:color w:val="000000"/>
                <w:sz w:val="18"/>
                <w:szCs w:val="18"/>
              </w:rPr>
              <w:t>外形尺寸：</w:t>
            </w:r>
            <w:r>
              <w:rPr>
                <w:rFonts w:hint="eastAsia" w:ascii="宋体" w:hAnsi="宋体"/>
                <w:bCs/>
                <w:sz w:val="18"/>
                <w:szCs w:val="18"/>
              </w:rPr>
              <w:t>≤长8400mm×宽2530mm×高3780mm</w:t>
            </w:r>
          </w:p>
        </w:tc>
      </w:tr>
      <w:tr w14:paraId="7667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4DB48149">
            <w:pPr>
              <w:adjustRightInd w:val="0"/>
              <w:snapToGrid w:val="0"/>
              <w:spacing w:line="300" w:lineRule="exact"/>
              <w:jc w:val="center"/>
              <w:rPr>
                <w:rFonts w:ascii="宋体"/>
                <w:color w:val="000000"/>
                <w:sz w:val="18"/>
                <w:szCs w:val="18"/>
              </w:rPr>
            </w:pPr>
            <w:r>
              <w:rPr>
                <w:rFonts w:ascii="宋体" w:hAnsi="宋体" w:cs="宋体"/>
                <w:color w:val="000000"/>
                <w:sz w:val="18"/>
                <w:szCs w:val="18"/>
              </w:rPr>
              <w:t>3</w:t>
            </w:r>
          </w:p>
        </w:tc>
        <w:tc>
          <w:tcPr>
            <w:tcW w:w="8772" w:type="dxa"/>
            <w:gridSpan w:val="2"/>
            <w:vAlign w:val="center"/>
          </w:tcPr>
          <w:p w14:paraId="4ABD818D">
            <w:pPr>
              <w:spacing w:line="300" w:lineRule="exact"/>
              <w:jc w:val="left"/>
              <w:rPr>
                <w:rFonts w:ascii="宋体"/>
                <w:color w:val="000000"/>
                <w:sz w:val="18"/>
                <w:szCs w:val="18"/>
              </w:rPr>
            </w:pPr>
            <w:r>
              <w:rPr>
                <w:rFonts w:hint="eastAsia" w:ascii="宋体" w:hAnsi="宋体" w:cs="宋体"/>
                <w:color w:val="000000"/>
                <w:sz w:val="18"/>
                <w:szCs w:val="18"/>
              </w:rPr>
              <w:t>比功率：≥13</w:t>
            </w:r>
            <w:r>
              <w:rPr>
                <w:rFonts w:hint="eastAsia" w:asciiTheme="minorEastAsia" w:hAnsiTheme="minorEastAsia" w:eastAsiaTheme="minorEastAsia"/>
                <w:sz w:val="18"/>
                <w:szCs w:val="18"/>
              </w:rPr>
              <w:t>kW/t</w:t>
            </w:r>
          </w:p>
        </w:tc>
      </w:tr>
      <w:tr w14:paraId="59C1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3AE46098">
            <w:pPr>
              <w:adjustRightInd w:val="0"/>
              <w:snapToGrid w:val="0"/>
              <w:spacing w:line="300" w:lineRule="exact"/>
              <w:jc w:val="center"/>
              <w:rPr>
                <w:rFonts w:ascii="宋体"/>
                <w:color w:val="000000"/>
                <w:sz w:val="18"/>
                <w:szCs w:val="18"/>
              </w:rPr>
            </w:pPr>
            <w:r>
              <w:rPr>
                <w:rFonts w:ascii="宋体" w:hAnsi="宋体" w:cs="宋体"/>
                <w:color w:val="000000"/>
                <w:sz w:val="18"/>
                <w:szCs w:val="18"/>
              </w:rPr>
              <w:t>4</w:t>
            </w:r>
          </w:p>
        </w:tc>
        <w:tc>
          <w:tcPr>
            <w:tcW w:w="8772" w:type="dxa"/>
            <w:gridSpan w:val="2"/>
            <w:vAlign w:val="center"/>
          </w:tcPr>
          <w:p w14:paraId="549C54D2">
            <w:pPr>
              <w:spacing w:line="300" w:lineRule="exact"/>
              <w:jc w:val="left"/>
              <w:rPr>
                <w:rFonts w:ascii="宋体"/>
                <w:color w:val="000000"/>
                <w:sz w:val="18"/>
                <w:szCs w:val="18"/>
              </w:rPr>
            </w:pPr>
            <w:r>
              <w:rPr>
                <w:rFonts w:hint="eastAsia" w:ascii="宋体" w:hAnsi="宋体" w:cs="宋体"/>
                <w:color w:val="000000"/>
                <w:sz w:val="18"/>
                <w:szCs w:val="18"/>
              </w:rPr>
              <w:t>最高车速：≥90km//h</w:t>
            </w:r>
          </w:p>
        </w:tc>
      </w:tr>
      <w:tr w14:paraId="0471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3E539910">
            <w:pPr>
              <w:adjustRightInd w:val="0"/>
              <w:snapToGrid w:val="0"/>
              <w:spacing w:line="300" w:lineRule="exact"/>
              <w:jc w:val="center"/>
              <w:rPr>
                <w:rFonts w:ascii="宋体"/>
                <w:color w:val="000000"/>
                <w:sz w:val="18"/>
                <w:szCs w:val="18"/>
              </w:rPr>
            </w:pPr>
            <w:r>
              <w:rPr>
                <w:rFonts w:ascii="宋体" w:hAnsi="宋体" w:cs="宋体"/>
                <w:color w:val="000000"/>
                <w:sz w:val="18"/>
                <w:szCs w:val="18"/>
              </w:rPr>
              <w:t>5</w:t>
            </w:r>
          </w:p>
        </w:tc>
        <w:tc>
          <w:tcPr>
            <w:tcW w:w="8772" w:type="dxa"/>
            <w:gridSpan w:val="2"/>
            <w:vAlign w:val="center"/>
          </w:tcPr>
          <w:p w14:paraId="04B8EEFB">
            <w:pPr>
              <w:spacing w:line="300" w:lineRule="exact"/>
              <w:jc w:val="left"/>
              <w:rPr>
                <w:rFonts w:ascii="宋体"/>
                <w:color w:val="000000"/>
                <w:sz w:val="18"/>
                <w:szCs w:val="18"/>
              </w:rPr>
            </w:pPr>
            <w:r>
              <w:rPr>
                <w:rFonts w:hint="eastAsia" w:ascii="宋体" w:hAnsi="宋体" w:cs="宋体"/>
                <w:color w:val="000000"/>
                <w:sz w:val="18"/>
                <w:szCs w:val="18"/>
              </w:rPr>
              <w:t>灭火剂装载量：≥3</w:t>
            </w:r>
            <w:r>
              <w:rPr>
                <w:rFonts w:ascii="宋体" w:hAnsi="宋体" w:cs="宋体"/>
                <w:color w:val="000000"/>
                <w:sz w:val="18"/>
                <w:szCs w:val="18"/>
              </w:rPr>
              <w:t>0</w:t>
            </w:r>
            <w:r>
              <w:rPr>
                <w:rFonts w:hint="eastAsia" w:ascii="宋体" w:hAnsi="宋体" w:cs="宋体"/>
                <w:color w:val="000000"/>
                <w:sz w:val="18"/>
                <w:szCs w:val="18"/>
              </w:rPr>
              <w:t>5</w:t>
            </w:r>
            <w:r>
              <w:rPr>
                <w:rFonts w:ascii="宋体" w:cs="宋体"/>
                <w:color w:val="000000"/>
                <w:sz w:val="18"/>
                <w:szCs w:val="18"/>
              </w:rPr>
              <w:t>0</w:t>
            </w:r>
            <w:r>
              <w:rPr>
                <w:rFonts w:ascii="宋体" w:hAnsi="宋体" w:cs="宋体"/>
                <w:color w:val="000000"/>
                <w:sz w:val="18"/>
                <w:szCs w:val="18"/>
              </w:rPr>
              <w:t>kg</w:t>
            </w:r>
            <w:r>
              <w:rPr>
                <w:rFonts w:hint="eastAsia" w:ascii="宋体" w:hAnsi="宋体" w:cs="宋体"/>
                <w:color w:val="000000"/>
                <w:sz w:val="18"/>
                <w:szCs w:val="18"/>
              </w:rPr>
              <w:t>（水：</w:t>
            </w:r>
            <w:r>
              <w:rPr>
                <w:rFonts w:ascii="宋体" w:hAnsi="宋体" w:cs="宋体"/>
                <w:color w:val="000000"/>
                <w:sz w:val="18"/>
                <w:szCs w:val="18"/>
              </w:rPr>
              <w:t>≥</w:t>
            </w:r>
            <w:r>
              <w:rPr>
                <w:rFonts w:hint="eastAsia" w:ascii="宋体" w:hAnsi="宋体" w:cs="宋体"/>
                <w:color w:val="000000"/>
                <w:sz w:val="18"/>
                <w:szCs w:val="18"/>
              </w:rPr>
              <w:t>2500kg，B类泡沫：</w:t>
            </w:r>
            <w:r>
              <w:rPr>
                <w:rFonts w:ascii="宋体" w:hAnsi="宋体" w:cs="宋体"/>
                <w:color w:val="000000"/>
                <w:sz w:val="18"/>
                <w:szCs w:val="18"/>
              </w:rPr>
              <w:t>≥</w:t>
            </w:r>
            <w:r>
              <w:rPr>
                <w:rFonts w:hint="eastAsia" w:ascii="宋体" w:hAnsi="宋体" w:cs="宋体"/>
                <w:color w:val="000000"/>
                <w:sz w:val="18"/>
                <w:szCs w:val="18"/>
              </w:rPr>
              <w:t>550kg）</w:t>
            </w:r>
          </w:p>
        </w:tc>
      </w:tr>
      <w:tr w14:paraId="1F89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702F64DC">
            <w:pPr>
              <w:adjustRightInd w:val="0"/>
              <w:snapToGrid w:val="0"/>
              <w:spacing w:line="300" w:lineRule="exact"/>
              <w:jc w:val="center"/>
              <w:rPr>
                <w:rFonts w:ascii="宋体" w:hAnsi="宋体" w:cs="宋体"/>
                <w:color w:val="000000"/>
                <w:sz w:val="18"/>
                <w:szCs w:val="18"/>
              </w:rPr>
            </w:pPr>
            <w:r>
              <w:rPr>
                <w:rFonts w:hint="eastAsia" w:ascii="宋体" w:hAnsi="宋体" w:cs="宋体"/>
                <w:color w:val="000000"/>
                <w:sz w:val="18"/>
                <w:szCs w:val="18"/>
              </w:rPr>
              <w:t>6</w:t>
            </w:r>
          </w:p>
        </w:tc>
        <w:tc>
          <w:tcPr>
            <w:tcW w:w="8772" w:type="dxa"/>
            <w:gridSpan w:val="2"/>
            <w:vAlign w:val="center"/>
          </w:tcPr>
          <w:p w14:paraId="4EF2B560">
            <w:pPr>
              <w:spacing w:line="300" w:lineRule="exact"/>
              <w:jc w:val="left"/>
              <w:rPr>
                <w:rFonts w:ascii="宋体" w:hAnsi="宋体" w:cs="宋体"/>
                <w:color w:val="000000"/>
                <w:sz w:val="18"/>
                <w:szCs w:val="18"/>
              </w:rPr>
            </w:pPr>
            <w:r>
              <w:rPr>
                <w:rFonts w:hint="eastAsia" w:ascii="宋体" w:hAnsi="宋体" w:cs="宋体"/>
                <w:color w:val="000000"/>
                <w:sz w:val="18"/>
                <w:szCs w:val="18"/>
              </w:rPr>
              <w:t>乘员数（人）：2+4</w:t>
            </w:r>
          </w:p>
        </w:tc>
      </w:tr>
      <w:tr w14:paraId="3631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6323E7A1">
            <w:pPr>
              <w:adjustRightInd w:val="0"/>
              <w:snapToGrid w:val="0"/>
              <w:spacing w:line="300" w:lineRule="exact"/>
              <w:jc w:val="center"/>
              <w:rPr>
                <w:rFonts w:ascii="宋体" w:hAnsi="宋体" w:cs="宋体"/>
                <w:color w:val="000000"/>
                <w:sz w:val="18"/>
                <w:szCs w:val="18"/>
              </w:rPr>
            </w:pPr>
            <w:r>
              <w:rPr>
                <w:rFonts w:hint="eastAsia" w:ascii="宋体" w:hAnsi="宋体" w:cs="宋体"/>
                <w:color w:val="000000"/>
                <w:sz w:val="18"/>
                <w:szCs w:val="18"/>
              </w:rPr>
              <w:t>7</w:t>
            </w:r>
          </w:p>
        </w:tc>
        <w:tc>
          <w:tcPr>
            <w:tcW w:w="8772" w:type="dxa"/>
            <w:gridSpan w:val="2"/>
            <w:vAlign w:val="center"/>
          </w:tcPr>
          <w:p w14:paraId="3C3DF8B0">
            <w:pPr>
              <w:spacing w:line="300" w:lineRule="exact"/>
              <w:jc w:val="left"/>
              <w:rPr>
                <w:rFonts w:ascii="宋体" w:hAnsi="宋体" w:cs="宋体"/>
                <w:color w:val="000000"/>
                <w:sz w:val="18"/>
                <w:szCs w:val="18"/>
              </w:rPr>
            </w:pPr>
            <w:r>
              <w:rPr>
                <w:rFonts w:hint="eastAsia" w:ascii="宋体" w:hAnsi="宋体" w:cs="宋体"/>
                <w:color w:val="000000"/>
                <w:sz w:val="18"/>
                <w:szCs w:val="18"/>
              </w:rPr>
              <w:t>消防泵压力/流量（MPa</w:t>
            </w:r>
            <w:r>
              <w:rPr>
                <w:rFonts w:ascii="宋体" w:hAnsi="宋体" w:cs="宋体"/>
                <w:color w:val="000000"/>
                <w:sz w:val="18"/>
                <w:szCs w:val="18"/>
              </w:rPr>
              <w:t>/</w:t>
            </w:r>
            <w:r>
              <w:rPr>
                <w:rFonts w:hint="eastAsia" w:ascii="宋体" w:hAnsi="宋体" w:cs="宋体"/>
                <w:color w:val="000000"/>
                <w:sz w:val="18"/>
                <w:szCs w:val="18"/>
              </w:rPr>
              <w:t>（</w:t>
            </w:r>
            <w:r>
              <w:rPr>
                <w:rFonts w:ascii="宋体" w:hAnsi="宋体" w:cs="宋体"/>
                <w:color w:val="000000"/>
                <w:sz w:val="18"/>
                <w:szCs w:val="18"/>
              </w:rPr>
              <w:t>L</w:t>
            </w:r>
            <w:r>
              <w:rPr>
                <w:rFonts w:hint="eastAsia" w:ascii="宋体" w:hAnsi="宋体" w:cs="宋体"/>
                <w:color w:val="000000"/>
                <w:sz w:val="18"/>
                <w:szCs w:val="18"/>
              </w:rPr>
              <w:t>/</w:t>
            </w:r>
            <w:r>
              <w:rPr>
                <w:rFonts w:ascii="宋体" w:hAnsi="宋体" w:cs="宋体"/>
                <w:color w:val="000000"/>
                <w:sz w:val="18"/>
                <w:szCs w:val="18"/>
              </w:rPr>
              <w:t>s</w:t>
            </w:r>
            <w:r>
              <w:rPr>
                <w:rFonts w:hint="eastAsia" w:ascii="宋体" w:hAnsi="宋体" w:cs="宋体"/>
                <w:color w:val="000000"/>
                <w:sz w:val="18"/>
                <w:szCs w:val="18"/>
              </w:rPr>
              <w:t>））：1</w:t>
            </w:r>
            <w:r>
              <w:rPr>
                <w:rFonts w:ascii="宋体" w:hAnsi="宋体" w:cs="宋体"/>
                <w:color w:val="000000"/>
                <w:sz w:val="18"/>
                <w:szCs w:val="18"/>
              </w:rPr>
              <w:t>.0/≥</w:t>
            </w:r>
            <w:r>
              <w:rPr>
                <w:rFonts w:hint="eastAsia" w:ascii="宋体" w:hAnsi="宋体" w:cs="宋体"/>
                <w:color w:val="000000"/>
                <w:sz w:val="18"/>
                <w:szCs w:val="18"/>
              </w:rPr>
              <w:t>60（国际知名品牌）</w:t>
            </w:r>
          </w:p>
        </w:tc>
      </w:tr>
      <w:tr w14:paraId="5E49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4C4B9A12">
            <w:pPr>
              <w:adjustRightInd w:val="0"/>
              <w:snapToGrid w:val="0"/>
              <w:spacing w:line="300" w:lineRule="exact"/>
              <w:jc w:val="center"/>
              <w:rPr>
                <w:rFonts w:ascii="宋体" w:hAnsi="宋体" w:cs="宋体"/>
                <w:color w:val="000000"/>
                <w:sz w:val="18"/>
                <w:szCs w:val="18"/>
              </w:rPr>
            </w:pPr>
            <w:r>
              <w:rPr>
                <w:rFonts w:hint="eastAsia" w:ascii="宋体" w:hAnsi="宋体" w:cs="宋体"/>
                <w:color w:val="000000"/>
                <w:sz w:val="18"/>
                <w:szCs w:val="18"/>
              </w:rPr>
              <w:t>8</w:t>
            </w:r>
          </w:p>
        </w:tc>
        <w:tc>
          <w:tcPr>
            <w:tcW w:w="8772" w:type="dxa"/>
            <w:gridSpan w:val="2"/>
            <w:vAlign w:val="center"/>
          </w:tcPr>
          <w:p w14:paraId="7EA5C40A">
            <w:pPr>
              <w:spacing w:line="300" w:lineRule="exact"/>
              <w:jc w:val="left"/>
              <w:rPr>
                <w:rFonts w:ascii="宋体" w:hAnsi="宋体" w:cs="宋体"/>
                <w:color w:val="000000"/>
                <w:sz w:val="18"/>
                <w:szCs w:val="18"/>
              </w:rPr>
            </w:pPr>
            <w:r>
              <w:rPr>
                <w:rFonts w:hint="eastAsia" w:ascii="宋体" w:hAnsi="宋体" w:cs="宋体"/>
                <w:color w:val="000000"/>
                <w:sz w:val="18"/>
                <w:szCs w:val="18"/>
              </w:rPr>
              <w:t>消防炮流量（</w:t>
            </w:r>
            <w:r>
              <w:rPr>
                <w:rFonts w:ascii="宋体" w:hAnsi="宋体" w:cs="宋体"/>
                <w:color w:val="000000"/>
                <w:sz w:val="18"/>
                <w:szCs w:val="18"/>
              </w:rPr>
              <w:t>L</w:t>
            </w:r>
            <w:r>
              <w:rPr>
                <w:rFonts w:hint="eastAsia" w:ascii="宋体" w:hAnsi="宋体" w:cs="宋体"/>
                <w:color w:val="000000"/>
                <w:sz w:val="18"/>
                <w:szCs w:val="18"/>
              </w:rPr>
              <w:t>/</w:t>
            </w:r>
            <w:r>
              <w:rPr>
                <w:rFonts w:ascii="宋体" w:hAnsi="宋体" w:cs="宋体"/>
                <w:color w:val="000000"/>
                <w:sz w:val="18"/>
                <w:szCs w:val="18"/>
              </w:rPr>
              <w:t>s</w:t>
            </w:r>
            <w:r>
              <w:rPr>
                <w:rFonts w:hint="eastAsia" w:ascii="宋体" w:hAnsi="宋体" w:cs="宋体"/>
                <w:color w:val="000000"/>
                <w:sz w:val="18"/>
                <w:szCs w:val="18"/>
              </w:rPr>
              <w:t>）：≥32（国际知名品牌）</w:t>
            </w:r>
          </w:p>
        </w:tc>
      </w:tr>
      <w:tr w14:paraId="736C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3AA364A4">
            <w:pPr>
              <w:adjustRightInd w:val="0"/>
              <w:snapToGrid w:val="0"/>
              <w:spacing w:line="300" w:lineRule="exact"/>
              <w:jc w:val="center"/>
              <w:rPr>
                <w:rFonts w:ascii="宋体" w:hAnsi="宋体" w:cs="宋体"/>
                <w:color w:val="000000"/>
                <w:sz w:val="18"/>
                <w:szCs w:val="18"/>
              </w:rPr>
            </w:pPr>
            <w:r>
              <w:rPr>
                <w:rFonts w:hint="eastAsia" w:ascii="宋体" w:hAnsi="宋体" w:cs="宋体"/>
                <w:color w:val="000000"/>
                <w:sz w:val="18"/>
                <w:szCs w:val="18"/>
              </w:rPr>
              <w:t>9</w:t>
            </w:r>
          </w:p>
        </w:tc>
        <w:tc>
          <w:tcPr>
            <w:tcW w:w="8772" w:type="dxa"/>
            <w:gridSpan w:val="2"/>
            <w:vAlign w:val="center"/>
          </w:tcPr>
          <w:p w14:paraId="25685BE5">
            <w:pPr>
              <w:spacing w:line="300" w:lineRule="exact"/>
              <w:jc w:val="left"/>
              <w:rPr>
                <w:rFonts w:ascii="宋体" w:hAnsi="宋体" w:cs="宋体"/>
                <w:color w:val="000000"/>
                <w:sz w:val="18"/>
                <w:szCs w:val="18"/>
              </w:rPr>
            </w:pPr>
            <w:r>
              <w:rPr>
                <w:rFonts w:hint="eastAsia" w:ascii="宋体" w:hAnsi="宋体" w:cs="宋体"/>
                <w:color w:val="000000"/>
                <w:sz w:val="18"/>
                <w:szCs w:val="18"/>
              </w:rPr>
              <w:t>射程（m）：水≥</w:t>
            </w:r>
            <w:r>
              <w:rPr>
                <w:rFonts w:ascii="宋体" w:hAnsi="宋体" w:cs="宋体"/>
                <w:color w:val="000000"/>
                <w:sz w:val="18"/>
                <w:szCs w:val="18"/>
              </w:rPr>
              <w:t>5</w:t>
            </w:r>
            <w:r>
              <w:rPr>
                <w:rFonts w:hint="eastAsia" w:ascii="宋体" w:hAnsi="宋体" w:cs="宋体"/>
                <w:color w:val="000000"/>
                <w:sz w:val="18"/>
                <w:szCs w:val="18"/>
              </w:rPr>
              <w:t>5；泡沫≥4</w:t>
            </w:r>
            <w:r>
              <w:rPr>
                <w:rFonts w:ascii="宋体" w:hAnsi="宋体" w:cs="宋体"/>
                <w:color w:val="000000"/>
                <w:sz w:val="18"/>
                <w:szCs w:val="18"/>
              </w:rPr>
              <w:t>5</w:t>
            </w:r>
          </w:p>
        </w:tc>
      </w:tr>
      <w:tr w14:paraId="5794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6B59AED1">
            <w:pPr>
              <w:adjustRightInd w:val="0"/>
              <w:snapToGrid w:val="0"/>
              <w:spacing w:line="30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8772" w:type="dxa"/>
            <w:gridSpan w:val="2"/>
            <w:vAlign w:val="center"/>
          </w:tcPr>
          <w:p w14:paraId="663E9583">
            <w:pPr>
              <w:spacing w:line="300" w:lineRule="exact"/>
              <w:jc w:val="left"/>
              <w:rPr>
                <w:rFonts w:ascii="宋体" w:hAnsi="宋体" w:cs="宋体"/>
                <w:color w:val="000000"/>
                <w:sz w:val="18"/>
                <w:szCs w:val="18"/>
              </w:rPr>
            </w:pPr>
            <w:r>
              <w:rPr>
                <w:rFonts w:hint="eastAsia" w:ascii="宋体" w:hAnsi="宋体" w:cs="宋体"/>
                <w:color w:val="000000"/>
                <w:sz w:val="18"/>
                <w:szCs w:val="18"/>
              </w:rPr>
              <w:t>最大作业高度（m）：</w:t>
            </w:r>
            <w:r>
              <w:rPr>
                <w:rFonts w:ascii="宋体" w:hAnsi="宋体" w:cs="宋体"/>
                <w:color w:val="000000"/>
                <w:sz w:val="18"/>
                <w:szCs w:val="18"/>
              </w:rPr>
              <w:t>≥</w:t>
            </w:r>
            <w:r>
              <w:rPr>
                <w:rFonts w:hint="eastAsia" w:ascii="宋体" w:hAnsi="宋体" w:cs="宋体"/>
                <w:color w:val="000000"/>
                <w:sz w:val="18"/>
                <w:szCs w:val="18"/>
              </w:rPr>
              <w:t>20</w:t>
            </w:r>
          </w:p>
        </w:tc>
      </w:tr>
      <w:tr w14:paraId="6B19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12EF4F7F">
            <w:pPr>
              <w:adjustRightInd w:val="0"/>
              <w:snapToGrid w:val="0"/>
              <w:spacing w:line="300" w:lineRule="exact"/>
              <w:jc w:val="center"/>
              <w:rPr>
                <w:rFonts w:ascii="宋体" w:hAnsi="宋体" w:cs="宋体"/>
                <w:color w:val="000000"/>
                <w:sz w:val="18"/>
                <w:szCs w:val="18"/>
              </w:rPr>
            </w:pPr>
            <w:r>
              <w:rPr>
                <w:rFonts w:hint="eastAsia" w:ascii="宋体" w:hAnsi="宋体" w:cs="宋体"/>
                <w:color w:val="000000"/>
                <w:sz w:val="18"/>
                <w:szCs w:val="18"/>
              </w:rPr>
              <w:t>11</w:t>
            </w:r>
          </w:p>
        </w:tc>
        <w:tc>
          <w:tcPr>
            <w:tcW w:w="8772" w:type="dxa"/>
            <w:gridSpan w:val="2"/>
            <w:vAlign w:val="center"/>
          </w:tcPr>
          <w:p w14:paraId="5BD1F856">
            <w:pPr>
              <w:spacing w:line="300" w:lineRule="exact"/>
              <w:jc w:val="left"/>
              <w:rPr>
                <w:rFonts w:ascii="宋体" w:hAnsi="宋体" w:cs="宋体"/>
                <w:color w:val="000000"/>
                <w:sz w:val="18"/>
                <w:szCs w:val="18"/>
              </w:rPr>
            </w:pPr>
            <w:r>
              <w:rPr>
                <w:rFonts w:hint="eastAsia" w:ascii="宋体" w:hAnsi="宋体" w:cs="宋体"/>
                <w:color w:val="000000"/>
                <w:sz w:val="18"/>
                <w:szCs w:val="18"/>
              </w:rPr>
              <w:t>最大作业幅度（m）：</w:t>
            </w:r>
            <w:r>
              <w:rPr>
                <w:rFonts w:ascii="宋体" w:hAnsi="宋体" w:cs="宋体"/>
                <w:color w:val="000000"/>
                <w:sz w:val="18"/>
                <w:szCs w:val="18"/>
              </w:rPr>
              <w:t>≥</w:t>
            </w:r>
            <w:r>
              <w:rPr>
                <w:rFonts w:hint="eastAsia" w:ascii="宋体" w:hAnsi="宋体" w:cs="宋体"/>
                <w:color w:val="000000"/>
                <w:sz w:val="18"/>
                <w:szCs w:val="18"/>
              </w:rPr>
              <w:t>13</w:t>
            </w:r>
          </w:p>
        </w:tc>
      </w:tr>
      <w:tr w14:paraId="530D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5F12826D">
            <w:pPr>
              <w:adjustRightInd w:val="0"/>
              <w:snapToGrid w:val="0"/>
              <w:spacing w:line="30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8772" w:type="dxa"/>
            <w:gridSpan w:val="2"/>
            <w:vAlign w:val="center"/>
          </w:tcPr>
          <w:p w14:paraId="7C40D7C9">
            <w:pPr>
              <w:spacing w:line="300" w:lineRule="exact"/>
              <w:jc w:val="left"/>
              <w:rPr>
                <w:rFonts w:ascii="宋体" w:hAnsi="宋体" w:cs="宋体"/>
                <w:color w:val="000000"/>
                <w:sz w:val="18"/>
                <w:szCs w:val="18"/>
              </w:rPr>
            </w:pPr>
            <w:r>
              <w:rPr>
                <w:rFonts w:hint="eastAsia" w:ascii="宋体" w:hAnsi="宋体" w:cs="宋体"/>
                <w:color w:val="000000"/>
                <w:sz w:val="18"/>
                <w:szCs w:val="18"/>
              </w:rPr>
              <w:t>工作斗额定载荷：≥300kg</w:t>
            </w:r>
          </w:p>
        </w:tc>
      </w:tr>
      <w:tr w14:paraId="4564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01AD22CB">
            <w:pPr>
              <w:adjustRightInd w:val="0"/>
              <w:snapToGrid w:val="0"/>
              <w:spacing w:line="300" w:lineRule="exact"/>
              <w:jc w:val="left"/>
              <w:rPr>
                <w:rFonts w:ascii="宋体"/>
                <w:color w:val="000000"/>
                <w:sz w:val="18"/>
                <w:szCs w:val="18"/>
              </w:rPr>
            </w:pPr>
            <w:r>
              <w:rPr>
                <w:rFonts w:hint="eastAsia" w:ascii="宋体" w:hAnsi="宋体" w:cs="宋体"/>
                <w:color w:val="000000"/>
                <w:sz w:val="18"/>
                <w:szCs w:val="18"/>
              </w:rPr>
              <w:t>（二）底盘</w:t>
            </w:r>
          </w:p>
        </w:tc>
      </w:tr>
      <w:tr w14:paraId="3C30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9D1F87D">
            <w:pPr>
              <w:numPr>
                <w:ilvl w:val="0"/>
                <w:numId w:val="6"/>
              </w:numPr>
              <w:adjustRightInd w:val="0"/>
              <w:snapToGrid w:val="0"/>
              <w:spacing w:line="300" w:lineRule="exact"/>
              <w:jc w:val="left"/>
              <w:rPr>
                <w:rFonts w:ascii="宋体"/>
                <w:color w:val="000000"/>
                <w:sz w:val="18"/>
                <w:szCs w:val="18"/>
              </w:rPr>
            </w:pPr>
          </w:p>
        </w:tc>
        <w:tc>
          <w:tcPr>
            <w:tcW w:w="8755" w:type="dxa"/>
            <w:vAlign w:val="center"/>
          </w:tcPr>
          <w:p w14:paraId="5E8A284C">
            <w:pPr>
              <w:spacing w:line="300" w:lineRule="exact"/>
              <w:jc w:val="left"/>
              <w:rPr>
                <w:rFonts w:ascii="宋体"/>
                <w:color w:val="000000"/>
                <w:sz w:val="18"/>
                <w:szCs w:val="18"/>
              </w:rPr>
            </w:pPr>
            <w:r>
              <w:rPr>
                <w:rFonts w:hint="eastAsia" w:ascii="宋体" w:hAnsi="宋体" w:cs="宋体"/>
                <w:color w:val="000000"/>
                <w:sz w:val="18"/>
                <w:szCs w:val="18"/>
              </w:rPr>
              <w:t>型号：国内知名品牌</w:t>
            </w:r>
          </w:p>
        </w:tc>
      </w:tr>
      <w:tr w14:paraId="1F74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6BE411E">
            <w:pPr>
              <w:numPr>
                <w:ilvl w:val="0"/>
                <w:numId w:val="6"/>
              </w:numPr>
              <w:adjustRightInd w:val="0"/>
              <w:snapToGrid w:val="0"/>
              <w:spacing w:line="300" w:lineRule="exact"/>
              <w:jc w:val="left"/>
              <w:rPr>
                <w:rFonts w:ascii="宋体"/>
                <w:color w:val="000000"/>
                <w:sz w:val="18"/>
                <w:szCs w:val="18"/>
              </w:rPr>
            </w:pPr>
          </w:p>
        </w:tc>
        <w:tc>
          <w:tcPr>
            <w:tcW w:w="8755" w:type="dxa"/>
            <w:vAlign w:val="center"/>
          </w:tcPr>
          <w:p w14:paraId="44676130">
            <w:pPr>
              <w:spacing w:line="300" w:lineRule="exact"/>
              <w:jc w:val="left"/>
              <w:rPr>
                <w:rFonts w:ascii="宋体"/>
                <w:color w:val="000000"/>
                <w:sz w:val="18"/>
                <w:szCs w:val="18"/>
              </w:rPr>
            </w:pPr>
            <w:r>
              <w:rPr>
                <w:rFonts w:hint="eastAsia" w:ascii="宋体" w:hAnsi="宋体" w:cs="宋体"/>
                <w:color w:val="000000"/>
                <w:sz w:val="18"/>
                <w:szCs w:val="18"/>
              </w:rPr>
              <w:t>驱</w:t>
            </w:r>
            <w:r>
              <w:rPr>
                <w:rFonts w:ascii="宋体" w:hAnsi="宋体" w:cs="宋体"/>
                <w:color w:val="000000"/>
                <w:sz w:val="18"/>
                <w:szCs w:val="18"/>
              </w:rPr>
              <w:t xml:space="preserve">  </w:t>
            </w:r>
            <w:r>
              <w:rPr>
                <w:rFonts w:hint="eastAsia" w:ascii="宋体" w:hAnsi="宋体" w:cs="宋体"/>
                <w:color w:val="000000"/>
                <w:sz w:val="18"/>
                <w:szCs w:val="18"/>
              </w:rPr>
              <w:t>动：</w:t>
            </w:r>
            <w:r>
              <w:rPr>
                <w:rFonts w:ascii="宋体" w:hAnsi="宋体" w:cs="宋体"/>
                <w:color w:val="000000"/>
                <w:sz w:val="18"/>
                <w:szCs w:val="18"/>
              </w:rPr>
              <w:t>4</w:t>
            </w:r>
            <w:r>
              <w:rPr>
                <w:rFonts w:hint="eastAsia" w:ascii="宋体" w:hAnsi="宋体" w:cs="宋体"/>
                <w:color w:val="000000"/>
                <w:sz w:val="18"/>
                <w:szCs w:val="18"/>
              </w:rPr>
              <w:t>×</w:t>
            </w:r>
            <w:r>
              <w:rPr>
                <w:rFonts w:ascii="宋体" w:hAnsi="宋体" w:cs="宋体"/>
                <w:color w:val="000000"/>
                <w:sz w:val="18"/>
                <w:szCs w:val="18"/>
              </w:rPr>
              <w:t>2</w:t>
            </w:r>
          </w:p>
        </w:tc>
      </w:tr>
      <w:tr w14:paraId="225F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6397C7F">
            <w:pPr>
              <w:numPr>
                <w:ilvl w:val="0"/>
                <w:numId w:val="6"/>
              </w:numPr>
              <w:adjustRightInd w:val="0"/>
              <w:snapToGrid w:val="0"/>
              <w:spacing w:line="300" w:lineRule="exact"/>
              <w:jc w:val="left"/>
              <w:rPr>
                <w:rFonts w:ascii="宋体"/>
                <w:color w:val="000000"/>
                <w:sz w:val="18"/>
                <w:szCs w:val="18"/>
              </w:rPr>
            </w:pPr>
          </w:p>
        </w:tc>
        <w:tc>
          <w:tcPr>
            <w:tcW w:w="8755" w:type="dxa"/>
            <w:vAlign w:val="center"/>
          </w:tcPr>
          <w:p w14:paraId="3BE03FFD">
            <w:pPr>
              <w:spacing w:line="300" w:lineRule="exact"/>
              <w:jc w:val="left"/>
              <w:rPr>
                <w:rFonts w:ascii="宋体" w:hAnsi="宋体" w:cs="宋体"/>
                <w:color w:val="000000"/>
                <w:sz w:val="18"/>
                <w:szCs w:val="18"/>
              </w:rPr>
            </w:pPr>
            <w:r>
              <w:rPr>
                <w:rFonts w:hint="eastAsia" w:ascii="宋体" w:hAnsi="宋体" w:cs="宋体"/>
                <w:color w:val="000000"/>
                <w:sz w:val="18"/>
                <w:szCs w:val="18"/>
              </w:rPr>
              <w:t>轴距(</w:t>
            </w:r>
            <w:r>
              <w:rPr>
                <w:rFonts w:ascii="宋体" w:hAnsi="宋体" w:cs="宋体"/>
                <w:color w:val="000000"/>
                <w:sz w:val="18"/>
                <w:szCs w:val="18"/>
              </w:rPr>
              <w:t>mm)：</w:t>
            </w:r>
            <w:r>
              <w:rPr>
                <w:rFonts w:hint="eastAsia" w:ascii="宋体" w:hAnsi="宋体" w:cs="宋体"/>
                <w:color w:val="000000"/>
                <w:sz w:val="18"/>
                <w:szCs w:val="18"/>
              </w:rPr>
              <w:t>≥4200</w:t>
            </w:r>
          </w:p>
        </w:tc>
      </w:tr>
      <w:tr w14:paraId="2F6B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758F9B5">
            <w:pPr>
              <w:numPr>
                <w:ilvl w:val="0"/>
                <w:numId w:val="6"/>
              </w:numPr>
              <w:adjustRightInd w:val="0"/>
              <w:snapToGrid w:val="0"/>
              <w:spacing w:line="300" w:lineRule="exact"/>
              <w:jc w:val="left"/>
              <w:rPr>
                <w:rFonts w:ascii="宋体"/>
                <w:color w:val="000000"/>
                <w:sz w:val="18"/>
                <w:szCs w:val="18"/>
              </w:rPr>
            </w:pPr>
          </w:p>
        </w:tc>
        <w:tc>
          <w:tcPr>
            <w:tcW w:w="8755" w:type="dxa"/>
            <w:vAlign w:val="center"/>
          </w:tcPr>
          <w:p w14:paraId="4721C966">
            <w:pPr>
              <w:spacing w:line="280" w:lineRule="exact"/>
              <w:jc w:val="left"/>
              <w:rPr>
                <w:rFonts w:ascii="宋体"/>
                <w:color w:val="000000"/>
                <w:sz w:val="18"/>
                <w:szCs w:val="18"/>
              </w:rPr>
            </w:pPr>
            <w:r>
              <w:rPr>
                <w:rFonts w:hint="eastAsia" w:ascii="宋体" w:hAnsi="宋体" w:cs="宋体"/>
                <w:color w:val="000000"/>
                <w:sz w:val="18"/>
                <w:szCs w:val="18"/>
              </w:rPr>
              <w:t>驾驶室：底盘原配最新款式四门双排六座</w:t>
            </w:r>
          </w:p>
        </w:tc>
      </w:tr>
      <w:tr w14:paraId="0534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A0BE002">
            <w:pPr>
              <w:numPr>
                <w:ilvl w:val="0"/>
                <w:numId w:val="6"/>
              </w:numPr>
              <w:adjustRightInd w:val="0"/>
              <w:snapToGrid w:val="0"/>
              <w:spacing w:line="300" w:lineRule="exact"/>
              <w:jc w:val="left"/>
              <w:rPr>
                <w:rFonts w:ascii="宋体"/>
                <w:color w:val="000000"/>
                <w:sz w:val="18"/>
                <w:szCs w:val="18"/>
              </w:rPr>
            </w:pPr>
            <w:r>
              <w:rPr>
                <w:rFonts w:hint="eastAsia" w:ascii="宋体" w:hAnsi="宋体" w:cs="宋体"/>
                <w:color w:val="000000"/>
                <w:sz w:val="18"/>
                <w:szCs w:val="18"/>
              </w:rPr>
              <w:t>★</w:t>
            </w:r>
          </w:p>
        </w:tc>
        <w:tc>
          <w:tcPr>
            <w:tcW w:w="8755" w:type="dxa"/>
            <w:vAlign w:val="center"/>
          </w:tcPr>
          <w:p w14:paraId="77127112">
            <w:pPr>
              <w:spacing w:line="280" w:lineRule="exact"/>
              <w:jc w:val="left"/>
              <w:rPr>
                <w:rFonts w:ascii="宋体" w:hAnsi="宋体" w:cs="宋体"/>
                <w:color w:val="000000"/>
                <w:sz w:val="18"/>
                <w:szCs w:val="18"/>
              </w:rPr>
            </w:pPr>
            <w:r>
              <w:rPr>
                <w:rFonts w:hint="eastAsia" w:ascii="宋体" w:hAnsi="宋体" w:cs="宋体"/>
                <w:color w:val="000000"/>
                <w:sz w:val="18"/>
                <w:szCs w:val="18"/>
              </w:rPr>
              <w:t>发动机额定功率：</w:t>
            </w:r>
            <w:r>
              <w:rPr>
                <w:rFonts w:ascii="宋体" w:hAnsi="宋体" w:cs="宋体"/>
                <w:color w:val="000000"/>
                <w:sz w:val="18"/>
                <w:szCs w:val="18"/>
              </w:rPr>
              <w:t xml:space="preserve"> </w:t>
            </w:r>
            <w:r>
              <w:rPr>
                <w:rFonts w:hint="eastAsia" w:ascii="宋体" w:hAnsi="宋体" w:cs="宋体"/>
                <w:color w:val="000000"/>
                <w:sz w:val="18"/>
                <w:szCs w:val="18"/>
              </w:rPr>
              <w:t>≥</w:t>
            </w:r>
            <w:r>
              <w:rPr>
                <w:rFonts w:ascii="宋体" w:hAnsi="宋体" w:cs="宋体"/>
                <w:color w:val="000000"/>
                <w:sz w:val="18"/>
                <w:szCs w:val="18"/>
              </w:rPr>
              <w:t>2</w:t>
            </w:r>
            <w:r>
              <w:rPr>
                <w:rFonts w:hint="eastAsia" w:ascii="宋体" w:hAnsi="宋体" w:cs="宋体"/>
                <w:color w:val="000000"/>
                <w:sz w:val="18"/>
                <w:szCs w:val="18"/>
                <w:lang w:val="en-US" w:eastAsia="zh-CN"/>
              </w:rPr>
              <w:t>28</w:t>
            </w:r>
            <w:r>
              <w:rPr>
                <w:rFonts w:ascii="宋体" w:hAnsi="宋体" w:cs="宋体"/>
                <w:color w:val="000000"/>
                <w:sz w:val="18"/>
                <w:szCs w:val="18"/>
              </w:rPr>
              <w:t>kW</w:t>
            </w:r>
            <w:r>
              <w:rPr>
                <w:rFonts w:hint="eastAsia" w:ascii="宋体" w:hAnsi="宋体" w:cs="宋体"/>
                <w:color w:val="000000"/>
                <w:sz w:val="18"/>
                <w:szCs w:val="18"/>
              </w:rPr>
              <w:t xml:space="preserve">  </w:t>
            </w:r>
          </w:p>
        </w:tc>
      </w:tr>
      <w:tr w14:paraId="5C64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BE8FBE7">
            <w:pPr>
              <w:numPr>
                <w:ilvl w:val="0"/>
                <w:numId w:val="6"/>
              </w:numPr>
              <w:adjustRightInd w:val="0"/>
              <w:snapToGrid w:val="0"/>
              <w:spacing w:line="300" w:lineRule="exact"/>
              <w:jc w:val="left"/>
              <w:rPr>
                <w:rFonts w:ascii="宋体"/>
                <w:color w:val="000000"/>
                <w:sz w:val="18"/>
                <w:szCs w:val="18"/>
              </w:rPr>
            </w:pPr>
          </w:p>
        </w:tc>
        <w:tc>
          <w:tcPr>
            <w:tcW w:w="8755" w:type="dxa"/>
            <w:vAlign w:val="center"/>
          </w:tcPr>
          <w:p w14:paraId="6B1778EC">
            <w:pPr>
              <w:spacing w:line="280" w:lineRule="exact"/>
              <w:jc w:val="left"/>
              <w:rPr>
                <w:rFonts w:ascii="宋体" w:hAnsi="宋体" w:cs="宋体"/>
                <w:color w:val="000000"/>
                <w:sz w:val="18"/>
                <w:szCs w:val="18"/>
              </w:rPr>
            </w:pPr>
            <w:r>
              <w:rPr>
                <w:rFonts w:hint="eastAsia" w:ascii="宋体" w:hAnsi="宋体" w:cs="宋体"/>
                <w:color w:val="000000"/>
                <w:sz w:val="18"/>
                <w:szCs w:val="18"/>
              </w:rPr>
              <w:t>最大允许总质量：</w:t>
            </w:r>
            <w:r>
              <w:rPr>
                <w:rFonts w:hint="eastAsia" w:ascii="宋体" w:cs="宋体"/>
                <w:color w:val="000000"/>
                <w:sz w:val="18"/>
                <w:szCs w:val="18"/>
              </w:rPr>
              <w:t>≥</w:t>
            </w:r>
            <w:r>
              <w:rPr>
                <w:rFonts w:ascii="宋体" w:hAnsi="宋体" w:cs="宋体"/>
                <w:color w:val="000000"/>
                <w:sz w:val="18"/>
                <w:szCs w:val="18"/>
              </w:rPr>
              <w:t>20</w:t>
            </w:r>
            <w:r>
              <w:rPr>
                <w:rFonts w:ascii="宋体" w:cs="宋体"/>
                <w:color w:val="000000"/>
                <w:sz w:val="18"/>
                <w:szCs w:val="18"/>
              </w:rPr>
              <w:t>000</w:t>
            </w:r>
            <w:r>
              <w:rPr>
                <w:rFonts w:ascii="宋体" w:hAnsi="宋体" w:cs="宋体"/>
                <w:color w:val="000000"/>
                <w:sz w:val="18"/>
                <w:szCs w:val="18"/>
              </w:rPr>
              <w:t>kg</w:t>
            </w:r>
          </w:p>
        </w:tc>
      </w:tr>
      <w:tr w14:paraId="5B48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4C36C25">
            <w:pPr>
              <w:numPr>
                <w:ilvl w:val="0"/>
                <w:numId w:val="6"/>
              </w:numPr>
              <w:adjustRightInd w:val="0"/>
              <w:snapToGrid w:val="0"/>
              <w:spacing w:line="300" w:lineRule="exact"/>
              <w:jc w:val="left"/>
              <w:rPr>
                <w:rFonts w:ascii="宋体"/>
                <w:color w:val="000000"/>
                <w:sz w:val="18"/>
                <w:szCs w:val="18"/>
              </w:rPr>
            </w:pPr>
          </w:p>
        </w:tc>
        <w:tc>
          <w:tcPr>
            <w:tcW w:w="8755" w:type="dxa"/>
            <w:vAlign w:val="center"/>
          </w:tcPr>
          <w:p w14:paraId="79F81C06">
            <w:pPr>
              <w:spacing w:line="280" w:lineRule="exact"/>
              <w:jc w:val="left"/>
              <w:rPr>
                <w:rFonts w:ascii="宋体"/>
                <w:sz w:val="18"/>
                <w:szCs w:val="18"/>
              </w:rPr>
            </w:pPr>
            <w:r>
              <w:rPr>
                <w:rFonts w:hint="eastAsia" w:ascii="宋体" w:hAnsi="宋体" w:cs="宋体"/>
                <w:sz w:val="18"/>
                <w:szCs w:val="18"/>
              </w:rPr>
              <w:t>ABS(防抱死制动系统)、</w:t>
            </w:r>
            <w:r>
              <w:rPr>
                <w:rFonts w:ascii="宋体" w:hAnsi="宋体" w:cs="宋体"/>
                <w:sz w:val="18"/>
                <w:szCs w:val="18"/>
              </w:rPr>
              <w:t>EBS</w:t>
            </w:r>
            <w:r>
              <w:rPr>
                <w:rFonts w:hint="eastAsia" w:ascii="宋体" w:hAnsi="宋体" w:cs="宋体"/>
                <w:sz w:val="18"/>
                <w:szCs w:val="18"/>
              </w:rPr>
              <w:t>、ESC</w:t>
            </w:r>
          </w:p>
        </w:tc>
      </w:tr>
      <w:tr w14:paraId="2AC6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51B918E">
            <w:pPr>
              <w:numPr>
                <w:ilvl w:val="0"/>
                <w:numId w:val="6"/>
              </w:numPr>
              <w:adjustRightInd w:val="0"/>
              <w:snapToGrid w:val="0"/>
              <w:spacing w:line="300" w:lineRule="exact"/>
              <w:jc w:val="left"/>
              <w:rPr>
                <w:rFonts w:ascii="宋体"/>
                <w:color w:val="000000"/>
                <w:sz w:val="18"/>
                <w:szCs w:val="18"/>
              </w:rPr>
            </w:pPr>
          </w:p>
        </w:tc>
        <w:tc>
          <w:tcPr>
            <w:tcW w:w="8755" w:type="dxa"/>
            <w:vAlign w:val="center"/>
          </w:tcPr>
          <w:p w14:paraId="12933B92">
            <w:pPr>
              <w:spacing w:line="280" w:lineRule="exact"/>
              <w:jc w:val="left"/>
              <w:rPr>
                <w:rFonts w:hint="eastAsia" w:ascii="宋体" w:hAnsi="宋体" w:cs="宋体"/>
                <w:sz w:val="18"/>
                <w:szCs w:val="18"/>
              </w:rPr>
            </w:pPr>
            <w:r>
              <w:rPr>
                <w:rFonts w:hint="eastAsia" w:ascii="宋体" w:hAnsi="宋体" w:cs="宋体"/>
                <w:sz w:val="18"/>
                <w:szCs w:val="18"/>
              </w:rPr>
              <w:t>变速箱</w:t>
            </w:r>
            <w:r>
              <w:rPr>
                <w:rFonts w:ascii="宋体" w:hAnsi="宋体" w:cs="宋体"/>
                <w:sz w:val="18"/>
                <w:szCs w:val="18"/>
              </w:rPr>
              <w:t>：</w:t>
            </w:r>
            <w:r>
              <w:rPr>
                <w:rFonts w:hint="eastAsia" w:ascii="宋体" w:hAnsi="宋体" w:cs="宋体"/>
                <w:sz w:val="18"/>
                <w:szCs w:val="18"/>
              </w:rPr>
              <w:t>手动机械，9个前进档/1个倒车档</w:t>
            </w:r>
          </w:p>
        </w:tc>
      </w:tr>
      <w:tr w14:paraId="7902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A8EA7B4">
            <w:pPr>
              <w:numPr>
                <w:ilvl w:val="0"/>
                <w:numId w:val="6"/>
              </w:numPr>
              <w:adjustRightInd w:val="0"/>
              <w:snapToGrid w:val="0"/>
              <w:spacing w:line="300" w:lineRule="exact"/>
              <w:jc w:val="left"/>
              <w:rPr>
                <w:rFonts w:ascii="宋体"/>
                <w:color w:val="000000"/>
                <w:sz w:val="18"/>
                <w:szCs w:val="18"/>
              </w:rPr>
            </w:pPr>
          </w:p>
        </w:tc>
        <w:tc>
          <w:tcPr>
            <w:tcW w:w="8755" w:type="dxa"/>
            <w:vAlign w:val="center"/>
          </w:tcPr>
          <w:p w14:paraId="00F3A547">
            <w:pPr>
              <w:spacing w:line="280" w:lineRule="exact"/>
              <w:jc w:val="left"/>
              <w:rPr>
                <w:rFonts w:ascii="宋体" w:hAnsi="宋体" w:cs="宋体"/>
                <w:sz w:val="18"/>
                <w:szCs w:val="18"/>
              </w:rPr>
            </w:pPr>
            <w:r>
              <w:rPr>
                <w:rFonts w:hint="eastAsia" w:ascii="宋体" w:hAnsi="宋体" w:cs="宋体"/>
                <w:sz w:val="18"/>
                <w:szCs w:val="18"/>
              </w:rPr>
              <w:t>配置胎压监测功能</w:t>
            </w:r>
          </w:p>
        </w:tc>
      </w:tr>
      <w:tr w14:paraId="2DFA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ECA7B61">
            <w:pPr>
              <w:numPr>
                <w:ilvl w:val="0"/>
                <w:numId w:val="6"/>
              </w:numPr>
              <w:adjustRightInd w:val="0"/>
              <w:snapToGrid w:val="0"/>
              <w:spacing w:line="300" w:lineRule="exact"/>
              <w:jc w:val="left"/>
              <w:rPr>
                <w:rFonts w:ascii="宋体"/>
                <w:color w:val="000000"/>
                <w:sz w:val="18"/>
                <w:szCs w:val="18"/>
              </w:rPr>
            </w:pPr>
          </w:p>
        </w:tc>
        <w:tc>
          <w:tcPr>
            <w:tcW w:w="8755" w:type="dxa"/>
            <w:vAlign w:val="center"/>
          </w:tcPr>
          <w:p w14:paraId="05588875">
            <w:pPr>
              <w:spacing w:line="280" w:lineRule="exact"/>
              <w:jc w:val="left"/>
              <w:rPr>
                <w:rFonts w:ascii="宋体" w:hAnsi="宋体" w:cs="宋体"/>
                <w:sz w:val="18"/>
                <w:szCs w:val="18"/>
              </w:rPr>
            </w:pPr>
            <w:r>
              <w:rPr>
                <w:rFonts w:hint="eastAsia" w:ascii="宋体" w:hAnsi="宋体" w:cs="宋体"/>
                <w:sz w:val="18"/>
                <w:szCs w:val="18"/>
              </w:rPr>
              <w:t>钢丝轮胎</w:t>
            </w:r>
          </w:p>
        </w:tc>
      </w:tr>
      <w:tr w14:paraId="11CF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A1F3AB4">
            <w:pPr>
              <w:numPr>
                <w:ilvl w:val="0"/>
                <w:numId w:val="6"/>
              </w:numPr>
              <w:adjustRightInd w:val="0"/>
              <w:snapToGrid w:val="0"/>
              <w:spacing w:line="300" w:lineRule="exact"/>
              <w:jc w:val="left"/>
              <w:rPr>
                <w:rFonts w:ascii="宋体"/>
                <w:color w:val="000000"/>
                <w:sz w:val="18"/>
                <w:szCs w:val="18"/>
              </w:rPr>
            </w:pPr>
          </w:p>
        </w:tc>
        <w:tc>
          <w:tcPr>
            <w:tcW w:w="8755" w:type="dxa"/>
            <w:vAlign w:val="center"/>
          </w:tcPr>
          <w:p w14:paraId="389D069C">
            <w:pPr>
              <w:spacing w:line="280" w:lineRule="exact"/>
              <w:jc w:val="left"/>
              <w:rPr>
                <w:rFonts w:ascii="宋体" w:hAnsi="宋体" w:cs="宋体"/>
                <w:sz w:val="18"/>
                <w:szCs w:val="18"/>
              </w:rPr>
            </w:pPr>
            <w:r>
              <w:rPr>
                <w:rFonts w:hint="eastAsia" w:ascii="宋体" w:hAnsi="宋体" w:cs="宋体"/>
                <w:sz w:val="18"/>
                <w:szCs w:val="18"/>
              </w:rPr>
              <w:t>座位设置：</w:t>
            </w:r>
            <w:r>
              <w:rPr>
                <w:rFonts w:ascii="宋体" w:hAnsi="宋体" w:cs="宋体"/>
                <w:sz w:val="18"/>
                <w:szCs w:val="18"/>
              </w:rPr>
              <w:t>2</w:t>
            </w:r>
            <w:r>
              <w:rPr>
                <w:rFonts w:hint="eastAsia" w:ascii="宋体" w:hAnsi="宋体" w:cs="宋体"/>
                <w:sz w:val="18"/>
                <w:szCs w:val="18"/>
              </w:rPr>
              <w:t>+4（含驾驶员）</w:t>
            </w:r>
          </w:p>
        </w:tc>
      </w:tr>
      <w:tr w14:paraId="2AFD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6A33AE5">
            <w:pPr>
              <w:numPr>
                <w:ilvl w:val="0"/>
                <w:numId w:val="6"/>
              </w:numPr>
              <w:adjustRightInd w:val="0"/>
              <w:snapToGrid w:val="0"/>
              <w:spacing w:line="300" w:lineRule="exact"/>
              <w:jc w:val="left"/>
              <w:rPr>
                <w:rFonts w:ascii="宋体"/>
                <w:color w:val="000000"/>
                <w:sz w:val="18"/>
                <w:szCs w:val="18"/>
              </w:rPr>
            </w:pPr>
          </w:p>
        </w:tc>
        <w:tc>
          <w:tcPr>
            <w:tcW w:w="8755" w:type="dxa"/>
            <w:vAlign w:val="center"/>
          </w:tcPr>
          <w:p w14:paraId="302D146E">
            <w:pPr>
              <w:spacing w:line="280" w:lineRule="exact"/>
              <w:jc w:val="left"/>
              <w:rPr>
                <w:rFonts w:ascii="宋体" w:hAnsi="宋体" w:cs="宋体"/>
                <w:sz w:val="18"/>
                <w:szCs w:val="18"/>
              </w:rPr>
            </w:pPr>
            <w:r>
              <w:rPr>
                <w:rFonts w:hint="eastAsia" w:ascii="宋体" w:hAnsi="宋体" w:cs="宋体"/>
                <w:sz w:val="18"/>
                <w:szCs w:val="18"/>
              </w:rPr>
              <w:t>驾驶室内配置：</w:t>
            </w:r>
            <w:r>
              <w:rPr>
                <w:rFonts w:ascii="宋体" w:hAnsi="宋体" w:cs="宋体"/>
                <w:sz w:val="18"/>
                <w:szCs w:val="18"/>
              </w:rPr>
              <w:t xml:space="preserve"> </w:t>
            </w:r>
          </w:p>
          <w:p w14:paraId="32769FB7">
            <w:pPr>
              <w:spacing w:line="280" w:lineRule="exact"/>
              <w:jc w:val="left"/>
              <w:rPr>
                <w:rFonts w:ascii="宋体" w:hAnsi="宋体" w:cs="宋体"/>
                <w:sz w:val="18"/>
                <w:szCs w:val="18"/>
              </w:rPr>
            </w:pPr>
            <w:r>
              <w:rPr>
                <w:rFonts w:hint="eastAsia" w:ascii="宋体" w:hAnsi="宋体" w:cs="宋体"/>
                <w:sz w:val="18"/>
                <w:szCs w:val="18"/>
              </w:rPr>
              <w:t>2</w:t>
            </w:r>
            <w:r>
              <w:rPr>
                <w:rFonts w:ascii="宋体" w:hAnsi="宋体" w:cs="宋体"/>
                <w:sz w:val="18"/>
                <w:szCs w:val="18"/>
              </w:rPr>
              <w:t>00W</w:t>
            </w:r>
            <w:r>
              <w:rPr>
                <w:rFonts w:hint="eastAsia" w:ascii="宋体" w:hAnsi="宋体" w:cs="宋体"/>
                <w:sz w:val="18"/>
                <w:szCs w:val="18"/>
              </w:rPr>
              <w:t>带有扩音、</w:t>
            </w:r>
            <w:r>
              <w:rPr>
                <w:rFonts w:ascii="宋体" w:hAnsi="宋体" w:cs="宋体"/>
                <w:sz w:val="18"/>
                <w:szCs w:val="18"/>
              </w:rPr>
              <w:t>警报</w:t>
            </w:r>
            <w:r>
              <w:rPr>
                <w:rFonts w:hint="eastAsia" w:ascii="宋体" w:hAnsi="宋体" w:cs="宋体"/>
                <w:sz w:val="18"/>
                <w:szCs w:val="18"/>
              </w:rPr>
              <w:t>功能</w:t>
            </w:r>
            <w:r>
              <w:rPr>
                <w:rFonts w:ascii="宋体" w:hAnsi="宋体" w:cs="宋体"/>
                <w:sz w:val="18"/>
                <w:szCs w:val="18"/>
              </w:rPr>
              <w:t>控制系</w:t>
            </w:r>
            <w:r>
              <w:rPr>
                <w:rFonts w:hint="eastAsia" w:ascii="宋体" w:hAnsi="宋体" w:cs="宋体"/>
                <w:sz w:val="18"/>
                <w:szCs w:val="18"/>
              </w:rPr>
              <w:t>统；</w:t>
            </w:r>
          </w:p>
          <w:p w14:paraId="093D2A29">
            <w:pPr>
              <w:spacing w:line="280" w:lineRule="exact"/>
              <w:jc w:val="left"/>
              <w:rPr>
                <w:rFonts w:ascii="宋体" w:hAnsi="宋体" w:cs="宋体"/>
                <w:sz w:val="18"/>
                <w:szCs w:val="18"/>
              </w:rPr>
            </w:pPr>
            <w:r>
              <w:rPr>
                <w:rFonts w:hint="eastAsia" w:ascii="宋体" w:hAnsi="宋体" w:cs="宋体"/>
                <w:sz w:val="18"/>
                <w:szCs w:val="18"/>
              </w:rPr>
              <w:t>前仪表板加装消防控制开关；</w:t>
            </w:r>
          </w:p>
          <w:p w14:paraId="3B8E6BDD">
            <w:pPr>
              <w:spacing w:line="280" w:lineRule="exact"/>
              <w:jc w:val="left"/>
              <w:rPr>
                <w:rFonts w:ascii="宋体" w:hAnsi="宋体" w:cs="宋体"/>
                <w:sz w:val="18"/>
                <w:szCs w:val="18"/>
              </w:rPr>
            </w:pPr>
            <w:r>
              <w:rPr>
                <w:rFonts w:hint="eastAsia" w:ascii="宋体" w:hAnsi="宋体" w:cs="宋体"/>
                <w:sz w:val="18"/>
                <w:szCs w:val="18"/>
              </w:rPr>
              <w:t>360全景车载监控系统（128G内存），带GPS/北斗双模定位功能，车载导航功能、行车记录仪功能、蓝牙通讯功能、实时监控、轨迹回放功能，360度环视功能、支持SD卡/U盘存储/外挂硬盘语言唤醒功能倒车影像辅助功能；</w:t>
            </w:r>
          </w:p>
          <w:p w14:paraId="261C3CC1">
            <w:pPr>
              <w:spacing w:line="280" w:lineRule="exact"/>
              <w:jc w:val="left"/>
              <w:rPr>
                <w:rFonts w:ascii="宋体" w:hAnsi="宋体" w:cs="宋体"/>
                <w:sz w:val="18"/>
                <w:szCs w:val="18"/>
              </w:rPr>
            </w:pPr>
            <w:r>
              <w:rPr>
                <w:rFonts w:hint="eastAsia" w:ascii="宋体" w:hAnsi="宋体" w:cs="宋体"/>
                <w:sz w:val="18"/>
                <w:szCs w:val="18"/>
              </w:rPr>
              <w:t>后排座靠背设有4具通用空气呼吸器架和安全带；</w:t>
            </w:r>
          </w:p>
          <w:p w14:paraId="2BA21F8F">
            <w:pPr>
              <w:spacing w:line="280" w:lineRule="exact"/>
              <w:jc w:val="left"/>
              <w:rPr>
                <w:rFonts w:ascii="宋体"/>
                <w:sz w:val="18"/>
                <w:szCs w:val="18"/>
              </w:rPr>
            </w:pPr>
            <w:r>
              <w:rPr>
                <w:rFonts w:hint="eastAsia" w:ascii="宋体" w:hAnsi="宋体" w:cs="宋体"/>
                <w:sz w:val="18"/>
                <w:szCs w:val="18"/>
              </w:rPr>
              <w:t>预留消防通讯、</w:t>
            </w:r>
            <w:r>
              <w:rPr>
                <w:rFonts w:ascii="宋体" w:hAnsi="宋体" w:cs="宋体"/>
                <w:sz w:val="18"/>
                <w:szCs w:val="18"/>
              </w:rPr>
              <w:t>车载电台电源</w:t>
            </w:r>
            <w:r>
              <w:rPr>
                <w:rFonts w:hint="eastAsia" w:ascii="宋体" w:hAnsi="宋体" w:cs="宋体"/>
                <w:sz w:val="18"/>
                <w:szCs w:val="18"/>
              </w:rPr>
              <w:t>桩头。</w:t>
            </w:r>
          </w:p>
        </w:tc>
      </w:tr>
      <w:tr w14:paraId="4A8A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6B6251C">
            <w:pPr>
              <w:numPr>
                <w:ilvl w:val="0"/>
                <w:numId w:val="6"/>
              </w:numPr>
              <w:adjustRightInd w:val="0"/>
              <w:snapToGrid w:val="0"/>
              <w:spacing w:line="300" w:lineRule="exact"/>
              <w:jc w:val="left"/>
              <w:rPr>
                <w:rFonts w:ascii="宋体"/>
                <w:color w:val="000000"/>
                <w:sz w:val="18"/>
                <w:szCs w:val="18"/>
              </w:rPr>
            </w:pPr>
          </w:p>
        </w:tc>
        <w:tc>
          <w:tcPr>
            <w:tcW w:w="8755" w:type="dxa"/>
            <w:vAlign w:val="center"/>
          </w:tcPr>
          <w:p w14:paraId="17DEB6E8">
            <w:pPr>
              <w:spacing w:line="280" w:lineRule="exact"/>
              <w:jc w:val="left"/>
              <w:rPr>
                <w:rFonts w:ascii="宋体"/>
                <w:color w:val="000000"/>
                <w:sz w:val="18"/>
                <w:szCs w:val="18"/>
              </w:rPr>
            </w:pPr>
            <w:r>
              <w:rPr>
                <w:rFonts w:hint="eastAsia" w:ascii="宋体" w:hAnsi="宋体" w:cs="宋体"/>
                <w:color w:val="000000"/>
                <w:sz w:val="18"/>
                <w:szCs w:val="18"/>
              </w:rPr>
              <w:t>排放标准：国Ⅵ</w:t>
            </w:r>
          </w:p>
        </w:tc>
      </w:tr>
      <w:tr w14:paraId="329F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080D60B2">
            <w:pPr>
              <w:spacing w:line="300" w:lineRule="exact"/>
              <w:jc w:val="left"/>
              <w:rPr>
                <w:rFonts w:ascii="宋体"/>
                <w:color w:val="000000"/>
                <w:sz w:val="18"/>
                <w:szCs w:val="18"/>
              </w:rPr>
            </w:pPr>
            <w:r>
              <w:rPr>
                <w:rFonts w:hint="eastAsia" w:ascii="宋体" w:hAnsi="宋体" w:cs="宋体"/>
                <w:color w:val="000000"/>
                <w:sz w:val="18"/>
                <w:szCs w:val="18"/>
              </w:rPr>
              <w:t>（三）取力器</w:t>
            </w:r>
          </w:p>
        </w:tc>
      </w:tr>
      <w:tr w14:paraId="3C41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8FF2304">
            <w:pPr>
              <w:numPr>
                <w:ilvl w:val="0"/>
                <w:numId w:val="7"/>
              </w:numPr>
              <w:adjustRightInd w:val="0"/>
              <w:snapToGrid w:val="0"/>
              <w:spacing w:line="300" w:lineRule="exact"/>
              <w:jc w:val="left"/>
              <w:rPr>
                <w:rFonts w:ascii="宋体"/>
                <w:color w:val="000000"/>
                <w:sz w:val="18"/>
                <w:szCs w:val="18"/>
              </w:rPr>
            </w:pPr>
          </w:p>
        </w:tc>
        <w:tc>
          <w:tcPr>
            <w:tcW w:w="8755" w:type="dxa"/>
            <w:vAlign w:val="center"/>
          </w:tcPr>
          <w:p w14:paraId="266D549E">
            <w:pPr>
              <w:spacing w:line="300" w:lineRule="exact"/>
              <w:jc w:val="left"/>
              <w:rPr>
                <w:rFonts w:ascii="宋体"/>
                <w:color w:val="000000"/>
                <w:sz w:val="18"/>
                <w:szCs w:val="18"/>
              </w:rPr>
            </w:pPr>
            <w:r>
              <w:rPr>
                <w:rFonts w:hint="eastAsia" w:ascii="宋体" w:hAnsi="宋体" w:cs="宋体"/>
                <w:color w:val="000000"/>
                <w:sz w:val="18"/>
                <w:szCs w:val="18"/>
              </w:rPr>
              <w:t>取力器：底盘原装自带</w:t>
            </w:r>
          </w:p>
        </w:tc>
      </w:tr>
      <w:tr w14:paraId="3351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3A0E305">
            <w:pPr>
              <w:numPr>
                <w:ilvl w:val="0"/>
                <w:numId w:val="7"/>
              </w:numPr>
              <w:adjustRightInd w:val="0"/>
              <w:snapToGrid w:val="0"/>
              <w:spacing w:line="300" w:lineRule="exact"/>
              <w:jc w:val="left"/>
              <w:rPr>
                <w:rFonts w:ascii="宋体"/>
                <w:color w:val="auto"/>
                <w:sz w:val="18"/>
                <w:szCs w:val="18"/>
              </w:rPr>
            </w:pPr>
          </w:p>
        </w:tc>
        <w:tc>
          <w:tcPr>
            <w:tcW w:w="8755" w:type="dxa"/>
            <w:vAlign w:val="center"/>
          </w:tcPr>
          <w:p w14:paraId="2ECD76F4">
            <w:pPr>
              <w:spacing w:line="300" w:lineRule="exact"/>
              <w:jc w:val="left"/>
              <w:rPr>
                <w:rFonts w:ascii="宋体"/>
                <w:color w:val="auto"/>
                <w:sz w:val="18"/>
                <w:szCs w:val="18"/>
              </w:rPr>
            </w:pPr>
            <w:r>
              <w:rPr>
                <w:rFonts w:hint="eastAsia" w:ascii="宋体" w:hAnsi="宋体" w:cs="宋体"/>
                <w:color w:val="auto"/>
                <w:sz w:val="18"/>
                <w:szCs w:val="18"/>
              </w:rPr>
              <w:t>结合方式：电控气操纵</w:t>
            </w:r>
          </w:p>
        </w:tc>
      </w:tr>
      <w:tr w14:paraId="1D72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748A51DF">
            <w:pPr>
              <w:spacing w:line="300" w:lineRule="exact"/>
              <w:jc w:val="left"/>
              <w:rPr>
                <w:rFonts w:ascii="宋体"/>
                <w:color w:val="auto"/>
                <w:sz w:val="18"/>
                <w:szCs w:val="18"/>
              </w:rPr>
            </w:pPr>
            <w:r>
              <w:rPr>
                <w:rFonts w:hint="eastAsia" w:ascii="宋体" w:hAnsi="宋体" w:cs="宋体"/>
                <w:color w:val="auto"/>
                <w:sz w:val="18"/>
                <w:szCs w:val="18"/>
              </w:rPr>
              <w:t>（四）臂架</w:t>
            </w:r>
          </w:p>
        </w:tc>
      </w:tr>
      <w:tr w14:paraId="4200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E7AB12D">
            <w:pPr>
              <w:numPr>
                <w:ilvl w:val="0"/>
                <w:numId w:val="8"/>
              </w:numPr>
              <w:adjustRightInd w:val="0"/>
              <w:snapToGrid w:val="0"/>
              <w:spacing w:line="300" w:lineRule="exact"/>
              <w:jc w:val="left"/>
              <w:rPr>
                <w:rFonts w:ascii="宋体"/>
                <w:color w:val="auto"/>
                <w:sz w:val="18"/>
                <w:szCs w:val="18"/>
              </w:rPr>
            </w:pPr>
          </w:p>
        </w:tc>
        <w:tc>
          <w:tcPr>
            <w:tcW w:w="8755" w:type="dxa"/>
            <w:vAlign w:val="center"/>
          </w:tcPr>
          <w:p w14:paraId="6E605C2C">
            <w:pPr>
              <w:spacing w:line="300" w:lineRule="exact"/>
              <w:jc w:val="left"/>
              <w:rPr>
                <w:rFonts w:ascii="宋体"/>
                <w:color w:val="auto"/>
                <w:sz w:val="18"/>
                <w:szCs w:val="18"/>
              </w:rPr>
            </w:pPr>
            <w:r>
              <w:rPr>
                <w:rFonts w:hint="eastAsia" w:ascii="宋体" w:hAnsi="宋体" w:eastAsia="宋体" w:cs="宋体"/>
                <w:bCs/>
                <w:color w:val="auto"/>
                <w:sz w:val="24"/>
              </w:rPr>
              <w:t>★</w:t>
            </w:r>
            <w:r>
              <w:rPr>
                <w:rFonts w:hint="eastAsia" w:ascii="宋体"/>
                <w:color w:val="auto"/>
                <w:sz w:val="18"/>
                <w:szCs w:val="18"/>
              </w:rPr>
              <w:t>型式：4节同步伸缩式臂+1节折叠臂，可跨过障碍物进行多角度作业</w:t>
            </w:r>
          </w:p>
        </w:tc>
      </w:tr>
      <w:tr w14:paraId="54C8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0A394D5">
            <w:pPr>
              <w:numPr>
                <w:ilvl w:val="0"/>
                <w:numId w:val="8"/>
              </w:numPr>
              <w:adjustRightInd w:val="0"/>
              <w:snapToGrid w:val="0"/>
              <w:spacing w:line="300" w:lineRule="exact"/>
              <w:jc w:val="left"/>
              <w:rPr>
                <w:rFonts w:ascii="宋体"/>
                <w:color w:val="auto"/>
                <w:sz w:val="18"/>
                <w:szCs w:val="18"/>
              </w:rPr>
            </w:pPr>
          </w:p>
        </w:tc>
        <w:tc>
          <w:tcPr>
            <w:tcW w:w="8755" w:type="dxa"/>
            <w:vAlign w:val="center"/>
          </w:tcPr>
          <w:p w14:paraId="18C0EA21">
            <w:pPr>
              <w:spacing w:line="300" w:lineRule="exact"/>
              <w:jc w:val="left"/>
              <w:rPr>
                <w:rFonts w:ascii="宋体"/>
                <w:color w:val="auto"/>
                <w:sz w:val="18"/>
                <w:szCs w:val="18"/>
              </w:rPr>
            </w:pPr>
            <w:r>
              <w:rPr>
                <w:rFonts w:hint="eastAsia" w:ascii="宋体"/>
                <w:color w:val="auto"/>
                <w:sz w:val="18"/>
                <w:szCs w:val="18"/>
              </w:rPr>
              <w:t>结构：多边形箱型焊接结构</w:t>
            </w:r>
          </w:p>
        </w:tc>
      </w:tr>
      <w:tr w14:paraId="7CBB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F2B5A84">
            <w:pPr>
              <w:numPr>
                <w:ilvl w:val="0"/>
                <w:numId w:val="8"/>
              </w:numPr>
              <w:adjustRightInd w:val="0"/>
              <w:snapToGrid w:val="0"/>
              <w:spacing w:line="300" w:lineRule="exact"/>
              <w:jc w:val="left"/>
              <w:rPr>
                <w:rFonts w:ascii="宋体"/>
                <w:color w:val="auto"/>
                <w:sz w:val="18"/>
                <w:szCs w:val="18"/>
              </w:rPr>
            </w:pPr>
          </w:p>
        </w:tc>
        <w:tc>
          <w:tcPr>
            <w:tcW w:w="8755" w:type="dxa"/>
            <w:vAlign w:val="center"/>
          </w:tcPr>
          <w:p w14:paraId="69534F70">
            <w:pPr>
              <w:spacing w:line="300" w:lineRule="exact"/>
              <w:jc w:val="left"/>
              <w:rPr>
                <w:rFonts w:ascii="宋体"/>
                <w:color w:val="auto"/>
                <w:sz w:val="18"/>
                <w:szCs w:val="18"/>
              </w:rPr>
            </w:pPr>
            <w:r>
              <w:rPr>
                <w:rFonts w:hint="eastAsia" w:ascii="宋体"/>
                <w:color w:val="auto"/>
                <w:sz w:val="18"/>
                <w:szCs w:val="18"/>
              </w:rPr>
              <w:t>材质：高强度焊接结构钢</w:t>
            </w:r>
          </w:p>
        </w:tc>
      </w:tr>
      <w:tr w14:paraId="65F8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E9CCB89">
            <w:pPr>
              <w:numPr>
                <w:ilvl w:val="0"/>
                <w:numId w:val="8"/>
              </w:numPr>
              <w:adjustRightInd w:val="0"/>
              <w:snapToGrid w:val="0"/>
              <w:spacing w:line="300" w:lineRule="exact"/>
              <w:jc w:val="left"/>
              <w:rPr>
                <w:rFonts w:ascii="宋体"/>
                <w:color w:val="auto"/>
                <w:sz w:val="18"/>
                <w:szCs w:val="18"/>
              </w:rPr>
            </w:pPr>
          </w:p>
        </w:tc>
        <w:tc>
          <w:tcPr>
            <w:tcW w:w="8755" w:type="dxa"/>
            <w:vAlign w:val="center"/>
          </w:tcPr>
          <w:p w14:paraId="7FE9C2FC">
            <w:pPr>
              <w:spacing w:line="300" w:lineRule="exact"/>
              <w:jc w:val="left"/>
              <w:rPr>
                <w:rFonts w:ascii="宋体"/>
                <w:color w:val="auto"/>
                <w:sz w:val="18"/>
                <w:szCs w:val="18"/>
              </w:rPr>
            </w:pPr>
            <w:r>
              <w:rPr>
                <w:rFonts w:hint="eastAsia" w:ascii="宋体"/>
                <w:color w:val="auto"/>
                <w:sz w:val="18"/>
                <w:szCs w:val="18"/>
              </w:rPr>
              <w:t>伸缩系统：伸缩机构由油缸、钢丝绳、导轮等组成。伸缩时油缸推动二节臂，二节臂通过钢丝绳、导轮等拉动其余臂来实现同步伸缩。软链伸缩机构由软链、电缆、油管等组成。内置于臂内，结构紧凑美观，臂架伸缩时带动软链同步伸缩，以实现液压油及电源的远距离传输。</w:t>
            </w:r>
          </w:p>
        </w:tc>
      </w:tr>
      <w:tr w14:paraId="6802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B573B3D">
            <w:pPr>
              <w:numPr>
                <w:ilvl w:val="0"/>
                <w:numId w:val="8"/>
              </w:numPr>
              <w:adjustRightInd w:val="0"/>
              <w:snapToGrid w:val="0"/>
              <w:spacing w:line="300" w:lineRule="exact"/>
              <w:jc w:val="left"/>
              <w:rPr>
                <w:rFonts w:ascii="宋体"/>
                <w:color w:val="auto"/>
                <w:sz w:val="18"/>
                <w:szCs w:val="18"/>
              </w:rPr>
            </w:pPr>
          </w:p>
        </w:tc>
        <w:tc>
          <w:tcPr>
            <w:tcW w:w="8755" w:type="dxa"/>
            <w:vAlign w:val="center"/>
          </w:tcPr>
          <w:p w14:paraId="787A7FA6">
            <w:pPr>
              <w:spacing w:line="300" w:lineRule="exact"/>
              <w:jc w:val="left"/>
              <w:rPr>
                <w:rFonts w:ascii="宋体"/>
                <w:color w:val="auto"/>
                <w:sz w:val="18"/>
                <w:szCs w:val="18"/>
              </w:rPr>
            </w:pPr>
            <w:r>
              <w:rPr>
                <w:rFonts w:hint="eastAsia" w:ascii="宋体"/>
                <w:color w:val="auto"/>
                <w:sz w:val="18"/>
                <w:szCs w:val="18"/>
              </w:rPr>
              <w:t>伸缩臂变幅：0～80</w:t>
            </w:r>
            <w:r>
              <w:rPr>
                <w:rFonts w:ascii="宋体"/>
                <w:color w:val="auto"/>
                <w:sz w:val="18"/>
                <w:szCs w:val="18"/>
              </w:rPr>
              <w:t xml:space="preserve"> °</w:t>
            </w:r>
            <w:r>
              <w:rPr>
                <w:rFonts w:hint="eastAsia" w:ascii="宋体"/>
                <w:color w:val="auto"/>
                <w:sz w:val="18"/>
                <w:szCs w:val="18"/>
              </w:rPr>
              <w:t>（相对水平面）</w:t>
            </w:r>
          </w:p>
        </w:tc>
      </w:tr>
      <w:tr w14:paraId="09C0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EDF8A0E">
            <w:pPr>
              <w:numPr>
                <w:ilvl w:val="0"/>
                <w:numId w:val="8"/>
              </w:numPr>
              <w:adjustRightInd w:val="0"/>
              <w:snapToGrid w:val="0"/>
              <w:spacing w:line="300" w:lineRule="exact"/>
              <w:jc w:val="left"/>
              <w:rPr>
                <w:rFonts w:ascii="宋体"/>
                <w:color w:val="auto"/>
                <w:sz w:val="18"/>
                <w:szCs w:val="18"/>
              </w:rPr>
            </w:pPr>
          </w:p>
        </w:tc>
        <w:tc>
          <w:tcPr>
            <w:tcW w:w="8755" w:type="dxa"/>
            <w:vAlign w:val="center"/>
          </w:tcPr>
          <w:p w14:paraId="795847BC">
            <w:pPr>
              <w:spacing w:line="300" w:lineRule="exact"/>
              <w:jc w:val="left"/>
              <w:rPr>
                <w:rFonts w:ascii="宋体"/>
                <w:color w:val="auto"/>
                <w:sz w:val="18"/>
                <w:szCs w:val="18"/>
              </w:rPr>
            </w:pPr>
            <w:r>
              <w:rPr>
                <w:rFonts w:hint="eastAsia" w:ascii="宋体"/>
                <w:color w:val="auto"/>
                <w:sz w:val="18"/>
                <w:szCs w:val="18"/>
              </w:rPr>
              <w:t>折叠臂变幅范围： 0～180°（相对伸缩臂）</w:t>
            </w:r>
          </w:p>
        </w:tc>
      </w:tr>
      <w:tr w14:paraId="48E1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A06E971">
            <w:pPr>
              <w:numPr>
                <w:ilvl w:val="0"/>
                <w:numId w:val="8"/>
              </w:numPr>
              <w:adjustRightInd w:val="0"/>
              <w:snapToGrid w:val="0"/>
              <w:spacing w:line="300" w:lineRule="exact"/>
              <w:jc w:val="left"/>
              <w:rPr>
                <w:rFonts w:ascii="宋体"/>
                <w:color w:val="auto"/>
                <w:sz w:val="18"/>
                <w:szCs w:val="18"/>
              </w:rPr>
            </w:pPr>
          </w:p>
        </w:tc>
        <w:tc>
          <w:tcPr>
            <w:tcW w:w="8755" w:type="dxa"/>
            <w:vAlign w:val="center"/>
          </w:tcPr>
          <w:p w14:paraId="5F927981">
            <w:pPr>
              <w:spacing w:line="300" w:lineRule="exact"/>
              <w:jc w:val="left"/>
              <w:rPr>
                <w:rFonts w:ascii="宋体"/>
                <w:color w:val="auto"/>
                <w:sz w:val="18"/>
                <w:szCs w:val="18"/>
              </w:rPr>
            </w:pPr>
            <w:r>
              <w:rPr>
                <w:rFonts w:hint="eastAsia" w:ascii="宋体"/>
                <w:color w:val="auto"/>
                <w:sz w:val="18"/>
                <w:szCs w:val="18"/>
              </w:rPr>
              <w:t xml:space="preserve">回转速度：0～2 </w:t>
            </w:r>
            <w:r>
              <w:rPr>
                <w:rFonts w:ascii="宋体"/>
                <w:color w:val="auto"/>
                <w:sz w:val="18"/>
                <w:szCs w:val="18"/>
              </w:rPr>
              <w:t>r/min</w:t>
            </w:r>
            <w:r>
              <w:rPr>
                <w:rFonts w:hint="eastAsia" w:ascii="宋体"/>
                <w:color w:val="auto"/>
                <w:sz w:val="18"/>
                <w:szCs w:val="18"/>
              </w:rPr>
              <w:t>（360°连续）</w:t>
            </w:r>
          </w:p>
        </w:tc>
      </w:tr>
      <w:tr w14:paraId="7FEA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470886C">
            <w:pPr>
              <w:numPr>
                <w:ilvl w:val="0"/>
                <w:numId w:val="8"/>
              </w:numPr>
              <w:adjustRightInd w:val="0"/>
              <w:snapToGrid w:val="0"/>
              <w:spacing w:line="300" w:lineRule="exact"/>
              <w:jc w:val="left"/>
              <w:rPr>
                <w:rFonts w:ascii="宋体"/>
                <w:color w:val="auto"/>
                <w:sz w:val="18"/>
                <w:szCs w:val="18"/>
              </w:rPr>
            </w:pPr>
          </w:p>
        </w:tc>
        <w:tc>
          <w:tcPr>
            <w:tcW w:w="8755" w:type="dxa"/>
            <w:vAlign w:val="center"/>
          </w:tcPr>
          <w:p w14:paraId="05916F24">
            <w:pPr>
              <w:spacing w:line="300" w:lineRule="exact"/>
              <w:jc w:val="left"/>
              <w:rPr>
                <w:rFonts w:ascii="宋体"/>
                <w:color w:val="auto"/>
                <w:sz w:val="18"/>
                <w:szCs w:val="18"/>
              </w:rPr>
            </w:pPr>
            <w:r>
              <w:rPr>
                <w:rFonts w:hint="eastAsia" w:ascii="宋体"/>
                <w:color w:val="auto"/>
                <w:sz w:val="18"/>
                <w:szCs w:val="18"/>
              </w:rPr>
              <w:t>最大作业高度：</w:t>
            </w:r>
            <w:r>
              <w:rPr>
                <w:rFonts w:ascii="宋体"/>
                <w:color w:val="auto"/>
                <w:sz w:val="18"/>
                <w:szCs w:val="18"/>
              </w:rPr>
              <w:t>≥</w:t>
            </w:r>
            <w:r>
              <w:rPr>
                <w:rFonts w:hint="eastAsia" w:ascii="宋体"/>
                <w:color w:val="auto"/>
                <w:sz w:val="18"/>
                <w:szCs w:val="18"/>
              </w:rPr>
              <w:t>20m</w:t>
            </w:r>
          </w:p>
        </w:tc>
      </w:tr>
      <w:tr w14:paraId="0610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D46AA7B">
            <w:pPr>
              <w:numPr>
                <w:ilvl w:val="0"/>
                <w:numId w:val="8"/>
              </w:numPr>
              <w:adjustRightInd w:val="0"/>
              <w:snapToGrid w:val="0"/>
              <w:spacing w:line="300" w:lineRule="exact"/>
              <w:jc w:val="left"/>
              <w:rPr>
                <w:rFonts w:ascii="宋体"/>
                <w:color w:val="auto"/>
                <w:sz w:val="18"/>
                <w:szCs w:val="18"/>
              </w:rPr>
            </w:pPr>
          </w:p>
        </w:tc>
        <w:tc>
          <w:tcPr>
            <w:tcW w:w="8755" w:type="dxa"/>
            <w:vAlign w:val="center"/>
          </w:tcPr>
          <w:p w14:paraId="0C8A89F4">
            <w:pPr>
              <w:spacing w:line="300" w:lineRule="exact"/>
              <w:jc w:val="left"/>
              <w:rPr>
                <w:rFonts w:ascii="宋体"/>
                <w:color w:val="auto"/>
                <w:sz w:val="18"/>
                <w:szCs w:val="18"/>
              </w:rPr>
            </w:pPr>
            <w:r>
              <w:rPr>
                <w:rFonts w:hint="eastAsia" w:ascii="宋体"/>
                <w:color w:val="auto"/>
                <w:sz w:val="18"/>
                <w:szCs w:val="18"/>
              </w:rPr>
              <w:t>最大作业幅度：</w:t>
            </w:r>
            <w:r>
              <w:rPr>
                <w:rFonts w:ascii="宋体"/>
                <w:color w:val="auto"/>
                <w:sz w:val="18"/>
                <w:szCs w:val="18"/>
              </w:rPr>
              <w:t>≥</w:t>
            </w:r>
            <w:r>
              <w:rPr>
                <w:rFonts w:hint="eastAsia" w:ascii="宋体"/>
                <w:color w:val="auto"/>
                <w:sz w:val="18"/>
                <w:szCs w:val="18"/>
              </w:rPr>
              <w:t>13m</w:t>
            </w:r>
          </w:p>
        </w:tc>
      </w:tr>
      <w:tr w14:paraId="4E0C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DDFD43E">
            <w:pPr>
              <w:numPr>
                <w:ilvl w:val="0"/>
                <w:numId w:val="8"/>
              </w:numPr>
              <w:adjustRightInd w:val="0"/>
              <w:snapToGrid w:val="0"/>
              <w:spacing w:line="300" w:lineRule="exact"/>
              <w:jc w:val="left"/>
              <w:rPr>
                <w:rFonts w:ascii="宋体"/>
                <w:color w:val="auto"/>
                <w:sz w:val="18"/>
                <w:szCs w:val="18"/>
              </w:rPr>
            </w:pPr>
          </w:p>
        </w:tc>
        <w:tc>
          <w:tcPr>
            <w:tcW w:w="8755" w:type="dxa"/>
            <w:vAlign w:val="center"/>
          </w:tcPr>
          <w:p w14:paraId="3C28C039">
            <w:pPr>
              <w:spacing w:line="300" w:lineRule="exact"/>
              <w:jc w:val="left"/>
              <w:rPr>
                <w:rFonts w:ascii="宋体"/>
                <w:color w:val="auto"/>
                <w:sz w:val="18"/>
                <w:szCs w:val="18"/>
              </w:rPr>
            </w:pPr>
            <w:r>
              <w:rPr>
                <w:rFonts w:hint="eastAsia" w:ascii="宋体"/>
                <w:color w:val="auto"/>
                <w:sz w:val="18"/>
                <w:szCs w:val="18"/>
              </w:rPr>
              <w:t>臂架举升至最大高度并旋转90°时间：</w:t>
            </w:r>
            <w:r>
              <w:rPr>
                <w:rFonts w:ascii="宋体"/>
                <w:color w:val="auto"/>
                <w:sz w:val="18"/>
                <w:szCs w:val="18"/>
              </w:rPr>
              <w:t>≤</w:t>
            </w:r>
            <w:r>
              <w:rPr>
                <w:rFonts w:hint="eastAsia" w:ascii="宋体"/>
                <w:color w:val="auto"/>
                <w:sz w:val="18"/>
                <w:szCs w:val="18"/>
              </w:rPr>
              <w:t>100s</w:t>
            </w:r>
          </w:p>
        </w:tc>
      </w:tr>
      <w:tr w14:paraId="3DE9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7A7595BB">
            <w:pPr>
              <w:spacing w:line="300" w:lineRule="exact"/>
              <w:jc w:val="left"/>
              <w:rPr>
                <w:rFonts w:ascii="宋体"/>
                <w:color w:val="auto"/>
                <w:sz w:val="18"/>
                <w:szCs w:val="18"/>
              </w:rPr>
            </w:pPr>
            <w:r>
              <w:rPr>
                <w:rFonts w:hint="eastAsia" w:ascii="宋体" w:hAnsi="宋体" w:cs="宋体"/>
                <w:color w:val="auto"/>
                <w:sz w:val="18"/>
                <w:szCs w:val="18"/>
              </w:rPr>
              <w:t>（五）工作斗</w:t>
            </w:r>
          </w:p>
        </w:tc>
      </w:tr>
      <w:tr w14:paraId="1A05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6011E3A">
            <w:pPr>
              <w:numPr>
                <w:ilvl w:val="0"/>
                <w:numId w:val="9"/>
              </w:numPr>
              <w:adjustRightInd w:val="0"/>
              <w:snapToGrid w:val="0"/>
              <w:spacing w:line="300" w:lineRule="exact"/>
              <w:jc w:val="left"/>
              <w:rPr>
                <w:rFonts w:ascii="宋体"/>
                <w:color w:val="auto"/>
                <w:sz w:val="18"/>
                <w:szCs w:val="18"/>
              </w:rPr>
            </w:pPr>
          </w:p>
        </w:tc>
        <w:tc>
          <w:tcPr>
            <w:tcW w:w="8755" w:type="dxa"/>
            <w:vAlign w:val="center"/>
          </w:tcPr>
          <w:p w14:paraId="266662DD">
            <w:pPr>
              <w:spacing w:line="300" w:lineRule="exact"/>
              <w:jc w:val="left"/>
              <w:rPr>
                <w:rFonts w:ascii="宋体"/>
                <w:color w:val="auto"/>
                <w:sz w:val="18"/>
                <w:szCs w:val="18"/>
              </w:rPr>
            </w:pPr>
            <w:r>
              <w:rPr>
                <w:rFonts w:hint="eastAsia" w:ascii="宋体"/>
                <w:color w:val="auto"/>
                <w:sz w:val="18"/>
                <w:szCs w:val="18"/>
              </w:rPr>
              <w:t>尺寸：</w:t>
            </w:r>
            <w:r>
              <w:rPr>
                <w:rFonts w:ascii="宋体"/>
                <w:color w:val="auto"/>
                <w:sz w:val="18"/>
                <w:szCs w:val="18"/>
              </w:rPr>
              <w:t>≥</w:t>
            </w:r>
            <w:r>
              <w:rPr>
                <w:rFonts w:hint="eastAsia" w:ascii="宋体"/>
                <w:color w:val="auto"/>
                <w:sz w:val="18"/>
                <w:szCs w:val="18"/>
              </w:rPr>
              <w:t>长2100mm×宽710mm×高1300mm</w:t>
            </w:r>
          </w:p>
        </w:tc>
      </w:tr>
      <w:tr w14:paraId="4EE5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BFC0E71">
            <w:pPr>
              <w:numPr>
                <w:ilvl w:val="0"/>
                <w:numId w:val="9"/>
              </w:numPr>
              <w:adjustRightInd w:val="0"/>
              <w:snapToGrid w:val="0"/>
              <w:spacing w:line="300" w:lineRule="exact"/>
              <w:jc w:val="left"/>
              <w:rPr>
                <w:rFonts w:ascii="宋体"/>
                <w:color w:val="auto"/>
                <w:sz w:val="18"/>
                <w:szCs w:val="18"/>
              </w:rPr>
            </w:pPr>
          </w:p>
        </w:tc>
        <w:tc>
          <w:tcPr>
            <w:tcW w:w="8755" w:type="dxa"/>
            <w:vAlign w:val="center"/>
          </w:tcPr>
          <w:p w14:paraId="53C05434">
            <w:pPr>
              <w:spacing w:line="300" w:lineRule="exact"/>
              <w:jc w:val="left"/>
              <w:rPr>
                <w:rFonts w:ascii="宋体"/>
                <w:color w:val="auto"/>
                <w:sz w:val="18"/>
                <w:szCs w:val="18"/>
              </w:rPr>
            </w:pPr>
            <w:r>
              <w:rPr>
                <w:rFonts w:hint="eastAsia" w:ascii="宋体"/>
                <w:color w:val="auto"/>
                <w:sz w:val="18"/>
                <w:szCs w:val="18"/>
              </w:rPr>
              <w:t>工作斗额定载荷：</w:t>
            </w:r>
            <w:r>
              <w:rPr>
                <w:rFonts w:hint="eastAsia" w:ascii="宋体" w:hAnsi="宋体"/>
                <w:color w:val="auto"/>
                <w:sz w:val="18"/>
                <w:szCs w:val="18"/>
              </w:rPr>
              <w:t>≥</w:t>
            </w:r>
            <w:r>
              <w:rPr>
                <w:rFonts w:hint="eastAsia" w:ascii="宋体"/>
                <w:color w:val="auto"/>
                <w:sz w:val="18"/>
                <w:szCs w:val="18"/>
              </w:rPr>
              <w:t>300kg</w:t>
            </w:r>
          </w:p>
        </w:tc>
      </w:tr>
      <w:tr w14:paraId="69EE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20CF2AB">
            <w:pPr>
              <w:numPr>
                <w:ilvl w:val="0"/>
                <w:numId w:val="9"/>
              </w:numPr>
              <w:adjustRightInd w:val="0"/>
              <w:snapToGrid w:val="0"/>
              <w:spacing w:line="300" w:lineRule="exact"/>
              <w:jc w:val="left"/>
              <w:rPr>
                <w:rFonts w:ascii="宋体"/>
                <w:color w:val="auto"/>
                <w:sz w:val="18"/>
                <w:szCs w:val="18"/>
              </w:rPr>
            </w:pPr>
          </w:p>
        </w:tc>
        <w:tc>
          <w:tcPr>
            <w:tcW w:w="8755" w:type="dxa"/>
            <w:vAlign w:val="center"/>
          </w:tcPr>
          <w:p w14:paraId="6D972836">
            <w:pPr>
              <w:spacing w:line="300" w:lineRule="exact"/>
              <w:jc w:val="left"/>
              <w:rPr>
                <w:rFonts w:ascii="宋体"/>
                <w:color w:val="auto"/>
                <w:sz w:val="18"/>
                <w:szCs w:val="18"/>
              </w:rPr>
            </w:pPr>
            <w:r>
              <w:rPr>
                <w:rFonts w:hint="eastAsia" w:ascii="宋体"/>
                <w:color w:val="auto"/>
                <w:sz w:val="18"/>
                <w:szCs w:val="18"/>
              </w:rPr>
              <w:t>结构材质：铝合金焊接结构，底板防滑冲孔铝板，</w:t>
            </w:r>
            <w:r>
              <w:rPr>
                <w:rFonts w:ascii="宋体"/>
                <w:color w:val="auto"/>
                <w:sz w:val="18"/>
                <w:szCs w:val="18"/>
              </w:rPr>
              <w:t>下部螺栓联接钢制托架</w:t>
            </w:r>
          </w:p>
        </w:tc>
      </w:tr>
      <w:tr w14:paraId="4101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1A14150">
            <w:pPr>
              <w:numPr>
                <w:ilvl w:val="0"/>
                <w:numId w:val="9"/>
              </w:numPr>
              <w:adjustRightInd w:val="0"/>
              <w:snapToGrid w:val="0"/>
              <w:spacing w:line="300" w:lineRule="exact"/>
              <w:jc w:val="left"/>
              <w:rPr>
                <w:rFonts w:ascii="宋体"/>
                <w:color w:val="auto"/>
                <w:sz w:val="18"/>
                <w:szCs w:val="18"/>
              </w:rPr>
            </w:pPr>
          </w:p>
        </w:tc>
        <w:tc>
          <w:tcPr>
            <w:tcW w:w="8755" w:type="dxa"/>
            <w:vAlign w:val="center"/>
          </w:tcPr>
          <w:p w14:paraId="79400E0D">
            <w:pPr>
              <w:spacing w:line="300" w:lineRule="exact"/>
              <w:jc w:val="left"/>
              <w:rPr>
                <w:rFonts w:ascii="宋体"/>
                <w:color w:val="auto"/>
                <w:sz w:val="18"/>
                <w:szCs w:val="18"/>
              </w:rPr>
            </w:pPr>
            <w:r>
              <w:rPr>
                <w:rFonts w:hint="eastAsia" w:ascii="宋体"/>
                <w:color w:val="auto"/>
                <w:sz w:val="18"/>
                <w:szCs w:val="18"/>
              </w:rPr>
              <w:t>回转角度：±45°</w:t>
            </w:r>
          </w:p>
        </w:tc>
      </w:tr>
      <w:tr w14:paraId="7DBC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809B48E">
            <w:pPr>
              <w:numPr>
                <w:ilvl w:val="0"/>
                <w:numId w:val="9"/>
              </w:numPr>
              <w:adjustRightInd w:val="0"/>
              <w:snapToGrid w:val="0"/>
              <w:spacing w:line="300" w:lineRule="exact"/>
              <w:jc w:val="left"/>
              <w:rPr>
                <w:rFonts w:ascii="宋体"/>
                <w:color w:val="auto"/>
                <w:sz w:val="18"/>
                <w:szCs w:val="18"/>
              </w:rPr>
            </w:pPr>
          </w:p>
        </w:tc>
        <w:tc>
          <w:tcPr>
            <w:tcW w:w="8755" w:type="dxa"/>
            <w:vAlign w:val="center"/>
          </w:tcPr>
          <w:p w14:paraId="779FEE1C">
            <w:pPr>
              <w:spacing w:line="300" w:lineRule="exact"/>
              <w:jc w:val="left"/>
              <w:rPr>
                <w:rFonts w:ascii="宋体"/>
                <w:color w:val="auto"/>
                <w:sz w:val="18"/>
                <w:szCs w:val="18"/>
              </w:rPr>
            </w:pPr>
            <w:r>
              <w:rPr>
                <w:rFonts w:hint="eastAsia" w:ascii="宋体" w:hAnsi="宋体" w:eastAsia="宋体" w:cs="宋体"/>
                <w:bCs/>
                <w:color w:val="auto"/>
                <w:sz w:val="24"/>
              </w:rPr>
              <w:t>★</w:t>
            </w:r>
            <w:r>
              <w:rPr>
                <w:rFonts w:hint="eastAsia" w:ascii="宋体"/>
                <w:color w:val="auto"/>
                <w:sz w:val="18"/>
                <w:szCs w:val="18"/>
              </w:rPr>
              <w:t>辅助平台：前置联动翻转辅助平台</w:t>
            </w:r>
          </w:p>
        </w:tc>
      </w:tr>
      <w:tr w14:paraId="0BE7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82D854C">
            <w:pPr>
              <w:numPr>
                <w:ilvl w:val="0"/>
                <w:numId w:val="9"/>
              </w:numPr>
              <w:adjustRightInd w:val="0"/>
              <w:snapToGrid w:val="0"/>
              <w:spacing w:line="300" w:lineRule="exact"/>
              <w:jc w:val="left"/>
              <w:rPr>
                <w:rFonts w:ascii="宋体"/>
                <w:color w:val="auto"/>
                <w:sz w:val="18"/>
                <w:szCs w:val="18"/>
              </w:rPr>
            </w:pPr>
          </w:p>
        </w:tc>
        <w:tc>
          <w:tcPr>
            <w:tcW w:w="8755" w:type="dxa"/>
            <w:vAlign w:val="center"/>
          </w:tcPr>
          <w:p w14:paraId="33DF7DB0">
            <w:pPr>
              <w:spacing w:line="300" w:lineRule="exact"/>
              <w:jc w:val="left"/>
              <w:rPr>
                <w:rFonts w:ascii="宋体"/>
                <w:color w:val="auto"/>
                <w:sz w:val="18"/>
                <w:szCs w:val="18"/>
              </w:rPr>
            </w:pPr>
            <w:r>
              <w:rPr>
                <w:rFonts w:hint="eastAsia" w:ascii="宋体"/>
                <w:color w:val="auto"/>
                <w:sz w:val="18"/>
                <w:szCs w:val="18"/>
              </w:rPr>
              <w:t>门：侧置内开式安全门，带爬梯</w:t>
            </w:r>
          </w:p>
        </w:tc>
      </w:tr>
      <w:tr w14:paraId="7BED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5A3E549">
            <w:pPr>
              <w:numPr>
                <w:ilvl w:val="0"/>
                <w:numId w:val="9"/>
              </w:numPr>
              <w:adjustRightInd w:val="0"/>
              <w:snapToGrid w:val="0"/>
              <w:spacing w:line="300" w:lineRule="exact"/>
              <w:jc w:val="left"/>
              <w:rPr>
                <w:rFonts w:ascii="宋体"/>
                <w:color w:val="auto"/>
                <w:sz w:val="18"/>
                <w:szCs w:val="18"/>
              </w:rPr>
            </w:pPr>
          </w:p>
        </w:tc>
        <w:tc>
          <w:tcPr>
            <w:tcW w:w="8755" w:type="dxa"/>
            <w:vAlign w:val="center"/>
          </w:tcPr>
          <w:p w14:paraId="4B3FB789">
            <w:pPr>
              <w:spacing w:line="300" w:lineRule="exact"/>
              <w:jc w:val="left"/>
              <w:rPr>
                <w:rFonts w:ascii="宋体"/>
                <w:color w:val="auto"/>
                <w:sz w:val="18"/>
                <w:szCs w:val="18"/>
              </w:rPr>
            </w:pPr>
            <w:r>
              <w:rPr>
                <w:rFonts w:hint="eastAsia" w:ascii="宋体"/>
                <w:color w:val="auto"/>
                <w:sz w:val="18"/>
                <w:szCs w:val="18"/>
              </w:rPr>
              <w:t>其他配置及功能：</w:t>
            </w:r>
            <w:r>
              <w:rPr>
                <w:rFonts w:ascii="宋体"/>
                <w:color w:val="auto"/>
                <w:sz w:val="18"/>
                <w:szCs w:val="18"/>
              </w:rPr>
              <w:t>风速仪</w:t>
            </w:r>
            <w:r>
              <w:rPr>
                <w:rFonts w:hint="eastAsia" w:ascii="宋体"/>
                <w:color w:val="auto"/>
                <w:sz w:val="18"/>
                <w:szCs w:val="18"/>
              </w:rPr>
              <w:t>、</w:t>
            </w:r>
            <w:r>
              <w:rPr>
                <w:rFonts w:ascii="宋体"/>
                <w:color w:val="auto"/>
                <w:sz w:val="18"/>
                <w:szCs w:val="18"/>
              </w:rPr>
              <w:t>称重</w:t>
            </w:r>
            <w:r>
              <w:rPr>
                <w:rFonts w:hint="eastAsia" w:ascii="宋体"/>
                <w:color w:val="auto"/>
                <w:sz w:val="18"/>
                <w:szCs w:val="18"/>
              </w:rPr>
              <w:t>传感器、</w:t>
            </w:r>
            <w:r>
              <w:rPr>
                <w:rFonts w:ascii="宋体"/>
                <w:color w:val="auto"/>
                <w:sz w:val="18"/>
                <w:szCs w:val="18"/>
              </w:rPr>
              <w:t>超声波防碰</w:t>
            </w:r>
            <w:r>
              <w:rPr>
                <w:rFonts w:hint="eastAsia" w:ascii="宋体"/>
                <w:color w:val="auto"/>
                <w:sz w:val="18"/>
                <w:szCs w:val="18"/>
              </w:rPr>
              <w:t>雷达、</w:t>
            </w:r>
            <w:r>
              <w:rPr>
                <w:rFonts w:ascii="宋体"/>
                <w:color w:val="auto"/>
                <w:sz w:val="18"/>
                <w:szCs w:val="18"/>
              </w:rPr>
              <w:t>喷淋自保</w:t>
            </w:r>
            <w:r>
              <w:rPr>
                <w:rFonts w:hint="eastAsia" w:ascii="宋体"/>
                <w:color w:val="auto"/>
                <w:sz w:val="18"/>
                <w:szCs w:val="18"/>
              </w:rPr>
              <w:t>、照明灯</w:t>
            </w:r>
          </w:p>
        </w:tc>
      </w:tr>
      <w:tr w14:paraId="5A26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610C0E8A">
            <w:pPr>
              <w:spacing w:line="300" w:lineRule="exact"/>
              <w:jc w:val="left"/>
              <w:rPr>
                <w:rFonts w:ascii="宋体"/>
                <w:color w:val="auto"/>
                <w:sz w:val="18"/>
                <w:szCs w:val="18"/>
              </w:rPr>
            </w:pPr>
            <w:r>
              <w:rPr>
                <w:rFonts w:hint="eastAsia" w:ascii="宋体" w:hAnsi="宋体" w:cs="宋体"/>
                <w:color w:val="auto"/>
                <w:sz w:val="18"/>
                <w:szCs w:val="18"/>
              </w:rPr>
              <w:t>（六）转</w:t>
            </w:r>
            <w:r>
              <w:rPr>
                <w:rFonts w:ascii="宋体" w:hAnsi="宋体" w:cs="宋体"/>
                <w:color w:val="auto"/>
                <w:sz w:val="18"/>
                <w:szCs w:val="18"/>
              </w:rPr>
              <w:t>台</w:t>
            </w:r>
          </w:p>
        </w:tc>
      </w:tr>
      <w:tr w14:paraId="20AF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DCC686E">
            <w:pPr>
              <w:numPr>
                <w:ilvl w:val="0"/>
                <w:numId w:val="10"/>
              </w:numPr>
              <w:adjustRightInd w:val="0"/>
              <w:snapToGrid w:val="0"/>
              <w:spacing w:line="300" w:lineRule="exact"/>
              <w:jc w:val="left"/>
              <w:rPr>
                <w:rFonts w:ascii="宋体"/>
                <w:color w:val="auto"/>
                <w:sz w:val="18"/>
                <w:szCs w:val="18"/>
              </w:rPr>
            </w:pPr>
          </w:p>
        </w:tc>
        <w:tc>
          <w:tcPr>
            <w:tcW w:w="8755" w:type="dxa"/>
            <w:vAlign w:val="center"/>
          </w:tcPr>
          <w:p w14:paraId="79C405DE">
            <w:pPr>
              <w:spacing w:line="300" w:lineRule="exact"/>
              <w:jc w:val="left"/>
              <w:rPr>
                <w:rFonts w:ascii="宋体"/>
                <w:color w:val="auto"/>
                <w:sz w:val="18"/>
                <w:szCs w:val="18"/>
              </w:rPr>
            </w:pPr>
            <w:r>
              <w:rPr>
                <w:rFonts w:hint="eastAsia" w:ascii="宋体"/>
                <w:color w:val="auto"/>
                <w:sz w:val="18"/>
                <w:szCs w:val="18"/>
              </w:rPr>
              <w:t>材质：高强度焊接结构钢</w:t>
            </w:r>
          </w:p>
        </w:tc>
      </w:tr>
      <w:tr w14:paraId="12AA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4F2C10B">
            <w:pPr>
              <w:numPr>
                <w:ilvl w:val="0"/>
                <w:numId w:val="10"/>
              </w:numPr>
              <w:adjustRightInd w:val="0"/>
              <w:snapToGrid w:val="0"/>
              <w:spacing w:line="300" w:lineRule="exact"/>
              <w:jc w:val="left"/>
              <w:rPr>
                <w:rFonts w:ascii="宋体"/>
                <w:color w:val="auto"/>
                <w:sz w:val="18"/>
                <w:szCs w:val="18"/>
              </w:rPr>
            </w:pPr>
          </w:p>
        </w:tc>
        <w:tc>
          <w:tcPr>
            <w:tcW w:w="8755" w:type="dxa"/>
            <w:vAlign w:val="center"/>
          </w:tcPr>
          <w:p w14:paraId="30B29A96">
            <w:pPr>
              <w:spacing w:line="300" w:lineRule="exact"/>
              <w:jc w:val="left"/>
              <w:rPr>
                <w:rFonts w:ascii="宋体"/>
                <w:color w:val="auto"/>
                <w:sz w:val="18"/>
                <w:szCs w:val="18"/>
              </w:rPr>
            </w:pPr>
            <w:r>
              <w:rPr>
                <w:rFonts w:hint="eastAsia" w:ascii="宋体"/>
                <w:color w:val="auto"/>
                <w:sz w:val="18"/>
                <w:szCs w:val="18"/>
              </w:rPr>
              <w:t>转台为呈上启下之部件，上部装有臂架、变幅油缸、操作附件等，下部通过回转支承、中心回转接头装在下车副车架上，因此设计为钢板焊接成箱型结构以满足其强度及刚度的需要。</w:t>
            </w:r>
          </w:p>
        </w:tc>
      </w:tr>
      <w:tr w14:paraId="5ACF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7C8CFFC8">
            <w:pPr>
              <w:spacing w:line="300" w:lineRule="exact"/>
              <w:jc w:val="left"/>
              <w:rPr>
                <w:rFonts w:ascii="宋体"/>
                <w:color w:val="auto"/>
                <w:sz w:val="18"/>
                <w:szCs w:val="18"/>
              </w:rPr>
            </w:pPr>
            <w:r>
              <w:rPr>
                <w:rFonts w:hint="eastAsia" w:ascii="宋体" w:hAnsi="宋体" w:cs="宋体"/>
                <w:color w:val="auto"/>
                <w:sz w:val="18"/>
                <w:szCs w:val="18"/>
              </w:rPr>
              <w:t>（七）回</w:t>
            </w:r>
            <w:r>
              <w:rPr>
                <w:rFonts w:ascii="宋体" w:hAnsi="宋体" w:cs="宋体"/>
                <w:color w:val="auto"/>
                <w:sz w:val="18"/>
                <w:szCs w:val="18"/>
              </w:rPr>
              <w:t>转装置</w:t>
            </w:r>
          </w:p>
        </w:tc>
      </w:tr>
      <w:tr w14:paraId="052A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EDEDBD9">
            <w:pPr>
              <w:numPr>
                <w:ilvl w:val="0"/>
                <w:numId w:val="11"/>
              </w:numPr>
              <w:adjustRightInd w:val="0"/>
              <w:snapToGrid w:val="0"/>
              <w:spacing w:line="300" w:lineRule="exact"/>
              <w:jc w:val="left"/>
              <w:rPr>
                <w:rFonts w:ascii="宋体"/>
                <w:color w:val="auto"/>
                <w:sz w:val="18"/>
                <w:szCs w:val="18"/>
              </w:rPr>
            </w:pPr>
          </w:p>
        </w:tc>
        <w:tc>
          <w:tcPr>
            <w:tcW w:w="8755" w:type="dxa"/>
            <w:vAlign w:val="center"/>
          </w:tcPr>
          <w:p w14:paraId="4BB34960">
            <w:pPr>
              <w:spacing w:line="300" w:lineRule="exact"/>
              <w:jc w:val="left"/>
              <w:rPr>
                <w:rFonts w:ascii="宋体"/>
                <w:color w:val="auto"/>
                <w:sz w:val="18"/>
                <w:szCs w:val="18"/>
              </w:rPr>
            </w:pPr>
            <w:r>
              <w:rPr>
                <w:rFonts w:hint="eastAsia" w:ascii="宋体"/>
                <w:color w:val="auto"/>
                <w:sz w:val="18"/>
                <w:szCs w:val="18"/>
              </w:rPr>
              <w:t>回转支承：选用四点接触球式回转支承，具有强大的承载能力，稳定性好。</w:t>
            </w:r>
          </w:p>
        </w:tc>
      </w:tr>
      <w:tr w14:paraId="5646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6FAC48C">
            <w:pPr>
              <w:numPr>
                <w:ilvl w:val="0"/>
                <w:numId w:val="11"/>
              </w:numPr>
              <w:adjustRightInd w:val="0"/>
              <w:snapToGrid w:val="0"/>
              <w:spacing w:line="300" w:lineRule="exact"/>
              <w:jc w:val="left"/>
              <w:rPr>
                <w:rFonts w:ascii="宋体"/>
                <w:color w:val="auto"/>
                <w:sz w:val="18"/>
                <w:szCs w:val="18"/>
              </w:rPr>
            </w:pPr>
          </w:p>
        </w:tc>
        <w:tc>
          <w:tcPr>
            <w:tcW w:w="8755" w:type="dxa"/>
            <w:vAlign w:val="center"/>
          </w:tcPr>
          <w:p w14:paraId="646EFCF2">
            <w:pPr>
              <w:spacing w:line="300" w:lineRule="exact"/>
              <w:jc w:val="left"/>
              <w:rPr>
                <w:rFonts w:ascii="宋体"/>
                <w:color w:val="auto"/>
                <w:sz w:val="18"/>
                <w:szCs w:val="18"/>
              </w:rPr>
            </w:pPr>
            <w:r>
              <w:rPr>
                <w:rFonts w:hint="eastAsia" w:ascii="宋体"/>
                <w:color w:val="auto"/>
                <w:sz w:val="18"/>
                <w:szCs w:val="18"/>
              </w:rPr>
              <w:t>中心回转体：由回转体、固定体和滑环等组成。用以实现液压能、电能和水上下车传输之功效。回转体固定在转台上与转台同转，固定体固定于下车。液压油以O形圈、方形圈环密封，电源输送有良好的绝缘保护。</w:t>
            </w:r>
          </w:p>
        </w:tc>
      </w:tr>
      <w:tr w14:paraId="5945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C0A4047">
            <w:pPr>
              <w:numPr>
                <w:ilvl w:val="0"/>
                <w:numId w:val="11"/>
              </w:numPr>
              <w:adjustRightInd w:val="0"/>
              <w:snapToGrid w:val="0"/>
              <w:spacing w:line="300" w:lineRule="exact"/>
              <w:jc w:val="left"/>
              <w:rPr>
                <w:rFonts w:ascii="宋体"/>
                <w:color w:val="auto"/>
                <w:sz w:val="18"/>
                <w:szCs w:val="18"/>
              </w:rPr>
            </w:pPr>
          </w:p>
        </w:tc>
        <w:tc>
          <w:tcPr>
            <w:tcW w:w="8755" w:type="dxa"/>
            <w:vAlign w:val="center"/>
          </w:tcPr>
          <w:p w14:paraId="3174ABB4">
            <w:pPr>
              <w:spacing w:line="300" w:lineRule="exact"/>
              <w:jc w:val="left"/>
              <w:rPr>
                <w:rFonts w:ascii="宋体"/>
                <w:color w:val="auto"/>
                <w:sz w:val="18"/>
                <w:szCs w:val="18"/>
              </w:rPr>
            </w:pPr>
            <w:r>
              <w:rPr>
                <w:rFonts w:hint="eastAsia" w:ascii="宋体"/>
                <w:color w:val="auto"/>
                <w:sz w:val="18"/>
                <w:szCs w:val="18"/>
              </w:rPr>
              <w:t>回转机构：回转机构由液压马达、减速机构、回转齿轮等组成。减速机构由采用行星齿轮减速器和常闭式制动器组成，在回转系统中设有回转平衡阀，回转平稳可靠，具有良好微动性能。由高压油驱动液压马达通过减速机减速增扭和回转齿轮、回转支承带动转台旋转从而实现举高部分的平稳准确的旋转运动。</w:t>
            </w:r>
          </w:p>
        </w:tc>
      </w:tr>
      <w:tr w14:paraId="7ABC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462DEDC7">
            <w:pPr>
              <w:spacing w:line="300" w:lineRule="exact"/>
              <w:jc w:val="left"/>
              <w:rPr>
                <w:rFonts w:ascii="宋体"/>
                <w:color w:val="auto"/>
                <w:sz w:val="18"/>
                <w:szCs w:val="18"/>
              </w:rPr>
            </w:pPr>
            <w:r>
              <w:rPr>
                <w:rFonts w:hint="eastAsia" w:ascii="宋体" w:hAnsi="宋体" w:cs="宋体"/>
                <w:color w:val="auto"/>
                <w:sz w:val="18"/>
                <w:szCs w:val="18"/>
              </w:rPr>
              <w:t>（八）副车架</w:t>
            </w:r>
          </w:p>
        </w:tc>
      </w:tr>
      <w:tr w14:paraId="4623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6C637D2">
            <w:pPr>
              <w:numPr>
                <w:ilvl w:val="0"/>
                <w:numId w:val="12"/>
              </w:numPr>
              <w:adjustRightInd w:val="0"/>
              <w:snapToGrid w:val="0"/>
              <w:spacing w:line="300" w:lineRule="exact"/>
              <w:jc w:val="left"/>
              <w:rPr>
                <w:rFonts w:ascii="宋体"/>
                <w:color w:val="auto"/>
                <w:sz w:val="18"/>
                <w:szCs w:val="18"/>
              </w:rPr>
            </w:pPr>
          </w:p>
        </w:tc>
        <w:tc>
          <w:tcPr>
            <w:tcW w:w="8755" w:type="dxa"/>
            <w:vAlign w:val="center"/>
          </w:tcPr>
          <w:p w14:paraId="2414B912">
            <w:pPr>
              <w:spacing w:line="300" w:lineRule="exact"/>
              <w:jc w:val="left"/>
              <w:rPr>
                <w:rFonts w:ascii="宋体"/>
                <w:color w:val="auto"/>
                <w:sz w:val="18"/>
                <w:szCs w:val="18"/>
              </w:rPr>
            </w:pPr>
            <w:r>
              <w:rPr>
                <w:rFonts w:hint="eastAsia" w:ascii="宋体"/>
                <w:color w:val="auto"/>
                <w:sz w:val="18"/>
                <w:szCs w:val="18"/>
              </w:rPr>
              <w:t>结构：封闭式双箱型焊接结构</w:t>
            </w:r>
          </w:p>
        </w:tc>
      </w:tr>
      <w:tr w14:paraId="7DCC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29D433F">
            <w:pPr>
              <w:numPr>
                <w:ilvl w:val="0"/>
                <w:numId w:val="12"/>
              </w:numPr>
              <w:adjustRightInd w:val="0"/>
              <w:snapToGrid w:val="0"/>
              <w:spacing w:line="300" w:lineRule="exact"/>
              <w:jc w:val="left"/>
              <w:rPr>
                <w:rFonts w:ascii="宋体"/>
                <w:color w:val="auto"/>
                <w:sz w:val="18"/>
                <w:szCs w:val="18"/>
              </w:rPr>
            </w:pPr>
          </w:p>
        </w:tc>
        <w:tc>
          <w:tcPr>
            <w:tcW w:w="8755" w:type="dxa"/>
            <w:vAlign w:val="center"/>
          </w:tcPr>
          <w:p w14:paraId="61CD4C43">
            <w:pPr>
              <w:spacing w:line="300" w:lineRule="exact"/>
              <w:jc w:val="left"/>
              <w:rPr>
                <w:rFonts w:ascii="宋体"/>
                <w:color w:val="auto"/>
                <w:sz w:val="18"/>
                <w:szCs w:val="18"/>
              </w:rPr>
            </w:pPr>
            <w:r>
              <w:rPr>
                <w:rFonts w:hint="eastAsia" w:ascii="宋体"/>
                <w:color w:val="auto"/>
                <w:sz w:val="18"/>
                <w:szCs w:val="18"/>
              </w:rPr>
              <w:t>材质：高强度焊接结构钢</w:t>
            </w:r>
          </w:p>
        </w:tc>
      </w:tr>
      <w:tr w14:paraId="18AD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5703A5BE">
            <w:pPr>
              <w:spacing w:line="300" w:lineRule="exact"/>
              <w:jc w:val="left"/>
              <w:rPr>
                <w:rFonts w:ascii="宋体"/>
                <w:color w:val="auto"/>
                <w:sz w:val="18"/>
                <w:szCs w:val="18"/>
              </w:rPr>
            </w:pPr>
            <w:r>
              <w:rPr>
                <w:rFonts w:hint="eastAsia" w:ascii="宋体" w:hAnsi="宋体" w:cs="宋体"/>
                <w:color w:val="auto"/>
                <w:sz w:val="18"/>
                <w:szCs w:val="18"/>
              </w:rPr>
              <w:t>（九）支腿</w:t>
            </w:r>
          </w:p>
        </w:tc>
      </w:tr>
      <w:tr w14:paraId="29DB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777B310">
            <w:pPr>
              <w:numPr>
                <w:ilvl w:val="0"/>
                <w:numId w:val="13"/>
              </w:numPr>
              <w:adjustRightInd w:val="0"/>
              <w:snapToGrid w:val="0"/>
              <w:spacing w:line="300" w:lineRule="exact"/>
              <w:jc w:val="left"/>
              <w:rPr>
                <w:rFonts w:ascii="宋体"/>
                <w:color w:val="auto"/>
                <w:sz w:val="18"/>
                <w:szCs w:val="18"/>
              </w:rPr>
            </w:pPr>
          </w:p>
        </w:tc>
        <w:tc>
          <w:tcPr>
            <w:tcW w:w="8755" w:type="dxa"/>
            <w:vAlign w:val="center"/>
          </w:tcPr>
          <w:p w14:paraId="61402492">
            <w:pPr>
              <w:spacing w:line="300" w:lineRule="exact"/>
              <w:jc w:val="left"/>
              <w:rPr>
                <w:rFonts w:ascii="宋体"/>
                <w:color w:val="auto"/>
                <w:sz w:val="18"/>
                <w:szCs w:val="18"/>
              </w:rPr>
            </w:pPr>
            <w:r>
              <w:rPr>
                <w:rFonts w:hint="eastAsia" w:ascii="宋体"/>
                <w:color w:val="auto"/>
                <w:sz w:val="18"/>
                <w:szCs w:val="18"/>
              </w:rPr>
              <w:t>型式：</w:t>
            </w:r>
            <w:r>
              <w:rPr>
                <w:rFonts w:ascii="宋体"/>
                <w:color w:val="auto"/>
                <w:sz w:val="18"/>
                <w:szCs w:val="18"/>
              </w:rPr>
              <w:t>H</w:t>
            </w:r>
            <w:r>
              <w:rPr>
                <w:rFonts w:hint="eastAsia" w:ascii="宋体"/>
                <w:color w:val="auto"/>
                <w:sz w:val="18"/>
                <w:szCs w:val="18"/>
              </w:rPr>
              <w:t>型</w:t>
            </w:r>
          </w:p>
        </w:tc>
      </w:tr>
      <w:tr w14:paraId="06D1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0C18105">
            <w:pPr>
              <w:numPr>
                <w:ilvl w:val="0"/>
                <w:numId w:val="13"/>
              </w:numPr>
              <w:adjustRightInd w:val="0"/>
              <w:snapToGrid w:val="0"/>
              <w:spacing w:line="300" w:lineRule="exact"/>
              <w:jc w:val="left"/>
              <w:rPr>
                <w:rFonts w:ascii="宋体"/>
                <w:color w:val="auto"/>
                <w:sz w:val="18"/>
                <w:szCs w:val="18"/>
              </w:rPr>
            </w:pPr>
          </w:p>
        </w:tc>
        <w:tc>
          <w:tcPr>
            <w:tcW w:w="8755" w:type="dxa"/>
            <w:vAlign w:val="center"/>
          </w:tcPr>
          <w:p w14:paraId="3D411D59">
            <w:pPr>
              <w:spacing w:line="300" w:lineRule="exact"/>
              <w:jc w:val="left"/>
              <w:rPr>
                <w:rFonts w:ascii="宋体"/>
                <w:color w:val="auto"/>
                <w:sz w:val="18"/>
                <w:szCs w:val="18"/>
              </w:rPr>
            </w:pPr>
            <w:r>
              <w:rPr>
                <w:rFonts w:hint="eastAsia" w:ascii="宋体"/>
                <w:color w:val="auto"/>
                <w:sz w:val="18"/>
                <w:szCs w:val="18"/>
              </w:rPr>
              <w:t>结构：封闭式箱型焊接结构件</w:t>
            </w:r>
          </w:p>
        </w:tc>
      </w:tr>
      <w:tr w14:paraId="01FD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D27A005">
            <w:pPr>
              <w:numPr>
                <w:ilvl w:val="0"/>
                <w:numId w:val="13"/>
              </w:numPr>
              <w:adjustRightInd w:val="0"/>
              <w:snapToGrid w:val="0"/>
              <w:spacing w:line="300" w:lineRule="exact"/>
              <w:jc w:val="left"/>
              <w:rPr>
                <w:rFonts w:ascii="宋体"/>
                <w:color w:val="auto"/>
                <w:sz w:val="18"/>
                <w:szCs w:val="18"/>
              </w:rPr>
            </w:pPr>
          </w:p>
        </w:tc>
        <w:tc>
          <w:tcPr>
            <w:tcW w:w="8755" w:type="dxa"/>
            <w:vAlign w:val="center"/>
          </w:tcPr>
          <w:p w14:paraId="011DF921">
            <w:pPr>
              <w:spacing w:line="300" w:lineRule="exact"/>
              <w:jc w:val="left"/>
              <w:rPr>
                <w:rFonts w:ascii="宋体"/>
                <w:color w:val="auto"/>
                <w:sz w:val="18"/>
                <w:szCs w:val="18"/>
              </w:rPr>
            </w:pPr>
            <w:r>
              <w:rPr>
                <w:rFonts w:hint="eastAsia" w:ascii="宋体"/>
                <w:color w:val="auto"/>
                <w:sz w:val="18"/>
                <w:szCs w:val="18"/>
              </w:rPr>
              <w:t>材质：高强度焊接结构钢</w:t>
            </w:r>
          </w:p>
        </w:tc>
      </w:tr>
      <w:tr w14:paraId="4296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BA24FF1">
            <w:pPr>
              <w:numPr>
                <w:ilvl w:val="0"/>
                <w:numId w:val="13"/>
              </w:numPr>
              <w:adjustRightInd w:val="0"/>
              <w:snapToGrid w:val="0"/>
              <w:spacing w:line="300" w:lineRule="exact"/>
              <w:jc w:val="left"/>
              <w:rPr>
                <w:rFonts w:ascii="宋体"/>
                <w:color w:val="auto"/>
                <w:sz w:val="18"/>
                <w:szCs w:val="18"/>
              </w:rPr>
            </w:pPr>
          </w:p>
        </w:tc>
        <w:tc>
          <w:tcPr>
            <w:tcW w:w="8755" w:type="dxa"/>
            <w:vAlign w:val="center"/>
          </w:tcPr>
          <w:p w14:paraId="2E738BBE">
            <w:pPr>
              <w:spacing w:line="300" w:lineRule="exact"/>
              <w:jc w:val="left"/>
              <w:rPr>
                <w:rFonts w:ascii="宋体"/>
                <w:color w:val="auto"/>
                <w:sz w:val="18"/>
                <w:szCs w:val="18"/>
              </w:rPr>
            </w:pPr>
            <w:r>
              <w:rPr>
                <w:rFonts w:hint="eastAsia" w:ascii="宋体"/>
                <w:color w:val="auto"/>
                <w:sz w:val="18"/>
                <w:szCs w:val="18"/>
              </w:rPr>
              <w:t>支腿展开时间：≤25s</w:t>
            </w:r>
          </w:p>
        </w:tc>
      </w:tr>
      <w:tr w14:paraId="6CA8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8FE2D00">
            <w:pPr>
              <w:numPr>
                <w:ilvl w:val="0"/>
                <w:numId w:val="13"/>
              </w:numPr>
              <w:adjustRightInd w:val="0"/>
              <w:snapToGrid w:val="0"/>
              <w:spacing w:line="300" w:lineRule="exact"/>
              <w:jc w:val="left"/>
              <w:rPr>
                <w:rFonts w:ascii="宋体"/>
                <w:color w:val="auto"/>
                <w:sz w:val="18"/>
                <w:szCs w:val="18"/>
              </w:rPr>
            </w:pPr>
          </w:p>
        </w:tc>
        <w:tc>
          <w:tcPr>
            <w:tcW w:w="8755" w:type="dxa"/>
            <w:vAlign w:val="center"/>
          </w:tcPr>
          <w:p w14:paraId="063D4CDC">
            <w:pPr>
              <w:spacing w:line="300" w:lineRule="exact"/>
              <w:jc w:val="left"/>
              <w:rPr>
                <w:rFonts w:ascii="宋体"/>
                <w:color w:val="auto"/>
                <w:sz w:val="18"/>
                <w:szCs w:val="18"/>
              </w:rPr>
            </w:pPr>
            <w:r>
              <w:rPr>
                <w:rFonts w:hint="eastAsia" w:ascii="宋体"/>
                <w:color w:val="auto"/>
                <w:sz w:val="18"/>
                <w:szCs w:val="18"/>
              </w:rPr>
              <w:t>最大跨距：</w:t>
            </w:r>
            <w:r>
              <w:rPr>
                <w:rFonts w:hint="eastAsia" w:ascii="宋体" w:hAnsi="宋体"/>
                <w:color w:val="auto"/>
                <w:sz w:val="18"/>
                <w:szCs w:val="18"/>
              </w:rPr>
              <w:t>≥</w:t>
            </w:r>
            <w:r>
              <w:rPr>
                <w:rFonts w:hint="eastAsia" w:ascii="宋体"/>
                <w:color w:val="auto"/>
                <w:sz w:val="18"/>
                <w:szCs w:val="18"/>
              </w:rPr>
              <w:t>纵向3945mm×横向4010mm</w:t>
            </w:r>
          </w:p>
        </w:tc>
      </w:tr>
      <w:tr w14:paraId="150C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683B7F69">
            <w:pPr>
              <w:spacing w:line="300" w:lineRule="exact"/>
              <w:jc w:val="left"/>
              <w:rPr>
                <w:rFonts w:ascii="宋体"/>
                <w:color w:val="auto"/>
                <w:sz w:val="18"/>
                <w:szCs w:val="18"/>
              </w:rPr>
            </w:pPr>
            <w:r>
              <w:rPr>
                <w:rFonts w:hint="eastAsia" w:ascii="宋体" w:hAnsi="宋体" w:cs="宋体"/>
                <w:color w:val="auto"/>
                <w:sz w:val="18"/>
                <w:szCs w:val="18"/>
              </w:rPr>
              <w:t>（十）容</w:t>
            </w:r>
            <w:r>
              <w:rPr>
                <w:rFonts w:ascii="宋体" w:hAnsi="宋体" w:cs="宋体"/>
                <w:color w:val="auto"/>
                <w:sz w:val="18"/>
                <w:szCs w:val="18"/>
              </w:rPr>
              <w:t xml:space="preserve">  </w:t>
            </w:r>
            <w:r>
              <w:rPr>
                <w:rFonts w:hint="eastAsia" w:ascii="宋体" w:hAnsi="宋体" w:cs="宋体"/>
                <w:color w:val="auto"/>
                <w:sz w:val="18"/>
                <w:szCs w:val="18"/>
              </w:rPr>
              <w:t>罐</w:t>
            </w:r>
          </w:p>
        </w:tc>
      </w:tr>
      <w:tr w14:paraId="2B06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3B8C2FF">
            <w:pPr>
              <w:numPr>
                <w:ilvl w:val="0"/>
                <w:numId w:val="14"/>
              </w:numPr>
              <w:adjustRightInd w:val="0"/>
              <w:snapToGrid w:val="0"/>
              <w:spacing w:line="300" w:lineRule="exact"/>
              <w:jc w:val="left"/>
              <w:rPr>
                <w:rFonts w:ascii="宋体"/>
                <w:color w:val="auto"/>
                <w:sz w:val="18"/>
                <w:szCs w:val="18"/>
              </w:rPr>
            </w:pPr>
          </w:p>
        </w:tc>
        <w:tc>
          <w:tcPr>
            <w:tcW w:w="8755" w:type="dxa"/>
            <w:vAlign w:val="center"/>
          </w:tcPr>
          <w:p w14:paraId="12BFCB6A">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型式：内置式，与副车架采用柔性连接</w:t>
            </w:r>
          </w:p>
        </w:tc>
      </w:tr>
      <w:tr w14:paraId="53CD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4387509">
            <w:pPr>
              <w:numPr>
                <w:ilvl w:val="0"/>
                <w:numId w:val="14"/>
              </w:numPr>
              <w:adjustRightInd w:val="0"/>
              <w:snapToGrid w:val="0"/>
              <w:spacing w:line="300" w:lineRule="exact"/>
              <w:jc w:val="left"/>
              <w:rPr>
                <w:rFonts w:ascii="宋体"/>
                <w:color w:val="auto"/>
                <w:sz w:val="18"/>
                <w:szCs w:val="18"/>
              </w:rPr>
            </w:pPr>
          </w:p>
        </w:tc>
        <w:tc>
          <w:tcPr>
            <w:tcW w:w="8755" w:type="dxa"/>
            <w:vAlign w:val="center"/>
          </w:tcPr>
          <w:p w14:paraId="63383A05">
            <w:pPr>
              <w:adjustRightInd w:val="0"/>
              <w:snapToGrid w:val="0"/>
              <w:spacing w:line="300" w:lineRule="exact"/>
              <w:jc w:val="left"/>
              <w:rPr>
                <w:rFonts w:ascii="宋体"/>
                <w:color w:val="auto"/>
                <w:sz w:val="18"/>
                <w:szCs w:val="18"/>
              </w:rPr>
            </w:pPr>
            <w:r>
              <w:rPr>
                <w:rFonts w:hint="eastAsia" w:ascii="宋体" w:hAnsi="宋体" w:cs="等线 Light"/>
                <w:bCs/>
                <w:color w:val="auto"/>
                <w:sz w:val="24"/>
              </w:rPr>
              <w:t>▲</w:t>
            </w:r>
            <w:r>
              <w:rPr>
                <w:rFonts w:hint="eastAsia" w:ascii="宋体" w:hAnsi="宋体" w:cs="宋体"/>
                <w:color w:val="auto"/>
                <w:sz w:val="18"/>
                <w:szCs w:val="18"/>
              </w:rPr>
              <w:t>装</w:t>
            </w:r>
            <w:r>
              <w:rPr>
                <w:rFonts w:ascii="宋体" w:hAnsi="宋体" w:cs="宋体"/>
                <w:color w:val="auto"/>
                <w:sz w:val="18"/>
                <w:szCs w:val="18"/>
              </w:rPr>
              <w:t xml:space="preserve"> </w:t>
            </w:r>
            <w:r>
              <w:rPr>
                <w:rFonts w:hint="eastAsia" w:ascii="宋体" w:hAnsi="宋体" w:cs="宋体"/>
                <w:color w:val="auto"/>
                <w:sz w:val="18"/>
                <w:szCs w:val="18"/>
              </w:rPr>
              <w:t>置</w:t>
            </w:r>
            <w:r>
              <w:rPr>
                <w:rFonts w:ascii="宋体" w:hAnsi="宋体" w:cs="宋体"/>
                <w:color w:val="auto"/>
                <w:sz w:val="18"/>
                <w:szCs w:val="18"/>
              </w:rPr>
              <w:t xml:space="preserve"> </w:t>
            </w:r>
            <w:r>
              <w:rPr>
                <w:rFonts w:hint="eastAsia" w:ascii="宋体" w:hAnsi="宋体" w:cs="宋体"/>
                <w:color w:val="auto"/>
                <w:sz w:val="18"/>
                <w:szCs w:val="18"/>
              </w:rPr>
              <w:t>量：≥3</w:t>
            </w:r>
            <w:r>
              <w:rPr>
                <w:rFonts w:ascii="宋体" w:hAnsi="宋体" w:cs="宋体"/>
                <w:color w:val="auto"/>
                <w:sz w:val="18"/>
                <w:szCs w:val="18"/>
              </w:rPr>
              <w:t>0</w:t>
            </w:r>
            <w:r>
              <w:rPr>
                <w:rFonts w:hint="eastAsia" w:ascii="宋体" w:hAnsi="宋体" w:cs="宋体"/>
                <w:color w:val="auto"/>
                <w:sz w:val="18"/>
                <w:szCs w:val="18"/>
              </w:rPr>
              <w:t>5</w:t>
            </w:r>
            <w:r>
              <w:rPr>
                <w:rFonts w:ascii="宋体" w:cs="宋体"/>
                <w:color w:val="auto"/>
                <w:sz w:val="18"/>
                <w:szCs w:val="18"/>
              </w:rPr>
              <w:t>0</w:t>
            </w:r>
            <w:r>
              <w:rPr>
                <w:rFonts w:ascii="宋体" w:hAnsi="宋体" w:cs="宋体"/>
                <w:color w:val="auto"/>
                <w:sz w:val="18"/>
                <w:szCs w:val="18"/>
              </w:rPr>
              <w:t>kg</w:t>
            </w:r>
            <w:r>
              <w:rPr>
                <w:rFonts w:hint="eastAsia" w:ascii="宋体" w:hAnsi="宋体" w:cs="宋体"/>
                <w:color w:val="auto"/>
                <w:sz w:val="18"/>
                <w:szCs w:val="18"/>
              </w:rPr>
              <w:t>；（水：≥25</w:t>
            </w:r>
            <w:r>
              <w:rPr>
                <w:rFonts w:ascii="宋体" w:hAnsi="宋体" w:cs="宋体"/>
                <w:color w:val="auto"/>
                <w:sz w:val="18"/>
                <w:szCs w:val="18"/>
              </w:rPr>
              <w:t>00kg</w:t>
            </w:r>
            <w:r>
              <w:rPr>
                <w:rFonts w:hint="eastAsia" w:ascii="宋体" w:hAnsi="宋体" w:cs="宋体"/>
                <w:color w:val="auto"/>
                <w:sz w:val="18"/>
                <w:szCs w:val="18"/>
              </w:rPr>
              <w:t>，</w:t>
            </w:r>
            <w:r>
              <w:rPr>
                <w:rFonts w:ascii="宋体" w:hAnsi="宋体" w:cs="宋体"/>
                <w:color w:val="auto"/>
                <w:sz w:val="18"/>
                <w:szCs w:val="18"/>
              </w:rPr>
              <w:t>B</w:t>
            </w:r>
            <w:r>
              <w:rPr>
                <w:rFonts w:hint="eastAsia" w:ascii="宋体" w:hAnsi="宋体" w:cs="宋体"/>
                <w:color w:val="auto"/>
                <w:sz w:val="18"/>
                <w:szCs w:val="18"/>
              </w:rPr>
              <w:t>类泡沫≥55</w:t>
            </w:r>
            <w:r>
              <w:rPr>
                <w:rFonts w:ascii="宋体" w:hAnsi="宋体" w:cs="宋体"/>
                <w:color w:val="auto"/>
                <w:sz w:val="18"/>
                <w:szCs w:val="18"/>
              </w:rPr>
              <w:t>0k</w:t>
            </w:r>
            <w:r>
              <w:rPr>
                <w:rFonts w:hint="eastAsia" w:ascii="宋体" w:hAnsi="宋体" w:cs="宋体"/>
                <w:color w:val="auto"/>
                <w:sz w:val="18"/>
                <w:szCs w:val="18"/>
              </w:rPr>
              <w:t>g）（可按用户要求按不同比例配置）</w:t>
            </w:r>
          </w:p>
        </w:tc>
      </w:tr>
      <w:tr w14:paraId="68FF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7228498">
            <w:pPr>
              <w:numPr>
                <w:ilvl w:val="0"/>
                <w:numId w:val="14"/>
              </w:numPr>
              <w:adjustRightInd w:val="0"/>
              <w:snapToGrid w:val="0"/>
              <w:spacing w:line="300" w:lineRule="exact"/>
              <w:jc w:val="left"/>
              <w:rPr>
                <w:rFonts w:ascii="宋体"/>
                <w:color w:val="auto"/>
                <w:sz w:val="18"/>
                <w:szCs w:val="18"/>
              </w:rPr>
            </w:pPr>
          </w:p>
        </w:tc>
        <w:tc>
          <w:tcPr>
            <w:tcW w:w="8755" w:type="dxa"/>
            <w:vAlign w:val="center"/>
          </w:tcPr>
          <w:p w14:paraId="536EF52D">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材质：304不锈钢板，罐体顶部人员站立面采用防滑处理。</w:t>
            </w:r>
          </w:p>
        </w:tc>
      </w:tr>
      <w:tr w14:paraId="114B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D87808B">
            <w:pPr>
              <w:numPr>
                <w:ilvl w:val="0"/>
                <w:numId w:val="14"/>
              </w:numPr>
              <w:adjustRightInd w:val="0"/>
              <w:snapToGrid w:val="0"/>
              <w:spacing w:line="300" w:lineRule="exact"/>
              <w:jc w:val="left"/>
              <w:rPr>
                <w:rFonts w:ascii="宋体"/>
                <w:color w:val="auto"/>
                <w:sz w:val="18"/>
                <w:szCs w:val="18"/>
              </w:rPr>
            </w:pPr>
          </w:p>
        </w:tc>
        <w:tc>
          <w:tcPr>
            <w:tcW w:w="8755" w:type="dxa"/>
            <w:vAlign w:val="center"/>
          </w:tcPr>
          <w:p w14:paraId="6A2846C8">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结构：全缝焊接罐体，底板4mm、侧板4mm、隔板4mm、顶板3mm、封板等均设有提高罐体强度的梯形或三角形加强筋，内设纵横网格式隔防荡板3mm以减少水的冲击力</w:t>
            </w:r>
            <w:r>
              <w:rPr>
                <w:rFonts w:ascii="宋体" w:hAnsi="宋体" w:cs="宋体"/>
                <w:color w:val="auto"/>
                <w:sz w:val="18"/>
                <w:szCs w:val="18"/>
              </w:rPr>
              <w:t xml:space="preserve">. </w:t>
            </w:r>
            <w:r>
              <w:rPr>
                <w:rFonts w:hint="eastAsia" w:ascii="宋体" w:hAnsi="宋体" w:cs="宋体"/>
                <w:color w:val="auto"/>
                <w:sz w:val="18"/>
                <w:szCs w:val="18"/>
              </w:rPr>
              <w:t>罐体经多道防腐处理；格间留有人孔，便于保养和维修。</w:t>
            </w:r>
          </w:p>
        </w:tc>
      </w:tr>
      <w:tr w14:paraId="3264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15B104B">
            <w:pPr>
              <w:numPr>
                <w:ilvl w:val="0"/>
                <w:numId w:val="14"/>
              </w:numPr>
              <w:adjustRightInd w:val="0"/>
              <w:snapToGrid w:val="0"/>
              <w:spacing w:line="300" w:lineRule="exact"/>
              <w:jc w:val="left"/>
              <w:rPr>
                <w:rFonts w:ascii="宋体"/>
                <w:color w:val="auto"/>
                <w:sz w:val="18"/>
                <w:szCs w:val="18"/>
              </w:rPr>
            </w:pPr>
          </w:p>
        </w:tc>
        <w:tc>
          <w:tcPr>
            <w:tcW w:w="8755" w:type="dxa"/>
            <w:vAlign w:val="center"/>
          </w:tcPr>
          <w:p w14:paraId="22222C18">
            <w:pPr>
              <w:adjustRightInd w:val="0"/>
              <w:snapToGrid w:val="0"/>
              <w:spacing w:line="300" w:lineRule="exact"/>
              <w:jc w:val="left"/>
              <w:rPr>
                <w:rFonts w:ascii="宋体" w:hAnsi="宋体" w:cs="宋体"/>
                <w:color w:val="auto"/>
                <w:sz w:val="18"/>
                <w:szCs w:val="18"/>
              </w:rPr>
            </w:pPr>
            <w:r>
              <w:rPr>
                <w:rFonts w:hint="eastAsia" w:ascii="宋体" w:hAnsi="宋体" w:cs="宋体"/>
                <w:color w:val="auto"/>
                <w:sz w:val="18"/>
                <w:szCs w:val="18"/>
              </w:rPr>
              <w:t>水罐配置：外注水口：左右各1个DN80上翻式注水管路，配卡式雄接口</w:t>
            </w:r>
          </w:p>
          <w:p w14:paraId="5F735603">
            <w:pPr>
              <w:adjustRightInd w:val="0"/>
              <w:snapToGrid w:val="0"/>
              <w:spacing w:line="300" w:lineRule="exact"/>
              <w:jc w:val="left"/>
              <w:rPr>
                <w:rFonts w:ascii="宋体" w:hAnsi="宋体" w:cs="宋体"/>
                <w:color w:val="auto"/>
                <w:sz w:val="18"/>
                <w:szCs w:val="18"/>
              </w:rPr>
            </w:pPr>
            <w:r>
              <w:rPr>
                <w:rFonts w:hint="eastAsia" w:ascii="宋体" w:hAnsi="宋体" w:cs="宋体"/>
                <w:color w:val="auto"/>
                <w:sz w:val="18"/>
                <w:szCs w:val="18"/>
              </w:rPr>
              <w:t>人孔：罐顶配1个快速锁紧、开启并具有卸压功能的Φ450 mm人孔盖</w:t>
            </w:r>
          </w:p>
          <w:p w14:paraId="31ECA341">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其他：1个液位传感器，1个DN80溢水管带溢水帽，1个DN50排污口，配手动球阀</w:t>
            </w:r>
          </w:p>
        </w:tc>
      </w:tr>
      <w:tr w14:paraId="22F8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FE35928">
            <w:pPr>
              <w:numPr>
                <w:ilvl w:val="0"/>
                <w:numId w:val="14"/>
              </w:numPr>
              <w:adjustRightInd w:val="0"/>
              <w:snapToGrid w:val="0"/>
              <w:spacing w:line="300" w:lineRule="exact"/>
              <w:jc w:val="left"/>
              <w:rPr>
                <w:rFonts w:ascii="宋体"/>
                <w:color w:val="auto"/>
                <w:sz w:val="18"/>
                <w:szCs w:val="18"/>
              </w:rPr>
            </w:pPr>
          </w:p>
        </w:tc>
        <w:tc>
          <w:tcPr>
            <w:tcW w:w="8755" w:type="dxa"/>
            <w:vAlign w:val="center"/>
          </w:tcPr>
          <w:p w14:paraId="628A215C">
            <w:pPr>
              <w:adjustRightInd w:val="0"/>
              <w:snapToGrid w:val="0"/>
              <w:spacing w:line="300" w:lineRule="exact"/>
              <w:jc w:val="left"/>
              <w:rPr>
                <w:rFonts w:ascii="宋体" w:hAnsi="宋体" w:cs="宋体"/>
                <w:color w:val="auto"/>
                <w:sz w:val="18"/>
                <w:szCs w:val="18"/>
              </w:rPr>
            </w:pPr>
            <w:r>
              <w:rPr>
                <w:rFonts w:hint="eastAsia" w:ascii="宋体" w:hAnsi="宋体" w:cs="宋体"/>
                <w:color w:val="auto"/>
                <w:sz w:val="18"/>
                <w:szCs w:val="18"/>
              </w:rPr>
              <w:t>泡沫罐配置：人孔：罐顶配1个快速锁紧、开启并具有卸压功能的Φ450 mm人孔盖</w:t>
            </w:r>
          </w:p>
          <w:p w14:paraId="35D2E1D9">
            <w:pPr>
              <w:adjustRightInd w:val="0"/>
              <w:snapToGrid w:val="0"/>
              <w:spacing w:line="300" w:lineRule="exact"/>
              <w:jc w:val="left"/>
              <w:rPr>
                <w:rFonts w:ascii="宋体" w:hAnsi="宋体" w:cs="宋体"/>
                <w:color w:val="auto"/>
                <w:sz w:val="18"/>
                <w:szCs w:val="18"/>
              </w:rPr>
            </w:pPr>
            <w:r>
              <w:rPr>
                <w:rFonts w:hint="eastAsia" w:ascii="宋体" w:hAnsi="宋体" w:cs="宋体"/>
                <w:color w:val="auto"/>
                <w:sz w:val="18"/>
                <w:szCs w:val="18"/>
              </w:rPr>
              <w:t>其他：1个液位传感器，1个呼吸阀，1个DN50手动球阀控制的排污口配内扣式接口及闷盖兼做泡沫罐注液口</w:t>
            </w:r>
          </w:p>
        </w:tc>
      </w:tr>
      <w:tr w14:paraId="5E33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B23993D">
            <w:pPr>
              <w:numPr>
                <w:ilvl w:val="0"/>
                <w:numId w:val="14"/>
              </w:numPr>
              <w:adjustRightInd w:val="0"/>
              <w:snapToGrid w:val="0"/>
              <w:spacing w:line="300" w:lineRule="exact"/>
              <w:jc w:val="left"/>
              <w:rPr>
                <w:rFonts w:ascii="宋体"/>
                <w:color w:val="auto"/>
                <w:sz w:val="18"/>
                <w:szCs w:val="18"/>
              </w:rPr>
            </w:pPr>
          </w:p>
        </w:tc>
        <w:tc>
          <w:tcPr>
            <w:tcW w:w="8755" w:type="dxa"/>
            <w:vAlign w:val="center"/>
          </w:tcPr>
          <w:p w14:paraId="1CA1E818">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技术要求：符合GB7956</w:t>
            </w:r>
            <w:r>
              <w:rPr>
                <w:rFonts w:ascii="宋体" w:hAnsi="宋体" w:cs="宋体"/>
                <w:color w:val="auto"/>
                <w:sz w:val="18"/>
                <w:szCs w:val="18"/>
              </w:rPr>
              <w:t>.</w:t>
            </w:r>
            <w:r>
              <w:rPr>
                <w:rFonts w:hint="eastAsia" w:ascii="宋体" w:hAnsi="宋体" w:cs="宋体"/>
                <w:color w:val="auto"/>
                <w:sz w:val="18"/>
                <w:szCs w:val="18"/>
              </w:rPr>
              <w:t>3</w:t>
            </w:r>
            <w:r>
              <w:rPr>
                <w:rFonts w:ascii="宋体" w:hAnsi="宋体" w:cs="宋体"/>
                <w:color w:val="auto"/>
                <w:sz w:val="18"/>
                <w:szCs w:val="18"/>
              </w:rPr>
              <w:t>-2014</w:t>
            </w:r>
            <w:r>
              <w:rPr>
                <w:rFonts w:hint="eastAsia" w:ascii="宋体" w:hAnsi="宋体" w:cs="宋体"/>
                <w:color w:val="auto"/>
                <w:sz w:val="18"/>
                <w:szCs w:val="18"/>
              </w:rPr>
              <w:t>的有关规定</w:t>
            </w:r>
          </w:p>
        </w:tc>
      </w:tr>
      <w:tr w14:paraId="23FD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116DB87D">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（十</w:t>
            </w:r>
            <w:r>
              <w:rPr>
                <w:rFonts w:ascii="宋体" w:hAnsi="宋体" w:cs="宋体"/>
                <w:color w:val="auto"/>
                <w:sz w:val="18"/>
                <w:szCs w:val="18"/>
              </w:rPr>
              <w:t>一</w:t>
            </w:r>
            <w:r>
              <w:rPr>
                <w:rFonts w:hint="eastAsia" w:ascii="宋体" w:hAnsi="宋体" w:cs="宋体"/>
                <w:color w:val="auto"/>
                <w:sz w:val="18"/>
                <w:szCs w:val="18"/>
              </w:rPr>
              <w:t>）水泵系统</w:t>
            </w:r>
          </w:p>
        </w:tc>
      </w:tr>
      <w:tr w14:paraId="1EBA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E1C7A89">
            <w:pPr>
              <w:numPr>
                <w:ilvl w:val="0"/>
                <w:numId w:val="15"/>
              </w:numPr>
              <w:adjustRightInd w:val="0"/>
              <w:snapToGrid w:val="0"/>
              <w:spacing w:line="300" w:lineRule="exact"/>
              <w:jc w:val="left"/>
              <w:rPr>
                <w:rFonts w:ascii="宋体"/>
                <w:color w:val="auto"/>
                <w:sz w:val="18"/>
                <w:szCs w:val="18"/>
              </w:rPr>
            </w:pPr>
          </w:p>
        </w:tc>
        <w:tc>
          <w:tcPr>
            <w:tcW w:w="8755" w:type="dxa"/>
            <w:vAlign w:val="center"/>
          </w:tcPr>
          <w:p w14:paraId="40788FBF">
            <w:pPr>
              <w:spacing w:line="300" w:lineRule="exact"/>
              <w:jc w:val="left"/>
              <w:rPr>
                <w:rFonts w:ascii="宋体"/>
                <w:color w:val="auto"/>
                <w:sz w:val="18"/>
                <w:szCs w:val="18"/>
              </w:rPr>
            </w:pPr>
            <w:r>
              <w:rPr>
                <w:rFonts w:hint="eastAsia" w:ascii="宋体" w:hAnsi="宋体" w:cs="宋体"/>
                <w:color w:val="auto"/>
                <w:sz w:val="18"/>
                <w:szCs w:val="18"/>
              </w:rPr>
              <w:t>消防泵：国际知名品牌（参考美国HALE、美国DARLEY或同档次国际知名品牌）</w:t>
            </w:r>
          </w:p>
        </w:tc>
      </w:tr>
      <w:tr w14:paraId="046C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76AAF25">
            <w:pPr>
              <w:numPr>
                <w:ilvl w:val="0"/>
                <w:numId w:val="15"/>
              </w:numPr>
              <w:adjustRightInd w:val="0"/>
              <w:snapToGrid w:val="0"/>
              <w:spacing w:line="300" w:lineRule="exact"/>
              <w:jc w:val="left"/>
              <w:rPr>
                <w:rFonts w:ascii="宋体"/>
                <w:color w:val="auto"/>
                <w:sz w:val="18"/>
                <w:szCs w:val="18"/>
              </w:rPr>
            </w:pPr>
          </w:p>
        </w:tc>
        <w:tc>
          <w:tcPr>
            <w:tcW w:w="8755" w:type="dxa"/>
            <w:vAlign w:val="center"/>
          </w:tcPr>
          <w:p w14:paraId="28E5CCB4">
            <w:pPr>
              <w:spacing w:line="300" w:lineRule="exact"/>
              <w:jc w:val="left"/>
              <w:rPr>
                <w:rFonts w:ascii="宋体"/>
                <w:color w:val="auto"/>
                <w:sz w:val="18"/>
                <w:szCs w:val="18"/>
              </w:rPr>
            </w:pPr>
            <w:r>
              <w:rPr>
                <w:rFonts w:hint="eastAsia" w:ascii="宋体" w:hAnsi="宋体" w:cs="宋体"/>
                <w:color w:val="auto"/>
                <w:sz w:val="18"/>
                <w:szCs w:val="18"/>
              </w:rPr>
              <w:t>额定流量： ≥60</w:t>
            </w:r>
            <w:r>
              <w:rPr>
                <w:rFonts w:ascii="宋体" w:hAnsi="宋体" w:cs="宋体"/>
                <w:color w:val="auto"/>
                <w:sz w:val="18"/>
                <w:szCs w:val="18"/>
              </w:rPr>
              <w:t>L/s</w:t>
            </w:r>
            <w:r>
              <w:rPr>
                <w:rFonts w:hint="eastAsia" w:ascii="宋体" w:hAnsi="宋体" w:cs="宋体"/>
                <w:color w:val="auto"/>
                <w:sz w:val="18"/>
                <w:szCs w:val="18"/>
              </w:rPr>
              <w:t>，</w:t>
            </w:r>
          </w:p>
        </w:tc>
      </w:tr>
      <w:tr w14:paraId="2430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244FF3D">
            <w:pPr>
              <w:numPr>
                <w:ilvl w:val="0"/>
                <w:numId w:val="15"/>
              </w:numPr>
              <w:adjustRightInd w:val="0"/>
              <w:snapToGrid w:val="0"/>
              <w:spacing w:line="300" w:lineRule="exact"/>
              <w:jc w:val="left"/>
              <w:rPr>
                <w:rFonts w:ascii="宋体"/>
                <w:color w:val="auto"/>
                <w:sz w:val="18"/>
                <w:szCs w:val="18"/>
              </w:rPr>
            </w:pPr>
          </w:p>
        </w:tc>
        <w:tc>
          <w:tcPr>
            <w:tcW w:w="8755" w:type="dxa"/>
            <w:vAlign w:val="center"/>
          </w:tcPr>
          <w:p w14:paraId="1EE5125D">
            <w:pPr>
              <w:spacing w:line="300" w:lineRule="exact"/>
              <w:jc w:val="left"/>
              <w:rPr>
                <w:rFonts w:ascii="宋体"/>
                <w:color w:val="auto"/>
                <w:sz w:val="18"/>
                <w:szCs w:val="18"/>
              </w:rPr>
            </w:pPr>
            <w:r>
              <w:rPr>
                <w:rFonts w:hint="eastAsia" w:ascii="宋体" w:hAnsi="宋体" w:cs="宋体"/>
                <w:color w:val="auto"/>
                <w:sz w:val="18"/>
                <w:szCs w:val="18"/>
              </w:rPr>
              <w:t>工作压力： 1</w:t>
            </w:r>
            <w:r>
              <w:rPr>
                <w:rFonts w:ascii="宋体" w:hAnsi="宋体" w:cs="宋体"/>
                <w:color w:val="auto"/>
                <w:sz w:val="18"/>
                <w:szCs w:val="18"/>
              </w:rPr>
              <w:t>.0MPa</w:t>
            </w:r>
            <w:r>
              <w:rPr>
                <w:rFonts w:hint="eastAsia" w:ascii="宋体" w:hAnsi="宋体" w:cs="宋体"/>
                <w:color w:val="auto"/>
                <w:sz w:val="18"/>
                <w:szCs w:val="18"/>
              </w:rPr>
              <w:t>，</w:t>
            </w:r>
          </w:p>
        </w:tc>
      </w:tr>
      <w:tr w14:paraId="49F5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7E31FA6">
            <w:pPr>
              <w:numPr>
                <w:ilvl w:val="0"/>
                <w:numId w:val="15"/>
              </w:numPr>
              <w:adjustRightInd w:val="0"/>
              <w:snapToGrid w:val="0"/>
              <w:spacing w:line="300" w:lineRule="exact"/>
              <w:jc w:val="left"/>
              <w:rPr>
                <w:rFonts w:ascii="宋体"/>
                <w:color w:val="auto"/>
                <w:sz w:val="18"/>
                <w:szCs w:val="18"/>
              </w:rPr>
            </w:pPr>
          </w:p>
        </w:tc>
        <w:tc>
          <w:tcPr>
            <w:tcW w:w="8755" w:type="dxa"/>
            <w:vAlign w:val="center"/>
          </w:tcPr>
          <w:p w14:paraId="2274B7D6">
            <w:pPr>
              <w:spacing w:line="300" w:lineRule="exact"/>
              <w:jc w:val="left"/>
              <w:rPr>
                <w:rFonts w:ascii="宋体"/>
                <w:color w:val="auto"/>
                <w:sz w:val="18"/>
                <w:szCs w:val="18"/>
              </w:rPr>
            </w:pPr>
            <w:r>
              <w:rPr>
                <w:rFonts w:hint="eastAsia" w:ascii="宋体" w:hAnsi="宋体" w:cs="宋体"/>
                <w:color w:val="auto"/>
                <w:sz w:val="18"/>
                <w:szCs w:val="18"/>
              </w:rPr>
              <w:t>安装形式：中置式</w:t>
            </w:r>
          </w:p>
        </w:tc>
      </w:tr>
      <w:tr w14:paraId="668B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78CC919">
            <w:pPr>
              <w:numPr>
                <w:ilvl w:val="0"/>
                <w:numId w:val="15"/>
              </w:numPr>
              <w:adjustRightInd w:val="0"/>
              <w:snapToGrid w:val="0"/>
              <w:spacing w:line="300" w:lineRule="exact"/>
              <w:jc w:val="left"/>
              <w:rPr>
                <w:rFonts w:ascii="宋体"/>
                <w:color w:val="auto"/>
                <w:sz w:val="18"/>
                <w:szCs w:val="18"/>
              </w:rPr>
            </w:pPr>
          </w:p>
        </w:tc>
        <w:tc>
          <w:tcPr>
            <w:tcW w:w="8755" w:type="dxa"/>
            <w:vAlign w:val="center"/>
          </w:tcPr>
          <w:p w14:paraId="597A6714">
            <w:pPr>
              <w:spacing w:line="300" w:lineRule="exact"/>
              <w:jc w:val="left"/>
              <w:rPr>
                <w:rFonts w:ascii="宋体"/>
                <w:color w:val="auto"/>
                <w:sz w:val="18"/>
                <w:szCs w:val="18"/>
              </w:rPr>
            </w:pPr>
            <w:r>
              <w:rPr>
                <w:rFonts w:hint="eastAsia" w:ascii="宋体" w:hAnsi="宋体" w:cs="宋体"/>
                <w:color w:val="auto"/>
                <w:sz w:val="18"/>
                <w:szCs w:val="18"/>
              </w:rPr>
              <w:t>引水器：电动刮片引水装置</w:t>
            </w:r>
          </w:p>
        </w:tc>
      </w:tr>
      <w:tr w14:paraId="4870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913E308">
            <w:pPr>
              <w:numPr>
                <w:ilvl w:val="0"/>
                <w:numId w:val="15"/>
              </w:numPr>
              <w:adjustRightInd w:val="0"/>
              <w:snapToGrid w:val="0"/>
              <w:spacing w:line="300" w:lineRule="exact"/>
              <w:jc w:val="left"/>
              <w:rPr>
                <w:rFonts w:ascii="宋体"/>
                <w:color w:val="auto"/>
                <w:sz w:val="18"/>
                <w:szCs w:val="18"/>
              </w:rPr>
            </w:pPr>
          </w:p>
        </w:tc>
        <w:tc>
          <w:tcPr>
            <w:tcW w:w="8755" w:type="dxa"/>
            <w:vAlign w:val="center"/>
          </w:tcPr>
          <w:p w14:paraId="4EA3A326">
            <w:pPr>
              <w:spacing w:line="300" w:lineRule="exact"/>
              <w:jc w:val="left"/>
              <w:rPr>
                <w:rFonts w:ascii="宋体" w:hAnsi="宋体" w:cs="宋体"/>
                <w:color w:val="auto"/>
                <w:sz w:val="18"/>
                <w:szCs w:val="18"/>
              </w:rPr>
            </w:pPr>
            <w:r>
              <w:rPr>
                <w:rFonts w:hint="eastAsia" w:ascii="宋体" w:hAnsi="宋体" w:cs="宋体"/>
                <w:color w:val="auto"/>
                <w:sz w:val="18"/>
                <w:szCs w:val="18"/>
              </w:rPr>
              <w:t>最大真空度：≥</w:t>
            </w:r>
            <w:r>
              <w:rPr>
                <w:rFonts w:ascii="宋体" w:hAnsi="宋体" w:cs="宋体"/>
                <w:color w:val="auto"/>
                <w:sz w:val="18"/>
                <w:szCs w:val="18"/>
              </w:rPr>
              <w:t>85kpa</w:t>
            </w:r>
          </w:p>
        </w:tc>
      </w:tr>
      <w:tr w14:paraId="60DF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34AF6BB">
            <w:pPr>
              <w:numPr>
                <w:ilvl w:val="0"/>
                <w:numId w:val="15"/>
              </w:numPr>
              <w:adjustRightInd w:val="0"/>
              <w:snapToGrid w:val="0"/>
              <w:spacing w:line="300" w:lineRule="exact"/>
              <w:jc w:val="left"/>
              <w:rPr>
                <w:rFonts w:ascii="宋体"/>
                <w:color w:val="auto"/>
                <w:sz w:val="18"/>
                <w:szCs w:val="18"/>
              </w:rPr>
            </w:pPr>
          </w:p>
        </w:tc>
        <w:tc>
          <w:tcPr>
            <w:tcW w:w="8755" w:type="dxa"/>
            <w:vAlign w:val="center"/>
          </w:tcPr>
          <w:p w14:paraId="660A2B50">
            <w:pPr>
              <w:spacing w:line="300" w:lineRule="exact"/>
              <w:jc w:val="left"/>
              <w:rPr>
                <w:rFonts w:ascii="宋体" w:hAnsi="宋体" w:cs="宋体"/>
                <w:color w:val="auto"/>
                <w:sz w:val="18"/>
                <w:szCs w:val="18"/>
              </w:rPr>
            </w:pPr>
            <w:r>
              <w:rPr>
                <w:rFonts w:hint="eastAsia" w:ascii="宋体" w:hAnsi="宋体" w:cs="宋体"/>
                <w:color w:val="auto"/>
                <w:sz w:val="18"/>
                <w:szCs w:val="18"/>
              </w:rPr>
              <w:t>吸深：</w:t>
            </w:r>
            <w:r>
              <w:rPr>
                <w:rFonts w:ascii="宋体" w:hAnsi="宋体" w:cs="宋体"/>
                <w:color w:val="auto"/>
                <w:sz w:val="18"/>
                <w:szCs w:val="18"/>
              </w:rPr>
              <w:t>7 m</w:t>
            </w:r>
          </w:p>
        </w:tc>
      </w:tr>
      <w:tr w14:paraId="0E2D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8242C5D">
            <w:pPr>
              <w:numPr>
                <w:ilvl w:val="0"/>
                <w:numId w:val="15"/>
              </w:numPr>
              <w:adjustRightInd w:val="0"/>
              <w:snapToGrid w:val="0"/>
              <w:spacing w:line="300" w:lineRule="exact"/>
              <w:jc w:val="left"/>
              <w:rPr>
                <w:rFonts w:ascii="宋体"/>
                <w:color w:val="auto"/>
                <w:sz w:val="18"/>
                <w:szCs w:val="18"/>
              </w:rPr>
            </w:pPr>
          </w:p>
        </w:tc>
        <w:tc>
          <w:tcPr>
            <w:tcW w:w="8755" w:type="dxa"/>
            <w:vAlign w:val="center"/>
          </w:tcPr>
          <w:p w14:paraId="02D56ECF">
            <w:pPr>
              <w:spacing w:line="300" w:lineRule="exact"/>
              <w:jc w:val="left"/>
              <w:rPr>
                <w:rFonts w:ascii="宋体" w:hAnsi="宋体" w:cs="宋体"/>
                <w:color w:val="auto"/>
                <w:sz w:val="18"/>
                <w:szCs w:val="18"/>
              </w:rPr>
            </w:pPr>
            <w:r>
              <w:rPr>
                <w:rFonts w:hint="eastAsia" w:ascii="宋体" w:hAnsi="宋体" w:cs="宋体"/>
                <w:color w:val="auto"/>
                <w:sz w:val="18"/>
                <w:szCs w:val="18"/>
              </w:rPr>
              <w:t>引水时间：≤50</w:t>
            </w:r>
            <w:r>
              <w:rPr>
                <w:rFonts w:ascii="宋体" w:hAnsi="宋体" w:cs="宋体"/>
                <w:color w:val="auto"/>
                <w:sz w:val="18"/>
                <w:szCs w:val="18"/>
              </w:rPr>
              <w:t>s</w:t>
            </w:r>
          </w:p>
        </w:tc>
      </w:tr>
      <w:tr w14:paraId="3FE6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65F176FA">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（十二）水泵管路系统</w:t>
            </w:r>
          </w:p>
        </w:tc>
      </w:tr>
      <w:tr w14:paraId="72C9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D3035AB">
            <w:pPr>
              <w:numPr>
                <w:ilvl w:val="0"/>
                <w:numId w:val="16"/>
              </w:numPr>
              <w:adjustRightInd w:val="0"/>
              <w:snapToGrid w:val="0"/>
              <w:spacing w:line="300" w:lineRule="exact"/>
              <w:jc w:val="left"/>
              <w:rPr>
                <w:rFonts w:ascii="宋体"/>
                <w:color w:val="auto"/>
                <w:sz w:val="18"/>
                <w:szCs w:val="18"/>
              </w:rPr>
            </w:pPr>
          </w:p>
        </w:tc>
        <w:tc>
          <w:tcPr>
            <w:tcW w:w="8755" w:type="dxa"/>
            <w:vAlign w:val="center"/>
          </w:tcPr>
          <w:p w14:paraId="3A252F3E">
            <w:pPr>
              <w:spacing w:line="300" w:lineRule="exact"/>
              <w:jc w:val="left"/>
              <w:rPr>
                <w:rFonts w:ascii="宋体"/>
                <w:color w:val="auto"/>
                <w:sz w:val="18"/>
                <w:szCs w:val="18"/>
              </w:rPr>
            </w:pPr>
            <w:r>
              <w:rPr>
                <w:rFonts w:hint="eastAsia" w:ascii="宋体"/>
                <w:color w:val="auto"/>
                <w:sz w:val="18"/>
                <w:szCs w:val="18"/>
              </w:rPr>
              <w:t>管路材质：优质碳钢经严格防腐处理+铝合金伸缩管</w:t>
            </w:r>
          </w:p>
        </w:tc>
      </w:tr>
      <w:tr w14:paraId="1B63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CA95EE6">
            <w:pPr>
              <w:numPr>
                <w:ilvl w:val="0"/>
                <w:numId w:val="16"/>
              </w:numPr>
              <w:adjustRightInd w:val="0"/>
              <w:snapToGrid w:val="0"/>
              <w:spacing w:line="300" w:lineRule="exact"/>
              <w:jc w:val="left"/>
              <w:rPr>
                <w:rFonts w:ascii="宋体"/>
                <w:color w:val="auto"/>
                <w:sz w:val="18"/>
                <w:szCs w:val="18"/>
              </w:rPr>
            </w:pPr>
          </w:p>
        </w:tc>
        <w:tc>
          <w:tcPr>
            <w:tcW w:w="8755" w:type="dxa"/>
            <w:vAlign w:val="center"/>
          </w:tcPr>
          <w:p w14:paraId="1B4DFB7E">
            <w:pPr>
              <w:spacing w:line="300" w:lineRule="exact"/>
              <w:jc w:val="left"/>
              <w:rPr>
                <w:rFonts w:ascii="宋体"/>
                <w:color w:val="auto"/>
                <w:sz w:val="18"/>
                <w:szCs w:val="18"/>
              </w:rPr>
            </w:pPr>
            <w:r>
              <w:rPr>
                <w:rFonts w:hint="eastAsia" w:ascii="宋体" w:hAnsi="宋体" w:cs="宋体"/>
                <w:color w:val="auto"/>
                <w:sz w:val="18"/>
                <w:szCs w:val="18"/>
              </w:rPr>
              <w:t>吸水管路：左右各</w:t>
            </w:r>
            <w:r>
              <w:rPr>
                <w:rFonts w:ascii="宋体" w:hAnsi="宋体" w:cs="宋体"/>
                <w:color w:val="auto"/>
                <w:sz w:val="18"/>
                <w:szCs w:val="18"/>
              </w:rPr>
              <w:t>1</w:t>
            </w:r>
            <w:r>
              <w:rPr>
                <w:rFonts w:hint="eastAsia" w:ascii="宋体" w:hAnsi="宋体" w:cs="宋体"/>
                <w:color w:val="auto"/>
                <w:sz w:val="18"/>
                <w:szCs w:val="18"/>
              </w:rPr>
              <w:t>个</w:t>
            </w:r>
            <w:r>
              <w:rPr>
                <w:rFonts w:ascii="宋体" w:hAnsi="宋体" w:cs="宋体"/>
                <w:color w:val="auto"/>
                <w:sz w:val="18"/>
                <w:szCs w:val="18"/>
              </w:rPr>
              <w:t>D</w:t>
            </w:r>
            <w:r>
              <w:rPr>
                <w:rFonts w:hint="eastAsia" w:ascii="宋体" w:hAnsi="宋体" w:cs="宋体"/>
                <w:color w:val="auto"/>
                <w:sz w:val="18"/>
                <w:szCs w:val="18"/>
              </w:rPr>
              <w:t>N</w:t>
            </w:r>
            <w:r>
              <w:rPr>
                <w:rFonts w:ascii="宋体" w:hAnsi="宋体" w:cs="宋体"/>
                <w:color w:val="auto"/>
                <w:sz w:val="18"/>
                <w:szCs w:val="18"/>
              </w:rPr>
              <w:t>150</w:t>
            </w:r>
            <w:r>
              <w:rPr>
                <w:rFonts w:hint="eastAsia" w:ascii="宋体" w:hAnsi="宋体" w:cs="宋体"/>
                <w:color w:val="auto"/>
                <w:sz w:val="18"/>
                <w:szCs w:val="18"/>
              </w:rPr>
              <w:t>水泵外吸口，位于车身中部；2个DN125后进水管路，由气动蝶阀控制</w:t>
            </w:r>
          </w:p>
        </w:tc>
      </w:tr>
      <w:tr w14:paraId="09BE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BDB3E34">
            <w:pPr>
              <w:numPr>
                <w:ilvl w:val="0"/>
                <w:numId w:val="16"/>
              </w:numPr>
              <w:adjustRightInd w:val="0"/>
              <w:snapToGrid w:val="0"/>
              <w:spacing w:line="300" w:lineRule="exact"/>
              <w:jc w:val="left"/>
              <w:rPr>
                <w:rFonts w:ascii="宋体"/>
                <w:color w:val="auto"/>
                <w:sz w:val="18"/>
                <w:szCs w:val="18"/>
              </w:rPr>
            </w:pPr>
          </w:p>
        </w:tc>
        <w:tc>
          <w:tcPr>
            <w:tcW w:w="8755" w:type="dxa"/>
            <w:vAlign w:val="center"/>
          </w:tcPr>
          <w:p w14:paraId="6800D5A8">
            <w:pPr>
              <w:spacing w:line="300" w:lineRule="exact"/>
              <w:jc w:val="left"/>
              <w:rPr>
                <w:rFonts w:ascii="宋体"/>
                <w:color w:val="auto"/>
                <w:sz w:val="18"/>
                <w:szCs w:val="18"/>
              </w:rPr>
            </w:pPr>
            <w:r>
              <w:rPr>
                <w:rFonts w:hint="eastAsia" w:ascii="宋体" w:hAnsi="宋体" w:cs="宋体"/>
                <w:color w:val="auto"/>
                <w:sz w:val="18"/>
                <w:szCs w:val="18"/>
              </w:rPr>
              <w:t>出水管路：车身两侧各设有2个</w:t>
            </w:r>
            <w:r>
              <w:rPr>
                <w:rFonts w:ascii="宋体" w:hAnsi="宋体" w:cs="宋体"/>
                <w:color w:val="auto"/>
                <w:sz w:val="18"/>
                <w:szCs w:val="18"/>
              </w:rPr>
              <w:t>DN80</w:t>
            </w:r>
            <w:r>
              <w:rPr>
                <w:rFonts w:hint="eastAsia" w:ascii="宋体" w:hAnsi="宋体" w:cs="宋体"/>
                <w:color w:val="auto"/>
                <w:sz w:val="18"/>
                <w:szCs w:val="18"/>
              </w:rPr>
              <w:t>出水口，配旋转式手动球阀、卡式接口；1个炮管路，配DN80气动蝶阀控制</w:t>
            </w:r>
          </w:p>
        </w:tc>
      </w:tr>
      <w:tr w14:paraId="4ACD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B94F20A">
            <w:pPr>
              <w:numPr>
                <w:ilvl w:val="0"/>
                <w:numId w:val="16"/>
              </w:numPr>
              <w:adjustRightInd w:val="0"/>
              <w:snapToGrid w:val="0"/>
              <w:spacing w:line="300" w:lineRule="exact"/>
              <w:jc w:val="left"/>
              <w:rPr>
                <w:rFonts w:ascii="宋体"/>
                <w:color w:val="auto"/>
                <w:sz w:val="18"/>
                <w:szCs w:val="18"/>
              </w:rPr>
            </w:pPr>
          </w:p>
        </w:tc>
        <w:tc>
          <w:tcPr>
            <w:tcW w:w="8755" w:type="dxa"/>
            <w:vAlign w:val="center"/>
          </w:tcPr>
          <w:p w14:paraId="25D804FC">
            <w:pPr>
              <w:spacing w:line="300" w:lineRule="exact"/>
              <w:jc w:val="left"/>
              <w:rPr>
                <w:rFonts w:ascii="宋体"/>
                <w:color w:val="auto"/>
                <w:sz w:val="18"/>
                <w:szCs w:val="18"/>
              </w:rPr>
            </w:pPr>
            <w:r>
              <w:rPr>
                <w:rFonts w:hint="eastAsia" w:ascii="宋体" w:hAnsi="宋体" w:cs="宋体"/>
                <w:color w:val="auto"/>
                <w:sz w:val="18"/>
                <w:szCs w:val="18"/>
              </w:rPr>
              <w:t>水泵至水罐注水管路：由DN65电控气动蝶阀控制</w:t>
            </w:r>
          </w:p>
        </w:tc>
      </w:tr>
      <w:tr w14:paraId="4F5F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DE25A22">
            <w:pPr>
              <w:numPr>
                <w:ilvl w:val="0"/>
                <w:numId w:val="16"/>
              </w:numPr>
              <w:adjustRightInd w:val="0"/>
              <w:snapToGrid w:val="0"/>
              <w:spacing w:line="300" w:lineRule="exact"/>
              <w:jc w:val="left"/>
              <w:rPr>
                <w:rFonts w:ascii="宋体"/>
                <w:color w:val="auto"/>
                <w:sz w:val="18"/>
                <w:szCs w:val="18"/>
              </w:rPr>
            </w:pPr>
          </w:p>
        </w:tc>
        <w:tc>
          <w:tcPr>
            <w:tcW w:w="8755" w:type="dxa"/>
            <w:vAlign w:val="center"/>
          </w:tcPr>
          <w:p w14:paraId="6F679F12">
            <w:pPr>
              <w:spacing w:line="300" w:lineRule="exact"/>
              <w:jc w:val="left"/>
              <w:rPr>
                <w:rFonts w:ascii="宋体" w:hAnsi="宋体" w:cs="宋体"/>
                <w:color w:val="auto"/>
                <w:sz w:val="18"/>
                <w:szCs w:val="18"/>
              </w:rPr>
            </w:pPr>
            <w:r>
              <w:rPr>
                <w:rFonts w:hint="eastAsia" w:ascii="宋体" w:hAnsi="宋体" w:cs="宋体"/>
                <w:color w:val="auto"/>
                <w:sz w:val="18"/>
                <w:szCs w:val="18"/>
              </w:rPr>
              <w:t>泡沫管路：DN50泡沫引射管路，配DN50气动球阀；</w:t>
            </w:r>
          </w:p>
          <w:p w14:paraId="21A2EE63">
            <w:pPr>
              <w:spacing w:line="300" w:lineRule="exact"/>
              <w:jc w:val="left"/>
              <w:rPr>
                <w:rFonts w:ascii="宋体" w:hAnsi="宋体" w:cs="宋体"/>
                <w:color w:val="auto"/>
                <w:sz w:val="18"/>
                <w:szCs w:val="18"/>
              </w:rPr>
            </w:pPr>
            <w:r>
              <w:rPr>
                <w:rFonts w:hint="eastAsia" w:ascii="宋体" w:hAnsi="宋体" w:cs="宋体"/>
                <w:color w:val="auto"/>
                <w:sz w:val="18"/>
                <w:szCs w:val="18"/>
              </w:rPr>
              <w:t>DN50泡沫出液管路，配DN50气动蝶阀；</w:t>
            </w:r>
          </w:p>
          <w:p w14:paraId="28012C44">
            <w:pPr>
              <w:spacing w:line="300" w:lineRule="exact"/>
              <w:jc w:val="left"/>
              <w:rPr>
                <w:rFonts w:ascii="宋体" w:hAnsi="宋体" w:cs="宋体"/>
                <w:color w:val="auto"/>
                <w:sz w:val="18"/>
                <w:szCs w:val="18"/>
              </w:rPr>
            </w:pPr>
            <w:r>
              <w:rPr>
                <w:rFonts w:hint="eastAsia" w:ascii="宋体" w:hAnsi="宋体" w:cs="宋体"/>
                <w:color w:val="auto"/>
                <w:sz w:val="18"/>
                <w:szCs w:val="18"/>
              </w:rPr>
              <w:t>DN50泡沫外吸液管路，配DN50内扣式接口及闷盖；</w:t>
            </w:r>
          </w:p>
        </w:tc>
      </w:tr>
      <w:tr w14:paraId="3728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3411CA5">
            <w:pPr>
              <w:numPr>
                <w:ilvl w:val="0"/>
                <w:numId w:val="16"/>
              </w:numPr>
              <w:adjustRightInd w:val="0"/>
              <w:snapToGrid w:val="0"/>
              <w:spacing w:line="300" w:lineRule="exact"/>
              <w:jc w:val="left"/>
              <w:rPr>
                <w:rFonts w:ascii="宋体"/>
                <w:color w:val="auto"/>
                <w:sz w:val="18"/>
                <w:szCs w:val="18"/>
              </w:rPr>
            </w:pPr>
          </w:p>
        </w:tc>
        <w:tc>
          <w:tcPr>
            <w:tcW w:w="8755" w:type="dxa"/>
            <w:vAlign w:val="center"/>
          </w:tcPr>
          <w:p w14:paraId="1C2A32DC">
            <w:pPr>
              <w:spacing w:line="300" w:lineRule="exact"/>
              <w:jc w:val="left"/>
              <w:rPr>
                <w:rFonts w:ascii="宋体"/>
                <w:color w:val="auto"/>
                <w:sz w:val="18"/>
                <w:szCs w:val="18"/>
              </w:rPr>
            </w:pPr>
            <w:r>
              <w:rPr>
                <w:rFonts w:hint="eastAsia" w:ascii="宋体" w:hAnsi="宋体" w:cs="宋体"/>
                <w:color w:val="auto"/>
                <w:sz w:val="18"/>
                <w:szCs w:val="18"/>
              </w:rPr>
              <w:t>放余水管路：在水泵、</w:t>
            </w:r>
            <w:r>
              <w:rPr>
                <w:rFonts w:ascii="宋体" w:hAnsi="宋体" w:cs="宋体"/>
                <w:color w:val="auto"/>
                <w:sz w:val="18"/>
                <w:szCs w:val="18"/>
              </w:rPr>
              <w:t>管路</w:t>
            </w:r>
            <w:r>
              <w:rPr>
                <w:rFonts w:hint="eastAsia" w:ascii="宋体" w:hAnsi="宋体" w:cs="宋体"/>
                <w:color w:val="auto"/>
                <w:sz w:val="18"/>
                <w:szCs w:val="18"/>
              </w:rPr>
              <w:t>最低处均设有放余水旋塞，需要时可快速放净系统中的余水</w:t>
            </w:r>
          </w:p>
        </w:tc>
      </w:tr>
      <w:tr w14:paraId="4E75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233E772">
            <w:pPr>
              <w:numPr>
                <w:ilvl w:val="0"/>
                <w:numId w:val="16"/>
              </w:numPr>
              <w:adjustRightInd w:val="0"/>
              <w:snapToGrid w:val="0"/>
              <w:spacing w:line="300" w:lineRule="exact"/>
              <w:jc w:val="left"/>
              <w:rPr>
                <w:rFonts w:ascii="宋体"/>
                <w:color w:val="auto"/>
                <w:sz w:val="18"/>
                <w:szCs w:val="18"/>
              </w:rPr>
            </w:pPr>
          </w:p>
        </w:tc>
        <w:tc>
          <w:tcPr>
            <w:tcW w:w="8755" w:type="dxa"/>
            <w:vAlign w:val="center"/>
          </w:tcPr>
          <w:p w14:paraId="32A37A90">
            <w:pPr>
              <w:spacing w:line="300" w:lineRule="exact"/>
              <w:jc w:val="left"/>
              <w:rPr>
                <w:rFonts w:ascii="宋体"/>
                <w:color w:val="auto"/>
                <w:sz w:val="18"/>
                <w:szCs w:val="18"/>
              </w:rPr>
            </w:pPr>
            <w:r>
              <w:rPr>
                <w:rFonts w:hint="eastAsia" w:ascii="宋体" w:hAnsi="宋体" w:cs="宋体"/>
                <w:color w:val="auto"/>
                <w:sz w:val="18"/>
                <w:szCs w:val="18"/>
              </w:rPr>
              <w:t>冷却水管路：取力器冷却管路，水泵工作时自动进行循环冷却；</w:t>
            </w:r>
          </w:p>
        </w:tc>
      </w:tr>
      <w:tr w14:paraId="287E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F28C307">
            <w:pPr>
              <w:numPr>
                <w:ilvl w:val="0"/>
                <w:numId w:val="16"/>
              </w:numPr>
              <w:adjustRightInd w:val="0"/>
              <w:snapToGrid w:val="0"/>
              <w:spacing w:line="300" w:lineRule="exact"/>
              <w:jc w:val="left"/>
              <w:rPr>
                <w:rFonts w:ascii="宋体"/>
                <w:color w:val="auto"/>
                <w:sz w:val="18"/>
                <w:szCs w:val="18"/>
              </w:rPr>
            </w:pPr>
          </w:p>
        </w:tc>
        <w:tc>
          <w:tcPr>
            <w:tcW w:w="8755" w:type="dxa"/>
            <w:vAlign w:val="center"/>
          </w:tcPr>
          <w:p w14:paraId="665E6CEA">
            <w:pPr>
              <w:spacing w:line="300" w:lineRule="exact"/>
              <w:jc w:val="left"/>
              <w:rPr>
                <w:rFonts w:ascii="宋体" w:hAnsi="宋体" w:cs="宋体"/>
                <w:color w:val="auto"/>
                <w:sz w:val="18"/>
                <w:szCs w:val="18"/>
              </w:rPr>
            </w:pPr>
            <w:r>
              <w:rPr>
                <w:rFonts w:hint="eastAsia" w:ascii="宋体" w:hAnsi="宋体" w:cs="宋体"/>
                <w:color w:val="auto"/>
                <w:sz w:val="18"/>
                <w:szCs w:val="18"/>
              </w:rPr>
              <w:t>臂架管路：设有4节铝合金伸缩式水管，臂架活动处采用优质橡胶管</w:t>
            </w:r>
          </w:p>
        </w:tc>
      </w:tr>
      <w:tr w14:paraId="0FF1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F5A267B">
            <w:pPr>
              <w:numPr>
                <w:ilvl w:val="0"/>
                <w:numId w:val="16"/>
              </w:numPr>
              <w:adjustRightInd w:val="0"/>
              <w:snapToGrid w:val="0"/>
              <w:spacing w:line="300" w:lineRule="exact"/>
              <w:jc w:val="left"/>
              <w:rPr>
                <w:rFonts w:ascii="宋体"/>
                <w:color w:val="auto"/>
                <w:sz w:val="18"/>
                <w:szCs w:val="18"/>
              </w:rPr>
            </w:pPr>
          </w:p>
        </w:tc>
        <w:tc>
          <w:tcPr>
            <w:tcW w:w="8755" w:type="dxa"/>
            <w:vAlign w:val="center"/>
          </w:tcPr>
          <w:p w14:paraId="0685E9D5">
            <w:pPr>
              <w:spacing w:line="300" w:lineRule="exact"/>
              <w:jc w:val="left"/>
              <w:rPr>
                <w:rFonts w:ascii="宋体" w:hAnsi="宋体" w:cs="宋体"/>
                <w:color w:val="auto"/>
                <w:sz w:val="18"/>
                <w:szCs w:val="18"/>
              </w:rPr>
            </w:pPr>
            <w:r>
              <w:rPr>
                <w:rFonts w:hint="eastAsia" w:ascii="宋体" w:hAnsi="宋体" w:cs="宋体"/>
                <w:color w:val="auto"/>
                <w:sz w:val="18"/>
                <w:szCs w:val="18"/>
              </w:rPr>
              <w:t>工作斗自保管路：不锈钢管路，不锈钢喷头布置在工作斗下方</w:t>
            </w:r>
          </w:p>
        </w:tc>
      </w:tr>
      <w:tr w14:paraId="04D0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6169317E">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（十三）泡沫比例混合系统</w:t>
            </w:r>
          </w:p>
        </w:tc>
      </w:tr>
      <w:tr w14:paraId="4AF7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2C6F738">
            <w:pPr>
              <w:numPr>
                <w:ilvl w:val="0"/>
                <w:numId w:val="17"/>
              </w:numPr>
              <w:adjustRightInd w:val="0"/>
              <w:snapToGrid w:val="0"/>
              <w:spacing w:line="300" w:lineRule="exact"/>
              <w:jc w:val="left"/>
              <w:rPr>
                <w:rFonts w:ascii="宋体"/>
                <w:color w:val="auto"/>
                <w:sz w:val="18"/>
                <w:szCs w:val="18"/>
              </w:rPr>
            </w:pPr>
          </w:p>
        </w:tc>
        <w:tc>
          <w:tcPr>
            <w:tcW w:w="8755" w:type="dxa"/>
            <w:vAlign w:val="center"/>
          </w:tcPr>
          <w:p w14:paraId="4C11E9C4">
            <w:pPr>
              <w:spacing w:line="300" w:lineRule="exact"/>
              <w:jc w:val="left"/>
              <w:rPr>
                <w:rFonts w:ascii="宋体"/>
                <w:color w:val="auto"/>
                <w:sz w:val="18"/>
                <w:szCs w:val="18"/>
              </w:rPr>
            </w:pPr>
            <w:r>
              <w:rPr>
                <w:rFonts w:hint="eastAsia" w:ascii="宋体" w:hAnsi="宋体" w:cs="宋体"/>
                <w:color w:val="auto"/>
                <w:sz w:val="18"/>
                <w:szCs w:val="18"/>
              </w:rPr>
              <w:t>型式：环泵负压式泡沫比例混合器</w:t>
            </w:r>
          </w:p>
        </w:tc>
      </w:tr>
      <w:tr w14:paraId="4E3F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BB94E8A">
            <w:pPr>
              <w:numPr>
                <w:ilvl w:val="0"/>
                <w:numId w:val="17"/>
              </w:numPr>
              <w:adjustRightInd w:val="0"/>
              <w:snapToGrid w:val="0"/>
              <w:spacing w:line="300" w:lineRule="exact"/>
              <w:jc w:val="left"/>
              <w:rPr>
                <w:rFonts w:ascii="宋体"/>
                <w:color w:val="auto"/>
                <w:sz w:val="18"/>
                <w:szCs w:val="18"/>
              </w:rPr>
            </w:pPr>
          </w:p>
        </w:tc>
        <w:tc>
          <w:tcPr>
            <w:tcW w:w="8755" w:type="dxa"/>
            <w:vAlign w:val="center"/>
          </w:tcPr>
          <w:p w14:paraId="2F6CC54F">
            <w:pPr>
              <w:spacing w:line="300" w:lineRule="exact"/>
              <w:jc w:val="left"/>
              <w:rPr>
                <w:rFonts w:ascii="宋体"/>
                <w:color w:val="auto"/>
                <w:sz w:val="18"/>
                <w:szCs w:val="18"/>
              </w:rPr>
            </w:pPr>
            <w:r>
              <w:rPr>
                <w:rFonts w:hint="eastAsia" w:ascii="宋体" w:hAnsi="宋体" w:cs="宋体"/>
                <w:color w:val="auto"/>
                <w:sz w:val="18"/>
                <w:szCs w:val="18"/>
              </w:rPr>
              <w:t>流量（L/S）：</w:t>
            </w:r>
            <w:r>
              <w:rPr>
                <w:rFonts w:ascii="宋体" w:hAnsi="宋体" w:cs="宋体"/>
                <w:color w:val="auto"/>
                <w:sz w:val="18"/>
                <w:szCs w:val="18"/>
              </w:rPr>
              <w:t>16</w:t>
            </w:r>
            <w:r>
              <w:rPr>
                <w:rFonts w:hint="eastAsia" w:ascii="宋体" w:hAnsi="宋体" w:cs="宋体"/>
                <w:color w:val="auto"/>
                <w:sz w:val="18"/>
                <w:szCs w:val="18"/>
              </w:rPr>
              <w:t>～64</w:t>
            </w:r>
          </w:p>
        </w:tc>
      </w:tr>
      <w:tr w14:paraId="1202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432D79F">
            <w:pPr>
              <w:numPr>
                <w:ilvl w:val="0"/>
                <w:numId w:val="17"/>
              </w:numPr>
              <w:adjustRightInd w:val="0"/>
              <w:snapToGrid w:val="0"/>
              <w:spacing w:line="300" w:lineRule="exact"/>
              <w:jc w:val="left"/>
              <w:rPr>
                <w:rFonts w:ascii="宋体"/>
                <w:color w:val="auto"/>
                <w:sz w:val="18"/>
                <w:szCs w:val="18"/>
              </w:rPr>
            </w:pPr>
          </w:p>
        </w:tc>
        <w:tc>
          <w:tcPr>
            <w:tcW w:w="8755" w:type="dxa"/>
            <w:vAlign w:val="center"/>
          </w:tcPr>
          <w:p w14:paraId="33F58290">
            <w:pPr>
              <w:spacing w:line="300" w:lineRule="exact"/>
              <w:jc w:val="left"/>
              <w:rPr>
                <w:rFonts w:ascii="宋体" w:hAnsi="宋体" w:cs="宋体"/>
                <w:color w:val="auto"/>
                <w:sz w:val="18"/>
                <w:szCs w:val="18"/>
              </w:rPr>
            </w:pPr>
            <w:r>
              <w:rPr>
                <w:rFonts w:hint="eastAsia" w:ascii="宋体" w:hAnsi="宋体" w:cs="宋体"/>
                <w:color w:val="auto"/>
                <w:sz w:val="18"/>
                <w:szCs w:val="18"/>
              </w:rPr>
              <w:t>工作压力（MPa）:0.6～1.4</w:t>
            </w:r>
          </w:p>
        </w:tc>
      </w:tr>
      <w:tr w14:paraId="4652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027F942">
            <w:pPr>
              <w:numPr>
                <w:ilvl w:val="0"/>
                <w:numId w:val="17"/>
              </w:numPr>
              <w:adjustRightInd w:val="0"/>
              <w:snapToGrid w:val="0"/>
              <w:spacing w:line="300" w:lineRule="exact"/>
              <w:jc w:val="left"/>
              <w:rPr>
                <w:rFonts w:ascii="宋体"/>
                <w:color w:val="auto"/>
                <w:sz w:val="18"/>
                <w:szCs w:val="18"/>
              </w:rPr>
            </w:pPr>
          </w:p>
        </w:tc>
        <w:tc>
          <w:tcPr>
            <w:tcW w:w="8755" w:type="dxa"/>
            <w:vAlign w:val="center"/>
          </w:tcPr>
          <w:p w14:paraId="51C291BC">
            <w:pPr>
              <w:spacing w:line="300" w:lineRule="exact"/>
              <w:jc w:val="left"/>
              <w:rPr>
                <w:rFonts w:ascii="宋体"/>
                <w:color w:val="auto"/>
                <w:sz w:val="18"/>
                <w:szCs w:val="18"/>
              </w:rPr>
            </w:pPr>
            <w:r>
              <w:rPr>
                <w:rFonts w:hint="eastAsia" w:ascii="宋体" w:hAnsi="宋体" w:cs="宋体"/>
                <w:color w:val="auto"/>
                <w:sz w:val="18"/>
                <w:szCs w:val="18"/>
              </w:rPr>
              <w:t>混合比：</w:t>
            </w:r>
            <w:r>
              <w:rPr>
                <w:rFonts w:ascii="宋体" w:hAnsi="宋体" w:cs="宋体"/>
                <w:color w:val="auto"/>
                <w:sz w:val="18"/>
                <w:szCs w:val="18"/>
              </w:rPr>
              <w:t xml:space="preserve"> 6%</w:t>
            </w:r>
          </w:p>
        </w:tc>
      </w:tr>
      <w:tr w14:paraId="36F8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694DE89">
            <w:pPr>
              <w:numPr>
                <w:ilvl w:val="0"/>
                <w:numId w:val="17"/>
              </w:numPr>
              <w:adjustRightInd w:val="0"/>
              <w:snapToGrid w:val="0"/>
              <w:spacing w:line="300" w:lineRule="exact"/>
              <w:jc w:val="left"/>
              <w:rPr>
                <w:rFonts w:ascii="宋体"/>
                <w:color w:val="auto"/>
                <w:sz w:val="18"/>
                <w:szCs w:val="18"/>
              </w:rPr>
            </w:pPr>
          </w:p>
        </w:tc>
        <w:tc>
          <w:tcPr>
            <w:tcW w:w="8755" w:type="dxa"/>
            <w:vAlign w:val="center"/>
          </w:tcPr>
          <w:p w14:paraId="6E222EFE">
            <w:pPr>
              <w:spacing w:line="300" w:lineRule="exact"/>
              <w:jc w:val="left"/>
              <w:rPr>
                <w:rFonts w:ascii="宋体"/>
                <w:color w:val="auto"/>
                <w:sz w:val="18"/>
                <w:szCs w:val="18"/>
              </w:rPr>
            </w:pPr>
            <w:r>
              <w:rPr>
                <w:rFonts w:hint="eastAsia" w:ascii="宋体" w:hAnsi="宋体" w:cs="宋体"/>
                <w:color w:val="auto"/>
                <w:sz w:val="18"/>
                <w:szCs w:val="18"/>
              </w:rPr>
              <w:t>操作控制：手动控制</w:t>
            </w:r>
          </w:p>
        </w:tc>
      </w:tr>
      <w:tr w14:paraId="546A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7D9E2052">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（十四）消防炮</w:t>
            </w:r>
          </w:p>
        </w:tc>
      </w:tr>
      <w:tr w14:paraId="1EFD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14AA356">
            <w:pPr>
              <w:numPr>
                <w:ilvl w:val="0"/>
                <w:numId w:val="18"/>
              </w:numPr>
              <w:adjustRightInd w:val="0"/>
              <w:snapToGrid w:val="0"/>
              <w:spacing w:line="300" w:lineRule="exact"/>
              <w:jc w:val="left"/>
              <w:rPr>
                <w:rFonts w:ascii="宋体"/>
                <w:color w:val="auto"/>
                <w:sz w:val="18"/>
                <w:szCs w:val="18"/>
              </w:rPr>
            </w:pPr>
          </w:p>
        </w:tc>
        <w:tc>
          <w:tcPr>
            <w:tcW w:w="8755" w:type="dxa"/>
            <w:vAlign w:val="center"/>
          </w:tcPr>
          <w:p w14:paraId="7582D304">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型</w:t>
            </w:r>
            <w:r>
              <w:rPr>
                <w:rFonts w:ascii="宋体" w:hAnsi="宋体" w:cs="宋体"/>
                <w:color w:val="auto"/>
                <w:sz w:val="18"/>
                <w:szCs w:val="18"/>
              </w:rPr>
              <w:t xml:space="preserve">    </w:t>
            </w:r>
            <w:r>
              <w:rPr>
                <w:rFonts w:hint="eastAsia" w:ascii="宋体" w:hAnsi="宋体" w:cs="宋体"/>
                <w:color w:val="auto"/>
                <w:sz w:val="18"/>
                <w:szCs w:val="18"/>
              </w:rPr>
              <w:t>号：国际知名品牌（参考美国</w:t>
            </w:r>
            <w:r>
              <w:rPr>
                <w:rFonts w:ascii="宋体" w:hAnsi="宋体" w:cs="宋体"/>
                <w:color w:val="auto"/>
                <w:sz w:val="18"/>
                <w:szCs w:val="18"/>
              </w:rPr>
              <w:t>ELKHART</w:t>
            </w:r>
            <w:r>
              <w:rPr>
                <w:rFonts w:hint="eastAsia" w:ascii="宋体" w:hAnsi="宋体" w:cs="宋体"/>
                <w:color w:val="auto"/>
                <w:sz w:val="18"/>
                <w:szCs w:val="18"/>
              </w:rPr>
              <w:t>、美国TFT、美国AKRON、法国POK或同档次国际知名品牌）</w:t>
            </w:r>
          </w:p>
        </w:tc>
      </w:tr>
      <w:tr w14:paraId="7F54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670CE36">
            <w:pPr>
              <w:numPr>
                <w:ilvl w:val="0"/>
                <w:numId w:val="18"/>
              </w:numPr>
              <w:adjustRightInd w:val="0"/>
              <w:snapToGrid w:val="0"/>
              <w:spacing w:line="300" w:lineRule="exact"/>
              <w:jc w:val="left"/>
              <w:rPr>
                <w:rFonts w:ascii="宋体"/>
                <w:color w:val="auto"/>
                <w:sz w:val="18"/>
                <w:szCs w:val="18"/>
              </w:rPr>
            </w:pPr>
          </w:p>
        </w:tc>
        <w:tc>
          <w:tcPr>
            <w:tcW w:w="8755" w:type="dxa"/>
            <w:vAlign w:val="center"/>
          </w:tcPr>
          <w:p w14:paraId="7CFEDEF4">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流量：≥32</w:t>
            </w:r>
            <w:r>
              <w:rPr>
                <w:rFonts w:ascii="宋体" w:hAnsi="宋体" w:cs="宋体"/>
                <w:color w:val="auto"/>
                <w:sz w:val="18"/>
                <w:szCs w:val="18"/>
              </w:rPr>
              <w:t>L</w:t>
            </w:r>
            <w:r>
              <w:rPr>
                <w:rFonts w:hint="eastAsia" w:ascii="宋体" w:hAnsi="宋体" w:cs="宋体"/>
                <w:color w:val="auto"/>
                <w:sz w:val="18"/>
                <w:szCs w:val="18"/>
              </w:rPr>
              <w:t>／</w:t>
            </w:r>
            <w:r>
              <w:rPr>
                <w:rFonts w:ascii="宋体" w:hAnsi="宋体" w:cs="宋体"/>
                <w:color w:val="auto"/>
                <w:sz w:val="18"/>
                <w:szCs w:val="18"/>
              </w:rPr>
              <w:t>s</w:t>
            </w:r>
          </w:p>
        </w:tc>
      </w:tr>
      <w:tr w14:paraId="19BA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7EC1264">
            <w:pPr>
              <w:numPr>
                <w:ilvl w:val="0"/>
                <w:numId w:val="18"/>
              </w:numPr>
              <w:adjustRightInd w:val="0"/>
              <w:snapToGrid w:val="0"/>
              <w:spacing w:line="300" w:lineRule="exact"/>
              <w:jc w:val="left"/>
              <w:rPr>
                <w:rFonts w:ascii="宋体"/>
                <w:color w:val="auto"/>
                <w:sz w:val="18"/>
                <w:szCs w:val="18"/>
              </w:rPr>
            </w:pPr>
          </w:p>
        </w:tc>
        <w:tc>
          <w:tcPr>
            <w:tcW w:w="8755" w:type="dxa"/>
            <w:vAlign w:val="center"/>
          </w:tcPr>
          <w:p w14:paraId="009EB092">
            <w:pPr>
              <w:adjustRightInd w:val="0"/>
              <w:snapToGrid w:val="0"/>
              <w:spacing w:line="300" w:lineRule="exact"/>
              <w:jc w:val="left"/>
              <w:rPr>
                <w:rFonts w:ascii="宋体" w:hAnsi="宋体" w:cs="宋体"/>
                <w:color w:val="auto"/>
                <w:sz w:val="18"/>
                <w:szCs w:val="18"/>
              </w:rPr>
            </w:pPr>
            <w:r>
              <w:rPr>
                <w:rFonts w:hint="eastAsia" w:ascii="宋体" w:hAnsi="宋体" w:cs="宋体"/>
                <w:color w:val="auto"/>
                <w:sz w:val="18"/>
                <w:szCs w:val="18"/>
              </w:rPr>
              <w:t>压力：≤</w:t>
            </w:r>
            <w:r>
              <w:rPr>
                <w:rFonts w:ascii="宋体" w:hAnsi="宋体" w:cs="宋体"/>
                <w:color w:val="auto"/>
                <w:sz w:val="18"/>
                <w:szCs w:val="18"/>
              </w:rPr>
              <w:t xml:space="preserve"> </w:t>
            </w:r>
            <w:r>
              <w:rPr>
                <w:rFonts w:hint="eastAsia" w:ascii="宋体" w:hAnsi="宋体" w:cs="宋体"/>
                <w:color w:val="auto"/>
                <w:sz w:val="18"/>
                <w:szCs w:val="18"/>
              </w:rPr>
              <w:t>1</w:t>
            </w:r>
            <w:r>
              <w:rPr>
                <w:rFonts w:ascii="宋体" w:hAnsi="宋体" w:cs="宋体"/>
                <w:color w:val="auto"/>
                <w:sz w:val="18"/>
                <w:szCs w:val="18"/>
              </w:rPr>
              <w:t>.</w:t>
            </w:r>
            <w:r>
              <w:rPr>
                <w:rFonts w:hint="eastAsia" w:ascii="宋体" w:hAnsi="宋体" w:cs="宋体"/>
                <w:color w:val="auto"/>
                <w:sz w:val="18"/>
                <w:szCs w:val="18"/>
              </w:rPr>
              <w:t>0</w:t>
            </w:r>
            <w:r>
              <w:rPr>
                <w:rFonts w:ascii="宋体" w:hAnsi="宋体" w:cs="宋体"/>
                <w:color w:val="auto"/>
                <w:sz w:val="18"/>
                <w:szCs w:val="18"/>
              </w:rPr>
              <w:t>MPa</w:t>
            </w:r>
          </w:p>
        </w:tc>
      </w:tr>
      <w:tr w14:paraId="4A15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35E1843">
            <w:pPr>
              <w:numPr>
                <w:ilvl w:val="0"/>
                <w:numId w:val="18"/>
              </w:numPr>
              <w:adjustRightInd w:val="0"/>
              <w:snapToGrid w:val="0"/>
              <w:spacing w:line="300" w:lineRule="exact"/>
              <w:jc w:val="left"/>
              <w:rPr>
                <w:rFonts w:ascii="宋体"/>
                <w:color w:val="auto"/>
                <w:sz w:val="18"/>
                <w:szCs w:val="18"/>
              </w:rPr>
            </w:pPr>
          </w:p>
        </w:tc>
        <w:tc>
          <w:tcPr>
            <w:tcW w:w="8755" w:type="dxa"/>
            <w:vAlign w:val="center"/>
          </w:tcPr>
          <w:p w14:paraId="344BABF3">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回转角度：水平±45°，俯仰</w:t>
            </w:r>
            <w:r>
              <w:rPr>
                <w:rFonts w:ascii="宋体" w:cs="宋体"/>
                <w:color w:val="auto"/>
                <w:sz w:val="18"/>
                <w:szCs w:val="18"/>
              </w:rPr>
              <w:t>-</w:t>
            </w:r>
            <w:r>
              <w:rPr>
                <w:rFonts w:hint="eastAsia" w:ascii="宋体" w:hAnsi="宋体" w:cs="宋体"/>
                <w:color w:val="auto"/>
                <w:sz w:val="18"/>
                <w:szCs w:val="18"/>
              </w:rPr>
              <w:t>45°</w:t>
            </w:r>
            <w:r>
              <w:rPr>
                <w:rFonts w:ascii="宋体" w:hAnsi="宋体" w:cs="宋体"/>
                <w:color w:val="auto"/>
                <w:sz w:val="18"/>
                <w:szCs w:val="18"/>
              </w:rPr>
              <w:t>+</w:t>
            </w:r>
            <w:r>
              <w:rPr>
                <w:rFonts w:hint="eastAsia" w:ascii="宋体" w:hAnsi="宋体" w:cs="宋体"/>
                <w:color w:val="auto"/>
                <w:sz w:val="18"/>
                <w:szCs w:val="18"/>
              </w:rPr>
              <w:t>9</w:t>
            </w:r>
            <w:r>
              <w:rPr>
                <w:rFonts w:ascii="宋体" w:cs="宋体"/>
                <w:color w:val="auto"/>
                <w:sz w:val="18"/>
                <w:szCs w:val="18"/>
              </w:rPr>
              <w:t>0</w:t>
            </w:r>
            <w:r>
              <w:rPr>
                <w:rFonts w:hint="eastAsia" w:ascii="宋体" w:hAnsi="宋体" w:cs="宋体"/>
                <w:color w:val="auto"/>
                <w:sz w:val="18"/>
                <w:szCs w:val="18"/>
              </w:rPr>
              <w:t>°</w:t>
            </w:r>
          </w:p>
        </w:tc>
      </w:tr>
      <w:tr w14:paraId="49A6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580C882">
            <w:pPr>
              <w:numPr>
                <w:ilvl w:val="0"/>
                <w:numId w:val="18"/>
              </w:numPr>
              <w:adjustRightInd w:val="0"/>
              <w:snapToGrid w:val="0"/>
              <w:spacing w:line="300" w:lineRule="exact"/>
              <w:jc w:val="left"/>
              <w:rPr>
                <w:rFonts w:ascii="宋体"/>
                <w:color w:val="auto"/>
                <w:sz w:val="18"/>
                <w:szCs w:val="18"/>
              </w:rPr>
            </w:pPr>
          </w:p>
        </w:tc>
        <w:tc>
          <w:tcPr>
            <w:tcW w:w="8755" w:type="dxa"/>
            <w:vAlign w:val="center"/>
          </w:tcPr>
          <w:p w14:paraId="7DF98F89">
            <w:pPr>
              <w:adjustRightInd w:val="0"/>
              <w:snapToGrid w:val="0"/>
              <w:spacing w:line="300" w:lineRule="exact"/>
              <w:jc w:val="left"/>
              <w:rPr>
                <w:rFonts w:ascii="宋体" w:hAnsi="宋体" w:cs="宋体"/>
                <w:color w:val="auto"/>
                <w:sz w:val="18"/>
                <w:szCs w:val="18"/>
              </w:rPr>
            </w:pPr>
            <w:r>
              <w:rPr>
                <w:rFonts w:hint="eastAsia" w:ascii="宋体" w:hAnsi="宋体" w:cs="宋体"/>
                <w:color w:val="auto"/>
                <w:sz w:val="18"/>
                <w:szCs w:val="18"/>
              </w:rPr>
              <w:t>射</w:t>
            </w:r>
            <w:r>
              <w:rPr>
                <w:rFonts w:ascii="宋体" w:hAnsi="宋体" w:cs="宋体"/>
                <w:color w:val="auto"/>
                <w:sz w:val="18"/>
                <w:szCs w:val="18"/>
              </w:rPr>
              <w:t xml:space="preserve">    </w:t>
            </w:r>
            <w:r>
              <w:rPr>
                <w:rFonts w:hint="eastAsia" w:ascii="宋体" w:hAnsi="宋体" w:cs="宋体"/>
                <w:color w:val="auto"/>
                <w:sz w:val="18"/>
                <w:szCs w:val="18"/>
              </w:rPr>
              <w:t>程：水≥</w:t>
            </w:r>
            <w:r>
              <w:rPr>
                <w:rFonts w:ascii="宋体" w:hAnsi="宋体" w:cs="宋体"/>
                <w:color w:val="auto"/>
                <w:sz w:val="18"/>
                <w:szCs w:val="18"/>
              </w:rPr>
              <w:t>5</w:t>
            </w:r>
            <w:r>
              <w:rPr>
                <w:rFonts w:hint="eastAsia" w:ascii="宋体" w:hAnsi="宋体" w:cs="宋体"/>
                <w:color w:val="auto"/>
                <w:sz w:val="18"/>
                <w:szCs w:val="18"/>
              </w:rPr>
              <w:t>5</w:t>
            </w:r>
            <w:r>
              <w:rPr>
                <w:rFonts w:ascii="宋体" w:hAnsi="宋体" w:cs="宋体"/>
                <w:color w:val="auto"/>
                <w:sz w:val="18"/>
                <w:szCs w:val="18"/>
              </w:rPr>
              <w:t>m</w:t>
            </w:r>
            <w:r>
              <w:rPr>
                <w:rFonts w:hint="eastAsia" w:ascii="宋体" w:hAnsi="宋体" w:cs="宋体"/>
                <w:color w:val="auto"/>
                <w:sz w:val="18"/>
                <w:szCs w:val="18"/>
              </w:rPr>
              <w:t>；泡沫≥4</w:t>
            </w:r>
            <w:r>
              <w:rPr>
                <w:rFonts w:ascii="宋体" w:hAnsi="宋体" w:cs="宋体"/>
                <w:color w:val="auto"/>
                <w:sz w:val="18"/>
                <w:szCs w:val="18"/>
              </w:rPr>
              <w:t>5m</w:t>
            </w:r>
          </w:p>
        </w:tc>
      </w:tr>
      <w:tr w14:paraId="4A82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7CA0B93">
            <w:pPr>
              <w:numPr>
                <w:ilvl w:val="0"/>
                <w:numId w:val="18"/>
              </w:numPr>
              <w:adjustRightInd w:val="0"/>
              <w:snapToGrid w:val="0"/>
              <w:spacing w:line="300" w:lineRule="exact"/>
              <w:jc w:val="left"/>
              <w:rPr>
                <w:rFonts w:ascii="宋体"/>
                <w:color w:val="auto"/>
                <w:sz w:val="18"/>
                <w:szCs w:val="18"/>
              </w:rPr>
            </w:pPr>
          </w:p>
        </w:tc>
        <w:tc>
          <w:tcPr>
            <w:tcW w:w="8755" w:type="dxa"/>
            <w:vAlign w:val="center"/>
          </w:tcPr>
          <w:p w14:paraId="2AA3138F">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控制方式：电控/无线遥控（遥控距离150m）</w:t>
            </w:r>
          </w:p>
        </w:tc>
      </w:tr>
      <w:tr w14:paraId="2FEC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0B75A377">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（十五）器材箱、泵房</w:t>
            </w:r>
          </w:p>
        </w:tc>
      </w:tr>
      <w:tr w14:paraId="2513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1A40E2C">
            <w:pPr>
              <w:numPr>
                <w:ilvl w:val="0"/>
                <w:numId w:val="19"/>
              </w:numPr>
              <w:adjustRightInd w:val="0"/>
              <w:snapToGrid w:val="0"/>
              <w:spacing w:line="300" w:lineRule="exact"/>
              <w:jc w:val="left"/>
              <w:rPr>
                <w:rFonts w:ascii="宋体"/>
                <w:color w:val="auto"/>
                <w:sz w:val="18"/>
                <w:szCs w:val="18"/>
              </w:rPr>
            </w:pPr>
          </w:p>
        </w:tc>
        <w:tc>
          <w:tcPr>
            <w:tcW w:w="8755" w:type="dxa"/>
            <w:vAlign w:val="center"/>
          </w:tcPr>
          <w:p w14:paraId="2EAED426">
            <w:pPr>
              <w:tabs>
                <w:tab w:val="left" w:pos="540"/>
                <w:tab w:val="left" w:pos="854"/>
              </w:tabs>
              <w:spacing w:line="300" w:lineRule="exact"/>
              <w:jc w:val="left"/>
              <w:rPr>
                <w:rFonts w:ascii="宋体"/>
                <w:color w:val="auto"/>
                <w:sz w:val="18"/>
                <w:szCs w:val="18"/>
              </w:rPr>
            </w:pPr>
            <w:r>
              <w:rPr>
                <w:rFonts w:hint="eastAsia" w:ascii="宋体" w:hAnsi="宋体" w:cs="宋体"/>
                <w:color w:val="auto"/>
                <w:sz w:val="18"/>
                <w:szCs w:val="18"/>
              </w:rPr>
              <w:t>材质：骨架为铝合金型材搭接。蒙皮选用平铝板和花纹铝板，底板均为铝合金花纹板，内饰板采用阳极化处理平面铝板。</w:t>
            </w:r>
          </w:p>
        </w:tc>
      </w:tr>
      <w:tr w14:paraId="7077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C4CD418">
            <w:pPr>
              <w:numPr>
                <w:ilvl w:val="0"/>
                <w:numId w:val="19"/>
              </w:numPr>
              <w:adjustRightInd w:val="0"/>
              <w:snapToGrid w:val="0"/>
              <w:spacing w:line="300" w:lineRule="exact"/>
              <w:jc w:val="left"/>
              <w:rPr>
                <w:rFonts w:ascii="宋体"/>
                <w:color w:val="auto"/>
                <w:sz w:val="18"/>
                <w:szCs w:val="18"/>
              </w:rPr>
            </w:pPr>
          </w:p>
        </w:tc>
        <w:tc>
          <w:tcPr>
            <w:tcW w:w="8755" w:type="dxa"/>
            <w:vAlign w:val="center"/>
          </w:tcPr>
          <w:p w14:paraId="6DA11521">
            <w:pPr>
              <w:tabs>
                <w:tab w:val="left" w:pos="540"/>
                <w:tab w:val="left" w:pos="854"/>
              </w:tabs>
              <w:spacing w:line="300" w:lineRule="exact"/>
              <w:jc w:val="left"/>
              <w:rPr>
                <w:rFonts w:ascii="宋体"/>
                <w:color w:val="auto"/>
                <w:sz w:val="18"/>
                <w:szCs w:val="18"/>
              </w:rPr>
            </w:pPr>
            <w:r>
              <w:rPr>
                <w:rFonts w:hint="eastAsia" w:ascii="宋体" w:hAnsi="宋体" w:cs="宋体"/>
                <w:color w:val="auto"/>
                <w:sz w:val="18"/>
                <w:szCs w:val="18"/>
              </w:rPr>
              <w:t>结构：整体式铝型材搭接结构，蒙皮、封板等采用硅胶与框架粘接，内骨架为铝合金型材搭接技术，内部空间可调整。</w:t>
            </w:r>
          </w:p>
        </w:tc>
      </w:tr>
      <w:tr w14:paraId="0ED8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39632A2">
            <w:pPr>
              <w:numPr>
                <w:ilvl w:val="0"/>
                <w:numId w:val="19"/>
              </w:numPr>
              <w:adjustRightInd w:val="0"/>
              <w:snapToGrid w:val="0"/>
              <w:spacing w:line="300" w:lineRule="exact"/>
              <w:jc w:val="left"/>
              <w:rPr>
                <w:rFonts w:ascii="宋体"/>
                <w:color w:val="auto"/>
                <w:sz w:val="18"/>
                <w:szCs w:val="18"/>
              </w:rPr>
            </w:pPr>
          </w:p>
        </w:tc>
        <w:tc>
          <w:tcPr>
            <w:tcW w:w="8755" w:type="dxa"/>
            <w:vAlign w:val="center"/>
          </w:tcPr>
          <w:p w14:paraId="685A3283">
            <w:pPr>
              <w:spacing w:line="300" w:lineRule="exact"/>
              <w:jc w:val="left"/>
              <w:rPr>
                <w:rFonts w:ascii="宋体"/>
                <w:color w:val="auto"/>
                <w:sz w:val="18"/>
                <w:szCs w:val="18"/>
              </w:rPr>
            </w:pPr>
            <w:r>
              <w:rPr>
                <w:rFonts w:hint="eastAsia" w:ascii="宋体" w:hAnsi="宋体" w:eastAsia="宋体" w:cs="宋体"/>
                <w:bCs/>
                <w:color w:val="auto"/>
                <w:sz w:val="24"/>
              </w:rPr>
              <w:t>★</w:t>
            </w:r>
            <w:r>
              <w:rPr>
                <w:rFonts w:hint="eastAsia" w:ascii="宋体" w:hAnsi="宋体" w:cs="宋体"/>
                <w:color w:val="auto"/>
                <w:sz w:val="18"/>
                <w:szCs w:val="18"/>
              </w:rPr>
              <w:t>器材厢及泵房4个门：采用轻型优质铝合金卷帘门，启闭灵活、密封性好、噪音低、外形美观、轻便可靠，所有卷帘门采用拉杆式门锁，均可通用一把钥匙开启，每个器材箱内有LED照明灯带，由卷帘门启闭控制。</w:t>
            </w:r>
          </w:p>
        </w:tc>
      </w:tr>
      <w:tr w14:paraId="6987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70F0D95">
            <w:pPr>
              <w:numPr>
                <w:ilvl w:val="0"/>
                <w:numId w:val="19"/>
              </w:numPr>
              <w:adjustRightInd w:val="0"/>
              <w:snapToGrid w:val="0"/>
              <w:spacing w:line="300" w:lineRule="exact"/>
              <w:jc w:val="left"/>
              <w:rPr>
                <w:rFonts w:ascii="宋体"/>
                <w:color w:val="auto"/>
                <w:sz w:val="18"/>
                <w:szCs w:val="18"/>
              </w:rPr>
            </w:pPr>
          </w:p>
        </w:tc>
        <w:tc>
          <w:tcPr>
            <w:tcW w:w="8755" w:type="dxa"/>
            <w:vAlign w:val="center"/>
          </w:tcPr>
          <w:p w14:paraId="0A3F765C">
            <w:pPr>
              <w:tabs>
                <w:tab w:val="left" w:pos="540"/>
                <w:tab w:val="left" w:pos="854"/>
              </w:tabs>
              <w:spacing w:line="300" w:lineRule="exact"/>
              <w:jc w:val="left"/>
              <w:rPr>
                <w:rFonts w:ascii="宋体"/>
                <w:color w:val="auto"/>
                <w:sz w:val="18"/>
                <w:szCs w:val="18"/>
              </w:rPr>
            </w:pPr>
            <w:r>
              <w:rPr>
                <w:rFonts w:hint="eastAsia" w:ascii="宋体" w:hAnsi="宋体" w:cs="宋体"/>
                <w:color w:val="auto"/>
                <w:sz w:val="18"/>
                <w:szCs w:val="18"/>
              </w:rPr>
              <w:t>其他配置：折叠可翻转式踏板，行车时为轮胎翼子板，驻车时可翻转作为踏板，方便取放器材，承载能力</w:t>
            </w:r>
            <w:r>
              <w:rPr>
                <w:rFonts w:ascii="宋体" w:hAnsi="宋体" w:cs="宋体"/>
                <w:color w:val="auto"/>
                <w:sz w:val="18"/>
                <w:szCs w:val="18"/>
              </w:rPr>
              <w:t>≥</w:t>
            </w:r>
            <w:r>
              <w:rPr>
                <w:rFonts w:hint="eastAsia" w:ascii="宋体" w:hAnsi="宋体" w:cs="宋体"/>
                <w:color w:val="auto"/>
                <w:sz w:val="18"/>
                <w:szCs w:val="18"/>
              </w:rPr>
              <w:t>180kg；车厢前部安装折叠式铝合金翻转爬梯，可方便的登上车顶；拖钩位于车尾；车顶部防滑处理，两侧挡墙式护栏；车顶可放置吸水管、拉梯架，方便取拿。</w:t>
            </w:r>
          </w:p>
        </w:tc>
      </w:tr>
      <w:tr w14:paraId="24C2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48725C78">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（十六）翻板踏脚</w:t>
            </w:r>
          </w:p>
        </w:tc>
      </w:tr>
      <w:tr w14:paraId="50A9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7A60C6E">
            <w:pPr>
              <w:numPr>
                <w:ilvl w:val="0"/>
                <w:numId w:val="20"/>
              </w:numPr>
              <w:adjustRightInd w:val="0"/>
              <w:snapToGrid w:val="0"/>
              <w:spacing w:line="300" w:lineRule="exact"/>
              <w:jc w:val="left"/>
              <w:rPr>
                <w:rFonts w:ascii="宋体"/>
                <w:color w:val="auto"/>
                <w:sz w:val="18"/>
                <w:szCs w:val="18"/>
              </w:rPr>
            </w:pPr>
          </w:p>
        </w:tc>
        <w:tc>
          <w:tcPr>
            <w:tcW w:w="8755" w:type="dxa"/>
            <w:vAlign w:val="center"/>
          </w:tcPr>
          <w:p w14:paraId="00C54FD7">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材质：铝合金型材整体拉伸成型，无拼接、无焊缝，踏脚面处防滑处理，型材两侧为非金属型材，可嵌琥珀色LED警示闪灯。</w:t>
            </w:r>
          </w:p>
        </w:tc>
      </w:tr>
      <w:tr w14:paraId="7E36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21AE358">
            <w:pPr>
              <w:numPr>
                <w:ilvl w:val="0"/>
                <w:numId w:val="20"/>
              </w:numPr>
              <w:adjustRightInd w:val="0"/>
              <w:snapToGrid w:val="0"/>
              <w:spacing w:line="300" w:lineRule="exact"/>
              <w:jc w:val="left"/>
              <w:rPr>
                <w:rFonts w:ascii="宋体"/>
                <w:color w:val="auto"/>
                <w:sz w:val="18"/>
                <w:szCs w:val="18"/>
              </w:rPr>
            </w:pPr>
          </w:p>
        </w:tc>
        <w:tc>
          <w:tcPr>
            <w:tcW w:w="8755" w:type="dxa"/>
            <w:vAlign w:val="center"/>
          </w:tcPr>
          <w:p w14:paraId="7D884306">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结构：采用弹簧和门止口双重锁定，安全可靠。</w:t>
            </w:r>
          </w:p>
        </w:tc>
      </w:tr>
      <w:tr w14:paraId="4CFB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69A3F24">
            <w:pPr>
              <w:numPr>
                <w:ilvl w:val="0"/>
                <w:numId w:val="20"/>
              </w:numPr>
              <w:adjustRightInd w:val="0"/>
              <w:snapToGrid w:val="0"/>
              <w:spacing w:line="300" w:lineRule="exact"/>
              <w:jc w:val="left"/>
              <w:rPr>
                <w:rFonts w:ascii="宋体"/>
                <w:color w:val="auto"/>
                <w:sz w:val="18"/>
                <w:szCs w:val="18"/>
              </w:rPr>
            </w:pPr>
          </w:p>
        </w:tc>
        <w:tc>
          <w:tcPr>
            <w:tcW w:w="8755" w:type="dxa"/>
            <w:vAlign w:val="center"/>
          </w:tcPr>
          <w:p w14:paraId="609EF309">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说明：踏脚翻板翻下时高度不大于</w:t>
            </w:r>
            <w:r>
              <w:rPr>
                <w:rFonts w:ascii="宋体" w:hAnsi="宋体" w:cs="宋体"/>
                <w:color w:val="auto"/>
                <w:sz w:val="18"/>
                <w:szCs w:val="18"/>
              </w:rPr>
              <w:t>450mm</w:t>
            </w:r>
            <w:r>
              <w:rPr>
                <w:rFonts w:hint="eastAsia" w:ascii="宋体" w:hAnsi="宋体" w:cs="宋体"/>
                <w:color w:val="auto"/>
                <w:sz w:val="18"/>
                <w:szCs w:val="18"/>
              </w:rPr>
              <w:t>，静载荷≥</w:t>
            </w:r>
            <w:r>
              <w:rPr>
                <w:rFonts w:ascii="宋体" w:hAnsi="宋体" w:cs="宋体"/>
                <w:color w:val="auto"/>
                <w:sz w:val="18"/>
                <w:szCs w:val="18"/>
              </w:rPr>
              <w:t>180kg</w:t>
            </w:r>
            <w:r>
              <w:rPr>
                <w:rFonts w:hint="eastAsia" w:ascii="宋体" w:hAnsi="宋体" w:cs="宋体"/>
                <w:color w:val="auto"/>
                <w:sz w:val="18"/>
                <w:szCs w:val="18"/>
              </w:rPr>
              <w:t>，翻上时符合</w:t>
            </w:r>
            <w:r>
              <w:rPr>
                <w:rFonts w:ascii="宋体" w:hAnsi="宋体" w:cs="宋体"/>
                <w:color w:val="auto"/>
                <w:sz w:val="18"/>
                <w:szCs w:val="18"/>
              </w:rPr>
              <w:t>GB11567-2017</w:t>
            </w:r>
            <w:r>
              <w:rPr>
                <w:rFonts w:hint="eastAsia" w:ascii="宋体" w:hAnsi="宋体" w:cs="宋体"/>
                <w:color w:val="auto"/>
                <w:sz w:val="18"/>
                <w:szCs w:val="18"/>
              </w:rPr>
              <w:t>的规定。</w:t>
            </w:r>
          </w:p>
        </w:tc>
      </w:tr>
      <w:tr w14:paraId="1311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34B3193F">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（十七）仪表板及板上设备</w:t>
            </w:r>
          </w:p>
        </w:tc>
      </w:tr>
      <w:tr w14:paraId="20D0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CC1BDC5">
            <w:pPr>
              <w:numPr>
                <w:ilvl w:val="0"/>
                <w:numId w:val="21"/>
              </w:numPr>
              <w:adjustRightInd w:val="0"/>
              <w:snapToGrid w:val="0"/>
              <w:spacing w:line="300" w:lineRule="exact"/>
              <w:jc w:val="left"/>
              <w:rPr>
                <w:rFonts w:ascii="宋体"/>
                <w:color w:val="auto"/>
                <w:sz w:val="18"/>
                <w:szCs w:val="18"/>
              </w:rPr>
            </w:pPr>
          </w:p>
        </w:tc>
        <w:tc>
          <w:tcPr>
            <w:tcW w:w="8755" w:type="dxa"/>
            <w:vAlign w:val="center"/>
          </w:tcPr>
          <w:p w14:paraId="495CDAA7">
            <w:pPr>
              <w:spacing w:line="300" w:lineRule="exact"/>
              <w:jc w:val="left"/>
              <w:rPr>
                <w:rFonts w:ascii="宋体"/>
                <w:color w:val="auto"/>
                <w:sz w:val="18"/>
                <w:szCs w:val="18"/>
              </w:rPr>
            </w:pPr>
            <w:r>
              <w:rPr>
                <w:rFonts w:hint="eastAsia" w:ascii="宋体" w:hAnsi="宋体" w:cs="宋体"/>
                <w:color w:val="auto"/>
                <w:sz w:val="18"/>
                <w:szCs w:val="18"/>
              </w:rPr>
              <w:t>驾驶室前仪表加装消防控制开关：上装总电源开关、上电提醒、卷门提醒、充电警示、取力开关等，集成面板安装</w:t>
            </w:r>
          </w:p>
        </w:tc>
      </w:tr>
      <w:tr w14:paraId="3BD7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D775807">
            <w:pPr>
              <w:numPr>
                <w:ilvl w:val="0"/>
                <w:numId w:val="21"/>
              </w:numPr>
              <w:adjustRightInd w:val="0"/>
              <w:snapToGrid w:val="0"/>
              <w:spacing w:line="300" w:lineRule="exact"/>
              <w:jc w:val="left"/>
              <w:rPr>
                <w:rFonts w:ascii="宋体"/>
                <w:color w:val="auto"/>
                <w:sz w:val="18"/>
                <w:szCs w:val="18"/>
              </w:rPr>
            </w:pPr>
          </w:p>
        </w:tc>
        <w:tc>
          <w:tcPr>
            <w:tcW w:w="8755" w:type="dxa"/>
            <w:vAlign w:val="center"/>
          </w:tcPr>
          <w:p w14:paraId="5611F6F1">
            <w:pPr>
              <w:spacing w:line="300" w:lineRule="exact"/>
              <w:jc w:val="left"/>
              <w:rPr>
                <w:rFonts w:ascii="宋体" w:hAnsi="宋体" w:cs="宋体"/>
                <w:color w:val="auto"/>
                <w:sz w:val="18"/>
                <w:szCs w:val="18"/>
              </w:rPr>
            </w:pPr>
            <w:r>
              <w:rPr>
                <w:rFonts w:hint="eastAsia" w:ascii="宋体" w:hAnsi="宋体" w:cs="宋体"/>
                <w:color w:val="auto"/>
                <w:sz w:val="18"/>
                <w:szCs w:val="18"/>
              </w:rPr>
              <w:t>泵房仪表板上设有消防泵性能参数、简要操作说明、水路操作开关、发动机转速控制旋钮、显示器、紧急停止按钮和工作指示灯等。显示器上显示水位、泡沫液位、消防泵转速、进出水口压力、水泵油泵工作累积计时等参数，还可进行故障提醒与指示。</w:t>
            </w:r>
          </w:p>
        </w:tc>
      </w:tr>
      <w:tr w14:paraId="7A41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4E3EF222">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（十八）液压</w:t>
            </w:r>
            <w:r>
              <w:rPr>
                <w:rFonts w:ascii="宋体" w:hAnsi="宋体" w:cs="宋体"/>
                <w:color w:val="auto"/>
                <w:sz w:val="18"/>
                <w:szCs w:val="18"/>
              </w:rPr>
              <w:t>系统</w:t>
            </w:r>
          </w:p>
        </w:tc>
      </w:tr>
      <w:tr w14:paraId="4F22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BD81E84">
            <w:pPr>
              <w:numPr>
                <w:ilvl w:val="0"/>
                <w:numId w:val="22"/>
              </w:numPr>
              <w:adjustRightInd w:val="0"/>
              <w:snapToGrid w:val="0"/>
              <w:spacing w:line="300" w:lineRule="exact"/>
              <w:jc w:val="left"/>
              <w:rPr>
                <w:rFonts w:ascii="宋体"/>
                <w:color w:val="auto"/>
                <w:sz w:val="18"/>
                <w:szCs w:val="18"/>
              </w:rPr>
            </w:pPr>
          </w:p>
        </w:tc>
        <w:tc>
          <w:tcPr>
            <w:tcW w:w="8755" w:type="dxa"/>
            <w:vAlign w:val="center"/>
          </w:tcPr>
          <w:p w14:paraId="1971D1AA">
            <w:pPr>
              <w:adjustRightInd w:val="0"/>
              <w:snapToGrid w:val="0"/>
              <w:spacing w:line="300" w:lineRule="exact"/>
              <w:jc w:val="left"/>
              <w:rPr>
                <w:rFonts w:ascii="宋体"/>
                <w:color w:val="auto"/>
                <w:sz w:val="18"/>
                <w:szCs w:val="18"/>
              </w:rPr>
            </w:pPr>
            <w:r>
              <w:rPr>
                <w:rFonts w:hint="eastAsia" w:ascii="宋体"/>
                <w:color w:val="auto"/>
                <w:sz w:val="18"/>
                <w:szCs w:val="18"/>
              </w:rPr>
              <w:t>电液比例控制采用国际知名品牌控制元件。液压系统选用最先进的负载敏感泵+负载敏感电液比例阀组系统，节能环保，臂架多个动作可同时进行且速度互不影响，实现了对支腿、臂架动作的精准平稳操作。支腿操纵为多路电液比例阀，可以对水平及垂直支腿同时或单独操纵。上车选用进口的多路电液比例阀，通过操纵电控手柄实现臂架的变幅、伸缩、回转等动作；为使臂架可靠的停止在任意一个工作位置，每个油缸上装有平衡阀使之动作平稳闭锁可靠；配备应急泵，在主液压泵出现问题时，可以将整车收回到行驶状态。</w:t>
            </w:r>
          </w:p>
        </w:tc>
      </w:tr>
      <w:tr w14:paraId="6A17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40CF0A6A">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（十九）电器系统</w:t>
            </w:r>
          </w:p>
        </w:tc>
      </w:tr>
      <w:tr w14:paraId="3FE7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3B9893E">
            <w:pPr>
              <w:numPr>
                <w:ilvl w:val="0"/>
                <w:numId w:val="23"/>
              </w:numPr>
              <w:adjustRightInd w:val="0"/>
              <w:snapToGrid w:val="0"/>
              <w:spacing w:line="300" w:lineRule="exact"/>
              <w:jc w:val="left"/>
              <w:rPr>
                <w:rFonts w:ascii="宋体"/>
                <w:color w:val="auto"/>
                <w:sz w:val="18"/>
                <w:szCs w:val="18"/>
              </w:rPr>
            </w:pPr>
          </w:p>
        </w:tc>
        <w:tc>
          <w:tcPr>
            <w:tcW w:w="8755" w:type="dxa"/>
            <w:vAlign w:val="center"/>
          </w:tcPr>
          <w:p w14:paraId="6C174819">
            <w:pPr>
              <w:spacing w:line="300" w:lineRule="exact"/>
              <w:jc w:val="left"/>
              <w:rPr>
                <w:rFonts w:ascii="宋体"/>
                <w:color w:val="auto"/>
                <w:sz w:val="18"/>
                <w:szCs w:val="18"/>
              </w:rPr>
            </w:pPr>
            <w:r>
              <w:rPr>
                <w:rFonts w:hint="eastAsia" w:ascii="宋体" w:hAnsi="宋体" w:cs="宋体"/>
                <w:color w:val="auto"/>
                <w:sz w:val="18"/>
                <w:szCs w:val="18"/>
              </w:rPr>
              <w:t>位于驾驶室顶端的主警灯为长排频闪警灯</w:t>
            </w:r>
            <w:r>
              <w:rPr>
                <w:rFonts w:ascii="宋体" w:cs="宋体"/>
                <w:color w:val="auto"/>
                <w:sz w:val="18"/>
                <w:szCs w:val="18"/>
              </w:rPr>
              <w:t>,</w:t>
            </w:r>
            <w:r>
              <w:rPr>
                <w:rFonts w:hint="eastAsia" w:ascii="宋体" w:hAnsi="宋体" w:cs="宋体"/>
                <w:color w:val="auto"/>
                <w:sz w:val="18"/>
                <w:szCs w:val="18"/>
              </w:rPr>
              <w:t>配置2</w:t>
            </w:r>
            <w:r>
              <w:rPr>
                <w:rFonts w:ascii="宋体" w:hAnsi="宋体" w:cs="宋体"/>
                <w:color w:val="auto"/>
                <w:sz w:val="18"/>
                <w:szCs w:val="18"/>
              </w:rPr>
              <w:t>00W</w:t>
            </w:r>
            <w:r>
              <w:rPr>
                <w:rFonts w:hint="eastAsia" w:ascii="宋体" w:hAnsi="宋体" w:cs="宋体"/>
                <w:color w:val="auto"/>
                <w:sz w:val="18"/>
                <w:szCs w:val="18"/>
              </w:rPr>
              <w:t>警报控制系统，配手持式喊话器；车厢两侧上方安装红色频闪灯与车头警灯同步工作；车厢后部上方两侧安装频闪灯；工作斗上安装有警示灯和照明灯，踏板两侧安装提示警示灯，卷帘门开启后自动闪烁，按国标要求配备前后有视廊灯及示宽灯等。</w:t>
            </w:r>
          </w:p>
        </w:tc>
      </w:tr>
      <w:tr w14:paraId="4A69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430D045">
            <w:pPr>
              <w:numPr>
                <w:ilvl w:val="0"/>
                <w:numId w:val="23"/>
              </w:numPr>
              <w:adjustRightInd w:val="0"/>
              <w:snapToGrid w:val="0"/>
              <w:spacing w:line="300" w:lineRule="exact"/>
              <w:jc w:val="left"/>
              <w:rPr>
                <w:rFonts w:ascii="宋体"/>
                <w:color w:val="auto"/>
                <w:sz w:val="18"/>
                <w:szCs w:val="18"/>
              </w:rPr>
            </w:pPr>
          </w:p>
        </w:tc>
        <w:tc>
          <w:tcPr>
            <w:tcW w:w="8755" w:type="dxa"/>
            <w:vAlign w:val="center"/>
          </w:tcPr>
          <w:p w14:paraId="11E724C6">
            <w:pPr>
              <w:spacing w:line="300" w:lineRule="exact"/>
              <w:jc w:val="left"/>
              <w:rPr>
                <w:rFonts w:ascii="宋体" w:hAnsi="宋体" w:cs="宋体"/>
                <w:color w:val="auto"/>
                <w:sz w:val="18"/>
                <w:szCs w:val="18"/>
              </w:rPr>
            </w:pPr>
            <w:r>
              <w:rPr>
                <w:rFonts w:hint="eastAsia" w:ascii="宋体" w:hAnsi="宋体" w:cs="宋体"/>
                <w:color w:val="auto"/>
                <w:sz w:val="18"/>
                <w:szCs w:val="18"/>
              </w:rPr>
              <w:t>泵房、器材箱内部设有LED照明灯；</w:t>
            </w:r>
          </w:p>
        </w:tc>
      </w:tr>
      <w:tr w14:paraId="4B0D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4F12314">
            <w:pPr>
              <w:numPr>
                <w:ilvl w:val="0"/>
                <w:numId w:val="23"/>
              </w:numPr>
              <w:adjustRightInd w:val="0"/>
              <w:snapToGrid w:val="0"/>
              <w:spacing w:line="300" w:lineRule="exact"/>
              <w:jc w:val="left"/>
              <w:rPr>
                <w:rFonts w:ascii="宋体"/>
                <w:color w:val="auto"/>
                <w:sz w:val="18"/>
                <w:szCs w:val="18"/>
              </w:rPr>
            </w:pPr>
          </w:p>
        </w:tc>
        <w:tc>
          <w:tcPr>
            <w:tcW w:w="8755" w:type="dxa"/>
            <w:vAlign w:val="center"/>
          </w:tcPr>
          <w:p w14:paraId="48262F2E">
            <w:pPr>
              <w:spacing w:line="300" w:lineRule="exact"/>
              <w:jc w:val="left"/>
              <w:rPr>
                <w:rFonts w:ascii="宋体" w:hAnsi="宋体" w:cs="宋体"/>
                <w:color w:val="auto"/>
                <w:sz w:val="18"/>
                <w:szCs w:val="18"/>
              </w:rPr>
            </w:pPr>
            <w:r>
              <w:rPr>
                <w:rFonts w:hint="eastAsia" w:ascii="宋体" w:hAnsi="宋体" w:cs="宋体"/>
                <w:color w:val="auto"/>
                <w:sz w:val="18"/>
                <w:szCs w:val="18"/>
              </w:rPr>
              <w:t>卷帘门上方设有LED外照明灯；</w:t>
            </w:r>
          </w:p>
        </w:tc>
      </w:tr>
      <w:tr w14:paraId="76C8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3A1F87E">
            <w:pPr>
              <w:numPr>
                <w:ilvl w:val="0"/>
                <w:numId w:val="23"/>
              </w:numPr>
              <w:adjustRightInd w:val="0"/>
              <w:snapToGrid w:val="0"/>
              <w:spacing w:line="300" w:lineRule="exact"/>
              <w:jc w:val="left"/>
              <w:rPr>
                <w:rFonts w:ascii="宋体"/>
                <w:color w:val="auto"/>
                <w:sz w:val="18"/>
                <w:szCs w:val="18"/>
              </w:rPr>
            </w:pPr>
          </w:p>
        </w:tc>
        <w:tc>
          <w:tcPr>
            <w:tcW w:w="8755" w:type="dxa"/>
            <w:vAlign w:val="center"/>
          </w:tcPr>
          <w:p w14:paraId="74FDC822">
            <w:pPr>
              <w:spacing w:line="300" w:lineRule="exact"/>
              <w:jc w:val="left"/>
              <w:rPr>
                <w:rFonts w:ascii="宋体" w:hAnsi="宋体" w:cs="宋体"/>
                <w:color w:val="auto"/>
                <w:sz w:val="18"/>
                <w:szCs w:val="18"/>
              </w:rPr>
            </w:pPr>
            <w:r>
              <w:rPr>
                <w:rFonts w:hint="eastAsia" w:ascii="宋体" w:hAnsi="宋体" w:cs="宋体"/>
                <w:color w:val="auto"/>
                <w:sz w:val="18"/>
                <w:szCs w:val="18"/>
              </w:rPr>
              <w:t>转台遥控盒：密封手持遥控盒，模具制作符合人体工程学，配置背带操作方便、手持握感舒适。</w:t>
            </w:r>
          </w:p>
          <w:p w14:paraId="12285927">
            <w:pPr>
              <w:spacing w:line="300" w:lineRule="exact"/>
              <w:jc w:val="left"/>
              <w:rPr>
                <w:rFonts w:ascii="宋体" w:hAnsi="宋体" w:cs="宋体"/>
                <w:color w:val="auto"/>
                <w:sz w:val="18"/>
                <w:szCs w:val="18"/>
              </w:rPr>
            </w:pPr>
            <w:r>
              <w:rPr>
                <w:rFonts w:hint="eastAsia" w:ascii="宋体" w:hAnsi="宋体" w:cs="宋体"/>
                <w:color w:val="auto"/>
                <w:sz w:val="18"/>
                <w:szCs w:val="18"/>
              </w:rPr>
              <w:t>遥控器面板上设置有臂架动作控制比例手柄、水炮控制开关、发动机启动熄火开关，平台调平开关等。</w:t>
            </w:r>
          </w:p>
          <w:p w14:paraId="1EF06C46">
            <w:pPr>
              <w:spacing w:line="300" w:lineRule="exact"/>
              <w:jc w:val="left"/>
              <w:rPr>
                <w:rFonts w:ascii="宋体" w:hAnsi="宋体" w:cs="宋体"/>
                <w:color w:val="auto"/>
                <w:sz w:val="18"/>
                <w:szCs w:val="18"/>
              </w:rPr>
            </w:pPr>
            <w:r>
              <w:rPr>
                <w:rFonts w:hint="eastAsia" w:ascii="宋体" w:hAnsi="宋体" w:cs="宋体"/>
                <w:color w:val="auto"/>
                <w:sz w:val="18"/>
                <w:szCs w:val="18"/>
              </w:rPr>
              <w:t>配置外接弹簧控制线，自由拉伸与收缩方便人员操作时观察周围环境。</w:t>
            </w:r>
          </w:p>
        </w:tc>
      </w:tr>
      <w:tr w14:paraId="2554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5C72D7A">
            <w:pPr>
              <w:numPr>
                <w:ilvl w:val="0"/>
                <w:numId w:val="23"/>
              </w:numPr>
              <w:adjustRightInd w:val="0"/>
              <w:snapToGrid w:val="0"/>
              <w:spacing w:line="300" w:lineRule="exact"/>
              <w:jc w:val="left"/>
              <w:rPr>
                <w:rFonts w:ascii="宋体"/>
                <w:color w:val="auto"/>
                <w:sz w:val="18"/>
                <w:szCs w:val="18"/>
              </w:rPr>
            </w:pPr>
          </w:p>
        </w:tc>
        <w:tc>
          <w:tcPr>
            <w:tcW w:w="8755" w:type="dxa"/>
            <w:vAlign w:val="center"/>
          </w:tcPr>
          <w:p w14:paraId="0172C768">
            <w:pPr>
              <w:spacing w:line="300" w:lineRule="exact"/>
              <w:jc w:val="left"/>
              <w:rPr>
                <w:rFonts w:ascii="宋体" w:hAnsi="宋体" w:cs="宋体"/>
                <w:color w:val="auto"/>
                <w:sz w:val="18"/>
                <w:szCs w:val="18"/>
              </w:rPr>
            </w:pPr>
            <w:r>
              <w:rPr>
                <w:rFonts w:hint="eastAsia" w:ascii="宋体" w:hAnsi="宋体" w:cs="宋体"/>
                <w:color w:val="auto"/>
                <w:sz w:val="18"/>
                <w:szCs w:val="18"/>
              </w:rPr>
              <w:t>平台控制盒：密封盒，配置翻转防护遮阳盖。设置有臂架动作控制比例手柄、水炮控制开关、发动机启动熄火开关，平台调平开关及显示器等。显示器可显示臂架动态画面、状态参数，还可进行故障提醒与指示。</w:t>
            </w:r>
          </w:p>
        </w:tc>
      </w:tr>
      <w:tr w14:paraId="5A64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3B24C3C">
            <w:pPr>
              <w:numPr>
                <w:ilvl w:val="0"/>
                <w:numId w:val="23"/>
              </w:numPr>
              <w:adjustRightInd w:val="0"/>
              <w:snapToGrid w:val="0"/>
              <w:spacing w:line="300" w:lineRule="exact"/>
              <w:jc w:val="left"/>
              <w:rPr>
                <w:rFonts w:ascii="宋体"/>
                <w:color w:val="auto"/>
                <w:sz w:val="18"/>
                <w:szCs w:val="18"/>
              </w:rPr>
            </w:pPr>
          </w:p>
        </w:tc>
        <w:tc>
          <w:tcPr>
            <w:tcW w:w="8755" w:type="dxa"/>
            <w:vAlign w:val="center"/>
          </w:tcPr>
          <w:p w14:paraId="2E65D298">
            <w:pPr>
              <w:spacing w:line="300" w:lineRule="exact"/>
              <w:jc w:val="left"/>
              <w:rPr>
                <w:rFonts w:ascii="宋体" w:hAnsi="宋体" w:cs="宋体"/>
                <w:color w:val="auto"/>
                <w:sz w:val="18"/>
                <w:szCs w:val="18"/>
              </w:rPr>
            </w:pPr>
            <w:r>
              <w:rPr>
                <w:rFonts w:hint="eastAsia" w:ascii="宋体" w:hAnsi="宋体" w:cs="宋体"/>
                <w:color w:val="auto"/>
                <w:sz w:val="18"/>
                <w:szCs w:val="18"/>
              </w:rPr>
              <w:t>支腿遥控盒：密封手持遥控盒，模具制作符合人体工程学，配置背带操作方便、手持握感舒适。遥控器面板上设置有支腿动作控制比例手柄、发动机启动熄火开关等。遥控器上配置有电控操作摇杆、各类操作选择开关及指示灯等。配置外接弹簧控制线，自由拉伸与收缩方便人员操作时观察周围环境。</w:t>
            </w:r>
          </w:p>
        </w:tc>
      </w:tr>
      <w:tr w14:paraId="2FEB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CAFD356">
            <w:pPr>
              <w:numPr>
                <w:ilvl w:val="0"/>
                <w:numId w:val="23"/>
              </w:numPr>
              <w:adjustRightInd w:val="0"/>
              <w:snapToGrid w:val="0"/>
              <w:spacing w:line="300" w:lineRule="exact"/>
              <w:jc w:val="left"/>
              <w:rPr>
                <w:rFonts w:ascii="宋体"/>
                <w:color w:val="auto"/>
                <w:sz w:val="18"/>
                <w:szCs w:val="18"/>
              </w:rPr>
            </w:pPr>
          </w:p>
        </w:tc>
        <w:tc>
          <w:tcPr>
            <w:tcW w:w="8755" w:type="dxa"/>
            <w:vAlign w:val="center"/>
          </w:tcPr>
          <w:p w14:paraId="34910B55">
            <w:pPr>
              <w:spacing w:line="300" w:lineRule="exact"/>
              <w:jc w:val="left"/>
              <w:rPr>
                <w:rFonts w:ascii="宋体" w:hAnsi="宋体" w:cs="宋体"/>
                <w:color w:val="auto"/>
                <w:sz w:val="18"/>
                <w:szCs w:val="18"/>
              </w:rPr>
            </w:pPr>
            <w:r>
              <w:rPr>
                <w:rFonts w:hint="eastAsia" w:ascii="宋体" w:hAnsi="宋体" w:cs="宋体"/>
                <w:color w:val="auto"/>
                <w:sz w:val="18"/>
                <w:szCs w:val="18"/>
              </w:rPr>
              <w:t>配置自动充电装置；</w:t>
            </w:r>
          </w:p>
        </w:tc>
      </w:tr>
      <w:tr w14:paraId="22F0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752029FC">
            <w:pPr>
              <w:adjustRightInd w:val="0"/>
              <w:snapToGrid w:val="0"/>
              <w:spacing w:line="300" w:lineRule="exact"/>
              <w:jc w:val="left"/>
              <w:rPr>
                <w:rFonts w:ascii="宋体" w:hAnsi="宋体" w:cs="宋体"/>
                <w:color w:val="auto"/>
                <w:sz w:val="18"/>
                <w:szCs w:val="18"/>
              </w:rPr>
            </w:pPr>
            <w:r>
              <w:rPr>
                <w:rFonts w:hint="eastAsia" w:ascii="宋体" w:hAnsi="宋体" w:cs="宋体"/>
                <w:color w:val="auto"/>
                <w:sz w:val="18"/>
                <w:szCs w:val="18"/>
              </w:rPr>
              <w:t>（二十）器材及装夹</w:t>
            </w:r>
          </w:p>
        </w:tc>
      </w:tr>
      <w:tr w14:paraId="2151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CE40908">
            <w:pPr>
              <w:numPr>
                <w:ilvl w:val="0"/>
                <w:numId w:val="24"/>
              </w:numPr>
              <w:adjustRightInd w:val="0"/>
              <w:snapToGrid w:val="0"/>
              <w:spacing w:line="300" w:lineRule="exact"/>
              <w:jc w:val="left"/>
              <w:rPr>
                <w:rFonts w:ascii="宋体"/>
                <w:color w:val="auto"/>
                <w:sz w:val="18"/>
                <w:szCs w:val="18"/>
              </w:rPr>
            </w:pPr>
          </w:p>
        </w:tc>
        <w:tc>
          <w:tcPr>
            <w:tcW w:w="8755" w:type="dxa"/>
            <w:vAlign w:val="center"/>
          </w:tcPr>
          <w:p w14:paraId="4C6776BC">
            <w:pPr>
              <w:spacing w:line="300" w:lineRule="exact"/>
              <w:jc w:val="left"/>
              <w:rPr>
                <w:rFonts w:ascii="宋体"/>
                <w:color w:val="auto"/>
                <w:sz w:val="18"/>
                <w:szCs w:val="18"/>
              </w:rPr>
            </w:pPr>
            <w:r>
              <w:rPr>
                <w:rFonts w:hint="eastAsia" w:ascii="宋体"/>
                <w:color w:val="auto"/>
                <w:sz w:val="18"/>
                <w:szCs w:val="18"/>
              </w:rPr>
              <w:t>器材布置原则：按器材使用频率布置，器材布局紧凑、取用方便，站在地面或踏板上可取用任何器材。</w:t>
            </w:r>
          </w:p>
        </w:tc>
      </w:tr>
      <w:tr w14:paraId="2BD4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F94A855">
            <w:pPr>
              <w:numPr>
                <w:ilvl w:val="0"/>
                <w:numId w:val="24"/>
              </w:numPr>
              <w:adjustRightInd w:val="0"/>
              <w:snapToGrid w:val="0"/>
              <w:spacing w:line="300" w:lineRule="exact"/>
              <w:jc w:val="left"/>
              <w:rPr>
                <w:rFonts w:ascii="宋体"/>
                <w:color w:val="auto"/>
                <w:sz w:val="18"/>
                <w:szCs w:val="18"/>
              </w:rPr>
            </w:pPr>
          </w:p>
        </w:tc>
        <w:tc>
          <w:tcPr>
            <w:tcW w:w="8755" w:type="dxa"/>
            <w:vAlign w:val="center"/>
          </w:tcPr>
          <w:p w14:paraId="0698E564">
            <w:pPr>
              <w:spacing w:line="300" w:lineRule="exact"/>
              <w:jc w:val="left"/>
              <w:rPr>
                <w:rFonts w:ascii="宋体" w:hAnsi="宋体" w:cs="宋体"/>
                <w:color w:val="auto"/>
                <w:sz w:val="18"/>
                <w:szCs w:val="18"/>
              </w:rPr>
            </w:pPr>
            <w:r>
              <w:rPr>
                <w:rFonts w:hint="eastAsia" w:ascii="宋体" w:hAnsi="宋体" w:cs="宋体"/>
                <w:color w:val="auto"/>
                <w:sz w:val="18"/>
                <w:szCs w:val="18"/>
              </w:rPr>
              <w:t>器材固定原则：采用防锈、防振、防脱落、防划伤专用夹具固定，器材固定牢靠、安全，结构简单，取放方便。</w:t>
            </w:r>
          </w:p>
        </w:tc>
      </w:tr>
      <w:tr w14:paraId="7DA1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52E27316">
            <w:pPr>
              <w:adjustRightInd w:val="0"/>
              <w:snapToGrid w:val="0"/>
              <w:spacing w:line="300" w:lineRule="exact"/>
              <w:jc w:val="left"/>
              <w:rPr>
                <w:rFonts w:ascii="宋体" w:hAnsi="宋体" w:cs="宋体"/>
                <w:color w:val="auto"/>
                <w:sz w:val="18"/>
                <w:szCs w:val="18"/>
              </w:rPr>
            </w:pPr>
            <w:r>
              <w:rPr>
                <w:rFonts w:hint="eastAsia" w:ascii="宋体" w:hAnsi="宋体" w:cs="宋体"/>
                <w:color w:val="auto"/>
                <w:sz w:val="18"/>
                <w:szCs w:val="18"/>
              </w:rPr>
              <w:t>（二</w:t>
            </w:r>
            <w:r>
              <w:rPr>
                <w:rFonts w:ascii="宋体" w:hAnsi="宋体" w:cs="宋体"/>
                <w:color w:val="auto"/>
                <w:sz w:val="18"/>
                <w:szCs w:val="18"/>
              </w:rPr>
              <w:t>十</w:t>
            </w:r>
            <w:r>
              <w:rPr>
                <w:rFonts w:hint="eastAsia" w:ascii="宋体" w:hAnsi="宋体" w:cs="宋体"/>
                <w:color w:val="auto"/>
                <w:sz w:val="18"/>
                <w:szCs w:val="18"/>
              </w:rPr>
              <w:t>一）安全保护</w:t>
            </w:r>
          </w:p>
        </w:tc>
      </w:tr>
      <w:tr w14:paraId="7915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1684409">
            <w:pPr>
              <w:numPr>
                <w:ilvl w:val="0"/>
                <w:numId w:val="25"/>
              </w:numPr>
              <w:adjustRightInd w:val="0"/>
              <w:snapToGrid w:val="0"/>
              <w:spacing w:line="300" w:lineRule="exact"/>
              <w:jc w:val="left"/>
              <w:rPr>
                <w:rFonts w:ascii="宋体"/>
                <w:color w:val="auto"/>
                <w:sz w:val="18"/>
                <w:szCs w:val="18"/>
              </w:rPr>
            </w:pPr>
          </w:p>
        </w:tc>
        <w:tc>
          <w:tcPr>
            <w:tcW w:w="8755" w:type="dxa"/>
            <w:vAlign w:val="center"/>
          </w:tcPr>
          <w:p w14:paraId="18249F19">
            <w:pPr>
              <w:spacing w:line="300" w:lineRule="exact"/>
              <w:jc w:val="left"/>
              <w:rPr>
                <w:rFonts w:ascii="宋体"/>
                <w:color w:val="auto"/>
                <w:sz w:val="18"/>
                <w:szCs w:val="18"/>
              </w:rPr>
            </w:pPr>
            <w:r>
              <w:rPr>
                <w:rFonts w:hint="eastAsia" w:ascii="宋体"/>
                <w:color w:val="auto"/>
                <w:sz w:val="18"/>
                <w:szCs w:val="18"/>
              </w:rPr>
              <w:t>自动调平：支腿具有自动调平功能，控制偏差为±0.5°，以保证上车作业在安全。</w:t>
            </w:r>
          </w:p>
        </w:tc>
      </w:tr>
      <w:tr w14:paraId="4EE4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B9943E3">
            <w:pPr>
              <w:numPr>
                <w:ilvl w:val="0"/>
                <w:numId w:val="25"/>
              </w:numPr>
              <w:adjustRightInd w:val="0"/>
              <w:snapToGrid w:val="0"/>
              <w:spacing w:line="300" w:lineRule="exact"/>
              <w:jc w:val="left"/>
              <w:rPr>
                <w:rFonts w:ascii="宋体"/>
                <w:color w:val="auto"/>
                <w:sz w:val="18"/>
                <w:szCs w:val="18"/>
              </w:rPr>
            </w:pPr>
          </w:p>
        </w:tc>
        <w:tc>
          <w:tcPr>
            <w:tcW w:w="8755" w:type="dxa"/>
            <w:vAlign w:val="center"/>
          </w:tcPr>
          <w:p w14:paraId="7B55EEB2">
            <w:pPr>
              <w:spacing w:line="300" w:lineRule="exact"/>
              <w:jc w:val="left"/>
              <w:rPr>
                <w:rFonts w:ascii="宋体" w:hAnsi="宋体" w:cs="宋体"/>
                <w:color w:val="auto"/>
                <w:sz w:val="18"/>
                <w:szCs w:val="18"/>
              </w:rPr>
            </w:pPr>
            <w:r>
              <w:rPr>
                <w:rFonts w:hint="eastAsia" w:ascii="宋体" w:hAnsi="宋体" w:cs="宋体"/>
                <w:color w:val="auto"/>
                <w:sz w:val="18"/>
                <w:szCs w:val="18"/>
              </w:rPr>
              <w:t>上下车互锁：在下车支腿未打开调平之前,上车不能操作。在上车没有收好之前，支腿不能收回以防误操作。</w:t>
            </w:r>
          </w:p>
        </w:tc>
      </w:tr>
      <w:tr w14:paraId="2D4B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D8065AC">
            <w:pPr>
              <w:numPr>
                <w:ilvl w:val="0"/>
                <w:numId w:val="25"/>
              </w:numPr>
              <w:adjustRightInd w:val="0"/>
              <w:snapToGrid w:val="0"/>
              <w:spacing w:line="300" w:lineRule="exact"/>
              <w:jc w:val="left"/>
              <w:rPr>
                <w:rFonts w:ascii="宋体"/>
                <w:color w:val="auto"/>
                <w:sz w:val="18"/>
                <w:szCs w:val="18"/>
              </w:rPr>
            </w:pPr>
          </w:p>
        </w:tc>
        <w:tc>
          <w:tcPr>
            <w:tcW w:w="8755" w:type="dxa"/>
            <w:vAlign w:val="center"/>
          </w:tcPr>
          <w:p w14:paraId="5EDC3F01">
            <w:pPr>
              <w:spacing w:line="300" w:lineRule="exact"/>
              <w:jc w:val="left"/>
              <w:rPr>
                <w:rFonts w:ascii="宋体" w:hAnsi="宋体" w:cs="宋体"/>
                <w:color w:val="auto"/>
                <w:sz w:val="18"/>
                <w:szCs w:val="18"/>
              </w:rPr>
            </w:pPr>
            <w:r>
              <w:rPr>
                <w:rFonts w:hint="eastAsia" w:ascii="宋体" w:hAnsi="宋体" w:cs="宋体"/>
                <w:color w:val="auto"/>
                <w:sz w:val="18"/>
                <w:szCs w:val="18"/>
              </w:rPr>
              <w:t>幅度限制：采用角度传感器，以保证作业时伸缩臂始终在安全角度范围内工作。</w:t>
            </w:r>
          </w:p>
        </w:tc>
      </w:tr>
      <w:tr w14:paraId="7357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F9364B4">
            <w:pPr>
              <w:numPr>
                <w:ilvl w:val="0"/>
                <w:numId w:val="25"/>
              </w:numPr>
              <w:adjustRightInd w:val="0"/>
              <w:snapToGrid w:val="0"/>
              <w:spacing w:line="300" w:lineRule="exact"/>
              <w:jc w:val="left"/>
              <w:rPr>
                <w:rFonts w:ascii="宋体"/>
                <w:color w:val="auto"/>
                <w:sz w:val="18"/>
                <w:szCs w:val="18"/>
              </w:rPr>
            </w:pPr>
          </w:p>
        </w:tc>
        <w:tc>
          <w:tcPr>
            <w:tcW w:w="8755" w:type="dxa"/>
            <w:vAlign w:val="center"/>
          </w:tcPr>
          <w:p w14:paraId="6730C60E">
            <w:pPr>
              <w:spacing w:line="300" w:lineRule="exact"/>
              <w:jc w:val="left"/>
              <w:rPr>
                <w:rFonts w:ascii="宋体" w:hAnsi="宋体" w:cs="宋体"/>
                <w:color w:val="auto"/>
                <w:sz w:val="18"/>
                <w:szCs w:val="18"/>
              </w:rPr>
            </w:pPr>
            <w:r>
              <w:rPr>
                <w:rFonts w:hint="eastAsia" w:ascii="宋体" w:hAnsi="宋体" w:cs="宋体"/>
                <w:color w:val="auto"/>
                <w:sz w:val="18"/>
                <w:szCs w:val="18"/>
              </w:rPr>
              <w:t>软腿保护：工作中某一支腿因地面塌陷或油管泄露等原因造成支腿松动，可实现软腿自动声光报警，同时限制臂架动作。</w:t>
            </w:r>
          </w:p>
        </w:tc>
      </w:tr>
      <w:tr w14:paraId="2E70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48A31DA">
            <w:pPr>
              <w:numPr>
                <w:ilvl w:val="0"/>
                <w:numId w:val="25"/>
              </w:numPr>
              <w:adjustRightInd w:val="0"/>
              <w:snapToGrid w:val="0"/>
              <w:spacing w:line="300" w:lineRule="exact"/>
              <w:jc w:val="left"/>
              <w:rPr>
                <w:rFonts w:ascii="宋体"/>
                <w:color w:val="auto"/>
                <w:sz w:val="18"/>
                <w:szCs w:val="18"/>
              </w:rPr>
            </w:pPr>
          </w:p>
        </w:tc>
        <w:tc>
          <w:tcPr>
            <w:tcW w:w="8755" w:type="dxa"/>
            <w:vAlign w:val="center"/>
          </w:tcPr>
          <w:p w14:paraId="59C58857">
            <w:pPr>
              <w:spacing w:line="300" w:lineRule="exact"/>
              <w:jc w:val="left"/>
              <w:rPr>
                <w:rFonts w:ascii="宋体" w:hAnsi="宋体" w:cs="宋体"/>
                <w:color w:val="auto"/>
                <w:sz w:val="18"/>
                <w:szCs w:val="18"/>
              </w:rPr>
            </w:pPr>
            <w:r>
              <w:rPr>
                <w:rFonts w:hint="eastAsia" w:ascii="宋体" w:hAnsi="宋体" w:cs="宋体"/>
                <w:color w:val="auto"/>
                <w:sz w:val="18"/>
                <w:szCs w:val="18"/>
              </w:rPr>
              <w:t>断链保护：臂架伸缩系统配备两套链缆传动机构，可实时监测其状态，任何一套出现断裂故障将停止臂架动作，并有声音报警信号，报警声不小于90dB（A）。</w:t>
            </w:r>
          </w:p>
        </w:tc>
      </w:tr>
      <w:tr w14:paraId="0A3C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B6F88DD">
            <w:pPr>
              <w:numPr>
                <w:ilvl w:val="0"/>
                <w:numId w:val="25"/>
              </w:numPr>
              <w:adjustRightInd w:val="0"/>
              <w:snapToGrid w:val="0"/>
              <w:spacing w:line="300" w:lineRule="exact"/>
              <w:jc w:val="left"/>
              <w:rPr>
                <w:rFonts w:ascii="宋体"/>
                <w:color w:val="auto"/>
                <w:sz w:val="18"/>
                <w:szCs w:val="18"/>
              </w:rPr>
            </w:pPr>
          </w:p>
        </w:tc>
        <w:tc>
          <w:tcPr>
            <w:tcW w:w="8755" w:type="dxa"/>
            <w:vAlign w:val="center"/>
          </w:tcPr>
          <w:p w14:paraId="1BEF6F87">
            <w:pPr>
              <w:spacing w:line="300" w:lineRule="exact"/>
              <w:jc w:val="left"/>
              <w:rPr>
                <w:rFonts w:ascii="宋体" w:hAnsi="宋体" w:cs="宋体"/>
                <w:color w:val="auto"/>
                <w:sz w:val="18"/>
                <w:szCs w:val="18"/>
              </w:rPr>
            </w:pPr>
            <w:r>
              <w:rPr>
                <w:rFonts w:hint="eastAsia" w:ascii="宋体" w:hAnsi="宋体" w:cs="宋体"/>
                <w:color w:val="auto"/>
                <w:sz w:val="18"/>
                <w:szCs w:val="18"/>
              </w:rPr>
              <w:t>转台中位保护：当转台不在中位时，下臂就不能落回到行驶位置，以便夜间操作或不慎时保护下臂不受损坏。</w:t>
            </w:r>
          </w:p>
        </w:tc>
      </w:tr>
      <w:tr w14:paraId="489A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CE0E1A4">
            <w:pPr>
              <w:numPr>
                <w:ilvl w:val="0"/>
                <w:numId w:val="25"/>
              </w:numPr>
              <w:adjustRightInd w:val="0"/>
              <w:snapToGrid w:val="0"/>
              <w:spacing w:line="300" w:lineRule="exact"/>
              <w:jc w:val="left"/>
              <w:rPr>
                <w:rFonts w:ascii="宋体"/>
                <w:color w:val="auto"/>
                <w:sz w:val="18"/>
                <w:szCs w:val="18"/>
              </w:rPr>
            </w:pPr>
          </w:p>
        </w:tc>
        <w:tc>
          <w:tcPr>
            <w:tcW w:w="8755" w:type="dxa"/>
            <w:vAlign w:val="center"/>
          </w:tcPr>
          <w:p w14:paraId="0E320A14">
            <w:pPr>
              <w:spacing w:line="300" w:lineRule="exact"/>
              <w:jc w:val="left"/>
              <w:rPr>
                <w:rFonts w:ascii="宋体" w:hAnsi="宋体" w:cs="宋体"/>
                <w:color w:val="auto"/>
                <w:sz w:val="18"/>
                <w:szCs w:val="18"/>
              </w:rPr>
            </w:pPr>
            <w:r>
              <w:rPr>
                <w:rFonts w:hint="eastAsia" w:ascii="宋体" w:hAnsi="宋体" w:cs="宋体"/>
                <w:color w:val="auto"/>
                <w:sz w:val="18"/>
                <w:szCs w:val="18"/>
              </w:rPr>
              <w:t>车体防撞保护：在除转台中位（车辆正后方）的区域内，主臂不能落至仰角25度以下。</w:t>
            </w:r>
          </w:p>
        </w:tc>
      </w:tr>
      <w:tr w14:paraId="59DB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51319E0">
            <w:pPr>
              <w:numPr>
                <w:ilvl w:val="0"/>
                <w:numId w:val="25"/>
              </w:numPr>
              <w:adjustRightInd w:val="0"/>
              <w:snapToGrid w:val="0"/>
              <w:spacing w:line="300" w:lineRule="exact"/>
              <w:jc w:val="left"/>
              <w:rPr>
                <w:rFonts w:ascii="宋体"/>
                <w:color w:val="auto"/>
                <w:sz w:val="18"/>
                <w:szCs w:val="18"/>
              </w:rPr>
            </w:pPr>
          </w:p>
        </w:tc>
        <w:tc>
          <w:tcPr>
            <w:tcW w:w="8755" w:type="dxa"/>
            <w:vAlign w:val="center"/>
          </w:tcPr>
          <w:p w14:paraId="49CA1D65">
            <w:pPr>
              <w:spacing w:line="300" w:lineRule="exact"/>
              <w:jc w:val="left"/>
              <w:rPr>
                <w:rFonts w:ascii="宋体" w:hAnsi="宋体" w:cs="宋体"/>
                <w:color w:val="auto"/>
                <w:sz w:val="18"/>
                <w:szCs w:val="18"/>
              </w:rPr>
            </w:pPr>
            <w:r>
              <w:rPr>
                <w:rFonts w:hint="eastAsia" w:ascii="宋体" w:hAnsi="宋体" w:cs="宋体"/>
                <w:color w:val="auto"/>
                <w:sz w:val="18"/>
                <w:szCs w:val="18"/>
              </w:rPr>
              <w:t>应急动力装置：当主发动机出现故障时,启动该装置可把整机收回到行驶状态，以避免各种意外事故的发生。</w:t>
            </w:r>
          </w:p>
        </w:tc>
      </w:tr>
      <w:tr w14:paraId="2788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48E099F">
            <w:pPr>
              <w:numPr>
                <w:ilvl w:val="0"/>
                <w:numId w:val="25"/>
              </w:numPr>
              <w:adjustRightInd w:val="0"/>
              <w:snapToGrid w:val="0"/>
              <w:spacing w:line="300" w:lineRule="exact"/>
              <w:jc w:val="left"/>
              <w:rPr>
                <w:rFonts w:ascii="宋体"/>
                <w:color w:val="auto"/>
                <w:sz w:val="18"/>
                <w:szCs w:val="18"/>
              </w:rPr>
            </w:pPr>
          </w:p>
        </w:tc>
        <w:tc>
          <w:tcPr>
            <w:tcW w:w="8755" w:type="dxa"/>
            <w:vAlign w:val="center"/>
          </w:tcPr>
          <w:p w14:paraId="4AD4925E">
            <w:pPr>
              <w:spacing w:line="300" w:lineRule="exact"/>
              <w:jc w:val="left"/>
              <w:rPr>
                <w:rFonts w:ascii="宋体" w:hAnsi="宋体" w:cs="宋体"/>
                <w:color w:val="auto"/>
                <w:sz w:val="18"/>
                <w:szCs w:val="18"/>
              </w:rPr>
            </w:pPr>
            <w:r>
              <w:rPr>
                <w:rFonts w:hint="eastAsia" w:ascii="宋体" w:hAnsi="宋体" w:cs="宋体"/>
                <w:color w:val="auto"/>
                <w:sz w:val="18"/>
                <w:szCs w:val="18"/>
              </w:rPr>
              <w:t>自动减速：当臂架的变幅、伸缩运动到极限位置之前能自动减速，保证臂架的运动平稳。</w:t>
            </w:r>
          </w:p>
        </w:tc>
      </w:tr>
      <w:tr w14:paraId="6989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54D619B">
            <w:pPr>
              <w:numPr>
                <w:ilvl w:val="0"/>
                <w:numId w:val="25"/>
              </w:numPr>
              <w:adjustRightInd w:val="0"/>
              <w:snapToGrid w:val="0"/>
              <w:spacing w:line="300" w:lineRule="exact"/>
              <w:jc w:val="left"/>
              <w:rPr>
                <w:rFonts w:ascii="宋体"/>
                <w:color w:val="auto"/>
                <w:sz w:val="18"/>
                <w:szCs w:val="18"/>
              </w:rPr>
            </w:pPr>
          </w:p>
        </w:tc>
        <w:tc>
          <w:tcPr>
            <w:tcW w:w="8755" w:type="dxa"/>
            <w:vAlign w:val="center"/>
          </w:tcPr>
          <w:p w14:paraId="7A9C6A3F">
            <w:pPr>
              <w:spacing w:line="300" w:lineRule="exact"/>
              <w:jc w:val="left"/>
              <w:rPr>
                <w:rFonts w:ascii="宋体" w:hAnsi="宋体" w:cs="宋体"/>
                <w:color w:val="auto"/>
                <w:sz w:val="18"/>
                <w:szCs w:val="18"/>
              </w:rPr>
            </w:pPr>
            <w:r>
              <w:rPr>
                <w:rFonts w:hint="eastAsia" w:ascii="宋体" w:hAnsi="宋体" w:cs="宋体"/>
                <w:color w:val="auto"/>
                <w:sz w:val="18"/>
                <w:szCs w:val="18"/>
              </w:rPr>
              <w:t>防碰撞保护：工作斗的前部与下部配有防碰撞装置，装置接近或碰到障碍物时自动停止臂架的动作，并有声音报警信号，报警声不小于90dB（A）。</w:t>
            </w:r>
          </w:p>
        </w:tc>
      </w:tr>
      <w:tr w14:paraId="7116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62DFB80">
            <w:pPr>
              <w:numPr>
                <w:ilvl w:val="0"/>
                <w:numId w:val="25"/>
              </w:numPr>
              <w:adjustRightInd w:val="0"/>
              <w:snapToGrid w:val="0"/>
              <w:spacing w:line="300" w:lineRule="exact"/>
              <w:jc w:val="left"/>
              <w:rPr>
                <w:rFonts w:ascii="宋体"/>
                <w:color w:val="auto"/>
                <w:sz w:val="18"/>
                <w:szCs w:val="18"/>
              </w:rPr>
            </w:pPr>
          </w:p>
        </w:tc>
        <w:tc>
          <w:tcPr>
            <w:tcW w:w="8755" w:type="dxa"/>
            <w:vAlign w:val="center"/>
          </w:tcPr>
          <w:p w14:paraId="47BA13ED">
            <w:pPr>
              <w:spacing w:line="300" w:lineRule="exact"/>
              <w:jc w:val="left"/>
              <w:rPr>
                <w:rFonts w:ascii="宋体" w:hAnsi="宋体" w:cs="宋体"/>
                <w:color w:val="auto"/>
                <w:sz w:val="18"/>
                <w:szCs w:val="18"/>
              </w:rPr>
            </w:pPr>
            <w:r>
              <w:rPr>
                <w:rFonts w:hint="eastAsia" w:ascii="宋体" w:hAnsi="宋体" w:cs="宋体"/>
                <w:color w:val="auto"/>
                <w:sz w:val="18"/>
                <w:szCs w:val="18"/>
              </w:rPr>
              <w:t>平台调平保护：当工作斗底板与水平面倾角超过规定范围时会自动停止臂架动作。</w:t>
            </w:r>
          </w:p>
        </w:tc>
      </w:tr>
      <w:tr w14:paraId="723A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328BD2F">
            <w:pPr>
              <w:numPr>
                <w:ilvl w:val="0"/>
                <w:numId w:val="25"/>
              </w:numPr>
              <w:adjustRightInd w:val="0"/>
              <w:snapToGrid w:val="0"/>
              <w:spacing w:line="300" w:lineRule="exact"/>
              <w:jc w:val="left"/>
              <w:rPr>
                <w:rFonts w:ascii="宋体"/>
                <w:color w:val="auto"/>
                <w:sz w:val="18"/>
                <w:szCs w:val="18"/>
              </w:rPr>
            </w:pPr>
          </w:p>
        </w:tc>
        <w:tc>
          <w:tcPr>
            <w:tcW w:w="8755" w:type="dxa"/>
            <w:vAlign w:val="center"/>
          </w:tcPr>
          <w:p w14:paraId="46A7DC8D">
            <w:pPr>
              <w:spacing w:line="300" w:lineRule="exact"/>
              <w:jc w:val="left"/>
              <w:rPr>
                <w:rFonts w:ascii="宋体" w:hAnsi="宋体" w:cs="宋体"/>
                <w:color w:val="auto"/>
                <w:sz w:val="18"/>
                <w:szCs w:val="18"/>
              </w:rPr>
            </w:pPr>
            <w:r>
              <w:rPr>
                <w:rFonts w:hint="eastAsia" w:ascii="宋体" w:hAnsi="宋体" w:cs="宋体"/>
                <w:color w:val="auto"/>
                <w:sz w:val="18"/>
                <w:szCs w:val="18"/>
              </w:rPr>
              <w:t>过载安全保护：若超过预设工作斗负载，具有声光报警及限制动作功能。</w:t>
            </w:r>
          </w:p>
        </w:tc>
      </w:tr>
      <w:tr w14:paraId="03BE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5209D02">
            <w:pPr>
              <w:numPr>
                <w:ilvl w:val="0"/>
                <w:numId w:val="25"/>
              </w:numPr>
              <w:adjustRightInd w:val="0"/>
              <w:snapToGrid w:val="0"/>
              <w:spacing w:line="300" w:lineRule="exact"/>
              <w:jc w:val="left"/>
              <w:rPr>
                <w:rFonts w:ascii="宋体"/>
                <w:color w:val="auto"/>
                <w:sz w:val="18"/>
                <w:szCs w:val="18"/>
              </w:rPr>
            </w:pPr>
          </w:p>
        </w:tc>
        <w:tc>
          <w:tcPr>
            <w:tcW w:w="8755" w:type="dxa"/>
            <w:vAlign w:val="center"/>
          </w:tcPr>
          <w:p w14:paraId="0418704D">
            <w:pPr>
              <w:spacing w:line="300" w:lineRule="exact"/>
              <w:jc w:val="left"/>
              <w:rPr>
                <w:rFonts w:ascii="宋体" w:hAnsi="宋体" w:cs="宋体"/>
                <w:color w:val="auto"/>
                <w:sz w:val="18"/>
                <w:szCs w:val="18"/>
              </w:rPr>
            </w:pPr>
            <w:r>
              <w:rPr>
                <w:rFonts w:hint="eastAsia" w:ascii="宋体" w:hAnsi="宋体" w:cs="宋体"/>
                <w:color w:val="auto"/>
                <w:sz w:val="18"/>
                <w:szCs w:val="18"/>
              </w:rPr>
              <w:t>超风速保护：当风速超过12.5m/s时自动停止臂架动作，并有声音报警信号，报警声不小于90dB（A）。</w:t>
            </w:r>
          </w:p>
        </w:tc>
      </w:tr>
      <w:tr w14:paraId="2F79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C915ACB">
            <w:pPr>
              <w:numPr>
                <w:ilvl w:val="0"/>
                <w:numId w:val="25"/>
              </w:numPr>
              <w:adjustRightInd w:val="0"/>
              <w:snapToGrid w:val="0"/>
              <w:spacing w:line="300" w:lineRule="exact"/>
              <w:jc w:val="left"/>
              <w:rPr>
                <w:rFonts w:ascii="宋体"/>
                <w:color w:val="auto"/>
                <w:sz w:val="18"/>
                <w:szCs w:val="18"/>
              </w:rPr>
            </w:pPr>
          </w:p>
        </w:tc>
        <w:tc>
          <w:tcPr>
            <w:tcW w:w="8755" w:type="dxa"/>
            <w:vAlign w:val="center"/>
          </w:tcPr>
          <w:p w14:paraId="6AF9D2E1">
            <w:pPr>
              <w:spacing w:line="300" w:lineRule="exact"/>
              <w:jc w:val="left"/>
              <w:rPr>
                <w:rFonts w:ascii="宋体" w:hAnsi="宋体" w:cs="宋体"/>
                <w:color w:val="auto"/>
                <w:sz w:val="18"/>
                <w:szCs w:val="18"/>
              </w:rPr>
            </w:pPr>
            <w:r>
              <w:rPr>
                <w:rFonts w:hint="eastAsia" w:ascii="宋体" w:hAnsi="宋体" w:cs="宋体"/>
                <w:color w:val="auto"/>
                <w:sz w:val="18"/>
                <w:szCs w:val="18"/>
              </w:rPr>
              <w:t>低液位保护：罐内水位低于设定值时，发动机自动降至怠速，防止水泵无水高速运转，提高了水泵的使用寿命。</w:t>
            </w:r>
          </w:p>
        </w:tc>
      </w:tr>
      <w:tr w14:paraId="4FB9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3DB98BD3">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（二十二）涂装</w:t>
            </w:r>
            <w:r>
              <w:rPr>
                <w:rFonts w:ascii="宋体" w:hAnsi="宋体" w:cs="宋体"/>
                <w:color w:val="auto"/>
                <w:sz w:val="18"/>
                <w:szCs w:val="18"/>
              </w:rPr>
              <w:t>及标识</w:t>
            </w:r>
          </w:p>
        </w:tc>
      </w:tr>
      <w:tr w14:paraId="2208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DBF45FA">
            <w:pPr>
              <w:numPr>
                <w:ilvl w:val="0"/>
                <w:numId w:val="26"/>
              </w:numPr>
              <w:adjustRightInd w:val="0"/>
              <w:snapToGrid w:val="0"/>
              <w:spacing w:line="300" w:lineRule="exact"/>
              <w:jc w:val="left"/>
              <w:rPr>
                <w:rFonts w:ascii="宋体"/>
                <w:color w:val="auto"/>
                <w:sz w:val="18"/>
                <w:szCs w:val="18"/>
              </w:rPr>
            </w:pPr>
          </w:p>
        </w:tc>
        <w:tc>
          <w:tcPr>
            <w:tcW w:w="8755" w:type="dxa"/>
            <w:vAlign w:val="center"/>
          </w:tcPr>
          <w:p w14:paraId="6A98B818">
            <w:pPr>
              <w:spacing w:line="300" w:lineRule="exact"/>
              <w:jc w:val="left"/>
              <w:rPr>
                <w:rFonts w:ascii="宋体"/>
                <w:color w:val="auto"/>
                <w:sz w:val="18"/>
                <w:szCs w:val="18"/>
              </w:rPr>
            </w:pPr>
            <w:r>
              <w:rPr>
                <w:rFonts w:hint="eastAsia" w:ascii="宋体" w:hAnsi="宋体" w:cs="宋体"/>
                <w:color w:val="auto"/>
                <w:sz w:val="18"/>
                <w:szCs w:val="18"/>
              </w:rPr>
              <w:t>工艺要求：驾驶室及上装所有黑色金属表面均经除污、除油、除锈和喷漆等防腐处理。所有板材、骨架、零部件和结构件，均经过防锈防腐处理，铝型材、铝板和花纹板均进行氧化处理，罐体采用最新防腐技术。车身外表面在喷涂最后一道漆前均作打磨处理；</w:t>
            </w:r>
          </w:p>
        </w:tc>
      </w:tr>
      <w:tr w14:paraId="2F9D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8ED8E67">
            <w:pPr>
              <w:numPr>
                <w:ilvl w:val="0"/>
                <w:numId w:val="26"/>
              </w:numPr>
              <w:adjustRightInd w:val="0"/>
              <w:snapToGrid w:val="0"/>
              <w:spacing w:line="300" w:lineRule="exact"/>
              <w:jc w:val="left"/>
              <w:rPr>
                <w:rFonts w:ascii="宋体"/>
                <w:color w:val="auto"/>
                <w:sz w:val="18"/>
                <w:szCs w:val="18"/>
              </w:rPr>
            </w:pPr>
          </w:p>
        </w:tc>
        <w:tc>
          <w:tcPr>
            <w:tcW w:w="8755" w:type="dxa"/>
            <w:vAlign w:val="center"/>
          </w:tcPr>
          <w:p w14:paraId="18B28328">
            <w:pPr>
              <w:spacing w:line="300" w:lineRule="exact"/>
              <w:jc w:val="left"/>
              <w:rPr>
                <w:rFonts w:ascii="宋体" w:hAnsi="宋体" w:cs="宋体"/>
                <w:color w:val="auto"/>
                <w:sz w:val="18"/>
                <w:szCs w:val="18"/>
              </w:rPr>
            </w:pPr>
            <w:r>
              <w:rPr>
                <w:rFonts w:hint="eastAsia" w:ascii="宋体" w:hAnsi="宋体" w:cs="宋体"/>
                <w:color w:val="auto"/>
                <w:sz w:val="18"/>
                <w:szCs w:val="18"/>
              </w:rPr>
              <w:t>油漆品牌：采用国际品牌优质烤漆；</w:t>
            </w:r>
          </w:p>
        </w:tc>
      </w:tr>
      <w:tr w14:paraId="0B48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B9C4294">
            <w:pPr>
              <w:numPr>
                <w:ilvl w:val="0"/>
                <w:numId w:val="26"/>
              </w:numPr>
              <w:adjustRightInd w:val="0"/>
              <w:snapToGrid w:val="0"/>
              <w:spacing w:line="300" w:lineRule="exact"/>
              <w:jc w:val="left"/>
              <w:rPr>
                <w:rFonts w:ascii="宋体"/>
                <w:color w:val="auto"/>
                <w:sz w:val="18"/>
                <w:szCs w:val="18"/>
              </w:rPr>
            </w:pPr>
          </w:p>
        </w:tc>
        <w:tc>
          <w:tcPr>
            <w:tcW w:w="8755" w:type="dxa"/>
            <w:vAlign w:val="center"/>
          </w:tcPr>
          <w:p w14:paraId="37F223EE">
            <w:pPr>
              <w:spacing w:line="300" w:lineRule="exact"/>
              <w:jc w:val="left"/>
              <w:rPr>
                <w:rFonts w:ascii="宋体"/>
                <w:color w:val="auto"/>
                <w:sz w:val="18"/>
                <w:szCs w:val="18"/>
              </w:rPr>
            </w:pPr>
            <w:r>
              <w:rPr>
                <w:rFonts w:hint="eastAsia" w:ascii="宋体" w:hAnsi="宋体" w:cs="宋体"/>
                <w:color w:val="auto"/>
                <w:sz w:val="18"/>
                <w:szCs w:val="18"/>
              </w:rPr>
              <w:t>喷漆颜色：</w:t>
            </w:r>
          </w:p>
          <w:p w14:paraId="04D01B01">
            <w:pPr>
              <w:spacing w:line="300" w:lineRule="exact"/>
              <w:jc w:val="left"/>
              <w:rPr>
                <w:rFonts w:ascii="宋体" w:hAnsi="宋体" w:cs="宋体"/>
                <w:color w:val="auto"/>
                <w:sz w:val="18"/>
                <w:szCs w:val="18"/>
              </w:rPr>
            </w:pPr>
            <w:r>
              <w:rPr>
                <w:rFonts w:hint="eastAsia" w:ascii="宋体" w:hAnsi="宋体" w:cs="宋体"/>
                <w:color w:val="auto"/>
                <w:sz w:val="18"/>
                <w:szCs w:val="18"/>
              </w:rPr>
              <w:t>驾驶室和车体</w:t>
            </w:r>
            <w:r>
              <w:rPr>
                <w:rFonts w:ascii="宋体" w:hAnsi="宋体" w:cs="宋体"/>
                <w:color w:val="auto"/>
                <w:sz w:val="18"/>
                <w:szCs w:val="18"/>
              </w:rPr>
              <w:t>-------------------R03</w:t>
            </w:r>
            <w:r>
              <w:rPr>
                <w:rFonts w:hint="eastAsia" w:ascii="宋体" w:hAnsi="宋体" w:cs="宋体"/>
                <w:color w:val="auto"/>
                <w:sz w:val="18"/>
                <w:szCs w:val="18"/>
              </w:rPr>
              <w:t>消防红色</w:t>
            </w:r>
          </w:p>
          <w:p w14:paraId="230029E5">
            <w:pPr>
              <w:spacing w:line="300" w:lineRule="exact"/>
              <w:jc w:val="left"/>
              <w:rPr>
                <w:rFonts w:ascii="宋体"/>
                <w:color w:val="auto"/>
                <w:sz w:val="18"/>
                <w:szCs w:val="18"/>
              </w:rPr>
            </w:pPr>
            <w:r>
              <w:rPr>
                <w:rFonts w:hint="eastAsia" w:ascii="宋体"/>
                <w:color w:val="auto"/>
                <w:sz w:val="18"/>
                <w:szCs w:val="18"/>
              </w:rPr>
              <w:t>上车转台与臂架</w:t>
            </w:r>
            <w:r>
              <w:rPr>
                <w:rFonts w:ascii="宋体"/>
                <w:color w:val="auto"/>
                <w:sz w:val="18"/>
                <w:szCs w:val="18"/>
              </w:rPr>
              <w:t xml:space="preserve">-----------------Y11 </w:t>
            </w:r>
            <w:r>
              <w:rPr>
                <w:rFonts w:hint="eastAsia" w:ascii="宋体"/>
                <w:color w:val="auto"/>
                <w:sz w:val="18"/>
                <w:szCs w:val="18"/>
              </w:rPr>
              <w:t>乳白色</w:t>
            </w:r>
          </w:p>
          <w:p w14:paraId="33D5E7FA">
            <w:pPr>
              <w:spacing w:line="300" w:lineRule="exact"/>
              <w:jc w:val="left"/>
              <w:rPr>
                <w:rFonts w:ascii="宋体"/>
                <w:color w:val="auto"/>
                <w:sz w:val="18"/>
                <w:szCs w:val="18"/>
              </w:rPr>
            </w:pPr>
            <w:r>
              <w:rPr>
                <w:rFonts w:hint="eastAsia" w:ascii="宋体" w:hAnsi="宋体" w:cs="宋体"/>
                <w:color w:val="auto"/>
                <w:sz w:val="18"/>
                <w:szCs w:val="18"/>
              </w:rPr>
              <w:t>铝制卷帘门</w:t>
            </w:r>
            <w:r>
              <w:rPr>
                <w:rFonts w:ascii="宋体" w:cs="宋体"/>
                <w:color w:val="auto"/>
                <w:sz w:val="18"/>
                <w:szCs w:val="18"/>
              </w:rPr>
              <w:t>---------------------</w:t>
            </w:r>
            <w:r>
              <w:rPr>
                <w:rFonts w:hint="eastAsia" w:ascii="宋体" w:hAnsi="宋体" w:cs="宋体"/>
                <w:color w:val="auto"/>
                <w:sz w:val="18"/>
                <w:szCs w:val="18"/>
              </w:rPr>
              <w:t>铝本色</w:t>
            </w:r>
          </w:p>
          <w:p w14:paraId="6A4D5B8B">
            <w:pPr>
              <w:spacing w:line="300" w:lineRule="exact"/>
              <w:jc w:val="left"/>
              <w:rPr>
                <w:rFonts w:ascii="宋体"/>
                <w:color w:val="auto"/>
                <w:sz w:val="18"/>
                <w:szCs w:val="18"/>
              </w:rPr>
            </w:pPr>
            <w:r>
              <w:rPr>
                <w:rFonts w:hint="eastAsia" w:ascii="宋体" w:hAnsi="宋体" w:cs="宋体"/>
                <w:color w:val="auto"/>
                <w:sz w:val="18"/>
                <w:szCs w:val="18"/>
              </w:rPr>
              <w:t>底盘、副大梁及罐底部</w:t>
            </w:r>
            <w:r>
              <w:rPr>
                <w:rFonts w:ascii="宋体" w:cs="宋体"/>
                <w:color w:val="auto"/>
                <w:sz w:val="18"/>
                <w:szCs w:val="18"/>
              </w:rPr>
              <w:t>-----------</w:t>
            </w:r>
            <w:r>
              <w:rPr>
                <w:rFonts w:hint="eastAsia" w:ascii="宋体" w:hAnsi="宋体" w:cs="宋体"/>
                <w:color w:val="auto"/>
                <w:sz w:val="18"/>
                <w:szCs w:val="18"/>
              </w:rPr>
              <w:t>黑色或灰色</w:t>
            </w:r>
          </w:p>
          <w:p w14:paraId="447CE4F8">
            <w:pPr>
              <w:spacing w:line="300" w:lineRule="exact"/>
              <w:jc w:val="left"/>
              <w:rPr>
                <w:rFonts w:ascii="宋体"/>
                <w:color w:val="auto"/>
                <w:sz w:val="18"/>
                <w:szCs w:val="18"/>
              </w:rPr>
            </w:pPr>
            <w:r>
              <w:rPr>
                <w:rFonts w:hint="eastAsia" w:ascii="宋体" w:hAnsi="宋体" w:cs="宋体"/>
                <w:color w:val="auto"/>
                <w:sz w:val="18"/>
                <w:szCs w:val="18"/>
              </w:rPr>
              <w:t>消防泵进水管路</w:t>
            </w:r>
            <w:r>
              <w:rPr>
                <w:rFonts w:ascii="宋体" w:cs="宋体"/>
                <w:color w:val="auto"/>
                <w:sz w:val="18"/>
                <w:szCs w:val="18"/>
              </w:rPr>
              <w:t>-----------------</w:t>
            </w:r>
            <w:r>
              <w:rPr>
                <w:rFonts w:ascii="宋体" w:hAnsi="宋体" w:cs="宋体"/>
                <w:color w:val="auto"/>
                <w:sz w:val="18"/>
                <w:szCs w:val="18"/>
              </w:rPr>
              <w:t>G05</w:t>
            </w:r>
            <w:r>
              <w:rPr>
                <w:rFonts w:hint="eastAsia" w:ascii="宋体" w:hAnsi="宋体" w:cs="宋体"/>
                <w:color w:val="auto"/>
                <w:sz w:val="18"/>
                <w:szCs w:val="18"/>
              </w:rPr>
              <w:t>深绿色</w:t>
            </w:r>
          </w:p>
          <w:p w14:paraId="6CF58F48">
            <w:pPr>
              <w:spacing w:line="300" w:lineRule="exact"/>
              <w:jc w:val="left"/>
              <w:rPr>
                <w:rFonts w:ascii="宋体"/>
                <w:color w:val="auto"/>
                <w:sz w:val="18"/>
                <w:szCs w:val="18"/>
              </w:rPr>
            </w:pPr>
            <w:r>
              <w:rPr>
                <w:rFonts w:hint="eastAsia" w:ascii="宋体" w:hAnsi="宋体" w:cs="宋体"/>
                <w:color w:val="auto"/>
                <w:sz w:val="18"/>
                <w:szCs w:val="18"/>
              </w:rPr>
              <w:t>消防泵出水管路</w:t>
            </w:r>
            <w:r>
              <w:rPr>
                <w:rFonts w:ascii="宋体" w:cs="宋体"/>
                <w:color w:val="auto"/>
                <w:sz w:val="18"/>
                <w:szCs w:val="18"/>
              </w:rPr>
              <w:t>----------------</w:t>
            </w:r>
            <w:r>
              <w:rPr>
                <w:rFonts w:ascii="宋体" w:hAnsi="宋体" w:cs="宋体"/>
                <w:color w:val="auto"/>
                <w:sz w:val="18"/>
                <w:szCs w:val="18"/>
              </w:rPr>
              <w:t>R03</w:t>
            </w:r>
            <w:r>
              <w:rPr>
                <w:rFonts w:hint="eastAsia" w:ascii="宋体" w:hAnsi="宋体" w:cs="宋体"/>
                <w:color w:val="auto"/>
                <w:sz w:val="18"/>
                <w:szCs w:val="18"/>
              </w:rPr>
              <w:t>大红色</w:t>
            </w:r>
          </w:p>
          <w:p w14:paraId="78D91094">
            <w:pPr>
              <w:spacing w:line="300" w:lineRule="exact"/>
              <w:jc w:val="left"/>
              <w:rPr>
                <w:rFonts w:ascii="宋体"/>
                <w:color w:val="auto"/>
                <w:sz w:val="18"/>
                <w:szCs w:val="18"/>
              </w:rPr>
            </w:pPr>
            <w:r>
              <w:rPr>
                <w:rFonts w:hint="eastAsia" w:ascii="宋体" w:hAnsi="宋体" w:cs="宋体"/>
                <w:color w:val="auto"/>
                <w:sz w:val="18"/>
                <w:szCs w:val="18"/>
              </w:rPr>
              <w:t>泡沫液管路</w:t>
            </w:r>
            <w:r>
              <w:rPr>
                <w:rFonts w:ascii="宋体" w:cs="宋体"/>
                <w:color w:val="auto"/>
                <w:sz w:val="18"/>
                <w:szCs w:val="18"/>
              </w:rPr>
              <w:t>--------------------</w:t>
            </w:r>
            <w:r>
              <w:rPr>
                <w:rFonts w:ascii="宋体" w:hAnsi="宋体" w:cs="宋体"/>
                <w:color w:val="auto"/>
                <w:sz w:val="18"/>
                <w:szCs w:val="18"/>
              </w:rPr>
              <w:t>Y08</w:t>
            </w:r>
            <w:r>
              <w:rPr>
                <w:rFonts w:hint="eastAsia" w:ascii="宋体" w:hAnsi="宋体" w:cs="宋体"/>
                <w:color w:val="auto"/>
                <w:sz w:val="18"/>
                <w:szCs w:val="18"/>
              </w:rPr>
              <w:t>深黄色</w:t>
            </w:r>
          </w:p>
        </w:tc>
      </w:tr>
      <w:tr w14:paraId="7203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4210535">
            <w:pPr>
              <w:numPr>
                <w:ilvl w:val="0"/>
                <w:numId w:val="26"/>
              </w:numPr>
              <w:adjustRightInd w:val="0"/>
              <w:snapToGrid w:val="0"/>
              <w:spacing w:line="300" w:lineRule="exact"/>
              <w:jc w:val="left"/>
              <w:rPr>
                <w:rFonts w:ascii="宋体"/>
                <w:color w:val="auto"/>
                <w:sz w:val="18"/>
                <w:szCs w:val="18"/>
              </w:rPr>
            </w:pPr>
          </w:p>
        </w:tc>
        <w:tc>
          <w:tcPr>
            <w:tcW w:w="8755" w:type="dxa"/>
            <w:vAlign w:val="center"/>
          </w:tcPr>
          <w:p w14:paraId="26ABFC49">
            <w:pPr>
              <w:spacing w:line="300" w:lineRule="exact"/>
              <w:jc w:val="left"/>
              <w:rPr>
                <w:rFonts w:ascii="宋体"/>
                <w:color w:val="auto"/>
                <w:sz w:val="18"/>
                <w:szCs w:val="18"/>
              </w:rPr>
            </w:pPr>
            <w:r>
              <w:rPr>
                <w:rFonts w:hint="eastAsia" w:ascii="宋体" w:hAnsi="宋体" w:cs="宋体"/>
                <w:color w:val="auto"/>
                <w:sz w:val="18"/>
                <w:szCs w:val="18"/>
              </w:rPr>
              <w:t>标识：所有仪表及开关、按钮均配有醒目的中文标识和指示方向，并在车载设备的显眼处均有永久性操作说明及警告标识，在所有器材的放置位置标注器材名称。</w:t>
            </w:r>
          </w:p>
        </w:tc>
      </w:tr>
      <w:tr w14:paraId="71E4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F5FD55E">
            <w:pPr>
              <w:numPr>
                <w:ilvl w:val="0"/>
                <w:numId w:val="26"/>
              </w:numPr>
              <w:adjustRightInd w:val="0"/>
              <w:snapToGrid w:val="0"/>
              <w:spacing w:line="300" w:lineRule="exact"/>
              <w:jc w:val="left"/>
              <w:rPr>
                <w:rFonts w:ascii="宋体"/>
                <w:color w:val="auto"/>
                <w:sz w:val="18"/>
                <w:szCs w:val="18"/>
              </w:rPr>
            </w:pPr>
          </w:p>
        </w:tc>
        <w:tc>
          <w:tcPr>
            <w:tcW w:w="8755" w:type="dxa"/>
            <w:vAlign w:val="center"/>
          </w:tcPr>
          <w:p w14:paraId="74E7B08A">
            <w:pPr>
              <w:spacing w:line="300" w:lineRule="exact"/>
              <w:jc w:val="left"/>
              <w:rPr>
                <w:rFonts w:ascii="宋体"/>
                <w:color w:val="auto"/>
                <w:sz w:val="18"/>
                <w:szCs w:val="18"/>
              </w:rPr>
            </w:pPr>
            <w:r>
              <w:rPr>
                <w:rFonts w:hint="eastAsia" w:ascii="宋体" w:hAnsi="宋体" w:cs="宋体"/>
                <w:color w:val="auto"/>
                <w:sz w:val="18"/>
                <w:szCs w:val="18"/>
              </w:rPr>
              <w:t>符合</w:t>
            </w:r>
            <w:r>
              <w:rPr>
                <w:rFonts w:ascii="宋体" w:hAnsi="宋体" w:cs="宋体"/>
                <w:color w:val="auto"/>
                <w:sz w:val="18"/>
                <w:szCs w:val="18"/>
              </w:rPr>
              <w:t>GB7258-2017</w:t>
            </w:r>
            <w:r>
              <w:rPr>
                <w:rFonts w:hint="eastAsia" w:ascii="宋体" w:hAnsi="宋体" w:cs="宋体"/>
                <w:color w:val="auto"/>
                <w:sz w:val="18"/>
                <w:szCs w:val="18"/>
              </w:rPr>
              <w:t>规定的</w:t>
            </w:r>
            <w:r>
              <w:rPr>
                <w:rFonts w:ascii="宋体" w:hAnsi="宋体" w:cs="宋体"/>
                <w:color w:val="auto"/>
                <w:sz w:val="18"/>
                <w:szCs w:val="18"/>
              </w:rPr>
              <w:t>GB/T3181</w:t>
            </w:r>
            <w:r>
              <w:rPr>
                <w:rFonts w:hint="eastAsia" w:ascii="宋体" w:hAnsi="宋体" w:cs="宋体"/>
                <w:color w:val="auto"/>
                <w:sz w:val="18"/>
                <w:szCs w:val="18"/>
              </w:rPr>
              <w:t>《漆膜颜色标准》中</w:t>
            </w:r>
            <w:r>
              <w:rPr>
                <w:rFonts w:ascii="宋体" w:hAnsi="宋体" w:cs="宋体"/>
                <w:color w:val="auto"/>
                <w:sz w:val="18"/>
                <w:szCs w:val="18"/>
              </w:rPr>
              <w:t>R03</w:t>
            </w:r>
            <w:r>
              <w:rPr>
                <w:rFonts w:hint="eastAsia" w:ascii="宋体" w:hAnsi="宋体" w:cs="宋体"/>
                <w:color w:val="auto"/>
                <w:sz w:val="18"/>
                <w:szCs w:val="18"/>
              </w:rPr>
              <w:t>大红色。</w:t>
            </w:r>
          </w:p>
        </w:tc>
      </w:tr>
      <w:tr w14:paraId="3952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04AA7DB3">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（二十三）总体技术标准和要求</w:t>
            </w:r>
          </w:p>
        </w:tc>
      </w:tr>
      <w:tr w14:paraId="18BB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194B020">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51013720">
            <w:pPr>
              <w:tabs>
                <w:tab w:val="left" w:pos="980"/>
              </w:tabs>
              <w:adjustRightInd w:val="0"/>
              <w:snapToGrid w:val="0"/>
              <w:spacing w:line="300" w:lineRule="exact"/>
              <w:jc w:val="left"/>
              <w:rPr>
                <w:rFonts w:ascii="宋体"/>
                <w:color w:val="auto"/>
                <w:sz w:val="18"/>
                <w:szCs w:val="18"/>
              </w:rPr>
            </w:pPr>
            <w:r>
              <w:rPr>
                <w:rFonts w:hint="eastAsia" w:ascii="宋体" w:hAnsi="宋体" w:cs="宋体"/>
                <w:color w:val="auto"/>
                <w:sz w:val="18"/>
                <w:szCs w:val="18"/>
              </w:rPr>
              <w:t>所有操作开关、仪表、器材架及车辆均有符合规范的铭牌标志；</w:t>
            </w:r>
          </w:p>
        </w:tc>
      </w:tr>
      <w:tr w14:paraId="4C21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3F7AA6A">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23DDE515">
            <w:pPr>
              <w:spacing w:line="300" w:lineRule="exact"/>
              <w:jc w:val="left"/>
              <w:rPr>
                <w:rFonts w:ascii="宋体" w:hAnsi="宋体" w:cs="宋体"/>
                <w:color w:val="auto"/>
                <w:sz w:val="18"/>
                <w:szCs w:val="18"/>
              </w:rPr>
            </w:pPr>
            <w:r>
              <w:rPr>
                <w:rFonts w:hint="eastAsia" w:ascii="宋体" w:hAnsi="宋体" w:cs="宋体"/>
                <w:color w:val="auto"/>
                <w:sz w:val="18"/>
                <w:szCs w:val="18"/>
              </w:rPr>
              <w:t>整车性能符合GB1589</w:t>
            </w:r>
            <w:r>
              <w:rPr>
                <w:rFonts w:ascii="宋体" w:hAnsi="宋体" w:cs="宋体"/>
                <w:color w:val="auto"/>
                <w:sz w:val="18"/>
                <w:szCs w:val="18"/>
              </w:rPr>
              <w:t>-2016</w:t>
            </w:r>
            <w:r>
              <w:rPr>
                <w:rFonts w:hint="eastAsia" w:ascii="宋体" w:hAnsi="宋体" w:cs="宋体"/>
                <w:color w:val="auto"/>
                <w:sz w:val="18"/>
                <w:szCs w:val="18"/>
              </w:rPr>
              <w:t>《道路车辆外廓尺寸、轴荷及质量限值》的规定；</w:t>
            </w:r>
          </w:p>
        </w:tc>
      </w:tr>
      <w:tr w14:paraId="764B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201007F">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7D404431">
            <w:pPr>
              <w:spacing w:line="300" w:lineRule="exact"/>
              <w:jc w:val="left"/>
              <w:rPr>
                <w:rFonts w:ascii="宋体"/>
                <w:color w:val="auto"/>
                <w:sz w:val="18"/>
                <w:szCs w:val="18"/>
              </w:rPr>
            </w:pPr>
            <w:r>
              <w:rPr>
                <w:rFonts w:hint="eastAsia" w:ascii="宋体" w:hAnsi="宋体" w:cs="宋体"/>
                <w:color w:val="auto"/>
                <w:sz w:val="18"/>
                <w:szCs w:val="18"/>
              </w:rPr>
              <w:t>整车消防性能符合</w:t>
            </w:r>
            <w:r>
              <w:rPr>
                <w:rFonts w:ascii="宋体" w:hAnsi="宋体" w:cs="宋体"/>
                <w:color w:val="auto"/>
                <w:sz w:val="18"/>
                <w:szCs w:val="18"/>
              </w:rPr>
              <w:t>GB7956.1-2014</w:t>
            </w:r>
            <w:r>
              <w:rPr>
                <w:rFonts w:hint="eastAsia" w:ascii="宋体" w:hAnsi="宋体" w:cs="宋体"/>
                <w:color w:val="auto"/>
                <w:sz w:val="18"/>
                <w:szCs w:val="18"/>
              </w:rPr>
              <w:t>《消防车</w:t>
            </w:r>
            <w:r>
              <w:rPr>
                <w:rFonts w:ascii="宋体" w:hAnsi="宋体" w:cs="宋体"/>
                <w:color w:val="auto"/>
                <w:sz w:val="18"/>
                <w:szCs w:val="18"/>
              </w:rPr>
              <w:t xml:space="preserve"> </w:t>
            </w:r>
            <w:r>
              <w:rPr>
                <w:rFonts w:hint="eastAsia" w:ascii="宋体" w:hAnsi="宋体" w:cs="宋体"/>
                <w:color w:val="auto"/>
                <w:sz w:val="18"/>
                <w:szCs w:val="18"/>
              </w:rPr>
              <w:t>第</w:t>
            </w:r>
            <w:r>
              <w:rPr>
                <w:rFonts w:ascii="宋体" w:hAnsi="宋体" w:cs="宋体"/>
                <w:color w:val="auto"/>
                <w:sz w:val="18"/>
                <w:szCs w:val="18"/>
              </w:rPr>
              <w:t>1</w:t>
            </w:r>
            <w:r>
              <w:rPr>
                <w:rFonts w:hint="eastAsia" w:ascii="宋体" w:hAnsi="宋体" w:cs="宋体"/>
                <w:color w:val="auto"/>
                <w:sz w:val="18"/>
                <w:szCs w:val="18"/>
              </w:rPr>
              <w:t>部分：通用技术条件》的规定和</w:t>
            </w:r>
            <w:r>
              <w:rPr>
                <w:rFonts w:ascii="宋体" w:hAnsi="宋体" w:cs="宋体"/>
                <w:color w:val="auto"/>
                <w:sz w:val="18"/>
                <w:szCs w:val="18"/>
              </w:rPr>
              <w:t>GB6245-2006</w:t>
            </w:r>
            <w:r>
              <w:rPr>
                <w:rFonts w:hint="eastAsia" w:ascii="宋体" w:hAnsi="宋体" w:cs="宋体"/>
                <w:color w:val="auto"/>
                <w:sz w:val="18"/>
                <w:szCs w:val="18"/>
              </w:rPr>
              <w:t>《消防泵》及GB19156-2019《消防炮通用技术条件》的规定，还要符合</w:t>
            </w:r>
            <w:r>
              <w:rPr>
                <w:rFonts w:ascii="宋体" w:hAnsi="宋体" w:cs="宋体"/>
                <w:color w:val="auto"/>
                <w:sz w:val="18"/>
                <w:szCs w:val="18"/>
              </w:rPr>
              <w:t>GB7956.</w:t>
            </w:r>
            <w:r>
              <w:rPr>
                <w:rFonts w:hint="eastAsia" w:ascii="宋体" w:hAnsi="宋体" w:cs="宋体"/>
                <w:color w:val="auto"/>
                <w:sz w:val="18"/>
                <w:szCs w:val="18"/>
              </w:rPr>
              <w:t>3</w:t>
            </w:r>
            <w:r>
              <w:rPr>
                <w:rFonts w:ascii="宋体" w:hAnsi="宋体" w:cs="宋体"/>
                <w:color w:val="auto"/>
                <w:sz w:val="18"/>
                <w:szCs w:val="18"/>
              </w:rPr>
              <w:t>-2014</w:t>
            </w:r>
            <w:r>
              <w:rPr>
                <w:rFonts w:hint="eastAsia" w:ascii="宋体" w:hAnsi="宋体" w:cs="宋体"/>
                <w:color w:val="auto"/>
                <w:sz w:val="18"/>
                <w:szCs w:val="18"/>
              </w:rPr>
              <w:t>《消防车</w:t>
            </w:r>
            <w:r>
              <w:rPr>
                <w:rFonts w:ascii="宋体" w:hAnsi="宋体" w:cs="宋体"/>
                <w:color w:val="auto"/>
                <w:sz w:val="18"/>
                <w:szCs w:val="18"/>
              </w:rPr>
              <w:t xml:space="preserve"> </w:t>
            </w:r>
            <w:r>
              <w:rPr>
                <w:rFonts w:hint="eastAsia" w:ascii="宋体" w:hAnsi="宋体" w:cs="宋体"/>
                <w:color w:val="auto"/>
                <w:sz w:val="18"/>
                <w:szCs w:val="18"/>
              </w:rPr>
              <w:t>第3部分：泡沫消防车》的规定；</w:t>
            </w:r>
          </w:p>
        </w:tc>
      </w:tr>
      <w:tr w14:paraId="53C5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13ED695">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61AE5D59">
            <w:pPr>
              <w:spacing w:line="300" w:lineRule="exact"/>
              <w:jc w:val="left"/>
              <w:rPr>
                <w:rFonts w:ascii="宋体" w:hAnsi="宋体" w:cs="宋体"/>
                <w:color w:val="auto"/>
                <w:sz w:val="18"/>
                <w:szCs w:val="18"/>
              </w:rPr>
            </w:pPr>
            <w:r>
              <w:rPr>
                <w:rFonts w:hint="eastAsia" w:ascii="宋体" w:hAnsi="宋体" w:cs="宋体"/>
                <w:color w:val="auto"/>
                <w:sz w:val="18"/>
                <w:szCs w:val="18"/>
              </w:rPr>
              <w:t>整车消防性能符合</w:t>
            </w:r>
            <w:r>
              <w:rPr>
                <w:rFonts w:ascii="宋体" w:hAnsi="宋体" w:cs="宋体"/>
                <w:color w:val="auto"/>
                <w:sz w:val="18"/>
                <w:szCs w:val="18"/>
              </w:rPr>
              <w:t>GB7956.</w:t>
            </w:r>
            <w:r>
              <w:rPr>
                <w:rFonts w:hint="eastAsia" w:ascii="宋体" w:hAnsi="宋体" w:cs="宋体"/>
                <w:color w:val="auto"/>
                <w:sz w:val="18"/>
                <w:szCs w:val="18"/>
              </w:rPr>
              <w:t>12</w:t>
            </w:r>
            <w:r>
              <w:rPr>
                <w:rFonts w:ascii="宋体" w:hAnsi="宋体" w:cs="宋体"/>
                <w:color w:val="auto"/>
                <w:sz w:val="18"/>
                <w:szCs w:val="18"/>
              </w:rPr>
              <w:t>-2015</w:t>
            </w:r>
            <w:r>
              <w:rPr>
                <w:rFonts w:hint="eastAsia" w:ascii="宋体" w:hAnsi="宋体" w:cs="宋体"/>
                <w:color w:val="auto"/>
                <w:sz w:val="18"/>
                <w:szCs w:val="18"/>
              </w:rPr>
              <w:t>《消防车</w:t>
            </w:r>
            <w:r>
              <w:rPr>
                <w:rFonts w:ascii="宋体" w:hAnsi="宋体" w:cs="宋体"/>
                <w:color w:val="auto"/>
                <w:sz w:val="18"/>
                <w:szCs w:val="18"/>
              </w:rPr>
              <w:t xml:space="preserve"> </w:t>
            </w:r>
            <w:r>
              <w:rPr>
                <w:rFonts w:hint="eastAsia" w:ascii="宋体" w:hAnsi="宋体" w:cs="宋体"/>
                <w:color w:val="auto"/>
                <w:sz w:val="18"/>
                <w:szCs w:val="18"/>
              </w:rPr>
              <w:t>第12部分：举高消防车》的规定；</w:t>
            </w:r>
          </w:p>
        </w:tc>
      </w:tr>
      <w:tr w14:paraId="4A0C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2B0AC6F">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4BD52722">
            <w:pPr>
              <w:spacing w:line="300" w:lineRule="exact"/>
              <w:jc w:val="left"/>
              <w:rPr>
                <w:rFonts w:ascii="宋体" w:hAnsi="宋体" w:cs="宋体"/>
                <w:color w:val="auto"/>
                <w:sz w:val="18"/>
                <w:szCs w:val="18"/>
              </w:rPr>
            </w:pPr>
            <w:r>
              <w:rPr>
                <w:rFonts w:hint="eastAsia" w:ascii="宋体" w:hAnsi="宋体" w:cs="宋体"/>
                <w:color w:val="auto"/>
                <w:sz w:val="18"/>
                <w:szCs w:val="18"/>
              </w:rPr>
              <w:t>机动车运行安全符合GB7258</w:t>
            </w:r>
            <w:r>
              <w:rPr>
                <w:rFonts w:ascii="宋体" w:hAnsi="宋体" w:cs="宋体"/>
                <w:color w:val="auto"/>
                <w:sz w:val="18"/>
                <w:szCs w:val="18"/>
              </w:rPr>
              <w:t>-2017</w:t>
            </w:r>
            <w:r>
              <w:rPr>
                <w:rFonts w:hint="eastAsia" w:ascii="宋体" w:hAnsi="宋体" w:cs="宋体"/>
                <w:color w:val="auto"/>
                <w:sz w:val="18"/>
                <w:szCs w:val="18"/>
              </w:rPr>
              <w:t>《机动车运行安全技术条件》的规定；</w:t>
            </w:r>
          </w:p>
        </w:tc>
      </w:tr>
      <w:tr w14:paraId="7FB2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1C8CC6B">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530500A3">
            <w:pPr>
              <w:spacing w:line="300" w:lineRule="exact"/>
              <w:jc w:val="left"/>
              <w:rPr>
                <w:rFonts w:ascii="宋体" w:hAnsi="宋体" w:cs="宋体"/>
                <w:color w:val="auto"/>
                <w:sz w:val="18"/>
                <w:szCs w:val="18"/>
              </w:rPr>
            </w:pPr>
            <w:r>
              <w:rPr>
                <w:rFonts w:hint="eastAsia" w:ascii="宋体" w:hAnsi="宋体" w:cs="宋体"/>
                <w:color w:val="auto"/>
                <w:sz w:val="18"/>
                <w:szCs w:val="18"/>
              </w:rPr>
              <w:t>整车标志灯具符合GB13954-2009《警车、消防车、救护车、工程救险车标志灯具》的规定；</w:t>
            </w:r>
          </w:p>
        </w:tc>
      </w:tr>
      <w:tr w14:paraId="5838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9F9CD57">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79C0C18D">
            <w:pPr>
              <w:spacing w:line="300" w:lineRule="exact"/>
              <w:jc w:val="left"/>
              <w:rPr>
                <w:rFonts w:ascii="宋体" w:hAnsi="宋体" w:cs="宋体"/>
                <w:color w:val="auto"/>
                <w:sz w:val="18"/>
                <w:szCs w:val="18"/>
              </w:rPr>
            </w:pPr>
            <w:r>
              <w:rPr>
                <w:rFonts w:hint="eastAsia" w:ascii="宋体" w:hAnsi="宋体" w:cs="宋体"/>
                <w:color w:val="auto"/>
                <w:sz w:val="18"/>
                <w:szCs w:val="18"/>
              </w:rPr>
              <w:t>整车防护要求符合GB11567-2017《汽车及挂车侧面和后下部防护要求》的规定；</w:t>
            </w:r>
          </w:p>
        </w:tc>
      </w:tr>
      <w:tr w14:paraId="58C2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CD148EE">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2FF7BA3F">
            <w:pPr>
              <w:tabs>
                <w:tab w:val="left" w:pos="980"/>
              </w:tabs>
              <w:adjustRightInd w:val="0"/>
              <w:snapToGrid w:val="0"/>
              <w:spacing w:line="300" w:lineRule="exact"/>
              <w:jc w:val="left"/>
              <w:rPr>
                <w:rFonts w:ascii="宋体" w:hAnsi="宋体" w:cs="宋体"/>
                <w:color w:val="auto"/>
                <w:sz w:val="18"/>
                <w:szCs w:val="18"/>
              </w:rPr>
            </w:pPr>
            <w:r>
              <w:rPr>
                <w:rFonts w:hint="eastAsia" w:ascii="宋体" w:hAnsi="宋体" w:cs="宋体"/>
                <w:color w:val="auto"/>
                <w:sz w:val="18"/>
                <w:szCs w:val="18"/>
              </w:rPr>
              <w:t>整车技术条件符合应急管理部XF39</w:t>
            </w:r>
            <w:r>
              <w:rPr>
                <w:rFonts w:ascii="宋体" w:hAnsi="宋体" w:cs="宋体"/>
                <w:color w:val="auto"/>
                <w:sz w:val="18"/>
                <w:szCs w:val="18"/>
              </w:rPr>
              <w:t>-2016</w:t>
            </w:r>
            <w:r>
              <w:rPr>
                <w:rFonts w:hint="eastAsia" w:ascii="宋体" w:hAnsi="宋体" w:cs="宋体"/>
                <w:color w:val="auto"/>
                <w:sz w:val="18"/>
                <w:szCs w:val="18"/>
              </w:rPr>
              <w:t>《消防车 消防要求和试验方法》的规定；</w:t>
            </w:r>
          </w:p>
        </w:tc>
      </w:tr>
      <w:tr w14:paraId="7E6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2076216">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357AEFE2">
            <w:pPr>
              <w:tabs>
                <w:tab w:val="left" w:pos="980"/>
              </w:tabs>
              <w:adjustRightInd w:val="0"/>
              <w:snapToGrid w:val="0"/>
              <w:spacing w:line="300" w:lineRule="exact"/>
              <w:jc w:val="left"/>
              <w:rPr>
                <w:rFonts w:ascii="宋体" w:hAnsi="宋体" w:cs="宋体"/>
                <w:color w:val="auto"/>
                <w:sz w:val="18"/>
                <w:szCs w:val="18"/>
              </w:rPr>
            </w:pPr>
            <w:r>
              <w:rPr>
                <w:rFonts w:hint="eastAsia" w:ascii="宋体" w:hAnsi="宋体" w:cs="宋体"/>
                <w:color w:val="auto"/>
                <w:sz w:val="18"/>
                <w:szCs w:val="18"/>
              </w:rPr>
              <w:t>整车警报器要求符合GB8108-1999《车用电子警报器》的规定；</w:t>
            </w:r>
          </w:p>
        </w:tc>
      </w:tr>
      <w:tr w14:paraId="390B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B3485C7">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4B3A6590">
            <w:pPr>
              <w:tabs>
                <w:tab w:val="left" w:pos="980"/>
              </w:tabs>
              <w:adjustRightInd w:val="0"/>
              <w:snapToGrid w:val="0"/>
              <w:spacing w:line="300" w:lineRule="exact"/>
              <w:jc w:val="left"/>
              <w:rPr>
                <w:rFonts w:ascii="宋体" w:hAnsi="宋体" w:cs="宋体"/>
                <w:color w:val="auto"/>
                <w:sz w:val="18"/>
                <w:szCs w:val="18"/>
              </w:rPr>
            </w:pPr>
            <w:r>
              <w:rPr>
                <w:rFonts w:hint="eastAsia" w:ascii="宋体" w:hAnsi="宋体" w:cs="宋体"/>
                <w:color w:val="auto"/>
                <w:sz w:val="18"/>
                <w:szCs w:val="18"/>
              </w:rPr>
              <w:t>照明和信号符合GB4785</w:t>
            </w:r>
            <w:r>
              <w:rPr>
                <w:rFonts w:ascii="宋体" w:hAnsi="宋体" w:cs="宋体"/>
                <w:color w:val="auto"/>
                <w:sz w:val="18"/>
                <w:szCs w:val="18"/>
              </w:rPr>
              <w:t>-2019</w:t>
            </w:r>
            <w:r>
              <w:rPr>
                <w:rFonts w:hint="eastAsia" w:ascii="宋体" w:hAnsi="宋体" w:cs="宋体"/>
                <w:color w:val="auto"/>
                <w:sz w:val="18"/>
                <w:szCs w:val="18"/>
              </w:rPr>
              <w:t>《汽车及挂车外部照明和信号装置的安装规定》；</w:t>
            </w:r>
          </w:p>
        </w:tc>
      </w:tr>
      <w:tr w14:paraId="0BC7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2B36653">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5E5131A3">
            <w:pPr>
              <w:tabs>
                <w:tab w:val="left" w:pos="980"/>
              </w:tabs>
              <w:adjustRightInd w:val="0"/>
              <w:snapToGrid w:val="0"/>
              <w:spacing w:line="300" w:lineRule="exact"/>
              <w:jc w:val="left"/>
              <w:rPr>
                <w:rFonts w:ascii="宋体"/>
                <w:color w:val="auto"/>
                <w:sz w:val="18"/>
                <w:szCs w:val="18"/>
              </w:rPr>
            </w:pPr>
            <w:r>
              <w:rPr>
                <w:rFonts w:hint="eastAsia" w:ascii="宋体" w:hAnsi="宋体" w:cs="宋体"/>
                <w:color w:val="auto"/>
                <w:sz w:val="18"/>
                <w:szCs w:val="18"/>
              </w:rPr>
              <w:t>所有粘接保证一定的强度，符合国家相关标准；</w:t>
            </w:r>
          </w:p>
        </w:tc>
      </w:tr>
      <w:tr w14:paraId="7F61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95B66BC">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58DA36AB">
            <w:pPr>
              <w:tabs>
                <w:tab w:val="left" w:pos="980"/>
              </w:tabs>
              <w:adjustRightInd w:val="0"/>
              <w:snapToGrid w:val="0"/>
              <w:spacing w:line="300" w:lineRule="exact"/>
              <w:jc w:val="left"/>
              <w:rPr>
                <w:rFonts w:ascii="宋体"/>
                <w:color w:val="auto"/>
                <w:sz w:val="18"/>
                <w:szCs w:val="18"/>
              </w:rPr>
            </w:pPr>
            <w:r>
              <w:rPr>
                <w:rFonts w:hint="eastAsia" w:ascii="宋体" w:hAnsi="宋体" w:cs="宋体"/>
                <w:color w:val="auto"/>
                <w:sz w:val="18"/>
                <w:szCs w:val="18"/>
              </w:rPr>
              <w:t>所有焊接牢固、光洁、平整、无锈迹，符合国家相关标准。</w:t>
            </w:r>
          </w:p>
        </w:tc>
      </w:tr>
      <w:tr w14:paraId="79F6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1652A138">
            <w:pPr>
              <w:tabs>
                <w:tab w:val="left" w:pos="980"/>
              </w:tabs>
              <w:adjustRightInd w:val="0"/>
              <w:snapToGrid w:val="0"/>
              <w:spacing w:line="300" w:lineRule="exact"/>
              <w:jc w:val="left"/>
              <w:rPr>
                <w:rFonts w:ascii="宋体"/>
                <w:color w:val="auto"/>
                <w:sz w:val="18"/>
                <w:szCs w:val="18"/>
              </w:rPr>
            </w:pPr>
            <w:r>
              <w:rPr>
                <w:rFonts w:hint="eastAsia" w:ascii="宋体" w:hAnsi="宋体" w:cs="宋体"/>
                <w:color w:val="auto"/>
                <w:sz w:val="18"/>
                <w:szCs w:val="18"/>
              </w:rPr>
              <w:t>（二十四）随车文件</w:t>
            </w:r>
          </w:p>
        </w:tc>
      </w:tr>
      <w:tr w14:paraId="765F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4F13B0D">
            <w:pPr>
              <w:numPr>
                <w:ilvl w:val="0"/>
                <w:numId w:val="28"/>
              </w:numPr>
              <w:adjustRightInd w:val="0"/>
              <w:snapToGrid w:val="0"/>
              <w:spacing w:line="300" w:lineRule="exact"/>
              <w:jc w:val="left"/>
              <w:rPr>
                <w:rFonts w:ascii="宋体"/>
                <w:color w:val="auto"/>
                <w:sz w:val="18"/>
                <w:szCs w:val="18"/>
              </w:rPr>
            </w:pPr>
          </w:p>
        </w:tc>
        <w:tc>
          <w:tcPr>
            <w:tcW w:w="8755" w:type="dxa"/>
            <w:vAlign w:val="center"/>
          </w:tcPr>
          <w:p w14:paraId="74B5673D">
            <w:pPr>
              <w:spacing w:line="300" w:lineRule="exact"/>
              <w:jc w:val="left"/>
              <w:rPr>
                <w:rFonts w:ascii="宋体"/>
                <w:color w:val="auto"/>
                <w:sz w:val="18"/>
                <w:szCs w:val="18"/>
              </w:rPr>
            </w:pPr>
            <w:r>
              <w:rPr>
                <w:rFonts w:hint="eastAsia" w:ascii="宋体" w:hAnsi="宋体" w:cs="宋体"/>
                <w:color w:val="auto"/>
                <w:sz w:val="18"/>
                <w:szCs w:val="18"/>
              </w:rPr>
              <w:t>产品使用维护说明书（中文）1份</w:t>
            </w:r>
          </w:p>
        </w:tc>
      </w:tr>
      <w:tr w14:paraId="22EB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EDB7989">
            <w:pPr>
              <w:numPr>
                <w:ilvl w:val="0"/>
                <w:numId w:val="28"/>
              </w:numPr>
              <w:adjustRightInd w:val="0"/>
              <w:snapToGrid w:val="0"/>
              <w:spacing w:line="300" w:lineRule="exact"/>
              <w:jc w:val="left"/>
              <w:rPr>
                <w:rFonts w:ascii="宋体"/>
                <w:color w:val="auto"/>
                <w:sz w:val="18"/>
                <w:szCs w:val="18"/>
              </w:rPr>
            </w:pPr>
          </w:p>
        </w:tc>
        <w:tc>
          <w:tcPr>
            <w:tcW w:w="8755" w:type="dxa"/>
            <w:vAlign w:val="center"/>
          </w:tcPr>
          <w:p w14:paraId="66793419">
            <w:pPr>
              <w:spacing w:line="300" w:lineRule="exact"/>
              <w:jc w:val="left"/>
              <w:rPr>
                <w:rFonts w:ascii="宋体"/>
                <w:color w:val="auto"/>
                <w:sz w:val="18"/>
                <w:szCs w:val="18"/>
              </w:rPr>
            </w:pPr>
            <w:r>
              <w:rPr>
                <w:rFonts w:hint="eastAsia" w:ascii="宋体" w:hAnsi="宋体" w:cs="宋体"/>
                <w:color w:val="auto"/>
                <w:sz w:val="18"/>
                <w:szCs w:val="18"/>
              </w:rPr>
              <w:t>底盘使用说明书（中文）1份</w:t>
            </w:r>
          </w:p>
        </w:tc>
      </w:tr>
      <w:tr w14:paraId="64B1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47B5208">
            <w:pPr>
              <w:numPr>
                <w:ilvl w:val="0"/>
                <w:numId w:val="28"/>
              </w:numPr>
              <w:adjustRightInd w:val="0"/>
              <w:snapToGrid w:val="0"/>
              <w:spacing w:line="300" w:lineRule="exact"/>
              <w:jc w:val="left"/>
              <w:rPr>
                <w:rFonts w:ascii="宋体"/>
                <w:color w:val="auto"/>
                <w:sz w:val="18"/>
                <w:szCs w:val="18"/>
              </w:rPr>
            </w:pPr>
          </w:p>
        </w:tc>
        <w:tc>
          <w:tcPr>
            <w:tcW w:w="8755" w:type="dxa"/>
            <w:vAlign w:val="center"/>
          </w:tcPr>
          <w:p w14:paraId="63D42585">
            <w:pPr>
              <w:spacing w:line="300" w:lineRule="exact"/>
              <w:jc w:val="left"/>
              <w:rPr>
                <w:rFonts w:ascii="宋体"/>
                <w:color w:val="auto"/>
                <w:sz w:val="18"/>
                <w:szCs w:val="18"/>
              </w:rPr>
            </w:pPr>
            <w:r>
              <w:rPr>
                <w:rFonts w:hint="eastAsia" w:ascii="宋体" w:hAnsi="宋体" w:cs="宋体"/>
                <w:color w:val="auto"/>
                <w:sz w:val="18"/>
                <w:szCs w:val="18"/>
              </w:rPr>
              <w:t>装箱单1份</w:t>
            </w:r>
          </w:p>
        </w:tc>
      </w:tr>
      <w:tr w14:paraId="73C4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CEFC77B">
            <w:pPr>
              <w:numPr>
                <w:ilvl w:val="0"/>
                <w:numId w:val="28"/>
              </w:numPr>
              <w:adjustRightInd w:val="0"/>
              <w:snapToGrid w:val="0"/>
              <w:spacing w:line="300" w:lineRule="exact"/>
              <w:jc w:val="left"/>
              <w:rPr>
                <w:rFonts w:ascii="宋体"/>
                <w:color w:val="auto"/>
                <w:sz w:val="18"/>
                <w:szCs w:val="18"/>
              </w:rPr>
            </w:pPr>
          </w:p>
        </w:tc>
        <w:tc>
          <w:tcPr>
            <w:tcW w:w="8755" w:type="dxa"/>
            <w:vAlign w:val="center"/>
          </w:tcPr>
          <w:p w14:paraId="40D81F2B">
            <w:pPr>
              <w:spacing w:line="300" w:lineRule="exact"/>
              <w:jc w:val="left"/>
              <w:rPr>
                <w:rFonts w:ascii="宋体"/>
                <w:color w:val="auto"/>
                <w:sz w:val="18"/>
                <w:szCs w:val="18"/>
              </w:rPr>
            </w:pPr>
            <w:r>
              <w:rPr>
                <w:rFonts w:hint="eastAsia" w:ascii="宋体" w:hAnsi="宋体" w:cs="宋体"/>
                <w:color w:val="auto"/>
                <w:sz w:val="18"/>
                <w:szCs w:val="18"/>
              </w:rPr>
              <w:t>消防车保修手册1份</w:t>
            </w:r>
          </w:p>
        </w:tc>
      </w:tr>
      <w:tr w14:paraId="4DBB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A070743">
            <w:pPr>
              <w:numPr>
                <w:ilvl w:val="0"/>
                <w:numId w:val="28"/>
              </w:numPr>
              <w:adjustRightInd w:val="0"/>
              <w:snapToGrid w:val="0"/>
              <w:spacing w:line="300" w:lineRule="exact"/>
              <w:jc w:val="left"/>
              <w:rPr>
                <w:rFonts w:ascii="宋体"/>
                <w:color w:val="auto"/>
                <w:sz w:val="18"/>
                <w:szCs w:val="18"/>
              </w:rPr>
            </w:pPr>
          </w:p>
        </w:tc>
        <w:tc>
          <w:tcPr>
            <w:tcW w:w="8755" w:type="dxa"/>
            <w:vAlign w:val="center"/>
          </w:tcPr>
          <w:p w14:paraId="60088BD5">
            <w:pPr>
              <w:spacing w:line="300" w:lineRule="exact"/>
              <w:jc w:val="left"/>
              <w:rPr>
                <w:rFonts w:ascii="宋体"/>
                <w:color w:val="auto"/>
                <w:sz w:val="18"/>
                <w:szCs w:val="18"/>
              </w:rPr>
            </w:pPr>
            <w:r>
              <w:rPr>
                <w:rFonts w:hint="eastAsia" w:ascii="宋体" w:hAnsi="宋体" w:cs="宋体"/>
                <w:color w:val="auto"/>
                <w:sz w:val="18"/>
                <w:szCs w:val="18"/>
              </w:rPr>
              <w:t>底盘合格证、整车合格证各1份</w:t>
            </w:r>
          </w:p>
        </w:tc>
      </w:tr>
      <w:tr w14:paraId="3D48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396B20B">
            <w:pPr>
              <w:numPr>
                <w:ilvl w:val="0"/>
                <w:numId w:val="28"/>
              </w:numPr>
              <w:adjustRightInd w:val="0"/>
              <w:snapToGrid w:val="0"/>
              <w:spacing w:line="300" w:lineRule="exact"/>
              <w:jc w:val="left"/>
              <w:rPr>
                <w:rFonts w:ascii="宋体"/>
                <w:color w:val="auto"/>
                <w:sz w:val="18"/>
                <w:szCs w:val="18"/>
              </w:rPr>
            </w:pPr>
          </w:p>
        </w:tc>
        <w:tc>
          <w:tcPr>
            <w:tcW w:w="8755" w:type="dxa"/>
            <w:vAlign w:val="center"/>
          </w:tcPr>
          <w:p w14:paraId="672ECCC4">
            <w:pPr>
              <w:spacing w:line="300" w:lineRule="exact"/>
              <w:jc w:val="left"/>
              <w:rPr>
                <w:rFonts w:ascii="宋体"/>
                <w:color w:val="auto"/>
                <w:sz w:val="18"/>
                <w:szCs w:val="18"/>
              </w:rPr>
            </w:pPr>
            <w:r>
              <w:rPr>
                <w:rFonts w:hint="eastAsia" w:ascii="宋体" w:hAnsi="宋体" w:cs="宋体"/>
                <w:color w:val="auto"/>
                <w:sz w:val="18"/>
                <w:szCs w:val="18"/>
              </w:rPr>
              <w:t>发动机号码拓印件2份</w:t>
            </w:r>
          </w:p>
        </w:tc>
      </w:tr>
      <w:tr w14:paraId="5193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560E204">
            <w:pPr>
              <w:numPr>
                <w:ilvl w:val="0"/>
                <w:numId w:val="28"/>
              </w:numPr>
              <w:adjustRightInd w:val="0"/>
              <w:snapToGrid w:val="0"/>
              <w:spacing w:line="300" w:lineRule="exact"/>
              <w:jc w:val="left"/>
              <w:rPr>
                <w:rFonts w:ascii="宋体"/>
                <w:color w:val="auto"/>
                <w:sz w:val="18"/>
                <w:szCs w:val="18"/>
              </w:rPr>
            </w:pPr>
          </w:p>
        </w:tc>
        <w:tc>
          <w:tcPr>
            <w:tcW w:w="8755" w:type="dxa"/>
            <w:vAlign w:val="center"/>
          </w:tcPr>
          <w:p w14:paraId="6F7239F6">
            <w:pPr>
              <w:spacing w:line="300" w:lineRule="exact"/>
              <w:jc w:val="left"/>
              <w:rPr>
                <w:rFonts w:ascii="宋体"/>
                <w:color w:val="auto"/>
                <w:sz w:val="18"/>
                <w:szCs w:val="18"/>
              </w:rPr>
            </w:pPr>
            <w:r>
              <w:rPr>
                <w:rFonts w:hint="eastAsia" w:ascii="宋体" w:hAnsi="宋体" w:cs="宋体"/>
                <w:color w:val="auto"/>
                <w:sz w:val="18"/>
                <w:szCs w:val="18"/>
              </w:rPr>
              <w:t>底盘号码拓印件2份</w:t>
            </w:r>
          </w:p>
        </w:tc>
      </w:tr>
      <w:tr w14:paraId="1CA5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09DED1D">
            <w:pPr>
              <w:numPr>
                <w:ilvl w:val="0"/>
                <w:numId w:val="28"/>
              </w:numPr>
              <w:adjustRightInd w:val="0"/>
              <w:snapToGrid w:val="0"/>
              <w:spacing w:line="300" w:lineRule="exact"/>
              <w:jc w:val="left"/>
              <w:rPr>
                <w:rFonts w:ascii="宋体"/>
                <w:color w:val="auto"/>
                <w:sz w:val="18"/>
                <w:szCs w:val="18"/>
              </w:rPr>
            </w:pPr>
          </w:p>
        </w:tc>
        <w:tc>
          <w:tcPr>
            <w:tcW w:w="8755" w:type="dxa"/>
            <w:vAlign w:val="center"/>
          </w:tcPr>
          <w:p w14:paraId="50DFB7BE">
            <w:pPr>
              <w:spacing w:line="300" w:lineRule="exact"/>
              <w:jc w:val="left"/>
              <w:rPr>
                <w:rFonts w:ascii="宋体"/>
                <w:color w:val="auto"/>
                <w:sz w:val="18"/>
                <w:szCs w:val="18"/>
              </w:rPr>
            </w:pPr>
            <w:r>
              <w:rPr>
                <w:rFonts w:hint="eastAsia" w:ascii="宋体" w:hAnsi="宋体" w:cs="宋体"/>
                <w:color w:val="auto"/>
                <w:sz w:val="18"/>
                <w:szCs w:val="18"/>
              </w:rPr>
              <w:t>用户满意度调查表1份</w:t>
            </w:r>
          </w:p>
        </w:tc>
      </w:tr>
      <w:tr w14:paraId="41DD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DE768BE">
            <w:pPr>
              <w:numPr>
                <w:ilvl w:val="0"/>
                <w:numId w:val="28"/>
              </w:numPr>
              <w:adjustRightInd w:val="0"/>
              <w:snapToGrid w:val="0"/>
              <w:spacing w:line="300" w:lineRule="exact"/>
              <w:jc w:val="left"/>
              <w:rPr>
                <w:rFonts w:ascii="宋体"/>
                <w:color w:val="auto"/>
                <w:sz w:val="18"/>
                <w:szCs w:val="18"/>
              </w:rPr>
            </w:pPr>
          </w:p>
        </w:tc>
        <w:tc>
          <w:tcPr>
            <w:tcW w:w="8755" w:type="dxa"/>
            <w:vAlign w:val="center"/>
          </w:tcPr>
          <w:p w14:paraId="03041C94">
            <w:pPr>
              <w:spacing w:line="300" w:lineRule="exact"/>
              <w:jc w:val="left"/>
              <w:rPr>
                <w:rFonts w:ascii="宋体"/>
                <w:color w:val="auto"/>
                <w:sz w:val="18"/>
                <w:szCs w:val="18"/>
              </w:rPr>
            </w:pPr>
            <w:r>
              <w:rPr>
                <w:rFonts w:hint="eastAsia" w:ascii="宋体" w:hAnsi="宋体" w:cs="宋体"/>
                <w:color w:val="auto"/>
                <w:sz w:val="18"/>
                <w:szCs w:val="18"/>
              </w:rPr>
              <w:t>消防车交接清单1份</w:t>
            </w:r>
          </w:p>
        </w:tc>
      </w:tr>
      <w:tr w14:paraId="1A2D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64" w:type="dxa"/>
            <w:gridSpan w:val="3"/>
            <w:vAlign w:val="center"/>
          </w:tcPr>
          <w:p w14:paraId="2EA5904D">
            <w:pPr>
              <w:tabs>
                <w:tab w:val="left" w:pos="980"/>
              </w:tabs>
              <w:adjustRightInd w:val="0"/>
              <w:snapToGrid w:val="0"/>
              <w:spacing w:before="156" w:beforeLines="50" w:after="156" w:afterLines="50" w:line="300" w:lineRule="exact"/>
              <w:rPr>
                <w:rFonts w:ascii="宋体"/>
                <w:color w:val="auto"/>
                <w:sz w:val="18"/>
                <w:szCs w:val="18"/>
              </w:rPr>
            </w:pPr>
            <w:r>
              <w:rPr>
                <w:rFonts w:hint="eastAsia" w:ascii="宋体" w:hAnsi="宋体" w:cs="宋体"/>
                <w:color w:val="auto"/>
                <w:sz w:val="18"/>
                <w:szCs w:val="18"/>
              </w:rPr>
              <w:t>二十五</w:t>
            </w:r>
            <w:r>
              <w:rPr>
                <w:rFonts w:ascii="宋体" w:cs="宋体"/>
                <w:color w:val="auto"/>
                <w:sz w:val="18"/>
                <w:szCs w:val="18"/>
              </w:rPr>
              <w:t>.</w:t>
            </w:r>
            <w:r>
              <w:rPr>
                <w:rFonts w:hint="eastAsia" w:ascii="宋体" w:hAnsi="宋体" w:cs="宋体"/>
                <w:color w:val="auto"/>
                <w:sz w:val="18"/>
                <w:szCs w:val="18"/>
              </w:rPr>
              <w:t>随车器材</w:t>
            </w:r>
          </w:p>
          <w:tbl>
            <w:tblPr>
              <w:tblStyle w:val="9"/>
              <w:tblW w:w="5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952"/>
              <w:gridCol w:w="1904"/>
              <w:gridCol w:w="1237"/>
              <w:gridCol w:w="3499"/>
            </w:tblGrid>
            <w:tr w14:paraId="7810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6" w:type="pct"/>
                  <w:shd w:val="clear" w:color="auto" w:fill="auto"/>
                  <w:vAlign w:val="center"/>
                </w:tcPr>
                <w:p w14:paraId="70F3421A">
                  <w:pPr>
                    <w:widowControl w:val="0"/>
                    <w:jc w:val="center"/>
                    <w:rPr>
                      <w:rFonts w:ascii="宋体" w:hAnsi="宋体" w:eastAsiaTheme="minorEastAsia" w:cstheme="minorBidi"/>
                      <w:b/>
                      <w:color w:val="auto"/>
                    </w:rPr>
                  </w:pPr>
                  <w:r>
                    <w:rPr>
                      <w:rFonts w:hint="eastAsia" w:ascii="宋体" w:hAnsi="宋体" w:eastAsiaTheme="minorEastAsia" w:cstheme="minorBidi"/>
                      <w:b/>
                      <w:color w:val="auto"/>
                    </w:rPr>
                    <w:t>序号</w:t>
                  </w:r>
                </w:p>
              </w:tc>
              <w:tc>
                <w:tcPr>
                  <w:tcW w:w="1036" w:type="pct"/>
                  <w:shd w:val="clear" w:color="auto" w:fill="auto"/>
                  <w:vAlign w:val="center"/>
                </w:tcPr>
                <w:p w14:paraId="0DA63974">
                  <w:pPr>
                    <w:widowControl w:val="0"/>
                    <w:jc w:val="center"/>
                    <w:rPr>
                      <w:rFonts w:asciiTheme="minorHAnsi" w:hAnsiTheme="minorHAnsi" w:eastAsiaTheme="minorEastAsia" w:cstheme="minorBidi"/>
                      <w:b/>
                      <w:color w:val="auto"/>
                    </w:rPr>
                  </w:pPr>
                  <w:r>
                    <w:rPr>
                      <w:rFonts w:hint="eastAsia" w:asciiTheme="minorHAnsi" w:hAnsiTheme="minorHAnsi" w:eastAsiaTheme="minorEastAsia" w:cstheme="minorBidi"/>
                      <w:b/>
                      <w:color w:val="auto"/>
                    </w:rPr>
                    <w:t>规格型号</w:t>
                  </w:r>
                </w:p>
              </w:tc>
              <w:tc>
                <w:tcPr>
                  <w:tcW w:w="1011" w:type="pct"/>
                  <w:shd w:val="clear" w:color="auto" w:fill="auto"/>
                  <w:vAlign w:val="center"/>
                </w:tcPr>
                <w:p w14:paraId="65578405">
                  <w:pPr>
                    <w:widowControl w:val="0"/>
                    <w:jc w:val="center"/>
                    <w:rPr>
                      <w:rFonts w:ascii="宋体" w:hAnsi="宋体" w:eastAsiaTheme="minorEastAsia" w:cstheme="minorBidi"/>
                      <w:b/>
                      <w:color w:val="auto"/>
                    </w:rPr>
                  </w:pPr>
                  <w:r>
                    <w:rPr>
                      <w:rFonts w:hint="eastAsia" w:ascii="宋体" w:hAnsi="宋体" w:eastAsiaTheme="minorEastAsia" w:cstheme="minorBidi"/>
                      <w:b/>
                      <w:color w:val="auto"/>
                    </w:rPr>
                    <w:t>名称</w:t>
                  </w:r>
                </w:p>
              </w:tc>
              <w:tc>
                <w:tcPr>
                  <w:tcW w:w="656" w:type="pct"/>
                  <w:shd w:val="clear" w:color="auto" w:fill="auto"/>
                  <w:vAlign w:val="center"/>
                </w:tcPr>
                <w:p w14:paraId="0B5D5940">
                  <w:pPr>
                    <w:widowControl w:val="0"/>
                    <w:jc w:val="center"/>
                    <w:rPr>
                      <w:rFonts w:hint="default" w:ascii="宋体" w:hAnsi="宋体" w:eastAsiaTheme="minorEastAsia" w:cstheme="minorBidi"/>
                      <w:b/>
                      <w:color w:val="auto"/>
                      <w:lang w:val="en-US" w:eastAsia="zh-CN"/>
                    </w:rPr>
                  </w:pPr>
                  <w:r>
                    <w:rPr>
                      <w:rFonts w:hint="eastAsia" w:ascii="宋体" w:hAnsi="宋体" w:eastAsiaTheme="minorEastAsia" w:cstheme="minorBidi"/>
                      <w:b/>
                      <w:color w:val="auto"/>
                    </w:rPr>
                    <w:t>数量</w:t>
                  </w:r>
                  <w:r>
                    <w:rPr>
                      <w:rFonts w:hint="eastAsia" w:ascii="宋体" w:hAnsi="宋体" w:eastAsiaTheme="minorEastAsia" w:cstheme="minorBidi"/>
                      <w:b/>
                      <w:color w:val="auto"/>
                      <w:lang w:val="en-US" w:eastAsia="zh-CN"/>
                    </w:rPr>
                    <w:t>/单位</w:t>
                  </w:r>
                </w:p>
              </w:tc>
              <w:tc>
                <w:tcPr>
                  <w:tcW w:w="1858" w:type="pct"/>
                  <w:shd w:val="clear" w:color="auto" w:fill="auto"/>
                  <w:vAlign w:val="center"/>
                </w:tcPr>
                <w:p w14:paraId="314B7F4F">
                  <w:pPr>
                    <w:widowControl w:val="0"/>
                    <w:jc w:val="center"/>
                    <w:rPr>
                      <w:rFonts w:hint="default" w:ascii="宋体" w:hAnsi="宋体" w:eastAsiaTheme="minorEastAsia" w:cstheme="minorBidi"/>
                      <w:b/>
                      <w:color w:val="auto"/>
                      <w:lang w:val="en-US" w:eastAsia="zh-CN"/>
                    </w:rPr>
                  </w:pPr>
                  <w:r>
                    <w:rPr>
                      <w:rFonts w:hint="eastAsia" w:ascii="宋体" w:hAnsi="宋体" w:eastAsiaTheme="minorEastAsia" w:cstheme="minorBidi"/>
                      <w:b/>
                      <w:color w:val="auto"/>
                      <w:lang w:val="en-US" w:eastAsia="zh-CN"/>
                    </w:rPr>
                    <w:t>技术要求</w:t>
                  </w:r>
                </w:p>
              </w:tc>
            </w:tr>
            <w:tr w14:paraId="54E4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71EFC3A6">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28F7AEA8">
                  <w:pPr>
                    <w:widowControl w:val="0"/>
                    <w:jc w:val="center"/>
                    <w:rPr>
                      <w:rFonts w:ascii="宋体" w:hAnsi="宋体" w:eastAsiaTheme="minorEastAsia" w:cstheme="minorBidi"/>
                      <w:bCs/>
                      <w:color w:val="auto"/>
                    </w:rPr>
                  </w:pPr>
                </w:p>
              </w:tc>
              <w:tc>
                <w:tcPr>
                  <w:tcW w:w="1011" w:type="pct"/>
                  <w:vAlign w:val="bottom"/>
                </w:tcPr>
                <w:p w14:paraId="6267CFD8">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泡沫外吸液管</w:t>
                  </w:r>
                </w:p>
              </w:tc>
              <w:tc>
                <w:tcPr>
                  <w:tcW w:w="656" w:type="pct"/>
                  <w:vAlign w:val="center"/>
                </w:tcPr>
                <w:p w14:paraId="2E56696A">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1</w:t>
                  </w:r>
                  <w:r>
                    <w:rPr>
                      <w:rFonts w:hint="eastAsia" w:ascii="宋体" w:hAnsi="宋体" w:eastAsiaTheme="minorEastAsia" w:cstheme="minorBidi"/>
                      <w:bCs/>
                      <w:color w:val="auto"/>
                      <w:lang w:val="en-US" w:eastAsia="zh-CN"/>
                    </w:rPr>
                    <w:t>根</w:t>
                  </w:r>
                </w:p>
              </w:tc>
              <w:tc>
                <w:tcPr>
                  <w:tcW w:w="1858" w:type="pct"/>
                  <w:vAlign w:val="center"/>
                </w:tcPr>
                <w:p w14:paraId="3079811B">
                  <w:pPr>
                    <w:widowControl w:val="0"/>
                    <w:jc w:val="center"/>
                    <w:rPr>
                      <w:rFonts w:ascii="宋体" w:hAnsi="宋体" w:eastAsiaTheme="minorEastAsia" w:cstheme="minorBidi"/>
                      <w:bCs/>
                      <w:color w:val="auto"/>
                    </w:rPr>
                  </w:pPr>
                </w:p>
              </w:tc>
            </w:tr>
            <w:tr w14:paraId="3063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307E244">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402BB626">
                  <w:pPr>
                    <w:widowControl w:val="0"/>
                    <w:jc w:val="center"/>
                    <w:rPr>
                      <w:rFonts w:ascii="宋体" w:hAnsi="宋体" w:eastAsiaTheme="minorEastAsia" w:cstheme="minorBidi"/>
                      <w:bCs/>
                      <w:color w:val="auto"/>
                    </w:rPr>
                  </w:pPr>
                </w:p>
              </w:tc>
              <w:tc>
                <w:tcPr>
                  <w:tcW w:w="1011" w:type="pct"/>
                  <w:vAlign w:val="bottom"/>
                </w:tcPr>
                <w:p w14:paraId="0EDED7DB">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全身式安全带</w:t>
                  </w:r>
                </w:p>
              </w:tc>
              <w:tc>
                <w:tcPr>
                  <w:tcW w:w="656" w:type="pct"/>
                  <w:vAlign w:val="center"/>
                </w:tcPr>
                <w:p w14:paraId="5F374B1C">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4</w:t>
                  </w:r>
                  <w:r>
                    <w:rPr>
                      <w:rFonts w:hint="eastAsia" w:ascii="宋体" w:hAnsi="宋体" w:eastAsiaTheme="minorEastAsia" w:cstheme="minorBidi"/>
                      <w:bCs/>
                      <w:color w:val="auto"/>
                      <w:lang w:val="en-US" w:eastAsia="zh-CN"/>
                    </w:rPr>
                    <w:t>套</w:t>
                  </w:r>
                </w:p>
              </w:tc>
              <w:tc>
                <w:tcPr>
                  <w:tcW w:w="1858" w:type="pct"/>
                  <w:vAlign w:val="center"/>
                </w:tcPr>
                <w:p w14:paraId="1ED1B434">
                  <w:pPr>
                    <w:widowControl w:val="0"/>
                    <w:jc w:val="center"/>
                    <w:rPr>
                      <w:rFonts w:ascii="宋体" w:hAnsi="宋体" w:eastAsiaTheme="minorEastAsia" w:cstheme="minorBidi"/>
                      <w:bCs/>
                      <w:color w:val="auto"/>
                    </w:rPr>
                  </w:pPr>
                </w:p>
              </w:tc>
            </w:tr>
            <w:tr w14:paraId="2BA6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ADDA413">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219FCF4F">
                  <w:pPr>
                    <w:widowControl w:val="0"/>
                    <w:jc w:val="center"/>
                    <w:rPr>
                      <w:rFonts w:ascii="宋体" w:hAnsi="宋体" w:eastAsiaTheme="minorEastAsia" w:cstheme="minorBidi"/>
                      <w:bCs/>
                      <w:color w:val="auto"/>
                    </w:rPr>
                  </w:pPr>
                </w:p>
              </w:tc>
              <w:tc>
                <w:tcPr>
                  <w:tcW w:w="1011" w:type="pct"/>
                  <w:vAlign w:val="bottom"/>
                </w:tcPr>
                <w:p w14:paraId="0397B2F2">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三角警示牌</w:t>
                  </w:r>
                </w:p>
              </w:tc>
              <w:tc>
                <w:tcPr>
                  <w:tcW w:w="656" w:type="pct"/>
                  <w:vAlign w:val="center"/>
                </w:tcPr>
                <w:p w14:paraId="1E2657AD">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2</w:t>
                  </w:r>
                  <w:r>
                    <w:rPr>
                      <w:rFonts w:hint="eastAsia" w:ascii="宋体" w:hAnsi="宋体" w:eastAsiaTheme="minorEastAsia" w:cstheme="minorBidi"/>
                      <w:bCs/>
                      <w:color w:val="auto"/>
                      <w:lang w:val="en-US" w:eastAsia="zh-CN"/>
                    </w:rPr>
                    <w:t>副</w:t>
                  </w:r>
                </w:p>
              </w:tc>
              <w:tc>
                <w:tcPr>
                  <w:tcW w:w="1858" w:type="pct"/>
                  <w:vAlign w:val="center"/>
                </w:tcPr>
                <w:p w14:paraId="467E323E">
                  <w:pPr>
                    <w:widowControl w:val="0"/>
                    <w:jc w:val="center"/>
                    <w:rPr>
                      <w:rFonts w:ascii="宋体" w:hAnsi="宋体" w:eastAsiaTheme="minorEastAsia" w:cstheme="minorBidi"/>
                      <w:bCs/>
                      <w:color w:val="auto"/>
                    </w:rPr>
                  </w:pPr>
                </w:p>
              </w:tc>
            </w:tr>
            <w:tr w14:paraId="5044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06432DE">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094223B2">
                  <w:pPr>
                    <w:widowControl w:val="0"/>
                    <w:jc w:val="center"/>
                    <w:rPr>
                      <w:rFonts w:ascii="宋体" w:hAnsi="宋体" w:eastAsiaTheme="minorEastAsia" w:cstheme="minorBidi"/>
                      <w:bCs/>
                      <w:color w:val="auto"/>
                    </w:rPr>
                  </w:pPr>
                </w:p>
              </w:tc>
              <w:tc>
                <w:tcPr>
                  <w:tcW w:w="1011" w:type="pct"/>
                  <w:vAlign w:val="bottom"/>
                </w:tcPr>
                <w:p w14:paraId="7517FE22">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水带护桥</w:t>
                  </w:r>
                </w:p>
              </w:tc>
              <w:tc>
                <w:tcPr>
                  <w:tcW w:w="656" w:type="pct"/>
                  <w:vAlign w:val="center"/>
                </w:tcPr>
                <w:p w14:paraId="4E5FA3B8">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4副</w:t>
                  </w:r>
                </w:p>
              </w:tc>
              <w:tc>
                <w:tcPr>
                  <w:tcW w:w="1858" w:type="pct"/>
                  <w:vAlign w:val="center"/>
                </w:tcPr>
                <w:p w14:paraId="3EACF1FC">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 xml:space="preserve">  </w:t>
                  </w:r>
                </w:p>
              </w:tc>
            </w:tr>
            <w:tr w14:paraId="01AF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707C11D1">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23F14CEA">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MFZ/ABC8</w:t>
                  </w:r>
                </w:p>
              </w:tc>
              <w:tc>
                <w:tcPr>
                  <w:tcW w:w="1011" w:type="pct"/>
                  <w:vAlign w:val="bottom"/>
                </w:tcPr>
                <w:p w14:paraId="39B7123A">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干粉灭火器</w:t>
                  </w:r>
                </w:p>
              </w:tc>
              <w:tc>
                <w:tcPr>
                  <w:tcW w:w="656" w:type="pct"/>
                  <w:vAlign w:val="center"/>
                </w:tcPr>
                <w:p w14:paraId="16D9FCF3">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1</w:t>
                  </w:r>
                  <w:r>
                    <w:rPr>
                      <w:rFonts w:hint="eastAsia" w:ascii="宋体" w:hAnsi="宋体" w:eastAsiaTheme="minorEastAsia" w:cstheme="minorBidi"/>
                      <w:bCs/>
                      <w:color w:val="auto"/>
                      <w:lang w:val="en-US" w:eastAsia="zh-CN"/>
                    </w:rPr>
                    <w:t>个</w:t>
                  </w:r>
                </w:p>
              </w:tc>
              <w:tc>
                <w:tcPr>
                  <w:tcW w:w="1858" w:type="pct"/>
                  <w:vAlign w:val="center"/>
                </w:tcPr>
                <w:p w14:paraId="3BD62847">
                  <w:pPr>
                    <w:widowControl w:val="0"/>
                    <w:jc w:val="center"/>
                    <w:rPr>
                      <w:rFonts w:ascii="宋体" w:hAnsi="宋体" w:eastAsiaTheme="minorEastAsia" w:cstheme="minorBidi"/>
                      <w:bCs/>
                      <w:color w:val="auto"/>
                    </w:rPr>
                  </w:pPr>
                </w:p>
              </w:tc>
            </w:tr>
            <w:tr w14:paraId="4EF5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1AD723C7">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65C96956">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KJ65/80</w:t>
                  </w:r>
                </w:p>
              </w:tc>
              <w:tc>
                <w:tcPr>
                  <w:tcW w:w="1011" w:type="pct"/>
                  <w:vAlign w:val="bottom"/>
                </w:tcPr>
                <w:p w14:paraId="3B69A898">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异径接口</w:t>
                  </w:r>
                </w:p>
              </w:tc>
              <w:tc>
                <w:tcPr>
                  <w:tcW w:w="656" w:type="pct"/>
                  <w:vAlign w:val="center"/>
                </w:tcPr>
                <w:p w14:paraId="0195BEDA">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1</w:t>
                  </w:r>
                  <w:r>
                    <w:rPr>
                      <w:rFonts w:hint="eastAsia" w:ascii="宋体" w:hAnsi="宋体" w:eastAsiaTheme="minorEastAsia" w:cstheme="minorBidi"/>
                      <w:bCs/>
                      <w:color w:val="auto"/>
                      <w:lang w:val="en-US" w:eastAsia="zh-CN"/>
                    </w:rPr>
                    <w:t>个</w:t>
                  </w:r>
                </w:p>
              </w:tc>
              <w:tc>
                <w:tcPr>
                  <w:tcW w:w="1858" w:type="pct"/>
                  <w:vAlign w:val="center"/>
                </w:tcPr>
                <w:p w14:paraId="4B80A0AB">
                  <w:pPr>
                    <w:widowControl w:val="0"/>
                    <w:jc w:val="center"/>
                    <w:rPr>
                      <w:rFonts w:ascii="宋体" w:hAnsi="宋体" w:eastAsiaTheme="minorEastAsia" w:cstheme="minorBidi"/>
                      <w:bCs/>
                      <w:color w:val="auto"/>
                    </w:rPr>
                  </w:pPr>
                </w:p>
              </w:tc>
            </w:tr>
            <w:tr w14:paraId="0F8A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06C22789">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6A2BA676">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KJK65/80AZ</w:t>
                  </w:r>
                </w:p>
              </w:tc>
              <w:tc>
                <w:tcPr>
                  <w:tcW w:w="1011" w:type="pct"/>
                  <w:vAlign w:val="bottom"/>
                </w:tcPr>
                <w:p w14:paraId="3533FA18">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异径接口</w:t>
                  </w:r>
                </w:p>
              </w:tc>
              <w:tc>
                <w:tcPr>
                  <w:tcW w:w="656" w:type="pct"/>
                  <w:vAlign w:val="center"/>
                </w:tcPr>
                <w:p w14:paraId="2492CCBD">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2</w:t>
                  </w:r>
                  <w:r>
                    <w:rPr>
                      <w:rFonts w:hint="eastAsia" w:ascii="宋体" w:hAnsi="宋体" w:eastAsiaTheme="minorEastAsia" w:cstheme="minorBidi"/>
                      <w:bCs/>
                      <w:color w:val="auto"/>
                      <w:lang w:val="en-US" w:eastAsia="zh-CN"/>
                    </w:rPr>
                    <w:t>个</w:t>
                  </w:r>
                </w:p>
              </w:tc>
              <w:tc>
                <w:tcPr>
                  <w:tcW w:w="1858" w:type="pct"/>
                  <w:vAlign w:val="center"/>
                </w:tcPr>
                <w:p w14:paraId="3C019C6E">
                  <w:pPr>
                    <w:widowControl w:val="0"/>
                    <w:jc w:val="center"/>
                    <w:rPr>
                      <w:rFonts w:ascii="宋体" w:hAnsi="宋体" w:eastAsiaTheme="minorEastAsia" w:cstheme="minorBidi"/>
                      <w:bCs/>
                      <w:color w:val="auto"/>
                    </w:rPr>
                  </w:pPr>
                </w:p>
              </w:tc>
            </w:tr>
            <w:tr w14:paraId="46C6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74A9B323">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11DEFA97">
                  <w:pPr>
                    <w:widowControl w:val="0"/>
                    <w:jc w:val="center"/>
                    <w:rPr>
                      <w:rFonts w:ascii="宋体" w:hAnsi="宋体" w:eastAsiaTheme="minorEastAsia" w:cstheme="minorBidi"/>
                      <w:bCs/>
                      <w:color w:val="auto"/>
                    </w:rPr>
                  </w:pPr>
                  <w:r>
                    <w:rPr>
                      <w:rFonts w:ascii="宋体" w:hAnsi="宋体" w:eastAsiaTheme="minorEastAsia" w:cstheme="minorBidi"/>
                      <w:bCs/>
                      <w:color w:val="auto"/>
                    </w:rPr>
                    <w:t>KJK</w:t>
                  </w:r>
                  <w:r>
                    <w:rPr>
                      <w:rFonts w:hint="eastAsia" w:ascii="宋体" w:hAnsi="宋体" w:eastAsiaTheme="minorEastAsia" w:cstheme="minorBidi"/>
                      <w:bCs/>
                      <w:color w:val="auto"/>
                    </w:rPr>
                    <w:t>65</w:t>
                  </w:r>
                  <w:r>
                    <w:rPr>
                      <w:rFonts w:ascii="宋体" w:hAnsi="宋体" w:eastAsiaTheme="minorEastAsia" w:cstheme="minorBidi"/>
                      <w:bCs/>
                      <w:color w:val="auto"/>
                    </w:rPr>
                    <w:t>/80AZ</w:t>
                  </w:r>
                </w:p>
              </w:tc>
              <w:tc>
                <w:tcPr>
                  <w:tcW w:w="1011" w:type="pct"/>
                  <w:vAlign w:val="center"/>
                </w:tcPr>
                <w:p w14:paraId="612597B0">
                  <w:pPr>
                    <w:widowControl w:val="0"/>
                    <w:contextualSpacing/>
                    <w:jc w:val="center"/>
                    <w:rPr>
                      <w:rFonts w:ascii="宋体" w:hAnsi="宋体" w:eastAsiaTheme="minorEastAsia" w:cstheme="minorBidi"/>
                      <w:bCs/>
                      <w:color w:val="auto"/>
                    </w:rPr>
                  </w:pPr>
                  <w:r>
                    <w:rPr>
                      <w:rFonts w:ascii="宋体" w:hAnsi="宋体" w:eastAsiaTheme="minorEastAsia" w:cstheme="minorBidi"/>
                      <w:bCs/>
                      <w:color w:val="auto"/>
                    </w:rPr>
                    <w:t>水带异型接口</w:t>
                  </w:r>
                </w:p>
              </w:tc>
              <w:tc>
                <w:tcPr>
                  <w:tcW w:w="656" w:type="pct"/>
                  <w:vAlign w:val="center"/>
                </w:tcPr>
                <w:p w14:paraId="608392E8">
                  <w:pPr>
                    <w:widowControl w:val="0"/>
                    <w:jc w:val="center"/>
                    <w:rPr>
                      <w:rFonts w:ascii="宋体" w:hAnsi="宋体" w:eastAsiaTheme="minorEastAsia" w:cstheme="minorBidi"/>
                      <w:bCs/>
                      <w:color w:val="auto"/>
                    </w:rPr>
                  </w:pPr>
                  <w:r>
                    <w:rPr>
                      <w:rFonts w:ascii="宋体" w:hAnsi="宋体" w:eastAsiaTheme="minorEastAsia" w:cstheme="minorBidi"/>
                      <w:bCs/>
                      <w:color w:val="auto"/>
                    </w:rPr>
                    <w:t>2</w:t>
                  </w:r>
                  <w:r>
                    <w:rPr>
                      <w:rFonts w:hint="eastAsia" w:ascii="宋体" w:hAnsi="宋体" w:eastAsiaTheme="minorEastAsia" w:cstheme="minorBidi"/>
                      <w:bCs/>
                      <w:color w:val="auto"/>
                      <w:lang w:val="en-US" w:eastAsia="zh-CN"/>
                    </w:rPr>
                    <w:t>个</w:t>
                  </w:r>
                </w:p>
              </w:tc>
              <w:tc>
                <w:tcPr>
                  <w:tcW w:w="1858" w:type="pct"/>
                  <w:vAlign w:val="center"/>
                </w:tcPr>
                <w:p w14:paraId="1DDE7C7A">
                  <w:pPr>
                    <w:widowControl w:val="0"/>
                    <w:jc w:val="center"/>
                    <w:rPr>
                      <w:rFonts w:ascii="宋体" w:hAnsi="宋体" w:eastAsiaTheme="minorEastAsia" w:cstheme="minorBidi"/>
                      <w:bCs/>
                      <w:color w:val="auto"/>
                    </w:rPr>
                  </w:pPr>
                </w:p>
              </w:tc>
            </w:tr>
            <w:tr w14:paraId="2167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7896C71D">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06F754A9">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KY150/KT100</w:t>
                  </w:r>
                </w:p>
              </w:tc>
              <w:tc>
                <w:tcPr>
                  <w:tcW w:w="1011" w:type="pct"/>
                  <w:vAlign w:val="bottom"/>
                </w:tcPr>
                <w:p w14:paraId="53C387B2">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异型异径接口</w:t>
                  </w:r>
                </w:p>
              </w:tc>
              <w:tc>
                <w:tcPr>
                  <w:tcW w:w="656" w:type="pct"/>
                  <w:vAlign w:val="center"/>
                </w:tcPr>
                <w:p w14:paraId="5656CC74">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1</w:t>
                  </w:r>
                  <w:r>
                    <w:rPr>
                      <w:rFonts w:hint="eastAsia" w:ascii="宋体" w:hAnsi="宋体" w:eastAsiaTheme="minorEastAsia" w:cstheme="minorBidi"/>
                      <w:bCs/>
                      <w:color w:val="auto"/>
                      <w:lang w:val="en-US" w:eastAsia="zh-CN"/>
                    </w:rPr>
                    <w:t>个</w:t>
                  </w:r>
                </w:p>
              </w:tc>
              <w:tc>
                <w:tcPr>
                  <w:tcW w:w="1858" w:type="pct"/>
                  <w:vAlign w:val="center"/>
                </w:tcPr>
                <w:p w14:paraId="375D2929">
                  <w:pPr>
                    <w:widowControl w:val="0"/>
                    <w:jc w:val="center"/>
                    <w:rPr>
                      <w:rFonts w:ascii="宋体" w:hAnsi="宋体" w:eastAsiaTheme="minorEastAsia" w:cstheme="minorBidi"/>
                      <w:bCs/>
                      <w:color w:val="auto"/>
                    </w:rPr>
                  </w:pPr>
                </w:p>
              </w:tc>
            </w:tr>
            <w:tr w14:paraId="640D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79BA64A">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2A119C12">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FLF150</w:t>
                  </w:r>
                </w:p>
              </w:tc>
              <w:tc>
                <w:tcPr>
                  <w:tcW w:w="1011" w:type="pct"/>
                  <w:vAlign w:val="bottom"/>
                </w:tcPr>
                <w:p w14:paraId="64208760">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滤水器(内扣式)</w:t>
                  </w:r>
                </w:p>
              </w:tc>
              <w:tc>
                <w:tcPr>
                  <w:tcW w:w="656" w:type="pct"/>
                  <w:vAlign w:val="center"/>
                </w:tcPr>
                <w:p w14:paraId="0F8EB425">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1</w:t>
                  </w:r>
                  <w:r>
                    <w:rPr>
                      <w:rFonts w:hint="eastAsia" w:ascii="宋体" w:hAnsi="宋体" w:eastAsiaTheme="minorEastAsia" w:cstheme="minorBidi"/>
                      <w:bCs/>
                      <w:color w:val="auto"/>
                      <w:lang w:val="en-US" w:eastAsia="zh-CN"/>
                    </w:rPr>
                    <w:t>个</w:t>
                  </w:r>
                </w:p>
              </w:tc>
              <w:tc>
                <w:tcPr>
                  <w:tcW w:w="1858" w:type="pct"/>
                  <w:vAlign w:val="center"/>
                </w:tcPr>
                <w:p w14:paraId="48857721">
                  <w:pPr>
                    <w:widowControl w:val="0"/>
                    <w:jc w:val="center"/>
                    <w:rPr>
                      <w:rFonts w:ascii="宋体" w:hAnsi="宋体" w:eastAsiaTheme="minorEastAsia" w:cstheme="minorBidi"/>
                      <w:bCs/>
                      <w:color w:val="auto"/>
                    </w:rPr>
                  </w:pPr>
                </w:p>
              </w:tc>
            </w:tr>
            <w:tr w14:paraId="501C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49DA02C7">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4BAE0D62">
                  <w:pPr>
                    <w:widowControl w:val="0"/>
                    <w:jc w:val="center"/>
                    <w:rPr>
                      <w:rFonts w:ascii="宋体" w:hAnsi="宋体" w:eastAsiaTheme="minorEastAsia" w:cstheme="minorBidi"/>
                      <w:bCs/>
                      <w:color w:val="auto"/>
                    </w:rPr>
                  </w:pPr>
                </w:p>
              </w:tc>
              <w:tc>
                <w:tcPr>
                  <w:tcW w:w="1011" w:type="pct"/>
                  <w:vAlign w:val="bottom"/>
                </w:tcPr>
                <w:p w14:paraId="3947E513">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吸水管</w:t>
                  </w:r>
                </w:p>
              </w:tc>
              <w:tc>
                <w:tcPr>
                  <w:tcW w:w="656" w:type="pct"/>
                  <w:vAlign w:val="center"/>
                </w:tcPr>
                <w:p w14:paraId="3CDB44F8">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4</w:t>
                  </w:r>
                  <w:r>
                    <w:rPr>
                      <w:rFonts w:hint="eastAsia" w:ascii="宋体" w:hAnsi="宋体" w:eastAsiaTheme="minorEastAsia" w:cstheme="minorBidi"/>
                      <w:bCs/>
                      <w:color w:val="auto"/>
                      <w:lang w:val="en-US" w:eastAsia="zh-CN"/>
                    </w:rPr>
                    <w:t>个</w:t>
                  </w:r>
                </w:p>
              </w:tc>
              <w:tc>
                <w:tcPr>
                  <w:tcW w:w="1858" w:type="pct"/>
                  <w:vAlign w:val="center"/>
                </w:tcPr>
                <w:p w14:paraId="7383F4ED">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内扣接口、DN150、2m</w:t>
                  </w:r>
                </w:p>
              </w:tc>
            </w:tr>
            <w:tr w14:paraId="3C06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1CDC7FF7">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1460D93F">
                  <w:pPr>
                    <w:widowControl w:val="0"/>
                    <w:jc w:val="center"/>
                    <w:rPr>
                      <w:rFonts w:ascii="宋体" w:hAnsi="宋体" w:eastAsiaTheme="minorEastAsia" w:cstheme="minorBidi"/>
                      <w:bCs/>
                      <w:color w:val="auto"/>
                    </w:rPr>
                  </w:pPr>
                </w:p>
              </w:tc>
              <w:tc>
                <w:tcPr>
                  <w:tcW w:w="1011" w:type="pct"/>
                  <w:vAlign w:val="bottom"/>
                </w:tcPr>
                <w:p w14:paraId="7BC1F061">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吸水管扳手</w:t>
                  </w:r>
                </w:p>
              </w:tc>
              <w:tc>
                <w:tcPr>
                  <w:tcW w:w="656" w:type="pct"/>
                  <w:vAlign w:val="center"/>
                </w:tcPr>
                <w:p w14:paraId="17B219F0">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2</w:t>
                  </w:r>
                  <w:r>
                    <w:rPr>
                      <w:rFonts w:hint="eastAsia" w:ascii="宋体" w:hAnsi="宋体" w:eastAsiaTheme="minorEastAsia" w:cstheme="minorBidi"/>
                      <w:bCs/>
                      <w:color w:val="auto"/>
                      <w:lang w:val="en-US" w:eastAsia="zh-CN"/>
                    </w:rPr>
                    <w:t>个</w:t>
                  </w:r>
                </w:p>
              </w:tc>
              <w:tc>
                <w:tcPr>
                  <w:tcW w:w="1858" w:type="pct"/>
                  <w:vAlign w:val="center"/>
                </w:tcPr>
                <w:p w14:paraId="1F4C34E7">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和吸水管匹配</w:t>
                  </w:r>
                </w:p>
              </w:tc>
            </w:tr>
            <w:tr w14:paraId="7741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4583B332">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7395F41D">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JⅡ150/80×2-1.0</w:t>
                  </w:r>
                </w:p>
              </w:tc>
              <w:tc>
                <w:tcPr>
                  <w:tcW w:w="1011" w:type="pct"/>
                  <w:vAlign w:val="bottom"/>
                </w:tcPr>
                <w:p w14:paraId="242A3E8B">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集水器（卡式）</w:t>
                  </w:r>
                </w:p>
              </w:tc>
              <w:tc>
                <w:tcPr>
                  <w:tcW w:w="656" w:type="pct"/>
                  <w:vAlign w:val="center"/>
                </w:tcPr>
                <w:p w14:paraId="75D8BFCA">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1</w:t>
                  </w:r>
                  <w:r>
                    <w:rPr>
                      <w:rFonts w:hint="eastAsia" w:ascii="宋体" w:hAnsi="宋体" w:eastAsiaTheme="minorEastAsia" w:cstheme="minorBidi"/>
                      <w:bCs/>
                      <w:color w:val="auto"/>
                      <w:lang w:val="en-US" w:eastAsia="zh-CN"/>
                    </w:rPr>
                    <w:t>个</w:t>
                  </w:r>
                </w:p>
              </w:tc>
              <w:tc>
                <w:tcPr>
                  <w:tcW w:w="1858" w:type="pct"/>
                  <w:vAlign w:val="center"/>
                </w:tcPr>
                <w:p w14:paraId="68405F5D">
                  <w:pPr>
                    <w:widowControl w:val="0"/>
                    <w:jc w:val="center"/>
                    <w:rPr>
                      <w:rFonts w:ascii="宋体" w:hAnsi="宋体" w:eastAsiaTheme="minorEastAsia" w:cstheme="minorBidi"/>
                      <w:bCs/>
                      <w:color w:val="auto"/>
                    </w:rPr>
                  </w:pPr>
                </w:p>
              </w:tc>
            </w:tr>
            <w:tr w14:paraId="4B71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0E929DF6">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13A4161D">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PU16-80-20</w:t>
                  </w:r>
                </w:p>
              </w:tc>
              <w:tc>
                <w:tcPr>
                  <w:tcW w:w="1011" w:type="pct"/>
                  <w:vAlign w:val="bottom"/>
                </w:tcPr>
                <w:p w14:paraId="6158218C">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消防水带</w:t>
                  </w:r>
                </w:p>
              </w:tc>
              <w:tc>
                <w:tcPr>
                  <w:tcW w:w="656" w:type="pct"/>
                  <w:vAlign w:val="center"/>
                </w:tcPr>
                <w:p w14:paraId="66CFE505">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20盘</w:t>
                  </w:r>
                </w:p>
              </w:tc>
              <w:tc>
                <w:tcPr>
                  <w:tcW w:w="1858" w:type="pct"/>
                  <w:vAlign w:val="center"/>
                </w:tcPr>
                <w:p w14:paraId="03BBD76F">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卡式接口</w:t>
                  </w:r>
                </w:p>
              </w:tc>
            </w:tr>
            <w:tr w14:paraId="29C8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217C02FD">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12FB38C1">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PU16-65-20</w:t>
                  </w:r>
                </w:p>
              </w:tc>
              <w:tc>
                <w:tcPr>
                  <w:tcW w:w="1011" w:type="pct"/>
                  <w:vAlign w:val="bottom"/>
                </w:tcPr>
                <w:p w14:paraId="31FED676">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消防水带</w:t>
                  </w:r>
                </w:p>
              </w:tc>
              <w:tc>
                <w:tcPr>
                  <w:tcW w:w="656" w:type="pct"/>
                  <w:vAlign w:val="center"/>
                </w:tcPr>
                <w:p w14:paraId="2A9CEA53">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50盘</w:t>
                  </w:r>
                </w:p>
              </w:tc>
              <w:tc>
                <w:tcPr>
                  <w:tcW w:w="1858" w:type="pct"/>
                  <w:vAlign w:val="center"/>
                </w:tcPr>
                <w:p w14:paraId="53ADDA09">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卡式接口</w:t>
                  </w:r>
                </w:p>
              </w:tc>
            </w:tr>
            <w:tr w14:paraId="3061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037E1F74">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31ABF502">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13-80-5A</w:t>
                  </w:r>
                </w:p>
              </w:tc>
              <w:tc>
                <w:tcPr>
                  <w:tcW w:w="1011" w:type="pct"/>
                  <w:vAlign w:val="bottom"/>
                </w:tcPr>
                <w:p w14:paraId="1B33178B">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注液水带</w:t>
                  </w:r>
                </w:p>
              </w:tc>
              <w:tc>
                <w:tcPr>
                  <w:tcW w:w="656" w:type="pct"/>
                  <w:vAlign w:val="center"/>
                </w:tcPr>
                <w:p w14:paraId="185543EE">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2</w:t>
                  </w:r>
                  <w:r>
                    <w:rPr>
                      <w:rFonts w:hint="eastAsia" w:ascii="宋体" w:hAnsi="宋体" w:eastAsiaTheme="minorEastAsia" w:cstheme="minorBidi"/>
                      <w:bCs/>
                      <w:color w:val="auto"/>
                      <w:lang w:val="en-US" w:eastAsia="zh-CN"/>
                    </w:rPr>
                    <w:t>盘</w:t>
                  </w:r>
                </w:p>
              </w:tc>
              <w:tc>
                <w:tcPr>
                  <w:tcW w:w="1858" w:type="pct"/>
                  <w:vAlign w:val="center"/>
                </w:tcPr>
                <w:p w14:paraId="38695619">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一端卡式雌，一端内扣</w:t>
                  </w:r>
                </w:p>
              </w:tc>
            </w:tr>
            <w:tr w14:paraId="2D62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2F8F7A71">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52750176">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QP8</w:t>
                  </w:r>
                </w:p>
              </w:tc>
              <w:tc>
                <w:tcPr>
                  <w:tcW w:w="1011" w:type="pct"/>
                  <w:vAlign w:val="bottom"/>
                </w:tcPr>
                <w:p w14:paraId="25549134">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空气泡沫枪(卡式)</w:t>
                  </w:r>
                </w:p>
              </w:tc>
              <w:tc>
                <w:tcPr>
                  <w:tcW w:w="656" w:type="pct"/>
                  <w:vAlign w:val="center"/>
                </w:tcPr>
                <w:p w14:paraId="6B56D31E">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2</w:t>
                  </w:r>
                  <w:r>
                    <w:rPr>
                      <w:rFonts w:hint="eastAsia" w:ascii="宋体" w:hAnsi="宋体" w:eastAsiaTheme="minorEastAsia" w:cstheme="minorBidi"/>
                      <w:bCs/>
                      <w:color w:val="auto"/>
                      <w:lang w:val="en-US" w:eastAsia="zh-CN"/>
                    </w:rPr>
                    <w:t>把</w:t>
                  </w:r>
                </w:p>
              </w:tc>
              <w:tc>
                <w:tcPr>
                  <w:tcW w:w="1858" w:type="pct"/>
                  <w:vAlign w:val="center"/>
                </w:tcPr>
                <w:p w14:paraId="414EE5B2">
                  <w:pPr>
                    <w:widowControl w:val="0"/>
                    <w:jc w:val="center"/>
                    <w:rPr>
                      <w:rFonts w:ascii="宋体" w:hAnsi="宋体" w:eastAsiaTheme="minorEastAsia" w:cstheme="minorBidi"/>
                      <w:bCs/>
                      <w:color w:val="auto"/>
                    </w:rPr>
                  </w:pPr>
                </w:p>
              </w:tc>
            </w:tr>
            <w:tr w14:paraId="3147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4A09AF0C">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4677B3B0">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QLD6.0/8Ⅲ-BE</w:t>
                  </w:r>
                </w:p>
              </w:tc>
              <w:tc>
                <w:tcPr>
                  <w:tcW w:w="1011" w:type="pct"/>
                  <w:vAlign w:val="center"/>
                </w:tcPr>
                <w:p w14:paraId="7BA7779E">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多功能水枪</w:t>
                  </w:r>
                </w:p>
              </w:tc>
              <w:tc>
                <w:tcPr>
                  <w:tcW w:w="656" w:type="pct"/>
                  <w:vAlign w:val="center"/>
                </w:tcPr>
                <w:p w14:paraId="19E6F1A2">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2</w:t>
                  </w:r>
                  <w:r>
                    <w:rPr>
                      <w:rFonts w:hint="eastAsia" w:ascii="宋体" w:hAnsi="宋体" w:eastAsiaTheme="minorEastAsia" w:cstheme="minorBidi"/>
                      <w:bCs/>
                      <w:color w:val="auto"/>
                      <w:lang w:val="en-US" w:eastAsia="zh-CN"/>
                    </w:rPr>
                    <w:t>把</w:t>
                  </w:r>
                </w:p>
              </w:tc>
              <w:tc>
                <w:tcPr>
                  <w:tcW w:w="1858" w:type="pct"/>
                  <w:vAlign w:val="center"/>
                </w:tcPr>
                <w:p w14:paraId="505569D5">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DN65、卡式接口</w:t>
                  </w:r>
                </w:p>
              </w:tc>
            </w:tr>
            <w:tr w14:paraId="6501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 w:type="pct"/>
                  <w:vAlign w:val="center"/>
                </w:tcPr>
                <w:p w14:paraId="1EF8BC4C">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5CE06A74">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LED-KN-8795</w:t>
                  </w:r>
                </w:p>
              </w:tc>
              <w:tc>
                <w:tcPr>
                  <w:tcW w:w="1011" w:type="pct"/>
                  <w:vAlign w:val="center"/>
                </w:tcPr>
                <w:p w14:paraId="0E9645E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Theme="minorEastAsia" w:cstheme="minorBidi"/>
                      <w:bCs/>
                      <w:color w:val="auto"/>
                    </w:rPr>
                  </w:pPr>
                  <w:r>
                    <w:rPr>
                      <w:rFonts w:hint="eastAsia" w:ascii="宋体" w:hAnsi="宋体" w:eastAsiaTheme="minorEastAsia" w:cstheme="minorBidi"/>
                      <w:bCs/>
                      <w:color w:val="auto"/>
                    </w:rPr>
                    <w:t>充电手提照明灯</w:t>
                  </w:r>
                </w:p>
              </w:tc>
              <w:tc>
                <w:tcPr>
                  <w:tcW w:w="656" w:type="pct"/>
                  <w:vAlign w:val="center"/>
                </w:tcPr>
                <w:p w14:paraId="4620B6D3">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6盏</w:t>
                  </w:r>
                </w:p>
              </w:tc>
              <w:tc>
                <w:tcPr>
                  <w:tcW w:w="1858" w:type="pct"/>
                  <w:vAlign w:val="center"/>
                </w:tcPr>
                <w:p w14:paraId="7DC201F4">
                  <w:pPr>
                    <w:widowControl w:val="0"/>
                    <w:jc w:val="center"/>
                    <w:rPr>
                      <w:rFonts w:ascii="宋体" w:hAnsi="宋体" w:eastAsiaTheme="minorEastAsia" w:cstheme="minorBidi"/>
                      <w:bCs/>
                      <w:color w:val="auto"/>
                    </w:rPr>
                  </w:pPr>
                </w:p>
              </w:tc>
            </w:tr>
            <w:tr w14:paraId="0F6E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3DAD95EF">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4B844EC1">
                  <w:pPr>
                    <w:widowControl w:val="0"/>
                    <w:jc w:val="center"/>
                    <w:rPr>
                      <w:rFonts w:ascii="宋体" w:hAnsi="宋体" w:eastAsiaTheme="minorEastAsia" w:cstheme="minorBidi"/>
                      <w:bCs/>
                      <w:color w:val="auto"/>
                    </w:rPr>
                  </w:pPr>
                </w:p>
              </w:tc>
              <w:tc>
                <w:tcPr>
                  <w:tcW w:w="1011" w:type="pct"/>
                  <w:vAlign w:val="bottom"/>
                </w:tcPr>
                <w:p w14:paraId="7CA3F079">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轮挡280×200</w:t>
                  </w:r>
                </w:p>
              </w:tc>
              <w:tc>
                <w:tcPr>
                  <w:tcW w:w="656" w:type="pct"/>
                  <w:vAlign w:val="center"/>
                </w:tcPr>
                <w:p w14:paraId="44188D22">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2</w:t>
                  </w:r>
                  <w:r>
                    <w:rPr>
                      <w:rFonts w:hint="eastAsia" w:ascii="宋体" w:hAnsi="宋体" w:eastAsiaTheme="minorEastAsia" w:cstheme="minorBidi"/>
                      <w:bCs/>
                      <w:color w:val="auto"/>
                      <w:lang w:val="en-US" w:eastAsia="zh-CN"/>
                    </w:rPr>
                    <w:t>副</w:t>
                  </w:r>
                </w:p>
              </w:tc>
              <w:tc>
                <w:tcPr>
                  <w:tcW w:w="1858" w:type="pct"/>
                  <w:vAlign w:val="center"/>
                </w:tcPr>
                <w:p w14:paraId="641313D0">
                  <w:pPr>
                    <w:widowControl w:val="0"/>
                    <w:jc w:val="center"/>
                    <w:rPr>
                      <w:rFonts w:ascii="宋体" w:hAnsi="宋体" w:eastAsiaTheme="minorEastAsia" w:cstheme="minorBidi"/>
                      <w:bCs/>
                      <w:color w:val="auto"/>
                    </w:rPr>
                  </w:pPr>
                </w:p>
              </w:tc>
            </w:tr>
            <w:tr w14:paraId="73EE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528E3EA">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3C861116">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FB400</w:t>
                  </w:r>
                </w:p>
              </w:tc>
              <w:tc>
                <w:tcPr>
                  <w:tcW w:w="1011" w:type="pct"/>
                  <w:vAlign w:val="bottom"/>
                </w:tcPr>
                <w:p w14:paraId="417B650B">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地上消火栓扳手</w:t>
                  </w:r>
                </w:p>
              </w:tc>
              <w:tc>
                <w:tcPr>
                  <w:tcW w:w="656" w:type="pct"/>
                  <w:vAlign w:val="center"/>
                </w:tcPr>
                <w:p w14:paraId="19F83066">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1</w:t>
                  </w:r>
                  <w:r>
                    <w:rPr>
                      <w:rFonts w:hint="eastAsia" w:ascii="宋体" w:hAnsi="宋体" w:eastAsiaTheme="minorEastAsia" w:cstheme="minorBidi"/>
                      <w:bCs/>
                      <w:color w:val="auto"/>
                      <w:lang w:val="en-US" w:eastAsia="zh-CN"/>
                    </w:rPr>
                    <w:t>把</w:t>
                  </w:r>
                </w:p>
              </w:tc>
              <w:tc>
                <w:tcPr>
                  <w:tcW w:w="1858" w:type="pct"/>
                  <w:vAlign w:val="center"/>
                </w:tcPr>
                <w:p w14:paraId="3B047C6D">
                  <w:pPr>
                    <w:widowControl w:val="0"/>
                    <w:jc w:val="center"/>
                    <w:rPr>
                      <w:rFonts w:ascii="宋体" w:hAnsi="宋体" w:eastAsiaTheme="minorEastAsia" w:cstheme="minorBidi"/>
                      <w:bCs/>
                      <w:color w:val="auto"/>
                    </w:rPr>
                  </w:pPr>
                </w:p>
              </w:tc>
            </w:tr>
            <w:tr w14:paraId="7C7A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C8FAC10">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4FE3AC58">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FBA1000</w:t>
                  </w:r>
                </w:p>
              </w:tc>
              <w:tc>
                <w:tcPr>
                  <w:tcW w:w="1011" w:type="pct"/>
                  <w:vAlign w:val="bottom"/>
                </w:tcPr>
                <w:p w14:paraId="0663D2AF">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地下消火栓扳手</w:t>
                  </w:r>
                </w:p>
              </w:tc>
              <w:tc>
                <w:tcPr>
                  <w:tcW w:w="656" w:type="pct"/>
                  <w:vAlign w:val="center"/>
                </w:tcPr>
                <w:p w14:paraId="096F9B1D">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1</w:t>
                  </w:r>
                  <w:r>
                    <w:rPr>
                      <w:rFonts w:hint="eastAsia" w:ascii="宋体" w:hAnsi="宋体" w:eastAsiaTheme="minorEastAsia" w:cstheme="minorBidi"/>
                      <w:bCs/>
                      <w:color w:val="auto"/>
                      <w:lang w:val="en-US" w:eastAsia="zh-CN"/>
                    </w:rPr>
                    <w:t>把</w:t>
                  </w:r>
                </w:p>
              </w:tc>
              <w:tc>
                <w:tcPr>
                  <w:tcW w:w="1858" w:type="pct"/>
                  <w:vAlign w:val="center"/>
                </w:tcPr>
                <w:p w14:paraId="6D084932">
                  <w:pPr>
                    <w:widowControl w:val="0"/>
                    <w:jc w:val="center"/>
                    <w:rPr>
                      <w:rFonts w:ascii="宋体" w:hAnsi="宋体" w:eastAsiaTheme="minorEastAsia" w:cstheme="minorBidi"/>
                      <w:bCs/>
                      <w:color w:val="auto"/>
                    </w:rPr>
                  </w:pPr>
                </w:p>
              </w:tc>
            </w:tr>
            <w:tr w14:paraId="3BF4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41C413C5">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5FB1163F">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 xml:space="preserve"> </w:t>
                  </w:r>
                </w:p>
              </w:tc>
              <w:tc>
                <w:tcPr>
                  <w:tcW w:w="1011" w:type="pct"/>
                  <w:vAlign w:val="bottom"/>
                </w:tcPr>
                <w:p w14:paraId="71651C33">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橡皮锤</w:t>
                  </w:r>
                </w:p>
              </w:tc>
              <w:tc>
                <w:tcPr>
                  <w:tcW w:w="656" w:type="pct"/>
                  <w:vAlign w:val="center"/>
                </w:tcPr>
                <w:p w14:paraId="289E2CE1">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1</w:t>
                  </w:r>
                  <w:r>
                    <w:rPr>
                      <w:rFonts w:hint="eastAsia" w:ascii="宋体" w:hAnsi="宋体" w:eastAsiaTheme="minorEastAsia" w:cstheme="minorBidi"/>
                      <w:bCs/>
                      <w:color w:val="auto"/>
                      <w:lang w:val="en-US" w:eastAsia="zh-CN"/>
                    </w:rPr>
                    <w:t>个</w:t>
                  </w:r>
                </w:p>
              </w:tc>
              <w:tc>
                <w:tcPr>
                  <w:tcW w:w="1858" w:type="pct"/>
                  <w:vAlign w:val="center"/>
                </w:tcPr>
                <w:p w14:paraId="4636F8EF">
                  <w:pPr>
                    <w:widowControl w:val="0"/>
                    <w:jc w:val="center"/>
                    <w:rPr>
                      <w:rFonts w:ascii="宋体" w:hAnsi="宋体" w:eastAsiaTheme="minorEastAsia" w:cstheme="minorBidi"/>
                      <w:bCs/>
                      <w:color w:val="auto"/>
                    </w:rPr>
                  </w:pPr>
                </w:p>
              </w:tc>
            </w:tr>
            <w:tr w14:paraId="6C5C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7CAF885E">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1DE023E8">
                  <w:pPr>
                    <w:widowControl w:val="0"/>
                    <w:jc w:val="center"/>
                    <w:rPr>
                      <w:rFonts w:ascii="宋体" w:hAnsi="宋体" w:eastAsiaTheme="minorEastAsia" w:cstheme="minorBidi"/>
                      <w:bCs/>
                      <w:color w:val="auto"/>
                    </w:rPr>
                  </w:pPr>
                </w:p>
              </w:tc>
              <w:tc>
                <w:tcPr>
                  <w:tcW w:w="1011" w:type="pct"/>
                  <w:vAlign w:val="bottom"/>
                </w:tcPr>
                <w:p w14:paraId="3543E478">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水带包布</w:t>
                  </w:r>
                </w:p>
              </w:tc>
              <w:tc>
                <w:tcPr>
                  <w:tcW w:w="656" w:type="pct"/>
                  <w:vAlign w:val="center"/>
                </w:tcPr>
                <w:p w14:paraId="46A18A24">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8</w:t>
                  </w:r>
                  <w:r>
                    <w:rPr>
                      <w:rFonts w:hint="eastAsia" w:ascii="宋体" w:hAnsi="宋体" w:eastAsiaTheme="minorEastAsia" w:cstheme="minorBidi"/>
                      <w:bCs/>
                      <w:color w:val="auto"/>
                      <w:lang w:val="en-US" w:eastAsia="zh-CN"/>
                    </w:rPr>
                    <w:t>个</w:t>
                  </w:r>
                </w:p>
              </w:tc>
              <w:tc>
                <w:tcPr>
                  <w:tcW w:w="1858" w:type="pct"/>
                  <w:vAlign w:val="center"/>
                </w:tcPr>
                <w:p w14:paraId="249F1797">
                  <w:pPr>
                    <w:widowControl w:val="0"/>
                    <w:jc w:val="center"/>
                    <w:rPr>
                      <w:rFonts w:ascii="宋体" w:hAnsi="宋体" w:eastAsiaTheme="minorEastAsia" w:cstheme="minorBidi"/>
                      <w:bCs/>
                      <w:color w:val="auto"/>
                    </w:rPr>
                  </w:pPr>
                </w:p>
              </w:tc>
            </w:tr>
            <w:tr w14:paraId="7C30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3BBA2967">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50349D0F">
                  <w:pPr>
                    <w:widowControl w:val="0"/>
                    <w:jc w:val="center"/>
                    <w:rPr>
                      <w:rFonts w:ascii="宋体" w:hAnsi="宋体" w:eastAsiaTheme="minorEastAsia" w:cstheme="minorBidi"/>
                      <w:bCs/>
                      <w:color w:val="auto"/>
                    </w:rPr>
                  </w:pPr>
                </w:p>
              </w:tc>
              <w:tc>
                <w:tcPr>
                  <w:tcW w:w="1011" w:type="pct"/>
                  <w:vAlign w:val="bottom"/>
                </w:tcPr>
                <w:p w14:paraId="36F5DB30">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水带挂钩</w:t>
                  </w:r>
                </w:p>
              </w:tc>
              <w:tc>
                <w:tcPr>
                  <w:tcW w:w="656" w:type="pct"/>
                  <w:vAlign w:val="center"/>
                </w:tcPr>
                <w:p w14:paraId="0B7C82DD">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8</w:t>
                  </w:r>
                  <w:r>
                    <w:rPr>
                      <w:rFonts w:hint="eastAsia" w:ascii="宋体" w:hAnsi="宋体" w:eastAsiaTheme="minorEastAsia" w:cstheme="minorBidi"/>
                      <w:bCs/>
                      <w:color w:val="auto"/>
                      <w:lang w:val="en-US" w:eastAsia="zh-CN"/>
                    </w:rPr>
                    <w:t>个</w:t>
                  </w:r>
                </w:p>
              </w:tc>
              <w:tc>
                <w:tcPr>
                  <w:tcW w:w="1858" w:type="pct"/>
                  <w:vAlign w:val="center"/>
                </w:tcPr>
                <w:p w14:paraId="1D36C69A">
                  <w:pPr>
                    <w:widowControl w:val="0"/>
                    <w:jc w:val="center"/>
                    <w:rPr>
                      <w:rFonts w:ascii="宋体" w:hAnsi="宋体" w:eastAsiaTheme="minorEastAsia" w:cstheme="minorBidi"/>
                      <w:bCs/>
                      <w:color w:val="auto"/>
                    </w:rPr>
                  </w:pPr>
                </w:p>
              </w:tc>
            </w:tr>
            <w:tr w14:paraId="7EE6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0B671A8B">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30D22561">
                  <w:pPr>
                    <w:widowControl w:val="0"/>
                    <w:jc w:val="center"/>
                    <w:rPr>
                      <w:rFonts w:ascii="宋体" w:hAnsi="宋体" w:eastAsiaTheme="minorEastAsia" w:cstheme="minorBidi"/>
                      <w:bCs/>
                      <w:color w:val="auto"/>
                    </w:rPr>
                  </w:pPr>
                </w:p>
              </w:tc>
              <w:tc>
                <w:tcPr>
                  <w:tcW w:w="1011" w:type="pct"/>
                  <w:vAlign w:val="bottom"/>
                </w:tcPr>
                <w:p w14:paraId="4BDA656C">
                  <w:pPr>
                    <w:widowControl w:val="0"/>
                    <w:spacing w:before="100" w:beforeAutospacing="1" w:after="100" w:afterAutospacing="1"/>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三分水器</w:t>
                  </w:r>
                </w:p>
              </w:tc>
              <w:tc>
                <w:tcPr>
                  <w:tcW w:w="656" w:type="pct"/>
                  <w:vAlign w:val="center"/>
                </w:tcPr>
                <w:p w14:paraId="149D3330">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2个</w:t>
                  </w:r>
                </w:p>
              </w:tc>
              <w:tc>
                <w:tcPr>
                  <w:tcW w:w="1858" w:type="pct"/>
                  <w:vAlign w:val="center"/>
                </w:tcPr>
                <w:p w14:paraId="3865B22B">
                  <w:pPr>
                    <w:widowControl w:val="0"/>
                    <w:jc w:val="center"/>
                    <w:rPr>
                      <w:rFonts w:ascii="宋体" w:hAnsi="宋体" w:eastAsiaTheme="minorEastAsia" w:cstheme="minorBidi"/>
                      <w:bCs/>
                      <w:color w:val="auto"/>
                    </w:rPr>
                  </w:pPr>
                </w:p>
              </w:tc>
            </w:tr>
            <w:tr w14:paraId="76B0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490A929D">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2E1DAE4C">
                  <w:pPr>
                    <w:widowControl w:val="0"/>
                    <w:jc w:val="both"/>
                    <w:rPr>
                      <w:rFonts w:hint="default" w:ascii="宋体" w:hAnsi="宋体" w:eastAsiaTheme="minorEastAsia" w:cstheme="minorBidi"/>
                      <w:bCs/>
                      <w:color w:val="auto"/>
                      <w:lang w:val="en-US" w:eastAsia="zh-CN"/>
                    </w:rPr>
                  </w:pPr>
                </w:p>
              </w:tc>
              <w:tc>
                <w:tcPr>
                  <w:tcW w:w="1011" w:type="pct"/>
                  <w:vAlign w:val="bottom"/>
                </w:tcPr>
                <w:p w14:paraId="2E498B1F">
                  <w:pPr>
                    <w:widowControl w:val="0"/>
                    <w:spacing w:before="100" w:beforeAutospacing="1" w:after="100" w:afterAutospacing="1"/>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水幕发生器</w:t>
                  </w:r>
                </w:p>
              </w:tc>
              <w:tc>
                <w:tcPr>
                  <w:tcW w:w="656" w:type="pct"/>
                  <w:vAlign w:val="center"/>
                </w:tcPr>
                <w:p w14:paraId="6E7F34CC">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1个</w:t>
                  </w:r>
                </w:p>
              </w:tc>
              <w:tc>
                <w:tcPr>
                  <w:tcW w:w="1858" w:type="pct"/>
                  <w:vAlign w:val="center"/>
                </w:tcPr>
                <w:p w14:paraId="4A462E5C">
                  <w:pPr>
                    <w:widowControl w:val="0"/>
                    <w:jc w:val="center"/>
                    <w:rPr>
                      <w:rFonts w:ascii="宋体" w:hAnsi="宋体" w:eastAsiaTheme="minorEastAsia" w:cstheme="minorBidi"/>
                      <w:bCs/>
                      <w:color w:val="auto"/>
                    </w:rPr>
                  </w:pPr>
                </w:p>
              </w:tc>
            </w:tr>
            <w:tr w14:paraId="5893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2D79AA85">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4360C34A">
                  <w:pPr>
                    <w:widowControl w:val="0"/>
                    <w:jc w:val="center"/>
                    <w:rPr>
                      <w:rFonts w:hint="default" w:ascii="宋体" w:hAnsi="宋体" w:eastAsiaTheme="minorEastAsia" w:cstheme="minorBidi"/>
                      <w:bCs/>
                      <w:color w:val="auto"/>
                      <w:lang w:val="en-US" w:eastAsia="zh-CN"/>
                    </w:rPr>
                  </w:pPr>
                </w:p>
              </w:tc>
              <w:tc>
                <w:tcPr>
                  <w:tcW w:w="1011" w:type="pct"/>
                  <w:vAlign w:val="bottom"/>
                </w:tcPr>
                <w:p w14:paraId="2DBE9603">
                  <w:pPr>
                    <w:widowControl w:val="0"/>
                    <w:spacing w:before="100" w:beforeAutospacing="1" w:after="100" w:afterAutospacing="1"/>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O型安全钩</w:t>
                  </w:r>
                </w:p>
              </w:tc>
              <w:tc>
                <w:tcPr>
                  <w:tcW w:w="656" w:type="pct"/>
                  <w:vAlign w:val="center"/>
                </w:tcPr>
                <w:p w14:paraId="43CE7BF8">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10个</w:t>
                  </w:r>
                </w:p>
              </w:tc>
              <w:tc>
                <w:tcPr>
                  <w:tcW w:w="1858" w:type="pct"/>
                  <w:vAlign w:val="center"/>
                </w:tcPr>
                <w:p w14:paraId="050D3F71">
                  <w:pPr>
                    <w:widowControl w:val="0"/>
                    <w:jc w:val="center"/>
                    <w:rPr>
                      <w:rFonts w:ascii="宋体" w:hAnsi="宋体" w:eastAsiaTheme="minorEastAsia" w:cstheme="minorBidi"/>
                      <w:bCs/>
                      <w:color w:val="auto"/>
                    </w:rPr>
                  </w:pPr>
                </w:p>
              </w:tc>
            </w:tr>
            <w:tr w14:paraId="6813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16BD8D16">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320E7F3A">
                  <w:pPr>
                    <w:widowControl w:val="0"/>
                    <w:jc w:val="center"/>
                    <w:rPr>
                      <w:rFonts w:ascii="宋体" w:hAnsi="宋体" w:eastAsiaTheme="minorEastAsia" w:cstheme="minorBidi"/>
                      <w:bCs/>
                      <w:color w:val="auto"/>
                    </w:rPr>
                  </w:pPr>
                </w:p>
              </w:tc>
              <w:tc>
                <w:tcPr>
                  <w:tcW w:w="1011" w:type="pct"/>
                  <w:vAlign w:val="bottom"/>
                </w:tcPr>
                <w:p w14:paraId="4C55DA34">
                  <w:pPr>
                    <w:widowControl w:val="0"/>
                    <w:spacing w:before="100" w:beforeAutospacing="1" w:after="100" w:afterAutospacing="1"/>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D型安全钩</w:t>
                  </w:r>
                </w:p>
              </w:tc>
              <w:tc>
                <w:tcPr>
                  <w:tcW w:w="656" w:type="pct"/>
                  <w:vAlign w:val="center"/>
                </w:tcPr>
                <w:p w14:paraId="66D8AEDA">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10个</w:t>
                  </w:r>
                </w:p>
              </w:tc>
              <w:tc>
                <w:tcPr>
                  <w:tcW w:w="1858" w:type="pct"/>
                  <w:vAlign w:val="center"/>
                </w:tcPr>
                <w:p w14:paraId="70FF4AA8">
                  <w:pPr>
                    <w:widowControl w:val="0"/>
                    <w:jc w:val="center"/>
                    <w:rPr>
                      <w:rFonts w:ascii="宋体" w:hAnsi="宋体" w:eastAsiaTheme="minorEastAsia" w:cstheme="minorBidi"/>
                      <w:bCs/>
                      <w:color w:val="auto"/>
                    </w:rPr>
                  </w:pPr>
                </w:p>
              </w:tc>
            </w:tr>
            <w:tr w14:paraId="1D20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5143939">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2EEE71C0">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50M</w:t>
                  </w:r>
                </w:p>
              </w:tc>
              <w:tc>
                <w:tcPr>
                  <w:tcW w:w="1011" w:type="pct"/>
                  <w:vAlign w:val="bottom"/>
                </w:tcPr>
                <w:p w14:paraId="625D6753">
                  <w:pPr>
                    <w:widowControl w:val="0"/>
                    <w:spacing w:before="100" w:beforeAutospacing="1" w:after="100" w:afterAutospacing="1"/>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静力绳</w:t>
                  </w:r>
                </w:p>
              </w:tc>
              <w:tc>
                <w:tcPr>
                  <w:tcW w:w="656" w:type="pct"/>
                  <w:vAlign w:val="center"/>
                </w:tcPr>
                <w:p w14:paraId="0EA3D07D">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1根</w:t>
                  </w:r>
                </w:p>
              </w:tc>
              <w:tc>
                <w:tcPr>
                  <w:tcW w:w="1858" w:type="pct"/>
                  <w:vAlign w:val="center"/>
                </w:tcPr>
                <w:p w14:paraId="6B4E5177">
                  <w:pPr>
                    <w:widowControl w:val="0"/>
                    <w:jc w:val="center"/>
                    <w:rPr>
                      <w:rFonts w:ascii="宋体" w:hAnsi="宋体" w:eastAsiaTheme="minorEastAsia" w:cstheme="minorBidi"/>
                      <w:bCs/>
                      <w:color w:val="auto"/>
                    </w:rPr>
                  </w:pPr>
                </w:p>
              </w:tc>
            </w:tr>
            <w:tr w14:paraId="3011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180538E">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61263CF4">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lang w:val="en-US" w:eastAsia="zh-CN"/>
                    </w:rPr>
                    <w:t>20M</w:t>
                  </w:r>
                </w:p>
              </w:tc>
              <w:tc>
                <w:tcPr>
                  <w:tcW w:w="1011" w:type="pct"/>
                  <w:vAlign w:val="bottom"/>
                </w:tcPr>
                <w:p w14:paraId="22660F29">
                  <w:pPr>
                    <w:widowControl w:val="0"/>
                    <w:spacing w:before="100" w:beforeAutospacing="1" w:after="100" w:afterAutospacing="1"/>
                    <w:jc w:val="center"/>
                    <w:rPr>
                      <w:rFonts w:hint="eastAsia" w:ascii="宋体" w:hAnsi="宋体" w:eastAsiaTheme="minorEastAsia" w:cstheme="minorBidi"/>
                      <w:bCs/>
                      <w:color w:val="auto"/>
                    </w:rPr>
                  </w:pPr>
                  <w:r>
                    <w:rPr>
                      <w:rFonts w:hint="eastAsia" w:ascii="宋体" w:hAnsi="宋体" w:eastAsiaTheme="minorEastAsia" w:cstheme="minorBidi"/>
                      <w:bCs/>
                      <w:color w:val="auto"/>
                      <w:lang w:val="en-US" w:eastAsia="zh-CN"/>
                    </w:rPr>
                    <w:t>静力绳</w:t>
                  </w:r>
                </w:p>
              </w:tc>
              <w:tc>
                <w:tcPr>
                  <w:tcW w:w="656" w:type="pct"/>
                  <w:vAlign w:val="center"/>
                </w:tcPr>
                <w:p w14:paraId="5FFFA5D3">
                  <w:pPr>
                    <w:widowControl w:val="0"/>
                    <w:jc w:val="center"/>
                    <w:rPr>
                      <w:rFonts w:hint="default" w:ascii="宋体" w:hAnsi="宋体" w:eastAsiaTheme="minorEastAsia" w:cstheme="minorBidi"/>
                      <w:bCs/>
                      <w:color w:val="auto"/>
                      <w:lang w:val="en-US"/>
                    </w:rPr>
                  </w:pPr>
                  <w:r>
                    <w:rPr>
                      <w:rFonts w:hint="eastAsia" w:ascii="宋体" w:hAnsi="宋体" w:eastAsiaTheme="minorEastAsia" w:cstheme="minorBidi"/>
                      <w:bCs/>
                      <w:color w:val="auto"/>
                      <w:lang w:val="en-US" w:eastAsia="zh-CN"/>
                    </w:rPr>
                    <w:t>1根</w:t>
                  </w:r>
                </w:p>
              </w:tc>
              <w:tc>
                <w:tcPr>
                  <w:tcW w:w="1858" w:type="pct"/>
                  <w:vAlign w:val="center"/>
                </w:tcPr>
                <w:p w14:paraId="54B745E7">
                  <w:pPr>
                    <w:widowControl w:val="0"/>
                    <w:jc w:val="center"/>
                    <w:rPr>
                      <w:rFonts w:ascii="宋体" w:hAnsi="宋体" w:eastAsiaTheme="minorEastAsia" w:cstheme="minorBidi"/>
                      <w:bCs/>
                      <w:color w:val="auto"/>
                    </w:rPr>
                  </w:pPr>
                </w:p>
              </w:tc>
            </w:tr>
            <w:tr w14:paraId="0D56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690CA610">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7C262647">
                  <w:pPr>
                    <w:widowControl w:val="0"/>
                    <w:jc w:val="center"/>
                    <w:rPr>
                      <w:rFonts w:ascii="宋体" w:hAnsi="宋体" w:eastAsiaTheme="minorEastAsia" w:cstheme="minorBidi"/>
                      <w:bCs/>
                      <w:color w:val="auto"/>
                    </w:rPr>
                  </w:pPr>
                </w:p>
              </w:tc>
              <w:tc>
                <w:tcPr>
                  <w:tcW w:w="1011" w:type="pct"/>
                  <w:vAlign w:val="bottom"/>
                </w:tcPr>
                <w:p w14:paraId="0D3E5197">
                  <w:pPr>
                    <w:widowControl w:val="0"/>
                    <w:spacing w:before="100" w:beforeAutospacing="1" w:after="100" w:afterAutospacing="1"/>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水成膜泡沫灭火剂</w:t>
                  </w:r>
                </w:p>
              </w:tc>
              <w:tc>
                <w:tcPr>
                  <w:tcW w:w="656" w:type="pct"/>
                  <w:vAlign w:val="center"/>
                </w:tcPr>
                <w:p w14:paraId="66E8BE6B">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3吨</w:t>
                  </w:r>
                </w:p>
              </w:tc>
              <w:tc>
                <w:tcPr>
                  <w:tcW w:w="1858" w:type="pct"/>
                  <w:vAlign w:val="center"/>
                </w:tcPr>
                <w:p w14:paraId="286F2725">
                  <w:pPr>
                    <w:widowControl w:val="0"/>
                    <w:jc w:val="center"/>
                    <w:rPr>
                      <w:rFonts w:ascii="宋体" w:hAnsi="宋体" w:eastAsiaTheme="minorEastAsia" w:cstheme="minorBidi"/>
                      <w:bCs/>
                      <w:color w:val="auto"/>
                    </w:rPr>
                  </w:pPr>
                </w:p>
              </w:tc>
            </w:tr>
            <w:tr w14:paraId="2C49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02F1A20">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1F8D62BE">
                  <w:pPr>
                    <w:widowControl w:val="0"/>
                    <w:jc w:val="center"/>
                    <w:rPr>
                      <w:rFonts w:ascii="宋体" w:hAnsi="宋体" w:eastAsiaTheme="minorEastAsia" w:cstheme="minorBidi"/>
                      <w:bCs/>
                      <w:color w:val="auto"/>
                    </w:rPr>
                  </w:pPr>
                </w:p>
              </w:tc>
              <w:tc>
                <w:tcPr>
                  <w:tcW w:w="1011" w:type="pct"/>
                  <w:vAlign w:val="bottom"/>
                </w:tcPr>
                <w:p w14:paraId="423AE0CC">
                  <w:pPr>
                    <w:widowControl w:val="0"/>
                    <w:spacing w:before="100" w:beforeAutospacing="1" w:after="100" w:afterAutospacing="1"/>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战斗服</w:t>
                  </w:r>
                </w:p>
              </w:tc>
              <w:tc>
                <w:tcPr>
                  <w:tcW w:w="656" w:type="pct"/>
                  <w:vAlign w:val="center"/>
                </w:tcPr>
                <w:p w14:paraId="01A89B44">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10套</w:t>
                  </w:r>
                </w:p>
              </w:tc>
              <w:tc>
                <w:tcPr>
                  <w:tcW w:w="1858" w:type="pct"/>
                  <w:vAlign w:val="center"/>
                </w:tcPr>
                <w:p w14:paraId="58DAB9DC">
                  <w:pPr>
                    <w:widowControl w:val="0"/>
                    <w:jc w:val="center"/>
                    <w:rPr>
                      <w:rFonts w:ascii="宋体" w:hAnsi="宋体" w:eastAsiaTheme="minorEastAsia" w:cstheme="minorBidi"/>
                      <w:bCs/>
                      <w:color w:val="auto"/>
                    </w:rPr>
                  </w:pPr>
                </w:p>
              </w:tc>
            </w:tr>
            <w:tr w14:paraId="58B3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33876097">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161D8331">
                  <w:pPr>
                    <w:widowControl w:val="0"/>
                    <w:jc w:val="center"/>
                    <w:rPr>
                      <w:rFonts w:ascii="宋体" w:hAnsi="宋体" w:eastAsiaTheme="minorEastAsia" w:cstheme="minorBidi"/>
                      <w:bCs/>
                      <w:color w:val="auto"/>
                    </w:rPr>
                  </w:pPr>
                </w:p>
              </w:tc>
              <w:tc>
                <w:tcPr>
                  <w:tcW w:w="1011" w:type="pct"/>
                  <w:vAlign w:val="bottom"/>
                </w:tcPr>
                <w:p w14:paraId="399DB60E">
                  <w:pPr>
                    <w:widowControl w:val="0"/>
                    <w:spacing w:before="100" w:beforeAutospacing="1" w:after="100" w:afterAutospacing="1"/>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对讲机</w:t>
                  </w:r>
                </w:p>
              </w:tc>
              <w:tc>
                <w:tcPr>
                  <w:tcW w:w="656" w:type="pct"/>
                  <w:vAlign w:val="center"/>
                </w:tcPr>
                <w:p w14:paraId="63B9CABF">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2台</w:t>
                  </w:r>
                </w:p>
              </w:tc>
              <w:tc>
                <w:tcPr>
                  <w:tcW w:w="1858" w:type="pct"/>
                  <w:vAlign w:val="center"/>
                </w:tcPr>
                <w:p w14:paraId="14DA1AE9">
                  <w:pPr>
                    <w:widowControl w:val="0"/>
                    <w:jc w:val="center"/>
                    <w:rPr>
                      <w:rFonts w:ascii="宋体" w:hAnsi="宋体" w:eastAsiaTheme="minorEastAsia" w:cstheme="minorBidi"/>
                      <w:bCs/>
                      <w:color w:val="auto"/>
                    </w:rPr>
                  </w:pPr>
                </w:p>
              </w:tc>
            </w:tr>
            <w:tr w14:paraId="7BE2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4C9884E9">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775F2A0F">
                  <w:pPr>
                    <w:widowControl w:val="0"/>
                    <w:jc w:val="center"/>
                    <w:rPr>
                      <w:rFonts w:ascii="宋体" w:hAnsi="宋体" w:eastAsiaTheme="minorEastAsia" w:cstheme="minorBidi"/>
                      <w:bCs/>
                      <w:color w:val="auto"/>
                    </w:rPr>
                  </w:pPr>
                </w:p>
              </w:tc>
              <w:tc>
                <w:tcPr>
                  <w:tcW w:w="1011" w:type="pct"/>
                  <w:vAlign w:val="bottom"/>
                </w:tcPr>
                <w:p w14:paraId="7CFD3306">
                  <w:pPr>
                    <w:widowControl w:val="0"/>
                    <w:spacing w:before="100" w:beforeAutospacing="1" w:after="100" w:afterAutospacing="1"/>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车载电台</w:t>
                  </w:r>
                </w:p>
              </w:tc>
              <w:tc>
                <w:tcPr>
                  <w:tcW w:w="656" w:type="pct"/>
                  <w:vAlign w:val="center"/>
                </w:tcPr>
                <w:p w14:paraId="4C13EC78">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1台</w:t>
                  </w:r>
                </w:p>
              </w:tc>
              <w:tc>
                <w:tcPr>
                  <w:tcW w:w="1858" w:type="pct"/>
                  <w:vAlign w:val="center"/>
                </w:tcPr>
                <w:p w14:paraId="67C37747">
                  <w:pPr>
                    <w:widowControl w:val="0"/>
                    <w:jc w:val="center"/>
                    <w:rPr>
                      <w:rFonts w:ascii="宋体" w:hAnsi="宋体" w:eastAsiaTheme="minorEastAsia" w:cstheme="minorBidi"/>
                      <w:bCs/>
                      <w:color w:val="auto"/>
                    </w:rPr>
                  </w:pPr>
                </w:p>
              </w:tc>
            </w:tr>
            <w:tr w14:paraId="27C3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61290A99">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1BF73D32">
                  <w:pPr>
                    <w:widowControl w:val="0"/>
                    <w:jc w:val="center"/>
                    <w:rPr>
                      <w:rFonts w:ascii="宋体" w:hAnsi="宋体" w:eastAsiaTheme="minorEastAsia" w:cstheme="minorBidi"/>
                      <w:bCs/>
                      <w:color w:val="auto"/>
                    </w:rPr>
                  </w:pPr>
                </w:p>
              </w:tc>
              <w:tc>
                <w:tcPr>
                  <w:tcW w:w="1011" w:type="pct"/>
                  <w:vAlign w:val="bottom"/>
                </w:tcPr>
                <w:p w14:paraId="39EEE6A5">
                  <w:pPr>
                    <w:widowControl w:val="0"/>
                    <w:spacing w:before="100" w:beforeAutospacing="1" w:after="100" w:afterAutospacing="1"/>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抢险救援头盔</w:t>
                  </w:r>
                </w:p>
              </w:tc>
              <w:tc>
                <w:tcPr>
                  <w:tcW w:w="656" w:type="pct"/>
                  <w:vAlign w:val="center"/>
                </w:tcPr>
                <w:p w14:paraId="4EACB20C">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10顶</w:t>
                  </w:r>
                </w:p>
              </w:tc>
              <w:tc>
                <w:tcPr>
                  <w:tcW w:w="1858" w:type="pct"/>
                  <w:vAlign w:val="center"/>
                </w:tcPr>
                <w:p w14:paraId="77F3FEF6">
                  <w:pPr>
                    <w:widowControl w:val="0"/>
                    <w:jc w:val="center"/>
                    <w:rPr>
                      <w:rFonts w:ascii="宋体" w:hAnsi="宋体" w:eastAsiaTheme="minorEastAsia" w:cstheme="minorBidi"/>
                      <w:bCs/>
                      <w:color w:val="auto"/>
                    </w:rPr>
                  </w:pPr>
                </w:p>
              </w:tc>
            </w:tr>
            <w:tr w14:paraId="73E1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23C80A2A">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5AEF9EDB">
                  <w:pPr>
                    <w:widowControl w:val="0"/>
                    <w:jc w:val="center"/>
                    <w:rPr>
                      <w:rFonts w:ascii="宋体" w:hAnsi="宋体" w:eastAsiaTheme="minorEastAsia" w:cstheme="minorBidi"/>
                      <w:bCs/>
                      <w:color w:val="auto"/>
                    </w:rPr>
                  </w:pPr>
                </w:p>
              </w:tc>
              <w:tc>
                <w:tcPr>
                  <w:tcW w:w="1011" w:type="pct"/>
                  <w:vAlign w:val="bottom"/>
                </w:tcPr>
                <w:p w14:paraId="6C2D1D95">
                  <w:pPr>
                    <w:widowControl w:val="0"/>
                    <w:spacing w:before="100" w:beforeAutospacing="1" w:after="100" w:afterAutospacing="1"/>
                    <w:jc w:val="center"/>
                    <w:rPr>
                      <w:rFonts w:hint="default" w:ascii="宋体" w:hAnsi="宋体" w:eastAsiaTheme="minorEastAsia" w:cstheme="minorBidi"/>
                      <w:bCs/>
                      <w:color w:val="auto"/>
                      <w:lang w:val="en-US"/>
                    </w:rPr>
                  </w:pPr>
                  <w:r>
                    <w:rPr>
                      <w:rFonts w:hint="eastAsia" w:ascii="宋体" w:hAnsi="宋体" w:eastAsiaTheme="minorEastAsia" w:cstheme="minorBidi"/>
                      <w:bCs/>
                      <w:color w:val="auto"/>
                      <w:lang w:val="en-US" w:eastAsia="zh-CN"/>
                    </w:rPr>
                    <w:t>抢险救援靴</w:t>
                  </w:r>
                </w:p>
              </w:tc>
              <w:tc>
                <w:tcPr>
                  <w:tcW w:w="656" w:type="pct"/>
                  <w:vAlign w:val="center"/>
                </w:tcPr>
                <w:p w14:paraId="69E4D876">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10双</w:t>
                  </w:r>
                </w:p>
              </w:tc>
              <w:tc>
                <w:tcPr>
                  <w:tcW w:w="1858" w:type="pct"/>
                  <w:vAlign w:val="center"/>
                </w:tcPr>
                <w:p w14:paraId="677E0A48">
                  <w:pPr>
                    <w:widowControl w:val="0"/>
                    <w:jc w:val="center"/>
                    <w:rPr>
                      <w:rFonts w:ascii="宋体" w:hAnsi="宋体" w:eastAsiaTheme="minorEastAsia" w:cstheme="minorBidi"/>
                      <w:bCs/>
                      <w:color w:val="auto"/>
                    </w:rPr>
                  </w:pPr>
                </w:p>
              </w:tc>
            </w:tr>
            <w:tr w14:paraId="1742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1C961795">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180BB92E">
                  <w:pPr>
                    <w:widowControl w:val="0"/>
                    <w:jc w:val="center"/>
                    <w:rPr>
                      <w:rFonts w:ascii="宋体" w:hAnsi="宋体" w:eastAsiaTheme="minorEastAsia" w:cstheme="minorBidi"/>
                      <w:bCs/>
                      <w:color w:val="auto"/>
                    </w:rPr>
                  </w:pPr>
                </w:p>
              </w:tc>
              <w:tc>
                <w:tcPr>
                  <w:tcW w:w="1011" w:type="pct"/>
                  <w:vAlign w:val="bottom"/>
                </w:tcPr>
                <w:p w14:paraId="738E888D">
                  <w:pPr>
                    <w:widowControl w:val="0"/>
                    <w:spacing w:before="100" w:beforeAutospacing="1" w:after="100" w:afterAutospacing="1"/>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空呼器钢瓶充气泵</w:t>
                  </w:r>
                </w:p>
              </w:tc>
              <w:tc>
                <w:tcPr>
                  <w:tcW w:w="656" w:type="pct"/>
                  <w:vAlign w:val="center"/>
                </w:tcPr>
                <w:p w14:paraId="625198BC">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1台</w:t>
                  </w:r>
                </w:p>
              </w:tc>
              <w:tc>
                <w:tcPr>
                  <w:tcW w:w="1858" w:type="pct"/>
                  <w:vAlign w:val="center"/>
                </w:tcPr>
                <w:p w14:paraId="01446613">
                  <w:pPr>
                    <w:widowControl w:val="0"/>
                    <w:jc w:val="center"/>
                    <w:rPr>
                      <w:rFonts w:ascii="宋体" w:hAnsi="宋体" w:eastAsiaTheme="minorEastAsia" w:cstheme="minorBidi"/>
                      <w:bCs/>
                      <w:color w:val="auto"/>
                    </w:rPr>
                  </w:pPr>
                </w:p>
              </w:tc>
            </w:tr>
            <w:tr w14:paraId="480D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45A74114">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7344C01B">
                  <w:pPr>
                    <w:widowControl w:val="0"/>
                    <w:jc w:val="center"/>
                    <w:rPr>
                      <w:rFonts w:ascii="宋体" w:hAnsi="宋体" w:eastAsiaTheme="minorEastAsia" w:cstheme="minorBidi"/>
                      <w:bCs/>
                      <w:color w:val="auto"/>
                    </w:rPr>
                  </w:pPr>
                </w:p>
              </w:tc>
              <w:tc>
                <w:tcPr>
                  <w:tcW w:w="1011" w:type="pct"/>
                  <w:vAlign w:val="bottom"/>
                </w:tcPr>
                <w:p w14:paraId="4E50339E">
                  <w:pPr>
                    <w:widowControl w:val="0"/>
                    <w:spacing w:before="100" w:beforeAutospacing="1" w:after="100" w:afterAutospacing="1"/>
                    <w:jc w:val="center"/>
                    <w:rPr>
                      <w:rFonts w:hint="default" w:ascii="宋体" w:hAnsi="宋体" w:eastAsiaTheme="minorEastAsia" w:cstheme="minorBidi"/>
                      <w:bCs/>
                      <w:color w:val="auto"/>
                      <w:lang w:val="en-US" w:eastAsia="zh-CN"/>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Theme="minorEastAsia" w:cstheme="minorBidi"/>
                      <w:bCs/>
                      <w:color w:val="auto"/>
                      <w:lang w:val="en-US" w:eastAsia="zh-CN"/>
                    </w:rPr>
                    <w:t>多功能应急救援固定器</w:t>
                  </w:r>
                </w:p>
              </w:tc>
              <w:tc>
                <w:tcPr>
                  <w:tcW w:w="656" w:type="pct"/>
                  <w:vAlign w:val="center"/>
                </w:tcPr>
                <w:p w14:paraId="1095ED94">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1套</w:t>
                  </w:r>
                </w:p>
              </w:tc>
              <w:tc>
                <w:tcPr>
                  <w:tcW w:w="1858" w:type="pct"/>
                  <w:vAlign w:val="center"/>
                </w:tcPr>
                <w:p w14:paraId="76D65256">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sz w:val="18"/>
                      <w:szCs w:val="16"/>
                      <w:lang w:val="en-US" w:eastAsia="zh-CN"/>
                    </w:rPr>
                    <w:t>外形尺寸与重量：1000×500×300（长×宽×高mm）；主体材质为不锈钢;主件和附件14 KG</w:t>
                  </w:r>
                </w:p>
              </w:tc>
            </w:tr>
            <w:tr w14:paraId="508B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28D59EF">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7D2A2D63">
                  <w:pPr>
                    <w:widowControl w:val="0"/>
                    <w:jc w:val="center"/>
                    <w:rPr>
                      <w:rFonts w:ascii="宋体" w:hAnsi="宋体" w:eastAsiaTheme="minorEastAsia" w:cstheme="minorBidi"/>
                      <w:bCs/>
                      <w:color w:val="auto"/>
                    </w:rPr>
                  </w:pPr>
                </w:p>
              </w:tc>
              <w:tc>
                <w:tcPr>
                  <w:tcW w:w="1011" w:type="pct"/>
                  <w:vAlign w:val="bottom"/>
                </w:tcPr>
                <w:p w14:paraId="7CBD2CC2">
                  <w:pPr>
                    <w:widowControl w:val="0"/>
                    <w:spacing w:before="100" w:beforeAutospacing="1" w:after="100" w:afterAutospacing="1"/>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训练假人</w:t>
                  </w:r>
                </w:p>
              </w:tc>
              <w:tc>
                <w:tcPr>
                  <w:tcW w:w="656" w:type="pct"/>
                  <w:vAlign w:val="center"/>
                </w:tcPr>
                <w:p w14:paraId="032095E5">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1个</w:t>
                  </w:r>
                </w:p>
              </w:tc>
              <w:tc>
                <w:tcPr>
                  <w:tcW w:w="1858" w:type="pct"/>
                  <w:vAlign w:val="center"/>
                </w:tcPr>
                <w:p w14:paraId="66DCEA0E">
                  <w:pPr>
                    <w:widowControl w:val="0"/>
                    <w:jc w:val="center"/>
                    <w:rPr>
                      <w:rFonts w:ascii="宋体" w:hAnsi="宋体" w:eastAsiaTheme="minorEastAsia" w:cstheme="minorBidi"/>
                      <w:bCs/>
                      <w:color w:val="auto"/>
                    </w:rPr>
                  </w:pPr>
                </w:p>
              </w:tc>
            </w:tr>
            <w:tr w14:paraId="657E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7B2AD71F">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725B7B39">
                  <w:pPr>
                    <w:widowControl w:val="0"/>
                    <w:jc w:val="center"/>
                    <w:rPr>
                      <w:rFonts w:ascii="宋体" w:hAnsi="宋体" w:eastAsiaTheme="minorEastAsia" w:cstheme="minorBidi"/>
                      <w:bCs/>
                      <w:color w:val="auto"/>
                    </w:rPr>
                  </w:pPr>
                </w:p>
              </w:tc>
              <w:tc>
                <w:tcPr>
                  <w:tcW w:w="1011" w:type="pct"/>
                  <w:vAlign w:val="bottom"/>
                </w:tcPr>
                <w:p w14:paraId="2D591C08">
                  <w:pPr>
                    <w:widowControl w:val="0"/>
                    <w:spacing w:before="100" w:beforeAutospacing="1" w:after="100" w:afterAutospacing="1"/>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消防腰带</w:t>
                  </w:r>
                </w:p>
              </w:tc>
              <w:tc>
                <w:tcPr>
                  <w:tcW w:w="656" w:type="pct"/>
                  <w:vAlign w:val="center"/>
                </w:tcPr>
                <w:p w14:paraId="33DFBC70">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10根</w:t>
                  </w:r>
                </w:p>
              </w:tc>
              <w:tc>
                <w:tcPr>
                  <w:tcW w:w="1858" w:type="pct"/>
                  <w:vAlign w:val="center"/>
                </w:tcPr>
                <w:p w14:paraId="518E3B05">
                  <w:pPr>
                    <w:widowControl w:val="0"/>
                    <w:jc w:val="center"/>
                    <w:rPr>
                      <w:rFonts w:ascii="宋体" w:hAnsi="宋体" w:eastAsiaTheme="minorEastAsia" w:cstheme="minorBidi"/>
                      <w:bCs/>
                      <w:color w:val="auto"/>
                    </w:rPr>
                  </w:pPr>
                </w:p>
              </w:tc>
            </w:tr>
            <w:tr w14:paraId="2F97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7A163AF">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21296E21">
                  <w:pPr>
                    <w:widowControl w:val="0"/>
                    <w:jc w:val="center"/>
                    <w:rPr>
                      <w:rFonts w:hint="default" w:ascii="宋体" w:hAnsi="宋体" w:eastAsiaTheme="minorEastAsia" w:cstheme="minorBidi"/>
                      <w:bCs/>
                      <w:color w:val="auto"/>
                      <w:lang w:val="en-US" w:eastAsia="zh-CN"/>
                    </w:rPr>
                  </w:pPr>
                </w:p>
              </w:tc>
              <w:tc>
                <w:tcPr>
                  <w:tcW w:w="1011" w:type="pct"/>
                  <w:vAlign w:val="bottom"/>
                </w:tcPr>
                <w:p w14:paraId="417AB791">
                  <w:pPr>
                    <w:widowControl w:val="0"/>
                    <w:spacing w:before="100" w:beforeAutospacing="1" w:after="100" w:afterAutospacing="1"/>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金属拉梯</w:t>
                  </w:r>
                </w:p>
              </w:tc>
              <w:tc>
                <w:tcPr>
                  <w:tcW w:w="656" w:type="pct"/>
                  <w:vAlign w:val="center"/>
                </w:tcPr>
                <w:p w14:paraId="2B98E362">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1件</w:t>
                  </w:r>
                </w:p>
              </w:tc>
              <w:tc>
                <w:tcPr>
                  <w:tcW w:w="1858" w:type="pct"/>
                  <w:vAlign w:val="center"/>
                </w:tcPr>
                <w:p w14:paraId="38F89521">
                  <w:pPr>
                    <w:widowControl w:val="0"/>
                    <w:jc w:val="center"/>
                    <w:rPr>
                      <w:rFonts w:hint="default" w:ascii="宋体" w:hAnsi="宋体" w:eastAsiaTheme="minorEastAsia" w:cstheme="minorBidi"/>
                      <w:bCs/>
                      <w:color w:val="auto"/>
                      <w:lang w:val="en-US"/>
                    </w:rPr>
                  </w:pPr>
                  <w:r>
                    <w:rPr>
                      <w:rFonts w:hint="eastAsia" w:ascii="宋体" w:hAnsi="宋体" w:eastAsiaTheme="minorEastAsia" w:cstheme="minorBidi"/>
                      <w:bCs/>
                      <w:color w:val="auto"/>
                      <w:lang w:val="en-US" w:eastAsia="zh-CN"/>
                    </w:rPr>
                    <w:t>9米</w:t>
                  </w:r>
                </w:p>
              </w:tc>
            </w:tr>
            <w:tr w14:paraId="69BA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3488167C">
                  <w:pPr>
                    <w:pStyle w:val="12"/>
                    <w:widowControl w:val="0"/>
                    <w:numPr>
                      <w:ilvl w:val="0"/>
                      <w:numId w:val="29"/>
                    </w:numPr>
                    <w:ind w:firstLineChars="0"/>
                    <w:jc w:val="center"/>
                    <w:rPr>
                      <w:rFonts w:asciiTheme="minorHAnsi" w:hAnsiTheme="minorHAnsi" w:eastAsiaTheme="minorEastAsia" w:cstheme="minorBidi"/>
                      <w:color w:val="auto"/>
                    </w:rPr>
                  </w:pPr>
                </w:p>
              </w:tc>
              <w:tc>
                <w:tcPr>
                  <w:tcW w:w="1036" w:type="pct"/>
                  <w:vAlign w:val="center"/>
                </w:tcPr>
                <w:p w14:paraId="131C646E">
                  <w:pPr>
                    <w:widowControl w:val="0"/>
                    <w:jc w:val="center"/>
                    <w:rPr>
                      <w:rFonts w:ascii="宋体" w:hAnsi="宋体" w:eastAsiaTheme="minorEastAsia" w:cstheme="minorBidi"/>
                      <w:bCs/>
                      <w:color w:val="auto"/>
                    </w:rPr>
                  </w:pPr>
                </w:p>
              </w:tc>
              <w:tc>
                <w:tcPr>
                  <w:tcW w:w="1011" w:type="pct"/>
                  <w:vAlign w:val="center"/>
                </w:tcPr>
                <w:p w14:paraId="5BFE6D42">
                  <w:pPr>
                    <w:widowControl w:val="0"/>
                    <w:spacing w:before="100" w:beforeAutospacing="1" w:after="100" w:afterAutospacing="1"/>
                    <w:jc w:val="center"/>
                    <w:rPr>
                      <w:rFonts w:hint="default" w:ascii="宋体" w:hAnsi="宋体" w:eastAsiaTheme="minorEastAsia" w:cstheme="minorBidi"/>
                      <w:bCs/>
                      <w:color w:val="auto"/>
                      <w:lang w:val="en-US" w:eastAsia="zh-CN"/>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Theme="minorEastAsia" w:cstheme="minorBidi"/>
                      <w:bCs/>
                      <w:color w:val="auto"/>
                      <w:lang w:val="en-US" w:eastAsia="zh-CN"/>
                    </w:rPr>
                    <w:t>无线单兵图传指挥终端</w:t>
                  </w:r>
                </w:p>
              </w:tc>
              <w:tc>
                <w:tcPr>
                  <w:tcW w:w="656" w:type="pct"/>
                  <w:vAlign w:val="center"/>
                </w:tcPr>
                <w:p w14:paraId="23B654EB">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2台</w:t>
                  </w:r>
                </w:p>
              </w:tc>
              <w:tc>
                <w:tcPr>
                  <w:tcW w:w="1858" w:type="pct"/>
                  <w:vAlign w:val="center"/>
                </w:tcPr>
                <w:p w14:paraId="3F718F39">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★1.小巧轻便，</w:t>
                  </w:r>
                  <w:r>
                    <w:rPr>
                      <w:rFonts w:hint="eastAsia" w:ascii="宋体" w:hAnsi="宋体" w:cs="宋体"/>
                      <w:i w:val="0"/>
                      <w:iCs w:val="0"/>
                      <w:color w:val="auto"/>
                      <w:kern w:val="0"/>
                      <w:sz w:val="18"/>
                      <w:szCs w:val="18"/>
                      <w:u w:val="none"/>
                      <w:lang w:val="en-US" w:eastAsia="zh-CN" w:bidi="ar"/>
                    </w:rPr>
                    <w:t>大于2种佩戴方式</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2.具备实时音、视频传输功能，可在客户端实时查看现场图像；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★3.整机质量≤180g；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★4.外形尺寸≤85mm*55mm*35mm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5.工作时间≥4小时；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6.视频输入分辨率不低于1920*1080；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7.防护等级：≥IP66防水防尘；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★8.具备防爆功能；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★9.具备夜视功能及LED白光补光灯；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10.支持不少于4G与wifi两种网络模式；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★11.支持北斗定位且在后台能查询到轨迹运行；</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★12.具备主副两个摄像头，可切换；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13.告警功能：手动报警、设备静止和受到撞击后台软件及本机自动报警，且后台软件可查看本机的实时视频画面；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14.支持TYPE-C接口充电器和导出数据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15.质保期：≥3年，供货周期：≤45天；</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★16.提供国家检测机构的检测报告或具有 CNAS/CMA资质认证的第三方检测机构出具的产品检测报告</w:t>
                  </w:r>
                </w:p>
              </w:tc>
            </w:tr>
          </w:tbl>
          <w:p w14:paraId="6BD068BA">
            <w:pPr>
              <w:tabs>
                <w:tab w:val="left" w:pos="980"/>
              </w:tabs>
              <w:adjustRightInd w:val="0"/>
              <w:snapToGrid w:val="0"/>
              <w:spacing w:line="300" w:lineRule="exact"/>
              <w:rPr>
                <w:rFonts w:ascii="宋体"/>
                <w:color w:val="auto"/>
                <w:sz w:val="18"/>
                <w:szCs w:val="18"/>
              </w:rPr>
            </w:pPr>
          </w:p>
        </w:tc>
      </w:tr>
      <w:tr w14:paraId="71FD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464" w:type="dxa"/>
            <w:gridSpan w:val="3"/>
            <w:vAlign w:val="center"/>
          </w:tcPr>
          <w:p w14:paraId="521AE2D2">
            <w:pPr>
              <w:pStyle w:val="3"/>
              <w:keepNext w:val="0"/>
              <w:keepLines/>
              <w:pageBreakBefore w:val="0"/>
              <w:widowControl w:val="0"/>
              <w:tabs>
                <w:tab w:val="left" w:pos="432"/>
              </w:tabs>
              <w:kinsoku/>
              <w:wordWrap/>
              <w:overflowPunct/>
              <w:topLinePunct w:val="0"/>
              <w:autoSpaceDE/>
              <w:autoSpaceDN/>
              <w:bidi w:val="0"/>
              <w:adjustRightInd w:val="0"/>
              <w:snapToGrid/>
              <w:spacing w:before="0" w:after="0" w:line="360" w:lineRule="auto"/>
              <w:ind w:firstLine="482" w:firstLineChars="200"/>
              <w:jc w:val="left"/>
              <w:textAlignment w:val="auto"/>
              <w:rPr>
                <w:rFonts w:ascii="宋体"/>
                <w:color w:val="000000"/>
                <w:sz w:val="18"/>
                <w:szCs w:val="18"/>
              </w:rPr>
            </w:pPr>
            <w:r>
              <w:rPr>
                <w:rFonts w:hint="eastAsia" w:cs="宋体"/>
                <w:color w:val="auto"/>
                <w:sz w:val="24"/>
                <w:szCs w:val="24"/>
                <w:highlight w:val="none"/>
                <w:lang w:val="en-US" w:eastAsia="zh-CN"/>
              </w:rPr>
              <w:t>注：</w:t>
            </w:r>
            <w:r>
              <w:rPr>
                <w:rFonts w:hint="eastAsia" w:ascii="宋体" w:hAnsi="宋体"/>
                <w:b/>
                <w:color w:val="auto"/>
                <w:sz w:val="24"/>
                <w:highlight w:val="none"/>
                <w:lang w:val="en-US" w:eastAsia="zh-CN"/>
              </w:rPr>
              <w:t>以上证明报告等材料（评标办法有要求的除外），中标人须在签订合同前7个工作日内提供给采购人核查。</w:t>
            </w:r>
          </w:p>
        </w:tc>
      </w:tr>
    </w:tbl>
    <w:p w14:paraId="0481BB2E">
      <w:pPr>
        <w:keepNext w:val="0"/>
        <w:keepLines w:val="0"/>
        <w:pageBreakBefore w:val="0"/>
        <w:tabs>
          <w:tab w:val="left" w:pos="8280"/>
        </w:tabs>
        <w:kinsoku/>
        <w:wordWrap/>
        <w:overflowPunct/>
        <w:topLinePunct w:val="0"/>
        <w:autoSpaceDE w:val="0"/>
        <w:autoSpaceDN w:val="0"/>
        <w:bidi w:val="0"/>
        <w:adjustRightInd w:val="0"/>
        <w:spacing w:line="420" w:lineRule="exact"/>
        <w:ind w:right="25"/>
        <w:textAlignment w:val="auto"/>
        <w:rPr>
          <w:rFonts w:hint="eastAsia" w:ascii="宋体" w:hAnsi="宋体"/>
          <w:b/>
          <w:color w:val="auto"/>
          <w:sz w:val="24"/>
          <w:highlight w:val="none"/>
        </w:rPr>
      </w:pPr>
      <w:r>
        <w:rPr>
          <w:rFonts w:hint="eastAsia" w:ascii="宋体" w:hAnsi="宋体" w:eastAsia="宋体" w:cs="宋体"/>
          <w:color w:val="auto"/>
          <w:sz w:val="24"/>
          <w:szCs w:val="24"/>
          <w:highlight w:val="none"/>
        </w:rPr>
        <w:t>三、</w:t>
      </w:r>
      <w:r>
        <w:rPr>
          <w:rFonts w:hint="eastAsia" w:ascii="宋体" w:hAnsi="宋体"/>
          <w:b/>
          <w:color w:val="auto"/>
          <w:sz w:val="24"/>
          <w:highlight w:val="none"/>
        </w:rPr>
        <w:t>商务需求及其它：</w:t>
      </w:r>
    </w:p>
    <w:p w14:paraId="757F1003">
      <w:pPr>
        <w:keepNext w:val="0"/>
        <w:keepLines w:val="0"/>
        <w:pageBreakBefore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cs="宋体"/>
          <w:color w:val="auto"/>
          <w:sz w:val="24"/>
          <w:szCs w:val="22"/>
          <w:highlight w:val="none"/>
        </w:rPr>
      </w:pPr>
      <w:r>
        <w:rPr>
          <w:rFonts w:hint="eastAsia" w:ascii="宋体" w:hAnsi="宋体" w:cs="宋体"/>
          <w:color w:val="auto"/>
          <w:sz w:val="24"/>
          <w:highlight w:val="none"/>
        </w:rPr>
        <w:t>1、</w:t>
      </w:r>
      <w:r>
        <w:rPr>
          <w:rFonts w:hint="eastAsia" w:ascii="宋体" w:hAnsi="宋体" w:cs="宋体"/>
          <w:color w:val="auto"/>
          <w:sz w:val="24"/>
          <w:szCs w:val="22"/>
          <w:highlight w:val="none"/>
        </w:rPr>
        <w:t>“▲”符号为实质性响应内容，不允许负偏离。投标人必须做出满足或者优于原要求和条件的承诺，否则作无效标处理。标注“</w:t>
      </w:r>
      <w:r>
        <w:rPr>
          <w:rFonts w:hint="eastAsia" w:ascii="Segoe UI" w:hAnsi="宋体"/>
          <w:color w:val="auto"/>
          <w:sz w:val="24"/>
          <w:highlight w:val="none"/>
          <w:shd w:val="clear" w:color="auto" w:fill="FFFFFF"/>
        </w:rPr>
        <w:t>★”为重要指标。</w:t>
      </w:r>
    </w:p>
    <w:p w14:paraId="394E6E7B">
      <w:pPr>
        <w:keepNext w:val="0"/>
        <w:keepLines w:val="0"/>
        <w:pageBreakBefore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w:t>
      </w:r>
      <w:r>
        <w:rPr>
          <w:rFonts w:hint="eastAsia" w:ascii="宋体" w:hAnsi="宋体" w:eastAsia="宋体" w:cs="宋体"/>
          <w:color w:val="auto"/>
          <w:sz w:val="24"/>
          <w:szCs w:val="24"/>
          <w:highlight w:val="none"/>
        </w:rPr>
        <w:t>为保证设备稳定运行、保障售后服务质量、保护甲方的合</w:t>
      </w:r>
      <w:r>
        <w:rPr>
          <w:rFonts w:hint="eastAsia" w:ascii="宋体" w:hAnsi="宋体" w:eastAsia="宋体" w:cs="宋体"/>
          <w:b w:val="0"/>
          <w:bCs w:val="0"/>
          <w:color w:val="auto"/>
          <w:sz w:val="24"/>
          <w:szCs w:val="24"/>
          <w:highlight w:val="none"/>
        </w:rPr>
        <w:t>法权益，投标</w:t>
      </w:r>
      <w:r>
        <w:rPr>
          <w:rFonts w:hint="eastAsia" w:ascii="宋体" w:hAnsi="宋体" w:eastAsia="宋体" w:cs="宋体"/>
          <w:b w:val="0"/>
          <w:bCs w:val="0"/>
          <w:color w:val="auto"/>
          <w:sz w:val="24"/>
          <w:szCs w:val="24"/>
          <w:highlight w:val="none"/>
          <w:lang w:eastAsia="zh-CN"/>
        </w:rPr>
        <w:t>人</w:t>
      </w:r>
      <w:r>
        <w:rPr>
          <w:rFonts w:hint="eastAsia" w:ascii="宋体" w:hAnsi="宋体" w:eastAsia="宋体" w:cs="宋体"/>
          <w:b w:val="0"/>
          <w:bCs w:val="0"/>
          <w:color w:val="auto"/>
          <w:sz w:val="24"/>
          <w:szCs w:val="24"/>
          <w:highlight w:val="none"/>
        </w:rPr>
        <w:t>及厂商必须保证：本项目所有设备原厂售后服务权益方名称为</w:t>
      </w:r>
      <w:r>
        <w:rPr>
          <w:rFonts w:hint="eastAsia" w:ascii="宋体" w:hAnsi="宋体" w:cs="宋体"/>
          <w:b w:val="0"/>
          <w:bCs w:val="0"/>
          <w:color w:val="auto"/>
          <w:sz w:val="24"/>
          <w:szCs w:val="24"/>
          <w:highlight w:val="none"/>
          <w:u w:val="none"/>
          <w:lang w:eastAsia="zh-CN"/>
        </w:rPr>
        <w:t>台州市路桥区新桥镇人民政府</w:t>
      </w:r>
      <w:r>
        <w:rPr>
          <w:rFonts w:hint="eastAsia" w:ascii="宋体" w:hAnsi="宋体" w:eastAsia="宋体" w:cs="宋体"/>
          <w:b w:val="0"/>
          <w:bCs w:val="0"/>
          <w:color w:val="auto"/>
          <w:sz w:val="24"/>
          <w:szCs w:val="24"/>
          <w:highlight w:val="none"/>
          <w:u w:val="none"/>
        </w:rPr>
        <w:t>。</w:t>
      </w:r>
      <w:r>
        <w:rPr>
          <w:rFonts w:hint="eastAsia" w:ascii="宋体" w:hAnsi="宋体" w:cs="宋体"/>
          <w:color w:val="auto"/>
          <w:sz w:val="24"/>
          <w:highlight w:val="none"/>
        </w:rPr>
        <w:t>投标人提供的中标产品，必须符合本招标文件要求</w:t>
      </w:r>
      <w:r>
        <w:rPr>
          <w:rFonts w:hint="eastAsia" w:ascii="宋体" w:hAnsi="宋体" w:cs="宋体"/>
          <w:color w:val="auto"/>
          <w:sz w:val="24"/>
          <w:highlight w:val="none"/>
          <w:lang w:eastAsia="zh-CN"/>
        </w:rPr>
        <w:t>，</w:t>
      </w: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eastAsia="zh-CN"/>
        </w:rPr>
        <w:t>人</w:t>
      </w:r>
      <w:r>
        <w:rPr>
          <w:rFonts w:hint="eastAsia" w:ascii="宋体" w:hAnsi="宋体" w:eastAsia="宋体" w:cs="宋体"/>
          <w:color w:val="auto"/>
          <w:sz w:val="24"/>
          <w:szCs w:val="24"/>
          <w:highlight w:val="none"/>
        </w:rPr>
        <w:t>及厂商必须保证所有投标产品均为中华人民共和国境内（不含港澳台地区）合法销售的产品，并保证所有投标参数真实可信，</w:t>
      </w:r>
      <w:r>
        <w:rPr>
          <w:rFonts w:ascii="宋体" w:hAnsi="宋体"/>
          <w:color w:val="auto"/>
          <w:kern w:val="0"/>
          <w:sz w:val="24"/>
          <w:highlight w:val="none"/>
        </w:rPr>
        <w:t>有产品合格证书、保修卡。</w:t>
      </w:r>
      <w:r>
        <w:rPr>
          <w:rFonts w:hint="eastAsia" w:ascii="宋体" w:hAnsi="宋体" w:cs="宋体"/>
          <w:color w:val="auto"/>
          <w:sz w:val="24"/>
          <w:highlight w:val="none"/>
        </w:rPr>
        <w:t>如有不符，采购人可以无条件退货，所造成的损失由中标人承担</w:t>
      </w:r>
      <w:r>
        <w:rPr>
          <w:rFonts w:hint="eastAsia" w:ascii="宋体" w:hAnsi="宋体" w:cs="宋体"/>
          <w:color w:val="auto"/>
          <w:sz w:val="24"/>
          <w:highlight w:val="none"/>
          <w:lang w:eastAsia="zh-CN"/>
        </w:rPr>
        <w:t>，</w:t>
      </w:r>
      <w:r>
        <w:rPr>
          <w:rFonts w:hint="eastAsia" w:ascii="宋体" w:hAnsi="宋体" w:eastAsia="宋体" w:cs="宋体"/>
          <w:b w:val="0"/>
          <w:bCs/>
          <w:color w:val="auto"/>
          <w:sz w:val="24"/>
          <w:szCs w:val="24"/>
          <w:highlight w:val="none"/>
        </w:rPr>
        <w:t>同时承担以非法产品或虚假参数应标所带来的一切法律风险。</w:t>
      </w:r>
    </w:p>
    <w:p w14:paraId="567684C9">
      <w:pPr>
        <w:keepNext w:val="0"/>
        <w:keepLines w:val="0"/>
        <w:pageBreakBefore w:val="0"/>
        <w:kinsoku/>
        <w:wordWrap/>
        <w:overflowPunct/>
        <w:topLinePunct w:val="0"/>
        <w:autoSpaceDE w:val="0"/>
        <w:autoSpaceDN w:val="0"/>
        <w:bidi w:val="0"/>
        <w:adjustRightInd w:val="0"/>
        <w:snapToGrid w:val="0"/>
        <w:spacing w:line="420" w:lineRule="exact"/>
        <w:ind w:firstLine="480" w:firstLineChars="200"/>
        <w:textAlignment w:val="auto"/>
        <w:rPr>
          <w:rFonts w:hint="eastAsia" w:hAnsi="宋体"/>
          <w:color w:val="auto"/>
          <w:sz w:val="24"/>
          <w:highlight w:val="none"/>
        </w:rPr>
      </w:pPr>
      <w:r>
        <w:rPr>
          <w:rFonts w:hint="eastAsia" w:hAnsi="宋体" w:cs="宋体"/>
          <w:color w:val="auto"/>
          <w:sz w:val="24"/>
          <w:szCs w:val="22"/>
          <w:highlight w:val="none"/>
        </w:rPr>
        <w:t>▲</w:t>
      </w:r>
      <w:r>
        <w:rPr>
          <w:rFonts w:hint="eastAsia" w:hAnsi="宋体" w:cs="宋体"/>
          <w:b/>
          <w:bCs/>
          <w:color w:val="auto"/>
          <w:sz w:val="24"/>
          <w:szCs w:val="22"/>
          <w:highlight w:val="none"/>
          <w:lang w:val="en-US" w:eastAsia="zh-CN"/>
        </w:rPr>
        <w:t>3</w:t>
      </w:r>
      <w:r>
        <w:rPr>
          <w:rFonts w:hint="eastAsia" w:hAnsi="宋体" w:cs="宋体"/>
          <w:b/>
          <w:bCs/>
          <w:color w:val="auto"/>
          <w:sz w:val="24"/>
          <w:szCs w:val="22"/>
          <w:highlight w:val="none"/>
        </w:rPr>
        <w:t>、</w:t>
      </w:r>
      <w:r>
        <w:rPr>
          <w:rFonts w:hint="eastAsia" w:hAnsi="宋体"/>
          <w:b/>
          <w:bCs/>
          <w:color w:val="auto"/>
          <w:sz w:val="24"/>
          <w:highlight w:val="none"/>
        </w:rPr>
        <w:t>质保期要求：</w:t>
      </w:r>
      <w:r>
        <w:rPr>
          <w:rFonts w:hint="eastAsia" w:ascii="宋体" w:hAnsi="宋体" w:cs="宋体"/>
          <w:b/>
          <w:bCs/>
          <w:color w:val="auto"/>
          <w:sz w:val="24"/>
          <w:highlight w:val="none"/>
        </w:rPr>
        <w:t>提供</w:t>
      </w:r>
      <w:r>
        <w:rPr>
          <w:rFonts w:hint="eastAsia" w:ascii="宋体" w:hAnsi="宋体" w:cs="宋体"/>
          <w:b/>
          <w:bCs/>
          <w:color w:val="auto"/>
          <w:sz w:val="24"/>
          <w:highlight w:val="none"/>
          <w:lang w:eastAsia="zh-CN"/>
        </w:rPr>
        <w:t>整个项目不少于一</w:t>
      </w:r>
      <w:r>
        <w:rPr>
          <w:rFonts w:hint="eastAsia" w:ascii="宋体" w:hAnsi="宋体" w:cs="宋体"/>
          <w:b/>
          <w:bCs/>
          <w:color w:val="auto"/>
          <w:sz w:val="24"/>
          <w:highlight w:val="none"/>
        </w:rPr>
        <w:t>年免费质保服务</w:t>
      </w:r>
      <w:r>
        <w:rPr>
          <w:rFonts w:hint="eastAsia" w:ascii="宋体" w:hAnsi="宋体" w:cs="宋体"/>
          <w:color w:val="auto"/>
          <w:sz w:val="24"/>
          <w:highlight w:val="none"/>
          <w:lang w:eastAsia="zh-CN"/>
        </w:rPr>
        <w:t>（包含指挥终端的硬件设备）</w:t>
      </w:r>
      <w:r>
        <w:rPr>
          <w:rFonts w:hint="eastAsia" w:ascii="宋体" w:hAnsi="宋体" w:cs="宋体"/>
          <w:color w:val="auto"/>
          <w:sz w:val="24"/>
          <w:highlight w:val="none"/>
        </w:rPr>
        <w:t>。质保期从项目</w:t>
      </w:r>
      <w:r>
        <w:rPr>
          <w:rFonts w:hint="eastAsia" w:hAnsi="宋体" w:cs="宋体"/>
          <w:color w:val="auto"/>
          <w:sz w:val="24"/>
          <w:highlight w:val="none"/>
          <w:lang w:eastAsia="zh-CN"/>
        </w:rPr>
        <w:t>最终</w:t>
      </w:r>
      <w:r>
        <w:rPr>
          <w:rFonts w:hint="eastAsia" w:ascii="宋体" w:hAnsi="宋体" w:cs="宋体"/>
          <w:color w:val="auto"/>
          <w:sz w:val="24"/>
          <w:highlight w:val="none"/>
        </w:rPr>
        <w:t>验收合格之日起开始计算，在此保证期内，如在正常使用过程中出现的质量问题，供应商须负责免费维修或调换。质保期满后，成交供应商终身维护，仅收取零配件成本费用，免人工费、差旅费。</w:t>
      </w:r>
    </w:p>
    <w:p w14:paraId="5C518103">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2" w:firstLineChars="200"/>
        <w:textAlignment w:val="auto"/>
        <w:rPr>
          <w:rFonts w:hint="eastAsia" w:ascii="宋体" w:hAnsi="宋体" w:cs="宋体"/>
          <w:b w:val="0"/>
          <w:bCs w:val="0"/>
          <w:color w:val="auto"/>
          <w:sz w:val="24"/>
          <w:szCs w:val="22"/>
          <w:highlight w:val="none"/>
          <w:lang w:val="en-US" w:eastAsia="zh-CN"/>
        </w:rPr>
      </w:pPr>
      <w:r>
        <w:rPr>
          <w:rFonts w:hint="eastAsia" w:ascii="宋体" w:hAnsi="宋体" w:cs="宋体"/>
          <w:b/>
          <w:bCs/>
          <w:color w:val="auto"/>
          <w:sz w:val="24"/>
          <w:szCs w:val="22"/>
          <w:highlight w:val="none"/>
          <w:lang w:val="en-US" w:eastAsia="zh-CN"/>
        </w:rPr>
        <w:t>4、响应时间要求：</w:t>
      </w:r>
      <w:r>
        <w:rPr>
          <w:rFonts w:hint="eastAsia" w:ascii="宋体" w:hAnsi="宋体" w:cs="宋体"/>
          <w:b w:val="0"/>
          <w:bCs w:val="0"/>
          <w:color w:val="auto"/>
          <w:sz w:val="24"/>
          <w:szCs w:val="22"/>
          <w:highlight w:val="none"/>
          <w:lang w:val="en-US" w:eastAsia="zh-CN"/>
        </w:rPr>
        <w:t>投标人能提供7×24小时电话服务；产品出现故障时，投标人需在1小时内响应，24小时内能提出解决方案；须至现场解决产品故障的，台州及附近地区4小时内，外地6小时内派人赴现场处理设备质量问题，24小时内不能修复的，则无偿提供备机或备用零件供采购单位使用。</w:t>
      </w:r>
    </w:p>
    <w:p w14:paraId="6D3DAEC6">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2" w:firstLineChars="200"/>
        <w:textAlignment w:val="auto"/>
        <w:rPr>
          <w:rFonts w:hint="eastAsia" w:ascii="宋体" w:hAnsi="宋体" w:cs="宋体"/>
          <w:color w:val="auto"/>
          <w:sz w:val="24"/>
          <w:szCs w:val="22"/>
          <w:highlight w:val="none"/>
          <w:lang w:eastAsia="zh-CN"/>
        </w:rPr>
      </w:pPr>
      <w:r>
        <w:rPr>
          <w:rFonts w:hint="eastAsia" w:ascii="宋体" w:hAnsi="宋体" w:cs="宋体"/>
          <w:b/>
          <w:bCs/>
          <w:color w:val="auto"/>
          <w:sz w:val="24"/>
          <w:szCs w:val="22"/>
          <w:highlight w:val="none"/>
          <w:lang w:val="en-US" w:eastAsia="zh-CN"/>
        </w:rPr>
        <w:t>5、</w:t>
      </w:r>
      <w:r>
        <w:rPr>
          <w:rFonts w:hint="eastAsia" w:ascii="宋体" w:hAnsi="宋体" w:cs="宋体"/>
          <w:b/>
          <w:bCs/>
          <w:color w:val="auto"/>
          <w:sz w:val="24"/>
          <w:szCs w:val="22"/>
          <w:highlight w:val="none"/>
        </w:rPr>
        <w:t>交货时间</w:t>
      </w:r>
      <w:r>
        <w:rPr>
          <w:rFonts w:hint="eastAsia" w:ascii="宋体" w:hAnsi="宋体" w:cs="宋体"/>
          <w:b/>
          <w:bCs/>
          <w:color w:val="auto"/>
          <w:sz w:val="24"/>
          <w:szCs w:val="22"/>
          <w:highlight w:val="none"/>
          <w:lang w:eastAsia="zh-CN"/>
        </w:rPr>
        <w:t>：</w:t>
      </w:r>
      <w:r>
        <w:rPr>
          <w:rFonts w:hint="eastAsia" w:ascii="宋体" w:hAnsi="宋体" w:cs="宋体"/>
          <w:color w:val="auto"/>
          <w:sz w:val="24"/>
          <w:szCs w:val="22"/>
          <w:highlight w:val="none"/>
        </w:rPr>
        <w:t xml:space="preserve"> 合同签订后</w:t>
      </w:r>
      <w:r>
        <w:rPr>
          <w:rFonts w:hint="eastAsia" w:ascii="宋体" w:hAnsi="宋体" w:cs="宋体"/>
          <w:color w:val="auto"/>
          <w:sz w:val="24"/>
          <w:szCs w:val="22"/>
          <w:highlight w:val="none"/>
          <w:lang w:eastAsia="zh-CN"/>
        </w:rPr>
        <w:t>，在接到采购人要货通知之日起</w:t>
      </w:r>
      <w:r>
        <w:rPr>
          <w:rFonts w:hint="eastAsia" w:ascii="宋体" w:hAnsi="宋体" w:cs="宋体"/>
          <w:color w:val="auto"/>
          <w:sz w:val="24"/>
          <w:szCs w:val="22"/>
          <w:highlight w:val="none"/>
          <w:lang w:val="en-US" w:eastAsia="zh-CN"/>
        </w:rPr>
        <w:t>2</w:t>
      </w:r>
      <w:r>
        <w:rPr>
          <w:rFonts w:hint="eastAsia" w:ascii="宋体" w:hAnsi="宋体" w:cs="宋体"/>
          <w:color w:val="auto"/>
          <w:sz w:val="24"/>
          <w:szCs w:val="22"/>
          <w:highlight w:val="none"/>
        </w:rPr>
        <w:t>0天内完成全部货物供货安装调试完毕并通过验收。</w:t>
      </w:r>
    </w:p>
    <w:p w14:paraId="61C10DD8">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2" w:firstLineChars="200"/>
        <w:textAlignment w:val="auto"/>
        <w:rPr>
          <w:rFonts w:hint="eastAsia" w:ascii="宋体" w:hAnsi="宋体" w:cs="宋体"/>
          <w:b w:val="0"/>
          <w:bCs w:val="0"/>
          <w:color w:val="auto"/>
          <w:sz w:val="24"/>
          <w:szCs w:val="22"/>
          <w:highlight w:val="none"/>
        </w:rPr>
      </w:pPr>
      <w:r>
        <w:rPr>
          <w:rFonts w:hint="eastAsia" w:ascii="宋体" w:hAnsi="宋体" w:cs="宋体"/>
          <w:b/>
          <w:bCs/>
          <w:color w:val="auto"/>
          <w:sz w:val="24"/>
          <w:szCs w:val="22"/>
          <w:highlight w:val="none"/>
          <w:lang w:val="en-US" w:eastAsia="zh-CN"/>
        </w:rPr>
        <w:t>6、</w:t>
      </w:r>
      <w:bookmarkStart w:id="12" w:name="_Toc76056484"/>
      <w:bookmarkStart w:id="13" w:name="_Toc256000054"/>
      <w:r>
        <w:rPr>
          <w:rFonts w:hint="eastAsia" w:ascii="宋体" w:hAnsi="宋体" w:cs="宋体"/>
          <w:b/>
          <w:bCs/>
          <w:color w:val="auto"/>
          <w:sz w:val="24"/>
          <w:szCs w:val="22"/>
          <w:highlight w:val="none"/>
          <w:lang w:val="en-US" w:eastAsia="zh-CN"/>
        </w:rPr>
        <w:t>技术培训：</w:t>
      </w:r>
      <w:bookmarkEnd w:id="12"/>
      <w:bookmarkEnd w:id="13"/>
      <w:r>
        <w:rPr>
          <w:rFonts w:hint="eastAsia" w:ascii="宋体" w:hAnsi="宋体" w:cs="宋体"/>
          <w:b w:val="0"/>
          <w:bCs w:val="0"/>
          <w:color w:val="auto"/>
          <w:sz w:val="24"/>
          <w:szCs w:val="22"/>
          <w:highlight w:val="none"/>
          <w:lang w:val="en-US" w:eastAsia="zh-CN"/>
        </w:rPr>
        <w:t>中标方应科学制定相配套的培训计划，对采购人的使用操作人员进行切实有效的培训，确保产品能良好地运作；在采购人指定场所进行安装、调试完成后，需中标方自备试件完成设备所有参数的测试，提供培训手册，并进行现场全过程操作培训。</w:t>
      </w:r>
    </w:p>
    <w:p w14:paraId="170B70AE">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2" w:firstLineChars="200"/>
        <w:textAlignment w:val="auto"/>
        <w:rPr>
          <w:rFonts w:hint="eastAsia" w:ascii="宋体" w:hAnsi="宋体" w:cs="宋体"/>
          <w:b w:val="0"/>
          <w:bCs w:val="0"/>
          <w:color w:val="auto"/>
          <w:sz w:val="24"/>
          <w:szCs w:val="22"/>
          <w:highlight w:val="none"/>
        </w:rPr>
      </w:pPr>
      <w:r>
        <w:rPr>
          <w:rFonts w:hint="eastAsia" w:ascii="宋体" w:hAnsi="宋体" w:cs="宋体"/>
          <w:b/>
          <w:bCs/>
          <w:color w:val="auto"/>
          <w:sz w:val="24"/>
          <w:szCs w:val="22"/>
          <w:highlight w:val="none"/>
          <w:lang w:val="en-US" w:eastAsia="zh-CN"/>
        </w:rPr>
        <w:t>7</w:t>
      </w:r>
      <w:r>
        <w:rPr>
          <w:rFonts w:hint="eastAsia" w:ascii="宋体" w:hAnsi="宋体" w:cs="宋体"/>
          <w:b/>
          <w:bCs/>
          <w:color w:val="auto"/>
          <w:sz w:val="24"/>
          <w:szCs w:val="22"/>
          <w:highlight w:val="none"/>
        </w:rPr>
        <w:t>、付款</w:t>
      </w:r>
      <w:r>
        <w:rPr>
          <w:rFonts w:hint="eastAsia" w:ascii="宋体" w:hAnsi="宋体" w:cs="宋体"/>
          <w:b/>
          <w:bCs/>
          <w:color w:val="auto"/>
          <w:sz w:val="24"/>
          <w:szCs w:val="22"/>
          <w:highlight w:val="none"/>
          <w:lang w:eastAsia="zh-CN"/>
        </w:rPr>
        <w:t>方式</w:t>
      </w:r>
      <w:r>
        <w:rPr>
          <w:rFonts w:hint="eastAsia" w:ascii="宋体" w:hAnsi="宋体" w:cs="宋体"/>
          <w:b/>
          <w:bCs/>
          <w:color w:val="auto"/>
          <w:sz w:val="24"/>
          <w:szCs w:val="22"/>
          <w:highlight w:val="none"/>
        </w:rPr>
        <w:t>：</w:t>
      </w:r>
      <w:r>
        <w:rPr>
          <w:rFonts w:hint="eastAsia" w:ascii="宋体" w:hAnsi="宋体" w:cs="宋体"/>
          <w:b w:val="0"/>
          <w:bCs w:val="0"/>
          <w:color w:val="auto"/>
          <w:sz w:val="24"/>
          <w:szCs w:val="22"/>
          <w:highlight w:val="none"/>
          <w:lang w:val="en-US" w:eastAsia="zh-CN"/>
        </w:rPr>
        <w:t>合同签订</w:t>
      </w:r>
      <w:r>
        <w:rPr>
          <w:rFonts w:hint="eastAsia" w:ascii="宋体" w:hAnsi="宋体" w:cs="宋体"/>
          <w:color w:val="auto"/>
          <w:sz w:val="24"/>
          <w:szCs w:val="24"/>
          <w:highlight w:val="none"/>
          <w:lang w:val="en-US" w:eastAsia="zh-CN"/>
        </w:rPr>
        <w:t>以及具备实施条件后</w:t>
      </w:r>
      <w:r>
        <w:rPr>
          <w:rFonts w:hint="eastAsia" w:ascii="宋体" w:hAnsi="宋体" w:cs="宋体"/>
          <w:b w:val="0"/>
          <w:bCs w:val="0"/>
          <w:color w:val="auto"/>
          <w:sz w:val="24"/>
          <w:szCs w:val="22"/>
          <w:highlight w:val="none"/>
          <w:lang w:val="en-US" w:eastAsia="zh-CN"/>
        </w:rPr>
        <w:t>7个工作日内预付合同款项的40%，完成供货、安装、调试并完成验收后且经通过结算审定后10个工作日内支付至合同结算价的100%，发票随付款进度一并提交。</w:t>
      </w:r>
    </w:p>
    <w:p w14:paraId="03B905E9">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2" w:firstLineChars="200"/>
        <w:textAlignment w:val="auto"/>
        <w:rPr>
          <w:rFonts w:hint="eastAsia" w:ascii="宋体" w:hAnsi="宋体" w:eastAsia="宋体" w:cs="宋体"/>
          <w:b w:val="0"/>
          <w:bCs w:val="0"/>
          <w:color w:val="auto"/>
          <w:kern w:val="0"/>
          <w:sz w:val="24"/>
          <w:highlight w:val="none"/>
          <w:lang w:val="zh-CN"/>
        </w:rPr>
      </w:pPr>
      <w:r>
        <w:rPr>
          <w:rFonts w:hint="eastAsia" w:ascii="宋体" w:hAnsi="宋体" w:cs="宋体"/>
          <w:b/>
          <w:bCs/>
          <w:color w:val="auto"/>
          <w:sz w:val="24"/>
          <w:szCs w:val="22"/>
          <w:highlight w:val="none"/>
          <w:lang w:val="en-US" w:eastAsia="zh-CN"/>
        </w:rPr>
        <w:t>8</w:t>
      </w:r>
      <w:r>
        <w:rPr>
          <w:rFonts w:hint="eastAsia" w:ascii="宋体" w:hAnsi="宋体" w:cs="宋体"/>
          <w:b/>
          <w:bCs/>
          <w:color w:val="auto"/>
          <w:sz w:val="24"/>
          <w:szCs w:val="22"/>
          <w:highlight w:val="none"/>
        </w:rPr>
        <w:t>、投标报价：</w:t>
      </w:r>
      <w:r>
        <w:rPr>
          <w:rFonts w:hint="eastAsia" w:ascii="宋体" w:hAnsi="宋体" w:eastAsia="宋体" w:cs="宋体"/>
          <w:b w:val="0"/>
          <w:bCs w:val="0"/>
          <w:color w:val="auto"/>
          <w:kern w:val="0"/>
          <w:sz w:val="24"/>
          <w:highlight w:val="none"/>
          <w:lang w:eastAsia="zh-CN"/>
        </w:rPr>
        <w:t>投标报价</w:t>
      </w:r>
      <w:r>
        <w:rPr>
          <w:rFonts w:hint="eastAsia" w:ascii="宋体" w:hAnsi="宋体" w:cs="宋体"/>
          <w:b w:val="0"/>
          <w:bCs w:val="0"/>
          <w:color w:val="auto"/>
          <w:kern w:val="0"/>
          <w:sz w:val="24"/>
          <w:highlight w:val="none"/>
          <w:lang w:eastAsia="zh-CN"/>
        </w:rPr>
        <w:t>是指</w:t>
      </w:r>
      <w:r>
        <w:rPr>
          <w:rFonts w:hint="eastAsia" w:ascii="宋体" w:hAnsi="宋体" w:eastAsia="宋体" w:cs="宋体"/>
          <w:b w:val="0"/>
          <w:bCs w:val="0"/>
          <w:color w:val="auto"/>
          <w:kern w:val="0"/>
          <w:sz w:val="24"/>
          <w:highlight w:val="none"/>
        </w:rPr>
        <w:t>完成本项目所需的一切费用</w:t>
      </w:r>
      <w:r>
        <w:rPr>
          <w:rFonts w:hint="eastAsia" w:ascii="宋体" w:hAnsi="宋体" w:eastAsia="宋体" w:cs="宋体"/>
          <w:b w:val="0"/>
          <w:bCs w:val="0"/>
          <w:color w:val="auto"/>
          <w:kern w:val="0"/>
          <w:sz w:val="24"/>
          <w:highlight w:val="none"/>
          <w:lang w:eastAsia="zh-CN"/>
        </w:rPr>
        <w:t>（</w:t>
      </w:r>
      <w:r>
        <w:rPr>
          <w:rFonts w:hint="eastAsia" w:ascii="宋体" w:hAnsi="宋体" w:eastAsia="宋体" w:cs="宋体"/>
          <w:b w:val="0"/>
          <w:bCs w:val="0"/>
          <w:color w:val="auto"/>
          <w:kern w:val="0"/>
          <w:sz w:val="24"/>
          <w:highlight w:val="none"/>
          <w:lang w:val="zh-CN"/>
        </w:rPr>
        <w:t>包括货款、标准附件、备品备件、专用工具、包装、运输、装卸、保险、税金、货到就位以及安装、调试、验收、培训、保修、合同包含的所有风险责任等各项费用及不可预见费等一切费用</w:t>
      </w:r>
      <w:r>
        <w:rPr>
          <w:rFonts w:hint="eastAsia" w:ascii="宋体" w:hAnsi="宋体" w:cs="宋体"/>
          <w:b w:val="0"/>
          <w:bCs w:val="0"/>
          <w:color w:val="auto"/>
          <w:kern w:val="0"/>
          <w:sz w:val="24"/>
          <w:highlight w:val="none"/>
          <w:lang w:val="zh-CN"/>
        </w:rPr>
        <w:t>）</w:t>
      </w:r>
      <w:r>
        <w:rPr>
          <w:rFonts w:hint="eastAsia" w:ascii="宋体" w:hAnsi="宋体" w:eastAsia="宋体" w:cs="宋体"/>
          <w:b w:val="0"/>
          <w:bCs w:val="0"/>
          <w:color w:val="auto"/>
          <w:kern w:val="0"/>
          <w:sz w:val="24"/>
          <w:highlight w:val="none"/>
          <w:lang w:val="zh-CN"/>
        </w:rPr>
        <w:t>。</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承诺所有的设备满足技术完整性要求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如有线缆、附件等遗漏，影响设备安装和运行</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，由投标人承担并负责解决。</w:t>
      </w:r>
    </w:p>
    <w:p w14:paraId="0DF893BB">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2" w:firstLineChars="200"/>
        <w:textAlignment w:val="auto"/>
        <w:rPr>
          <w:rFonts w:hint="eastAsia" w:ascii="宋体" w:hAnsi="宋体" w:eastAsia="宋体" w:cs="宋体"/>
          <w:b w:val="0"/>
          <w:bCs w:val="0"/>
          <w:color w:val="auto"/>
          <w:kern w:val="0"/>
          <w:sz w:val="24"/>
          <w:highlight w:val="none"/>
          <w:lang w:val="en-US" w:eastAsia="zh-CN"/>
        </w:rPr>
      </w:pPr>
      <w:r>
        <w:rPr>
          <w:rFonts w:hint="eastAsia" w:ascii="宋体" w:hAnsi="宋体" w:cs="宋体"/>
          <w:b/>
          <w:bCs/>
          <w:color w:val="auto"/>
          <w:sz w:val="24"/>
          <w:szCs w:val="22"/>
          <w:highlight w:val="none"/>
          <w:lang w:val="en-US" w:eastAsia="zh-CN"/>
        </w:rPr>
        <w:t>9</w:t>
      </w:r>
      <w:r>
        <w:rPr>
          <w:rFonts w:hint="eastAsia" w:ascii="宋体" w:hAnsi="宋体" w:eastAsia="宋体" w:cs="宋体"/>
          <w:b/>
          <w:bCs/>
          <w:color w:val="auto"/>
          <w:sz w:val="24"/>
          <w:szCs w:val="22"/>
          <w:highlight w:val="none"/>
          <w:lang w:val="en-US" w:eastAsia="zh-CN"/>
        </w:rPr>
        <w:t>、</w:t>
      </w:r>
      <w:r>
        <w:rPr>
          <w:rFonts w:hint="eastAsia" w:ascii="宋体" w:hAnsi="宋体" w:eastAsia="宋体" w:cs="宋体"/>
          <w:b/>
          <w:bCs/>
          <w:color w:val="auto"/>
          <w:kern w:val="0"/>
          <w:sz w:val="24"/>
          <w:highlight w:val="none"/>
          <w:lang w:val="zh-CN"/>
        </w:rPr>
        <w:t>结算方式：</w:t>
      </w:r>
      <w:r>
        <w:rPr>
          <w:rFonts w:hint="eastAsia" w:ascii="宋体" w:hAnsi="宋体" w:eastAsia="宋体" w:cs="宋体"/>
          <w:b w:val="0"/>
          <w:bCs w:val="0"/>
          <w:color w:val="auto"/>
          <w:kern w:val="0"/>
          <w:sz w:val="24"/>
          <w:highlight w:val="none"/>
          <w:lang w:val="zh-CN"/>
        </w:rPr>
        <w:t>本</w:t>
      </w:r>
      <w:r>
        <w:rPr>
          <w:rFonts w:hint="eastAsia" w:ascii="宋体" w:hAnsi="宋体" w:cs="宋体"/>
          <w:b w:val="0"/>
          <w:bCs w:val="0"/>
          <w:color w:val="auto"/>
          <w:kern w:val="0"/>
          <w:sz w:val="24"/>
          <w:highlight w:val="none"/>
          <w:lang w:val="zh-CN"/>
        </w:rPr>
        <w:t>项目</w:t>
      </w:r>
      <w:r>
        <w:rPr>
          <w:rFonts w:hint="eastAsia" w:ascii="宋体" w:hAnsi="宋体" w:eastAsia="宋体" w:cs="宋体"/>
          <w:b w:val="0"/>
          <w:bCs w:val="0"/>
          <w:color w:val="auto"/>
          <w:kern w:val="0"/>
          <w:sz w:val="24"/>
          <w:highlight w:val="none"/>
          <w:lang w:val="zh-CN"/>
        </w:rPr>
        <w:t>工程量按实结算，全费用综合单价按投标人投标承诺一次性包死，结算时不作任何调整，工程量按审核后的实际完成工作量。</w:t>
      </w:r>
    </w:p>
    <w:p w14:paraId="23258607">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投标方在招标前可自行前往现场</w:t>
      </w:r>
      <w:r>
        <w:rPr>
          <w:rFonts w:hint="eastAsia" w:ascii="宋体" w:hAnsi="宋体" w:eastAsia="宋体" w:cs="宋体"/>
          <w:color w:val="auto"/>
          <w:sz w:val="24"/>
          <w:szCs w:val="24"/>
          <w:highlight w:val="none"/>
          <w:lang w:eastAsia="zh-CN"/>
        </w:rPr>
        <w:t>踏</w:t>
      </w:r>
      <w:r>
        <w:rPr>
          <w:rFonts w:hint="eastAsia" w:ascii="宋体" w:hAnsi="宋体" w:eastAsia="宋体" w:cs="宋体"/>
          <w:color w:val="auto"/>
          <w:sz w:val="24"/>
          <w:szCs w:val="24"/>
          <w:highlight w:val="none"/>
        </w:rPr>
        <w:t>勘，以便充分了解现状和甲方需求，便于对项目做出合理规划，并在投标时给出合理化建议和设计，便于后期实施、维护</w:t>
      </w:r>
      <w:r>
        <w:rPr>
          <w:rFonts w:hint="eastAsia" w:ascii="宋体" w:hAnsi="宋体" w:eastAsia="宋体" w:cs="宋体"/>
          <w:color w:val="auto"/>
          <w:sz w:val="24"/>
          <w:szCs w:val="24"/>
          <w:highlight w:val="none"/>
          <w:lang w:eastAsia="zh-CN"/>
        </w:rPr>
        <w:t>。</w:t>
      </w:r>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Dotum">
    <w:altName w:val="Malgun Gothic"/>
    <w:panose1 w:val="020B0600000101010101"/>
    <w:charset w:val="81"/>
    <w:family w:val="modern"/>
    <w:pitch w:val="default"/>
    <w:sig w:usb0="00000000" w:usb1="00000000" w:usb2="00000030" w:usb3="00000000" w:csb0="4008009F" w:csb1="DFD7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CCB22"/>
    <w:multiLevelType w:val="singleLevel"/>
    <w:tmpl w:val="875CCB22"/>
    <w:lvl w:ilvl="0" w:tentative="0">
      <w:start w:val="3"/>
      <w:numFmt w:val="decimal"/>
      <w:suff w:val="nothing"/>
      <w:lvlText w:val="（%1）"/>
      <w:lvlJc w:val="left"/>
    </w:lvl>
  </w:abstractNum>
  <w:abstractNum w:abstractNumId="1">
    <w:nsid w:val="91BDFFEF"/>
    <w:multiLevelType w:val="singleLevel"/>
    <w:tmpl w:val="91BDFFEF"/>
    <w:lvl w:ilvl="0" w:tentative="0">
      <w:start w:val="5"/>
      <w:numFmt w:val="chineseCounting"/>
      <w:suff w:val="nothing"/>
      <w:lvlText w:val="%1、"/>
      <w:lvlJc w:val="left"/>
      <w:rPr>
        <w:rFonts w:hint="eastAsia"/>
      </w:rPr>
    </w:lvl>
  </w:abstractNum>
  <w:abstractNum w:abstractNumId="2">
    <w:nsid w:val="00000003"/>
    <w:multiLevelType w:val="singleLevel"/>
    <w:tmpl w:val="00000003"/>
    <w:lvl w:ilvl="0" w:tentative="0">
      <w:start w:val="1"/>
      <w:numFmt w:val="upperLetter"/>
      <w:pStyle w:val="4"/>
      <w:lvlText w:val="%1、"/>
      <w:lvlJc w:val="left"/>
      <w:pPr>
        <w:tabs>
          <w:tab w:val="left" w:pos="1335"/>
        </w:tabs>
        <w:ind w:left="1335" w:hanging="720"/>
      </w:pPr>
      <w:rPr>
        <w:rFonts w:hint="eastAsia"/>
      </w:rPr>
    </w:lvl>
  </w:abstractNum>
  <w:abstractNum w:abstractNumId="3">
    <w:nsid w:val="031741A4"/>
    <w:multiLevelType w:val="multilevel"/>
    <w:tmpl w:val="031741A4"/>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7922DB2"/>
    <w:multiLevelType w:val="multilevel"/>
    <w:tmpl w:val="07922DB2"/>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09052E4A"/>
    <w:multiLevelType w:val="multilevel"/>
    <w:tmpl w:val="09052E4A"/>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6">
    <w:nsid w:val="09CA2EBD"/>
    <w:multiLevelType w:val="multilevel"/>
    <w:tmpl w:val="09CA2EBD"/>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7">
    <w:nsid w:val="13BD7F4D"/>
    <w:multiLevelType w:val="multilevel"/>
    <w:tmpl w:val="13BD7F4D"/>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8">
    <w:nsid w:val="1A47454F"/>
    <w:multiLevelType w:val="multilevel"/>
    <w:tmpl w:val="1A47454F"/>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1B94240F"/>
    <w:multiLevelType w:val="multilevel"/>
    <w:tmpl w:val="1B94240F"/>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0">
    <w:nsid w:val="23E4259D"/>
    <w:multiLevelType w:val="multilevel"/>
    <w:tmpl w:val="23E4259D"/>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1">
    <w:nsid w:val="29B93AEA"/>
    <w:multiLevelType w:val="singleLevel"/>
    <w:tmpl w:val="29B93AEA"/>
    <w:lvl w:ilvl="0" w:tentative="0">
      <w:start w:val="1"/>
      <w:numFmt w:val="decimal"/>
      <w:suff w:val="nothing"/>
      <w:lvlText w:val="（%1）"/>
      <w:lvlJc w:val="left"/>
    </w:lvl>
  </w:abstractNum>
  <w:abstractNum w:abstractNumId="12">
    <w:nsid w:val="2C380E1D"/>
    <w:multiLevelType w:val="multilevel"/>
    <w:tmpl w:val="2C380E1D"/>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3">
    <w:nsid w:val="3D814BC0"/>
    <w:multiLevelType w:val="multilevel"/>
    <w:tmpl w:val="3D814BC0"/>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4">
    <w:nsid w:val="41481B79"/>
    <w:multiLevelType w:val="multilevel"/>
    <w:tmpl w:val="41481B79"/>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5">
    <w:nsid w:val="455D3FF4"/>
    <w:multiLevelType w:val="multilevel"/>
    <w:tmpl w:val="455D3FF4"/>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6">
    <w:nsid w:val="46561F12"/>
    <w:multiLevelType w:val="multilevel"/>
    <w:tmpl w:val="46561F12"/>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7">
    <w:nsid w:val="46F736B1"/>
    <w:multiLevelType w:val="multilevel"/>
    <w:tmpl w:val="46F736B1"/>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8">
    <w:nsid w:val="4A86285B"/>
    <w:multiLevelType w:val="multilevel"/>
    <w:tmpl w:val="4A86285B"/>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9">
    <w:nsid w:val="64A67360"/>
    <w:multiLevelType w:val="multilevel"/>
    <w:tmpl w:val="64A67360"/>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0">
    <w:nsid w:val="64BD66C3"/>
    <w:multiLevelType w:val="multilevel"/>
    <w:tmpl w:val="64BD66C3"/>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1">
    <w:nsid w:val="69077CC1"/>
    <w:multiLevelType w:val="multilevel"/>
    <w:tmpl w:val="69077CC1"/>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2">
    <w:nsid w:val="694841A3"/>
    <w:multiLevelType w:val="multilevel"/>
    <w:tmpl w:val="694841A3"/>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3">
    <w:nsid w:val="6A0B8EEB"/>
    <w:multiLevelType w:val="singleLevel"/>
    <w:tmpl w:val="6A0B8EEB"/>
    <w:lvl w:ilvl="0" w:tentative="0">
      <w:start w:val="4"/>
      <w:numFmt w:val="chineseCounting"/>
      <w:suff w:val="space"/>
      <w:lvlText w:val="第%1章"/>
      <w:lvlJc w:val="left"/>
      <w:rPr>
        <w:rFonts w:hint="eastAsia"/>
      </w:rPr>
    </w:lvl>
  </w:abstractNum>
  <w:abstractNum w:abstractNumId="24">
    <w:nsid w:val="6C140102"/>
    <w:multiLevelType w:val="multilevel"/>
    <w:tmpl w:val="6C140102"/>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5">
    <w:nsid w:val="72404E54"/>
    <w:multiLevelType w:val="multilevel"/>
    <w:tmpl w:val="72404E54"/>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6">
    <w:nsid w:val="75CF4E55"/>
    <w:multiLevelType w:val="multilevel"/>
    <w:tmpl w:val="75CF4E55"/>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7">
    <w:nsid w:val="77C517B3"/>
    <w:multiLevelType w:val="multilevel"/>
    <w:tmpl w:val="77C517B3"/>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8">
    <w:nsid w:val="7F9D7AB0"/>
    <w:multiLevelType w:val="multilevel"/>
    <w:tmpl w:val="7F9D7AB0"/>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2"/>
  </w:num>
  <w:num w:numId="2">
    <w:abstractNumId w:val="0"/>
  </w:num>
  <w:num w:numId="3">
    <w:abstractNumId w:val="1"/>
  </w:num>
  <w:num w:numId="4">
    <w:abstractNumId w:val="11"/>
  </w:num>
  <w:num w:numId="5">
    <w:abstractNumId w:val="23"/>
  </w:num>
  <w:num w:numId="6">
    <w:abstractNumId w:val="25"/>
  </w:num>
  <w:num w:numId="7">
    <w:abstractNumId w:val="24"/>
  </w:num>
  <w:num w:numId="8">
    <w:abstractNumId w:val="21"/>
  </w:num>
  <w:num w:numId="9">
    <w:abstractNumId w:val="7"/>
  </w:num>
  <w:num w:numId="10">
    <w:abstractNumId w:val="8"/>
  </w:num>
  <w:num w:numId="11">
    <w:abstractNumId w:val="19"/>
  </w:num>
  <w:num w:numId="12">
    <w:abstractNumId w:val="14"/>
  </w:num>
  <w:num w:numId="13">
    <w:abstractNumId w:val="5"/>
  </w:num>
  <w:num w:numId="14">
    <w:abstractNumId w:val="12"/>
  </w:num>
  <w:num w:numId="15">
    <w:abstractNumId w:val="15"/>
  </w:num>
  <w:num w:numId="16">
    <w:abstractNumId w:val="9"/>
  </w:num>
  <w:num w:numId="17">
    <w:abstractNumId w:val="28"/>
  </w:num>
  <w:num w:numId="18">
    <w:abstractNumId w:val="26"/>
  </w:num>
  <w:num w:numId="19">
    <w:abstractNumId w:val="10"/>
  </w:num>
  <w:num w:numId="20">
    <w:abstractNumId w:val="16"/>
  </w:num>
  <w:num w:numId="21">
    <w:abstractNumId w:val="17"/>
  </w:num>
  <w:num w:numId="22">
    <w:abstractNumId w:val="4"/>
  </w:num>
  <w:num w:numId="23">
    <w:abstractNumId w:val="22"/>
  </w:num>
  <w:num w:numId="24">
    <w:abstractNumId w:val="20"/>
  </w:num>
  <w:num w:numId="25">
    <w:abstractNumId w:val="6"/>
  </w:num>
  <w:num w:numId="26">
    <w:abstractNumId w:val="18"/>
  </w:num>
  <w:num w:numId="27">
    <w:abstractNumId w:val="13"/>
  </w:num>
  <w:num w:numId="28">
    <w:abstractNumId w:val="2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17CE3"/>
    <w:rsid w:val="7661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qFormat/>
    <w:uiPriority w:val="0"/>
    <w:pPr>
      <w:keepNext/>
      <w:widowControl w:val="0"/>
      <w:spacing w:line="360" w:lineRule="auto"/>
      <w:jc w:val="center"/>
      <w:outlineLvl w:val="0"/>
    </w:pPr>
    <w:rPr>
      <w:rFonts w:ascii="宋体" w:hAnsi="宋体"/>
      <w:b/>
      <w:kern w:val="2"/>
      <w:sz w:val="24"/>
    </w:rPr>
  </w:style>
  <w:style w:type="paragraph" w:styleId="4">
    <w:name w:val="heading 2"/>
    <w:basedOn w:val="1"/>
    <w:next w:val="5"/>
    <w:qFormat/>
    <w:uiPriority w:val="0"/>
    <w:pPr>
      <w:keepNext/>
      <w:widowControl w:val="0"/>
      <w:numPr>
        <w:ilvl w:val="0"/>
        <w:numId w:val="1"/>
      </w:numPr>
      <w:spacing w:line="216" w:lineRule="auto"/>
      <w:jc w:val="both"/>
      <w:outlineLvl w:val="1"/>
    </w:pPr>
    <w:rPr>
      <w:rFonts w:ascii="宋体"/>
      <w:kern w:val="2"/>
      <w:sz w:val="28"/>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4、正文"/>
    <w:basedOn w:val="1"/>
    <w:qFormat/>
    <w:uiPriority w:val="0"/>
    <w:pPr>
      <w:ind w:firstLine="200" w:firstLineChars="200"/>
    </w:pPr>
    <w:rPr>
      <w:rFonts w:ascii="宋体"/>
      <w:sz w:val="24"/>
      <w:szCs w:val="28"/>
    </w:rPr>
  </w:style>
  <w:style w:type="paragraph" w:styleId="5">
    <w:name w:val="Normal Indent"/>
    <w:basedOn w:val="1"/>
    <w:next w:val="1"/>
    <w:qFormat/>
    <w:uiPriority w:val="0"/>
    <w:pPr>
      <w:widowControl w:val="0"/>
      <w:ind w:firstLine="420"/>
      <w:jc w:val="both"/>
    </w:pPr>
    <w:rPr>
      <w:kern w:val="2"/>
    </w:rPr>
  </w:style>
  <w:style w:type="paragraph" w:styleId="6">
    <w:name w:val="Body Text"/>
    <w:basedOn w:val="1"/>
    <w:next w:val="7"/>
    <w:qFormat/>
    <w:uiPriority w:val="0"/>
    <w:pPr>
      <w:snapToGrid w:val="0"/>
      <w:spacing w:line="360" w:lineRule="auto"/>
    </w:pPr>
    <w:rPr>
      <w:rFonts w:ascii="宋体"/>
      <w:sz w:val="24"/>
    </w:rPr>
  </w:style>
  <w:style w:type="paragraph" w:styleId="7">
    <w:name w:val="Body Text First Indent"/>
    <w:basedOn w:val="6"/>
    <w:next w:val="1"/>
    <w:qFormat/>
    <w:uiPriority w:val="0"/>
    <w:pPr>
      <w:spacing w:after="120" w:line="240" w:lineRule="auto"/>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Table Paragraph"/>
    <w:basedOn w:val="1"/>
    <w:qFormat/>
    <w:uiPriority w:val="1"/>
    <w:rPr>
      <w:rFonts w:ascii="宋体" w:hAnsi="宋体" w:cs="宋体"/>
      <w:lang w:val="zh-CN" w:bidi="zh-CN"/>
    </w:rPr>
  </w:style>
  <w:style w:type="paragraph" w:styleId="12">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2025-07-10T13:11:00Z</dcterms:created>
  <dc:creator>浪子</dc:creator>
  <cp:lastModifiedBy>浪子</cp:lastModifiedBy>
  <dcterms:modified xsi:type="dcterms:W3CDTF">2025-07-10T13:11:29Z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1F3E438A57C04978A543E216B14EEAE3_11</vt:lpwstr>
  </property>
  <property fmtid="{D5CDD505-2E9C-101B-9397-08002B2CF9AE}" pid="4" name="KSOTemplateDocerSaveRecord">
    <vt:lpwstr>eyJoZGlkIjoiZjE2YWFlZWE3OTliZmIwZGRlOTM0Nzc2MTA1YTFmM2EiLCJ1c2VySWQiOiIyNjAwNTQyNDAifQ==</vt:lpwstr>
  </property>
</Properties>
</file>