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4613E">
      <w:pPr>
        <w:spacing w:line="89" w:lineRule="auto"/>
        <w:rPr>
          <w:rFonts w:ascii="Arial"/>
          <w:sz w:val="2"/>
        </w:rPr>
      </w:pPr>
    </w:p>
    <w:tbl>
      <w:tblPr>
        <w:tblStyle w:val="5"/>
        <w:tblW w:w="9400" w:type="dxa"/>
        <w:jc w:val="right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90"/>
        <w:gridCol w:w="110"/>
      </w:tblGrid>
      <w:tr w14:paraId="5B4FD9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29" w:hRule="atLeast"/>
          <w:jc w:val="right"/>
        </w:trPr>
        <w:tc>
          <w:tcPr>
            <w:tcW w:w="9290" w:type="dxa"/>
            <w:tcBorders>
              <w:top w:val="single" w:color="000000" w:sz="8" w:space="0"/>
              <w:right w:val="single" w:color="000000" w:sz="6" w:space="0"/>
            </w:tcBorders>
            <w:vAlign w:val="top"/>
          </w:tcPr>
          <w:p w14:paraId="7351460D">
            <w:pPr>
              <w:spacing w:line="266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rightMargin">
                    <wp:posOffset>-5894070</wp:posOffset>
                  </wp:positionH>
                  <wp:positionV relativeFrom="topMargin">
                    <wp:posOffset>8470900</wp:posOffset>
                  </wp:positionV>
                  <wp:extent cx="5861050" cy="1270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124" cy="1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C6DDD2">
            <w:pPr>
              <w:spacing w:line="266" w:lineRule="auto"/>
              <w:rPr>
                <w:rFonts w:ascii="Arial"/>
                <w:sz w:val="21"/>
              </w:rPr>
            </w:pPr>
          </w:p>
          <w:p w14:paraId="2E4B4B05">
            <w:pPr>
              <w:spacing w:line="266" w:lineRule="auto"/>
              <w:rPr>
                <w:rFonts w:ascii="Arial"/>
                <w:sz w:val="21"/>
              </w:rPr>
            </w:pPr>
          </w:p>
          <w:p w14:paraId="3BACDEF8">
            <w:pPr>
              <w:spacing w:line="266" w:lineRule="auto"/>
              <w:rPr>
                <w:rFonts w:ascii="Arial"/>
                <w:sz w:val="21"/>
              </w:rPr>
            </w:pPr>
          </w:p>
          <w:p w14:paraId="1B5B1665">
            <w:pPr>
              <w:spacing w:line="266" w:lineRule="auto"/>
              <w:rPr>
                <w:rFonts w:ascii="Arial"/>
                <w:sz w:val="21"/>
              </w:rPr>
            </w:pPr>
          </w:p>
          <w:p w14:paraId="5C899ED0">
            <w:pPr>
              <w:spacing w:line="266" w:lineRule="auto"/>
              <w:rPr>
                <w:rFonts w:ascii="Arial"/>
                <w:sz w:val="21"/>
              </w:rPr>
            </w:pPr>
          </w:p>
          <w:p w14:paraId="257A40FD">
            <w:pPr>
              <w:spacing w:line="266" w:lineRule="auto"/>
              <w:rPr>
                <w:rFonts w:ascii="Arial"/>
                <w:sz w:val="21"/>
              </w:rPr>
            </w:pPr>
          </w:p>
          <w:p w14:paraId="21ED2C2C">
            <w:pPr>
              <w:spacing w:line="267" w:lineRule="auto"/>
              <w:rPr>
                <w:rFonts w:ascii="Arial"/>
                <w:sz w:val="21"/>
              </w:rPr>
            </w:pPr>
          </w:p>
          <w:p w14:paraId="02654004">
            <w:pPr>
              <w:pStyle w:val="6"/>
              <w:spacing w:before="241" w:line="218" w:lineRule="auto"/>
              <w:ind w:left="1320"/>
              <w:rPr>
                <w:sz w:val="74"/>
                <w:szCs w:val="74"/>
              </w:rPr>
            </w:pPr>
            <w:r>
              <w:rPr>
                <w:b/>
                <w:bCs/>
                <w:spacing w:val="14"/>
                <w:sz w:val="74"/>
                <w:szCs w:val="74"/>
              </w:rPr>
              <w:t>工程造价咨询报告书</w:t>
            </w:r>
          </w:p>
          <w:p w14:paraId="1C5C9D37">
            <w:pPr>
              <w:spacing w:line="244" w:lineRule="auto"/>
              <w:rPr>
                <w:rFonts w:ascii="Arial"/>
                <w:sz w:val="21"/>
              </w:rPr>
            </w:pPr>
          </w:p>
          <w:p w14:paraId="5180FE42">
            <w:pPr>
              <w:spacing w:line="244" w:lineRule="auto"/>
              <w:rPr>
                <w:rFonts w:ascii="Arial"/>
                <w:sz w:val="21"/>
              </w:rPr>
            </w:pPr>
          </w:p>
          <w:p w14:paraId="2CD4BA56">
            <w:pPr>
              <w:spacing w:line="244" w:lineRule="auto"/>
              <w:rPr>
                <w:rFonts w:ascii="Arial"/>
                <w:sz w:val="21"/>
              </w:rPr>
            </w:pPr>
          </w:p>
          <w:p w14:paraId="3C78F3AB">
            <w:pPr>
              <w:spacing w:line="244" w:lineRule="auto"/>
              <w:rPr>
                <w:rFonts w:ascii="Arial"/>
                <w:sz w:val="21"/>
              </w:rPr>
            </w:pPr>
          </w:p>
          <w:p w14:paraId="45D6EDAB">
            <w:pPr>
              <w:spacing w:line="244" w:lineRule="auto"/>
              <w:rPr>
                <w:rFonts w:ascii="Arial"/>
                <w:sz w:val="21"/>
              </w:rPr>
            </w:pPr>
          </w:p>
          <w:p w14:paraId="70D13AD6">
            <w:pPr>
              <w:spacing w:line="244" w:lineRule="auto"/>
              <w:rPr>
                <w:rFonts w:ascii="Arial"/>
                <w:sz w:val="21"/>
              </w:rPr>
            </w:pPr>
          </w:p>
          <w:p w14:paraId="33170E67">
            <w:pPr>
              <w:spacing w:line="244" w:lineRule="auto"/>
              <w:rPr>
                <w:rFonts w:ascii="Arial"/>
                <w:sz w:val="21"/>
              </w:rPr>
            </w:pPr>
          </w:p>
          <w:p w14:paraId="0359507A">
            <w:pPr>
              <w:spacing w:line="244" w:lineRule="auto"/>
              <w:rPr>
                <w:rFonts w:ascii="Arial"/>
                <w:sz w:val="21"/>
              </w:rPr>
            </w:pPr>
          </w:p>
          <w:p w14:paraId="1D7D2AD1">
            <w:pPr>
              <w:spacing w:line="244" w:lineRule="auto"/>
              <w:rPr>
                <w:rFonts w:ascii="Arial"/>
                <w:sz w:val="21"/>
              </w:rPr>
            </w:pPr>
          </w:p>
          <w:p w14:paraId="52338413">
            <w:pPr>
              <w:spacing w:line="244" w:lineRule="auto"/>
              <w:rPr>
                <w:rFonts w:ascii="Arial"/>
                <w:sz w:val="21"/>
              </w:rPr>
            </w:pPr>
          </w:p>
          <w:p w14:paraId="65F7CBE6">
            <w:pPr>
              <w:spacing w:line="245" w:lineRule="auto"/>
              <w:rPr>
                <w:rFonts w:ascii="Arial"/>
                <w:sz w:val="21"/>
              </w:rPr>
            </w:pPr>
          </w:p>
          <w:p w14:paraId="6597056A">
            <w:pPr>
              <w:pStyle w:val="6"/>
              <w:spacing w:before="81" w:line="219" w:lineRule="auto"/>
              <w:ind w:left="2840"/>
            </w:pPr>
            <w:r>
              <w:rPr>
                <w:spacing w:val="21"/>
              </w:rPr>
              <w:t>仙居县白塔镇中心小学校园学生活动场地(含</w:t>
            </w:r>
          </w:p>
          <w:p w14:paraId="02544CE6">
            <w:pPr>
              <w:pStyle w:val="6"/>
              <w:tabs>
                <w:tab w:val="left" w:pos="8300"/>
              </w:tabs>
              <w:spacing w:before="52" w:line="449" w:lineRule="auto"/>
              <w:ind w:left="880" w:right="982"/>
              <w:jc w:val="both"/>
            </w:pPr>
            <w:r>
              <w:rPr>
                <w:spacing w:val="36"/>
              </w:rPr>
              <w:t>咨询项目全称：</w:t>
            </w:r>
            <w:r>
              <w:rPr>
                <w:spacing w:val="-99"/>
              </w:rPr>
              <w:t xml:space="preserve"> </w:t>
            </w:r>
            <w:r>
              <w:rPr>
                <w:spacing w:val="63"/>
                <w:u w:val="single" w:color="auto"/>
              </w:rPr>
              <w:t xml:space="preserve"> </w:t>
            </w:r>
            <w:r>
              <w:rPr>
                <w:spacing w:val="36"/>
                <w:u w:val="single" w:color="auto"/>
              </w:rPr>
              <w:t>地下排水、排污、消防管网等)改造工程</w:t>
            </w:r>
            <w:r>
              <w:rPr>
                <w:u w:val="single" w:color="auto"/>
              </w:rPr>
              <w:tab/>
            </w:r>
            <w:r>
              <w:t xml:space="preserve"> </w:t>
            </w:r>
            <w:r>
              <w:rPr>
                <w:spacing w:val="-9"/>
              </w:rPr>
              <w:t>咨询业务类别：</w:t>
            </w:r>
            <w:r>
              <w:rPr>
                <w:spacing w:val="-66"/>
              </w:rPr>
              <w:t xml:space="preserve"> </w:t>
            </w:r>
            <w:r>
              <w:rPr>
                <w:spacing w:val="1"/>
                <w:u w:val="single" w:color="auto"/>
              </w:rPr>
              <w:t xml:space="preserve">                </w:t>
            </w:r>
            <w:r>
              <w:rPr>
                <w:spacing w:val="-9"/>
                <w:u w:val="single" w:color="auto"/>
              </w:rPr>
              <w:t>预</w:t>
            </w:r>
            <w:r>
              <w:rPr>
                <w:spacing w:val="102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算</w:t>
            </w:r>
            <w:r>
              <w:rPr>
                <w:spacing w:val="108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审</w:t>
            </w:r>
            <w:r>
              <w:rPr>
                <w:spacing w:val="98"/>
                <w:u w:val="single" w:color="auto"/>
              </w:rPr>
              <w:t xml:space="preserve"> </w:t>
            </w:r>
            <w:r>
              <w:rPr>
                <w:spacing w:val="-9"/>
                <w:u w:val="single" w:color="auto"/>
              </w:rPr>
              <w:t>核</w:t>
            </w:r>
            <w:r>
              <w:rPr>
                <w:u w:val="single" w:color="auto"/>
              </w:rPr>
              <w:tab/>
            </w:r>
            <w:r>
              <w:t xml:space="preserve"> </w:t>
            </w:r>
            <w:r>
              <w:rPr>
                <w:spacing w:val="-9"/>
                <w:position w:val="2"/>
              </w:rPr>
              <w:t>咨询报告日期：</w:t>
            </w:r>
            <w:r>
              <w:rPr>
                <w:spacing w:val="-68"/>
                <w:position w:val="2"/>
              </w:rPr>
              <w:t xml:space="preserve"> </w:t>
            </w:r>
            <w:r>
              <w:rPr>
                <w:spacing w:val="-9"/>
                <w:position w:val="-1"/>
                <w:u w:val="single" w:color="auto"/>
              </w:rPr>
              <w:t xml:space="preserve">             2</w:t>
            </w:r>
            <w:r>
              <w:rPr>
                <w:spacing w:val="19"/>
                <w:position w:val="-1"/>
                <w:u w:val="single" w:color="auto"/>
              </w:rPr>
              <w:t xml:space="preserve"> </w:t>
            </w:r>
            <w:r>
              <w:rPr>
                <w:spacing w:val="-9"/>
                <w:position w:val="-1"/>
                <w:u w:val="single" w:color="auto"/>
              </w:rPr>
              <w:t>0</w:t>
            </w:r>
            <w:r>
              <w:rPr>
                <w:spacing w:val="20"/>
                <w:position w:val="-1"/>
                <w:u w:val="single" w:color="auto"/>
              </w:rPr>
              <w:t xml:space="preserve"> </w:t>
            </w:r>
            <w:r>
              <w:rPr>
                <w:spacing w:val="-9"/>
                <w:position w:val="-1"/>
                <w:u w:val="single" w:color="auto"/>
              </w:rPr>
              <w:t>2</w:t>
            </w:r>
            <w:r>
              <w:rPr>
                <w:spacing w:val="22"/>
                <w:position w:val="-1"/>
                <w:u w:val="single" w:color="auto"/>
              </w:rPr>
              <w:t xml:space="preserve"> </w:t>
            </w:r>
            <w:r>
              <w:rPr>
                <w:spacing w:val="-9"/>
                <w:position w:val="-1"/>
                <w:u w:val="single" w:color="auto"/>
              </w:rPr>
              <w:t>5</w:t>
            </w:r>
            <w:r>
              <w:rPr>
                <w:spacing w:val="19"/>
                <w:position w:val="-1"/>
                <w:u w:val="single" w:color="auto"/>
              </w:rPr>
              <w:t xml:space="preserve"> </w:t>
            </w:r>
            <w:r>
              <w:rPr>
                <w:spacing w:val="-9"/>
                <w:position w:val="-1"/>
                <w:u w:val="single" w:color="auto"/>
              </w:rPr>
              <w:t>年</w:t>
            </w:r>
            <w:r>
              <w:rPr>
                <w:spacing w:val="23"/>
                <w:position w:val="-1"/>
                <w:u w:val="single" w:color="auto"/>
              </w:rPr>
              <w:t xml:space="preserve"> </w:t>
            </w:r>
            <w:r>
              <w:rPr>
                <w:spacing w:val="-9"/>
                <w:position w:val="-1"/>
                <w:u w:val="single" w:color="auto"/>
              </w:rPr>
              <w:t>7</w:t>
            </w:r>
            <w:r>
              <w:rPr>
                <w:spacing w:val="23"/>
                <w:position w:val="-1"/>
                <w:u w:val="single" w:color="auto"/>
              </w:rPr>
              <w:t xml:space="preserve"> </w:t>
            </w:r>
            <w:r>
              <w:rPr>
                <w:spacing w:val="-9"/>
                <w:position w:val="-1"/>
                <w:u w:val="single" w:color="auto"/>
              </w:rPr>
              <w:t>月</w:t>
            </w:r>
            <w:r>
              <w:rPr>
                <w:spacing w:val="16"/>
                <w:position w:val="-1"/>
                <w:u w:val="single" w:color="auto"/>
              </w:rPr>
              <w:t xml:space="preserve"> </w:t>
            </w:r>
            <w:r>
              <w:rPr>
                <w:spacing w:val="-9"/>
                <w:position w:val="-1"/>
                <w:u w:val="single" w:color="auto"/>
              </w:rPr>
              <w:t>4</w:t>
            </w:r>
            <w:r>
              <w:rPr>
                <w:spacing w:val="61"/>
                <w:position w:val="-1"/>
                <w:u w:val="single" w:color="auto"/>
              </w:rPr>
              <w:t xml:space="preserve"> </w:t>
            </w:r>
            <w:r>
              <w:rPr>
                <w:spacing w:val="-9"/>
                <w:position w:val="-1"/>
                <w:u w:val="single" w:color="auto"/>
              </w:rPr>
              <w:t>日</w:t>
            </w:r>
            <w:r>
              <w:rPr>
                <w:position w:val="-1"/>
                <w:u w:val="single" w:color="auto"/>
              </w:rPr>
              <w:t xml:space="preserve">             </w:t>
            </w:r>
          </w:p>
          <w:p w14:paraId="2DF46CD2">
            <w:pPr>
              <w:spacing w:line="242" w:lineRule="auto"/>
              <w:rPr>
                <w:rFonts w:ascii="Arial"/>
                <w:sz w:val="21"/>
              </w:rPr>
            </w:pPr>
          </w:p>
          <w:p w14:paraId="67FB0C04">
            <w:pPr>
              <w:spacing w:line="242" w:lineRule="auto"/>
              <w:rPr>
                <w:rFonts w:ascii="Arial"/>
                <w:sz w:val="21"/>
              </w:rPr>
            </w:pPr>
          </w:p>
          <w:p w14:paraId="36469F7C">
            <w:pPr>
              <w:spacing w:line="242" w:lineRule="auto"/>
              <w:rPr>
                <w:rFonts w:ascii="Arial"/>
                <w:sz w:val="21"/>
              </w:rPr>
            </w:pPr>
          </w:p>
          <w:p w14:paraId="7EB6644F">
            <w:pPr>
              <w:spacing w:line="242" w:lineRule="auto"/>
              <w:rPr>
                <w:rFonts w:ascii="Arial"/>
                <w:sz w:val="21"/>
              </w:rPr>
            </w:pPr>
          </w:p>
          <w:p w14:paraId="38E5E3DB">
            <w:pPr>
              <w:spacing w:line="242" w:lineRule="auto"/>
              <w:rPr>
                <w:rFonts w:ascii="Arial"/>
                <w:sz w:val="21"/>
              </w:rPr>
            </w:pPr>
          </w:p>
          <w:p w14:paraId="55EB9568">
            <w:pPr>
              <w:spacing w:line="242" w:lineRule="auto"/>
              <w:rPr>
                <w:rFonts w:ascii="Arial"/>
                <w:sz w:val="21"/>
              </w:rPr>
            </w:pPr>
          </w:p>
          <w:p w14:paraId="34139172">
            <w:pPr>
              <w:spacing w:line="242" w:lineRule="auto"/>
              <w:rPr>
                <w:rFonts w:ascii="Arial"/>
                <w:sz w:val="21"/>
              </w:rPr>
            </w:pPr>
          </w:p>
          <w:p w14:paraId="66D5AE99">
            <w:pPr>
              <w:spacing w:line="242" w:lineRule="auto"/>
              <w:rPr>
                <w:rFonts w:ascii="Arial"/>
                <w:sz w:val="21"/>
              </w:rPr>
            </w:pPr>
          </w:p>
          <w:p w14:paraId="73A50DC7">
            <w:pPr>
              <w:spacing w:line="242" w:lineRule="auto"/>
              <w:rPr>
                <w:rFonts w:ascii="Arial"/>
                <w:sz w:val="21"/>
              </w:rPr>
            </w:pPr>
          </w:p>
          <w:p w14:paraId="25BB2551">
            <w:pPr>
              <w:spacing w:line="243" w:lineRule="auto"/>
              <w:rPr>
                <w:rFonts w:ascii="Arial"/>
                <w:sz w:val="21"/>
              </w:rPr>
            </w:pPr>
          </w:p>
          <w:p w14:paraId="600FA7AC">
            <w:pPr>
              <w:spacing w:line="243" w:lineRule="auto"/>
              <w:rPr>
                <w:rFonts w:ascii="Arial"/>
                <w:sz w:val="21"/>
              </w:rPr>
            </w:pPr>
          </w:p>
          <w:p w14:paraId="259BAE59">
            <w:pPr>
              <w:spacing w:line="243" w:lineRule="auto"/>
              <w:rPr>
                <w:rFonts w:ascii="Arial"/>
                <w:sz w:val="21"/>
              </w:rPr>
            </w:pPr>
          </w:p>
          <w:p w14:paraId="157984FD">
            <w:pPr>
              <w:pStyle w:val="6"/>
              <w:spacing w:before="110" w:line="219" w:lineRule="auto"/>
              <w:ind w:left="2464"/>
              <w:rPr>
                <w:sz w:val="34"/>
                <w:szCs w:val="34"/>
              </w:rPr>
            </w:pPr>
            <w:r>
              <w:rPr>
                <w:b/>
                <w:bCs/>
                <w:spacing w:val="-4"/>
                <w:sz w:val="34"/>
                <w:szCs w:val="34"/>
              </w:rPr>
              <w:t>仙居县鸿信工程咨询有限公司</w:t>
            </w:r>
          </w:p>
        </w:tc>
        <w:tc>
          <w:tcPr>
            <w:tcW w:w="110" w:type="dxa"/>
            <w:tcBorders>
              <w:top w:val="single" w:color="000000" w:sz="8" w:space="0"/>
              <w:left w:val="single" w:color="000000" w:sz="6" w:space="0"/>
            </w:tcBorders>
            <w:vAlign w:val="top"/>
          </w:tcPr>
          <w:p w14:paraId="4A55A525">
            <w:pPr>
              <w:rPr>
                <w:rFonts w:ascii="Arial"/>
                <w:sz w:val="21"/>
              </w:rPr>
            </w:pPr>
          </w:p>
        </w:tc>
      </w:tr>
    </w:tbl>
    <w:p w14:paraId="18A3AE91">
      <w:pPr>
        <w:rPr>
          <w:rFonts w:ascii="Arial"/>
          <w:sz w:val="21"/>
        </w:rPr>
      </w:pPr>
    </w:p>
    <w:p w14:paraId="36DF230D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460" w:bottom="0" w:left="1039" w:header="0" w:footer="0" w:gutter="0"/>
          <w:cols w:space="720" w:num="1"/>
        </w:sectPr>
      </w:pPr>
    </w:p>
    <w:tbl>
      <w:tblPr>
        <w:tblStyle w:val="5"/>
        <w:tblW w:w="9369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2"/>
        <w:gridCol w:w="1631"/>
        <w:gridCol w:w="646"/>
        <w:gridCol w:w="4910"/>
      </w:tblGrid>
      <w:tr w14:paraId="254E169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2" w:hRule="atLeast"/>
        </w:trPr>
        <w:tc>
          <w:tcPr>
            <w:tcW w:w="9369" w:type="dxa"/>
            <w:gridSpan w:val="4"/>
            <w:tcBorders>
              <w:top w:val="nil"/>
              <w:left w:val="nil"/>
              <w:right w:val="nil"/>
            </w:tcBorders>
            <w:vAlign w:val="top"/>
          </w:tcPr>
          <w:p w14:paraId="5CAA6FC7">
            <w:pPr>
              <w:spacing w:line="398" w:lineRule="auto"/>
              <w:rPr>
                <w:rFonts w:ascii="Arial"/>
                <w:sz w:val="21"/>
              </w:rPr>
            </w:pPr>
          </w:p>
          <w:p w14:paraId="573355F6">
            <w:pPr>
              <w:pStyle w:val="6"/>
              <w:spacing w:before="65" w:line="218" w:lineRule="auto"/>
              <w:ind w:left="779"/>
              <w:rPr>
                <w:sz w:val="20"/>
                <w:szCs w:val="20"/>
              </w:rPr>
            </w:pPr>
            <w:r>
              <w:rPr>
                <w:spacing w:val="-14"/>
                <w:sz w:val="20"/>
                <w:szCs w:val="20"/>
              </w:rPr>
              <w:t>咨</w:t>
            </w:r>
            <w:r>
              <w:rPr>
                <w:spacing w:val="-31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询</w:t>
            </w:r>
            <w:r>
              <w:rPr>
                <w:spacing w:val="-46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报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告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书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编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号</w:t>
            </w:r>
            <w:r>
              <w:rPr>
                <w:spacing w:val="-27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：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鸿</w:t>
            </w:r>
            <w:r>
              <w:rPr>
                <w:spacing w:val="-44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信 (</w:t>
            </w:r>
            <w:r>
              <w:rPr>
                <w:spacing w:val="-45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仙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) [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2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0</w:t>
            </w:r>
            <w:r>
              <w:rPr>
                <w:spacing w:val="-42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2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5</w:t>
            </w:r>
            <w:r>
              <w:rPr>
                <w:spacing w:val="-39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]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1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3</w:t>
            </w:r>
            <w:r>
              <w:rPr>
                <w:spacing w:val="-43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9</w:t>
            </w:r>
            <w:r>
              <w:rPr>
                <w:spacing w:val="-40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</w:rPr>
              <w:t>号</w:t>
            </w:r>
          </w:p>
          <w:p w14:paraId="09F7FE8C">
            <w:pPr>
              <w:spacing w:line="309" w:lineRule="auto"/>
              <w:rPr>
                <w:rFonts w:ascii="Arial"/>
                <w:sz w:val="21"/>
              </w:rPr>
            </w:pPr>
          </w:p>
          <w:p w14:paraId="0E876F79">
            <w:pPr>
              <w:pStyle w:val="6"/>
              <w:spacing w:before="65" w:line="237" w:lineRule="auto"/>
              <w:ind w:left="779"/>
              <w:rPr>
                <w:sz w:val="20"/>
                <w:szCs w:val="20"/>
              </w:rPr>
            </w:pPr>
            <w:r>
              <w:rPr>
                <w:spacing w:val="4"/>
                <w:position w:val="1"/>
                <w:sz w:val="20"/>
                <w:szCs w:val="20"/>
              </w:rPr>
              <w:t xml:space="preserve">咨询项目委托方全称：    </w:t>
            </w:r>
            <w:r>
              <w:rPr>
                <w:spacing w:val="4"/>
                <w:position w:val="-1"/>
                <w:sz w:val="20"/>
                <w:szCs w:val="20"/>
              </w:rPr>
              <w:t>仙居县白塔镇中心小学</w:t>
            </w:r>
          </w:p>
          <w:p w14:paraId="110340C4">
            <w:pPr>
              <w:spacing w:line="313" w:lineRule="auto"/>
              <w:rPr>
                <w:rFonts w:ascii="Arial"/>
                <w:sz w:val="21"/>
              </w:rPr>
            </w:pPr>
          </w:p>
          <w:p w14:paraId="6FBCFB26">
            <w:pPr>
              <w:spacing w:line="313" w:lineRule="auto"/>
              <w:rPr>
                <w:rFonts w:ascii="Arial"/>
                <w:sz w:val="21"/>
              </w:rPr>
            </w:pPr>
          </w:p>
          <w:p w14:paraId="1D689D0F">
            <w:pPr>
              <w:spacing w:line="314" w:lineRule="auto"/>
              <w:rPr>
                <w:rFonts w:ascii="Arial"/>
                <w:sz w:val="21"/>
              </w:rPr>
            </w:pPr>
          </w:p>
          <w:p w14:paraId="1001754F">
            <w:pPr>
              <w:pStyle w:val="6"/>
              <w:spacing w:before="65" w:line="219" w:lineRule="auto"/>
              <w:ind w:left="779"/>
              <w:rPr>
                <w:sz w:val="20"/>
                <w:szCs w:val="20"/>
              </w:rPr>
            </w:pPr>
            <w:r>
              <w:rPr>
                <w:spacing w:val="10"/>
                <w:sz w:val="20"/>
                <w:szCs w:val="20"/>
              </w:rPr>
              <w:t>咨询企业法定住所：仙居县安洲街道庆丰街紫荆花城5幢1单元302室一1</w:t>
            </w:r>
          </w:p>
        </w:tc>
      </w:tr>
      <w:tr w14:paraId="52E3263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2182" w:type="dxa"/>
            <w:vMerge w:val="restart"/>
            <w:tcBorders>
              <w:left w:val="nil"/>
              <w:bottom w:val="nil"/>
            </w:tcBorders>
            <w:vAlign w:val="top"/>
          </w:tcPr>
          <w:p w14:paraId="3D4C0091">
            <w:pPr>
              <w:pStyle w:val="6"/>
              <w:spacing w:before="276" w:line="219" w:lineRule="auto"/>
              <w:ind w:left="779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邮       编：</w:t>
            </w:r>
          </w:p>
          <w:p w14:paraId="16B31A63">
            <w:pPr>
              <w:spacing w:line="255" w:lineRule="auto"/>
              <w:rPr>
                <w:rFonts w:ascii="Arial"/>
                <w:sz w:val="21"/>
              </w:rPr>
            </w:pPr>
          </w:p>
          <w:p w14:paraId="776A7411">
            <w:pPr>
              <w:spacing w:line="256" w:lineRule="auto"/>
              <w:rPr>
                <w:rFonts w:ascii="Arial"/>
                <w:sz w:val="21"/>
              </w:rPr>
            </w:pPr>
          </w:p>
          <w:p w14:paraId="433CDA92">
            <w:pPr>
              <w:spacing w:line="256" w:lineRule="auto"/>
              <w:rPr>
                <w:rFonts w:ascii="Arial"/>
                <w:sz w:val="21"/>
              </w:rPr>
            </w:pPr>
          </w:p>
          <w:p w14:paraId="08ED6C73">
            <w:pPr>
              <w:spacing w:line="256" w:lineRule="auto"/>
              <w:rPr>
                <w:rFonts w:ascii="Arial"/>
                <w:sz w:val="21"/>
              </w:rPr>
            </w:pPr>
          </w:p>
          <w:p w14:paraId="456CC52A">
            <w:pPr>
              <w:spacing w:line="256" w:lineRule="auto"/>
              <w:rPr>
                <w:rFonts w:ascii="Arial"/>
                <w:sz w:val="21"/>
              </w:rPr>
            </w:pPr>
          </w:p>
          <w:p w14:paraId="198EA617">
            <w:pPr>
              <w:pStyle w:val="6"/>
              <w:spacing w:before="65" w:line="219" w:lineRule="auto"/>
              <w:ind w:left="77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法定代表人：</w:t>
            </w:r>
          </w:p>
          <w:p w14:paraId="34DDE016">
            <w:pPr>
              <w:spacing w:line="279" w:lineRule="auto"/>
              <w:rPr>
                <w:rFonts w:ascii="Arial"/>
                <w:sz w:val="21"/>
              </w:rPr>
            </w:pPr>
          </w:p>
          <w:p w14:paraId="0DDBE1C0">
            <w:pPr>
              <w:spacing w:line="280" w:lineRule="auto"/>
              <w:rPr>
                <w:rFonts w:ascii="Arial"/>
                <w:sz w:val="21"/>
              </w:rPr>
            </w:pPr>
          </w:p>
          <w:p w14:paraId="405991F4">
            <w:pPr>
              <w:spacing w:line="280" w:lineRule="auto"/>
              <w:rPr>
                <w:rFonts w:ascii="Arial"/>
                <w:sz w:val="21"/>
              </w:rPr>
            </w:pPr>
          </w:p>
          <w:p w14:paraId="48CED94A">
            <w:pPr>
              <w:spacing w:line="280" w:lineRule="auto"/>
              <w:rPr>
                <w:rFonts w:ascii="Arial"/>
                <w:sz w:val="21"/>
              </w:rPr>
            </w:pPr>
          </w:p>
          <w:p w14:paraId="2165874D">
            <w:pPr>
              <w:spacing w:line="280" w:lineRule="auto"/>
              <w:rPr>
                <w:rFonts w:ascii="Arial"/>
                <w:sz w:val="21"/>
              </w:rPr>
            </w:pPr>
          </w:p>
          <w:p w14:paraId="4302A82D">
            <w:pPr>
              <w:pStyle w:val="6"/>
              <w:spacing w:before="65" w:line="219" w:lineRule="auto"/>
              <w:ind w:left="749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项目负责人：</w:t>
            </w:r>
          </w:p>
          <w:p w14:paraId="6D94A40B">
            <w:pPr>
              <w:spacing w:line="248" w:lineRule="auto"/>
              <w:rPr>
                <w:rFonts w:ascii="Arial"/>
                <w:sz w:val="21"/>
              </w:rPr>
            </w:pPr>
          </w:p>
          <w:p w14:paraId="26049F02">
            <w:pPr>
              <w:spacing w:line="248" w:lineRule="auto"/>
              <w:rPr>
                <w:rFonts w:ascii="Arial"/>
                <w:sz w:val="21"/>
              </w:rPr>
            </w:pPr>
          </w:p>
          <w:p w14:paraId="0E7B19D9">
            <w:pPr>
              <w:spacing w:line="248" w:lineRule="auto"/>
              <w:rPr>
                <w:rFonts w:ascii="Arial"/>
                <w:sz w:val="21"/>
              </w:rPr>
            </w:pPr>
          </w:p>
          <w:p w14:paraId="15444422">
            <w:pPr>
              <w:spacing w:line="248" w:lineRule="auto"/>
              <w:rPr>
                <w:rFonts w:ascii="Arial"/>
                <w:sz w:val="21"/>
              </w:rPr>
            </w:pPr>
          </w:p>
          <w:p w14:paraId="35146CE6">
            <w:pPr>
              <w:spacing w:line="248" w:lineRule="auto"/>
              <w:rPr>
                <w:rFonts w:ascii="Arial"/>
                <w:sz w:val="21"/>
              </w:rPr>
            </w:pPr>
          </w:p>
          <w:p w14:paraId="1FD7CAA0">
            <w:pPr>
              <w:spacing w:line="249" w:lineRule="auto"/>
              <w:rPr>
                <w:rFonts w:ascii="Arial"/>
                <w:sz w:val="21"/>
              </w:rPr>
            </w:pPr>
          </w:p>
          <w:p w14:paraId="0B0CCD6A">
            <w:pPr>
              <w:pStyle w:val="6"/>
              <w:spacing w:before="65" w:line="220" w:lineRule="auto"/>
              <w:ind w:left="68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专业咨询人员：</w:t>
            </w:r>
          </w:p>
          <w:p w14:paraId="0AAA3FA2">
            <w:pPr>
              <w:spacing w:line="285" w:lineRule="auto"/>
              <w:rPr>
                <w:rFonts w:ascii="Arial"/>
                <w:sz w:val="21"/>
              </w:rPr>
            </w:pPr>
          </w:p>
          <w:p w14:paraId="61C11F04">
            <w:pPr>
              <w:spacing w:line="285" w:lineRule="auto"/>
              <w:rPr>
                <w:rFonts w:ascii="Arial"/>
                <w:sz w:val="21"/>
              </w:rPr>
            </w:pPr>
          </w:p>
          <w:p w14:paraId="1E04A248">
            <w:pPr>
              <w:spacing w:line="285" w:lineRule="auto"/>
              <w:rPr>
                <w:rFonts w:ascii="Arial"/>
                <w:sz w:val="21"/>
              </w:rPr>
            </w:pPr>
          </w:p>
          <w:p w14:paraId="2322EF74">
            <w:pPr>
              <w:spacing w:line="286" w:lineRule="auto"/>
              <w:rPr>
                <w:rFonts w:ascii="Arial"/>
                <w:sz w:val="21"/>
              </w:rPr>
            </w:pPr>
          </w:p>
          <w:p w14:paraId="62F3CDAF">
            <w:pPr>
              <w:spacing w:line="286" w:lineRule="auto"/>
              <w:rPr>
                <w:rFonts w:ascii="Arial"/>
                <w:sz w:val="21"/>
              </w:rPr>
            </w:pPr>
          </w:p>
          <w:p w14:paraId="0253E2F5">
            <w:pPr>
              <w:pStyle w:val="6"/>
              <w:spacing w:before="65" w:line="220" w:lineRule="auto"/>
              <w:ind w:left="68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专业咨询人员：</w:t>
            </w:r>
          </w:p>
          <w:p w14:paraId="70DF14BD">
            <w:pPr>
              <w:spacing w:line="269" w:lineRule="auto"/>
              <w:rPr>
                <w:rFonts w:ascii="Arial"/>
                <w:sz w:val="21"/>
              </w:rPr>
            </w:pPr>
          </w:p>
          <w:p w14:paraId="5F7868BB">
            <w:pPr>
              <w:spacing w:line="269" w:lineRule="auto"/>
              <w:rPr>
                <w:rFonts w:ascii="Arial"/>
                <w:sz w:val="21"/>
              </w:rPr>
            </w:pPr>
          </w:p>
          <w:p w14:paraId="6CBD02A3">
            <w:pPr>
              <w:spacing w:line="269" w:lineRule="auto"/>
              <w:rPr>
                <w:rFonts w:ascii="Arial"/>
                <w:sz w:val="21"/>
              </w:rPr>
            </w:pPr>
          </w:p>
          <w:p w14:paraId="412AE28F">
            <w:pPr>
              <w:spacing w:line="269" w:lineRule="auto"/>
              <w:rPr>
                <w:rFonts w:ascii="Arial"/>
                <w:sz w:val="21"/>
              </w:rPr>
            </w:pPr>
          </w:p>
          <w:p w14:paraId="726A0A93">
            <w:pPr>
              <w:spacing w:line="270" w:lineRule="auto"/>
              <w:rPr>
                <w:rFonts w:ascii="Arial"/>
                <w:sz w:val="21"/>
              </w:rPr>
            </w:pPr>
          </w:p>
          <w:p w14:paraId="2072D8CE">
            <w:pPr>
              <w:spacing w:line="270" w:lineRule="auto"/>
              <w:rPr>
                <w:rFonts w:ascii="Arial"/>
                <w:sz w:val="21"/>
              </w:rPr>
            </w:pPr>
          </w:p>
          <w:p w14:paraId="6314C11F">
            <w:pPr>
              <w:pStyle w:val="6"/>
              <w:spacing w:before="66" w:line="220" w:lineRule="auto"/>
              <w:ind w:left="689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专业咨询人员：</w:t>
            </w:r>
          </w:p>
        </w:tc>
        <w:tc>
          <w:tcPr>
            <w:tcW w:w="7187" w:type="dxa"/>
            <w:gridSpan w:val="3"/>
            <w:tcBorders>
              <w:right w:val="nil"/>
            </w:tcBorders>
            <w:vAlign w:val="top"/>
          </w:tcPr>
          <w:p w14:paraId="51699E2A">
            <w:pPr>
              <w:pStyle w:val="6"/>
              <w:spacing w:before="298" w:line="224" w:lineRule="auto"/>
              <w:ind w:left="597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6"/>
                <w:sz w:val="17"/>
                <w:szCs w:val="17"/>
              </w:rPr>
              <w:t xml:space="preserve">317300                                             </w:t>
            </w:r>
            <w:r>
              <w:rPr>
                <w:rFonts w:ascii="Times New Roman" w:hAnsi="Times New Roman" w:eastAsia="Times New Roman" w:cs="Times New Roman"/>
                <w:spacing w:val="1"/>
                <w:position w:val="6"/>
                <w:sz w:val="17"/>
                <w:szCs w:val="17"/>
              </w:rPr>
              <w:t xml:space="preserve">        </w:t>
            </w:r>
            <w:r>
              <w:rPr>
                <w:spacing w:val="1"/>
                <w:sz w:val="20"/>
                <w:szCs w:val="20"/>
              </w:rPr>
              <w:t>联系电话：0576-87728818</w:t>
            </w:r>
          </w:p>
        </w:tc>
      </w:tr>
      <w:tr w14:paraId="53F34D4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5" w:hRule="atLeast"/>
        </w:trPr>
        <w:tc>
          <w:tcPr>
            <w:tcW w:w="2182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126BA51A">
            <w:pPr>
              <w:rPr>
                <w:rFonts w:ascii="Arial"/>
                <w:sz w:val="21"/>
              </w:rPr>
            </w:pPr>
          </w:p>
        </w:tc>
        <w:tc>
          <w:tcPr>
            <w:tcW w:w="2277" w:type="dxa"/>
            <w:gridSpan w:val="2"/>
            <w:vAlign w:val="top"/>
          </w:tcPr>
          <w:p w14:paraId="538C5DF1">
            <w:pPr>
              <w:spacing w:line="248" w:lineRule="auto"/>
              <w:rPr>
                <w:rFonts w:ascii="Arial"/>
                <w:sz w:val="21"/>
              </w:rPr>
            </w:pPr>
          </w:p>
          <w:p w14:paraId="1977A462">
            <w:pPr>
              <w:spacing w:line="249" w:lineRule="auto"/>
              <w:rPr>
                <w:rFonts w:ascii="Arial"/>
                <w:sz w:val="21"/>
              </w:rPr>
            </w:pPr>
          </w:p>
          <w:p w14:paraId="5F42F0E3">
            <w:pPr>
              <w:spacing w:line="1170" w:lineRule="exact"/>
              <w:ind w:firstLine="437"/>
            </w:pPr>
            <w:r>
              <w:rPr>
                <w:position w:val="-23"/>
              </w:rPr>
              <w:drawing>
                <wp:inline distT="0" distB="0" distL="0" distR="0">
                  <wp:extent cx="774065" cy="74295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692" cy="742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2DF465">
            <w:pPr>
              <w:spacing w:line="344" w:lineRule="auto"/>
              <w:rPr>
                <w:rFonts w:ascii="Arial"/>
                <w:sz w:val="21"/>
              </w:rPr>
            </w:pPr>
          </w:p>
          <w:p w14:paraId="2D49D5B4">
            <w:pPr>
              <w:spacing w:line="344" w:lineRule="auto"/>
              <w:rPr>
                <w:rFonts w:ascii="Arial"/>
                <w:sz w:val="21"/>
              </w:rPr>
            </w:pPr>
          </w:p>
          <w:p w14:paraId="08B826F9">
            <w:pPr>
              <w:spacing w:line="823" w:lineRule="exact"/>
              <w:ind w:firstLine="230"/>
            </w:pPr>
            <w:r>
              <w:rPr>
                <w:position w:val="-16"/>
              </w:rPr>
              <w:drawing>
                <wp:inline distT="0" distB="0" distL="0" distR="0">
                  <wp:extent cx="798830" cy="522605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9077" cy="522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  <w:tcBorders>
              <w:right w:val="nil"/>
            </w:tcBorders>
            <w:vAlign w:val="top"/>
          </w:tcPr>
          <w:p w14:paraId="16FDB684">
            <w:pPr>
              <w:spacing w:line="247" w:lineRule="auto"/>
              <w:rPr>
                <w:rFonts w:ascii="Arial"/>
                <w:sz w:val="21"/>
              </w:rPr>
            </w:pPr>
          </w:p>
          <w:p w14:paraId="4161A7BC">
            <w:pPr>
              <w:spacing w:line="247" w:lineRule="auto"/>
              <w:rPr>
                <w:rFonts w:ascii="Arial"/>
                <w:sz w:val="21"/>
              </w:rPr>
            </w:pPr>
          </w:p>
          <w:p w14:paraId="108100B7">
            <w:pPr>
              <w:spacing w:line="247" w:lineRule="auto"/>
              <w:rPr>
                <w:rFonts w:ascii="Arial"/>
                <w:sz w:val="21"/>
              </w:rPr>
            </w:pPr>
          </w:p>
          <w:p w14:paraId="36382DD0">
            <w:pPr>
              <w:spacing w:line="247" w:lineRule="auto"/>
              <w:rPr>
                <w:rFonts w:ascii="Arial"/>
                <w:sz w:val="21"/>
              </w:rPr>
            </w:pPr>
          </w:p>
          <w:p w14:paraId="56D006CC">
            <w:pPr>
              <w:pStyle w:val="6"/>
              <w:spacing w:before="65" w:line="219" w:lineRule="auto"/>
              <w:ind w:left="910"/>
              <w:rPr>
                <w:sz w:val="20"/>
                <w:szCs w:val="20"/>
              </w:rPr>
            </w:pPr>
            <w:r>
              <w:drawing>
                <wp:anchor distT="0" distB="0" distL="0" distR="0" simplePos="0" relativeHeight="251661312" behindDoc="0" locked="0" layoutInCell="1" allowOverlap="1">
                  <wp:simplePos x="0" y="0"/>
                  <wp:positionH relativeFrom="column">
                    <wp:posOffset>749935</wp:posOffset>
                  </wp:positionH>
                  <wp:positionV relativeFrom="paragraph">
                    <wp:posOffset>-401320</wp:posOffset>
                  </wp:positionV>
                  <wp:extent cx="1860550" cy="2457450"/>
                  <wp:effectExtent l="0" t="0" r="0" b="0"/>
                  <wp:wrapNone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0486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pacing w:val="11"/>
                <w:sz w:val="20"/>
                <w:szCs w:val="20"/>
              </w:rPr>
              <w:t>技术负责人：</w:t>
            </w:r>
          </w:p>
          <w:p w14:paraId="08E00DBE">
            <w:pPr>
              <w:spacing w:line="281" w:lineRule="auto"/>
              <w:rPr>
                <w:rFonts w:ascii="Arial"/>
                <w:sz w:val="21"/>
              </w:rPr>
            </w:pPr>
          </w:p>
          <w:p w14:paraId="6A175A17">
            <w:pPr>
              <w:spacing w:line="281" w:lineRule="auto"/>
              <w:rPr>
                <w:rFonts w:ascii="Arial"/>
                <w:sz w:val="21"/>
              </w:rPr>
            </w:pPr>
          </w:p>
          <w:p w14:paraId="4FAD2EEC">
            <w:pPr>
              <w:spacing w:line="281" w:lineRule="auto"/>
              <w:rPr>
                <w:rFonts w:ascii="Arial"/>
                <w:sz w:val="21"/>
              </w:rPr>
            </w:pPr>
          </w:p>
          <w:p w14:paraId="5E786EA1">
            <w:pPr>
              <w:spacing w:line="282" w:lineRule="auto"/>
              <w:rPr>
                <w:rFonts w:ascii="Arial"/>
                <w:sz w:val="21"/>
              </w:rPr>
            </w:pPr>
          </w:p>
          <w:p w14:paraId="6A056966">
            <w:pPr>
              <w:spacing w:line="282" w:lineRule="auto"/>
              <w:rPr>
                <w:rFonts w:ascii="Arial"/>
                <w:sz w:val="21"/>
              </w:rPr>
            </w:pPr>
          </w:p>
          <w:p w14:paraId="717EDE60">
            <w:pPr>
              <w:pStyle w:val="6"/>
              <w:spacing w:before="65" w:line="219" w:lineRule="auto"/>
              <w:ind w:left="620"/>
              <w:rPr>
                <w:sz w:val="20"/>
                <w:szCs w:val="20"/>
              </w:rPr>
            </w:pPr>
            <w:r>
              <w:rPr>
                <w:spacing w:val="8"/>
                <w:sz w:val="20"/>
                <w:szCs w:val="20"/>
              </w:rPr>
              <w:t>执业资格(章):</w:t>
            </w:r>
          </w:p>
        </w:tc>
      </w:tr>
      <w:tr w14:paraId="2B53184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5" w:hRule="atLeast"/>
        </w:trPr>
        <w:tc>
          <w:tcPr>
            <w:tcW w:w="2182" w:type="dxa"/>
            <w:vMerge w:val="continue"/>
            <w:tcBorders>
              <w:top w:val="nil"/>
              <w:left w:val="nil"/>
              <w:bottom w:val="nil"/>
            </w:tcBorders>
            <w:vAlign w:val="top"/>
          </w:tcPr>
          <w:p w14:paraId="467513EA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tcBorders>
              <w:bottom w:val="nil"/>
            </w:tcBorders>
            <w:vAlign w:val="top"/>
          </w:tcPr>
          <w:p w14:paraId="42437012">
            <w:pPr>
              <w:spacing w:before="36" w:line="536" w:lineRule="exact"/>
              <w:ind w:firstLine="350"/>
            </w:pPr>
            <w:r>
              <w:rPr>
                <w:position w:val="-10"/>
              </w:rPr>
              <w:drawing>
                <wp:inline distT="0" distB="0" distL="0" distR="0">
                  <wp:extent cx="644525" cy="33972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667" cy="340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B7543">
            <w:pPr>
              <w:spacing w:line="267" w:lineRule="auto"/>
              <w:rPr>
                <w:rFonts w:ascii="Arial"/>
                <w:sz w:val="21"/>
              </w:rPr>
            </w:pPr>
          </w:p>
          <w:p w14:paraId="59D239B1">
            <w:pPr>
              <w:spacing w:line="267" w:lineRule="auto"/>
              <w:rPr>
                <w:rFonts w:ascii="Arial"/>
                <w:sz w:val="21"/>
              </w:rPr>
            </w:pPr>
          </w:p>
          <w:p w14:paraId="315D6CA1">
            <w:pPr>
              <w:spacing w:line="268" w:lineRule="auto"/>
              <w:rPr>
                <w:rFonts w:ascii="Arial"/>
                <w:sz w:val="21"/>
              </w:rPr>
            </w:pPr>
          </w:p>
          <w:p w14:paraId="3516BA29">
            <w:pPr>
              <w:spacing w:line="268" w:lineRule="auto"/>
              <w:rPr>
                <w:rFonts w:ascii="Arial"/>
                <w:sz w:val="21"/>
              </w:rPr>
            </w:pPr>
          </w:p>
          <w:p w14:paraId="634A806A">
            <w:pPr>
              <w:pStyle w:val="6"/>
              <w:spacing w:before="65" w:line="219" w:lineRule="auto"/>
              <w:ind w:right="27"/>
              <w:jc w:val="right"/>
              <w:rPr>
                <w:sz w:val="20"/>
                <w:szCs w:val="20"/>
              </w:rPr>
            </w:pPr>
            <w:r>
              <w:rPr>
                <w:spacing w:val="-9"/>
                <w:sz w:val="20"/>
                <w:szCs w:val="20"/>
              </w:rPr>
              <w:t>万</w:t>
            </w:r>
            <w:r>
              <w:rPr>
                <w:spacing w:val="4"/>
                <w:sz w:val="20"/>
                <w:szCs w:val="20"/>
              </w:rPr>
              <w:t xml:space="preserve">    </w:t>
            </w:r>
            <w:r>
              <w:rPr>
                <w:spacing w:val="-9"/>
                <w:sz w:val="20"/>
                <w:szCs w:val="20"/>
              </w:rPr>
              <w:t>3</w:t>
            </w:r>
            <w:r>
              <w:rPr>
                <w:spacing w:val="59"/>
                <w:sz w:val="20"/>
                <w:szCs w:val="20"/>
              </w:rPr>
              <w:t xml:space="preserve"> </w:t>
            </w:r>
            <w:r>
              <w:rPr>
                <w:spacing w:val="-9"/>
                <w:sz w:val="20"/>
                <w:szCs w:val="20"/>
              </w:rPr>
              <w:t>微</w:t>
            </w:r>
          </w:p>
          <w:p w14:paraId="08385884">
            <w:pPr>
              <w:spacing w:line="250" w:lineRule="auto"/>
              <w:rPr>
                <w:rFonts w:ascii="Arial"/>
                <w:sz w:val="21"/>
              </w:rPr>
            </w:pPr>
          </w:p>
          <w:p w14:paraId="3EE44B63">
            <w:pPr>
              <w:spacing w:line="251" w:lineRule="auto"/>
              <w:rPr>
                <w:rFonts w:ascii="Arial"/>
                <w:sz w:val="21"/>
              </w:rPr>
            </w:pPr>
          </w:p>
          <w:p w14:paraId="5B623F65">
            <w:pPr>
              <w:spacing w:line="251" w:lineRule="auto"/>
              <w:rPr>
                <w:rFonts w:ascii="Arial"/>
                <w:sz w:val="21"/>
              </w:rPr>
            </w:pPr>
          </w:p>
          <w:p w14:paraId="34229051">
            <w:pPr>
              <w:spacing w:line="251" w:lineRule="auto"/>
              <w:rPr>
                <w:rFonts w:ascii="Arial"/>
                <w:sz w:val="21"/>
              </w:rPr>
            </w:pPr>
          </w:p>
          <w:p w14:paraId="7F99BFD6">
            <w:pPr>
              <w:spacing w:line="251" w:lineRule="auto"/>
              <w:rPr>
                <w:rFonts w:ascii="Arial"/>
                <w:sz w:val="21"/>
              </w:rPr>
            </w:pPr>
          </w:p>
          <w:p w14:paraId="69C50B9D">
            <w:pPr>
              <w:spacing w:line="251" w:lineRule="auto"/>
              <w:rPr>
                <w:rFonts w:ascii="Arial"/>
                <w:sz w:val="21"/>
              </w:rPr>
            </w:pPr>
          </w:p>
          <w:p w14:paraId="23E18ED5">
            <w:pPr>
              <w:spacing w:line="251" w:lineRule="auto"/>
              <w:rPr>
                <w:rFonts w:ascii="Arial"/>
                <w:sz w:val="21"/>
              </w:rPr>
            </w:pPr>
          </w:p>
          <w:p w14:paraId="4C140C26">
            <w:pPr>
              <w:spacing w:line="563" w:lineRule="exact"/>
              <w:ind w:firstLine="142"/>
            </w:pPr>
            <w:r>
              <w:rPr>
                <w:position w:val="-11"/>
              </w:rPr>
              <w:drawing>
                <wp:inline distT="0" distB="0" distL="0" distR="0">
                  <wp:extent cx="867410" cy="35687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7648" cy="357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6" w:type="dxa"/>
            <w:gridSpan w:val="2"/>
            <w:tcBorders>
              <w:bottom w:val="nil"/>
              <w:right w:val="nil"/>
            </w:tcBorders>
            <w:vAlign w:val="top"/>
          </w:tcPr>
          <w:p w14:paraId="2A1FC86C">
            <w:pPr>
              <w:spacing w:before="41"/>
            </w:pPr>
          </w:p>
          <w:tbl>
            <w:tblPr>
              <w:tblStyle w:val="5"/>
              <w:tblW w:w="4767" w:type="dxa"/>
              <w:tblInd w:w="37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760"/>
              <w:gridCol w:w="2007"/>
            </w:tblGrid>
            <w:tr w14:paraId="2073832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941" w:hRule="atLeast"/>
              </w:trPr>
              <w:tc>
                <w:tcPr>
                  <w:tcW w:w="2760" w:type="dxa"/>
                  <w:vAlign w:val="top"/>
                </w:tcPr>
                <w:p w14:paraId="6BE46563">
                  <w:pPr>
                    <w:pStyle w:val="6"/>
                    <w:spacing w:line="218" w:lineRule="auto"/>
                    <w:ind w:left="39"/>
                    <w:rPr>
                      <w:sz w:val="20"/>
                      <w:szCs w:val="20"/>
                    </w:rPr>
                  </w:pPr>
                  <w:r>
                    <w:drawing>
                      <wp:anchor distT="0" distB="0" distL="0" distR="0" simplePos="0" relativeHeight="251660288" behindDoc="0" locked="0" layoutInCell="1" allowOverlap="1">
                        <wp:simplePos x="0" y="0"/>
                        <wp:positionH relativeFrom="column">
                          <wp:posOffset>1059815</wp:posOffset>
                        </wp:positionH>
                        <wp:positionV relativeFrom="paragraph">
                          <wp:posOffset>-156210</wp:posOffset>
                        </wp:positionV>
                        <wp:extent cx="2082800" cy="3276600"/>
                        <wp:effectExtent l="0" t="0" r="0" b="0"/>
                        <wp:wrapNone/>
                        <wp:docPr id="16" name="IM 1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IM 1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82798" cy="32766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spacing w:val="-14"/>
                      <w:sz w:val="20"/>
                      <w:szCs w:val="20"/>
                    </w:rPr>
                    <w:t>执 (</w:t>
                  </w:r>
                  <w:r>
                    <w:rPr>
                      <w:spacing w:val="-2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从</w:t>
                  </w:r>
                  <w:r>
                    <w:rPr>
                      <w:spacing w:val="-3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)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业</w:t>
                  </w:r>
                  <w:r>
                    <w:rPr>
                      <w:spacing w:val="-30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资</w:t>
                  </w:r>
                  <w:r>
                    <w:rPr>
                      <w:spacing w:val="-3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格 (</w:t>
                  </w:r>
                  <w:r>
                    <w:rPr>
                      <w:spacing w:val="-3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章</w:t>
                  </w:r>
                  <w:r>
                    <w:rPr>
                      <w:spacing w:val="-3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) :</w:t>
                  </w:r>
                </w:p>
                <w:p w14:paraId="1F71ED77">
                  <w:pPr>
                    <w:spacing w:line="287" w:lineRule="auto"/>
                    <w:rPr>
                      <w:rFonts w:ascii="Arial"/>
                      <w:sz w:val="21"/>
                    </w:rPr>
                  </w:pPr>
                </w:p>
                <w:p w14:paraId="3348D541">
                  <w:pPr>
                    <w:spacing w:line="287" w:lineRule="auto"/>
                    <w:rPr>
                      <w:rFonts w:ascii="Arial"/>
                      <w:sz w:val="21"/>
                    </w:rPr>
                  </w:pPr>
                </w:p>
                <w:p w14:paraId="66B81672">
                  <w:pPr>
                    <w:spacing w:line="288" w:lineRule="auto"/>
                    <w:rPr>
                      <w:rFonts w:ascii="Arial"/>
                      <w:sz w:val="21"/>
                    </w:rPr>
                  </w:pPr>
                </w:p>
                <w:p w14:paraId="67D6CD95">
                  <w:pPr>
                    <w:spacing w:line="288" w:lineRule="auto"/>
                    <w:rPr>
                      <w:rFonts w:ascii="Arial"/>
                      <w:sz w:val="21"/>
                    </w:rPr>
                  </w:pPr>
                </w:p>
                <w:p w14:paraId="2FFCE6EF">
                  <w:pPr>
                    <w:spacing w:line="288" w:lineRule="auto"/>
                    <w:rPr>
                      <w:rFonts w:ascii="Arial"/>
                      <w:sz w:val="21"/>
                    </w:rPr>
                  </w:pPr>
                </w:p>
                <w:p w14:paraId="0B106AC4">
                  <w:pPr>
                    <w:pStyle w:val="6"/>
                    <w:spacing w:before="65" w:line="219" w:lineRule="auto"/>
                    <w:rPr>
                      <w:sz w:val="20"/>
                      <w:szCs w:val="20"/>
                    </w:rPr>
                  </w:pPr>
                  <w:r>
                    <w:rPr>
                      <w:spacing w:val="-14"/>
                      <w:sz w:val="20"/>
                      <w:szCs w:val="20"/>
                    </w:rPr>
                    <w:t>执 (</w:t>
                  </w:r>
                  <w:r>
                    <w:rPr>
                      <w:spacing w:val="-2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从</w:t>
                  </w:r>
                  <w:r>
                    <w:rPr>
                      <w:spacing w:val="-3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)</w:t>
                  </w:r>
                  <w:r>
                    <w:rPr>
                      <w:spacing w:val="-35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业</w:t>
                  </w:r>
                  <w:r>
                    <w:rPr>
                      <w:spacing w:val="-26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资</w:t>
                  </w:r>
                  <w:r>
                    <w:rPr>
                      <w:spacing w:val="-3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格</w:t>
                  </w:r>
                  <w:r>
                    <w:rPr>
                      <w:spacing w:val="1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(</w:t>
                  </w:r>
                  <w:r>
                    <w:rPr>
                      <w:spacing w:val="-2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章</w:t>
                  </w:r>
                  <w:r>
                    <w:rPr>
                      <w:spacing w:val="-33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) :</w:t>
                  </w:r>
                </w:p>
                <w:p w14:paraId="4CB41608"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 w14:paraId="04545D99"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 w14:paraId="53403564"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</w:p>
                <w:p w14:paraId="3782BAD6"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</w:p>
                <w:p w14:paraId="612991C2"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</w:p>
                <w:p w14:paraId="601BA18F"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</w:p>
                <w:p w14:paraId="047DBC8D">
                  <w:pPr>
                    <w:pStyle w:val="6"/>
                    <w:spacing w:before="65" w:line="204" w:lineRule="auto"/>
                    <w:rPr>
                      <w:sz w:val="20"/>
                      <w:szCs w:val="20"/>
                    </w:rPr>
                  </w:pPr>
                  <w:r>
                    <w:rPr>
                      <w:spacing w:val="-14"/>
                      <w:sz w:val="20"/>
                      <w:szCs w:val="20"/>
                    </w:rPr>
                    <w:t>执 (</w:t>
                  </w:r>
                  <w:r>
                    <w:rPr>
                      <w:spacing w:val="-24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从</w:t>
                  </w:r>
                  <w:r>
                    <w:rPr>
                      <w:spacing w:val="-3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)</w:t>
                  </w:r>
                  <w:r>
                    <w:rPr>
                      <w:spacing w:val="-39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业</w:t>
                  </w:r>
                  <w:r>
                    <w:rPr>
                      <w:spacing w:val="-30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资</w:t>
                  </w:r>
                  <w:r>
                    <w:rPr>
                      <w:spacing w:val="-38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格 (</w:t>
                  </w:r>
                  <w:r>
                    <w:rPr>
                      <w:spacing w:val="-32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章</w:t>
                  </w:r>
                  <w:r>
                    <w:rPr>
                      <w:spacing w:val="-37"/>
                      <w:sz w:val="20"/>
                      <w:szCs w:val="20"/>
                    </w:rPr>
                    <w:t xml:space="preserve"> </w:t>
                  </w:r>
                  <w:r>
                    <w:rPr>
                      <w:spacing w:val="-14"/>
                      <w:sz w:val="20"/>
                      <w:szCs w:val="20"/>
                    </w:rPr>
                    <w:t>) :</w:t>
                  </w:r>
                </w:p>
              </w:tc>
              <w:tc>
                <w:tcPr>
                  <w:tcW w:w="2007" w:type="dxa"/>
                  <w:vAlign w:val="top"/>
                </w:tcPr>
                <w:p w14:paraId="76BF6D3A">
                  <w:pPr>
                    <w:pStyle w:val="6"/>
                    <w:spacing w:before="51" w:line="220" w:lineRule="auto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从事专业：建筑</w:t>
                  </w:r>
                </w:p>
                <w:p w14:paraId="12FD3E33">
                  <w:pPr>
                    <w:spacing w:line="283" w:lineRule="auto"/>
                    <w:rPr>
                      <w:rFonts w:ascii="Arial"/>
                      <w:sz w:val="21"/>
                    </w:rPr>
                  </w:pPr>
                </w:p>
                <w:p w14:paraId="104314C3">
                  <w:pPr>
                    <w:spacing w:line="283" w:lineRule="auto"/>
                    <w:rPr>
                      <w:rFonts w:ascii="Arial"/>
                      <w:sz w:val="21"/>
                    </w:rPr>
                  </w:pPr>
                </w:p>
                <w:p w14:paraId="6602683B">
                  <w:pPr>
                    <w:spacing w:line="283" w:lineRule="auto"/>
                    <w:rPr>
                      <w:rFonts w:ascii="Arial"/>
                      <w:sz w:val="21"/>
                    </w:rPr>
                  </w:pPr>
                </w:p>
                <w:p w14:paraId="7D1FBD35">
                  <w:pPr>
                    <w:spacing w:line="284" w:lineRule="auto"/>
                    <w:rPr>
                      <w:rFonts w:ascii="Arial"/>
                      <w:sz w:val="21"/>
                    </w:rPr>
                  </w:pPr>
                </w:p>
                <w:p w14:paraId="32227675">
                  <w:pPr>
                    <w:spacing w:line="284" w:lineRule="auto"/>
                    <w:rPr>
                      <w:rFonts w:ascii="Arial"/>
                      <w:sz w:val="21"/>
                    </w:rPr>
                  </w:pPr>
                </w:p>
                <w:p w14:paraId="1A12CB40">
                  <w:pPr>
                    <w:pStyle w:val="6"/>
                    <w:spacing w:before="65" w:line="220" w:lineRule="auto"/>
                    <w:ind w:right="29"/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pacing w:val="8"/>
                      <w:sz w:val="20"/>
                      <w:szCs w:val="20"/>
                    </w:rPr>
                    <w:t>从事专业：建筑</w:t>
                  </w:r>
                </w:p>
                <w:p w14:paraId="50B548FE"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 w14:paraId="503A0743"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 w14:paraId="63593488"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 w14:paraId="70631F83">
                  <w:pPr>
                    <w:spacing w:line="274" w:lineRule="auto"/>
                    <w:rPr>
                      <w:rFonts w:ascii="Arial"/>
                      <w:sz w:val="21"/>
                    </w:rPr>
                  </w:pPr>
                </w:p>
                <w:p w14:paraId="0E48A606"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</w:p>
                <w:p w14:paraId="07CA58CD">
                  <w:pPr>
                    <w:spacing w:line="275" w:lineRule="auto"/>
                    <w:rPr>
                      <w:rFonts w:ascii="Arial"/>
                      <w:sz w:val="21"/>
                    </w:rPr>
                  </w:pPr>
                </w:p>
                <w:p w14:paraId="4EAFD391">
                  <w:pPr>
                    <w:pStyle w:val="6"/>
                    <w:spacing w:before="65" w:line="175" w:lineRule="auto"/>
                    <w:ind w:left="489"/>
                    <w:rPr>
                      <w:sz w:val="20"/>
                      <w:szCs w:val="20"/>
                    </w:rPr>
                  </w:pPr>
                  <w:r>
                    <w:rPr>
                      <w:spacing w:val="9"/>
                      <w:sz w:val="20"/>
                      <w:szCs w:val="20"/>
                    </w:rPr>
                    <w:t>从事专业：安装</w:t>
                  </w:r>
                </w:p>
              </w:tc>
            </w:tr>
          </w:tbl>
          <w:p w14:paraId="5619F9FF">
            <w:pPr>
              <w:rPr>
                <w:rFonts w:ascii="Arial"/>
                <w:sz w:val="21"/>
              </w:rPr>
            </w:pPr>
          </w:p>
        </w:tc>
      </w:tr>
    </w:tbl>
    <w:p w14:paraId="0C831B5F">
      <w:pPr>
        <w:rPr>
          <w:rFonts w:ascii="Arial"/>
          <w:sz w:val="21"/>
        </w:rPr>
      </w:pPr>
    </w:p>
    <w:p w14:paraId="509144E7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350" w:right="1470" w:bottom="0" w:left="1060" w:header="0" w:footer="0" w:gutter="0"/>
          <w:cols w:space="720" w:num="1"/>
        </w:sectPr>
      </w:pPr>
    </w:p>
    <w:p w14:paraId="7E3DE23F">
      <w:pPr>
        <w:spacing w:before="378" w:line="218" w:lineRule="auto"/>
        <w:ind w:left="1722"/>
        <w:rPr>
          <w:rFonts w:ascii="宋体" w:hAnsi="宋体" w:eastAsia="宋体" w:cs="宋体"/>
          <w:sz w:val="52"/>
          <w:szCs w:val="52"/>
        </w:rPr>
      </w:pPr>
      <w:r>
        <w:rPr>
          <w:rFonts w:ascii="宋体" w:hAnsi="宋体" w:eastAsia="宋体" w:cs="宋体"/>
          <w:b/>
          <w:bCs/>
          <w:spacing w:val="7"/>
          <w:sz w:val="52"/>
          <w:szCs w:val="52"/>
        </w:rPr>
        <w:t>工程造价咨询报告书目录</w:t>
      </w:r>
    </w:p>
    <w:p w14:paraId="540BEADF">
      <w:pPr>
        <w:spacing w:line="111" w:lineRule="exact"/>
      </w:pPr>
    </w:p>
    <w:tbl>
      <w:tblPr>
        <w:tblStyle w:val="5"/>
        <w:tblW w:w="91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3606"/>
        <w:gridCol w:w="1888"/>
        <w:gridCol w:w="1328"/>
        <w:gridCol w:w="1314"/>
      </w:tblGrid>
      <w:tr w14:paraId="42203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24" w:type="dxa"/>
            <w:vAlign w:val="top"/>
          </w:tcPr>
          <w:p w14:paraId="01264D90">
            <w:pPr>
              <w:pStyle w:val="6"/>
              <w:spacing w:before="244" w:line="221" w:lineRule="auto"/>
              <w:ind w:left="294"/>
              <w:rPr>
                <w:sz w:val="21"/>
                <w:szCs w:val="21"/>
              </w:rPr>
            </w:pPr>
            <w:r>
              <w:rPr>
                <w:spacing w:val="6"/>
                <w:sz w:val="21"/>
                <w:szCs w:val="21"/>
              </w:rPr>
              <w:t>序号</w:t>
            </w:r>
          </w:p>
        </w:tc>
        <w:tc>
          <w:tcPr>
            <w:tcW w:w="3606" w:type="dxa"/>
            <w:vAlign w:val="top"/>
          </w:tcPr>
          <w:p w14:paraId="0BDDFE37">
            <w:pPr>
              <w:pStyle w:val="6"/>
              <w:spacing w:before="243" w:line="219" w:lineRule="auto"/>
              <w:ind w:left="1220"/>
              <w:rPr>
                <w:sz w:val="21"/>
                <w:szCs w:val="21"/>
              </w:rPr>
            </w:pPr>
            <w:r>
              <w:rPr>
                <w:spacing w:val="-13"/>
                <w:sz w:val="21"/>
                <w:szCs w:val="21"/>
              </w:rPr>
              <w:t>文</w:t>
            </w:r>
            <w:r>
              <w:rPr>
                <w:spacing w:val="9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件</w:t>
            </w:r>
            <w:r>
              <w:rPr>
                <w:spacing w:val="35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内</w:t>
            </w:r>
            <w:r>
              <w:rPr>
                <w:spacing w:val="13"/>
                <w:sz w:val="21"/>
                <w:szCs w:val="21"/>
              </w:rPr>
              <w:t xml:space="preserve"> </w:t>
            </w:r>
            <w:r>
              <w:rPr>
                <w:spacing w:val="-13"/>
                <w:sz w:val="21"/>
                <w:szCs w:val="21"/>
              </w:rPr>
              <w:t>容</w:t>
            </w:r>
          </w:p>
        </w:tc>
        <w:tc>
          <w:tcPr>
            <w:tcW w:w="1888" w:type="dxa"/>
            <w:vAlign w:val="top"/>
          </w:tcPr>
          <w:p w14:paraId="25692949">
            <w:pPr>
              <w:pStyle w:val="6"/>
              <w:spacing w:before="243" w:line="219" w:lineRule="auto"/>
              <w:ind w:left="51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文件作者</w:t>
            </w:r>
          </w:p>
        </w:tc>
        <w:tc>
          <w:tcPr>
            <w:tcW w:w="1328" w:type="dxa"/>
            <w:vAlign w:val="top"/>
          </w:tcPr>
          <w:p w14:paraId="1F909D5D">
            <w:pPr>
              <w:pStyle w:val="6"/>
              <w:spacing w:before="243" w:line="219" w:lineRule="auto"/>
              <w:ind w:left="466"/>
              <w:rPr>
                <w:sz w:val="21"/>
                <w:szCs w:val="21"/>
              </w:rPr>
            </w:pPr>
            <w:r>
              <w:rPr>
                <w:spacing w:val="4"/>
                <w:sz w:val="21"/>
                <w:szCs w:val="21"/>
              </w:rPr>
              <w:t>页数</w:t>
            </w:r>
          </w:p>
        </w:tc>
        <w:tc>
          <w:tcPr>
            <w:tcW w:w="1314" w:type="dxa"/>
            <w:vAlign w:val="top"/>
          </w:tcPr>
          <w:p w14:paraId="695E975C">
            <w:pPr>
              <w:pStyle w:val="6"/>
              <w:spacing w:before="244" w:line="221" w:lineRule="auto"/>
              <w:ind w:left="419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备注</w:t>
            </w:r>
          </w:p>
        </w:tc>
      </w:tr>
      <w:tr w14:paraId="3CB79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24" w:type="dxa"/>
            <w:vAlign w:val="top"/>
          </w:tcPr>
          <w:p w14:paraId="0D94C1E6">
            <w:pPr>
              <w:pStyle w:val="6"/>
              <w:spacing w:before="259" w:line="241" w:lineRule="auto"/>
              <w:ind w:left="4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3606" w:type="dxa"/>
            <w:vAlign w:val="top"/>
          </w:tcPr>
          <w:p w14:paraId="696CD04A">
            <w:pPr>
              <w:pStyle w:val="6"/>
              <w:spacing w:before="236" w:line="218" w:lineRule="auto"/>
              <w:ind w:left="1060"/>
              <w:rPr>
                <w:sz w:val="21"/>
                <w:szCs w:val="21"/>
              </w:rPr>
            </w:pPr>
            <w:r>
              <w:rPr>
                <w:spacing w:val="1"/>
                <w:sz w:val="21"/>
                <w:szCs w:val="21"/>
              </w:rPr>
              <w:t>咨询报告书正文</w:t>
            </w:r>
          </w:p>
        </w:tc>
        <w:tc>
          <w:tcPr>
            <w:tcW w:w="1888" w:type="dxa"/>
            <w:vAlign w:val="top"/>
          </w:tcPr>
          <w:p w14:paraId="4CE21229">
            <w:pPr>
              <w:pStyle w:val="6"/>
              <w:spacing w:before="238" w:line="219" w:lineRule="auto"/>
              <w:ind w:left="62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王凯翔</w:t>
            </w:r>
          </w:p>
        </w:tc>
        <w:tc>
          <w:tcPr>
            <w:tcW w:w="1328" w:type="dxa"/>
            <w:vAlign w:val="top"/>
          </w:tcPr>
          <w:p w14:paraId="61FB29C3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15814E7E">
            <w:pPr>
              <w:rPr>
                <w:rFonts w:ascii="Arial"/>
                <w:sz w:val="21"/>
              </w:rPr>
            </w:pPr>
          </w:p>
        </w:tc>
      </w:tr>
      <w:tr w14:paraId="4D0F3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top"/>
          </w:tcPr>
          <w:p w14:paraId="218C438A">
            <w:pPr>
              <w:pStyle w:val="6"/>
              <w:spacing w:before="260" w:line="241" w:lineRule="auto"/>
              <w:ind w:left="4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3606" w:type="dxa"/>
            <w:vAlign w:val="top"/>
          </w:tcPr>
          <w:p w14:paraId="0C671E18">
            <w:pPr>
              <w:pStyle w:val="6"/>
              <w:spacing w:before="239" w:line="219" w:lineRule="auto"/>
              <w:ind w:left="1060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预算审核汇总表</w:t>
            </w:r>
          </w:p>
        </w:tc>
        <w:tc>
          <w:tcPr>
            <w:tcW w:w="1888" w:type="dxa"/>
            <w:vAlign w:val="top"/>
          </w:tcPr>
          <w:p w14:paraId="51B3F41E">
            <w:pPr>
              <w:pStyle w:val="6"/>
              <w:spacing w:before="239" w:line="219" w:lineRule="auto"/>
              <w:ind w:left="62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王凯翔</w:t>
            </w:r>
          </w:p>
        </w:tc>
        <w:tc>
          <w:tcPr>
            <w:tcW w:w="1328" w:type="dxa"/>
            <w:vAlign w:val="top"/>
          </w:tcPr>
          <w:p w14:paraId="1E52A868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3BA5B629">
            <w:pPr>
              <w:rPr>
                <w:rFonts w:ascii="Arial"/>
                <w:sz w:val="21"/>
              </w:rPr>
            </w:pPr>
          </w:p>
        </w:tc>
      </w:tr>
      <w:tr w14:paraId="7258B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24" w:type="dxa"/>
            <w:vAlign w:val="top"/>
          </w:tcPr>
          <w:p w14:paraId="0112CB73">
            <w:pPr>
              <w:pStyle w:val="6"/>
              <w:spacing w:before="260"/>
              <w:ind w:left="44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3606" w:type="dxa"/>
            <w:vAlign w:val="top"/>
          </w:tcPr>
          <w:p w14:paraId="79BC123C">
            <w:pPr>
              <w:pStyle w:val="6"/>
              <w:spacing w:before="238" w:line="219" w:lineRule="auto"/>
              <w:ind w:left="127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预算审核书</w:t>
            </w:r>
          </w:p>
        </w:tc>
        <w:tc>
          <w:tcPr>
            <w:tcW w:w="1888" w:type="dxa"/>
            <w:vAlign w:val="top"/>
          </w:tcPr>
          <w:p w14:paraId="685CFAF7">
            <w:pPr>
              <w:pStyle w:val="6"/>
              <w:spacing w:before="239" w:line="219" w:lineRule="auto"/>
              <w:ind w:left="624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王凯翔</w:t>
            </w:r>
          </w:p>
        </w:tc>
        <w:tc>
          <w:tcPr>
            <w:tcW w:w="1328" w:type="dxa"/>
            <w:vAlign w:val="top"/>
          </w:tcPr>
          <w:p w14:paraId="155F0F1E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79A80966">
            <w:pPr>
              <w:rPr>
                <w:rFonts w:ascii="Arial"/>
                <w:sz w:val="21"/>
              </w:rPr>
            </w:pPr>
          </w:p>
        </w:tc>
      </w:tr>
      <w:tr w14:paraId="0EF650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top"/>
          </w:tcPr>
          <w:p w14:paraId="56D4B577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 w14:paraId="0EFDC50B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57545766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79F1CDC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62CC108A">
            <w:pPr>
              <w:rPr>
                <w:rFonts w:ascii="Arial"/>
                <w:sz w:val="21"/>
              </w:rPr>
            </w:pPr>
          </w:p>
        </w:tc>
      </w:tr>
      <w:tr w14:paraId="25DE8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24" w:type="dxa"/>
            <w:vAlign w:val="top"/>
          </w:tcPr>
          <w:p w14:paraId="5C8C15AE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 w14:paraId="31315752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4D825596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B487210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3DB5E06D">
            <w:pPr>
              <w:rPr>
                <w:rFonts w:ascii="Arial"/>
                <w:sz w:val="21"/>
              </w:rPr>
            </w:pPr>
          </w:p>
        </w:tc>
      </w:tr>
      <w:tr w14:paraId="69715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24" w:type="dxa"/>
            <w:vAlign w:val="top"/>
          </w:tcPr>
          <w:p w14:paraId="7F586316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 w14:paraId="15745884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2D3C85CF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EE06CEF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6D96F3FF">
            <w:pPr>
              <w:rPr>
                <w:rFonts w:ascii="Arial"/>
                <w:sz w:val="21"/>
              </w:rPr>
            </w:pPr>
          </w:p>
        </w:tc>
      </w:tr>
      <w:tr w14:paraId="170434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top"/>
          </w:tcPr>
          <w:p w14:paraId="49F756FB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 w14:paraId="581A8DAE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1E22F993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1929D07E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25F22C3C">
            <w:pPr>
              <w:rPr>
                <w:rFonts w:ascii="Arial"/>
                <w:sz w:val="21"/>
              </w:rPr>
            </w:pPr>
          </w:p>
        </w:tc>
      </w:tr>
      <w:tr w14:paraId="1D0ED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24" w:type="dxa"/>
            <w:vAlign w:val="top"/>
          </w:tcPr>
          <w:p w14:paraId="39DAECA7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 w14:paraId="725AFBCC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42C5B4B5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16B30A9D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4176DACD">
            <w:pPr>
              <w:rPr>
                <w:rFonts w:ascii="Arial"/>
                <w:sz w:val="21"/>
              </w:rPr>
            </w:pPr>
          </w:p>
        </w:tc>
      </w:tr>
      <w:tr w14:paraId="14A9F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24" w:type="dxa"/>
            <w:vAlign w:val="top"/>
          </w:tcPr>
          <w:p w14:paraId="12B2F1C2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 w14:paraId="741C7B2D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20D7967B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5356BA75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0DE6C817">
            <w:pPr>
              <w:rPr>
                <w:rFonts w:ascii="Arial"/>
                <w:sz w:val="21"/>
              </w:rPr>
            </w:pPr>
          </w:p>
        </w:tc>
      </w:tr>
      <w:tr w14:paraId="23A25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024" w:type="dxa"/>
            <w:vAlign w:val="top"/>
          </w:tcPr>
          <w:p w14:paraId="3500D22B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 w14:paraId="798A04B7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2A94DF5F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5CADF5F4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09A04E8E">
            <w:pPr>
              <w:rPr>
                <w:rFonts w:ascii="Arial"/>
                <w:sz w:val="21"/>
              </w:rPr>
            </w:pPr>
          </w:p>
        </w:tc>
      </w:tr>
      <w:tr w14:paraId="7F994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24" w:type="dxa"/>
            <w:vAlign w:val="top"/>
          </w:tcPr>
          <w:p w14:paraId="428BA729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 w14:paraId="3982898C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5F09E05D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0073C5E8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2083E7BF">
            <w:pPr>
              <w:rPr>
                <w:rFonts w:ascii="Arial"/>
                <w:sz w:val="21"/>
              </w:rPr>
            </w:pPr>
          </w:p>
        </w:tc>
      </w:tr>
      <w:tr w14:paraId="03577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24" w:type="dxa"/>
            <w:vAlign w:val="top"/>
          </w:tcPr>
          <w:p w14:paraId="7BE5066D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 w14:paraId="459C5DA0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7E0C4BCA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5B410DE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0477A740">
            <w:pPr>
              <w:rPr>
                <w:rFonts w:ascii="Arial"/>
                <w:sz w:val="21"/>
              </w:rPr>
            </w:pPr>
          </w:p>
        </w:tc>
      </w:tr>
      <w:tr w14:paraId="7FC17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024" w:type="dxa"/>
            <w:vAlign w:val="top"/>
          </w:tcPr>
          <w:p w14:paraId="13201587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 w14:paraId="7117CA50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47CA6BD2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2C66A0D4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66A34F0A">
            <w:pPr>
              <w:rPr>
                <w:rFonts w:ascii="Arial"/>
                <w:sz w:val="21"/>
              </w:rPr>
            </w:pPr>
          </w:p>
        </w:tc>
      </w:tr>
      <w:tr w14:paraId="59471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024" w:type="dxa"/>
            <w:vAlign w:val="top"/>
          </w:tcPr>
          <w:p w14:paraId="05CF4E83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 w14:paraId="4CAFDE40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78286517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774176E2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79F63806">
            <w:pPr>
              <w:rPr>
                <w:rFonts w:ascii="Arial"/>
                <w:sz w:val="21"/>
              </w:rPr>
            </w:pPr>
          </w:p>
        </w:tc>
      </w:tr>
      <w:tr w14:paraId="1FD21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024" w:type="dxa"/>
            <w:vAlign w:val="top"/>
          </w:tcPr>
          <w:p w14:paraId="4FAA8B30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 w14:paraId="4E1D8521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027FF98F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371189D8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0C472CAF">
            <w:pPr>
              <w:rPr>
                <w:rFonts w:ascii="Arial"/>
                <w:sz w:val="21"/>
              </w:rPr>
            </w:pPr>
          </w:p>
        </w:tc>
      </w:tr>
      <w:tr w14:paraId="761D8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024" w:type="dxa"/>
            <w:vAlign w:val="top"/>
          </w:tcPr>
          <w:p w14:paraId="6C2A339B">
            <w:pPr>
              <w:rPr>
                <w:rFonts w:ascii="Arial"/>
                <w:sz w:val="21"/>
              </w:rPr>
            </w:pPr>
          </w:p>
        </w:tc>
        <w:tc>
          <w:tcPr>
            <w:tcW w:w="3606" w:type="dxa"/>
            <w:vAlign w:val="top"/>
          </w:tcPr>
          <w:p w14:paraId="7B0A94EB">
            <w:pPr>
              <w:rPr>
                <w:rFonts w:ascii="Arial"/>
                <w:sz w:val="21"/>
              </w:rPr>
            </w:pPr>
          </w:p>
        </w:tc>
        <w:tc>
          <w:tcPr>
            <w:tcW w:w="1888" w:type="dxa"/>
            <w:vAlign w:val="top"/>
          </w:tcPr>
          <w:p w14:paraId="711CA549">
            <w:pPr>
              <w:rPr>
                <w:rFonts w:ascii="Arial"/>
                <w:sz w:val="21"/>
              </w:rPr>
            </w:pPr>
          </w:p>
        </w:tc>
        <w:tc>
          <w:tcPr>
            <w:tcW w:w="1328" w:type="dxa"/>
            <w:vAlign w:val="top"/>
          </w:tcPr>
          <w:p w14:paraId="01DB7BAE">
            <w:pPr>
              <w:rPr>
                <w:rFonts w:ascii="Arial"/>
                <w:sz w:val="21"/>
              </w:rPr>
            </w:pPr>
          </w:p>
        </w:tc>
        <w:tc>
          <w:tcPr>
            <w:tcW w:w="1314" w:type="dxa"/>
            <w:vAlign w:val="top"/>
          </w:tcPr>
          <w:p w14:paraId="21FC44FE">
            <w:pPr>
              <w:rPr>
                <w:rFonts w:ascii="Arial"/>
                <w:sz w:val="21"/>
              </w:rPr>
            </w:pPr>
          </w:p>
        </w:tc>
      </w:tr>
    </w:tbl>
    <w:p w14:paraId="31298FCD">
      <w:pPr>
        <w:rPr>
          <w:rFonts w:ascii="Arial"/>
          <w:sz w:val="21"/>
        </w:rPr>
      </w:pPr>
    </w:p>
    <w:p w14:paraId="5669FA1C">
      <w:pPr>
        <w:rPr>
          <w:rFonts w:ascii="Arial" w:hAnsi="Arial" w:eastAsia="Arial" w:cs="Arial"/>
          <w:sz w:val="21"/>
          <w:szCs w:val="21"/>
        </w:rPr>
        <w:sectPr>
          <w:pgSz w:w="11900" w:h="16840"/>
          <w:pgMar w:top="1431" w:right="1604" w:bottom="0" w:left="1125" w:header="0" w:footer="0" w:gutter="0"/>
          <w:cols w:space="720" w:num="1"/>
        </w:sectPr>
      </w:pPr>
    </w:p>
    <w:p w14:paraId="5A99F70F">
      <w:pPr>
        <w:pStyle w:val="2"/>
        <w:spacing w:before="371" w:line="219" w:lineRule="auto"/>
        <w:ind w:left="1656"/>
        <w:rPr>
          <w:sz w:val="47"/>
          <w:szCs w:val="47"/>
        </w:rPr>
      </w:pPr>
      <w:r>
        <w:rPr>
          <w:b/>
          <w:bCs/>
          <w:spacing w:val="-20"/>
          <w:sz w:val="47"/>
          <w:szCs w:val="47"/>
        </w:rPr>
        <w:t>仙居县鸿信工程咨询有限公司</w:t>
      </w:r>
    </w:p>
    <w:p w14:paraId="37CEA72A">
      <w:pPr>
        <w:spacing w:line="311" w:lineRule="auto"/>
        <w:rPr>
          <w:rFonts w:ascii="Arial"/>
          <w:sz w:val="21"/>
        </w:rPr>
      </w:pPr>
    </w:p>
    <w:p w14:paraId="2C3BCBC9">
      <w:pPr>
        <w:pStyle w:val="2"/>
        <w:tabs>
          <w:tab w:val="left" w:pos="3180"/>
        </w:tabs>
        <w:spacing w:before="87" w:line="219" w:lineRule="auto"/>
        <w:ind w:left="9"/>
        <w:rPr>
          <w:sz w:val="27"/>
          <w:szCs w:val="27"/>
        </w:rPr>
      </w:pPr>
      <w:r>
        <w:rPr>
          <w:strike/>
          <w:sz w:val="27"/>
          <w:szCs w:val="27"/>
        </w:rPr>
        <w:tab/>
      </w:r>
      <w:r>
        <w:rPr>
          <w:strike/>
          <w:spacing w:val="16"/>
          <w:sz w:val="27"/>
          <w:szCs w:val="27"/>
        </w:rPr>
        <w:t xml:space="preserve">鸿信(仙)[2025]139号    </w:t>
      </w:r>
      <w:r>
        <w:rPr>
          <w:strike/>
          <w:spacing w:val="15"/>
          <w:sz w:val="27"/>
          <w:szCs w:val="27"/>
        </w:rPr>
        <w:t xml:space="preserve">                 </w:t>
      </w:r>
    </w:p>
    <w:p w14:paraId="751D3543">
      <w:pPr>
        <w:pStyle w:val="2"/>
        <w:spacing w:before="88" w:line="219" w:lineRule="auto"/>
        <w:ind w:left="114"/>
        <w:rPr>
          <w:sz w:val="36"/>
          <w:szCs w:val="36"/>
        </w:rPr>
      </w:pPr>
      <w:r>
        <w:rPr>
          <w:b/>
          <w:bCs/>
          <w:spacing w:val="-13"/>
          <w:sz w:val="36"/>
          <w:szCs w:val="36"/>
        </w:rPr>
        <w:t>关于仙居县白塔镇中心小学校园学生活动场地(含地下排水</w:t>
      </w:r>
    </w:p>
    <w:p w14:paraId="06462B79">
      <w:pPr>
        <w:pStyle w:val="2"/>
        <w:spacing w:before="208" w:line="281" w:lineRule="auto"/>
        <w:ind w:left="43" w:right="1065" w:firstLine="1011"/>
        <w:rPr>
          <w:sz w:val="28"/>
          <w:szCs w:val="28"/>
        </w:rPr>
      </w:pPr>
      <w:r>
        <w:rPr>
          <w:b/>
          <w:bCs/>
          <w:spacing w:val="-4"/>
          <w:sz w:val="36"/>
          <w:szCs w:val="36"/>
        </w:rPr>
        <w:t>、排污、消防管网等)改造工程预算审核报告</w:t>
      </w:r>
      <w:r>
        <w:rPr>
          <w:spacing w:val="3"/>
          <w:sz w:val="36"/>
          <w:szCs w:val="36"/>
        </w:rPr>
        <w:t xml:space="preserve"> </w:t>
      </w:r>
      <w:r>
        <w:rPr>
          <w:b/>
          <w:bCs/>
          <w:spacing w:val="-16"/>
          <w:sz w:val="28"/>
          <w:szCs w:val="28"/>
        </w:rPr>
        <w:t>仙居县白塔镇中心小学：</w:t>
      </w:r>
    </w:p>
    <w:p w14:paraId="51D615F3">
      <w:pPr>
        <w:pStyle w:val="2"/>
        <w:spacing w:before="37" w:line="323" w:lineRule="auto"/>
        <w:ind w:left="39" w:right="119" w:firstLine="480"/>
      </w:pPr>
      <w:r>
        <w:t>我们接受贵单位的委托，对仙居县白塔镇中心小学校园学生活动场地(含地下排水、</w:t>
      </w:r>
      <w:r>
        <w:rPr>
          <w:spacing w:val="18"/>
        </w:rPr>
        <w:t xml:space="preserve"> </w:t>
      </w:r>
      <w:r>
        <w:rPr>
          <w:spacing w:val="3"/>
        </w:rPr>
        <w:t>排污、消防管网等)改造工程预算进行了审核，我们依照相关法律、法规，遵循独立、客</w:t>
      </w:r>
      <w:r>
        <w:rPr>
          <w:spacing w:val="7"/>
        </w:rPr>
        <w:t xml:space="preserve"> </w:t>
      </w:r>
      <w:r>
        <w:rPr>
          <w:spacing w:val="-2"/>
        </w:rPr>
        <w:t>观、公正、诚实信用的原则，按照现行建设工程预算定额、费用定额及预算审核</w:t>
      </w:r>
      <w:r>
        <w:rPr>
          <w:spacing w:val="-3"/>
        </w:rPr>
        <w:t>的有关规</w:t>
      </w:r>
      <w:r>
        <w:t xml:space="preserve"> </w:t>
      </w:r>
      <w:r>
        <w:rPr>
          <w:spacing w:val="-2"/>
        </w:rPr>
        <w:t>定，审核贵单位提供的由浙江同益咨询有限公司编制的该工程预算。现将审核结果报告如</w:t>
      </w:r>
      <w:r>
        <w:rPr>
          <w:spacing w:val="3"/>
        </w:rPr>
        <w:t xml:space="preserve"> </w:t>
      </w:r>
      <w:r>
        <w:rPr>
          <w:spacing w:val="-18"/>
        </w:rPr>
        <w:t>下：</w:t>
      </w:r>
    </w:p>
    <w:p w14:paraId="688ADD9C">
      <w:pPr>
        <w:pStyle w:val="2"/>
        <w:spacing w:before="116" w:line="219" w:lineRule="auto"/>
        <w:ind w:left="43"/>
        <w:outlineLvl w:val="4"/>
      </w:pPr>
      <w:r>
        <w:rPr>
          <w:b/>
          <w:bCs/>
          <w:spacing w:val="-1"/>
        </w:rPr>
        <w:t>一、基本情况</w:t>
      </w:r>
    </w:p>
    <w:p w14:paraId="4934081A">
      <w:pPr>
        <w:pStyle w:val="2"/>
        <w:spacing w:before="272" w:line="270" w:lineRule="auto"/>
        <w:ind w:left="250" w:right="127"/>
      </w:pPr>
      <w:r>
        <w:rPr>
          <w:spacing w:val="1"/>
        </w:rPr>
        <w:t>1、工程名称：仙居县白塔镇中心小学校园学生</w:t>
      </w:r>
      <w:r>
        <w:t xml:space="preserve">活动场地(含地下排水、排污、消防管网 </w:t>
      </w:r>
      <w:r>
        <w:rPr>
          <w:spacing w:val="18"/>
        </w:rPr>
        <w:t>等)改造工程</w:t>
      </w:r>
    </w:p>
    <w:p w14:paraId="32D2E974">
      <w:pPr>
        <w:pStyle w:val="2"/>
        <w:spacing w:before="166" w:line="219" w:lineRule="auto"/>
        <w:ind w:left="250"/>
      </w:pPr>
      <w:r>
        <w:rPr>
          <w:spacing w:val="-3"/>
        </w:rPr>
        <w:t>2、项目地点及地貌：本工程位于仙居县，具体详见总平面图等相关资料。</w:t>
      </w:r>
    </w:p>
    <w:p w14:paraId="42A3B97E">
      <w:pPr>
        <w:pStyle w:val="2"/>
        <w:spacing w:before="223" w:line="219" w:lineRule="auto"/>
        <w:ind w:left="43"/>
        <w:outlineLvl w:val="4"/>
      </w:pPr>
      <w:r>
        <w:rPr>
          <w:b/>
          <w:bCs/>
          <w:spacing w:val="-6"/>
        </w:rPr>
        <w:t>二、编制依据</w:t>
      </w:r>
    </w:p>
    <w:p w14:paraId="5631C8F8">
      <w:pPr>
        <w:pStyle w:val="2"/>
        <w:spacing w:before="171" w:line="219" w:lineRule="auto"/>
        <w:ind w:left="250"/>
      </w:pPr>
      <w:r>
        <w:rPr>
          <w:spacing w:val="-4"/>
        </w:rPr>
        <w:t>1、建设单位提供施工图、原预算、电子文件等；</w:t>
      </w:r>
    </w:p>
    <w:p w14:paraId="730BB2E1">
      <w:pPr>
        <w:pStyle w:val="2"/>
        <w:spacing w:before="126" w:line="218" w:lineRule="auto"/>
        <w:ind w:left="250"/>
      </w:pPr>
      <w:r>
        <w:rPr>
          <w:spacing w:val="-2"/>
        </w:rPr>
        <w:t>2、《浙江省建设工程计价规则》(2018版)、《浙江省房屋建筑与装饰工程预算定额》</w:t>
      </w:r>
    </w:p>
    <w:p w14:paraId="62E62DFA">
      <w:pPr>
        <w:pStyle w:val="2"/>
        <w:tabs>
          <w:tab w:val="left" w:pos="379"/>
        </w:tabs>
        <w:spacing w:before="120" w:line="282" w:lineRule="auto"/>
        <w:ind w:left="250" w:right="211"/>
      </w:pPr>
      <w:r>
        <w:rPr>
          <w:spacing w:val="-1"/>
        </w:rPr>
        <w:t>(2018版)、《浙江省通用安装工程预算定额》(2</w:t>
      </w:r>
      <w:r>
        <w:rPr>
          <w:spacing w:val="-2"/>
        </w:rPr>
        <w:t>018版)、《浙江省市政工程预算定额》</w:t>
      </w:r>
      <w:r>
        <w:t xml:space="preserve"> </w:t>
      </w:r>
      <w:r>
        <w:tab/>
      </w:r>
      <w:r>
        <w:rPr>
          <w:spacing w:val="6"/>
        </w:rPr>
        <w:t>(2018版)、《浙江省园林绿化及仿古建筑工程预算定额》(2018版)、《浙江省园林</w:t>
      </w:r>
      <w:r>
        <w:rPr>
          <w:spacing w:val="16"/>
        </w:rPr>
        <w:t xml:space="preserve"> </w:t>
      </w:r>
      <w:r>
        <w:rPr>
          <w:spacing w:val="3"/>
        </w:rPr>
        <w:t>绿化及仿古建筑工程预算定额》(2018版)、《浙江省水利水电建筑工程预算定额》</w:t>
      </w:r>
    </w:p>
    <w:p w14:paraId="7BBF6344">
      <w:pPr>
        <w:pStyle w:val="2"/>
        <w:spacing w:before="115" w:line="218" w:lineRule="auto"/>
        <w:ind w:left="379"/>
      </w:pPr>
      <w:r>
        <w:rPr>
          <w:spacing w:val="7"/>
        </w:rPr>
        <w:t>(2021版);及省市相关造价文件调整规定；</w:t>
      </w:r>
    </w:p>
    <w:p w14:paraId="4564F3F4">
      <w:pPr>
        <w:pStyle w:val="2"/>
        <w:spacing w:before="158" w:line="218" w:lineRule="auto"/>
        <w:ind w:left="250"/>
      </w:pPr>
      <w:r>
        <w:rPr>
          <w:spacing w:val="1"/>
        </w:rPr>
        <w:t>3、《建设工程工程量清单计价规范》(2013版)及浙江省</w:t>
      </w:r>
      <w:r>
        <w:t>补充规定；</w:t>
      </w:r>
    </w:p>
    <w:p w14:paraId="7E9E027C">
      <w:pPr>
        <w:pStyle w:val="2"/>
        <w:spacing w:before="131" w:line="219" w:lineRule="auto"/>
      </w:pPr>
      <w:r>
        <w:rPr>
          <w:spacing w:val="-4"/>
        </w:rPr>
        <w:t>三</w:t>
      </w:r>
      <w:r>
        <w:rPr>
          <w:spacing w:val="-52"/>
        </w:rPr>
        <w:t xml:space="preserve"> </w:t>
      </w:r>
      <w:r>
        <w:rPr>
          <w:spacing w:val="-4"/>
        </w:rPr>
        <w:t>、审核原则及办法</w:t>
      </w:r>
    </w:p>
    <w:p w14:paraId="0EB0CD99">
      <w:pPr>
        <w:pStyle w:val="2"/>
        <w:spacing w:before="165" w:line="219" w:lineRule="auto"/>
        <w:ind w:left="250"/>
      </w:pPr>
      <w:r>
        <w:rPr>
          <w:spacing w:val="-4"/>
        </w:rPr>
        <w:t>1、工程量：根据建设单位提供的施工图纸计算；</w:t>
      </w:r>
    </w:p>
    <w:p w14:paraId="1ACD168A">
      <w:pPr>
        <w:pStyle w:val="2"/>
        <w:spacing w:before="108" w:line="257" w:lineRule="auto"/>
        <w:ind w:left="250" w:right="225"/>
      </w:pPr>
      <w:r>
        <w:rPr>
          <w:spacing w:val="-2"/>
        </w:rPr>
        <w:t>2、人工单价及材料价格按《台州造价》2025年5月(仙居部分)、《浙江造价信息》2025</w:t>
      </w:r>
      <w:r>
        <w:rPr>
          <w:spacing w:val="11"/>
        </w:rPr>
        <w:t xml:space="preserve"> </w:t>
      </w:r>
      <w:r>
        <w:rPr>
          <w:spacing w:val="-4"/>
        </w:rPr>
        <w:t>年第5期及业主认可市场价计入；</w:t>
      </w:r>
    </w:p>
    <w:p w14:paraId="6F35B10D">
      <w:pPr>
        <w:pStyle w:val="2"/>
        <w:spacing w:before="119" w:line="219" w:lineRule="auto"/>
        <w:ind w:left="250"/>
      </w:pPr>
      <w:r>
        <w:rPr>
          <w:spacing w:val="-1"/>
        </w:rPr>
        <w:t>3、取费标准：本工程按相应工程中值取费，税金按9%</w:t>
      </w:r>
      <w:r>
        <w:rPr>
          <w:spacing w:val="-2"/>
        </w:rPr>
        <w:t>计取。</w:t>
      </w:r>
    </w:p>
    <w:p w14:paraId="448A2344">
      <w:pPr>
        <w:pStyle w:val="2"/>
        <w:spacing w:before="99" w:line="219" w:lineRule="auto"/>
      </w:pPr>
      <w:r>
        <w:t>四、审核编制说明</w:t>
      </w:r>
    </w:p>
    <w:p w14:paraId="1EEDB718">
      <w:pPr>
        <w:pStyle w:val="2"/>
        <w:spacing w:before="146" w:line="219" w:lineRule="auto"/>
        <w:ind w:left="250"/>
      </w:pPr>
      <w:r>
        <w:rPr>
          <w:spacing w:val="-4"/>
        </w:rPr>
        <w:t>1、道路工程新增玻纤网格布，取消底层粘层；</w:t>
      </w:r>
    </w:p>
    <w:p w14:paraId="4340882A">
      <w:pPr>
        <w:spacing w:line="219" w:lineRule="auto"/>
        <w:sectPr>
          <w:pgSz w:w="11900" w:h="16840"/>
          <w:pgMar w:top="1431" w:right="1619" w:bottom="0" w:left="1140" w:header="0" w:footer="0" w:gutter="0"/>
          <w:cols w:space="720" w:num="1"/>
        </w:sectPr>
      </w:pPr>
    </w:p>
    <w:p w14:paraId="3DBE11FB">
      <w:pPr>
        <w:pStyle w:val="2"/>
        <w:spacing w:before="208" w:line="219" w:lineRule="auto"/>
        <w:ind w:left="250"/>
        <w:rPr>
          <w:sz w:val="22"/>
          <w:szCs w:val="22"/>
        </w:rPr>
      </w:pPr>
      <w:r>
        <w:rPr>
          <w:spacing w:val="6"/>
          <w:sz w:val="22"/>
          <w:szCs w:val="22"/>
        </w:rPr>
        <w:t>2、排水工程根据设计回复，仅计算1#2#教学楼中间部分给水管；</w:t>
      </w:r>
    </w:p>
    <w:p w14:paraId="6BA4A8B3">
      <w:pPr>
        <w:pStyle w:val="2"/>
        <w:spacing w:before="177" w:line="219" w:lineRule="auto"/>
        <w:ind w:left="250"/>
        <w:rPr>
          <w:sz w:val="22"/>
          <w:szCs w:val="22"/>
        </w:rPr>
      </w:pPr>
      <w:r>
        <w:rPr>
          <w:spacing w:val="7"/>
          <w:sz w:val="22"/>
          <w:szCs w:val="22"/>
        </w:rPr>
        <w:t>3、建筑工程根据设计回复，艺术字不计入本项</w:t>
      </w:r>
      <w:r>
        <w:rPr>
          <w:spacing w:val="6"/>
          <w:sz w:val="22"/>
          <w:szCs w:val="22"/>
        </w:rPr>
        <w:t>目；</w:t>
      </w:r>
    </w:p>
    <w:p w14:paraId="6EC314D9">
      <w:pPr>
        <w:pStyle w:val="2"/>
        <w:spacing w:before="169" w:line="219" w:lineRule="auto"/>
        <w:ind w:left="250"/>
        <w:rPr>
          <w:sz w:val="22"/>
          <w:szCs w:val="22"/>
        </w:rPr>
      </w:pPr>
      <w:r>
        <w:rPr>
          <w:spacing w:val="6"/>
          <w:sz w:val="22"/>
          <w:szCs w:val="22"/>
        </w:rPr>
        <w:t>4、建筑工程根据设计回复，铝方管调整为镀锌钢管，铝板调整为</w:t>
      </w:r>
      <w:r>
        <w:rPr>
          <w:spacing w:val="5"/>
          <w:sz w:val="22"/>
          <w:szCs w:val="22"/>
        </w:rPr>
        <w:t>镀锌钢板；</w:t>
      </w:r>
    </w:p>
    <w:p w14:paraId="7A4346B2">
      <w:pPr>
        <w:pStyle w:val="2"/>
        <w:spacing w:before="189" w:line="219" w:lineRule="auto"/>
        <w:ind w:left="250"/>
        <w:rPr>
          <w:sz w:val="22"/>
          <w:szCs w:val="22"/>
        </w:rPr>
      </w:pPr>
      <w:r>
        <w:rPr>
          <w:spacing w:val="6"/>
          <w:sz w:val="22"/>
          <w:szCs w:val="22"/>
        </w:rPr>
        <w:t>5、建筑工程根据设计回复，钢管与钢板均需刷氟碳漆；</w:t>
      </w:r>
    </w:p>
    <w:p w14:paraId="458B583D">
      <w:pPr>
        <w:pStyle w:val="2"/>
        <w:spacing w:before="170" w:line="219" w:lineRule="auto"/>
        <w:ind w:left="250"/>
        <w:rPr>
          <w:sz w:val="22"/>
          <w:szCs w:val="22"/>
        </w:rPr>
      </w:pPr>
      <w:r>
        <w:rPr>
          <w:spacing w:val="7"/>
          <w:sz w:val="22"/>
          <w:szCs w:val="22"/>
        </w:rPr>
        <w:t>6、工程量根据图纸计算，结算时按参考现场实际施工工程量结算。</w:t>
      </w:r>
    </w:p>
    <w:p w14:paraId="193753E6">
      <w:pPr>
        <w:pStyle w:val="2"/>
        <w:spacing w:before="129" w:line="219" w:lineRule="auto"/>
        <w:rPr>
          <w:sz w:val="22"/>
          <w:szCs w:val="22"/>
        </w:rPr>
      </w:pPr>
      <w:r>
        <w:rPr>
          <w:spacing w:val="-2"/>
          <w:sz w:val="22"/>
          <w:szCs w:val="22"/>
        </w:rPr>
        <w:t>五</w:t>
      </w:r>
      <w:r>
        <w:rPr>
          <w:spacing w:val="-3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、其他说明</w:t>
      </w:r>
    </w:p>
    <w:p w14:paraId="026360EB">
      <w:pPr>
        <w:spacing w:line="243" w:lineRule="auto"/>
        <w:rPr>
          <w:rFonts w:ascii="Arial"/>
          <w:sz w:val="21"/>
        </w:rPr>
      </w:pPr>
    </w:p>
    <w:p w14:paraId="68B6B2C6">
      <w:pPr>
        <w:pStyle w:val="2"/>
        <w:spacing w:before="72" w:line="218" w:lineRule="auto"/>
        <w:ind w:left="250"/>
        <w:rPr>
          <w:sz w:val="22"/>
          <w:szCs w:val="22"/>
        </w:rPr>
      </w:pPr>
      <w:r>
        <w:rPr>
          <w:spacing w:val="7"/>
          <w:sz w:val="22"/>
          <w:szCs w:val="22"/>
        </w:rPr>
        <w:t>1、本预算为仅作为造价控制参考，未尽事宜，结算应按有关规定调整。</w:t>
      </w:r>
    </w:p>
    <w:p w14:paraId="21BB225F">
      <w:pPr>
        <w:spacing w:line="279" w:lineRule="auto"/>
        <w:rPr>
          <w:rFonts w:ascii="Arial"/>
          <w:sz w:val="21"/>
        </w:rPr>
      </w:pPr>
    </w:p>
    <w:p w14:paraId="3E63C8B7">
      <w:pPr>
        <w:pStyle w:val="2"/>
        <w:spacing w:before="72" w:line="220" w:lineRule="auto"/>
        <w:rPr>
          <w:sz w:val="22"/>
          <w:szCs w:val="22"/>
        </w:rPr>
      </w:pPr>
      <w:r>
        <w:rPr>
          <w:spacing w:val="-1"/>
          <w:sz w:val="22"/>
          <w:szCs w:val="22"/>
        </w:rPr>
        <w:t>六</w:t>
      </w:r>
      <w:r>
        <w:rPr>
          <w:spacing w:val="-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、结论或建议</w:t>
      </w:r>
    </w:p>
    <w:p w14:paraId="47F83F0E">
      <w:pPr>
        <w:pStyle w:val="2"/>
        <w:spacing w:before="56" w:line="323" w:lineRule="auto"/>
        <w:ind w:right="130" w:firstLine="470"/>
        <w:rPr>
          <w:sz w:val="22"/>
          <w:szCs w:val="22"/>
        </w:rPr>
      </w:pPr>
      <w:r>
        <w:rPr>
          <w:spacing w:val="14"/>
          <w:sz w:val="22"/>
          <w:szCs w:val="22"/>
        </w:rPr>
        <w:t>仙居县白塔镇中心小学校园学生活动场地(含地下排水、排污、消</w:t>
      </w:r>
      <w:r>
        <w:rPr>
          <w:spacing w:val="13"/>
          <w:sz w:val="22"/>
          <w:szCs w:val="22"/>
        </w:rPr>
        <w:t>防管网等)改造工</w:t>
      </w:r>
      <w:r>
        <w:rPr>
          <w:sz w:val="22"/>
          <w:szCs w:val="22"/>
        </w:rPr>
        <w:t xml:space="preserve"> </w:t>
      </w:r>
      <w:r>
        <w:rPr>
          <w:spacing w:val="10"/>
          <w:sz w:val="22"/>
          <w:szCs w:val="22"/>
        </w:rPr>
        <w:t>程送审造价806865元，审定造价807972元，净核增1107元。(详见</w:t>
      </w:r>
      <w:r>
        <w:rPr>
          <w:spacing w:val="9"/>
          <w:sz w:val="22"/>
          <w:szCs w:val="22"/>
        </w:rPr>
        <w:t>附表)</w:t>
      </w:r>
    </w:p>
    <w:p w14:paraId="5CC23399">
      <w:pPr>
        <w:pStyle w:val="2"/>
        <w:spacing w:before="1" w:line="218" w:lineRule="auto"/>
        <w:rPr>
          <w:sz w:val="22"/>
          <w:szCs w:val="22"/>
        </w:rPr>
      </w:pPr>
      <w:r>
        <w:rPr>
          <w:spacing w:val="7"/>
          <w:sz w:val="22"/>
          <w:szCs w:val="22"/>
        </w:rPr>
        <w:t>附件：1、预算审核汇总表</w:t>
      </w:r>
    </w:p>
    <w:p w14:paraId="6AB50A93">
      <w:pPr>
        <w:pStyle w:val="2"/>
        <w:spacing w:before="229" w:line="219" w:lineRule="auto"/>
        <w:rPr>
          <w:sz w:val="22"/>
          <w:szCs w:val="22"/>
        </w:rPr>
      </w:pPr>
      <w:r>
        <w:rPr>
          <w:spacing w:val="7"/>
          <w:sz w:val="22"/>
          <w:szCs w:val="22"/>
        </w:rPr>
        <w:t>附件：2、预算审核书</w:t>
      </w:r>
    </w:p>
    <w:p w14:paraId="20536703">
      <w:pPr>
        <w:spacing w:line="366" w:lineRule="auto"/>
        <w:rPr>
          <w:rFonts w:ascii="Arial"/>
          <w:sz w:val="21"/>
        </w:rPr>
      </w:pPr>
    </w:p>
    <w:p w14:paraId="149135DC">
      <w:pPr>
        <w:pStyle w:val="2"/>
        <w:spacing w:before="72" w:line="219" w:lineRule="auto"/>
        <w:ind w:left="5330"/>
        <w:rPr>
          <w:sz w:val="22"/>
          <w:szCs w:val="22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-505460</wp:posOffset>
            </wp:positionV>
            <wp:extent cx="1473200" cy="14668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73191" cy="146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7"/>
          <w:sz w:val="22"/>
          <w:szCs w:val="22"/>
        </w:rPr>
        <w:t>仙居县鸿信工程咨询有限公司</w:t>
      </w:r>
    </w:p>
    <w:p w14:paraId="02AF58B6">
      <w:pPr>
        <w:spacing w:line="375" w:lineRule="auto"/>
        <w:rPr>
          <w:rFonts w:ascii="Arial"/>
          <w:sz w:val="21"/>
        </w:rPr>
      </w:pPr>
    </w:p>
    <w:p w14:paraId="15DECC23">
      <w:pPr>
        <w:pStyle w:val="2"/>
        <w:spacing w:before="72" w:line="219" w:lineRule="auto"/>
        <w:ind w:left="6130"/>
        <w:rPr>
          <w:sz w:val="22"/>
          <w:szCs w:val="22"/>
        </w:rPr>
        <w:sectPr>
          <w:pgSz w:w="12050" w:h="16950"/>
          <w:pgMar w:top="1440" w:right="1807" w:bottom="0" w:left="1209" w:header="0" w:footer="0" w:gutter="0"/>
          <w:cols w:space="720" w:num="1"/>
        </w:sectPr>
      </w:pPr>
      <w:r>
        <w:rPr>
          <w:spacing w:val="3"/>
          <w:sz w:val="22"/>
          <w:szCs w:val="22"/>
        </w:rPr>
        <w:t>2025年7月4日</w:t>
      </w:r>
      <w:bookmarkStart w:id="0" w:name="_GoBack"/>
      <w:bookmarkEnd w:id="0"/>
    </w:p>
    <w:p w14:paraId="465DF4F3">
      <w:pPr>
        <w:rPr>
          <w:rFonts w:ascii="Arial"/>
          <w:sz w:val="21"/>
        </w:rPr>
      </w:pPr>
    </w:p>
    <w:sectPr>
      <w:footerReference r:id="rId5" w:type="default"/>
      <w:pgSz w:w="11900" w:h="16840"/>
      <w:pgMar w:top="441" w:right="703" w:bottom="2371" w:left="1105" w:header="0" w:footer="21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E75DD">
    <w:pPr>
      <w:pStyle w:val="2"/>
      <w:spacing w:line="209" w:lineRule="auto"/>
      <w:ind w:left="9544"/>
      <w:rPr>
        <w:sz w:val="17"/>
        <w:szCs w:val="17"/>
      </w:rPr>
    </w:pPr>
    <w:r>
      <w:rPr>
        <w:spacing w:val="5"/>
        <w:sz w:val="17"/>
        <w:szCs w:val="17"/>
      </w:rPr>
      <w:t>表-01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C635A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1719</Words>
  <Characters>2003</Characters>
  <TotalTime>0</TotalTime>
  <ScaleCrop>false</ScaleCrop>
  <LinksUpToDate>false</LinksUpToDate>
  <CharactersWithSpaces>2319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2025-07-04T21:09:00Z</dcterms:created>
  <dc:creator>Administrator</dc:creator>
  <cp:lastModifiedBy>13345860778</cp:lastModifiedBy>
  <dcterms:modified xsi:type="dcterms:W3CDTF">2025-07-10T08:24:00Z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2025-07-04T21:09:05Z</vt:filetime>
  </property>
  <property fmtid="{D5CDD505-2E9C-101B-9397-08002B2CF9AE}" pid="4" name="UsrData">
    <vt:lpwstr>6867d26c85289c001f6c3f39wl</vt:lpwstr>
  </property>
  <property fmtid="{D5CDD505-2E9C-101B-9397-08002B2CF9AE}" pid="5" name="KSOTemplateDocerSaveRecord">
    <vt:lpwstr>eyJoZGlkIjoiYjI1NTMzOGUzMmUxMWNiMjA5NzYzOWQ3ODFlYTQ1OGIiLCJ1c2VySWQiOiI2ODU1MTk1MzQifQ==</vt:lpwstr>
  </property>
  <property fmtid="{D5CDD505-2E9C-101B-9397-08002B2CF9AE}" pid="6" name="KSOProductBuildVer">
    <vt:lpwstr>2052-12.1.0.21915</vt:lpwstr>
  </property>
  <property fmtid="{D5CDD505-2E9C-101B-9397-08002B2CF9AE}" pid="7" name="ICV">
    <vt:lpwstr>20DC8AF51A2E494C8682BB38ABD934D1_12</vt:lpwstr>
  </property>
</Properties>
</file>