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53" w:rsidRPr="00361506" w:rsidRDefault="0036150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</w:rPr>
      </w:pPr>
      <w:bookmarkStart w:id="0" w:name="_Toc35393813"/>
      <w:r w:rsidRPr="00361506">
        <w:rPr>
          <w:rFonts w:ascii="华文中宋" w:eastAsia="华文中宋" w:hAnsi="华文中宋" w:hint="eastAsia"/>
          <w:sz w:val="36"/>
        </w:rPr>
        <w:t>成都市广播电视台成都2021年第31届世界大学生夏季运动会国际广播电视中心升级改造采购项目</w:t>
      </w:r>
      <w:r w:rsidR="00DC3C9B" w:rsidRPr="00361506">
        <w:rPr>
          <w:rFonts w:ascii="华文中宋" w:eastAsia="华文中宋" w:hAnsi="华文中宋" w:hint="eastAsia"/>
          <w:sz w:val="36"/>
        </w:rPr>
        <w:t>更正公告</w:t>
      </w:r>
      <w:bookmarkEnd w:id="0"/>
    </w:p>
    <w:p w:rsidR="007A0553" w:rsidRDefault="00C12EF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5"/>
      <w:bookmarkStart w:id="2" w:name="_Toc28359105"/>
      <w:bookmarkStart w:id="3" w:name="_Toc35393646"/>
      <w:bookmarkStart w:id="4" w:name="_Toc28359028"/>
      <w:r>
        <w:rPr>
          <w:rFonts w:ascii="黑体" w:hAnsi="黑体" w:cs="宋体" w:hint="eastAsia"/>
          <w:b w:val="0"/>
          <w:sz w:val="28"/>
          <w:szCs w:val="28"/>
        </w:rPr>
        <w:t>一、更正信息</w:t>
      </w:r>
      <w:bookmarkEnd w:id="1"/>
      <w:bookmarkEnd w:id="2"/>
      <w:bookmarkEnd w:id="3"/>
      <w:bookmarkEnd w:id="4"/>
    </w:p>
    <w:p w:rsidR="00361506" w:rsidRDefault="00DC3C9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 w:hint="eastAsia"/>
          <w:sz w:val="28"/>
          <w:szCs w:val="28"/>
          <w:u w:val="single"/>
        </w:rPr>
        <w:t>原付款方式</w:t>
      </w:r>
      <w:r w:rsidR="00361506">
        <w:rPr>
          <w:rFonts w:ascii="仿宋" w:eastAsia="仿宋" w:hAnsi="仿宋" w:hint="eastAsia"/>
          <w:sz w:val="28"/>
          <w:szCs w:val="28"/>
          <w:u w:val="single"/>
        </w:rPr>
        <w:t>为：</w:t>
      </w:r>
      <w:r w:rsidR="00361506" w:rsidRPr="00361506">
        <w:rPr>
          <w:rFonts w:ascii="仿宋" w:eastAsia="仿宋" w:hAnsi="仿宋" w:hint="eastAsia"/>
          <w:sz w:val="28"/>
          <w:szCs w:val="28"/>
          <w:u w:val="single"/>
        </w:rPr>
        <w:t>合同签订后支付合同总金额40%的款项，货物到齐点验合格后支付合同总金额30%的款项。安装调试完成经采购人验收合格后支付剩余30%的款项。</w:t>
      </w:r>
    </w:p>
    <w:p w:rsidR="007A0553" w:rsidRDefault="00361506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现</w:t>
      </w:r>
      <w:r w:rsidR="00DC3C9B">
        <w:rPr>
          <w:rFonts w:ascii="仿宋" w:eastAsia="仿宋" w:hAnsi="仿宋" w:hint="eastAsia"/>
          <w:sz w:val="28"/>
          <w:szCs w:val="28"/>
          <w:u w:val="single"/>
        </w:rPr>
        <w:t>更正为：合同签订后自收到供应商发票10个工作日内，采购人支付合同金额的40%的款项，货物到齐点验合格后自收到供应商发票10个工作日内，采购人支付合同总金额30%的款项。安装调试完成经采购人验收合格后自收到供应商发票10个工作日内，采购人支付合同总金额剩余30%的款项。</w:t>
      </w:r>
    </w:p>
    <w:p w:rsidR="00C12EFE" w:rsidRDefault="00C12EFE" w:rsidP="00C12EFE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2022年03月</w:t>
      </w:r>
      <w:r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C12EFE" w:rsidRPr="00F3228D" w:rsidRDefault="00C12EFE" w:rsidP="00C12EFE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5" w:name="_Toc35393649"/>
      <w:bookmarkStart w:id="6" w:name="_Toc28359030"/>
      <w:bookmarkStart w:id="7" w:name="_Toc28359107"/>
      <w:bookmarkStart w:id="8" w:name="_Toc35393818"/>
      <w:r w:rsidRPr="00F3228D">
        <w:rPr>
          <w:rFonts w:ascii="黑体" w:hAnsi="黑体" w:cs="宋体" w:hint="eastAsia"/>
          <w:b w:val="0"/>
          <w:sz w:val="28"/>
          <w:szCs w:val="28"/>
        </w:rPr>
        <w:t>二、凡对本次公告内容提出询问，请按以下方式联系。</w:t>
      </w:r>
      <w:bookmarkStart w:id="9" w:name="_GoBack"/>
      <w:bookmarkEnd w:id="9"/>
    </w:p>
    <w:p w:rsidR="00C12EFE" w:rsidRDefault="00C12EFE" w:rsidP="00C12EFE">
      <w:pPr>
        <w:pStyle w:val="2"/>
        <w:spacing w:line="360" w:lineRule="auto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:rsidR="00C12EFE" w:rsidRDefault="00C12EFE" w:rsidP="00C12EF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成都市广播电视台</w:t>
      </w:r>
    </w:p>
    <w:p w:rsidR="00C12EFE" w:rsidRDefault="00C12EFE" w:rsidP="00C12EF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>成都市高朋大道2号</w:t>
      </w:r>
    </w:p>
    <w:p w:rsidR="00C12EFE" w:rsidRDefault="00C12EFE" w:rsidP="00C12EF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联系方式：陈老师，</w:t>
      </w:r>
      <w:r>
        <w:rPr>
          <w:rFonts w:ascii="仿宋" w:eastAsia="仿宋" w:hAnsi="仿宋" w:hint="eastAsia"/>
          <w:sz w:val="28"/>
          <w:szCs w:val="28"/>
          <w:u w:val="single"/>
        </w:rPr>
        <w:t>028-86020700</w:t>
      </w:r>
    </w:p>
    <w:p w:rsidR="00C12EFE" w:rsidRDefault="00C12EFE" w:rsidP="00C12EF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C12EFE" w:rsidRDefault="00C12EFE" w:rsidP="00C12EFE">
      <w:pPr>
        <w:rPr>
          <w:rFonts w:ascii="仿宋" w:eastAsia="仿宋" w:hAnsi="仿宋"/>
          <w:sz w:val="28"/>
          <w:szCs w:val="28"/>
          <w:u w:val="single"/>
        </w:rPr>
      </w:pPr>
    </w:p>
    <w:p w:rsidR="00C12EFE" w:rsidRDefault="00C12EFE" w:rsidP="00C12EFE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50"/>
      <w:bookmarkStart w:id="11" w:name="_Toc28359031"/>
      <w:bookmarkStart w:id="12" w:name="_Toc28359108"/>
      <w:bookmarkStart w:id="13" w:name="_Toc35393819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0"/>
      <w:bookmarkEnd w:id="11"/>
      <w:bookmarkEnd w:id="12"/>
      <w:bookmarkEnd w:id="13"/>
    </w:p>
    <w:p w:rsidR="00C12EFE" w:rsidRDefault="00C12EFE" w:rsidP="00C12EF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bookmarkStart w:id="14" w:name="_Toc28359032"/>
      <w:bookmarkStart w:id="15" w:name="_Toc28359109"/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>中金招标有限责任公司</w:t>
      </w:r>
    </w:p>
    <w:p w:rsidR="00C12EFE" w:rsidRDefault="00C12EFE" w:rsidP="00C12EF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>成都市高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新区天晖路360号晶科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1号商务楼20楼</w:t>
      </w:r>
    </w:p>
    <w:p w:rsidR="00C12EFE" w:rsidRDefault="00C12EFE" w:rsidP="00C12EFE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0</w:t>
      </w:r>
      <w:r>
        <w:rPr>
          <w:rFonts w:ascii="仿宋" w:eastAsia="仿宋" w:hAnsi="仿宋"/>
          <w:sz w:val="28"/>
          <w:szCs w:val="28"/>
          <w:u w:val="single"/>
        </w:rPr>
        <w:t>28-84469198</w:t>
      </w:r>
    </w:p>
    <w:p w:rsidR="00C12EFE" w:rsidRDefault="00C12EFE" w:rsidP="00C12EFE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35393651"/>
      <w:bookmarkStart w:id="1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4"/>
      <w:bookmarkEnd w:id="15"/>
      <w:bookmarkEnd w:id="16"/>
      <w:bookmarkEnd w:id="17"/>
    </w:p>
    <w:p w:rsidR="00C12EFE" w:rsidRDefault="00C12EFE" w:rsidP="00C12EFE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  <w:lang w:eastAsia="zh-Hans"/>
        </w:rPr>
        <w:t>童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12EFE" w:rsidRDefault="00C12EFE" w:rsidP="00C12EF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>028-84469198-</w:t>
      </w:r>
      <w:r>
        <w:rPr>
          <w:rFonts w:ascii="仿宋" w:eastAsia="仿宋" w:hAnsi="仿宋"/>
          <w:sz w:val="28"/>
          <w:szCs w:val="28"/>
          <w:u w:val="single"/>
        </w:rPr>
        <w:t>817</w:t>
      </w:r>
    </w:p>
    <w:p w:rsidR="00C12EFE" w:rsidRDefault="00C12EFE" w:rsidP="00C12EFE"/>
    <w:p w:rsidR="00C12EFE" w:rsidRPr="00C12EFE" w:rsidRDefault="00C12EFE" w:rsidP="00C12EFE">
      <w:pPr>
        <w:pStyle w:val="a0"/>
      </w:pPr>
    </w:p>
    <w:p w:rsidR="00C12EFE" w:rsidRPr="00C12EFE" w:rsidRDefault="00C12EFE" w:rsidP="00C12EFE">
      <w:pPr>
        <w:pStyle w:val="a0"/>
      </w:pPr>
    </w:p>
    <w:sectPr w:rsidR="00C12EFE" w:rsidRPr="00C1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C8" w:rsidRDefault="009454C8" w:rsidP="00C12EFE">
      <w:r>
        <w:separator/>
      </w:r>
    </w:p>
  </w:endnote>
  <w:endnote w:type="continuationSeparator" w:id="0">
    <w:p w:rsidR="009454C8" w:rsidRDefault="009454C8" w:rsidP="00C1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C8" w:rsidRDefault="009454C8" w:rsidP="00C12EFE">
      <w:r>
        <w:separator/>
      </w:r>
    </w:p>
  </w:footnote>
  <w:footnote w:type="continuationSeparator" w:id="0">
    <w:p w:rsidR="009454C8" w:rsidRDefault="009454C8" w:rsidP="00C1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3"/>
    <w:rsid w:val="00361506"/>
    <w:rsid w:val="007A0553"/>
    <w:rsid w:val="009454C8"/>
    <w:rsid w:val="009F69FF"/>
    <w:rsid w:val="00C12EFE"/>
    <w:rsid w:val="00DC3C9B"/>
    <w:rsid w:val="00F3228D"/>
    <w:rsid w:val="2B6B3FED"/>
    <w:rsid w:val="432F1045"/>
    <w:rsid w:val="7AC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288" w:lineRule="auto"/>
    </w:pPr>
    <w:rPr>
      <w:rFonts w:ascii="仿宋_GB2312"/>
      <w:szCs w:val="20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link w:val="Char"/>
    <w:rsid w:val="00C12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12EFE"/>
    <w:rPr>
      <w:kern w:val="2"/>
      <w:sz w:val="18"/>
      <w:szCs w:val="18"/>
    </w:rPr>
  </w:style>
  <w:style w:type="paragraph" w:styleId="a6">
    <w:name w:val="footer"/>
    <w:basedOn w:val="a"/>
    <w:link w:val="Char0"/>
    <w:rsid w:val="00C12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12E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288" w:lineRule="auto"/>
    </w:pPr>
    <w:rPr>
      <w:rFonts w:ascii="仿宋_GB2312"/>
      <w:szCs w:val="20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5">
    <w:name w:val="header"/>
    <w:basedOn w:val="a"/>
    <w:link w:val="Char"/>
    <w:rsid w:val="00C12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12EFE"/>
    <w:rPr>
      <w:kern w:val="2"/>
      <w:sz w:val="18"/>
      <w:szCs w:val="18"/>
    </w:rPr>
  </w:style>
  <w:style w:type="paragraph" w:styleId="a6">
    <w:name w:val="footer"/>
    <w:basedOn w:val="a"/>
    <w:link w:val="Char0"/>
    <w:rsid w:val="00C12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12E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wcy</dc:creator>
  <cp:lastModifiedBy>Windows 用户</cp:lastModifiedBy>
  <cp:revision>6</cp:revision>
  <cp:lastPrinted>2022-03-14T07:14:00Z</cp:lastPrinted>
  <dcterms:created xsi:type="dcterms:W3CDTF">2020-08-03T10:03:00Z</dcterms:created>
  <dcterms:modified xsi:type="dcterms:W3CDTF">2022-03-14T07:14:00Z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