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BD68">
      <w:pPr>
        <w:pStyle w:val="15"/>
      </w:pPr>
    </w:p>
    <w:p w14:paraId="6E03838A">
      <w:pPr>
        <w:pStyle w:val="15"/>
      </w:pPr>
    </w:p>
    <w:p w14:paraId="78999C8E">
      <w:pPr>
        <w:pStyle w:val="3"/>
        <w:spacing w:line="240" w:lineRule="auto"/>
        <w:rPr>
          <w:sz w:val="32"/>
          <w:szCs w:val="48"/>
        </w:rPr>
      </w:pPr>
    </w:p>
    <w:p w14:paraId="716F99AC">
      <w:pPr>
        <w:spacing w:beforeLines="50"/>
        <w:jc w:val="center"/>
        <w:rPr>
          <w:rFonts w:hint="eastAsia" w:ascii="宋体" w:hAnsi="宋体"/>
          <w:b/>
          <w:sz w:val="48"/>
          <w:szCs w:val="48"/>
          <w:lang w:eastAsia="zh-CN"/>
        </w:rPr>
      </w:pPr>
      <w:r>
        <w:rPr>
          <w:rFonts w:hint="eastAsia" w:ascii="宋体" w:hAnsi="宋体"/>
          <w:b/>
          <w:sz w:val="48"/>
          <w:szCs w:val="48"/>
          <w:lang w:eastAsia="zh-CN"/>
        </w:rPr>
        <w:t>2025年实验室仪器设备维保综合服务项目</w:t>
      </w:r>
    </w:p>
    <w:p w14:paraId="2676B5C7">
      <w:pPr>
        <w:pStyle w:val="3"/>
        <w:rPr>
          <w:rFonts w:hint="eastAsia"/>
        </w:rPr>
      </w:pPr>
    </w:p>
    <w:p w14:paraId="17321D42">
      <w:pPr>
        <w:pStyle w:val="15"/>
        <w:rPr>
          <w:rFonts w:ascii="宋体"/>
          <w:b/>
          <w:spacing w:val="12"/>
          <w:sz w:val="44"/>
          <w:szCs w:val="44"/>
        </w:rPr>
      </w:pPr>
    </w:p>
    <w:p w14:paraId="3B4EE797">
      <w:pPr>
        <w:pStyle w:val="16"/>
      </w:pPr>
    </w:p>
    <w:p w14:paraId="06838B53">
      <w:pPr>
        <w:spacing w:after="156"/>
        <w:jc w:val="center"/>
        <w:outlineLvl w:val="0"/>
        <w:rPr>
          <w:rFonts w:ascii="宋体"/>
          <w:b/>
          <w:spacing w:val="12"/>
          <w:sz w:val="44"/>
          <w:szCs w:val="44"/>
        </w:rPr>
      </w:pPr>
    </w:p>
    <w:p w14:paraId="195BAD07">
      <w:pPr>
        <w:spacing w:beforeLines="50"/>
        <w:jc w:val="center"/>
        <w:rPr>
          <w:rFonts w:ascii="宋体"/>
          <w:b/>
          <w:sz w:val="52"/>
          <w:szCs w:val="52"/>
        </w:rPr>
      </w:pPr>
      <w:r>
        <w:rPr>
          <w:rFonts w:hint="eastAsia" w:ascii="宋体" w:hAnsi="宋体"/>
          <w:b/>
          <w:sz w:val="52"/>
          <w:szCs w:val="52"/>
        </w:rPr>
        <w:t>公开招标采购文件（电子）</w:t>
      </w:r>
    </w:p>
    <w:p w14:paraId="1E2DE397">
      <w:pPr>
        <w:jc w:val="center"/>
        <w:outlineLvl w:val="0"/>
        <w:rPr>
          <w:rFonts w:ascii="宋体"/>
          <w:b/>
          <w:szCs w:val="21"/>
        </w:rPr>
      </w:pPr>
    </w:p>
    <w:p w14:paraId="2210E1B4">
      <w:pPr>
        <w:jc w:val="center"/>
        <w:outlineLvl w:val="0"/>
        <w:rPr>
          <w:rFonts w:ascii="宋体"/>
          <w:b/>
          <w:szCs w:val="21"/>
        </w:rPr>
      </w:pPr>
    </w:p>
    <w:p w14:paraId="28884326">
      <w:pPr>
        <w:jc w:val="center"/>
        <w:outlineLvl w:val="0"/>
        <w:rPr>
          <w:rFonts w:ascii="宋体"/>
          <w:b/>
          <w:szCs w:val="21"/>
        </w:rPr>
      </w:pPr>
    </w:p>
    <w:p w14:paraId="764AA8EB">
      <w:pPr>
        <w:pStyle w:val="15"/>
        <w:rPr>
          <w:rFonts w:ascii="宋体"/>
        </w:rPr>
      </w:pPr>
    </w:p>
    <w:p w14:paraId="2BCAFDC4">
      <w:pPr>
        <w:pStyle w:val="15"/>
        <w:rPr>
          <w:rFonts w:ascii="宋体"/>
        </w:rPr>
      </w:pPr>
    </w:p>
    <w:p w14:paraId="675016B9">
      <w:pPr>
        <w:pStyle w:val="15"/>
        <w:rPr>
          <w:rFonts w:ascii="宋体"/>
        </w:rPr>
      </w:pPr>
    </w:p>
    <w:p w14:paraId="443DF75F">
      <w:pPr>
        <w:widowControl/>
        <w:spacing w:line="360" w:lineRule="auto"/>
        <w:ind w:firstLine="596" w:firstLineChars="198"/>
        <w:jc w:val="left"/>
        <w:rPr>
          <w:rFonts w:hint="eastAsia" w:ascii="宋体" w:eastAsia="宋体"/>
          <w:b/>
          <w:color w:val="0000FF"/>
          <w:sz w:val="30"/>
          <w:szCs w:val="72"/>
          <w:lang w:val="en-US" w:eastAsia="zh-CN"/>
        </w:rPr>
      </w:pPr>
      <w:r>
        <w:rPr>
          <w:rFonts w:hint="eastAsia" w:ascii="宋体" w:hAnsi="宋体"/>
          <w:b/>
          <w:sz w:val="30"/>
          <w:szCs w:val="72"/>
        </w:rPr>
        <w:t>项目</w:t>
      </w:r>
      <w:r>
        <w:rPr>
          <w:rFonts w:hint="eastAsia" w:ascii="宋体" w:hAnsi="宋体"/>
          <w:b/>
          <w:spacing w:val="-11"/>
          <w:sz w:val="30"/>
          <w:szCs w:val="72"/>
        </w:rPr>
        <w:t>编号：</w:t>
      </w:r>
      <w:r>
        <w:rPr>
          <w:rFonts w:hint="eastAsia" w:ascii="宋体" w:hAnsi="宋体"/>
          <w:b/>
          <w:spacing w:val="-11"/>
          <w:sz w:val="30"/>
          <w:szCs w:val="72"/>
          <w:lang w:eastAsia="zh-CN"/>
        </w:rPr>
        <w:t>ZHCG2025-23</w:t>
      </w:r>
    </w:p>
    <w:p w14:paraId="68283C49">
      <w:pPr>
        <w:spacing w:beforeLines="50" w:line="360" w:lineRule="auto"/>
        <w:ind w:left="897" w:leftChars="284" w:hanging="301" w:hangingChars="100"/>
        <w:jc w:val="left"/>
        <w:rPr>
          <w:rFonts w:ascii="宋体"/>
          <w:b/>
          <w:sz w:val="30"/>
          <w:szCs w:val="72"/>
        </w:rPr>
      </w:pPr>
      <w:r>
        <w:rPr>
          <w:rFonts w:hint="eastAsia" w:ascii="宋体" w:hAnsi="宋体"/>
          <w:b/>
          <w:sz w:val="30"/>
          <w:szCs w:val="72"/>
        </w:rPr>
        <w:t>项目名称：</w:t>
      </w:r>
      <w:r>
        <w:rPr>
          <w:rFonts w:hint="eastAsia" w:ascii="宋体" w:hAnsi="宋体"/>
          <w:b/>
          <w:sz w:val="30"/>
          <w:szCs w:val="72"/>
          <w:lang w:eastAsia="zh-CN"/>
        </w:rPr>
        <w:t>2025年实验室仪器设备维保综合服务项目</w:t>
      </w:r>
    </w:p>
    <w:p w14:paraId="582CD05B">
      <w:pPr>
        <w:snapToGrid w:val="0"/>
        <w:spacing w:beforeLines="50" w:line="360" w:lineRule="auto"/>
        <w:ind w:firstLine="596" w:firstLineChars="198"/>
        <w:rPr>
          <w:rFonts w:ascii="宋体"/>
          <w:b/>
          <w:sz w:val="30"/>
          <w:szCs w:val="72"/>
        </w:rPr>
      </w:pPr>
      <w:r>
        <w:rPr>
          <w:rFonts w:hint="eastAsia" w:ascii="宋体" w:hAnsi="宋体"/>
          <w:b/>
          <w:sz w:val="30"/>
          <w:szCs w:val="72"/>
        </w:rPr>
        <w:t>采购人：浙江省海洋生态环境监测中心</w:t>
      </w:r>
    </w:p>
    <w:p w14:paraId="2D420272">
      <w:pPr>
        <w:snapToGrid w:val="0"/>
        <w:spacing w:beforeLines="50" w:line="360" w:lineRule="auto"/>
        <w:ind w:firstLine="596" w:firstLineChars="198"/>
        <w:rPr>
          <w:rFonts w:ascii="宋体"/>
          <w:b/>
          <w:sz w:val="30"/>
          <w:szCs w:val="72"/>
        </w:rPr>
      </w:pPr>
      <w:r>
        <w:rPr>
          <w:rFonts w:hint="eastAsia" w:ascii="宋体" w:hAnsi="宋体"/>
          <w:b/>
          <w:sz w:val="30"/>
          <w:szCs w:val="72"/>
        </w:rPr>
        <w:t>采购代理机构：浙江自贸区中昊工程管理有限公司</w:t>
      </w:r>
    </w:p>
    <w:p w14:paraId="6F4B7BCA">
      <w:pPr>
        <w:pStyle w:val="15"/>
        <w:spacing w:line="360" w:lineRule="auto"/>
        <w:ind w:firstLine="596" w:firstLineChars="198"/>
        <w:rPr>
          <w:rFonts w:ascii="宋体"/>
          <w:b/>
          <w:sz w:val="30"/>
          <w:szCs w:val="72"/>
          <w:highlight w:val="none"/>
        </w:rPr>
      </w:pPr>
      <w:r>
        <w:rPr>
          <w:rFonts w:hint="eastAsia" w:ascii="宋体" w:hAnsi="宋体"/>
          <w:b/>
          <w:sz w:val="30"/>
          <w:szCs w:val="72"/>
          <w:highlight w:val="none"/>
        </w:rPr>
        <w:t>时间：二〇二</w:t>
      </w:r>
      <w:r>
        <w:rPr>
          <w:rFonts w:hint="eastAsia" w:ascii="宋体" w:hAnsi="宋体"/>
          <w:b/>
          <w:sz w:val="30"/>
          <w:szCs w:val="72"/>
          <w:highlight w:val="none"/>
          <w:lang w:val="en-US" w:eastAsia="zh-CN"/>
        </w:rPr>
        <w:t>五</w:t>
      </w:r>
      <w:r>
        <w:rPr>
          <w:rFonts w:hint="eastAsia" w:ascii="宋体" w:hAnsi="宋体"/>
          <w:b/>
          <w:sz w:val="30"/>
          <w:szCs w:val="72"/>
          <w:highlight w:val="none"/>
        </w:rPr>
        <w:t>年</w:t>
      </w:r>
      <w:r>
        <w:rPr>
          <w:rFonts w:hint="eastAsia" w:ascii="宋体" w:hAnsi="宋体"/>
          <w:b/>
          <w:sz w:val="30"/>
          <w:szCs w:val="72"/>
          <w:highlight w:val="none"/>
          <w:lang w:val="en-US" w:eastAsia="zh-CN"/>
        </w:rPr>
        <w:t>六</w:t>
      </w:r>
      <w:r>
        <w:rPr>
          <w:rFonts w:hint="eastAsia" w:ascii="宋体" w:hAnsi="宋体"/>
          <w:b/>
          <w:sz w:val="30"/>
          <w:szCs w:val="72"/>
          <w:highlight w:val="none"/>
        </w:rPr>
        <w:t>月</w:t>
      </w:r>
    </w:p>
    <w:p w14:paraId="387481CC">
      <w:pPr>
        <w:pStyle w:val="53"/>
        <w:spacing w:before="120" w:after="120" w:line="360" w:lineRule="auto"/>
        <w:jc w:val="center"/>
        <w:sectPr>
          <w:headerReference r:id="rId5" w:type="first"/>
          <w:footerReference r:id="rId8" w:type="first"/>
          <w:headerReference r:id="rId3" w:type="default"/>
          <w:footerReference r:id="rId6" w:type="default"/>
          <w:headerReference r:id="rId4" w:type="even"/>
          <w:footerReference r:id="rId7" w:type="even"/>
          <w:pgSz w:w="11906" w:h="16838"/>
          <w:pgMar w:top="1304" w:right="1106" w:bottom="1304" w:left="1531" w:header="1304" w:footer="1304" w:gutter="0"/>
          <w:pgNumType w:start="0"/>
          <w:cols w:space="0" w:num="1"/>
          <w:titlePg/>
        </w:sectPr>
      </w:pPr>
    </w:p>
    <w:p w14:paraId="405F6107">
      <w:pPr>
        <w:pStyle w:val="53"/>
        <w:spacing w:before="156" w:after="156" w:line="360" w:lineRule="auto"/>
        <w:jc w:val="center"/>
        <w:rPr>
          <w:rFonts w:hAnsi="宋体" w:eastAsia="宋体"/>
          <w:sz w:val="32"/>
          <w:szCs w:val="32"/>
        </w:rPr>
      </w:pPr>
      <w:r>
        <w:rPr>
          <w:rFonts w:hint="eastAsia" w:hAnsi="宋体" w:eastAsia="宋体"/>
          <w:sz w:val="32"/>
          <w:szCs w:val="32"/>
        </w:rPr>
        <w:t>目录</w:t>
      </w:r>
    </w:p>
    <w:p w14:paraId="0EEA5145">
      <w:pPr>
        <w:spacing w:line="360" w:lineRule="auto"/>
        <w:rPr>
          <w:rFonts w:ascii="宋体"/>
          <w:sz w:val="28"/>
          <w:szCs w:val="28"/>
        </w:rPr>
      </w:pPr>
      <w:r>
        <w:rPr>
          <w:rFonts w:hint="eastAsia" w:ascii="宋体" w:hAnsi="宋体"/>
          <w:sz w:val="28"/>
          <w:szCs w:val="28"/>
        </w:rPr>
        <w:t>第一章</w:t>
      </w:r>
      <w:r>
        <w:rPr>
          <w:rFonts w:hint="eastAsia" w:ascii="宋体" w:hAnsi="宋体"/>
          <w:sz w:val="28"/>
          <w:szCs w:val="28"/>
          <w:lang w:val="en-US" w:eastAsia="zh-CN"/>
        </w:rPr>
        <w:t xml:space="preserve"> </w:t>
      </w:r>
      <w:r>
        <w:rPr>
          <w:rFonts w:hint="eastAsia" w:ascii="宋体" w:hAnsi="宋体"/>
          <w:sz w:val="28"/>
          <w:szCs w:val="28"/>
        </w:rPr>
        <w:t>采购公告</w:t>
      </w:r>
    </w:p>
    <w:p w14:paraId="0B0575DC">
      <w:pPr>
        <w:tabs>
          <w:tab w:val="left" w:pos="7042"/>
        </w:tabs>
        <w:spacing w:line="360" w:lineRule="auto"/>
        <w:rPr>
          <w:rFonts w:hint="eastAsia" w:ascii="宋体" w:eastAsia="宋体"/>
          <w:sz w:val="28"/>
          <w:szCs w:val="28"/>
          <w:lang w:eastAsia="zh-CN"/>
        </w:rPr>
      </w:pPr>
      <w:r>
        <w:rPr>
          <w:rFonts w:hint="eastAsia" w:ascii="宋体" w:hAnsi="宋体"/>
          <w:sz w:val="28"/>
          <w:szCs w:val="28"/>
        </w:rPr>
        <w:t>第二章</w:t>
      </w:r>
      <w:r>
        <w:rPr>
          <w:rFonts w:hint="eastAsia" w:ascii="宋体" w:hAnsi="宋体"/>
          <w:sz w:val="28"/>
          <w:szCs w:val="28"/>
          <w:lang w:val="en-US" w:eastAsia="zh-CN"/>
        </w:rPr>
        <w:t xml:space="preserve"> </w:t>
      </w:r>
      <w:r>
        <w:rPr>
          <w:rFonts w:hint="eastAsia" w:ascii="宋体" w:hAnsi="宋体"/>
          <w:sz w:val="28"/>
          <w:szCs w:val="28"/>
        </w:rPr>
        <w:t>采购需求</w:t>
      </w:r>
      <w:r>
        <w:rPr>
          <w:rFonts w:hint="eastAsia" w:ascii="宋体" w:hAnsi="宋体"/>
          <w:sz w:val="28"/>
          <w:szCs w:val="28"/>
          <w:lang w:eastAsia="zh-CN"/>
        </w:rPr>
        <w:tab/>
      </w:r>
    </w:p>
    <w:p w14:paraId="41DF0553">
      <w:pPr>
        <w:spacing w:line="360" w:lineRule="auto"/>
        <w:rPr>
          <w:rFonts w:ascii="宋体"/>
          <w:sz w:val="28"/>
          <w:szCs w:val="28"/>
        </w:rPr>
      </w:pPr>
      <w:r>
        <w:rPr>
          <w:rFonts w:hint="eastAsia" w:ascii="宋体" w:hAnsi="宋体"/>
          <w:sz w:val="28"/>
          <w:szCs w:val="28"/>
        </w:rPr>
        <w:t>第三章</w:t>
      </w:r>
      <w:r>
        <w:rPr>
          <w:rFonts w:hint="eastAsia" w:ascii="宋体" w:hAnsi="宋体"/>
          <w:sz w:val="28"/>
          <w:szCs w:val="28"/>
          <w:lang w:val="en-US" w:eastAsia="zh-CN"/>
        </w:rPr>
        <w:t xml:space="preserve"> </w:t>
      </w:r>
      <w:r>
        <w:rPr>
          <w:rFonts w:hint="eastAsia" w:ascii="宋体" w:hAnsi="宋体"/>
          <w:sz w:val="28"/>
          <w:szCs w:val="28"/>
        </w:rPr>
        <w:t>投标人须知</w:t>
      </w:r>
    </w:p>
    <w:p w14:paraId="7104363A">
      <w:pPr>
        <w:spacing w:before="120" w:line="360" w:lineRule="auto"/>
        <w:ind w:firstLine="1120" w:firstLineChars="400"/>
        <w:rPr>
          <w:rFonts w:ascii="宋体"/>
          <w:sz w:val="28"/>
          <w:szCs w:val="28"/>
        </w:rPr>
      </w:pPr>
      <w:r>
        <w:rPr>
          <w:rFonts w:hint="eastAsia" w:ascii="宋体" w:hAnsi="宋体"/>
          <w:sz w:val="28"/>
          <w:szCs w:val="28"/>
        </w:rPr>
        <w:t>前附表</w:t>
      </w:r>
    </w:p>
    <w:p w14:paraId="281DEE86">
      <w:pPr>
        <w:spacing w:before="120" w:line="360" w:lineRule="auto"/>
        <w:ind w:firstLine="560" w:firstLineChars="200"/>
        <w:rPr>
          <w:rFonts w:ascii="宋体"/>
          <w:sz w:val="28"/>
          <w:szCs w:val="28"/>
        </w:rPr>
      </w:pPr>
      <w:r>
        <w:rPr>
          <w:rFonts w:hint="eastAsia" w:ascii="宋体" w:hAnsi="宋体"/>
          <w:sz w:val="28"/>
          <w:szCs w:val="28"/>
        </w:rPr>
        <w:t>一、总则</w:t>
      </w:r>
    </w:p>
    <w:p w14:paraId="3368FB0B">
      <w:pPr>
        <w:spacing w:before="120" w:line="360" w:lineRule="auto"/>
        <w:ind w:firstLine="560" w:firstLineChars="200"/>
        <w:rPr>
          <w:rFonts w:ascii="宋体"/>
          <w:sz w:val="28"/>
          <w:szCs w:val="28"/>
        </w:rPr>
      </w:pPr>
      <w:r>
        <w:rPr>
          <w:rFonts w:hint="eastAsia" w:ascii="宋体" w:hAnsi="宋体"/>
          <w:sz w:val="28"/>
          <w:szCs w:val="28"/>
        </w:rPr>
        <w:t>二、采购文件</w:t>
      </w:r>
    </w:p>
    <w:p w14:paraId="263A4866">
      <w:pPr>
        <w:spacing w:before="120" w:line="360" w:lineRule="auto"/>
        <w:ind w:firstLine="560" w:firstLineChars="200"/>
        <w:rPr>
          <w:rFonts w:ascii="宋体"/>
          <w:sz w:val="28"/>
          <w:szCs w:val="28"/>
        </w:rPr>
      </w:pPr>
      <w:r>
        <w:rPr>
          <w:rFonts w:hint="eastAsia" w:ascii="宋体" w:hAnsi="宋体"/>
          <w:sz w:val="28"/>
          <w:szCs w:val="28"/>
        </w:rPr>
        <w:t>三、投标文件的编制</w:t>
      </w:r>
    </w:p>
    <w:p w14:paraId="070A18B4">
      <w:pPr>
        <w:spacing w:before="120" w:line="360" w:lineRule="auto"/>
        <w:ind w:firstLine="560" w:firstLineChars="200"/>
        <w:rPr>
          <w:rFonts w:ascii="宋体"/>
          <w:sz w:val="28"/>
          <w:szCs w:val="28"/>
        </w:rPr>
      </w:pPr>
      <w:r>
        <w:rPr>
          <w:rFonts w:hint="eastAsia" w:ascii="宋体" w:hAnsi="宋体"/>
          <w:sz w:val="28"/>
          <w:szCs w:val="28"/>
        </w:rPr>
        <w:t>四、开标</w:t>
      </w:r>
    </w:p>
    <w:p w14:paraId="23B4AAE2">
      <w:pPr>
        <w:spacing w:before="120" w:line="360" w:lineRule="auto"/>
        <w:ind w:firstLine="560" w:firstLineChars="200"/>
        <w:rPr>
          <w:rFonts w:ascii="宋体"/>
        </w:rPr>
      </w:pPr>
      <w:r>
        <w:rPr>
          <w:rFonts w:hint="eastAsia" w:ascii="宋体" w:hAnsi="宋体"/>
          <w:sz w:val="28"/>
          <w:szCs w:val="28"/>
        </w:rPr>
        <w:t>五、评标</w:t>
      </w:r>
    </w:p>
    <w:p w14:paraId="3B7398B0">
      <w:pPr>
        <w:spacing w:before="120" w:line="360" w:lineRule="auto"/>
        <w:ind w:firstLine="560" w:firstLineChars="200"/>
        <w:rPr>
          <w:rFonts w:ascii="宋体"/>
          <w:sz w:val="28"/>
          <w:szCs w:val="28"/>
        </w:rPr>
      </w:pPr>
      <w:r>
        <w:rPr>
          <w:rFonts w:hint="eastAsia" w:ascii="宋体" w:hAnsi="宋体"/>
          <w:sz w:val="28"/>
          <w:szCs w:val="28"/>
        </w:rPr>
        <w:t>六、定标</w:t>
      </w:r>
    </w:p>
    <w:p w14:paraId="6C00E917">
      <w:pPr>
        <w:spacing w:before="120" w:line="360" w:lineRule="auto"/>
        <w:ind w:firstLine="560" w:firstLineChars="200"/>
        <w:rPr>
          <w:rFonts w:ascii="宋体"/>
          <w:sz w:val="28"/>
          <w:szCs w:val="28"/>
        </w:rPr>
      </w:pPr>
      <w:r>
        <w:rPr>
          <w:rFonts w:hint="eastAsia" w:ascii="宋体" w:hAnsi="宋体"/>
          <w:sz w:val="28"/>
          <w:szCs w:val="28"/>
        </w:rPr>
        <w:t>七、合同授予</w:t>
      </w:r>
    </w:p>
    <w:p w14:paraId="30503B66">
      <w:pPr>
        <w:spacing w:before="120" w:line="360" w:lineRule="auto"/>
        <w:ind w:firstLine="560" w:firstLineChars="200"/>
        <w:rPr>
          <w:rFonts w:ascii="宋体"/>
          <w:sz w:val="28"/>
          <w:szCs w:val="28"/>
        </w:rPr>
      </w:pPr>
      <w:r>
        <w:rPr>
          <w:rFonts w:hint="eastAsia" w:ascii="宋体" w:hAnsi="宋体"/>
          <w:sz w:val="28"/>
          <w:szCs w:val="28"/>
        </w:rPr>
        <w:t>八、招标代理费</w:t>
      </w:r>
    </w:p>
    <w:p w14:paraId="1CBD841E">
      <w:pPr>
        <w:spacing w:before="120" w:line="360" w:lineRule="auto"/>
        <w:ind w:firstLine="560" w:firstLineChars="200"/>
        <w:rPr>
          <w:rFonts w:ascii="宋体"/>
          <w:sz w:val="28"/>
          <w:szCs w:val="28"/>
        </w:rPr>
      </w:pPr>
      <w:r>
        <w:rPr>
          <w:rFonts w:hint="eastAsia" w:ascii="宋体" w:hAnsi="宋体"/>
          <w:sz w:val="28"/>
          <w:szCs w:val="28"/>
        </w:rPr>
        <w:t>九、政府采购政策</w:t>
      </w:r>
    </w:p>
    <w:p w14:paraId="751928F5">
      <w:pPr>
        <w:spacing w:line="360" w:lineRule="auto"/>
        <w:rPr>
          <w:rFonts w:ascii="宋体"/>
          <w:sz w:val="28"/>
          <w:szCs w:val="28"/>
        </w:rPr>
      </w:pPr>
      <w:r>
        <w:rPr>
          <w:rFonts w:hint="eastAsia" w:ascii="宋体" w:hAnsi="宋体"/>
          <w:sz w:val="28"/>
          <w:szCs w:val="28"/>
        </w:rPr>
        <w:t>第四章</w:t>
      </w:r>
      <w:r>
        <w:rPr>
          <w:rFonts w:hint="eastAsia" w:ascii="宋体" w:hAnsi="宋体"/>
          <w:sz w:val="28"/>
          <w:szCs w:val="28"/>
          <w:lang w:val="en-US" w:eastAsia="zh-CN"/>
        </w:rPr>
        <w:t xml:space="preserve"> </w:t>
      </w:r>
      <w:r>
        <w:rPr>
          <w:rFonts w:hint="eastAsia" w:ascii="宋体" w:hAnsi="宋体"/>
          <w:sz w:val="28"/>
          <w:szCs w:val="28"/>
        </w:rPr>
        <w:t>评分办法及评分标准</w:t>
      </w:r>
    </w:p>
    <w:p w14:paraId="13176349">
      <w:pPr>
        <w:spacing w:line="360" w:lineRule="auto"/>
        <w:rPr>
          <w:rFonts w:ascii="宋体"/>
          <w:sz w:val="28"/>
          <w:szCs w:val="28"/>
        </w:rPr>
      </w:pPr>
      <w:r>
        <w:rPr>
          <w:rFonts w:hint="eastAsia" w:ascii="宋体" w:hAnsi="宋体"/>
          <w:sz w:val="28"/>
          <w:szCs w:val="28"/>
        </w:rPr>
        <w:t>第五章</w:t>
      </w:r>
      <w:r>
        <w:rPr>
          <w:rFonts w:hint="eastAsia" w:ascii="宋体" w:hAnsi="宋体"/>
          <w:sz w:val="28"/>
          <w:szCs w:val="28"/>
          <w:lang w:val="en-US" w:eastAsia="zh-CN"/>
        </w:rPr>
        <w:t xml:space="preserve"> </w:t>
      </w:r>
      <w:r>
        <w:rPr>
          <w:rFonts w:hint="eastAsia" w:ascii="宋体" w:hAnsi="宋体"/>
          <w:sz w:val="28"/>
          <w:szCs w:val="28"/>
        </w:rPr>
        <w:t>合同主要条款</w:t>
      </w:r>
    </w:p>
    <w:p w14:paraId="4C25B541">
      <w:pPr>
        <w:spacing w:line="360" w:lineRule="auto"/>
        <w:rPr>
          <w:rFonts w:ascii="宋体"/>
          <w:sz w:val="28"/>
          <w:szCs w:val="28"/>
        </w:rPr>
      </w:pPr>
      <w:r>
        <w:rPr>
          <w:rFonts w:hint="eastAsia" w:ascii="宋体" w:hAnsi="宋体"/>
          <w:sz w:val="28"/>
          <w:szCs w:val="28"/>
        </w:rPr>
        <w:t>第六章</w:t>
      </w:r>
      <w:r>
        <w:rPr>
          <w:rFonts w:hint="eastAsia" w:ascii="宋体" w:hAnsi="宋体"/>
          <w:sz w:val="28"/>
          <w:szCs w:val="28"/>
          <w:lang w:val="en-US" w:eastAsia="zh-CN"/>
        </w:rPr>
        <w:t xml:space="preserve"> </w:t>
      </w:r>
      <w:r>
        <w:rPr>
          <w:rFonts w:hint="eastAsia" w:ascii="宋体" w:hAnsi="宋体"/>
          <w:sz w:val="28"/>
          <w:szCs w:val="28"/>
        </w:rPr>
        <w:t>投标文件相关格式</w:t>
      </w:r>
    </w:p>
    <w:p w14:paraId="706045E8"/>
    <w:p w14:paraId="5337CD33">
      <w:pPr>
        <w:pStyle w:val="15"/>
      </w:pPr>
    </w:p>
    <w:p w14:paraId="07D2A9C1">
      <w:pPr>
        <w:pStyle w:val="16"/>
      </w:pPr>
    </w:p>
    <w:p w14:paraId="13961848">
      <w:pPr>
        <w:pStyle w:val="17"/>
      </w:pPr>
    </w:p>
    <w:p w14:paraId="4DFC43EB"/>
    <w:p w14:paraId="296F460A">
      <w:pPr>
        <w:pStyle w:val="15"/>
      </w:pPr>
    </w:p>
    <w:p w14:paraId="20EB467A">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30"/>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6A0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3DD200BC">
            <w:pPr>
              <w:pStyle w:val="26"/>
              <w:widowControl/>
              <w:spacing w:before="0" w:beforeAutospacing="0" w:after="0" w:afterAutospacing="0" w:line="360" w:lineRule="auto"/>
              <w:ind w:firstLine="420" w:firstLineChars="200"/>
              <w:jc w:val="center"/>
              <w:rPr>
                <w:rFonts w:ascii="Times New Roman" w:hAnsi="Times New Roman"/>
                <w:sz w:val="21"/>
                <w:szCs w:val="21"/>
                <w:highlight w:val="none"/>
              </w:rPr>
            </w:pPr>
            <w:r>
              <w:rPr>
                <w:rFonts w:hint="eastAsia" w:ascii="Times New Roman" w:hAnsi="Times New Roman"/>
                <w:sz w:val="21"/>
                <w:szCs w:val="21"/>
                <w:highlight w:val="none"/>
              </w:rPr>
              <w:t>项目概况</w:t>
            </w:r>
          </w:p>
          <w:p w14:paraId="2BA8D5C2">
            <w:pPr>
              <w:spacing w:beforeLines="50" w:line="360" w:lineRule="auto"/>
              <w:ind w:firstLine="415" w:firstLineChars="198"/>
              <w:rPr>
                <w:rFonts w:ascii="Times New Roman" w:hAnsi="Times New Roman"/>
                <w:szCs w:val="21"/>
                <w:highlight w:val="none"/>
              </w:rPr>
            </w:pPr>
            <w:r>
              <w:rPr>
                <w:rFonts w:hint="eastAsia" w:ascii="Times New Roman" w:hAnsi="Times New Roman"/>
                <w:kern w:val="0"/>
                <w:szCs w:val="21"/>
                <w:highlight w:val="none"/>
                <w:u w:val="single"/>
                <w:lang w:eastAsia="zh-CN"/>
              </w:rPr>
              <w:t>2025年实验室仪器设备维保综合服务项目</w:t>
            </w:r>
            <w:r>
              <w:rPr>
                <w:rFonts w:hint="eastAsia" w:ascii="Times New Roman" w:hAnsi="Times New Roman"/>
                <w:szCs w:val="21"/>
                <w:highlight w:val="none"/>
              </w:rPr>
              <w:t>的潜在投标人应在浙江政府采购网http://zfcg.czt.zj.gov.cn/（用“政采云”注册账号、密码登录系统后获取招标文件）  获取（下载）招标文件，并于</w:t>
            </w:r>
            <w:r>
              <w:rPr>
                <w:rFonts w:hint="eastAsia" w:ascii="Times New Roman" w:hAnsi="Times New Roman"/>
                <w:color w:val="auto"/>
                <w:sz w:val="21"/>
                <w:szCs w:val="21"/>
                <w:highlight w:val="none"/>
              </w:rPr>
              <w:t>202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25</w:t>
            </w:r>
            <w:r>
              <w:rPr>
                <w:rFonts w:hint="eastAsia" w:ascii="Times New Roman" w:hAnsi="Times New Roman"/>
                <w:color w:val="auto"/>
                <w:sz w:val="21"/>
                <w:szCs w:val="21"/>
                <w:highlight w:val="none"/>
              </w:rPr>
              <w:t>日</w:t>
            </w:r>
            <w:r>
              <w:rPr>
                <w:rFonts w:hint="eastAsia" w:ascii="Times New Roman" w:hAnsi="Times New Roman"/>
                <w:color w:val="auto"/>
                <w:szCs w:val="21"/>
                <w:highlight w:val="none"/>
                <w:lang w:eastAsia="zh-CN"/>
              </w:rPr>
              <w:t xml:space="preserve"> 14:30</w:t>
            </w:r>
            <w:r>
              <w:rPr>
                <w:rFonts w:hint="eastAsia" w:ascii="Times New Roman" w:hAnsi="Times New Roman"/>
                <w:szCs w:val="21"/>
                <w:highlight w:val="none"/>
              </w:rPr>
              <w:t>（北京时间）前递交（上传）投标文件。</w:t>
            </w:r>
          </w:p>
        </w:tc>
      </w:tr>
    </w:tbl>
    <w:p w14:paraId="2F66A0E9">
      <w:pPr>
        <w:pStyle w:val="26"/>
        <w:widowControl/>
        <w:spacing w:before="0" w:beforeAutospacing="0" w:after="0" w:afterAutospacing="0" w:line="360" w:lineRule="auto"/>
        <w:jc w:val="both"/>
        <w:rPr>
          <w:rFonts w:ascii="Times New Roman" w:hAnsi="Times New Roman"/>
          <w:sz w:val="21"/>
          <w:szCs w:val="21"/>
          <w:highlight w:val="none"/>
        </w:rPr>
      </w:pPr>
      <w:r>
        <w:rPr>
          <w:rStyle w:val="33"/>
          <w:rFonts w:ascii="Times New Roman" w:hAnsi="Times New Roman"/>
          <w:sz w:val="21"/>
          <w:szCs w:val="21"/>
          <w:highlight w:val="none"/>
        </w:rPr>
        <w:t>一、项目基本情况</w:t>
      </w:r>
    </w:p>
    <w:p w14:paraId="098BFE42">
      <w:pPr>
        <w:pStyle w:val="26"/>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项目编号：</w:t>
      </w:r>
      <w:r>
        <w:rPr>
          <w:rFonts w:hint="eastAsia" w:ascii="Times New Roman" w:hAnsi="Times New Roman"/>
          <w:sz w:val="21"/>
          <w:szCs w:val="21"/>
          <w:highlight w:val="none"/>
          <w:lang w:eastAsia="zh-CN"/>
        </w:rPr>
        <w:t>ZHCG2025-23</w:t>
      </w:r>
    </w:p>
    <w:p w14:paraId="4EF11EC2">
      <w:pPr>
        <w:pStyle w:val="26"/>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项目名称：</w:t>
      </w:r>
      <w:r>
        <w:rPr>
          <w:rFonts w:hint="eastAsia" w:ascii="Times New Roman" w:hAnsi="Times New Roman"/>
          <w:sz w:val="21"/>
          <w:szCs w:val="21"/>
          <w:highlight w:val="none"/>
          <w:lang w:eastAsia="zh-CN"/>
        </w:rPr>
        <w:t>2025年实验室仪器设备维保综合服务项目</w:t>
      </w:r>
    </w:p>
    <w:p w14:paraId="54E13202">
      <w:pPr>
        <w:pStyle w:val="26"/>
        <w:widowControl/>
        <w:spacing w:before="0" w:beforeAutospacing="0" w:after="0" w:afterAutospacing="0" w:line="360" w:lineRule="auto"/>
        <w:ind w:firstLine="420" w:firstLineChars="200"/>
        <w:jc w:val="both"/>
        <w:rPr>
          <w:rFonts w:hint="default" w:ascii="Times New Roman" w:hAnsi="Times New Roman"/>
          <w:color w:val="auto"/>
          <w:sz w:val="21"/>
          <w:szCs w:val="21"/>
          <w:highlight w:val="none"/>
          <w:lang w:val="en-US"/>
        </w:rPr>
      </w:pPr>
      <w:r>
        <w:rPr>
          <w:rFonts w:hint="eastAsia" w:ascii="Times New Roman" w:hAnsi="Times New Roman"/>
          <w:sz w:val="21"/>
          <w:szCs w:val="21"/>
          <w:highlight w:val="none"/>
        </w:rPr>
        <w:t>预算金额（</w:t>
      </w:r>
      <w:r>
        <w:rPr>
          <w:rFonts w:hint="eastAsia" w:ascii="Times New Roman" w:hAnsi="Times New Roman"/>
          <w:color w:val="auto"/>
          <w:sz w:val="21"/>
          <w:szCs w:val="21"/>
          <w:highlight w:val="none"/>
        </w:rPr>
        <w:t>元）：</w:t>
      </w:r>
      <w:r>
        <w:rPr>
          <w:rFonts w:hint="eastAsia" w:ascii="Times New Roman" w:hAnsi="Times New Roman"/>
          <w:color w:val="auto"/>
          <w:sz w:val="21"/>
          <w:szCs w:val="21"/>
          <w:highlight w:val="none"/>
          <w:lang w:val="en-US" w:eastAsia="zh-CN"/>
        </w:rPr>
        <w:t>1291000</w:t>
      </w:r>
    </w:p>
    <w:p w14:paraId="1A8BF47D">
      <w:pPr>
        <w:pStyle w:val="26"/>
        <w:widowControl/>
        <w:spacing w:before="0" w:beforeAutospacing="0" w:after="0" w:afterAutospacing="0" w:line="360" w:lineRule="auto"/>
        <w:ind w:firstLine="420" w:firstLineChars="200"/>
        <w:jc w:val="both"/>
        <w:rPr>
          <w:rFonts w:hint="eastAsia" w:ascii="Times New Roman" w:hAnsi="Times New Roman"/>
          <w:color w:val="auto"/>
          <w:sz w:val="21"/>
          <w:szCs w:val="21"/>
          <w:highlight w:val="none"/>
          <w:lang w:eastAsia="zh-CN"/>
        </w:rPr>
      </w:pPr>
      <w:r>
        <w:rPr>
          <w:rFonts w:hint="eastAsia" w:ascii="Times New Roman" w:hAnsi="Times New Roman"/>
          <w:color w:val="auto"/>
          <w:sz w:val="21"/>
          <w:szCs w:val="21"/>
          <w:highlight w:val="none"/>
        </w:rPr>
        <w:t>最高限价（元）：</w:t>
      </w:r>
      <w:r>
        <w:rPr>
          <w:rFonts w:hint="eastAsia" w:ascii="Times New Roman" w:hAnsi="Times New Roman"/>
          <w:color w:val="auto"/>
          <w:sz w:val="21"/>
          <w:szCs w:val="21"/>
          <w:highlight w:val="none"/>
          <w:lang w:val="en-US" w:eastAsia="zh-CN"/>
        </w:rPr>
        <w:t>1270000</w:t>
      </w:r>
    </w:p>
    <w:p w14:paraId="4FFD47AC">
      <w:pPr>
        <w:pStyle w:val="26"/>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highlight w:val="none"/>
        </w:rPr>
        <w:t>采购需求：</w:t>
      </w:r>
    </w:p>
    <w:p w14:paraId="6665EC92">
      <w:pPr>
        <w:pStyle w:val="26"/>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标项名称：</w:t>
      </w:r>
      <w:r>
        <w:rPr>
          <w:rFonts w:hint="eastAsia" w:ascii="Times New Roman" w:hAnsi="Times New Roman"/>
          <w:color w:val="auto"/>
          <w:sz w:val="21"/>
          <w:szCs w:val="21"/>
          <w:highlight w:val="none"/>
          <w:lang w:eastAsia="zh-CN"/>
        </w:rPr>
        <w:t>2025年实验室仪器设备维保综合服务项目</w:t>
      </w:r>
    </w:p>
    <w:p w14:paraId="2FF2832C">
      <w:pPr>
        <w:pStyle w:val="26"/>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highlight w:val="none"/>
        </w:rPr>
        <w:t>数量</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 </w:t>
      </w:r>
      <w:r>
        <w:rPr>
          <w:rFonts w:hint="eastAsia" w:ascii="Times New Roman" w:hAnsi="Times New Roman"/>
          <w:color w:val="auto"/>
          <w:sz w:val="21"/>
          <w:szCs w:val="21"/>
          <w:highlight w:val="none"/>
        </w:rPr>
        <w:t>1项</w:t>
      </w:r>
    </w:p>
    <w:p w14:paraId="2DCA362D">
      <w:pPr>
        <w:pStyle w:val="26"/>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预算金额（元）</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1291000</w:t>
      </w:r>
    </w:p>
    <w:p w14:paraId="67BB9F2B">
      <w:pPr>
        <w:pStyle w:val="26"/>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简要规格描述或项目基本概况介绍、用途：具体详见采购需求 </w:t>
      </w:r>
    </w:p>
    <w:p w14:paraId="4C713D54">
      <w:pPr>
        <w:pStyle w:val="26"/>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备注： </w:t>
      </w:r>
    </w:p>
    <w:p w14:paraId="6E3347CD">
      <w:pPr>
        <w:ind w:firstLine="420" w:firstLineChars="200"/>
        <w:rPr>
          <w:rFonts w:hint="eastAsia" w:ascii="宋体" w:hAnsi="宋体" w:eastAsia="宋体" w:cs="宋体"/>
          <w:color w:val="auto"/>
          <w:sz w:val="28"/>
          <w:szCs w:val="28"/>
          <w:highlight w:val="yellow"/>
          <w:lang w:eastAsia="zh-CN"/>
        </w:rPr>
      </w:pPr>
      <w:r>
        <w:rPr>
          <w:rFonts w:ascii="Times New Roman" w:hAnsi="Times New Roman"/>
          <w:color w:val="auto"/>
          <w:szCs w:val="21"/>
          <w:highlight w:val="none"/>
        </w:rPr>
        <w:t>合同履</w:t>
      </w:r>
      <w:r>
        <w:rPr>
          <w:rFonts w:ascii="Times New Roman" w:hAnsi="Times New Roman"/>
          <w:color w:val="auto"/>
          <w:kern w:val="0"/>
          <w:szCs w:val="21"/>
          <w:highlight w:val="none"/>
        </w:rPr>
        <w:t>约期限：</w:t>
      </w:r>
      <w:r>
        <w:rPr>
          <w:rFonts w:hint="eastAsia" w:ascii="Times New Roman" w:hAnsi="Times New Roman"/>
          <w:color w:val="000000"/>
          <w:highlight w:val="none"/>
          <w:lang w:val="en-US" w:eastAsia="zh-CN"/>
        </w:rPr>
        <w:t>一年</w:t>
      </w:r>
      <w:r>
        <w:rPr>
          <w:rFonts w:hint="eastAsia" w:ascii="Times New Roman" w:hAnsi="Times New Roman" w:cs="Times New Roman"/>
          <w:color w:val="auto"/>
          <w:highlight w:val="none"/>
          <w:lang w:eastAsia="zh-CN"/>
        </w:rPr>
        <w:t>。</w:t>
      </w:r>
    </w:p>
    <w:p w14:paraId="11EE7896">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本项目（否）接受联合体投标。</w:t>
      </w:r>
    </w:p>
    <w:p w14:paraId="693C9550">
      <w:pPr>
        <w:pStyle w:val="26"/>
        <w:widowControl/>
        <w:spacing w:before="0" w:beforeAutospacing="0" w:after="0" w:afterAutospacing="0" w:line="360" w:lineRule="auto"/>
        <w:jc w:val="both"/>
        <w:rPr>
          <w:rStyle w:val="33"/>
          <w:rFonts w:ascii="Times New Roman" w:hAnsi="Times New Roman"/>
          <w:sz w:val="21"/>
          <w:szCs w:val="21"/>
        </w:rPr>
      </w:pPr>
      <w:r>
        <w:rPr>
          <w:rStyle w:val="33"/>
          <w:rFonts w:ascii="Times New Roman" w:hAnsi="Times New Roman"/>
          <w:sz w:val="21"/>
          <w:szCs w:val="21"/>
        </w:rPr>
        <w:t>二、申请人的资格要求：</w:t>
      </w:r>
    </w:p>
    <w:p w14:paraId="2B285E61">
      <w:pPr>
        <w:pStyle w:val="26"/>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97C95A3">
      <w:pPr>
        <w:pStyle w:val="26"/>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2.落实政府采购政策需满足的资格要求：</w:t>
      </w:r>
      <w:r>
        <w:rPr>
          <w:rFonts w:hint="eastAsia" w:ascii="Times New Roman" w:hAnsi="Times New Roman"/>
          <w:sz w:val="21"/>
          <w:szCs w:val="21"/>
        </w:rPr>
        <w:t>无。 </w:t>
      </w:r>
      <w:r>
        <w:rPr>
          <w:rFonts w:ascii="Times New Roman" w:hAnsi="Times New Roman"/>
          <w:sz w:val="21"/>
          <w:szCs w:val="21"/>
        </w:rPr>
        <w:t>  </w:t>
      </w:r>
    </w:p>
    <w:p w14:paraId="35E2FDE8">
      <w:pPr>
        <w:pStyle w:val="26"/>
        <w:widowControl/>
        <w:spacing w:before="0" w:beforeAutospacing="0" w:after="0" w:afterAutospacing="0" w:line="288" w:lineRule="auto"/>
        <w:ind w:firstLine="315"/>
        <w:rPr>
          <w:rFonts w:ascii="Times New Roman" w:hAnsi="Times New Roman"/>
          <w:sz w:val="21"/>
          <w:szCs w:val="21"/>
        </w:rPr>
      </w:pPr>
      <w:r>
        <w:rPr>
          <w:rFonts w:ascii="Times New Roman" w:hAnsi="Times New Roman"/>
          <w:sz w:val="21"/>
          <w:szCs w:val="21"/>
        </w:rPr>
        <w:t>3.本项目的特定资格要求：无。 </w:t>
      </w:r>
    </w:p>
    <w:p w14:paraId="1EB48122">
      <w:pPr>
        <w:pStyle w:val="26"/>
        <w:widowControl/>
        <w:spacing w:before="0" w:beforeAutospacing="0" w:after="0" w:afterAutospacing="0" w:line="360" w:lineRule="auto"/>
        <w:jc w:val="both"/>
        <w:rPr>
          <w:rStyle w:val="33"/>
          <w:rFonts w:ascii="Times New Roman" w:hAnsi="Times New Roman"/>
          <w:sz w:val="21"/>
          <w:szCs w:val="21"/>
        </w:rPr>
      </w:pPr>
      <w:r>
        <w:rPr>
          <w:rStyle w:val="33"/>
          <w:rFonts w:ascii="Times New Roman" w:hAnsi="Times New Roman"/>
          <w:sz w:val="21"/>
          <w:szCs w:val="21"/>
        </w:rPr>
        <w:t>三、获取招标文件 </w:t>
      </w:r>
    </w:p>
    <w:p w14:paraId="17D38804">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color w:val="auto"/>
          <w:sz w:val="21"/>
          <w:szCs w:val="21"/>
          <w:highlight w:val="none"/>
        </w:rPr>
        <w:t>时间</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rPr>
        <w:t>至202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 xml:space="preserve"> 6</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25</w:t>
      </w:r>
      <w:r>
        <w:rPr>
          <w:rFonts w:hint="eastAsia" w:ascii="Times New Roman" w:hAnsi="Times New Roman"/>
          <w:color w:val="auto"/>
          <w:sz w:val="21"/>
          <w:szCs w:val="21"/>
          <w:highlight w:val="none"/>
        </w:rPr>
        <w:t>日 ，每天上午00:00至1</w:t>
      </w:r>
      <w:r>
        <w:rPr>
          <w:rFonts w:hint="eastAsia" w:ascii="Times New Roman" w:hAnsi="Times New Roman"/>
          <w:sz w:val="21"/>
          <w:szCs w:val="21"/>
        </w:rPr>
        <w:t>2:00 ，下午12:00至23:59（北京时间，线上获取法定节假日均可，线下获取文件法定节假日除外）</w:t>
      </w:r>
    </w:p>
    <w:p w14:paraId="7658B276">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sz w:val="21"/>
          <w:szCs w:val="21"/>
        </w:rPr>
        <w:t>地点（网址）：浙江政府采购网http://zfcg.czt.zj.gov.cn/（用“政采云”注册账号、密码登录系统后获取招标文件）   </w:t>
      </w:r>
    </w:p>
    <w:p w14:paraId="5C1FA802">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w:t>
      </w:r>
      <w:r>
        <w:rPr>
          <w:rFonts w:hint="eastAsia" w:ascii="Times New Roman" w:hAnsi="Times New Roman"/>
          <w:sz w:val="21"/>
          <w:szCs w:val="21"/>
          <w:lang w:val="en-US" w:eastAsia="zh-CN"/>
        </w:rPr>
        <w:t>95763</w:t>
      </w:r>
      <w:r>
        <w:rPr>
          <w:rFonts w:hint="eastAsia" w:ascii="Times New Roman" w:hAnsi="Times New Roman"/>
          <w:sz w:val="21"/>
          <w:szCs w:val="21"/>
        </w:rPr>
        <w:t>。    </w:t>
      </w:r>
    </w:p>
    <w:p w14:paraId="6DEF50D7">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hint="eastAsia" w:ascii="Times New Roman" w:hAnsi="Times New Roman"/>
          <w:sz w:val="21"/>
          <w:szCs w:val="21"/>
        </w:rPr>
        <w:t>售价（元）：0 </w:t>
      </w:r>
    </w:p>
    <w:p w14:paraId="7AB7D320">
      <w:pPr>
        <w:pStyle w:val="26"/>
        <w:widowControl/>
        <w:spacing w:before="0" w:beforeAutospacing="0" w:after="0" w:afterAutospacing="0" w:line="360" w:lineRule="auto"/>
        <w:jc w:val="both"/>
        <w:rPr>
          <w:rStyle w:val="33"/>
          <w:rFonts w:ascii="Times New Roman" w:hAnsi="Times New Roman"/>
          <w:sz w:val="21"/>
          <w:szCs w:val="21"/>
        </w:rPr>
      </w:pPr>
      <w:r>
        <w:rPr>
          <w:rStyle w:val="33"/>
          <w:rFonts w:ascii="Times New Roman" w:hAnsi="Times New Roman"/>
          <w:sz w:val="21"/>
          <w:szCs w:val="21"/>
        </w:rPr>
        <w:t>四、提交投标文件截止时间、开标时间和地点</w:t>
      </w:r>
    </w:p>
    <w:p w14:paraId="1B21598C">
      <w:pPr>
        <w:pStyle w:val="26"/>
        <w:widowControl/>
        <w:spacing w:before="75" w:beforeAutospacing="0" w:after="75" w:afterAutospacing="0" w:line="360" w:lineRule="auto"/>
        <w:ind w:firstLine="420"/>
        <w:rPr>
          <w:rFonts w:ascii="Times New Roman" w:hAnsi="Times New Roman"/>
          <w:sz w:val="21"/>
          <w:szCs w:val="21"/>
          <w:highlight w:val="none"/>
        </w:rPr>
      </w:pPr>
      <w:r>
        <w:rPr>
          <w:rFonts w:hint="eastAsia" w:ascii="Times New Roman" w:hAnsi="Times New Roman"/>
          <w:sz w:val="21"/>
          <w:szCs w:val="21"/>
          <w:highlight w:val="none"/>
        </w:rPr>
        <w:t>提交投标文件截止时</w:t>
      </w:r>
      <w:r>
        <w:rPr>
          <w:rStyle w:val="33"/>
          <w:rFonts w:hint="eastAsia" w:ascii="Times New Roman" w:hAnsi="Times New Roman"/>
          <w:sz w:val="21"/>
          <w:szCs w:val="21"/>
        </w:rPr>
        <w:t>间</w:t>
      </w:r>
      <w:r>
        <w:rPr>
          <w:rStyle w:val="33"/>
          <w:rFonts w:hint="eastAsia" w:ascii="Times New Roman" w:hAnsi="Times New Roman"/>
          <w:sz w:val="21"/>
          <w:szCs w:val="21"/>
          <w:highlight w:val="none"/>
        </w:rPr>
        <w:t>：</w:t>
      </w:r>
      <w:r>
        <w:rPr>
          <w:rFonts w:hint="eastAsia" w:ascii="Times New Roman" w:hAnsi="Times New Roman"/>
          <w:color w:val="auto"/>
          <w:sz w:val="21"/>
          <w:szCs w:val="21"/>
          <w:highlight w:val="none"/>
        </w:rPr>
        <w:t>202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25</w:t>
      </w:r>
      <w:r>
        <w:rPr>
          <w:rFonts w:hint="eastAsia" w:ascii="Times New Roman" w:hAnsi="Times New Roman"/>
          <w:color w:val="auto"/>
          <w:sz w:val="21"/>
          <w:szCs w:val="21"/>
          <w:highlight w:val="none"/>
        </w:rPr>
        <w:t>日</w:t>
      </w:r>
      <w:r>
        <w:rPr>
          <w:rStyle w:val="33"/>
          <w:rFonts w:hint="eastAsia" w:ascii="Times New Roman" w:hAnsi="Times New Roman"/>
          <w:sz w:val="21"/>
          <w:szCs w:val="21"/>
          <w:highlight w:val="none"/>
          <w:lang w:eastAsia="zh-CN"/>
        </w:rPr>
        <w:t xml:space="preserve"> 14:30</w:t>
      </w:r>
      <w:r>
        <w:rPr>
          <w:rStyle w:val="33"/>
          <w:rFonts w:hint="eastAsia" w:ascii="Times New Roman" w:hAnsi="Times New Roman"/>
          <w:sz w:val="21"/>
          <w:szCs w:val="21"/>
          <w:highlight w:val="none"/>
        </w:rPr>
        <w:t>（</w:t>
      </w:r>
      <w:r>
        <w:rPr>
          <w:rFonts w:hint="eastAsia" w:ascii="Times New Roman" w:hAnsi="Times New Roman"/>
          <w:sz w:val="21"/>
          <w:szCs w:val="21"/>
          <w:highlight w:val="none"/>
        </w:rPr>
        <w:t>北京时间）</w:t>
      </w:r>
    </w:p>
    <w:p w14:paraId="2F31C009">
      <w:pPr>
        <w:pStyle w:val="26"/>
        <w:widowControl/>
        <w:spacing w:before="75" w:beforeAutospacing="0" w:after="75" w:afterAutospacing="0"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投标地点（网址）：</w:t>
      </w:r>
      <w:r>
        <w:rPr>
          <w:rFonts w:hint="eastAsia" w:ascii="Times New Roman" w:hAnsi="Times New Roman" w:eastAsia="宋体" w:cs="Times New Roman"/>
          <w:color w:val="000000" w:themeColor="text1"/>
          <w:sz w:val="21"/>
          <w:szCs w:val="21"/>
          <w:highlight w:val="none"/>
          <w14:textFill>
            <w14:solidFill>
              <w14:schemeClr w14:val="tx1"/>
            </w14:solidFill>
          </w14:textFill>
        </w:rPr>
        <w:t>政采云平台（https://www.zcygov.cn/）</w:t>
      </w:r>
    </w:p>
    <w:p w14:paraId="65D674A0">
      <w:pPr>
        <w:pStyle w:val="26"/>
        <w:widowControl/>
        <w:tabs>
          <w:tab w:val="left" w:pos="7138"/>
        </w:tabs>
        <w:spacing w:before="75" w:beforeAutospacing="0" w:after="75" w:afterAutospacing="0" w:line="360" w:lineRule="auto"/>
        <w:ind w:firstLine="420"/>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开标时</w:t>
      </w:r>
      <w:r>
        <w:rPr>
          <w:rStyle w:val="33"/>
          <w:rFonts w:hint="eastAsia" w:ascii="Times New Roman" w:hAnsi="Times New Roman"/>
          <w:sz w:val="21"/>
          <w:szCs w:val="21"/>
        </w:rPr>
        <w:t>间：</w:t>
      </w:r>
      <w:r>
        <w:rPr>
          <w:rFonts w:hint="eastAsia" w:ascii="Times New Roman" w:hAnsi="Times New Roman"/>
          <w:color w:val="auto"/>
          <w:sz w:val="21"/>
          <w:szCs w:val="21"/>
          <w:highlight w:val="none"/>
        </w:rPr>
        <w:t>202</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25</w:t>
      </w:r>
      <w:r>
        <w:rPr>
          <w:rFonts w:hint="eastAsia" w:ascii="Times New Roman" w:hAnsi="Times New Roman"/>
          <w:color w:val="auto"/>
          <w:sz w:val="21"/>
          <w:szCs w:val="21"/>
          <w:highlight w:val="none"/>
        </w:rPr>
        <w:t>日</w:t>
      </w:r>
      <w:r>
        <w:rPr>
          <w:rStyle w:val="33"/>
          <w:rFonts w:hint="eastAsia" w:ascii="Times New Roman" w:hAnsi="Times New Roman"/>
          <w:sz w:val="21"/>
          <w:szCs w:val="21"/>
          <w:highlight w:val="none"/>
          <w:lang w:eastAsia="zh-CN"/>
        </w:rPr>
        <w:t xml:space="preserve"> 14:30</w:t>
      </w:r>
      <w:r>
        <w:rPr>
          <w:rStyle w:val="33"/>
          <w:rFonts w:hint="eastAsia" w:ascii="Times New Roman" w:hAnsi="Times New Roman"/>
          <w:sz w:val="21"/>
          <w:szCs w:val="21"/>
        </w:rPr>
        <w:t>（</w:t>
      </w:r>
      <w:r>
        <w:rPr>
          <w:rFonts w:hint="eastAsia" w:ascii="Times New Roman" w:hAnsi="Times New Roman"/>
          <w:sz w:val="21"/>
          <w:szCs w:val="21"/>
          <w:highlight w:val="none"/>
        </w:rPr>
        <w:t>北京时间）</w:t>
      </w:r>
      <w:r>
        <w:rPr>
          <w:rFonts w:hint="eastAsia" w:ascii="Times New Roman" w:hAnsi="Times New Roman"/>
          <w:sz w:val="21"/>
          <w:szCs w:val="21"/>
          <w:highlight w:val="none"/>
          <w:lang w:eastAsia="zh-CN"/>
        </w:rPr>
        <w:tab/>
      </w:r>
    </w:p>
    <w:p w14:paraId="21843CA8">
      <w:pPr>
        <w:pStyle w:val="26"/>
        <w:widowControl/>
        <w:spacing w:before="75" w:beforeAutospacing="0" w:after="75" w:afterAutospacing="0"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开标地点（网址）：</w:t>
      </w:r>
      <w:r>
        <w:rPr>
          <w:rFonts w:hint="eastAsia" w:ascii="Times New Roman" w:hAnsi="Times New Roman" w:eastAsia="宋体" w:cs="Times New Roman"/>
          <w:color w:val="000000" w:themeColor="text1"/>
          <w:sz w:val="21"/>
          <w:szCs w:val="21"/>
          <w:highlight w:val="none"/>
          <w14:textFill>
            <w14:solidFill>
              <w14:schemeClr w14:val="tx1"/>
            </w14:solidFill>
          </w14:textFill>
        </w:rPr>
        <w:t>政采云平台（https://www.zcygov.cn/）</w:t>
      </w:r>
    </w:p>
    <w:p w14:paraId="404CDD27">
      <w:pPr>
        <w:numPr>
          <w:ilvl w:val="0"/>
          <w:numId w:val="5"/>
        </w:numPr>
        <w:rPr>
          <w:rStyle w:val="33"/>
          <w:rFonts w:ascii="Times New Roman" w:hAnsi="Times New Roman"/>
          <w:kern w:val="0"/>
        </w:rPr>
      </w:pPr>
      <w:r>
        <w:rPr>
          <w:rStyle w:val="33"/>
          <w:rFonts w:hint="eastAsia" w:ascii="Times New Roman" w:hAnsi="Times New Roman"/>
          <w:kern w:val="0"/>
        </w:rPr>
        <w:t>采购意向公开链接</w:t>
      </w:r>
    </w:p>
    <w:p w14:paraId="7BE32A48">
      <w:pPr>
        <w:pStyle w:val="26"/>
        <w:widowControl/>
        <w:spacing w:before="0" w:beforeAutospacing="0" w:after="0" w:afterAutospacing="0" w:line="360" w:lineRule="auto"/>
        <w:jc w:val="both"/>
        <w:rPr>
          <w:rFonts w:ascii="微软雅黑" w:hAnsi="微软雅黑" w:eastAsia="微软雅黑" w:cs="微软雅黑"/>
          <w:i w:val="0"/>
          <w:iCs w:val="0"/>
          <w:caps w:val="0"/>
          <w:spacing w:val="0"/>
          <w:sz w:val="21"/>
          <w:szCs w:val="21"/>
          <w:shd w:val="clear" w:fill="F5FAFF"/>
        </w:rPr>
      </w:pPr>
      <w:r>
        <w:rPr>
          <w:rFonts w:hint="eastAsia" w:ascii="微软雅黑" w:hAnsi="微软雅黑" w:eastAsia="微软雅黑" w:cs="微软雅黑"/>
          <w:i w:val="0"/>
          <w:iCs w:val="0"/>
          <w:caps w:val="0"/>
          <w:spacing w:val="0"/>
          <w:sz w:val="21"/>
          <w:szCs w:val="21"/>
          <w:shd w:val="clear" w:fill="F5FAFF"/>
        </w:rPr>
        <w:t>https://zfcg.czt.zj.gov.cn/luban/detail?parentId=600007&amp;articleId=kOYSLMSa4+5Eb4hTmAC3yg==</w:t>
      </w:r>
    </w:p>
    <w:p w14:paraId="1A4A785A">
      <w:pPr>
        <w:pStyle w:val="26"/>
        <w:widowControl/>
        <w:spacing w:before="0" w:beforeAutospacing="0" w:after="0" w:afterAutospacing="0" w:line="360" w:lineRule="auto"/>
        <w:jc w:val="both"/>
        <w:rPr>
          <w:rStyle w:val="33"/>
          <w:rFonts w:ascii="Times New Roman" w:hAnsi="Times New Roman"/>
          <w:sz w:val="21"/>
          <w:szCs w:val="21"/>
        </w:rPr>
      </w:pPr>
      <w:r>
        <w:rPr>
          <w:rStyle w:val="33"/>
          <w:rFonts w:hint="eastAsia" w:ascii="Times New Roman" w:hAnsi="Times New Roman"/>
          <w:sz w:val="21"/>
          <w:szCs w:val="21"/>
          <w:lang w:val="en-US" w:eastAsia="zh-CN"/>
        </w:rPr>
        <w:t>六、</w:t>
      </w:r>
      <w:r>
        <w:rPr>
          <w:rStyle w:val="33"/>
          <w:rFonts w:ascii="Times New Roman" w:hAnsi="Times New Roman"/>
          <w:sz w:val="21"/>
          <w:szCs w:val="21"/>
        </w:rPr>
        <w:t>公告期限 </w:t>
      </w:r>
    </w:p>
    <w:p w14:paraId="2F10B7F8">
      <w:pPr>
        <w:pStyle w:val="26"/>
        <w:widowControl/>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自本公告发布之日起5个工作日。</w:t>
      </w:r>
    </w:p>
    <w:p w14:paraId="0ADA8B3F">
      <w:pPr>
        <w:pStyle w:val="26"/>
        <w:widowControl/>
        <w:spacing w:before="0" w:beforeAutospacing="0" w:after="0" w:afterAutospacing="0" w:line="360" w:lineRule="auto"/>
        <w:jc w:val="both"/>
        <w:rPr>
          <w:rStyle w:val="33"/>
          <w:rFonts w:ascii="Times New Roman" w:hAnsi="Times New Roman"/>
          <w:sz w:val="21"/>
          <w:szCs w:val="21"/>
        </w:rPr>
      </w:pPr>
      <w:r>
        <w:rPr>
          <w:rStyle w:val="33"/>
          <w:rFonts w:hint="eastAsia" w:ascii="Times New Roman" w:hAnsi="Times New Roman"/>
          <w:sz w:val="21"/>
          <w:szCs w:val="21"/>
          <w:lang w:val="en-US" w:eastAsia="zh-CN"/>
        </w:rPr>
        <w:t>七</w:t>
      </w:r>
      <w:r>
        <w:rPr>
          <w:rStyle w:val="33"/>
          <w:rFonts w:ascii="Times New Roman" w:hAnsi="Times New Roman"/>
          <w:sz w:val="21"/>
          <w:szCs w:val="21"/>
        </w:rPr>
        <w:t>、其他补充事宜</w:t>
      </w:r>
    </w:p>
    <w:p w14:paraId="2F1BD72F">
      <w:pPr>
        <w:pStyle w:val="26"/>
        <w:widowControl/>
        <w:adjustRightInd w:val="0"/>
        <w:snapToGrid w:val="0"/>
        <w:spacing w:before="0" w:beforeAutospacing="0" w:after="0" w:afterAutospacing="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eastAsia="宋体" w:cs="Times New Roman"/>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D4DA93">
      <w:pPr>
        <w:pStyle w:val="26"/>
        <w:widowControl/>
        <w:adjustRightInd w:val="0"/>
        <w:snapToGrid w:val="0"/>
        <w:spacing w:before="0" w:beforeAutospacing="0" w:after="0" w:afterAutospacing="0" w:line="360" w:lineRule="auto"/>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项目采购</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询问质疑投诉</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询问列表</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鼓励供应商在线提起质疑，路径为：政采云</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项目采购</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询问质疑投诉</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质疑列表。质疑供应商对在线质疑答复不满意的，可在线提起投诉，路径为：浙江政府服务网</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政府采购投诉处理</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在线办理。</w:t>
      </w:r>
    </w:p>
    <w:p w14:paraId="42912241">
      <w:pPr>
        <w:pStyle w:val="26"/>
        <w:widowControl/>
        <w:spacing w:before="75" w:beforeAutospacing="0" w:after="75" w:afterAutospacing="0" w:line="360" w:lineRule="auto"/>
        <w:ind w:firstLine="42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DFC709">
      <w:pPr>
        <w:pStyle w:val="26"/>
        <w:widowControl/>
        <w:spacing w:before="75" w:beforeAutospacing="0" w:after="75" w:afterAutospacing="0" w:line="360" w:lineRule="auto"/>
        <w:ind w:firstLine="420"/>
      </w:pPr>
      <w:r>
        <w:rPr>
          <w:rFonts w:hint="eastAsia" w:ascii="Times New Roman" w:hAnsi="Times New Roman" w:eastAsia="宋体" w:cs="Times New Roman"/>
          <w:sz w:val="21"/>
          <w:szCs w:val="21"/>
          <w:lang w:val="en-US" w:eastAsia="zh-CN"/>
        </w:rPr>
        <w:t xml:space="preserve">   </w:t>
      </w:r>
      <w:r>
        <w:rPr>
          <w:rStyle w:val="33"/>
          <w:rFonts w:hint="eastAsia" w:ascii="Times New Roman" w:hAnsi="Times New Roman"/>
          <w:color w:val="000000" w:themeColor="text1"/>
          <w:sz w:val="21"/>
          <w:szCs w:val="21"/>
          <w14:textFill>
            <w14:solidFill>
              <w14:schemeClr w14:val="tx1"/>
            </w14:solidFill>
          </w14:textFill>
        </w:rPr>
        <w:t xml:space="preserve"> 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383199A0">
      <w:pPr>
        <w:pStyle w:val="26"/>
        <w:widowControl/>
        <w:spacing w:before="0" w:beforeAutospacing="0" w:after="0" w:afterAutospacing="0" w:line="400" w:lineRule="exact"/>
        <w:jc w:val="both"/>
        <w:rPr>
          <w:rStyle w:val="33"/>
          <w:rFonts w:ascii="Times New Roman" w:hAnsi="Times New Roman"/>
          <w:sz w:val="21"/>
          <w:szCs w:val="21"/>
        </w:rPr>
      </w:pPr>
      <w:r>
        <w:rPr>
          <w:rStyle w:val="33"/>
          <w:rFonts w:hint="eastAsia" w:ascii="Times New Roman" w:hAnsi="Times New Roman"/>
          <w:sz w:val="21"/>
          <w:szCs w:val="21"/>
          <w:lang w:val="en-US" w:eastAsia="zh-CN"/>
        </w:rPr>
        <w:t>八</w:t>
      </w:r>
      <w:r>
        <w:rPr>
          <w:rStyle w:val="33"/>
          <w:rFonts w:ascii="Times New Roman" w:hAnsi="Times New Roman"/>
          <w:sz w:val="21"/>
          <w:szCs w:val="21"/>
        </w:rPr>
        <w:t>、对本次采购提出询问、质疑、投诉，请按以下方式联系：</w:t>
      </w:r>
    </w:p>
    <w:p w14:paraId="622197AA">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1.采购人信息</w:t>
      </w:r>
    </w:p>
    <w:p w14:paraId="66A81142">
      <w:pPr>
        <w:pStyle w:val="26"/>
        <w:widowControl/>
        <w:spacing w:before="50" w:beforeAutospacing="0" w:after="50" w:afterAutospacing="0"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highlight w:val="none"/>
          <w14:textFill>
            <w14:solidFill>
              <w14:schemeClr w14:val="tx1"/>
            </w14:solidFill>
          </w14:textFill>
        </w:rPr>
        <w:t xml:space="preserve">   名    称：浙江省海洋生态环境监测中心 </w:t>
      </w:r>
    </w:p>
    <w:p w14:paraId="00652395">
      <w:pPr>
        <w:pStyle w:val="26"/>
        <w:widowControl/>
        <w:spacing w:before="50" w:beforeAutospacing="0" w:after="50" w:afterAutospacing="0"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    地    址：舟山市新城体育路20号 </w:t>
      </w:r>
    </w:p>
    <w:p w14:paraId="7D01B98D">
      <w:pPr>
        <w:pStyle w:val="26"/>
        <w:widowControl/>
        <w:spacing w:before="50" w:beforeAutospacing="0" w:after="50" w:afterAutospacing="0" w:line="360" w:lineRule="auto"/>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    项目联系人（询问）：</w:t>
      </w:r>
      <w:r>
        <w:rPr>
          <w:rFonts w:hint="eastAsia" w:ascii="Times New Roman" w:hAnsi="Times New Roman"/>
          <w:color w:val="000000" w:themeColor="text1"/>
          <w:sz w:val="21"/>
          <w:szCs w:val="21"/>
          <w:highlight w:val="none"/>
          <w:lang w:val="en-US" w:eastAsia="zh-CN"/>
          <w14:textFill>
            <w14:solidFill>
              <w14:schemeClr w14:val="tx1"/>
            </w14:solidFill>
          </w14:textFill>
        </w:rPr>
        <w:t>王女士</w:t>
      </w:r>
    </w:p>
    <w:p w14:paraId="2392AE4E">
      <w:pPr>
        <w:pStyle w:val="26"/>
        <w:widowControl/>
        <w:spacing w:before="50" w:beforeAutospacing="0" w:after="50" w:afterAutospacing="0"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    项目联系方式（询问）：0580-2029131</w:t>
      </w:r>
    </w:p>
    <w:p w14:paraId="4890533F">
      <w:pPr>
        <w:pStyle w:val="26"/>
        <w:widowControl/>
        <w:spacing w:before="50" w:beforeAutospacing="0" w:after="50" w:afterAutospacing="0"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    质疑联系人：</w:t>
      </w:r>
      <w:r>
        <w:rPr>
          <w:rFonts w:hint="eastAsia" w:ascii="Times New Roman" w:hAnsi="Times New Roman"/>
          <w:color w:val="000000" w:themeColor="text1"/>
          <w:sz w:val="21"/>
          <w:szCs w:val="21"/>
          <w:highlight w:val="none"/>
          <w:lang w:val="en-US" w:eastAsia="zh-CN"/>
          <w14:textFill>
            <w14:solidFill>
              <w14:schemeClr w14:val="tx1"/>
            </w14:solidFill>
          </w14:textFill>
        </w:rPr>
        <w:t>朱女士</w:t>
      </w:r>
      <w:r>
        <w:rPr>
          <w:rFonts w:hint="eastAsia" w:ascii="Times New Roman" w:hAnsi="Times New Roman"/>
          <w:color w:val="000000" w:themeColor="text1"/>
          <w:sz w:val="21"/>
          <w:szCs w:val="21"/>
          <w:highlight w:val="none"/>
          <w14:textFill>
            <w14:solidFill>
              <w14:schemeClr w14:val="tx1"/>
            </w14:solidFill>
          </w14:textFill>
        </w:rPr>
        <w:t>   </w:t>
      </w:r>
    </w:p>
    <w:p w14:paraId="6D251B84">
      <w:pPr>
        <w:pStyle w:val="26"/>
        <w:widowControl/>
        <w:spacing w:before="50" w:beforeAutospacing="0" w:after="50" w:afterAutospacing="0"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    质疑联系方式</w:t>
      </w:r>
      <w:r>
        <w:rPr>
          <w:rFonts w:hint="eastAsia" w:ascii="Times New Roman" w:hAnsi="Times New Roman"/>
          <w:color w:val="000000" w:themeColor="text1"/>
          <w:sz w:val="21"/>
          <w:szCs w:val="21"/>
          <w:highlight w:val="none"/>
          <w:lang w:eastAsia="zh-CN"/>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0580-2060025</w:t>
      </w:r>
      <w:r>
        <w:rPr>
          <w:rFonts w:hint="eastAsia" w:ascii="Times New Roman" w:hAnsi="Times New Roman"/>
          <w:color w:val="000000" w:themeColor="text1"/>
          <w:sz w:val="21"/>
          <w:szCs w:val="21"/>
          <w:highlight w:val="none"/>
          <w:lang w:val="en-US" w:eastAsia="zh-CN"/>
          <w14:textFill>
            <w14:solidFill>
              <w14:schemeClr w14:val="tx1"/>
            </w14:solidFill>
          </w14:textFill>
        </w:rPr>
        <w:t xml:space="preserve">  </w:t>
      </w:r>
    </w:p>
    <w:p w14:paraId="40A33E4B">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p>
    <w:p w14:paraId="48E08A68">
      <w:pPr>
        <w:pStyle w:val="26"/>
        <w:widowControl/>
        <w:spacing w:before="50" w:beforeAutospacing="0" w:after="50" w:afterAutospacing="0"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2.采购代理机构信息</w:t>
      </w:r>
    </w:p>
    <w:p w14:paraId="6152EE48">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名称：浙江自贸区中昊工程管理有限公司 </w:t>
      </w:r>
    </w:p>
    <w:p w14:paraId="0FC98F08">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地址：舟山市定海区临城街道百川道9号海洋科学城A12号楼</w:t>
      </w:r>
      <w:r>
        <w:rPr>
          <w:rFonts w:hint="eastAsia" w:ascii="Times New Roman" w:hAnsi="Times New Roman"/>
          <w:color w:val="000000" w:themeColor="text1"/>
          <w:sz w:val="21"/>
          <w:szCs w:val="21"/>
          <w14:textFill>
            <w14:solidFill>
              <w14:schemeClr w14:val="tx1"/>
            </w14:solidFill>
          </w14:textFill>
        </w:rPr>
        <w:t>910室</w:t>
      </w:r>
      <w:r>
        <w:rPr>
          <w:rFonts w:ascii="Times New Roman" w:hAnsi="Times New Roman"/>
          <w:color w:val="000000" w:themeColor="text1"/>
          <w:sz w:val="21"/>
          <w:szCs w:val="21"/>
          <w14:textFill>
            <w14:solidFill>
              <w14:schemeClr w14:val="tx1"/>
            </w14:solidFill>
          </w14:textFill>
        </w:rPr>
        <w:t> </w:t>
      </w:r>
    </w:p>
    <w:p w14:paraId="1976155D">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传真：0580-2119100  </w:t>
      </w:r>
    </w:p>
    <w:p w14:paraId="6BD1ED78">
      <w:pPr>
        <w:pStyle w:val="26"/>
        <w:widowControl/>
        <w:spacing w:before="50" w:beforeAutospacing="0" w:after="50" w:afterAutospacing="0" w:line="360" w:lineRule="auto"/>
        <w:ind w:firstLine="315"/>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项目联系人（询问）：</w:t>
      </w:r>
      <w:r>
        <w:rPr>
          <w:rFonts w:hint="eastAsia" w:ascii="Times New Roman" w:hAnsi="Times New Roman"/>
          <w:color w:val="000000" w:themeColor="text1"/>
          <w:sz w:val="21"/>
          <w:szCs w:val="21"/>
          <w14:textFill>
            <w14:solidFill>
              <w14:schemeClr w14:val="tx1"/>
            </w14:solidFill>
          </w14:textFill>
        </w:rPr>
        <w:t>张璐</w:t>
      </w:r>
    </w:p>
    <w:p w14:paraId="782F2D7E">
      <w:pPr>
        <w:pStyle w:val="26"/>
        <w:widowControl/>
        <w:spacing w:before="50" w:beforeAutospacing="0" w:after="50" w:afterAutospacing="0" w:line="360" w:lineRule="auto"/>
        <w:ind w:firstLine="315"/>
        <w:rPr>
          <w:rFonts w:ascii="Times New Roman" w:hAnsi="Times New Roman"/>
          <w:b/>
          <w:bCs/>
          <w:color w:val="FF0000"/>
          <w:sz w:val="21"/>
          <w:szCs w:val="21"/>
        </w:rPr>
      </w:pPr>
      <w:r>
        <w:rPr>
          <w:rFonts w:ascii="Times New Roman" w:hAnsi="Times New Roman"/>
          <w:color w:val="000000" w:themeColor="text1"/>
          <w:sz w:val="21"/>
          <w:szCs w:val="21"/>
          <w14:textFill>
            <w14:solidFill>
              <w14:schemeClr w14:val="tx1"/>
            </w14:solidFill>
          </w14:textFill>
        </w:rPr>
        <w:t>项目联系方式（询问）：0580-2119100 </w:t>
      </w:r>
    </w:p>
    <w:p w14:paraId="0EAE3210">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质疑联系人：</w:t>
      </w:r>
      <w:r>
        <w:rPr>
          <w:rFonts w:hint="eastAsia" w:ascii="Times New Roman" w:hAnsi="Times New Roman"/>
          <w:color w:val="000000" w:themeColor="text1"/>
          <w:sz w:val="21"/>
          <w:szCs w:val="21"/>
          <w14:textFill>
            <w14:solidFill>
              <w14:schemeClr w14:val="tx1"/>
            </w14:solidFill>
          </w14:textFill>
        </w:rPr>
        <w:t>刘妮</w:t>
      </w:r>
    </w:p>
    <w:p w14:paraId="1902655F">
      <w:pPr>
        <w:pStyle w:val="26"/>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质疑联系方式：0580-2119100 </w:t>
      </w:r>
    </w:p>
    <w:p w14:paraId="164AAFB3">
      <w:pPr>
        <w:pStyle w:val="26"/>
        <w:widowControl/>
        <w:spacing w:before="50" w:beforeAutospacing="0" w:after="50" w:afterAutospacing="0" w:line="360" w:lineRule="auto"/>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p>
    <w:p w14:paraId="6B113457">
      <w:pPr>
        <w:pStyle w:val="26"/>
        <w:widowControl/>
        <w:spacing w:before="50" w:beforeAutospacing="0" w:after="50" w:afterAutospacing="0" w:line="360" w:lineRule="auto"/>
        <w:rPr>
          <w:rFonts w:ascii="Times New Roman" w:hAnsi="Times New Roman"/>
          <w:sz w:val="21"/>
          <w:szCs w:val="21"/>
        </w:rPr>
      </w:pPr>
      <w:r>
        <w:rPr>
          <w:rFonts w:ascii="Times New Roman" w:hAnsi="Times New Roman"/>
          <w:color w:val="000000" w:themeColor="text1"/>
          <w:sz w:val="21"/>
          <w:szCs w:val="21"/>
          <w14:textFill>
            <w14:solidFill>
              <w14:schemeClr w14:val="tx1"/>
            </w14:solidFill>
          </w14:textFill>
        </w:rPr>
        <w:t> </w:t>
      </w:r>
      <w:r>
        <w:rPr>
          <w:rFonts w:hint="eastAsia" w:ascii="宋体" w:hAnsi="宋体" w:cs="宋体"/>
          <w:color w:val="000000"/>
          <w:sz w:val="21"/>
          <w:szCs w:val="21"/>
        </w:rPr>
        <w:t>   3、</w:t>
      </w:r>
      <w:r>
        <w:rPr>
          <w:rFonts w:ascii="Times New Roman" w:hAnsi="Times New Roman"/>
          <w:sz w:val="21"/>
          <w:szCs w:val="21"/>
        </w:rPr>
        <w:t>同级政府采购监督管理部门</w:t>
      </w:r>
    </w:p>
    <w:p w14:paraId="652C7C40">
      <w:pPr>
        <w:pStyle w:val="26"/>
        <w:widowControl/>
        <w:spacing w:before="50" w:beforeAutospacing="0" w:after="50" w:afterAutospacing="0" w:line="360" w:lineRule="auto"/>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名    称：浙江省财政厅政府采购监管处、浙江省政府采购行政裁决服务中心（杭州）             </w:t>
      </w:r>
    </w:p>
    <w:p w14:paraId="4346A9AD">
      <w:pPr>
        <w:pStyle w:val="26"/>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    地    址：杭州市上城区四季青街道新业路市民之家G03办公室                      </w:t>
      </w:r>
    </w:p>
    <w:p w14:paraId="17CE5D39">
      <w:pPr>
        <w:pStyle w:val="26"/>
        <w:widowControl/>
        <w:spacing w:before="50" w:beforeAutospacing="0" w:after="50" w:afterAutospacing="0" w:line="360" w:lineRule="auto"/>
        <w:rPr>
          <w:rFonts w:ascii="Times New Roman" w:hAnsi="Times New Roman"/>
          <w:color w:val="auto"/>
          <w:sz w:val="21"/>
          <w:szCs w:val="21"/>
        </w:rPr>
      </w:pPr>
      <w:r>
        <w:rPr>
          <w:rFonts w:hint="eastAsia" w:ascii="Times New Roman" w:hAnsi="Times New Roman"/>
          <w:sz w:val="21"/>
          <w:szCs w:val="21"/>
        </w:rPr>
        <w:t>    联系人：朱女士、王女士</w:t>
      </w:r>
      <w:r>
        <w:rPr>
          <w:rFonts w:hint="eastAsia" w:ascii="Times New Roman" w:hAnsi="Times New Roman"/>
          <w:color w:val="auto"/>
          <w:sz w:val="21"/>
          <w:szCs w:val="21"/>
        </w:rPr>
        <w:t>            </w:t>
      </w:r>
    </w:p>
    <w:p w14:paraId="35325342">
      <w:pPr>
        <w:pStyle w:val="26"/>
        <w:widowControl/>
        <w:spacing w:before="50" w:beforeAutospacing="0" w:after="50" w:afterAutospacing="0" w:line="360" w:lineRule="auto"/>
        <w:rPr>
          <w:rFonts w:ascii="Times New Roman" w:hAnsi="Times New Roman"/>
          <w:color w:val="auto"/>
          <w:sz w:val="21"/>
          <w:szCs w:val="21"/>
        </w:rPr>
      </w:pPr>
      <w:r>
        <w:rPr>
          <w:rFonts w:hint="eastAsia" w:ascii="Times New Roman" w:hAnsi="Times New Roman"/>
          <w:color w:val="auto"/>
          <w:sz w:val="21"/>
          <w:szCs w:val="21"/>
        </w:rPr>
        <w:t>    监督投诉电话：0571-85252453 </w:t>
      </w:r>
      <w:r>
        <w:rPr>
          <w:rFonts w:hint="eastAsia" w:ascii="Times New Roman" w:hAnsi="Times New Roman"/>
          <w:color w:val="auto"/>
          <w:sz w:val="21"/>
          <w:szCs w:val="21"/>
          <w:lang w:val="en-US" w:eastAsia="zh-CN"/>
        </w:rPr>
        <w:t xml:space="preserve">   </w:t>
      </w:r>
    </w:p>
    <w:p w14:paraId="4BF6BD9B">
      <w:pPr>
        <w:pStyle w:val="26"/>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若对项目采购电子交易系统操作有疑问，可登录政采云（https://www.zcygov.cn/），点击右侧咨询小采，获取采小蜜智能服务管家帮助，或拨打政采云服务热线</w:t>
      </w:r>
      <w:r>
        <w:rPr>
          <w:rFonts w:hint="eastAsia" w:ascii="Times New Roman" w:hAnsi="Times New Roman"/>
          <w:sz w:val="21"/>
          <w:szCs w:val="21"/>
          <w:lang w:val="en-US" w:eastAsia="zh-CN"/>
        </w:rPr>
        <w:t>95763</w:t>
      </w:r>
      <w:r>
        <w:rPr>
          <w:rFonts w:hint="eastAsia" w:ascii="Times New Roman" w:hAnsi="Times New Roman"/>
          <w:sz w:val="21"/>
          <w:szCs w:val="21"/>
        </w:rPr>
        <w:t>获取热线服务帮助。       </w:t>
      </w:r>
    </w:p>
    <w:p w14:paraId="47C732EF">
      <w:pPr>
        <w:pStyle w:val="26"/>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CA问题联系电话（人工）：汇信CA 400-888-4636；天谷CA 400-087-8198。</w:t>
      </w:r>
    </w:p>
    <w:p w14:paraId="622A4A67">
      <w:pPr>
        <w:pStyle w:val="26"/>
        <w:widowControl/>
        <w:spacing w:before="0" w:beforeAutospacing="0" w:after="0" w:afterAutospacing="0" w:line="440" w:lineRule="exact"/>
        <w:jc w:val="both"/>
        <w:rPr>
          <w:rFonts w:ascii="宋体" w:hAnsi="宋体" w:cs="宋体"/>
          <w:sz w:val="21"/>
          <w:szCs w:val="21"/>
          <w:shd w:val="clear" w:color="auto" w:fill="FFFFFF"/>
        </w:rPr>
        <w:sectPr>
          <w:footerReference r:id="rId11" w:type="first"/>
          <w:headerReference r:id="rId9" w:type="default"/>
          <w:footerReference r:id="rId10" w:type="default"/>
          <w:pgSz w:w="11906" w:h="16838"/>
          <w:pgMar w:top="1531" w:right="1134" w:bottom="737" w:left="1230" w:header="851" w:footer="624" w:gutter="0"/>
          <w:cols w:space="720" w:num="1"/>
          <w:titlePg/>
          <w:docGrid w:type="lines" w:linePitch="312" w:charSpace="0"/>
        </w:sectPr>
      </w:pPr>
    </w:p>
    <w:p w14:paraId="30F7B4F4">
      <w:pPr>
        <w:pStyle w:val="16"/>
        <w:ind w:firstLine="301"/>
        <w:jc w:val="center"/>
        <w:rPr>
          <w:rFonts w:hint="eastAsia" w:ascii="宋体" w:hAnsi="宋体" w:cs="宋体"/>
          <w:b/>
          <w:sz w:val="30"/>
          <w:szCs w:val="30"/>
        </w:rPr>
      </w:pPr>
      <w:r>
        <w:rPr>
          <w:rFonts w:hint="eastAsia" w:ascii="宋体" w:hAnsi="宋体" w:cs="宋体"/>
          <w:b/>
          <w:sz w:val="30"/>
          <w:szCs w:val="30"/>
        </w:rPr>
        <w:t>第二章采购需求</w:t>
      </w:r>
    </w:p>
    <w:p w14:paraId="6C7D652B">
      <w:pPr>
        <w:rPr>
          <w:szCs w:val="21"/>
        </w:rPr>
      </w:pPr>
      <w:bookmarkStart w:id="1" w:name="_Toc215567897"/>
      <w:r>
        <w:rPr>
          <w:rFonts w:hint="eastAsia"/>
          <w:szCs w:val="21"/>
        </w:rPr>
        <w:t>1、内容及要求</w:t>
      </w:r>
    </w:p>
    <w:bookmarkEnd w:id="1"/>
    <w:p w14:paraId="16207699">
      <w:pPr>
        <w:ind w:firstLine="420" w:firstLineChars="200"/>
        <w:rPr>
          <w:szCs w:val="21"/>
        </w:rPr>
      </w:pPr>
      <w:r>
        <w:rPr>
          <w:rFonts w:hint="eastAsia"/>
          <w:szCs w:val="21"/>
        </w:rPr>
        <w:t>浙江省海洋生态环境监测中心实验室仪器设备维保综合服务项目。</w:t>
      </w:r>
    </w:p>
    <w:p w14:paraId="31502C30">
      <w:pPr>
        <w:rPr>
          <w:szCs w:val="21"/>
        </w:rPr>
      </w:pPr>
      <w:r>
        <w:rPr>
          <w:rFonts w:hint="eastAsia"/>
          <w:szCs w:val="21"/>
        </w:rPr>
        <w:t>2、采购预算</w:t>
      </w:r>
    </w:p>
    <w:tbl>
      <w:tblPr>
        <w:tblStyle w:val="30"/>
        <w:tblW w:w="7928" w:type="dxa"/>
        <w:jc w:val="center"/>
        <w:tblLayout w:type="fixed"/>
        <w:tblCellMar>
          <w:top w:w="0" w:type="dxa"/>
          <w:left w:w="108" w:type="dxa"/>
          <w:bottom w:w="0" w:type="dxa"/>
          <w:right w:w="108" w:type="dxa"/>
        </w:tblCellMar>
      </w:tblPr>
      <w:tblGrid>
        <w:gridCol w:w="4486"/>
        <w:gridCol w:w="3442"/>
      </w:tblGrid>
      <w:tr w14:paraId="52A73839">
        <w:trPr>
          <w:trHeight w:val="552" w:hRule="atLeast"/>
          <w:jc w:val="center"/>
        </w:trPr>
        <w:tc>
          <w:tcPr>
            <w:tcW w:w="4486" w:type="dxa"/>
            <w:tcBorders>
              <w:top w:val="single" w:color="000000" w:sz="8" w:space="0"/>
              <w:left w:val="single" w:color="000000" w:sz="8" w:space="0"/>
              <w:bottom w:val="single" w:color="000000" w:sz="8" w:space="0"/>
              <w:right w:val="single" w:color="000000" w:sz="8" w:space="0"/>
            </w:tcBorders>
            <w:noWrap w:val="0"/>
            <w:vAlign w:val="center"/>
          </w:tcPr>
          <w:p w14:paraId="07BDFFFA">
            <w:pPr>
              <w:rPr>
                <w:rFonts w:ascii="宋体" w:hAnsi="宋体" w:cs="宋体"/>
                <w:szCs w:val="21"/>
              </w:rPr>
            </w:pPr>
            <w:r>
              <w:rPr>
                <w:rFonts w:hint="eastAsia" w:ascii="宋体" w:hAnsi="宋体" w:cs="宋体"/>
                <w:szCs w:val="21"/>
              </w:rPr>
              <w:t>内容</w:t>
            </w:r>
          </w:p>
        </w:tc>
        <w:tc>
          <w:tcPr>
            <w:tcW w:w="3442" w:type="dxa"/>
            <w:tcBorders>
              <w:top w:val="single" w:color="000000" w:sz="8" w:space="0"/>
              <w:left w:val="nil"/>
              <w:bottom w:val="single" w:color="000000" w:sz="8" w:space="0"/>
              <w:right w:val="single" w:color="000000" w:sz="8" w:space="0"/>
            </w:tcBorders>
            <w:noWrap w:val="0"/>
            <w:vAlign w:val="center"/>
          </w:tcPr>
          <w:p w14:paraId="75AF9663">
            <w:pPr>
              <w:rPr>
                <w:rFonts w:ascii="宋体" w:hAnsi="宋体" w:cs="宋体"/>
                <w:szCs w:val="21"/>
              </w:rPr>
            </w:pPr>
            <w:r>
              <w:rPr>
                <w:rFonts w:hint="eastAsia"/>
                <w:szCs w:val="21"/>
              </w:rPr>
              <w:t>采购预算（人民币元）</w:t>
            </w:r>
          </w:p>
        </w:tc>
      </w:tr>
      <w:tr w14:paraId="1A0CCA3B">
        <w:tblPrEx>
          <w:tblCellMar>
            <w:top w:w="0" w:type="dxa"/>
            <w:left w:w="108" w:type="dxa"/>
            <w:bottom w:w="0" w:type="dxa"/>
            <w:right w:w="108" w:type="dxa"/>
          </w:tblCellMar>
        </w:tblPrEx>
        <w:trPr>
          <w:trHeight w:val="552" w:hRule="atLeast"/>
          <w:jc w:val="center"/>
        </w:trPr>
        <w:tc>
          <w:tcPr>
            <w:tcW w:w="4486" w:type="dxa"/>
            <w:tcBorders>
              <w:top w:val="nil"/>
              <w:left w:val="single" w:color="000000" w:sz="8" w:space="0"/>
              <w:bottom w:val="single" w:color="000000" w:sz="8" w:space="0"/>
              <w:right w:val="single" w:color="auto" w:sz="8" w:space="0"/>
            </w:tcBorders>
            <w:noWrap w:val="0"/>
            <w:vAlign w:val="center"/>
          </w:tcPr>
          <w:p w14:paraId="0C11CF19">
            <w:pPr>
              <w:rPr>
                <w:szCs w:val="21"/>
              </w:rPr>
            </w:pPr>
            <w:r>
              <w:rPr>
                <w:rFonts w:hint="eastAsia"/>
                <w:szCs w:val="21"/>
              </w:rPr>
              <w:t>浙江省海洋生态环境监测中心实验室仪器设备维保综合服务项目</w:t>
            </w:r>
          </w:p>
        </w:tc>
        <w:tc>
          <w:tcPr>
            <w:tcW w:w="3442" w:type="dxa"/>
            <w:tcBorders>
              <w:top w:val="nil"/>
              <w:left w:val="nil"/>
              <w:bottom w:val="single" w:color="auto" w:sz="8" w:space="0"/>
              <w:right w:val="single" w:color="auto" w:sz="8" w:space="0"/>
            </w:tcBorders>
            <w:noWrap w:val="0"/>
            <w:vAlign w:val="center"/>
          </w:tcPr>
          <w:p w14:paraId="4EBD446F">
            <w:pPr>
              <w:rPr>
                <w:rFonts w:ascii="宋体" w:hAnsi="宋体" w:cs="宋体"/>
                <w:szCs w:val="21"/>
              </w:rPr>
            </w:pPr>
            <w:r>
              <w:rPr>
                <w:rFonts w:hint="eastAsia" w:ascii="Times New Roman" w:hAnsi="Times New Roman"/>
                <w:szCs w:val="21"/>
                <w:highlight w:val="none"/>
              </w:rPr>
              <w:t>1</w:t>
            </w:r>
            <w:r>
              <w:rPr>
                <w:rFonts w:ascii="Times New Roman" w:hAnsi="Times New Roman"/>
                <w:szCs w:val="21"/>
                <w:highlight w:val="none"/>
              </w:rPr>
              <w:t>2</w:t>
            </w:r>
            <w:r>
              <w:rPr>
                <w:rFonts w:hint="eastAsia" w:ascii="Times New Roman" w:hAnsi="Times New Roman"/>
                <w:szCs w:val="21"/>
                <w:highlight w:val="none"/>
                <w:lang w:val="en-US" w:eastAsia="zh-CN"/>
              </w:rPr>
              <w:t>9.1</w:t>
            </w:r>
            <w:r>
              <w:rPr>
                <w:rFonts w:hint="eastAsia"/>
                <w:szCs w:val="21"/>
                <w:highlight w:val="none"/>
              </w:rPr>
              <w:t>万元</w:t>
            </w:r>
          </w:p>
        </w:tc>
      </w:tr>
    </w:tbl>
    <w:p w14:paraId="2B1A91EF">
      <w:pPr>
        <w:rPr>
          <w:rFonts w:ascii="宋体" w:hAnsi="宋体" w:cs="宋体"/>
          <w:color w:val="0000FF"/>
          <w:szCs w:val="21"/>
        </w:rPr>
      </w:pPr>
    </w:p>
    <w:p w14:paraId="0633A610">
      <w:pPr>
        <w:ind w:firstLine="420" w:firstLineChars="200"/>
        <w:rPr>
          <w:rFonts w:ascii="宋体" w:hAnsi="宋体" w:cs="宋体"/>
          <w:color w:val="000000"/>
          <w:szCs w:val="21"/>
        </w:rPr>
      </w:pPr>
      <w:r>
        <w:rPr>
          <w:rFonts w:hint="eastAsia" w:ascii="宋体" w:hAnsi="宋体" w:cs="宋体"/>
          <w:color w:val="000000"/>
          <w:szCs w:val="21"/>
        </w:rPr>
        <w:t>本项目涉及我单位</w:t>
      </w:r>
      <w:r>
        <w:rPr>
          <w:rFonts w:ascii="宋体" w:hAnsi="宋体" w:cs="宋体"/>
          <w:color w:val="000000"/>
          <w:szCs w:val="21"/>
          <w:u w:val="single"/>
        </w:rPr>
        <w:t>3</w:t>
      </w:r>
      <w:r>
        <w:rPr>
          <w:rFonts w:hint="eastAsia" w:ascii="宋体" w:hAnsi="宋体" w:cs="宋体"/>
          <w:color w:val="000000"/>
          <w:szCs w:val="21"/>
          <w:u w:val="single"/>
          <w:lang w:val="en-US" w:eastAsia="zh-CN"/>
        </w:rPr>
        <w:t>92</w:t>
      </w:r>
      <w:r>
        <w:rPr>
          <w:rFonts w:hint="eastAsia" w:ascii="宋体" w:hAnsi="宋体" w:cs="宋体"/>
          <w:color w:val="000000"/>
          <w:szCs w:val="21"/>
        </w:rPr>
        <w:t>台各型检测分析设备，总价值</w:t>
      </w:r>
      <w:r>
        <w:rPr>
          <w:rFonts w:hint="eastAsia" w:ascii="宋体" w:hAnsi="宋体" w:cs="宋体"/>
          <w:color w:val="auto"/>
          <w:szCs w:val="21"/>
          <w:u w:val="single"/>
          <w:lang w:val="en-US" w:eastAsia="zh-CN"/>
        </w:rPr>
        <w:t>6500</w:t>
      </w:r>
      <w:r>
        <w:rPr>
          <w:rFonts w:hint="eastAsia"/>
          <w:color w:val="000000"/>
        </w:rPr>
        <w:t>万元</w:t>
      </w:r>
      <w:r>
        <w:rPr>
          <w:rFonts w:hint="eastAsia" w:ascii="宋体" w:hAnsi="宋体" w:cs="宋体"/>
          <w:color w:val="000000"/>
          <w:szCs w:val="21"/>
        </w:rPr>
        <w:t>（详见维保仪器清单），分布于我单位各实验室。为实现设备故障快速维修、减少设备停机时间、提高检测准确率、保障检测任务的高效性和及时性，特寻求设备维护、维修服务商提供本项目要求的服务。</w:t>
      </w:r>
    </w:p>
    <w:p w14:paraId="26307C7F">
      <w:pPr>
        <w:rPr>
          <w:rFonts w:ascii="宋体" w:hAnsi="宋体" w:cs="宋体"/>
          <w:color w:val="000000"/>
          <w:szCs w:val="21"/>
        </w:rPr>
      </w:pPr>
      <w:r>
        <w:rPr>
          <w:rFonts w:hint="eastAsia" w:ascii="宋体" w:hAnsi="宋体" w:cs="宋体"/>
          <w:color w:val="000000"/>
          <w:szCs w:val="21"/>
        </w:rPr>
        <w:t>服务内容：</w:t>
      </w:r>
    </w:p>
    <w:p w14:paraId="3CF4443A">
      <w:pPr>
        <w:pStyle w:val="14"/>
        <w:rPr>
          <w:rFonts w:ascii="宋体" w:cs="宋体"/>
          <w:color w:val="000000"/>
          <w:sz w:val="21"/>
          <w:szCs w:val="21"/>
        </w:rPr>
      </w:pPr>
      <w:r>
        <w:rPr>
          <w:rFonts w:hint="eastAsia" w:ascii="宋体" w:cs="宋体"/>
          <w:color w:val="000000"/>
          <w:sz w:val="21"/>
          <w:szCs w:val="21"/>
        </w:rPr>
        <w:t>（一）</w:t>
      </w:r>
      <w:r>
        <w:rPr>
          <w:rFonts w:ascii="宋体" w:cs="宋体"/>
          <w:color w:val="000000"/>
          <w:sz w:val="21"/>
          <w:szCs w:val="21"/>
        </w:rPr>
        <w:t xml:space="preserve"> 技术标准化和规范</w:t>
      </w:r>
    </w:p>
    <w:p w14:paraId="7758D1F4">
      <w:pPr>
        <w:ind w:left="1050" w:leftChars="200" w:hanging="630" w:hangingChars="300"/>
        <w:rPr>
          <w:rFonts w:ascii="宋体" w:hAnsi="宋体" w:cs="宋体"/>
          <w:color w:val="000000"/>
          <w:szCs w:val="21"/>
        </w:rPr>
      </w:pPr>
      <w:r>
        <w:rPr>
          <w:rFonts w:ascii="宋体" w:hAnsi="宋体" w:cs="宋体"/>
          <w:color w:val="000000"/>
          <w:szCs w:val="21"/>
        </w:rPr>
        <w:t>1.1、投标人提供的实验室分析仪器运维保养服务必须符合与其相关的现行中华人民共和国标准及规范（最新版本）。</w:t>
      </w:r>
    </w:p>
    <w:p w14:paraId="6C995681">
      <w:pPr>
        <w:ind w:left="1050" w:leftChars="200" w:hanging="630" w:hangingChars="300"/>
        <w:rPr>
          <w:rFonts w:ascii="宋体" w:hAnsi="宋体" w:cs="宋体"/>
          <w:color w:val="000000"/>
          <w:szCs w:val="21"/>
        </w:rPr>
      </w:pPr>
      <w:r>
        <w:rPr>
          <w:rFonts w:ascii="宋体" w:hAnsi="宋体" w:cs="宋体"/>
          <w:color w:val="000000"/>
          <w:szCs w:val="21"/>
        </w:rPr>
        <w:t>1.2、没有现行国家标准可遵循的，应遵循行业标准，并在投标文件中注明。</w:t>
      </w:r>
    </w:p>
    <w:p w14:paraId="33917C87">
      <w:pPr>
        <w:rPr>
          <w:rFonts w:ascii="宋体" w:hAnsi="宋体" w:eastAsia="仿宋_GB2312" w:cs="宋体"/>
          <w:b/>
          <w:bCs/>
          <w:color w:val="000000"/>
          <w:szCs w:val="21"/>
        </w:rPr>
      </w:pPr>
      <w:r>
        <w:rPr>
          <w:rFonts w:hint="eastAsia" w:ascii="宋体" w:hAnsi="宋体" w:eastAsia="仿宋_GB2312" w:cs="宋体"/>
          <w:b/>
          <w:bCs/>
          <w:color w:val="000000"/>
          <w:szCs w:val="21"/>
        </w:rPr>
        <w:t>（二）具体技术要求：</w:t>
      </w:r>
    </w:p>
    <w:p w14:paraId="212ACB89">
      <w:pPr>
        <w:spacing w:line="400" w:lineRule="exact"/>
        <w:rPr>
          <w:rFonts w:ascii="宋体" w:hAnsi="宋体" w:cs="宋体"/>
          <w:color w:val="000000"/>
          <w:szCs w:val="21"/>
        </w:rPr>
      </w:pPr>
      <w:r>
        <w:rPr>
          <w:rFonts w:hint="eastAsia" w:ascii="宋体" w:hAnsi="宋体" w:cs="宋体"/>
          <w:color w:val="000000"/>
          <w:szCs w:val="21"/>
        </w:rPr>
        <w:t xml:space="preserve"> </w:t>
      </w:r>
      <w:r>
        <w:rPr>
          <w:rFonts w:hint="eastAsia"/>
        </w:rPr>
        <w:t xml:space="preserve"> 1.投标人</w:t>
      </w:r>
      <w:r>
        <w:rPr>
          <w:rFonts w:hint="eastAsia" w:ascii="宋体" w:hAnsi="宋体" w:cs="宋体"/>
          <w:color w:val="000000"/>
          <w:szCs w:val="21"/>
        </w:rPr>
        <w:t>设有长期稳定的服务机构，便于快速响应服务，应提供供应商的服务网点的营业执照或服务网点的租赁合同复印件并加盖公章，以上服务网点的承租人必须是供应商。</w:t>
      </w:r>
    </w:p>
    <w:p w14:paraId="389B79A4">
      <w:pPr>
        <w:ind w:firstLine="210"/>
      </w:pPr>
    </w:p>
    <w:p w14:paraId="5202C48E">
      <w:pPr>
        <w:ind w:firstLine="210"/>
      </w:pPr>
      <w:r>
        <w:t>2</w:t>
      </w:r>
      <w:r>
        <w:rPr>
          <w:rFonts w:hint="eastAsia"/>
        </w:rPr>
        <w:t>.设备（材料）要求：</w:t>
      </w:r>
    </w:p>
    <w:p w14:paraId="2814952D">
      <w:pPr>
        <w:ind w:firstLine="210"/>
      </w:pPr>
      <w:r>
        <w:t>2</w:t>
      </w:r>
      <w:r>
        <w:rPr>
          <w:rFonts w:hint="eastAsia"/>
        </w:rPr>
        <w:t>.1、</w:t>
      </w:r>
      <w:r>
        <w:rPr>
          <w:rFonts w:ascii="Times New Roman" w:hAnsi="Times New Roman"/>
          <w:b/>
          <w:szCs w:val="21"/>
        </w:rPr>
        <w:t>▲</w:t>
      </w:r>
      <w:r>
        <w:t>投标人用于修复仪器设备的零部件必须是全新的、性能合格的、型号、性能及指标符合国家现行有关技术、质量、安全标准；</w:t>
      </w:r>
    </w:p>
    <w:p w14:paraId="4452D8EF">
      <w:pPr>
        <w:ind w:firstLine="210"/>
      </w:pPr>
      <w:r>
        <w:t>2.2、所有用于修复仪器设备的零部件需提供出厂合格证等质量证明文件，国外生产的必须有合格的进货渠道证明；</w:t>
      </w:r>
    </w:p>
    <w:p w14:paraId="381D1E80">
      <w:pPr>
        <w:ind w:firstLine="210"/>
      </w:pPr>
      <w:r>
        <w:t>2.3、维保内容均包含</w:t>
      </w:r>
      <w:r>
        <w:rPr>
          <w:rFonts w:hint="eastAsia"/>
        </w:rPr>
        <w:t>仪器</w:t>
      </w:r>
      <w:r>
        <w:t>主机及自动进样器等原厂配套设备；</w:t>
      </w:r>
    </w:p>
    <w:p w14:paraId="07C6830B">
      <w:pPr>
        <w:ind w:firstLine="210"/>
      </w:pPr>
      <w:r>
        <w:t>2.4、更换的零部件应有一定的质保期（不低于</w:t>
      </w:r>
      <w:r>
        <w:rPr>
          <w:rFonts w:hint="eastAsia"/>
        </w:rPr>
        <w:t>6</w:t>
      </w:r>
      <w:r>
        <w:t>个月</w:t>
      </w:r>
      <w:r>
        <w:rPr>
          <w:rFonts w:hint="eastAsia"/>
        </w:rPr>
        <w:t>，质保期内零部件的故障免费更换</w:t>
      </w:r>
      <w:r>
        <w:t>）；</w:t>
      </w:r>
    </w:p>
    <w:p w14:paraId="022E08C9">
      <w:pPr>
        <w:ind w:firstLine="210"/>
      </w:pPr>
    </w:p>
    <w:p w14:paraId="5ADC2B52">
      <w:pPr>
        <w:ind w:firstLine="210"/>
      </w:pPr>
      <w:r>
        <w:t>3、日常维护与故障修复技术要求</w:t>
      </w:r>
    </w:p>
    <w:p w14:paraId="4B8C303F">
      <w:pPr>
        <w:ind w:firstLine="210"/>
      </w:pPr>
      <w:r>
        <w:t>3.1、报修电话必须保证</w:t>
      </w:r>
      <w:r>
        <w:rPr>
          <w:rFonts w:hint="eastAsia"/>
        </w:rPr>
        <w:t>24小时</w:t>
      </w:r>
      <w:r>
        <w:t>有人接听；</w:t>
      </w:r>
      <w:r>
        <w:rPr>
          <w:rFonts w:hint="eastAsia"/>
        </w:rPr>
        <w:t>具有微信报修端口，能快速报修故障，并能定期推送不同仪器使用信息等。</w:t>
      </w:r>
    </w:p>
    <w:p w14:paraId="6649F6D2">
      <w:pPr>
        <w:ind w:firstLine="210"/>
      </w:pPr>
      <w:r>
        <w:rPr>
          <w:rFonts w:ascii="Times New Roman" w:hAnsi="Times New Roman"/>
          <w:b/>
          <w:szCs w:val="21"/>
        </w:rPr>
        <w:t>▲</w:t>
      </w:r>
      <w:r>
        <w:t>3.2</w:t>
      </w:r>
      <w:r>
        <w:rPr>
          <w:rFonts w:hint="eastAsia"/>
        </w:rPr>
        <w:t>、</w:t>
      </w:r>
      <w:r>
        <w:t>投标人需提供不限次数的故障性维修保养，对影响</w:t>
      </w:r>
      <w:r>
        <w:rPr>
          <w:rFonts w:hint="eastAsia"/>
        </w:rPr>
        <w:t>采购方</w:t>
      </w:r>
      <w:r>
        <w:t>日常</w:t>
      </w:r>
      <w:r>
        <w:rPr>
          <w:rFonts w:hint="eastAsia"/>
        </w:rPr>
        <w:t>实验室</w:t>
      </w:r>
      <w:r>
        <w:t>检测工作的故障，</w:t>
      </w:r>
      <w:r>
        <w:rPr>
          <w:rFonts w:hint="eastAsia"/>
          <w:lang w:eastAsia="zh-CN"/>
        </w:rPr>
        <w:t>接到</w:t>
      </w:r>
      <w:r>
        <w:t>通知后48小时内必须派人到现场检查故障原因及进行维修，项目期内所有维保仪器设备的单次重大故障停机时间不得超过一周，普通故障修复时间不超过两个工作日；</w:t>
      </w:r>
    </w:p>
    <w:p w14:paraId="27792FBE">
      <w:pPr>
        <w:ind w:firstLine="210"/>
        <w:rPr>
          <w:rFonts w:ascii="宋体" w:hAnsi="宋体" w:cs="宋体"/>
          <w:b w:val="0"/>
          <w:bCs w:val="0"/>
          <w:color w:val="auto"/>
          <w:szCs w:val="21"/>
        </w:rPr>
      </w:pPr>
      <w:r>
        <w:rPr>
          <w:color w:val="auto"/>
        </w:rPr>
        <w:t>3.3</w:t>
      </w:r>
      <w:r>
        <w:rPr>
          <w:rFonts w:hint="eastAsia"/>
          <w:color w:val="auto"/>
        </w:rPr>
        <w:t>、设备清单中的仪器（序号1</w:t>
      </w:r>
      <w:r>
        <w:rPr>
          <w:rFonts w:hint="eastAsia"/>
          <w:color w:val="auto"/>
          <w:lang w:val="en-US" w:eastAsia="zh-CN"/>
        </w:rPr>
        <w:t>-</w:t>
      </w:r>
      <w:r>
        <w:rPr>
          <w:color w:val="auto"/>
        </w:rPr>
        <w:t>26</w:t>
      </w:r>
      <w:r>
        <w:rPr>
          <w:rFonts w:hint="eastAsia"/>
          <w:color w:val="auto"/>
        </w:rPr>
        <w:t>、3</w:t>
      </w:r>
      <w:r>
        <w:rPr>
          <w:color w:val="auto"/>
        </w:rPr>
        <w:t>5</w:t>
      </w:r>
      <w:r>
        <w:rPr>
          <w:rFonts w:hint="eastAsia"/>
          <w:color w:val="auto"/>
        </w:rPr>
        <w:t>、</w:t>
      </w:r>
      <w:r>
        <w:rPr>
          <w:color w:val="auto"/>
        </w:rPr>
        <w:t>39-42</w:t>
      </w:r>
      <w:r>
        <w:rPr>
          <w:rFonts w:hint="eastAsia"/>
          <w:color w:val="auto"/>
        </w:rPr>
        <w:t>、4</w:t>
      </w:r>
      <w:r>
        <w:rPr>
          <w:color w:val="auto"/>
        </w:rPr>
        <w:t>4</w:t>
      </w:r>
      <w:r>
        <w:rPr>
          <w:rFonts w:hint="eastAsia"/>
          <w:color w:val="auto"/>
        </w:rPr>
        <w:t>、4</w:t>
      </w:r>
      <w:r>
        <w:rPr>
          <w:color w:val="auto"/>
        </w:rPr>
        <w:t>6</w:t>
      </w:r>
      <w:r>
        <w:rPr>
          <w:rFonts w:hint="eastAsia"/>
          <w:color w:val="auto"/>
        </w:rPr>
        <w:t>、</w:t>
      </w:r>
      <w:r>
        <w:rPr>
          <w:color w:val="auto"/>
        </w:rPr>
        <w:t>6</w:t>
      </w:r>
      <w:r>
        <w:rPr>
          <w:rFonts w:hint="eastAsia"/>
          <w:color w:val="auto"/>
          <w:lang w:val="en-US" w:eastAsia="zh-CN"/>
        </w:rPr>
        <w:t>7</w:t>
      </w:r>
      <w:r>
        <w:rPr>
          <w:color w:val="auto"/>
        </w:rPr>
        <w:t>-</w:t>
      </w:r>
      <w:r>
        <w:rPr>
          <w:rFonts w:hint="eastAsia"/>
          <w:color w:val="auto"/>
          <w:lang w:val="en-US" w:eastAsia="zh-CN"/>
        </w:rPr>
        <w:t>68</w:t>
      </w:r>
      <w:r>
        <w:rPr>
          <w:rFonts w:hint="eastAsia"/>
          <w:color w:val="auto"/>
        </w:rPr>
        <w:t>、</w:t>
      </w:r>
      <w:r>
        <w:rPr>
          <w:color w:val="auto"/>
        </w:rPr>
        <w:t>86</w:t>
      </w:r>
      <w:r>
        <w:rPr>
          <w:rFonts w:hint="eastAsia"/>
          <w:color w:val="auto"/>
        </w:rPr>
        <w:t>、</w:t>
      </w:r>
      <w:r>
        <w:rPr>
          <w:color w:val="auto"/>
        </w:rPr>
        <w:t>9</w:t>
      </w:r>
      <w:r>
        <w:rPr>
          <w:rFonts w:hint="eastAsia"/>
          <w:color w:val="auto"/>
          <w:lang w:val="en-US" w:eastAsia="zh-CN"/>
        </w:rPr>
        <w:t>5</w:t>
      </w:r>
      <w:r>
        <w:rPr>
          <w:rFonts w:hint="eastAsia"/>
          <w:color w:val="auto"/>
        </w:rPr>
        <w:t>、</w:t>
      </w:r>
      <w:r>
        <w:rPr>
          <w:color w:val="auto"/>
        </w:rPr>
        <w:t>1</w:t>
      </w:r>
      <w:r>
        <w:rPr>
          <w:rFonts w:hint="eastAsia"/>
          <w:color w:val="auto"/>
          <w:lang w:val="en-US" w:eastAsia="zh-CN"/>
        </w:rPr>
        <w:t>78</w:t>
      </w:r>
      <w:r>
        <w:rPr>
          <w:color w:val="auto"/>
        </w:rPr>
        <w:t>-18</w:t>
      </w:r>
      <w:r>
        <w:rPr>
          <w:rFonts w:hint="eastAsia"/>
          <w:color w:val="auto"/>
          <w:lang w:val="en-US" w:eastAsia="zh-CN"/>
        </w:rPr>
        <w:t>0</w:t>
      </w:r>
      <w:r>
        <w:rPr>
          <w:rFonts w:hint="eastAsia"/>
          <w:color w:val="auto"/>
        </w:rPr>
        <w:t>、</w:t>
      </w:r>
      <w:r>
        <w:rPr>
          <w:rFonts w:hint="eastAsia"/>
          <w:color w:val="auto"/>
          <w:lang w:val="en-US" w:eastAsia="zh-CN"/>
        </w:rPr>
        <w:t>313</w:t>
      </w:r>
      <w:r>
        <w:rPr>
          <w:rFonts w:hint="eastAsia"/>
          <w:color w:val="auto"/>
        </w:rPr>
        <w:t>、</w:t>
      </w:r>
      <w:r>
        <w:rPr>
          <w:rFonts w:hint="eastAsia"/>
          <w:color w:val="auto"/>
          <w:lang w:val="en-US" w:eastAsia="zh-CN"/>
        </w:rPr>
        <w:t>362</w:t>
      </w:r>
      <w:r>
        <w:rPr>
          <w:rFonts w:hint="eastAsia"/>
          <w:color w:val="auto"/>
        </w:rPr>
        <w:t>）需提供原厂维修</w:t>
      </w:r>
      <w:r>
        <w:rPr>
          <w:rFonts w:hint="eastAsia"/>
          <w:b w:val="0"/>
          <w:bCs w:val="0"/>
          <w:color w:val="auto"/>
        </w:rPr>
        <w:t>；</w:t>
      </w:r>
      <w:r>
        <w:rPr>
          <w:rFonts w:hint="eastAsia" w:ascii="宋体" w:hAnsi="宋体" w:cs="宋体"/>
          <w:b w:val="0"/>
          <w:bCs w:val="0"/>
          <w:color w:val="auto"/>
          <w:szCs w:val="21"/>
        </w:rPr>
        <w:t>投标人须承诺提供原厂维修服务（投标文件内提供承诺函）。</w:t>
      </w:r>
    </w:p>
    <w:p w14:paraId="789B6861">
      <w:pPr>
        <w:ind w:firstLine="420" w:firstLineChars="200"/>
        <w:rPr>
          <w:rFonts w:ascii="宋体" w:hAnsi="宋体" w:cs="宋体"/>
          <w:b w:val="0"/>
          <w:bCs w:val="0"/>
          <w:color w:val="000000"/>
          <w:szCs w:val="21"/>
        </w:rPr>
      </w:pPr>
      <w:r>
        <w:rPr>
          <w:rFonts w:hint="eastAsia" w:ascii="宋体" w:hAnsi="宋体" w:cs="宋体"/>
          <w:b w:val="0"/>
          <w:bCs w:val="0"/>
          <w:color w:val="000000"/>
          <w:szCs w:val="21"/>
        </w:rPr>
        <w:t>对于应急类和现场监测仪器，投标人应取得包括仪器设备生产厂家的维修授权（厂家的维修授权可在中标后提供，但需在投标文件中做出承诺）；</w:t>
      </w:r>
    </w:p>
    <w:p w14:paraId="2BBAED65">
      <w:pPr>
        <w:spacing w:line="312" w:lineRule="auto"/>
        <w:ind w:firstLine="420" w:firstLineChars="200"/>
        <w:rPr>
          <w:rFonts w:ascii="宋体" w:hAnsi="宋体" w:cs="宋体"/>
          <w:b/>
          <w:bCs/>
          <w:szCs w:val="21"/>
        </w:rPr>
      </w:pPr>
      <w:r>
        <w:rPr>
          <w:rFonts w:hint="eastAsia" w:ascii="宋体" w:hAnsi="宋体" w:cs="宋体"/>
          <w:color w:val="auto"/>
          <w:szCs w:val="21"/>
        </w:rPr>
        <w:t>设备清单中其他的仪器</w:t>
      </w:r>
      <w:r>
        <w:rPr>
          <w:rFonts w:ascii="宋体" w:hAnsi="宋体" w:cs="宋体"/>
          <w:color w:val="auto"/>
          <w:szCs w:val="21"/>
        </w:rPr>
        <w:t>如未按</w:t>
      </w:r>
      <w:r>
        <w:rPr>
          <w:rFonts w:hint="eastAsia" w:ascii="宋体" w:hAnsi="宋体" w:cs="宋体"/>
          <w:color w:val="auto"/>
          <w:szCs w:val="21"/>
        </w:rPr>
        <w:t>3</w:t>
      </w:r>
      <w:r>
        <w:rPr>
          <w:rFonts w:ascii="宋体" w:hAnsi="宋体" w:cs="宋体"/>
          <w:color w:val="auto"/>
          <w:szCs w:val="21"/>
        </w:rPr>
        <w:t>.2中规定时间内完成维修的，应请原厂家工程师提供上门维修，所产生的所有费用由</w:t>
      </w:r>
      <w:r>
        <w:rPr>
          <w:rFonts w:hint="eastAsia" w:ascii="宋体" w:hAnsi="宋体" w:cs="宋体"/>
          <w:color w:val="auto"/>
          <w:szCs w:val="21"/>
        </w:rPr>
        <w:t>中标方</w:t>
      </w:r>
      <w:r>
        <w:rPr>
          <w:rFonts w:ascii="宋体" w:hAnsi="宋体" w:cs="宋体"/>
          <w:color w:val="auto"/>
          <w:szCs w:val="21"/>
        </w:rPr>
        <w:t>承担；</w:t>
      </w:r>
      <w:r>
        <w:rPr>
          <w:rFonts w:ascii="宋体" w:hAnsi="宋体" w:cs="宋体"/>
          <w:sz w:val="24"/>
        </w:rPr>
        <w:t xml:space="preserve"> </w:t>
      </w:r>
    </w:p>
    <w:p w14:paraId="5E8CE292">
      <w:pPr>
        <w:ind w:firstLine="210"/>
      </w:pPr>
      <w:r>
        <w:t>3.4、每次检修后在3天内必须提交维修项目意见及维修后设备运转情况报告或改善建议；</w:t>
      </w:r>
    </w:p>
    <w:p w14:paraId="6E4B00A2">
      <w:pPr>
        <w:ind w:firstLine="210"/>
      </w:pPr>
      <w:r>
        <w:t>3.5、投标人需提供每年不少于2次的设备预防性检查和性能检测，即预防性维护保养。投标人应提供设备光学、电子和机械等方面的清洁及常规保养服务，其目的是排除在长期使用过程中所产生的故障隐患，并确保设备运行状态恢复到一个较好的水平，在年度内完成。应详细列明并提供维护保养周期和内容；</w:t>
      </w:r>
    </w:p>
    <w:p w14:paraId="12EBFF03">
      <w:pPr>
        <w:ind w:firstLine="210"/>
      </w:pPr>
      <w:r>
        <w:t>3.6、投标人需在项目期内提供一次全覆盖的设备年检服务，</w:t>
      </w:r>
      <w:r>
        <w:rPr>
          <w:rFonts w:hint="eastAsia"/>
        </w:rPr>
        <w:t>确保</w:t>
      </w:r>
      <w:r>
        <w:t>修复所有不合格项目</w:t>
      </w:r>
      <w:r>
        <w:rPr>
          <w:rFonts w:hint="eastAsia"/>
        </w:rPr>
        <w:t>，并在</w:t>
      </w:r>
      <w:r>
        <w:t xml:space="preserve">采购单位人员确认后达到年检全部合格； </w:t>
      </w:r>
    </w:p>
    <w:p w14:paraId="1035BFE3">
      <w:pPr>
        <w:ind w:firstLine="210"/>
      </w:pPr>
      <w:r>
        <w:t>3.7、在采购单位通知的重要日子（上级政府、行业主管、第三方认证机构等的检查、考核及认证、重要</w:t>
      </w:r>
      <w:r>
        <w:rPr>
          <w:rFonts w:hint="eastAsia"/>
        </w:rPr>
        <w:t>实验室</w:t>
      </w:r>
      <w:r>
        <w:t>检测任务）前有相应的故障防范，并在该重要日子派人现场值守、巡查和抢修、保障仪器正常运行（预估需派人值守日不超过十个工作日）；</w:t>
      </w:r>
    </w:p>
    <w:p w14:paraId="1B3D52C8">
      <w:pPr>
        <w:ind w:firstLine="210"/>
      </w:pPr>
      <w:r>
        <w:t>3</w:t>
      </w:r>
      <w:r>
        <w:rPr>
          <w:rFonts w:hint="eastAsia"/>
        </w:rPr>
        <w:t>.</w:t>
      </w:r>
      <w:r>
        <w:t>8、投标人必须制订详细维保计划，明确日常维护保养内容、时间表；</w:t>
      </w:r>
    </w:p>
    <w:p w14:paraId="6DEDB9FD">
      <w:pPr>
        <w:ind w:firstLine="210"/>
      </w:pPr>
      <w:r>
        <w:t>3.9、投标人必须制订详细的维修保养操作工艺方法，明确零部件修理与更换的标准、仪器性能检测方法和维保成果的体现方式；</w:t>
      </w:r>
    </w:p>
    <w:p w14:paraId="7E51BB7D">
      <w:pPr>
        <w:ind w:firstLine="210"/>
      </w:pPr>
      <w:r>
        <w:t>3.10、投标人必须列表明确用于仪器维护、保养、修理、检测的仪器仪表、工具、设备名称、型号规格、出厂年限、合格状况、数量；</w:t>
      </w:r>
    </w:p>
    <w:p w14:paraId="4474DDB1">
      <w:pPr>
        <w:ind w:firstLine="210"/>
      </w:pPr>
      <w:r>
        <w:t>3.</w:t>
      </w:r>
      <w:r>
        <w:rPr>
          <w:rFonts w:hint="eastAsia"/>
        </w:rPr>
        <w:t>1</w:t>
      </w:r>
      <w:r>
        <w:t xml:space="preserve">1、维修保养应包含所有设备的整体维保，承担与维保相关的所有合理费用，其中包括工时费、差旅费、全部的零部件及维护维修时所需的相关消耗品费用； </w:t>
      </w:r>
    </w:p>
    <w:p w14:paraId="30EC2530">
      <w:pPr>
        <w:ind w:firstLine="210"/>
      </w:pPr>
      <w:r>
        <w:t>3.</w:t>
      </w:r>
      <w:r>
        <w:rPr>
          <w:rFonts w:hint="eastAsia"/>
        </w:rPr>
        <w:t>1</w:t>
      </w:r>
      <w:r>
        <w:t>2、投标人必须明确针对本项目实施组织机构，包括项目经理、项目组人员职责分工、姓名、年龄、从业资格证书名称和证书号（并提供证书复印件）、从业经验和业绩说明</w:t>
      </w:r>
      <w:r>
        <w:rPr>
          <w:rFonts w:hint="eastAsia"/>
        </w:rPr>
        <w:t>，并提供在职证明；</w:t>
      </w:r>
    </w:p>
    <w:p w14:paraId="11E9F957">
      <w:pPr>
        <w:ind w:firstLine="210"/>
      </w:pPr>
      <w:r>
        <w:t>3.13、投标人必须提供维保组织实施方案，包括日常维护的组织、联系和协调、记录和报告、验收与确认；紧急抢修的通知、组织到达、现场协调、实施抢修、记录和报告、验收与确认；重要日子的仪器故障防范和现场值守的预告通知、人员组织落实、措施方案；</w:t>
      </w:r>
    </w:p>
    <w:p w14:paraId="33F0C4F4">
      <w:pPr>
        <w:ind w:firstLine="210"/>
      </w:pPr>
      <w:r>
        <w:t>3.14、投标人必须负责所维保的仪器技术指标达到设备铭牌和性能说明书标</w:t>
      </w:r>
      <w:r>
        <w:rPr>
          <w:rFonts w:hint="eastAsia"/>
          <w:lang w:eastAsia="zh-CN"/>
        </w:rPr>
        <w:t>示的</w:t>
      </w:r>
      <w:r>
        <w:t>技术功能和指标数值并满足国家或行业有关技术标准要求。</w:t>
      </w:r>
    </w:p>
    <w:p w14:paraId="7C64DE8C">
      <w:pPr>
        <w:ind w:firstLine="210"/>
      </w:pPr>
      <w:r>
        <w:t>3.</w:t>
      </w:r>
      <w:r>
        <w:rPr>
          <w:rFonts w:hint="eastAsia"/>
        </w:rPr>
        <w:t>1</w:t>
      </w:r>
      <w:r>
        <w:t>5</w:t>
      </w:r>
      <w:r>
        <w:rPr>
          <w:rFonts w:hint="eastAsia"/>
        </w:rPr>
        <w:t>、</w:t>
      </w:r>
      <w:r>
        <w:rPr>
          <w:rFonts w:hint="eastAsia"/>
          <w:color w:val="auto"/>
          <w:highlight w:val="none"/>
        </w:rPr>
        <w:t>每月上门维护不少于4天</w:t>
      </w:r>
      <w:r>
        <w:rPr>
          <w:rFonts w:hint="eastAsia"/>
        </w:rPr>
        <w:t>，在线故障排除，配合仪器管理员做好仪器维护台账，不定期对全部维保设备进行巡查检修，及时发现并解决问题。</w:t>
      </w:r>
    </w:p>
    <w:p w14:paraId="418A2CED">
      <w:pPr>
        <w:ind w:firstLine="210"/>
      </w:pPr>
      <w:r>
        <w:t>3.16</w:t>
      </w:r>
      <w:r>
        <w:rPr>
          <w:rFonts w:hint="eastAsia"/>
        </w:rPr>
        <w:t>、</w:t>
      </w:r>
      <w:r>
        <w:t>提供的常规维护保养工作一般在非公休假日的正常工作时间内进行。</w:t>
      </w:r>
    </w:p>
    <w:p w14:paraId="4FC896CB">
      <w:pPr>
        <w:ind w:firstLine="210"/>
        <w:rPr>
          <w:rFonts w:hint="eastAsia"/>
        </w:rPr>
      </w:pPr>
      <w:r>
        <w:t>3.17、投标人应根据采购单位需求在维护维修现场向仪器使用技术人员提供仪器操作、维护保养等方面的培训；</w:t>
      </w:r>
    </w:p>
    <w:p w14:paraId="29C8B993">
      <w:pPr>
        <w:ind w:firstLine="210"/>
        <w:rPr>
          <w:rFonts w:hint="eastAsia"/>
          <w:b/>
          <w:bCs/>
        </w:rPr>
      </w:pPr>
      <w:r>
        <w:rPr>
          <w:color w:val="000000"/>
        </w:rPr>
        <w:t>3.</w:t>
      </w:r>
      <w:r>
        <w:rPr>
          <w:rFonts w:hint="eastAsia"/>
          <w:color w:val="000000"/>
        </w:rPr>
        <w:t>1</w:t>
      </w:r>
      <w:r>
        <w:rPr>
          <w:color w:val="000000"/>
        </w:rPr>
        <w:t>8</w:t>
      </w:r>
      <w:r>
        <w:rPr>
          <w:rFonts w:hint="eastAsia"/>
          <w:color w:val="000000"/>
        </w:rPr>
        <w:t>、</w:t>
      </w:r>
      <w:r>
        <w:rPr>
          <w:rFonts w:hint="eastAsia"/>
          <w:b/>
          <w:bCs/>
          <w:color w:val="000000"/>
        </w:rPr>
        <w:t>为保障应急监测工作，设备清单中的</w:t>
      </w:r>
      <w:r>
        <w:rPr>
          <w:rFonts w:hint="eastAsia"/>
          <w:color w:val="000000"/>
        </w:rPr>
        <w:t>第</w:t>
      </w:r>
      <w:r>
        <w:rPr>
          <w:color w:val="000000"/>
        </w:rPr>
        <w:t>1</w:t>
      </w:r>
      <w:r>
        <w:rPr>
          <w:rFonts w:hint="eastAsia"/>
          <w:color w:val="000000"/>
        </w:rPr>
        <w:t>6</w:t>
      </w:r>
      <w:r>
        <w:rPr>
          <w:rFonts w:hint="eastAsia"/>
          <w:color w:val="000000"/>
          <w:lang w:val="en-US" w:eastAsia="zh-CN"/>
        </w:rPr>
        <w:t>2</w:t>
      </w:r>
      <w:r>
        <w:rPr>
          <w:rFonts w:hint="eastAsia"/>
          <w:color w:val="000000"/>
        </w:rPr>
        <w:t>项至</w:t>
      </w:r>
      <w:r>
        <w:rPr>
          <w:color w:val="auto"/>
        </w:rPr>
        <w:t>1</w:t>
      </w:r>
      <w:r>
        <w:rPr>
          <w:rFonts w:hint="eastAsia"/>
          <w:color w:val="auto"/>
          <w:lang w:val="en-US" w:eastAsia="zh-CN"/>
        </w:rPr>
        <w:t>77</w:t>
      </w:r>
      <w:r>
        <w:rPr>
          <w:rFonts w:hint="eastAsia"/>
          <w:color w:val="000000"/>
        </w:rPr>
        <w:t>项</w:t>
      </w:r>
      <w:r>
        <w:rPr>
          <w:rFonts w:hint="eastAsia"/>
          <w:b/>
          <w:bCs/>
          <w:color w:val="000000"/>
        </w:rPr>
        <w:t>如因客观原因无法及时维修完成的，服务商需提供同类型的备用设备以供使用，</w:t>
      </w:r>
      <w:r>
        <w:rPr>
          <w:rFonts w:hint="eastAsia"/>
          <w:b/>
          <w:bCs/>
        </w:rPr>
        <w:t>直至设备维修完成；</w:t>
      </w:r>
    </w:p>
    <w:p w14:paraId="17C81724">
      <w:pPr>
        <w:ind w:firstLine="210"/>
      </w:pPr>
      <w:r>
        <w:t>3.</w:t>
      </w:r>
      <w:r>
        <w:rPr>
          <w:rFonts w:hint="eastAsia"/>
        </w:rPr>
        <w:t>1</w:t>
      </w:r>
      <w:r>
        <w:t>9</w:t>
      </w:r>
      <w:r>
        <w:rPr>
          <w:rFonts w:hint="eastAsia"/>
        </w:rPr>
        <w:t>、手持式多气体检测仪需要更换的传感器配置满足HJ872-2017环境空气应急监测工作要求，配置氯气、硫化氢、氯化氢、一氧化碳、氰化氢、光气、氟化氢、氨气、二氧化硫传感器；</w:t>
      </w:r>
    </w:p>
    <w:p w14:paraId="1DFAD920">
      <w:pPr>
        <w:ind w:firstLine="210"/>
      </w:pPr>
      <w:r>
        <w:t>3.20</w:t>
      </w:r>
      <w:r>
        <w:rPr>
          <w:rFonts w:hint="eastAsia"/>
        </w:rPr>
        <w:t>、手持式VOC检测仪需要更换的传感器配置满足HJ733-2014泄漏或敞开液面排放的挥发性有机物检测技术导则；</w:t>
      </w:r>
    </w:p>
    <w:p w14:paraId="6C034F3D">
      <w:pPr>
        <w:ind w:firstLine="210"/>
      </w:pPr>
      <w:r>
        <w:t>3.</w:t>
      </w:r>
      <w:r>
        <w:rPr>
          <w:rFonts w:hint="eastAsia"/>
        </w:rPr>
        <w:t>2</w:t>
      </w:r>
      <w:r>
        <w:t>1</w:t>
      </w:r>
      <w:r>
        <w:rPr>
          <w:rFonts w:hint="eastAsia"/>
        </w:rPr>
        <w:t>、日常配备检测仪需要校准的标准物质；</w:t>
      </w:r>
    </w:p>
    <w:p w14:paraId="54200E56">
      <w:pPr>
        <w:ind w:firstLine="210"/>
      </w:pPr>
      <w:r>
        <w:t>3.</w:t>
      </w:r>
      <w:r>
        <w:rPr>
          <w:rFonts w:hint="eastAsia"/>
        </w:rPr>
        <w:t>2</w:t>
      </w:r>
      <w:r>
        <w:t>2</w:t>
      </w:r>
      <w:r>
        <w:rPr>
          <w:rFonts w:hint="eastAsia"/>
        </w:rPr>
        <w:t>、配合业主单位做好损坏设备的停用工作；</w:t>
      </w:r>
    </w:p>
    <w:p w14:paraId="63883463">
      <w:pPr>
        <w:ind w:firstLine="210"/>
      </w:pPr>
      <w:r>
        <w:t>3.23</w:t>
      </w:r>
      <w:r>
        <w:rPr>
          <w:rFonts w:hint="eastAsia"/>
        </w:rPr>
        <w:t>、配合采购方做好仪器间的布置，所有仪器分类放置，做好仪器的标识标牌工作，完善仪器的使用和维护档案；</w:t>
      </w:r>
    </w:p>
    <w:p w14:paraId="7D317C04">
      <w:pPr>
        <w:ind w:firstLine="210"/>
      </w:pPr>
      <w:r>
        <w:t>3.24</w:t>
      </w:r>
      <w:r>
        <w:rPr>
          <w:rFonts w:hint="eastAsia" w:ascii="宋体" w:hAnsi="宋体" w:cs="宋体"/>
          <w:color w:val="000000"/>
          <w:sz w:val="24"/>
        </w:rPr>
        <w:t>、</w:t>
      </w:r>
      <w:r>
        <w:rPr>
          <w:rFonts w:hint="eastAsia"/>
        </w:rPr>
        <w:t>梳理优化仪器设备的作业指导书，修订完善仪器设备的量值溯源计划表、量值溯源符合性确认表、月度维保计划表、仪器维修及备件更换记录表、期间核查表，并完成相关记录，确保仪器设备持续维持量值溯源状态；</w:t>
      </w:r>
    </w:p>
    <w:p w14:paraId="0E03C376">
      <w:pPr>
        <w:ind w:firstLine="210"/>
        <w:rPr>
          <w:highlight w:val="none"/>
        </w:rPr>
      </w:pPr>
      <w:r>
        <w:rPr>
          <w:rFonts w:hint="eastAsia"/>
          <w:highlight w:val="none"/>
        </w:rPr>
        <w:t>3</w:t>
      </w:r>
      <w:r>
        <w:rPr>
          <w:highlight w:val="none"/>
        </w:rPr>
        <w:t>.25</w:t>
      </w:r>
      <w:r>
        <w:rPr>
          <w:rFonts w:hint="eastAsia"/>
          <w:highlight w:val="none"/>
        </w:rPr>
        <w:t>、</w:t>
      </w:r>
      <w:r>
        <w:rPr>
          <w:highlight w:val="none"/>
        </w:rPr>
        <w:t xml:space="preserve"> </w:t>
      </w:r>
      <w:r>
        <w:rPr>
          <w:rFonts w:hint="eastAsia"/>
          <w:highlight w:val="none"/>
        </w:rPr>
        <w:t>设备清单中的第</w:t>
      </w:r>
      <w:r>
        <w:rPr>
          <w:highlight w:val="none"/>
        </w:rPr>
        <w:t>3</w:t>
      </w:r>
      <w:r>
        <w:rPr>
          <w:rFonts w:hint="eastAsia"/>
          <w:highlight w:val="none"/>
          <w:lang w:val="en-US" w:eastAsia="zh-CN"/>
        </w:rPr>
        <w:t>18</w:t>
      </w:r>
      <w:r>
        <w:rPr>
          <w:rFonts w:hint="eastAsia"/>
          <w:highlight w:val="none"/>
        </w:rPr>
        <w:t>项（无人机系统），服务商需提供一年不少于2次的无人机伴飞服务，伴飞人员须具备无人机驾驶资质。（</w:t>
      </w:r>
      <w:r>
        <w:rPr>
          <w:rFonts w:hint="eastAsia"/>
          <w:highlight w:val="none"/>
          <w:lang w:val="en-US" w:eastAsia="zh-CN"/>
        </w:rPr>
        <w:t>CAAC</w:t>
      </w:r>
      <w:r>
        <w:rPr>
          <w:rFonts w:hint="eastAsia"/>
          <w:highlight w:val="none"/>
        </w:rPr>
        <w:t>或U</w:t>
      </w:r>
      <w:r>
        <w:rPr>
          <w:highlight w:val="none"/>
        </w:rPr>
        <w:t>TC</w:t>
      </w:r>
      <w:r>
        <w:rPr>
          <w:rFonts w:hint="eastAsia"/>
          <w:highlight w:val="none"/>
        </w:rPr>
        <w:t>无人机驾驶证书）。</w:t>
      </w:r>
    </w:p>
    <w:p w14:paraId="4E3411A5">
      <w:pPr>
        <w:pStyle w:val="15"/>
        <w:ind w:firstLine="210" w:firstLineChars="100"/>
        <w:rPr>
          <w:sz w:val="21"/>
          <w:highlight w:val="none"/>
        </w:rPr>
      </w:pPr>
      <w:r>
        <w:rPr>
          <w:rFonts w:hint="eastAsia"/>
          <w:sz w:val="21"/>
          <w:highlight w:val="none"/>
        </w:rPr>
        <w:t>3</w:t>
      </w:r>
      <w:r>
        <w:rPr>
          <w:sz w:val="21"/>
          <w:highlight w:val="none"/>
        </w:rPr>
        <w:t>.26</w:t>
      </w:r>
      <w:r>
        <w:rPr>
          <w:rFonts w:hint="eastAsia"/>
          <w:sz w:val="21"/>
          <w:highlight w:val="none"/>
        </w:rPr>
        <w:t>、</w:t>
      </w:r>
      <w:r>
        <w:rPr>
          <w:sz w:val="21"/>
          <w:highlight w:val="none"/>
        </w:rPr>
        <w:t xml:space="preserve"> </w:t>
      </w:r>
      <w:r>
        <w:rPr>
          <w:rFonts w:hint="eastAsia"/>
          <w:sz w:val="21"/>
          <w:highlight w:val="none"/>
        </w:rPr>
        <w:t>设备清单中的第3</w:t>
      </w:r>
      <w:r>
        <w:rPr>
          <w:rFonts w:hint="eastAsia"/>
          <w:sz w:val="21"/>
          <w:highlight w:val="none"/>
          <w:lang w:val="en-US" w:eastAsia="zh-CN"/>
        </w:rPr>
        <w:t>13</w:t>
      </w:r>
      <w:r>
        <w:rPr>
          <w:rFonts w:hint="eastAsia"/>
          <w:sz w:val="21"/>
          <w:highlight w:val="none"/>
        </w:rPr>
        <w:t>和3</w:t>
      </w:r>
      <w:r>
        <w:rPr>
          <w:rFonts w:hint="eastAsia"/>
          <w:sz w:val="21"/>
          <w:highlight w:val="none"/>
          <w:lang w:val="en-US" w:eastAsia="zh-CN"/>
        </w:rPr>
        <w:t>62</w:t>
      </w:r>
      <w:r>
        <w:rPr>
          <w:rFonts w:hint="eastAsia"/>
          <w:sz w:val="21"/>
          <w:highlight w:val="none"/>
        </w:rPr>
        <w:t>项，提供原厂维修和培训，5万以上的维修配件费用另算。</w:t>
      </w:r>
    </w:p>
    <w:p w14:paraId="722B76DA">
      <w:pPr>
        <w:spacing w:line="360" w:lineRule="auto"/>
        <w:rPr>
          <w:rFonts w:ascii="宋体" w:hAnsi="宋体"/>
          <w:szCs w:val="21"/>
        </w:rPr>
      </w:pPr>
      <w:r>
        <w:rPr>
          <w:rFonts w:hint="eastAsia" w:ascii="宋体" w:hAnsi="宋体" w:eastAsia="仿宋_GB2312" w:cs="宋体"/>
          <w:b/>
          <w:bCs/>
          <w:color w:val="000000"/>
          <w:szCs w:val="21"/>
        </w:rPr>
        <w:t>（三）.安全要求</w:t>
      </w:r>
    </w:p>
    <w:p w14:paraId="71B6CF89">
      <w:pPr>
        <w:spacing w:line="360" w:lineRule="auto"/>
        <w:ind w:firstLine="210" w:firstLineChars="100"/>
        <w:rPr>
          <w:rFonts w:ascii="宋体" w:hAnsi="宋体"/>
          <w:szCs w:val="21"/>
        </w:rPr>
      </w:pPr>
      <w:r>
        <w:rPr>
          <w:rFonts w:hint="eastAsia" w:ascii="宋体" w:hAnsi="宋体"/>
          <w:szCs w:val="21"/>
        </w:rPr>
        <w:t>为了避免工作事故、人身与设备损伤，也为了保持良好工作秩序，维保技术人员在现场期间，应遵守采购人的规章制度及其实验室相关安全规定。响应方应对维保技术人员进行安全教育并采取严格的安全措施，承担由于自身原因所造成的事故责任及其发生的一切费用。</w:t>
      </w:r>
    </w:p>
    <w:p w14:paraId="52EC1C34">
      <w:pPr>
        <w:spacing w:line="360" w:lineRule="auto"/>
        <w:rPr>
          <w:rFonts w:ascii="宋体" w:hAnsi="宋体" w:eastAsia="仿宋_GB2312" w:cs="宋体"/>
          <w:b/>
          <w:bCs/>
          <w:color w:val="000000"/>
          <w:szCs w:val="21"/>
        </w:rPr>
      </w:pPr>
      <w:r>
        <w:rPr>
          <w:rFonts w:hint="eastAsia" w:ascii="宋体" w:hAnsi="宋体" w:eastAsia="仿宋_GB2312" w:cs="宋体"/>
          <w:b/>
          <w:bCs/>
          <w:color w:val="000000"/>
          <w:szCs w:val="21"/>
        </w:rPr>
        <w:t>（四）.维保</w:t>
      </w:r>
      <w:r>
        <w:rPr>
          <w:rFonts w:ascii="宋体" w:hAnsi="宋体" w:eastAsia="仿宋_GB2312" w:cs="宋体"/>
          <w:b/>
          <w:bCs/>
          <w:color w:val="000000"/>
          <w:szCs w:val="21"/>
        </w:rPr>
        <w:t>验收方法</w:t>
      </w:r>
    </w:p>
    <w:p w14:paraId="2B028D2D">
      <w:pPr>
        <w:spacing w:line="360" w:lineRule="auto"/>
        <w:rPr>
          <w:rFonts w:ascii="宋体" w:hAnsi="宋体"/>
          <w:szCs w:val="21"/>
        </w:rPr>
      </w:pPr>
      <w:r>
        <w:rPr>
          <w:rFonts w:hint="eastAsia" w:ascii="宋体" w:hAnsi="宋体"/>
          <w:szCs w:val="21"/>
        </w:rPr>
        <w:t>（1）合同、招标文件、投标文件、相关的法律法规标准规范，均为采购人的验收依据。</w:t>
      </w:r>
    </w:p>
    <w:p w14:paraId="356BD0EF">
      <w:pPr>
        <w:spacing w:line="360" w:lineRule="auto"/>
        <w:rPr>
          <w:rFonts w:hint="eastAsia" w:ascii="宋体" w:hAnsi="宋体"/>
          <w:szCs w:val="21"/>
        </w:rPr>
      </w:pPr>
      <w:r>
        <w:rPr>
          <w:rFonts w:hint="eastAsia" w:ascii="宋体" w:hAnsi="宋体"/>
          <w:szCs w:val="21"/>
        </w:rPr>
        <w:t>（2）验收方式：中标方对设备进行维保或故障修理完毕后，经观察、监测设备运行正常后，通知采购人进行验收。</w:t>
      </w:r>
    </w:p>
    <w:p w14:paraId="41E37895">
      <w:pPr>
        <w:spacing w:line="360" w:lineRule="auto"/>
        <w:rPr>
          <w:rFonts w:ascii="宋体" w:hAnsi="宋体"/>
          <w:szCs w:val="21"/>
        </w:rPr>
      </w:pPr>
      <w:r>
        <w:rPr>
          <w:rFonts w:hint="eastAsia" w:ascii="宋体" w:hAnsi="宋体"/>
          <w:szCs w:val="21"/>
        </w:rPr>
        <w:t>（3）采购人将根据验收依据对中标方的维保成果进行</w:t>
      </w:r>
      <w:r>
        <w:rPr>
          <w:rFonts w:hint="eastAsia" w:ascii="宋体" w:hAnsi="宋体"/>
          <w:szCs w:val="21"/>
          <w:lang w:eastAsia="zh-CN"/>
        </w:rPr>
        <w:t>中期验收和终期</w:t>
      </w:r>
      <w:r>
        <w:rPr>
          <w:rFonts w:hint="eastAsia" w:ascii="宋体" w:hAnsi="宋体"/>
          <w:szCs w:val="21"/>
        </w:rPr>
        <w:t>考核，如发现中标方的维保不符合要求，中标方应按采购人的要求进行整改。</w:t>
      </w:r>
      <w:r>
        <w:rPr>
          <w:rFonts w:hint="eastAsia" w:ascii="宋体" w:hAnsi="宋体"/>
          <w:szCs w:val="21"/>
          <w:highlight w:val="green"/>
          <w:lang w:val="en-US" w:eastAsia="zh-CN"/>
        </w:rPr>
        <w:br w:type="textWrapping"/>
      </w:r>
      <w:r>
        <w:rPr>
          <w:rFonts w:hint="eastAsia" w:ascii="宋体" w:hAnsi="宋体"/>
          <w:szCs w:val="21"/>
        </w:rPr>
        <w:t>（4）若中标方不配合采购人要求进行整改，采购人有权解除合同，且不承担任何赔偿责任。</w:t>
      </w:r>
    </w:p>
    <w:p w14:paraId="1A11D6C6">
      <w:pPr>
        <w:spacing w:line="360" w:lineRule="auto"/>
        <w:rPr>
          <w:rFonts w:ascii="宋体" w:hAnsi="宋体"/>
          <w:szCs w:val="21"/>
        </w:rPr>
      </w:pPr>
      <w:r>
        <w:rPr>
          <w:rFonts w:hint="eastAsia" w:ascii="宋体" w:hAnsi="宋体"/>
          <w:szCs w:val="21"/>
        </w:rPr>
        <w:t>（5）若因中标方原因导致设备损坏的，则成交方须赔偿采购人一切损失。</w:t>
      </w:r>
    </w:p>
    <w:p w14:paraId="69379892">
      <w:pPr>
        <w:spacing w:line="360" w:lineRule="auto"/>
        <w:rPr>
          <w:rFonts w:ascii="宋体" w:hAnsi="宋体"/>
          <w:szCs w:val="21"/>
        </w:rPr>
      </w:pPr>
      <w:r>
        <w:rPr>
          <w:rFonts w:hint="eastAsia" w:ascii="宋体" w:hAnsi="宋体"/>
          <w:szCs w:val="21"/>
        </w:rPr>
        <w:t>（6） 若因中标方原因在合理期限（10天）内未及时修复或无法修复设备的，则采购人有权另行委托第三方维修，所需的一切费用由中标方承担，采购人视情有权终止该设备的维保合同。</w:t>
      </w:r>
    </w:p>
    <w:p w14:paraId="69368A6D">
      <w:pPr>
        <w:spacing w:line="360" w:lineRule="auto"/>
        <w:rPr>
          <w:rFonts w:ascii="宋体" w:hAnsi="宋体"/>
          <w:szCs w:val="21"/>
        </w:rPr>
      </w:pPr>
      <w:r>
        <w:rPr>
          <w:rFonts w:hint="eastAsia" w:ascii="宋体" w:hAnsi="宋体"/>
          <w:szCs w:val="21"/>
        </w:rPr>
        <w:t>（7）若产生维保质量异议，采购人有权委托相关具有检验资质的机构</w:t>
      </w:r>
      <w:r>
        <w:rPr>
          <w:rFonts w:hint="eastAsia" w:ascii="宋体" w:hAnsi="宋体"/>
          <w:szCs w:val="21"/>
          <w:lang w:eastAsia="zh-CN"/>
        </w:rPr>
        <w:t>对</w:t>
      </w:r>
      <w:r>
        <w:rPr>
          <w:rFonts w:hint="eastAsia" w:ascii="宋体" w:hAnsi="宋体"/>
          <w:szCs w:val="21"/>
        </w:rPr>
        <w:t>维护保养成果进行检验，其检验结果将作为验收标准的组成部分之一。</w:t>
      </w:r>
    </w:p>
    <w:p w14:paraId="4B067CEB">
      <w:pPr>
        <w:spacing w:line="360" w:lineRule="auto"/>
        <w:rPr>
          <w:rFonts w:ascii="宋体" w:hAnsi="宋体"/>
          <w:b/>
          <w:bCs/>
          <w:color w:val="000000"/>
          <w:szCs w:val="21"/>
        </w:rPr>
      </w:pPr>
      <w:r>
        <w:rPr>
          <w:rFonts w:hint="eastAsia" w:ascii="宋体" w:hAnsi="宋体"/>
          <w:szCs w:val="21"/>
        </w:rPr>
        <w:t xml:space="preserve"> </w:t>
      </w:r>
      <w:r>
        <w:rPr>
          <w:rFonts w:ascii="宋体" w:hAnsi="宋体"/>
          <w:szCs w:val="21"/>
        </w:rPr>
        <w:t xml:space="preserve"> </w:t>
      </w:r>
      <w:r>
        <w:rPr>
          <w:rFonts w:hint="eastAsia" w:ascii="宋体" w:hAnsi="宋体"/>
          <w:b/>
          <w:bCs/>
          <w:color w:val="000000"/>
          <w:szCs w:val="21"/>
        </w:rPr>
        <w:t>其他：1.本招标文件中，带“</w:t>
      </w:r>
      <w:r>
        <w:rPr>
          <w:rFonts w:ascii="宋体" w:hAnsi="宋体"/>
          <w:b/>
          <w:bCs/>
          <w:color w:val="000000"/>
          <w:szCs w:val="21"/>
        </w:rPr>
        <w:t>▲</w:t>
      </w:r>
      <w:r>
        <w:rPr>
          <w:rFonts w:hint="eastAsia" w:ascii="宋体" w:hAnsi="宋体"/>
          <w:b/>
          <w:bCs/>
          <w:color w:val="000000"/>
          <w:szCs w:val="21"/>
        </w:rPr>
        <w:t>”标记的内容为实质性条款，投标人在“商务技术偏离表”中，对标记“</w:t>
      </w:r>
      <w:r>
        <w:rPr>
          <w:rFonts w:ascii="宋体" w:hAnsi="宋体"/>
          <w:b/>
          <w:bCs/>
          <w:color w:val="000000"/>
          <w:szCs w:val="21"/>
        </w:rPr>
        <w:t>▲</w:t>
      </w:r>
      <w:r>
        <w:rPr>
          <w:rFonts w:hint="eastAsia" w:ascii="宋体" w:hAnsi="宋体"/>
          <w:b/>
          <w:bCs/>
          <w:color w:val="000000"/>
          <w:szCs w:val="21"/>
        </w:rPr>
        <w:t>”内容的应答不得有任何偏离，否则做无效标处理。</w:t>
      </w:r>
    </w:p>
    <w:p w14:paraId="42DE0914">
      <w:pPr>
        <w:pStyle w:val="16"/>
        <w:ind w:firstLine="210"/>
        <w:sectPr>
          <w:footerReference r:id="rId13" w:type="first"/>
          <w:footerReference r:id="rId12" w:type="default"/>
          <w:pgSz w:w="11906" w:h="16838"/>
          <w:pgMar w:top="1531" w:right="1134" w:bottom="737" w:left="1230" w:header="850" w:footer="584" w:gutter="0"/>
          <w:cols w:space="720" w:num="1"/>
          <w:titlePg/>
          <w:docGrid w:type="lines" w:linePitch="318" w:charSpace="0"/>
        </w:sectPr>
      </w:pPr>
    </w:p>
    <w:p w14:paraId="1E9F0F37">
      <w:pPr>
        <w:ind w:firstLine="210"/>
        <w:rPr>
          <w:rFonts w:hint="eastAsia"/>
        </w:rPr>
      </w:pPr>
      <w:r>
        <w:t>3.27</w:t>
      </w:r>
      <w:r>
        <w:rPr>
          <w:rFonts w:hint="eastAsia"/>
        </w:rPr>
        <w:t>、维保仪器清单：</w:t>
      </w:r>
    </w:p>
    <w:tbl>
      <w:tblPr>
        <w:tblStyle w:val="30"/>
        <w:tblW w:w="14707" w:type="dxa"/>
        <w:tblInd w:w="-147" w:type="dxa"/>
        <w:tblLayout w:type="fixed"/>
        <w:tblCellMar>
          <w:top w:w="0" w:type="dxa"/>
          <w:left w:w="108" w:type="dxa"/>
          <w:bottom w:w="0" w:type="dxa"/>
          <w:right w:w="108" w:type="dxa"/>
        </w:tblCellMar>
      </w:tblPr>
      <w:tblGrid>
        <w:gridCol w:w="579"/>
        <w:gridCol w:w="4496"/>
        <w:gridCol w:w="1588"/>
        <w:gridCol w:w="2126"/>
        <w:gridCol w:w="2977"/>
        <w:gridCol w:w="1843"/>
        <w:gridCol w:w="1098"/>
      </w:tblGrid>
      <w:tr w14:paraId="23917C54">
        <w:tblPrEx>
          <w:tblCellMar>
            <w:top w:w="0" w:type="dxa"/>
            <w:left w:w="108" w:type="dxa"/>
            <w:bottom w:w="0" w:type="dxa"/>
            <w:right w:w="108" w:type="dxa"/>
          </w:tblCellMar>
        </w:tblPrEx>
        <w:trPr>
          <w:trHeight w:val="372" w:hRule="atLeast"/>
        </w:trPr>
        <w:tc>
          <w:tcPr>
            <w:tcW w:w="579" w:type="dxa"/>
            <w:tcBorders>
              <w:top w:val="single" w:color="auto" w:sz="4" w:space="0"/>
              <w:left w:val="single" w:color="auto" w:sz="4" w:space="0"/>
              <w:bottom w:val="single" w:color="auto" w:sz="4" w:space="0"/>
              <w:right w:val="single" w:color="auto" w:sz="4" w:space="0"/>
            </w:tcBorders>
            <w:noWrap/>
            <w:vAlign w:val="center"/>
          </w:tcPr>
          <w:p w14:paraId="2E4A8EEC">
            <w:pPr>
              <w:widowControl/>
              <w:jc w:val="center"/>
              <w:rPr>
                <w:rFonts w:ascii="仿宋" w:hAnsi="仿宋" w:eastAsia="仿宋" w:cs="仿宋"/>
                <w:kern w:val="0"/>
                <w:sz w:val="18"/>
                <w:szCs w:val="18"/>
              </w:rPr>
            </w:pPr>
            <w:r>
              <w:rPr>
                <w:rFonts w:hint="eastAsia" w:ascii="仿宋" w:hAnsi="仿宋" w:eastAsia="仿宋" w:cs="仿宋"/>
                <w:kern w:val="0"/>
                <w:sz w:val="18"/>
                <w:szCs w:val="18"/>
              </w:rPr>
              <w:t>序号</w:t>
            </w:r>
          </w:p>
        </w:tc>
        <w:tc>
          <w:tcPr>
            <w:tcW w:w="4496" w:type="dxa"/>
            <w:tcBorders>
              <w:top w:val="single" w:color="auto" w:sz="4" w:space="0"/>
              <w:left w:val="nil"/>
              <w:bottom w:val="single" w:color="auto" w:sz="4" w:space="0"/>
              <w:right w:val="single" w:color="auto" w:sz="4" w:space="0"/>
            </w:tcBorders>
            <w:noWrap/>
            <w:vAlign w:val="center"/>
          </w:tcPr>
          <w:p w14:paraId="74818F2D">
            <w:pPr>
              <w:widowControl/>
              <w:jc w:val="center"/>
              <w:rPr>
                <w:rFonts w:ascii="仿宋" w:hAnsi="仿宋" w:eastAsia="仿宋" w:cs="仿宋"/>
                <w:kern w:val="0"/>
                <w:sz w:val="18"/>
                <w:szCs w:val="18"/>
              </w:rPr>
            </w:pPr>
            <w:r>
              <w:rPr>
                <w:rFonts w:hint="eastAsia" w:ascii="仿宋" w:hAnsi="仿宋" w:eastAsia="仿宋" w:cs="仿宋"/>
                <w:kern w:val="0"/>
                <w:sz w:val="18"/>
                <w:szCs w:val="18"/>
              </w:rPr>
              <w:t>设备名称</w:t>
            </w:r>
          </w:p>
        </w:tc>
        <w:tc>
          <w:tcPr>
            <w:tcW w:w="1588" w:type="dxa"/>
            <w:tcBorders>
              <w:top w:val="single" w:color="auto" w:sz="4" w:space="0"/>
              <w:left w:val="nil"/>
              <w:bottom w:val="single" w:color="auto" w:sz="4" w:space="0"/>
              <w:right w:val="single" w:color="auto" w:sz="4" w:space="0"/>
            </w:tcBorders>
            <w:noWrap/>
            <w:vAlign w:val="center"/>
          </w:tcPr>
          <w:p w14:paraId="1827A0CC">
            <w:pPr>
              <w:widowControl/>
              <w:jc w:val="center"/>
              <w:rPr>
                <w:rFonts w:ascii="仿宋" w:hAnsi="仿宋" w:eastAsia="仿宋" w:cs="仿宋"/>
                <w:kern w:val="0"/>
                <w:sz w:val="18"/>
                <w:szCs w:val="18"/>
              </w:rPr>
            </w:pPr>
            <w:r>
              <w:rPr>
                <w:rFonts w:hint="eastAsia" w:ascii="仿宋" w:hAnsi="仿宋" w:eastAsia="仿宋" w:cs="仿宋"/>
                <w:kern w:val="0"/>
                <w:sz w:val="18"/>
                <w:szCs w:val="18"/>
              </w:rPr>
              <w:t>设备型号</w:t>
            </w:r>
          </w:p>
        </w:tc>
        <w:tc>
          <w:tcPr>
            <w:tcW w:w="2126" w:type="dxa"/>
            <w:tcBorders>
              <w:top w:val="single" w:color="auto" w:sz="4" w:space="0"/>
              <w:left w:val="nil"/>
              <w:bottom w:val="single" w:color="auto" w:sz="4" w:space="0"/>
              <w:right w:val="single" w:color="auto" w:sz="4" w:space="0"/>
            </w:tcBorders>
            <w:noWrap/>
            <w:vAlign w:val="center"/>
          </w:tcPr>
          <w:p w14:paraId="6C76D7F5">
            <w:pPr>
              <w:widowControl/>
              <w:jc w:val="center"/>
              <w:rPr>
                <w:rFonts w:ascii="仿宋" w:hAnsi="仿宋" w:eastAsia="仿宋" w:cs="仿宋"/>
                <w:kern w:val="0"/>
                <w:sz w:val="18"/>
                <w:szCs w:val="18"/>
              </w:rPr>
            </w:pPr>
            <w:r>
              <w:rPr>
                <w:rFonts w:hint="eastAsia" w:ascii="仿宋" w:hAnsi="仿宋" w:eastAsia="仿宋" w:cs="仿宋"/>
                <w:kern w:val="0"/>
                <w:sz w:val="18"/>
                <w:szCs w:val="18"/>
              </w:rPr>
              <w:t>生产厂家</w:t>
            </w:r>
          </w:p>
        </w:tc>
        <w:tc>
          <w:tcPr>
            <w:tcW w:w="2977" w:type="dxa"/>
            <w:tcBorders>
              <w:top w:val="single" w:color="auto" w:sz="4" w:space="0"/>
              <w:left w:val="nil"/>
              <w:bottom w:val="single" w:color="auto" w:sz="4" w:space="0"/>
              <w:right w:val="single" w:color="auto" w:sz="4" w:space="0"/>
            </w:tcBorders>
            <w:noWrap/>
            <w:vAlign w:val="center"/>
          </w:tcPr>
          <w:p w14:paraId="5163C351">
            <w:pPr>
              <w:widowControl/>
              <w:jc w:val="center"/>
              <w:rPr>
                <w:rFonts w:ascii="仿宋" w:hAnsi="仿宋" w:eastAsia="仿宋" w:cs="仿宋"/>
                <w:kern w:val="0"/>
                <w:sz w:val="18"/>
                <w:szCs w:val="18"/>
              </w:rPr>
            </w:pPr>
            <w:r>
              <w:rPr>
                <w:rFonts w:hint="eastAsia" w:ascii="仿宋" w:hAnsi="仿宋" w:eastAsia="仿宋" w:cs="仿宋"/>
                <w:kern w:val="0"/>
                <w:sz w:val="18"/>
                <w:szCs w:val="18"/>
              </w:rPr>
              <w:t>序列号</w:t>
            </w:r>
          </w:p>
        </w:tc>
        <w:tc>
          <w:tcPr>
            <w:tcW w:w="1843" w:type="dxa"/>
            <w:tcBorders>
              <w:top w:val="single" w:color="auto" w:sz="4" w:space="0"/>
              <w:left w:val="nil"/>
              <w:bottom w:val="single" w:color="auto" w:sz="4" w:space="0"/>
              <w:right w:val="single" w:color="auto" w:sz="4" w:space="0"/>
            </w:tcBorders>
            <w:noWrap/>
            <w:vAlign w:val="center"/>
          </w:tcPr>
          <w:p w14:paraId="2FD1E9F1">
            <w:pPr>
              <w:widowControl/>
              <w:jc w:val="center"/>
              <w:rPr>
                <w:rFonts w:ascii="仿宋" w:hAnsi="仿宋" w:eastAsia="仿宋" w:cs="仿宋"/>
                <w:kern w:val="0"/>
                <w:sz w:val="18"/>
                <w:szCs w:val="18"/>
              </w:rPr>
            </w:pPr>
            <w:r>
              <w:rPr>
                <w:rFonts w:hint="eastAsia" w:ascii="仿宋" w:hAnsi="仿宋" w:eastAsia="仿宋" w:cs="仿宋"/>
                <w:kern w:val="0"/>
                <w:sz w:val="18"/>
                <w:szCs w:val="18"/>
              </w:rPr>
              <w:t>设备原值(万元）</w:t>
            </w:r>
          </w:p>
        </w:tc>
        <w:tc>
          <w:tcPr>
            <w:tcW w:w="1098" w:type="dxa"/>
            <w:tcBorders>
              <w:top w:val="single" w:color="auto" w:sz="4" w:space="0"/>
              <w:left w:val="nil"/>
              <w:bottom w:val="single" w:color="auto" w:sz="4" w:space="0"/>
              <w:right w:val="single" w:color="auto" w:sz="4" w:space="0"/>
            </w:tcBorders>
            <w:noWrap/>
            <w:vAlign w:val="center"/>
          </w:tcPr>
          <w:p w14:paraId="4209DC7F">
            <w:pPr>
              <w:widowControl/>
              <w:jc w:val="center"/>
              <w:rPr>
                <w:rFonts w:ascii="仿宋" w:hAnsi="仿宋" w:eastAsia="仿宋" w:cs="仿宋"/>
                <w:kern w:val="0"/>
                <w:sz w:val="18"/>
                <w:szCs w:val="18"/>
              </w:rPr>
            </w:pPr>
            <w:r>
              <w:rPr>
                <w:rFonts w:hint="eastAsia" w:ascii="仿宋" w:hAnsi="仿宋" w:eastAsia="仿宋" w:cs="仿宋"/>
                <w:kern w:val="0"/>
                <w:sz w:val="18"/>
                <w:szCs w:val="18"/>
              </w:rPr>
              <w:t>购入年份</w:t>
            </w:r>
          </w:p>
        </w:tc>
      </w:tr>
      <w:tr w14:paraId="00EB98F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B35806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97020B5">
            <w:pPr>
              <w:widowControl/>
              <w:jc w:val="center"/>
              <w:rPr>
                <w:rFonts w:ascii="仿宋" w:hAnsi="仿宋" w:eastAsia="仿宋" w:cs="仿宋"/>
                <w:kern w:val="0"/>
                <w:sz w:val="18"/>
                <w:szCs w:val="18"/>
              </w:rPr>
            </w:pPr>
            <w:r>
              <w:rPr>
                <w:rFonts w:hint="eastAsia" w:ascii="仿宋" w:hAnsi="仿宋" w:eastAsia="仿宋" w:cs="仿宋"/>
                <w:kern w:val="0"/>
                <w:sz w:val="18"/>
                <w:szCs w:val="18"/>
              </w:rPr>
              <w:t>气质联用仪</w:t>
            </w:r>
          </w:p>
        </w:tc>
        <w:tc>
          <w:tcPr>
            <w:tcW w:w="1588" w:type="dxa"/>
            <w:tcBorders>
              <w:top w:val="nil"/>
              <w:left w:val="nil"/>
              <w:bottom w:val="single" w:color="auto" w:sz="4" w:space="0"/>
              <w:right w:val="single" w:color="auto" w:sz="4" w:space="0"/>
            </w:tcBorders>
            <w:noWrap/>
            <w:vAlign w:val="center"/>
          </w:tcPr>
          <w:p w14:paraId="1EF47C52">
            <w:pPr>
              <w:widowControl/>
              <w:jc w:val="center"/>
              <w:rPr>
                <w:rFonts w:ascii="仿宋" w:hAnsi="仿宋" w:eastAsia="仿宋" w:cs="仿宋"/>
                <w:kern w:val="0"/>
                <w:sz w:val="18"/>
                <w:szCs w:val="18"/>
              </w:rPr>
            </w:pPr>
            <w:r>
              <w:rPr>
                <w:rFonts w:hint="eastAsia" w:ascii="仿宋" w:hAnsi="仿宋" w:eastAsia="仿宋" w:cs="仿宋"/>
                <w:kern w:val="0"/>
                <w:sz w:val="18"/>
                <w:szCs w:val="18"/>
              </w:rPr>
              <w:t>7890A/5975C</w:t>
            </w:r>
          </w:p>
        </w:tc>
        <w:tc>
          <w:tcPr>
            <w:tcW w:w="2126" w:type="dxa"/>
            <w:tcBorders>
              <w:top w:val="nil"/>
              <w:left w:val="nil"/>
              <w:bottom w:val="single" w:color="auto" w:sz="4" w:space="0"/>
              <w:right w:val="single" w:color="auto" w:sz="4" w:space="0"/>
            </w:tcBorders>
            <w:noWrap/>
            <w:vAlign w:val="center"/>
          </w:tcPr>
          <w:p w14:paraId="11101B85">
            <w:pPr>
              <w:widowControl/>
              <w:jc w:val="center"/>
              <w:rPr>
                <w:rFonts w:ascii="仿宋" w:hAnsi="仿宋" w:eastAsia="仿宋" w:cs="仿宋"/>
                <w:kern w:val="0"/>
                <w:sz w:val="18"/>
                <w:szCs w:val="18"/>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09D99E8B">
            <w:pPr>
              <w:widowControl/>
              <w:jc w:val="center"/>
              <w:rPr>
                <w:rFonts w:ascii="仿宋" w:hAnsi="仿宋" w:eastAsia="仿宋" w:cs="仿宋"/>
                <w:kern w:val="0"/>
                <w:sz w:val="18"/>
                <w:szCs w:val="18"/>
              </w:rPr>
            </w:pPr>
            <w:r>
              <w:rPr>
                <w:rFonts w:hint="eastAsia" w:ascii="仿宋" w:hAnsi="仿宋" w:eastAsia="仿宋" w:cs="仿宋"/>
                <w:kern w:val="0"/>
                <w:sz w:val="18"/>
                <w:szCs w:val="18"/>
              </w:rPr>
              <w:t>US10839051/US83130520</w:t>
            </w:r>
          </w:p>
        </w:tc>
        <w:tc>
          <w:tcPr>
            <w:tcW w:w="1843" w:type="dxa"/>
            <w:tcBorders>
              <w:top w:val="nil"/>
              <w:left w:val="nil"/>
              <w:bottom w:val="single" w:color="auto" w:sz="4" w:space="0"/>
              <w:right w:val="single" w:color="auto" w:sz="4" w:space="0"/>
            </w:tcBorders>
            <w:noWrap/>
            <w:vAlign w:val="center"/>
          </w:tcPr>
          <w:p w14:paraId="7C470FED">
            <w:pPr>
              <w:widowControl/>
              <w:jc w:val="center"/>
              <w:rPr>
                <w:rFonts w:ascii="仿宋" w:hAnsi="仿宋" w:eastAsia="仿宋" w:cs="仿宋"/>
                <w:kern w:val="0"/>
                <w:sz w:val="18"/>
                <w:szCs w:val="18"/>
              </w:rPr>
            </w:pPr>
            <w:r>
              <w:rPr>
                <w:rFonts w:hint="eastAsia" w:ascii="仿宋" w:hAnsi="仿宋" w:eastAsia="仿宋" w:cs="仿宋"/>
                <w:kern w:val="0"/>
                <w:sz w:val="18"/>
                <w:szCs w:val="18"/>
              </w:rPr>
              <w:t>61.35</w:t>
            </w:r>
          </w:p>
        </w:tc>
        <w:tc>
          <w:tcPr>
            <w:tcW w:w="1098" w:type="dxa"/>
            <w:tcBorders>
              <w:top w:val="nil"/>
              <w:left w:val="nil"/>
              <w:bottom w:val="single" w:color="auto" w:sz="4" w:space="0"/>
              <w:right w:val="single" w:color="auto" w:sz="4" w:space="0"/>
            </w:tcBorders>
            <w:noWrap/>
            <w:vAlign w:val="center"/>
          </w:tcPr>
          <w:p w14:paraId="4EBADBBB">
            <w:pPr>
              <w:widowControl/>
              <w:jc w:val="center"/>
              <w:rPr>
                <w:rFonts w:ascii="仿宋" w:hAnsi="仿宋" w:eastAsia="仿宋" w:cs="仿宋"/>
                <w:kern w:val="0"/>
                <w:sz w:val="18"/>
                <w:szCs w:val="18"/>
              </w:rPr>
            </w:pPr>
            <w:r>
              <w:rPr>
                <w:rFonts w:hint="eastAsia" w:ascii="仿宋" w:hAnsi="仿宋" w:eastAsia="仿宋" w:cs="仿宋"/>
                <w:kern w:val="0"/>
                <w:sz w:val="18"/>
                <w:szCs w:val="18"/>
              </w:rPr>
              <w:t>2008.11</w:t>
            </w:r>
          </w:p>
        </w:tc>
      </w:tr>
      <w:tr w14:paraId="3CFE7A8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9D46B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BBA28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三重四级杆气质联用仪</w:t>
            </w:r>
          </w:p>
        </w:tc>
        <w:tc>
          <w:tcPr>
            <w:tcW w:w="1588" w:type="dxa"/>
            <w:tcBorders>
              <w:top w:val="nil"/>
              <w:left w:val="nil"/>
              <w:bottom w:val="single" w:color="auto" w:sz="4" w:space="0"/>
              <w:right w:val="single" w:color="auto" w:sz="4" w:space="0"/>
            </w:tcBorders>
            <w:noWrap/>
            <w:vAlign w:val="center"/>
          </w:tcPr>
          <w:p w14:paraId="45AF04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7890B/7000C</w:t>
            </w:r>
          </w:p>
        </w:tc>
        <w:tc>
          <w:tcPr>
            <w:tcW w:w="2126" w:type="dxa"/>
            <w:tcBorders>
              <w:top w:val="nil"/>
              <w:left w:val="nil"/>
              <w:bottom w:val="single" w:color="auto" w:sz="4" w:space="0"/>
              <w:right w:val="single" w:color="auto" w:sz="4" w:space="0"/>
            </w:tcBorders>
            <w:noWrap/>
            <w:vAlign w:val="center"/>
          </w:tcPr>
          <w:p w14:paraId="2D1A9A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751740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Us14423008/Us1442u207</w:t>
            </w:r>
          </w:p>
        </w:tc>
        <w:tc>
          <w:tcPr>
            <w:tcW w:w="1843" w:type="dxa"/>
            <w:tcBorders>
              <w:top w:val="nil"/>
              <w:left w:val="nil"/>
              <w:bottom w:val="single" w:color="auto" w:sz="4" w:space="0"/>
              <w:right w:val="single" w:color="auto" w:sz="4" w:space="0"/>
            </w:tcBorders>
            <w:noWrap/>
            <w:vAlign w:val="center"/>
          </w:tcPr>
          <w:p w14:paraId="15ECD3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126.5</w:t>
            </w:r>
          </w:p>
        </w:tc>
        <w:tc>
          <w:tcPr>
            <w:tcW w:w="1098" w:type="dxa"/>
            <w:tcBorders>
              <w:top w:val="nil"/>
              <w:left w:val="nil"/>
              <w:bottom w:val="single" w:color="auto" w:sz="4" w:space="0"/>
              <w:right w:val="single" w:color="auto" w:sz="4" w:space="0"/>
            </w:tcBorders>
            <w:noWrap/>
            <w:vAlign w:val="center"/>
          </w:tcPr>
          <w:p w14:paraId="7FBCC7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w:t>
            </w:r>
          </w:p>
        </w:tc>
      </w:tr>
      <w:tr w14:paraId="7676183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7FB28B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521870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气质联用仪</w:t>
            </w:r>
          </w:p>
        </w:tc>
        <w:tc>
          <w:tcPr>
            <w:tcW w:w="1588" w:type="dxa"/>
            <w:tcBorders>
              <w:top w:val="nil"/>
              <w:left w:val="nil"/>
              <w:bottom w:val="single" w:color="auto" w:sz="4" w:space="0"/>
              <w:right w:val="single" w:color="auto" w:sz="4" w:space="0"/>
            </w:tcBorders>
            <w:noWrap/>
            <w:vAlign w:val="center"/>
          </w:tcPr>
          <w:p w14:paraId="58A649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7890B/5977B</w:t>
            </w:r>
          </w:p>
        </w:tc>
        <w:tc>
          <w:tcPr>
            <w:tcW w:w="2126" w:type="dxa"/>
            <w:tcBorders>
              <w:top w:val="nil"/>
              <w:left w:val="nil"/>
              <w:bottom w:val="single" w:color="auto" w:sz="4" w:space="0"/>
              <w:right w:val="single" w:color="auto" w:sz="4" w:space="0"/>
            </w:tcBorders>
            <w:noWrap/>
            <w:vAlign w:val="center"/>
          </w:tcPr>
          <w:p w14:paraId="21BF08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577735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US1648R011</w:t>
            </w:r>
          </w:p>
        </w:tc>
        <w:tc>
          <w:tcPr>
            <w:tcW w:w="1843" w:type="dxa"/>
            <w:tcBorders>
              <w:top w:val="nil"/>
              <w:left w:val="nil"/>
              <w:bottom w:val="single" w:color="auto" w:sz="4" w:space="0"/>
              <w:right w:val="single" w:color="auto" w:sz="4" w:space="0"/>
            </w:tcBorders>
            <w:noWrap/>
            <w:vAlign w:val="center"/>
          </w:tcPr>
          <w:p w14:paraId="3945CD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58</w:t>
            </w:r>
          </w:p>
        </w:tc>
        <w:tc>
          <w:tcPr>
            <w:tcW w:w="1098" w:type="dxa"/>
            <w:tcBorders>
              <w:top w:val="nil"/>
              <w:left w:val="nil"/>
              <w:bottom w:val="single" w:color="auto" w:sz="4" w:space="0"/>
              <w:right w:val="single" w:color="auto" w:sz="4" w:space="0"/>
            </w:tcBorders>
            <w:noWrap/>
            <w:vAlign w:val="center"/>
          </w:tcPr>
          <w:p w14:paraId="2A98C5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060C040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032313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54E2D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三重四级杆气质联用仪</w:t>
            </w:r>
          </w:p>
        </w:tc>
        <w:tc>
          <w:tcPr>
            <w:tcW w:w="1588" w:type="dxa"/>
            <w:tcBorders>
              <w:top w:val="nil"/>
              <w:left w:val="nil"/>
              <w:bottom w:val="single" w:color="auto" w:sz="4" w:space="0"/>
              <w:right w:val="single" w:color="auto" w:sz="4" w:space="0"/>
            </w:tcBorders>
            <w:noWrap/>
            <w:vAlign w:val="center"/>
          </w:tcPr>
          <w:p w14:paraId="13FB3F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8890/7000D</w:t>
            </w:r>
          </w:p>
        </w:tc>
        <w:tc>
          <w:tcPr>
            <w:tcW w:w="2126" w:type="dxa"/>
            <w:tcBorders>
              <w:top w:val="nil"/>
              <w:left w:val="nil"/>
              <w:bottom w:val="single" w:color="auto" w:sz="4" w:space="0"/>
              <w:right w:val="single" w:color="auto" w:sz="4" w:space="0"/>
            </w:tcBorders>
            <w:noWrap/>
            <w:vAlign w:val="center"/>
          </w:tcPr>
          <w:p w14:paraId="5EA119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4B54B6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CN2132A073/US2131U308</w:t>
            </w:r>
          </w:p>
        </w:tc>
        <w:tc>
          <w:tcPr>
            <w:tcW w:w="1843" w:type="dxa"/>
            <w:tcBorders>
              <w:top w:val="nil"/>
              <w:left w:val="nil"/>
              <w:bottom w:val="single" w:color="auto" w:sz="4" w:space="0"/>
              <w:right w:val="single" w:color="auto" w:sz="4" w:space="0"/>
            </w:tcBorders>
            <w:noWrap/>
            <w:vAlign w:val="center"/>
          </w:tcPr>
          <w:p w14:paraId="264532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w:t>
            </w:r>
          </w:p>
        </w:tc>
        <w:tc>
          <w:tcPr>
            <w:tcW w:w="1098" w:type="dxa"/>
            <w:tcBorders>
              <w:top w:val="nil"/>
              <w:left w:val="nil"/>
              <w:bottom w:val="single" w:color="auto" w:sz="4" w:space="0"/>
              <w:right w:val="single" w:color="auto" w:sz="4" w:space="0"/>
            </w:tcBorders>
            <w:noWrap/>
            <w:vAlign w:val="center"/>
          </w:tcPr>
          <w:p w14:paraId="013B1D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2FE7810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1BD2F1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B97392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超高效液相色谱串联质谱仪</w:t>
            </w:r>
          </w:p>
        </w:tc>
        <w:tc>
          <w:tcPr>
            <w:tcW w:w="1588" w:type="dxa"/>
            <w:tcBorders>
              <w:top w:val="nil"/>
              <w:left w:val="nil"/>
              <w:bottom w:val="single" w:color="auto" w:sz="4" w:space="0"/>
              <w:right w:val="single" w:color="auto" w:sz="4" w:space="0"/>
            </w:tcBorders>
            <w:noWrap/>
            <w:vAlign w:val="center"/>
          </w:tcPr>
          <w:p w14:paraId="596BF4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8060NX</w:t>
            </w:r>
          </w:p>
        </w:tc>
        <w:tc>
          <w:tcPr>
            <w:tcW w:w="2126" w:type="dxa"/>
            <w:tcBorders>
              <w:top w:val="nil"/>
              <w:left w:val="nil"/>
              <w:bottom w:val="single" w:color="auto" w:sz="4" w:space="0"/>
              <w:right w:val="single" w:color="auto" w:sz="4" w:space="0"/>
            </w:tcBorders>
            <w:noWrap/>
            <w:vAlign w:val="center"/>
          </w:tcPr>
          <w:p w14:paraId="3C959E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日本岛津</w:t>
            </w:r>
          </w:p>
        </w:tc>
        <w:tc>
          <w:tcPr>
            <w:tcW w:w="2977" w:type="dxa"/>
            <w:tcBorders>
              <w:top w:val="nil"/>
              <w:left w:val="nil"/>
              <w:bottom w:val="single" w:color="auto" w:sz="4" w:space="0"/>
              <w:right w:val="single" w:color="auto" w:sz="4" w:space="0"/>
            </w:tcBorders>
            <w:noWrap/>
            <w:vAlign w:val="center"/>
          </w:tcPr>
          <w:p w14:paraId="6B9844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012365800067AE</w:t>
            </w:r>
          </w:p>
        </w:tc>
        <w:tc>
          <w:tcPr>
            <w:tcW w:w="1843" w:type="dxa"/>
            <w:tcBorders>
              <w:top w:val="nil"/>
              <w:left w:val="nil"/>
              <w:bottom w:val="single" w:color="auto" w:sz="4" w:space="0"/>
              <w:right w:val="single" w:color="auto" w:sz="4" w:space="0"/>
            </w:tcBorders>
            <w:noWrap/>
            <w:vAlign w:val="center"/>
          </w:tcPr>
          <w:p w14:paraId="37CE15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235</w:t>
            </w:r>
          </w:p>
        </w:tc>
        <w:tc>
          <w:tcPr>
            <w:tcW w:w="1098" w:type="dxa"/>
            <w:tcBorders>
              <w:top w:val="nil"/>
              <w:left w:val="nil"/>
              <w:bottom w:val="single" w:color="auto" w:sz="4" w:space="0"/>
              <w:right w:val="single" w:color="auto" w:sz="4" w:space="0"/>
            </w:tcBorders>
            <w:noWrap/>
            <w:vAlign w:val="center"/>
          </w:tcPr>
          <w:p w14:paraId="5901E0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35CB090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2496C0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40376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双光束紫外可见分光光度计</w:t>
            </w:r>
          </w:p>
        </w:tc>
        <w:tc>
          <w:tcPr>
            <w:tcW w:w="1588" w:type="dxa"/>
            <w:tcBorders>
              <w:top w:val="nil"/>
              <w:left w:val="nil"/>
              <w:bottom w:val="single" w:color="auto" w:sz="4" w:space="0"/>
              <w:right w:val="single" w:color="auto" w:sz="4" w:space="0"/>
            </w:tcBorders>
            <w:noWrap/>
            <w:vAlign w:val="center"/>
          </w:tcPr>
          <w:p w14:paraId="5C6C70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CARY100</w:t>
            </w:r>
          </w:p>
        </w:tc>
        <w:tc>
          <w:tcPr>
            <w:tcW w:w="2126" w:type="dxa"/>
            <w:tcBorders>
              <w:top w:val="nil"/>
              <w:left w:val="nil"/>
              <w:bottom w:val="single" w:color="auto" w:sz="4" w:space="0"/>
              <w:right w:val="single" w:color="auto" w:sz="4" w:space="0"/>
            </w:tcBorders>
            <w:noWrap/>
            <w:vAlign w:val="center"/>
          </w:tcPr>
          <w:p w14:paraId="3B059BC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0F0024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MY18310010</w:t>
            </w:r>
          </w:p>
        </w:tc>
        <w:tc>
          <w:tcPr>
            <w:tcW w:w="1843" w:type="dxa"/>
            <w:tcBorders>
              <w:top w:val="nil"/>
              <w:left w:val="nil"/>
              <w:bottom w:val="single" w:color="auto" w:sz="4" w:space="0"/>
              <w:right w:val="single" w:color="auto" w:sz="4" w:space="0"/>
            </w:tcBorders>
            <w:noWrap/>
            <w:vAlign w:val="center"/>
          </w:tcPr>
          <w:p w14:paraId="0B0796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7797E3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2019.2</w:t>
            </w:r>
          </w:p>
        </w:tc>
      </w:tr>
      <w:tr w14:paraId="6F8D227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6A2502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DFD60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紫外可见分光光度计</w:t>
            </w:r>
          </w:p>
        </w:tc>
        <w:tc>
          <w:tcPr>
            <w:tcW w:w="1588" w:type="dxa"/>
            <w:tcBorders>
              <w:top w:val="nil"/>
              <w:left w:val="nil"/>
              <w:bottom w:val="single" w:color="auto" w:sz="4" w:space="0"/>
              <w:right w:val="single" w:color="auto" w:sz="4" w:space="0"/>
            </w:tcBorders>
            <w:noWrap/>
            <w:vAlign w:val="center"/>
          </w:tcPr>
          <w:p w14:paraId="6AABD6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CARY60</w:t>
            </w:r>
          </w:p>
        </w:tc>
        <w:tc>
          <w:tcPr>
            <w:tcW w:w="2126" w:type="dxa"/>
            <w:tcBorders>
              <w:top w:val="nil"/>
              <w:left w:val="nil"/>
              <w:bottom w:val="single" w:color="auto" w:sz="4" w:space="0"/>
              <w:right w:val="single" w:color="auto" w:sz="4" w:space="0"/>
            </w:tcBorders>
            <w:noWrap/>
            <w:vAlign w:val="center"/>
          </w:tcPr>
          <w:p w14:paraId="02A827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6478C9F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MY20479219</w:t>
            </w:r>
          </w:p>
        </w:tc>
        <w:tc>
          <w:tcPr>
            <w:tcW w:w="1843" w:type="dxa"/>
            <w:tcBorders>
              <w:top w:val="nil"/>
              <w:left w:val="nil"/>
              <w:bottom w:val="single" w:color="auto" w:sz="4" w:space="0"/>
              <w:right w:val="single" w:color="auto" w:sz="4" w:space="0"/>
            </w:tcBorders>
            <w:noWrap/>
            <w:vAlign w:val="center"/>
          </w:tcPr>
          <w:p w14:paraId="2051F0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773A33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2010.5</w:t>
            </w:r>
          </w:p>
        </w:tc>
      </w:tr>
      <w:tr w14:paraId="5888EC9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1B8C6D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A0E3F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荧光分光光度计</w:t>
            </w:r>
          </w:p>
        </w:tc>
        <w:tc>
          <w:tcPr>
            <w:tcW w:w="1588" w:type="dxa"/>
            <w:tcBorders>
              <w:top w:val="nil"/>
              <w:left w:val="nil"/>
              <w:bottom w:val="single" w:color="auto" w:sz="4" w:space="0"/>
              <w:right w:val="single" w:color="auto" w:sz="4" w:space="0"/>
            </w:tcBorders>
            <w:noWrap/>
            <w:vAlign w:val="center"/>
          </w:tcPr>
          <w:p w14:paraId="75FB5C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Cary Eclipse</w:t>
            </w:r>
          </w:p>
        </w:tc>
        <w:tc>
          <w:tcPr>
            <w:tcW w:w="2126" w:type="dxa"/>
            <w:tcBorders>
              <w:top w:val="nil"/>
              <w:left w:val="nil"/>
              <w:bottom w:val="single" w:color="auto" w:sz="4" w:space="0"/>
              <w:right w:val="single" w:color="auto" w:sz="4" w:space="0"/>
            </w:tcBorders>
            <w:noWrap/>
            <w:vAlign w:val="center"/>
          </w:tcPr>
          <w:p w14:paraId="1A9299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0C1507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MY2041CG01</w:t>
            </w:r>
          </w:p>
        </w:tc>
        <w:tc>
          <w:tcPr>
            <w:tcW w:w="1843" w:type="dxa"/>
            <w:tcBorders>
              <w:top w:val="nil"/>
              <w:left w:val="nil"/>
              <w:bottom w:val="single" w:color="auto" w:sz="4" w:space="0"/>
              <w:right w:val="single" w:color="auto" w:sz="4" w:space="0"/>
            </w:tcBorders>
            <w:noWrap/>
            <w:vAlign w:val="center"/>
          </w:tcPr>
          <w:p w14:paraId="790E9F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19.2</w:t>
            </w:r>
          </w:p>
        </w:tc>
        <w:tc>
          <w:tcPr>
            <w:tcW w:w="1098" w:type="dxa"/>
            <w:tcBorders>
              <w:top w:val="nil"/>
              <w:left w:val="nil"/>
              <w:bottom w:val="single" w:color="auto" w:sz="4" w:space="0"/>
              <w:right w:val="single" w:color="auto" w:sz="4" w:space="0"/>
            </w:tcBorders>
            <w:noWrap/>
            <w:vAlign w:val="center"/>
          </w:tcPr>
          <w:p w14:paraId="78DB7D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2020.9</w:t>
            </w:r>
          </w:p>
        </w:tc>
      </w:tr>
      <w:tr w14:paraId="474D8DC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1D1A32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F9AFA5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气相色谱仪</w:t>
            </w:r>
          </w:p>
        </w:tc>
        <w:tc>
          <w:tcPr>
            <w:tcW w:w="1588" w:type="dxa"/>
            <w:tcBorders>
              <w:top w:val="nil"/>
              <w:left w:val="nil"/>
              <w:bottom w:val="single" w:color="auto" w:sz="4" w:space="0"/>
              <w:right w:val="single" w:color="auto" w:sz="4" w:space="0"/>
            </w:tcBorders>
            <w:noWrap/>
            <w:vAlign w:val="center"/>
          </w:tcPr>
          <w:p w14:paraId="0013E7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GC2030</w:t>
            </w:r>
          </w:p>
        </w:tc>
        <w:tc>
          <w:tcPr>
            <w:tcW w:w="2126" w:type="dxa"/>
            <w:tcBorders>
              <w:top w:val="nil"/>
              <w:left w:val="nil"/>
              <w:bottom w:val="single" w:color="auto" w:sz="4" w:space="0"/>
              <w:right w:val="single" w:color="auto" w:sz="4" w:space="0"/>
            </w:tcBorders>
            <w:noWrap/>
            <w:vAlign w:val="center"/>
          </w:tcPr>
          <w:p w14:paraId="574245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岛津</w:t>
            </w:r>
          </w:p>
        </w:tc>
        <w:tc>
          <w:tcPr>
            <w:tcW w:w="2977" w:type="dxa"/>
            <w:tcBorders>
              <w:top w:val="nil"/>
              <w:left w:val="nil"/>
              <w:bottom w:val="single" w:color="auto" w:sz="4" w:space="0"/>
              <w:right w:val="single" w:color="auto" w:sz="4" w:space="0"/>
            </w:tcBorders>
            <w:noWrap/>
            <w:vAlign w:val="center"/>
          </w:tcPr>
          <w:p w14:paraId="614E83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C12135611497SA</w:t>
            </w:r>
          </w:p>
        </w:tc>
        <w:tc>
          <w:tcPr>
            <w:tcW w:w="1843" w:type="dxa"/>
            <w:tcBorders>
              <w:top w:val="nil"/>
              <w:left w:val="nil"/>
              <w:bottom w:val="single" w:color="auto" w:sz="4" w:space="0"/>
              <w:right w:val="single" w:color="auto" w:sz="4" w:space="0"/>
            </w:tcBorders>
            <w:noWrap/>
            <w:vAlign w:val="center"/>
          </w:tcPr>
          <w:p w14:paraId="2DEA36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26</w:t>
            </w:r>
          </w:p>
        </w:tc>
        <w:tc>
          <w:tcPr>
            <w:tcW w:w="1098" w:type="dxa"/>
            <w:tcBorders>
              <w:top w:val="nil"/>
              <w:left w:val="nil"/>
              <w:bottom w:val="single" w:color="auto" w:sz="4" w:space="0"/>
              <w:right w:val="single" w:color="auto" w:sz="4" w:space="0"/>
            </w:tcBorders>
            <w:noWrap/>
            <w:vAlign w:val="center"/>
          </w:tcPr>
          <w:p w14:paraId="0DE567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3502DA0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4F47DA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FB57F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电感耦合等离子体质谱仪</w:t>
            </w:r>
          </w:p>
        </w:tc>
        <w:tc>
          <w:tcPr>
            <w:tcW w:w="1588" w:type="dxa"/>
            <w:tcBorders>
              <w:top w:val="nil"/>
              <w:left w:val="nil"/>
              <w:bottom w:val="single" w:color="auto" w:sz="4" w:space="0"/>
              <w:right w:val="single" w:color="auto" w:sz="4" w:space="0"/>
            </w:tcBorders>
            <w:noWrap/>
            <w:vAlign w:val="center"/>
          </w:tcPr>
          <w:p w14:paraId="40830A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Nexion-2000</w:t>
            </w:r>
          </w:p>
        </w:tc>
        <w:tc>
          <w:tcPr>
            <w:tcW w:w="2126" w:type="dxa"/>
            <w:tcBorders>
              <w:top w:val="nil"/>
              <w:left w:val="nil"/>
              <w:bottom w:val="single" w:color="auto" w:sz="4" w:space="0"/>
              <w:right w:val="single" w:color="auto" w:sz="4" w:space="0"/>
            </w:tcBorders>
            <w:noWrap/>
            <w:vAlign w:val="center"/>
          </w:tcPr>
          <w:p w14:paraId="376682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铂金埃尔默</w:t>
            </w:r>
          </w:p>
        </w:tc>
        <w:tc>
          <w:tcPr>
            <w:tcW w:w="2977" w:type="dxa"/>
            <w:tcBorders>
              <w:top w:val="nil"/>
              <w:left w:val="nil"/>
              <w:bottom w:val="single" w:color="auto" w:sz="4" w:space="0"/>
              <w:right w:val="single" w:color="auto" w:sz="4" w:space="0"/>
            </w:tcBorders>
            <w:noWrap/>
            <w:vAlign w:val="center"/>
          </w:tcPr>
          <w:p w14:paraId="21FB76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815N0051901B</w:t>
            </w:r>
          </w:p>
        </w:tc>
        <w:tc>
          <w:tcPr>
            <w:tcW w:w="1843" w:type="dxa"/>
            <w:tcBorders>
              <w:top w:val="nil"/>
              <w:left w:val="nil"/>
              <w:bottom w:val="single" w:color="auto" w:sz="4" w:space="0"/>
              <w:right w:val="single" w:color="auto" w:sz="4" w:space="0"/>
            </w:tcBorders>
            <w:noWrap/>
            <w:vAlign w:val="center"/>
          </w:tcPr>
          <w:p w14:paraId="24EE00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w:t>
            </w:r>
          </w:p>
        </w:tc>
        <w:tc>
          <w:tcPr>
            <w:tcW w:w="1098" w:type="dxa"/>
            <w:tcBorders>
              <w:top w:val="nil"/>
              <w:left w:val="nil"/>
              <w:bottom w:val="single" w:color="auto" w:sz="4" w:space="0"/>
              <w:right w:val="single" w:color="auto" w:sz="4" w:space="0"/>
            </w:tcBorders>
            <w:noWrap/>
            <w:vAlign w:val="center"/>
          </w:tcPr>
          <w:p w14:paraId="0AF92C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273E2F7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80A178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1DF4E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火焰原子吸收光谱仪</w:t>
            </w:r>
          </w:p>
        </w:tc>
        <w:tc>
          <w:tcPr>
            <w:tcW w:w="1588" w:type="dxa"/>
            <w:tcBorders>
              <w:top w:val="nil"/>
              <w:left w:val="nil"/>
              <w:bottom w:val="single" w:color="auto" w:sz="4" w:space="0"/>
              <w:right w:val="single" w:color="auto" w:sz="4" w:space="0"/>
            </w:tcBorders>
            <w:noWrap/>
            <w:vAlign w:val="center"/>
          </w:tcPr>
          <w:p w14:paraId="105324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AA-7000</w:t>
            </w:r>
          </w:p>
        </w:tc>
        <w:tc>
          <w:tcPr>
            <w:tcW w:w="2126" w:type="dxa"/>
            <w:tcBorders>
              <w:top w:val="nil"/>
              <w:left w:val="nil"/>
              <w:bottom w:val="single" w:color="auto" w:sz="4" w:space="0"/>
              <w:right w:val="single" w:color="auto" w:sz="4" w:space="0"/>
            </w:tcBorders>
            <w:noWrap/>
            <w:vAlign w:val="center"/>
          </w:tcPr>
          <w:p w14:paraId="135B85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岛津</w:t>
            </w:r>
          </w:p>
        </w:tc>
        <w:tc>
          <w:tcPr>
            <w:tcW w:w="2977" w:type="dxa"/>
            <w:tcBorders>
              <w:top w:val="nil"/>
              <w:left w:val="nil"/>
              <w:bottom w:val="single" w:color="auto" w:sz="4" w:space="0"/>
              <w:right w:val="single" w:color="auto" w:sz="4" w:space="0"/>
            </w:tcBorders>
            <w:noWrap/>
            <w:vAlign w:val="center"/>
          </w:tcPr>
          <w:p w14:paraId="76BB8B4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A30945501373</w:t>
            </w:r>
          </w:p>
        </w:tc>
        <w:tc>
          <w:tcPr>
            <w:tcW w:w="1843" w:type="dxa"/>
            <w:tcBorders>
              <w:top w:val="nil"/>
              <w:left w:val="nil"/>
              <w:bottom w:val="single" w:color="auto" w:sz="4" w:space="0"/>
              <w:right w:val="single" w:color="auto" w:sz="4" w:space="0"/>
            </w:tcBorders>
            <w:noWrap/>
            <w:vAlign w:val="center"/>
          </w:tcPr>
          <w:p w14:paraId="62D50E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1098" w:type="dxa"/>
            <w:tcBorders>
              <w:top w:val="nil"/>
              <w:left w:val="nil"/>
              <w:bottom w:val="single" w:color="auto" w:sz="4" w:space="0"/>
              <w:right w:val="single" w:color="auto" w:sz="4" w:space="0"/>
            </w:tcBorders>
            <w:noWrap/>
            <w:vAlign w:val="center"/>
          </w:tcPr>
          <w:p w14:paraId="4A0C77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2017.11</w:t>
            </w:r>
          </w:p>
        </w:tc>
      </w:tr>
      <w:tr w14:paraId="6027E88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029485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8F72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石墨炉原子吸收</w:t>
            </w:r>
          </w:p>
        </w:tc>
        <w:tc>
          <w:tcPr>
            <w:tcW w:w="1588" w:type="dxa"/>
            <w:tcBorders>
              <w:top w:val="nil"/>
              <w:left w:val="nil"/>
              <w:bottom w:val="single" w:color="auto" w:sz="4" w:space="0"/>
              <w:right w:val="single" w:color="auto" w:sz="4" w:space="0"/>
            </w:tcBorders>
            <w:noWrap/>
            <w:vAlign w:val="center"/>
          </w:tcPr>
          <w:p w14:paraId="1946D8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ZEENIT650P</w:t>
            </w:r>
          </w:p>
        </w:tc>
        <w:tc>
          <w:tcPr>
            <w:tcW w:w="2126" w:type="dxa"/>
            <w:tcBorders>
              <w:top w:val="nil"/>
              <w:left w:val="nil"/>
              <w:bottom w:val="single" w:color="auto" w:sz="4" w:space="0"/>
              <w:right w:val="single" w:color="auto" w:sz="4" w:space="0"/>
            </w:tcBorders>
            <w:noWrap/>
            <w:vAlign w:val="center"/>
          </w:tcPr>
          <w:p w14:paraId="67BB343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耶拿</w:t>
            </w:r>
          </w:p>
        </w:tc>
        <w:tc>
          <w:tcPr>
            <w:tcW w:w="2977" w:type="dxa"/>
            <w:tcBorders>
              <w:top w:val="nil"/>
              <w:left w:val="nil"/>
              <w:bottom w:val="single" w:color="auto" w:sz="4" w:space="0"/>
              <w:right w:val="single" w:color="auto" w:sz="4" w:space="0"/>
            </w:tcBorders>
            <w:noWrap/>
            <w:vAlign w:val="center"/>
          </w:tcPr>
          <w:p w14:paraId="2DCA1F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150Z6P1054</w:t>
            </w:r>
          </w:p>
        </w:tc>
        <w:tc>
          <w:tcPr>
            <w:tcW w:w="1843" w:type="dxa"/>
            <w:tcBorders>
              <w:top w:val="nil"/>
              <w:left w:val="nil"/>
              <w:bottom w:val="single" w:color="auto" w:sz="4" w:space="0"/>
              <w:right w:val="single" w:color="auto" w:sz="4" w:space="0"/>
            </w:tcBorders>
            <w:noWrap/>
            <w:vAlign w:val="center"/>
          </w:tcPr>
          <w:p w14:paraId="0F8195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45</w:t>
            </w:r>
          </w:p>
        </w:tc>
        <w:tc>
          <w:tcPr>
            <w:tcW w:w="1098" w:type="dxa"/>
            <w:tcBorders>
              <w:top w:val="nil"/>
              <w:left w:val="nil"/>
              <w:bottom w:val="single" w:color="auto" w:sz="4" w:space="0"/>
              <w:right w:val="single" w:color="auto" w:sz="4" w:space="0"/>
            </w:tcBorders>
            <w:noWrap/>
            <w:vAlign w:val="center"/>
          </w:tcPr>
          <w:p w14:paraId="62E47E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2013.11</w:t>
            </w:r>
          </w:p>
        </w:tc>
      </w:tr>
      <w:tr w14:paraId="4D0D4B1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C8806E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EBBF9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气相色谱仪</w:t>
            </w:r>
          </w:p>
        </w:tc>
        <w:tc>
          <w:tcPr>
            <w:tcW w:w="1588" w:type="dxa"/>
            <w:tcBorders>
              <w:top w:val="nil"/>
              <w:left w:val="nil"/>
              <w:bottom w:val="single" w:color="auto" w:sz="4" w:space="0"/>
              <w:right w:val="single" w:color="auto" w:sz="4" w:space="0"/>
            </w:tcBorders>
            <w:noWrap/>
            <w:vAlign w:val="center"/>
          </w:tcPr>
          <w:p w14:paraId="0E3595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7890A</w:t>
            </w:r>
          </w:p>
        </w:tc>
        <w:tc>
          <w:tcPr>
            <w:tcW w:w="2126" w:type="dxa"/>
            <w:tcBorders>
              <w:top w:val="nil"/>
              <w:left w:val="nil"/>
              <w:bottom w:val="single" w:color="auto" w:sz="4" w:space="0"/>
              <w:right w:val="single" w:color="auto" w:sz="4" w:space="0"/>
            </w:tcBorders>
            <w:noWrap/>
            <w:vAlign w:val="center"/>
          </w:tcPr>
          <w:p w14:paraId="769F4BD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738346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US10845024</w:t>
            </w:r>
          </w:p>
        </w:tc>
        <w:tc>
          <w:tcPr>
            <w:tcW w:w="1843" w:type="dxa"/>
            <w:tcBorders>
              <w:top w:val="nil"/>
              <w:left w:val="nil"/>
              <w:bottom w:val="single" w:color="auto" w:sz="4" w:space="0"/>
              <w:right w:val="single" w:color="auto" w:sz="4" w:space="0"/>
            </w:tcBorders>
            <w:noWrap/>
            <w:vAlign w:val="center"/>
          </w:tcPr>
          <w:p w14:paraId="4692F2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33</w:t>
            </w:r>
          </w:p>
        </w:tc>
        <w:tc>
          <w:tcPr>
            <w:tcW w:w="1098" w:type="dxa"/>
            <w:tcBorders>
              <w:top w:val="nil"/>
              <w:left w:val="nil"/>
              <w:bottom w:val="single" w:color="auto" w:sz="4" w:space="0"/>
              <w:right w:val="single" w:color="auto" w:sz="4" w:space="0"/>
            </w:tcBorders>
            <w:noWrap/>
            <w:vAlign w:val="center"/>
          </w:tcPr>
          <w:p w14:paraId="441642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2008.12</w:t>
            </w:r>
          </w:p>
        </w:tc>
      </w:tr>
      <w:tr w14:paraId="0BD7B7C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99E37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9E90A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气相色谱仪</w:t>
            </w:r>
          </w:p>
        </w:tc>
        <w:tc>
          <w:tcPr>
            <w:tcW w:w="1588" w:type="dxa"/>
            <w:tcBorders>
              <w:top w:val="nil"/>
              <w:left w:val="nil"/>
              <w:bottom w:val="single" w:color="auto" w:sz="4" w:space="0"/>
              <w:right w:val="single" w:color="auto" w:sz="4" w:space="0"/>
            </w:tcBorders>
            <w:noWrap/>
            <w:vAlign w:val="center"/>
          </w:tcPr>
          <w:p w14:paraId="229C21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7890B</w:t>
            </w:r>
          </w:p>
        </w:tc>
        <w:tc>
          <w:tcPr>
            <w:tcW w:w="2126" w:type="dxa"/>
            <w:tcBorders>
              <w:top w:val="nil"/>
              <w:left w:val="nil"/>
              <w:bottom w:val="single" w:color="auto" w:sz="4" w:space="0"/>
              <w:right w:val="single" w:color="auto" w:sz="4" w:space="0"/>
            </w:tcBorders>
            <w:noWrap/>
            <w:vAlign w:val="center"/>
          </w:tcPr>
          <w:p w14:paraId="33CC4E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0FA924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CN16343105</w:t>
            </w:r>
          </w:p>
        </w:tc>
        <w:tc>
          <w:tcPr>
            <w:tcW w:w="1843" w:type="dxa"/>
            <w:tcBorders>
              <w:top w:val="nil"/>
              <w:left w:val="nil"/>
              <w:bottom w:val="single" w:color="auto" w:sz="4" w:space="0"/>
              <w:right w:val="single" w:color="auto" w:sz="4" w:space="0"/>
            </w:tcBorders>
            <w:noWrap/>
            <w:vAlign w:val="center"/>
          </w:tcPr>
          <w:p w14:paraId="017B7E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1EC9DF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504C668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F1AEEA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F12C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气质联用仪</w:t>
            </w:r>
          </w:p>
        </w:tc>
        <w:tc>
          <w:tcPr>
            <w:tcW w:w="1588" w:type="dxa"/>
            <w:tcBorders>
              <w:top w:val="nil"/>
              <w:left w:val="nil"/>
              <w:bottom w:val="single" w:color="auto" w:sz="4" w:space="0"/>
              <w:right w:val="single" w:color="auto" w:sz="4" w:space="0"/>
            </w:tcBorders>
            <w:noWrap/>
            <w:vAlign w:val="center"/>
          </w:tcPr>
          <w:p w14:paraId="03131D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7890B/5977A</w:t>
            </w:r>
          </w:p>
        </w:tc>
        <w:tc>
          <w:tcPr>
            <w:tcW w:w="2126" w:type="dxa"/>
            <w:tcBorders>
              <w:top w:val="nil"/>
              <w:left w:val="nil"/>
              <w:bottom w:val="single" w:color="auto" w:sz="4" w:space="0"/>
              <w:right w:val="single" w:color="auto" w:sz="4" w:space="0"/>
            </w:tcBorders>
            <w:noWrap/>
            <w:vAlign w:val="center"/>
          </w:tcPr>
          <w:p w14:paraId="54388A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775838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CN13483187/US1345L222</w:t>
            </w:r>
          </w:p>
        </w:tc>
        <w:tc>
          <w:tcPr>
            <w:tcW w:w="1843" w:type="dxa"/>
            <w:tcBorders>
              <w:top w:val="nil"/>
              <w:left w:val="nil"/>
              <w:bottom w:val="single" w:color="auto" w:sz="4" w:space="0"/>
              <w:right w:val="single" w:color="auto" w:sz="4" w:space="0"/>
            </w:tcBorders>
            <w:noWrap/>
            <w:vAlign w:val="center"/>
          </w:tcPr>
          <w:p w14:paraId="2A434B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72</w:t>
            </w:r>
          </w:p>
        </w:tc>
        <w:tc>
          <w:tcPr>
            <w:tcW w:w="1098" w:type="dxa"/>
            <w:tcBorders>
              <w:top w:val="nil"/>
              <w:left w:val="nil"/>
              <w:bottom w:val="single" w:color="auto" w:sz="4" w:space="0"/>
              <w:right w:val="single" w:color="auto" w:sz="4" w:space="0"/>
            </w:tcBorders>
            <w:noWrap/>
            <w:vAlign w:val="center"/>
          </w:tcPr>
          <w:p w14:paraId="2C8E9B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2013..1</w:t>
            </w:r>
          </w:p>
        </w:tc>
      </w:tr>
      <w:tr w14:paraId="53F28EB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F26EFB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25FE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气相色谱仪</w:t>
            </w:r>
          </w:p>
        </w:tc>
        <w:tc>
          <w:tcPr>
            <w:tcW w:w="1588" w:type="dxa"/>
            <w:tcBorders>
              <w:top w:val="nil"/>
              <w:left w:val="nil"/>
              <w:bottom w:val="single" w:color="auto" w:sz="4" w:space="0"/>
              <w:right w:val="single" w:color="auto" w:sz="4" w:space="0"/>
            </w:tcBorders>
            <w:noWrap/>
            <w:vAlign w:val="center"/>
          </w:tcPr>
          <w:p w14:paraId="23BDDC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7820A</w:t>
            </w:r>
          </w:p>
        </w:tc>
        <w:tc>
          <w:tcPr>
            <w:tcW w:w="2126" w:type="dxa"/>
            <w:tcBorders>
              <w:top w:val="nil"/>
              <w:left w:val="nil"/>
              <w:bottom w:val="single" w:color="auto" w:sz="4" w:space="0"/>
              <w:right w:val="single" w:color="auto" w:sz="4" w:space="0"/>
            </w:tcBorders>
            <w:noWrap/>
            <w:vAlign w:val="center"/>
          </w:tcPr>
          <w:p w14:paraId="0AA076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4F34E8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CN13492005</w:t>
            </w:r>
          </w:p>
        </w:tc>
        <w:tc>
          <w:tcPr>
            <w:tcW w:w="1843" w:type="dxa"/>
            <w:tcBorders>
              <w:top w:val="nil"/>
              <w:left w:val="nil"/>
              <w:bottom w:val="single" w:color="auto" w:sz="4" w:space="0"/>
              <w:right w:val="single" w:color="auto" w:sz="4" w:space="0"/>
            </w:tcBorders>
            <w:noWrap/>
            <w:vAlign w:val="center"/>
          </w:tcPr>
          <w:p w14:paraId="0B6045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36</w:t>
            </w:r>
          </w:p>
        </w:tc>
        <w:tc>
          <w:tcPr>
            <w:tcW w:w="1098" w:type="dxa"/>
            <w:tcBorders>
              <w:top w:val="nil"/>
              <w:left w:val="nil"/>
              <w:bottom w:val="single" w:color="auto" w:sz="4" w:space="0"/>
              <w:right w:val="single" w:color="auto" w:sz="4" w:space="0"/>
            </w:tcBorders>
            <w:noWrap/>
            <w:vAlign w:val="center"/>
          </w:tcPr>
          <w:p w14:paraId="788594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2014.6</w:t>
            </w:r>
          </w:p>
        </w:tc>
      </w:tr>
      <w:tr w14:paraId="3B1D0E9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7A6C81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7952F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电感耦合等离子体光谱仪</w:t>
            </w:r>
          </w:p>
        </w:tc>
        <w:tc>
          <w:tcPr>
            <w:tcW w:w="1588" w:type="dxa"/>
            <w:tcBorders>
              <w:top w:val="nil"/>
              <w:left w:val="nil"/>
              <w:bottom w:val="single" w:color="auto" w:sz="4" w:space="0"/>
              <w:right w:val="single" w:color="auto" w:sz="4" w:space="0"/>
            </w:tcBorders>
            <w:noWrap/>
            <w:vAlign w:val="center"/>
          </w:tcPr>
          <w:p w14:paraId="78B0A6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720</w:t>
            </w:r>
          </w:p>
        </w:tc>
        <w:tc>
          <w:tcPr>
            <w:tcW w:w="2126" w:type="dxa"/>
            <w:tcBorders>
              <w:top w:val="nil"/>
              <w:left w:val="nil"/>
              <w:bottom w:val="single" w:color="auto" w:sz="4" w:space="0"/>
              <w:right w:val="single" w:color="auto" w:sz="4" w:space="0"/>
            </w:tcBorders>
            <w:noWrap/>
            <w:vAlign w:val="center"/>
          </w:tcPr>
          <w:p w14:paraId="17EEAB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24CAFD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MY13460008</w:t>
            </w:r>
          </w:p>
        </w:tc>
        <w:tc>
          <w:tcPr>
            <w:tcW w:w="1843" w:type="dxa"/>
            <w:tcBorders>
              <w:top w:val="nil"/>
              <w:left w:val="nil"/>
              <w:bottom w:val="single" w:color="auto" w:sz="4" w:space="0"/>
              <w:right w:val="single" w:color="auto" w:sz="4" w:space="0"/>
            </w:tcBorders>
            <w:noWrap/>
            <w:vAlign w:val="center"/>
          </w:tcPr>
          <w:p w14:paraId="158BCC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73</w:t>
            </w:r>
          </w:p>
        </w:tc>
        <w:tc>
          <w:tcPr>
            <w:tcW w:w="1098" w:type="dxa"/>
            <w:tcBorders>
              <w:top w:val="nil"/>
              <w:left w:val="nil"/>
              <w:bottom w:val="single" w:color="auto" w:sz="4" w:space="0"/>
              <w:right w:val="single" w:color="auto" w:sz="4" w:space="0"/>
            </w:tcBorders>
            <w:noWrap/>
            <w:vAlign w:val="center"/>
          </w:tcPr>
          <w:p w14:paraId="00A62E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w:t>
            </w:r>
          </w:p>
        </w:tc>
      </w:tr>
      <w:tr w14:paraId="2B41FCA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7289F3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BE6FF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电感耦合等离子体质谱仪（包括ESI SP3系统）</w:t>
            </w:r>
          </w:p>
        </w:tc>
        <w:tc>
          <w:tcPr>
            <w:tcW w:w="1588" w:type="dxa"/>
            <w:tcBorders>
              <w:top w:val="nil"/>
              <w:left w:val="nil"/>
              <w:bottom w:val="single" w:color="auto" w:sz="4" w:space="0"/>
              <w:right w:val="single" w:color="auto" w:sz="4" w:space="0"/>
            </w:tcBorders>
            <w:noWrap/>
            <w:vAlign w:val="center"/>
          </w:tcPr>
          <w:p w14:paraId="432ECA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Nexion-300D</w:t>
            </w:r>
          </w:p>
        </w:tc>
        <w:tc>
          <w:tcPr>
            <w:tcW w:w="2126" w:type="dxa"/>
            <w:tcBorders>
              <w:top w:val="nil"/>
              <w:left w:val="nil"/>
              <w:bottom w:val="single" w:color="auto" w:sz="4" w:space="0"/>
              <w:right w:val="single" w:color="auto" w:sz="4" w:space="0"/>
            </w:tcBorders>
            <w:noWrap/>
            <w:vAlign w:val="center"/>
          </w:tcPr>
          <w:p w14:paraId="7ABB774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铂金埃尔默</w:t>
            </w:r>
          </w:p>
        </w:tc>
        <w:tc>
          <w:tcPr>
            <w:tcW w:w="2977" w:type="dxa"/>
            <w:tcBorders>
              <w:top w:val="nil"/>
              <w:left w:val="nil"/>
              <w:bottom w:val="single" w:color="auto" w:sz="4" w:space="0"/>
              <w:right w:val="single" w:color="auto" w:sz="4" w:space="0"/>
            </w:tcBorders>
            <w:noWrap/>
            <w:vAlign w:val="center"/>
          </w:tcPr>
          <w:p w14:paraId="7279611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81DN3041001</w:t>
            </w:r>
          </w:p>
        </w:tc>
        <w:tc>
          <w:tcPr>
            <w:tcW w:w="1843" w:type="dxa"/>
            <w:tcBorders>
              <w:top w:val="nil"/>
              <w:left w:val="nil"/>
              <w:bottom w:val="single" w:color="auto" w:sz="4" w:space="0"/>
              <w:right w:val="single" w:color="auto" w:sz="4" w:space="0"/>
            </w:tcBorders>
            <w:noWrap/>
            <w:vAlign w:val="center"/>
          </w:tcPr>
          <w:p w14:paraId="20066B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137.9</w:t>
            </w:r>
          </w:p>
        </w:tc>
        <w:tc>
          <w:tcPr>
            <w:tcW w:w="1098" w:type="dxa"/>
            <w:tcBorders>
              <w:top w:val="nil"/>
              <w:left w:val="nil"/>
              <w:bottom w:val="single" w:color="auto" w:sz="4" w:space="0"/>
              <w:right w:val="single" w:color="auto" w:sz="4" w:space="0"/>
            </w:tcBorders>
            <w:noWrap/>
            <w:vAlign w:val="center"/>
          </w:tcPr>
          <w:p w14:paraId="28FA4FB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2013.9</w:t>
            </w:r>
          </w:p>
        </w:tc>
      </w:tr>
      <w:tr w14:paraId="0394AC0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334916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0E5A94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高效液相色谱仪</w:t>
            </w:r>
          </w:p>
        </w:tc>
        <w:tc>
          <w:tcPr>
            <w:tcW w:w="1588" w:type="dxa"/>
            <w:tcBorders>
              <w:top w:val="nil"/>
              <w:left w:val="nil"/>
              <w:bottom w:val="single" w:color="auto" w:sz="4" w:space="0"/>
              <w:right w:val="single" w:color="auto" w:sz="4" w:space="0"/>
            </w:tcBorders>
            <w:noWrap/>
            <w:vAlign w:val="center"/>
          </w:tcPr>
          <w:p w14:paraId="003BAD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Acquity ARC</w:t>
            </w:r>
          </w:p>
        </w:tc>
        <w:tc>
          <w:tcPr>
            <w:tcW w:w="2126" w:type="dxa"/>
            <w:tcBorders>
              <w:top w:val="nil"/>
              <w:left w:val="nil"/>
              <w:bottom w:val="single" w:color="auto" w:sz="4" w:space="0"/>
              <w:right w:val="single" w:color="auto" w:sz="4" w:space="0"/>
            </w:tcBorders>
            <w:noWrap/>
            <w:vAlign w:val="center"/>
          </w:tcPr>
          <w:p w14:paraId="33C80B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Waters</w:t>
            </w:r>
          </w:p>
        </w:tc>
        <w:tc>
          <w:tcPr>
            <w:tcW w:w="2977" w:type="dxa"/>
            <w:tcBorders>
              <w:top w:val="nil"/>
              <w:left w:val="nil"/>
              <w:bottom w:val="single" w:color="auto" w:sz="4" w:space="0"/>
              <w:right w:val="single" w:color="auto" w:sz="4" w:space="0"/>
            </w:tcBorders>
            <w:noWrap/>
            <w:vAlign w:val="center"/>
          </w:tcPr>
          <w:p w14:paraId="4B4A2A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H16VTC144N</w:t>
            </w:r>
          </w:p>
        </w:tc>
        <w:tc>
          <w:tcPr>
            <w:tcW w:w="1843" w:type="dxa"/>
            <w:tcBorders>
              <w:top w:val="nil"/>
              <w:left w:val="nil"/>
              <w:bottom w:val="single" w:color="auto" w:sz="4" w:space="0"/>
              <w:right w:val="single" w:color="auto" w:sz="4" w:space="0"/>
            </w:tcBorders>
            <w:noWrap/>
            <w:vAlign w:val="center"/>
          </w:tcPr>
          <w:p w14:paraId="01352E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60</w:t>
            </w:r>
          </w:p>
        </w:tc>
        <w:tc>
          <w:tcPr>
            <w:tcW w:w="1098" w:type="dxa"/>
            <w:tcBorders>
              <w:top w:val="nil"/>
              <w:left w:val="nil"/>
              <w:bottom w:val="single" w:color="auto" w:sz="4" w:space="0"/>
              <w:right w:val="single" w:color="auto" w:sz="4" w:space="0"/>
            </w:tcBorders>
            <w:noWrap/>
            <w:vAlign w:val="center"/>
          </w:tcPr>
          <w:p w14:paraId="3AA2A2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348481C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CD92A1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73AC9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自动梯度淋洗离子色谱仪</w:t>
            </w:r>
          </w:p>
        </w:tc>
        <w:tc>
          <w:tcPr>
            <w:tcW w:w="1588" w:type="dxa"/>
            <w:tcBorders>
              <w:top w:val="nil"/>
              <w:left w:val="nil"/>
              <w:bottom w:val="single" w:color="auto" w:sz="4" w:space="0"/>
              <w:right w:val="single" w:color="auto" w:sz="4" w:space="0"/>
            </w:tcBorders>
            <w:noWrap/>
            <w:vAlign w:val="center"/>
          </w:tcPr>
          <w:p w14:paraId="1310E1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ICS-1500</w:t>
            </w:r>
          </w:p>
        </w:tc>
        <w:tc>
          <w:tcPr>
            <w:tcW w:w="2126" w:type="dxa"/>
            <w:tcBorders>
              <w:top w:val="nil"/>
              <w:left w:val="nil"/>
              <w:bottom w:val="single" w:color="auto" w:sz="4" w:space="0"/>
              <w:right w:val="single" w:color="auto" w:sz="4" w:space="0"/>
            </w:tcBorders>
            <w:noWrap/>
            <w:vAlign w:val="center"/>
          </w:tcPr>
          <w:p w14:paraId="1AD8AD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w:t>
            </w:r>
          </w:p>
        </w:tc>
        <w:tc>
          <w:tcPr>
            <w:tcW w:w="2977" w:type="dxa"/>
            <w:tcBorders>
              <w:top w:val="nil"/>
              <w:left w:val="nil"/>
              <w:bottom w:val="single" w:color="auto" w:sz="4" w:space="0"/>
              <w:right w:val="single" w:color="auto" w:sz="4" w:space="0"/>
            </w:tcBorders>
            <w:noWrap/>
            <w:vAlign w:val="center"/>
          </w:tcPr>
          <w:p w14:paraId="400E9D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15072209</w:t>
            </w:r>
          </w:p>
        </w:tc>
        <w:tc>
          <w:tcPr>
            <w:tcW w:w="1843" w:type="dxa"/>
            <w:tcBorders>
              <w:top w:val="nil"/>
              <w:left w:val="nil"/>
              <w:bottom w:val="single" w:color="auto" w:sz="4" w:space="0"/>
              <w:right w:val="single" w:color="auto" w:sz="4" w:space="0"/>
            </w:tcBorders>
            <w:noWrap/>
            <w:vAlign w:val="center"/>
          </w:tcPr>
          <w:p w14:paraId="5C6FD9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37.8</w:t>
            </w:r>
          </w:p>
        </w:tc>
        <w:tc>
          <w:tcPr>
            <w:tcW w:w="1098" w:type="dxa"/>
            <w:tcBorders>
              <w:top w:val="nil"/>
              <w:left w:val="nil"/>
              <w:bottom w:val="single" w:color="auto" w:sz="4" w:space="0"/>
              <w:right w:val="single" w:color="auto" w:sz="4" w:space="0"/>
            </w:tcBorders>
            <w:noWrap/>
            <w:vAlign w:val="center"/>
          </w:tcPr>
          <w:p w14:paraId="1545E4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2009.1</w:t>
            </w:r>
          </w:p>
        </w:tc>
      </w:tr>
      <w:tr w14:paraId="05D858C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9B366B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023F6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全自动凝胶净化浓缩仪</w:t>
            </w:r>
          </w:p>
        </w:tc>
        <w:tc>
          <w:tcPr>
            <w:tcW w:w="1588" w:type="dxa"/>
            <w:tcBorders>
              <w:top w:val="nil"/>
              <w:left w:val="nil"/>
              <w:bottom w:val="single" w:color="auto" w:sz="4" w:space="0"/>
              <w:right w:val="single" w:color="auto" w:sz="4" w:space="0"/>
            </w:tcBorders>
            <w:noWrap/>
            <w:vAlign w:val="center"/>
          </w:tcPr>
          <w:p w14:paraId="43B76D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Free-style</w:t>
            </w:r>
          </w:p>
        </w:tc>
        <w:tc>
          <w:tcPr>
            <w:tcW w:w="2126" w:type="dxa"/>
            <w:tcBorders>
              <w:top w:val="nil"/>
              <w:left w:val="nil"/>
              <w:bottom w:val="single" w:color="auto" w:sz="4" w:space="0"/>
              <w:right w:val="single" w:color="auto" w:sz="4" w:space="0"/>
            </w:tcBorders>
            <w:noWrap/>
            <w:vAlign w:val="center"/>
          </w:tcPr>
          <w:p w14:paraId="7EE363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德国LC-tech</w:t>
            </w:r>
          </w:p>
        </w:tc>
        <w:tc>
          <w:tcPr>
            <w:tcW w:w="2977" w:type="dxa"/>
            <w:tcBorders>
              <w:top w:val="nil"/>
              <w:left w:val="nil"/>
              <w:bottom w:val="single" w:color="auto" w:sz="4" w:space="0"/>
              <w:right w:val="single" w:color="auto" w:sz="4" w:space="0"/>
            </w:tcBorders>
            <w:noWrap/>
            <w:vAlign w:val="center"/>
          </w:tcPr>
          <w:p w14:paraId="5437A0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103234-12</w:t>
            </w:r>
          </w:p>
        </w:tc>
        <w:tc>
          <w:tcPr>
            <w:tcW w:w="1843" w:type="dxa"/>
            <w:tcBorders>
              <w:top w:val="nil"/>
              <w:left w:val="nil"/>
              <w:bottom w:val="single" w:color="auto" w:sz="4" w:space="0"/>
              <w:right w:val="single" w:color="auto" w:sz="4" w:space="0"/>
            </w:tcBorders>
            <w:noWrap/>
            <w:vAlign w:val="center"/>
          </w:tcPr>
          <w:p w14:paraId="0B4668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65</w:t>
            </w:r>
          </w:p>
        </w:tc>
        <w:tc>
          <w:tcPr>
            <w:tcW w:w="1098" w:type="dxa"/>
            <w:tcBorders>
              <w:top w:val="nil"/>
              <w:left w:val="nil"/>
              <w:bottom w:val="single" w:color="auto" w:sz="4" w:space="0"/>
              <w:right w:val="single" w:color="auto" w:sz="4" w:space="0"/>
            </w:tcBorders>
            <w:noWrap/>
            <w:vAlign w:val="center"/>
          </w:tcPr>
          <w:p w14:paraId="1CFFFC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2013.1</w:t>
            </w:r>
          </w:p>
        </w:tc>
      </w:tr>
      <w:tr w14:paraId="150068A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EE063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9207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吹扫捕集仪</w:t>
            </w:r>
          </w:p>
        </w:tc>
        <w:tc>
          <w:tcPr>
            <w:tcW w:w="1588" w:type="dxa"/>
            <w:tcBorders>
              <w:top w:val="nil"/>
              <w:left w:val="nil"/>
              <w:bottom w:val="single" w:color="auto" w:sz="4" w:space="0"/>
              <w:right w:val="single" w:color="auto" w:sz="4" w:space="0"/>
            </w:tcBorders>
            <w:noWrap/>
            <w:vAlign w:val="center"/>
          </w:tcPr>
          <w:p w14:paraId="1C290F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Encon EV</w:t>
            </w:r>
          </w:p>
        </w:tc>
        <w:tc>
          <w:tcPr>
            <w:tcW w:w="2126" w:type="dxa"/>
            <w:tcBorders>
              <w:top w:val="nil"/>
              <w:left w:val="nil"/>
              <w:bottom w:val="single" w:color="auto" w:sz="4" w:space="0"/>
              <w:right w:val="single" w:color="auto" w:sz="4" w:space="0"/>
            </w:tcBorders>
            <w:noWrap/>
            <w:vAlign w:val="center"/>
          </w:tcPr>
          <w:p w14:paraId="3E539D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EST</w:t>
            </w:r>
          </w:p>
        </w:tc>
        <w:tc>
          <w:tcPr>
            <w:tcW w:w="2977" w:type="dxa"/>
            <w:tcBorders>
              <w:top w:val="nil"/>
              <w:left w:val="nil"/>
              <w:bottom w:val="single" w:color="auto" w:sz="4" w:space="0"/>
              <w:right w:val="single" w:color="auto" w:sz="4" w:space="0"/>
            </w:tcBorders>
            <w:noWrap/>
            <w:vAlign w:val="center"/>
          </w:tcPr>
          <w:p w14:paraId="076521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EV257063010</w:t>
            </w:r>
          </w:p>
        </w:tc>
        <w:tc>
          <w:tcPr>
            <w:tcW w:w="1843" w:type="dxa"/>
            <w:tcBorders>
              <w:top w:val="nil"/>
              <w:left w:val="nil"/>
              <w:bottom w:val="single" w:color="auto" w:sz="4" w:space="0"/>
              <w:right w:val="single" w:color="auto" w:sz="4" w:space="0"/>
            </w:tcBorders>
            <w:noWrap/>
            <w:vAlign w:val="center"/>
          </w:tcPr>
          <w:p w14:paraId="661E5A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19.95</w:t>
            </w:r>
          </w:p>
        </w:tc>
        <w:tc>
          <w:tcPr>
            <w:tcW w:w="1098" w:type="dxa"/>
            <w:tcBorders>
              <w:top w:val="nil"/>
              <w:left w:val="nil"/>
              <w:bottom w:val="single" w:color="auto" w:sz="4" w:space="0"/>
              <w:right w:val="single" w:color="auto" w:sz="4" w:space="0"/>
            </w:tcBorders>
            <w:noWrap/>
            <w:vAlign w:val="center"/>
          </w:tcPr>
          <w:p w14:paraId="554BEF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3C155E3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769CBF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7231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吹扫捕集仪（水土一体自动进样器）</w:t>
            </w:r>
          </w:p>
        </w:tc>
        <w:tc>
          <w:tcPr>
            <w:tcW w:w="1588" w:type="dxa"/>
            <w:tcBorders>
              <w:top w:val="nil"/>
              <w:left w:val="nil"/>
              <w:bottom w:val="single" w:color="auto" w:sz="4" w:space="0"/>
              <w:right w:val="single" w:color="auto" w:sz="4" w:space="0"/>
            </w:tcBorders>
            <w:noWrap/>
            <w:vAlign w:val="center"/>
          </w:tcPr>
          <w:p w14:paraId="1DAF92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Centurion</w:t>
            </w:r>
          </w:p>
        </w:tc>
        <w:tc>
          <w:tcPr>
            <w:tcW w:w="2126" w:type="dxa"/>
            <w:tcBorders>
              <w:top w:val="nil"/>
              <w:left w:val="nil"/>
              <w:bottom w:val="single" w:color="auto" w:sz="4" w:space="0"/>
              <w:right w:val="single" w:color="auto" w:sz="4" w:space="0"/>
            </w:tcBorders>
            <w:noWrap/>
            <w:vAlign w:val="center"/>
          </w:tcPr>
          <w:p w14:paraId="6C937C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EST</w:t>
            </w:r>
          </w:p>
        </w:tc>
        <w:tc>
          <w:tcPr>
            <w:tcW w:w="2977" w:type="dxa"/>
            <w:tcBorders>
              <w:top w:val="nil"/>
              <w:left w:val="nil"/>
              <w:bottom w:val="single" w:color="auto" w:sz="4" w:space="0"/>
              <w:right w:val="single" w:color="auto" w:sz="4" w:space="0"/>
            </w:tcBorders>
            <w:noWrap/>
            <w:vAlign w:val="center"/>
          </w:tcPr>
          <w:p w14:paraId="5355B6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CENTS352021914</w:t>
            </w:r>
          </w:p>
        </w:tc>
        <w:tc>
          <w:tcPr>
            <w:tcW w:w="1843" w:type="dxa"/>
            <w:tcBorders>
              <w:top w:val="nil"/>
              <w:left w:val="nil"/>
              <w:bottom w:val="single" w:color="auto" w:sz="4" w:space="0"/>
              <w:right w:val="single" w:color="auto" w:sz="4" w:space="0"/>
            </w:tcBorders>
            <w:noWrap/>
            <w:vAlign w:val="center"/>
          </w:tcPr>
          <w:p w14:paraId="2633E19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31.3</w:t>
            </w:r>
          </w:p>
        </w:tc>
        <w:tc>
          <w:tcPr>
            <w:tcW w:w="1098" w:type="dxa"/>
            <w:tcBorders>
              <w:top w:val="nil"/>
              <w:left w:val="nil"/>
              <w:bottom w:val="single" w:color="auto" w:sz="4" w:space="0"/>
              <w:right w:val="single" w:color="auto" w:sz="4" w:space="0"/>
            </w:tcBorders>
            <w:noWrap/>
            <w:vAlign w:val="center"/>
          </w:tcPr>
          <w:p w14:paraId="564AD3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21ADE7B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A07EBB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75A8D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原子荧光光度计</w:t>
            </w:r>
          </w:p>
        </w:tc>
        <w:tc>
          <w:tcPr>
            <w:tcW w:w="1588" w:type="dxa"/>
            <w:tcBorders>
              <w:top w:val="nil"/>
              <w:left w:val="nil"/>
              <w:bottom w:val="single" w:color="auto" w:sz="4" w:space="0"/>
              <w:right w:val="single" w:color="auto" w:sz="4" w:space="0"/>
            </w:tcBorders>
            <w:noWrap/>
            <w:vAlign w:val="center"/>
          </w:tcPr>
          <w:p w14:paraId="3A83EF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AFS-9230</w:t>
            </w:r>
          </w:p>
        </w:tc>
        <w:tc>
          <w:tcPr>
            <w:tcW w:w="2126" w:type="dxa"/>
            <w:tcBorders>
              <w:top w:val="nil"/>
              <w:left w:val="nil"/>
              <w:bottom w:val="single" w:color="auto" w:sz="4" w:space="0"/>
              <w:right w:val="single" w:color="auto" w:sz="4" w:space="0"/>
            </w:tcBorders>
            <w:noWrap/>
            <w:vAlign w:val="center"/>
          </w:tcPr>
          <w:p w14:paraId="5D8FEE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吉天</w:t>
            </w:r>
          </w:p>
        </w:tc>
        <w:tc>
          <w:tcPr>
            <w:tcW w:w="2977" w:type="dxa"/>
            <w:tcBorders>
              <w:top w:val="nil"/>
              <w:left w:val="nil"/>
              <w:bottom w:val="single" w:color="auto" w:sz="4" w:space="0"/>
              <w:right w:val="single" w:color="auto" w:sz="4" w:space="0"/>
            </w:tcBorders>
            <w:noWrap/>
            <w:vAlign w:val="center"/>
          </w:tcPr>
          <w:p w14:paraId="6470E7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9230-1310219Z9</w:t>
            </w:r>
          </w:p>
        </w:tc>
        <w:tc>
          <w:tcPr>
            <w:tcW w:w="1843" w:type="dxa"/>
            <w:tcBorders>
              <w:top w:val="nil"/>
              <w:left w:val="nil"/>
              <w:bottom w:val="single" w:color="auto" w:sz="4" w:space="0"/>
              <w:right w:val="single" w:color="auto" w:sz="4" w:space="0"/>
            </w:tcBorders>
            <w:noWrap/>
            <w:vAlign w:val="center"/>
          </w:tcPr>
          <w:p w14:paraId="1CCAD0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1098" w:type="dxa"/>
            <w:tcBorders>
              <w:top w:val="nil"/>
              <w:left w:val="nil"/>
              <w:bottom w:val="single" w:color="auto" w:sz="4" w:space="0"/>
              <w:right w:val="single" w:color="auto" w:sz="4" w:space="0"/>
            </w:tcBorders>
            <w:noWrap/>
            <w:vAlign w:val="center"/>
          </w:tcPr>
          <w:p w14:paraId="36FDEA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092CA5D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343968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A9717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原子荧光光度计</w:t>
            </w:r>
          </w:p>
        </w:tc>
        <w:tc>
          <w:tcPr>
            <w:tcW w:w="1588" w:type="dxa"/>
            <w:tcBorders>
              <w:top w:val="nil"/>
              <w:left w:val="nil"/>
              <w:bottom w:val="single" w:color="auto" w:sz="4" w:space="0"/>
              <w:right w:val="single" w:color="auto" w:sz="4" w:space="0"/>
            </w:tcBorders>
            <w:noWrap/>
            <w:vAlign w:val="center"/>
          </w:tcPr>
          <w:p w14:paraId="6E8CD7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KylinS-12</w:t>
            </w:r>
          </w:p>
        </w:tc>
        <w:tc>
          <w:tcPr>
            <w:tcW w:w="2126" w:type="dxa"/>
            <w:tcBorders>
              <w:top w:val="nil"/>
              <w:left w:val="nil"/>
              <w:bottom w:val="single" w:color="auto" w:sz="4" w:space="0"/>
              <w:right w:val="single" w:color="auto" w:sz="4" w:space="0"/>
            </w:tcBorders>
            <w:noWrap/>
            <w:vAlign w:val="center"/>
          </w:tcPr>
          <w:p w14:paraId="6C00EDE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吉天</w:t>
            </w:r>
          </w:p>
        </w:tc>
        <w:tc>
          <w:tcPr>
            <w:tcW w:w="2977" w:type="dxa"/>
            <w:tcBorders>
              <w:top w:val="nil"/>
              <w:left w:val="nil"/>
              <w:bottom w:val="single" w:color="auto" w:sz="4" w:space="0"/>
              <w:right w:val="single" w:color="auto" w:sz="4" w:space="0"/>
            </w:tcBorders>
            <w:noWrap/>
            <w:vAlign w:val="center"/>
          </w:tcPr>
          <w:p w14:paraId="52F2F5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KS12-1904017</w:t>
            </w:r>
          </w:p>
        </w:tc>
        <w:tc>
          <w:tcPr>
            <w:tcW w:w="1843" w:type="dxa"/>
            <w:tcBorders>
              <w:top w:val="nil"/>
              <w:left w:val="nil"/>
              <w:bottom w:val="single" w:color="auto" w:sz="4" w:space="0"/>
              <w:right w:val="single" w:color="auto" w:sz="4" w:space="0"/>
            </w:tcBorders>
            <w:noWrap/>
            <w:vAlign w:val="center"/>
          </w:tcPr>
          <w:p w14:paraId="0AB375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29.48</w:t>
            </w:r>
          </w:p>
        </w:tc>
        <w:tc>
          <w:tcPr>
            <w:tcW w:w="1098" w:type="dxa"/>
            <w:tcBorders>
              <w:top w:val="nil"/>
              <w:left w:val="nil"/>
              <w:bottom w:val="single" w:color="auto" w:sz="4" w:space="0"/>
              <w:right w:val="single" w:color="auto" w:sz="4" w:space="0"/>
            </w:tcBorders>
            <w:noWrap/>
            <w:vAlign w:val="center"/>
          </w:tcPr>
          <w:p w14:paraId="297E28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2019.1</w:t>
            </w:r>
          </w:p>
        </w:tc>
      </w:tr>
      <w:tr w14:paraId="678C168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0999FE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0BFB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直接测汞仪</w:t>
            </w:r>
          </w:p>
        </w:tc>
        <w:tc>
          <w:tcPr>
            <w:tcW w:w="1588" w:type="dxa"/>
            <w:tcBorders>
              <w:top w:val="nil"/>
              <w:left w:val="nil"/>
              <w:bottom w:val="single" w:color="auto" w:sz="4" w:space="0"/>
              <w:right w:val="single" w:color="auto" w:sz="4" w:space="0"/>
            </w:tcBorders>
            <w:noWrap/>
            <w:vAlign w:val="center"/>
          </w:tcPr>
          <w:p w14:paraId="54F18B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DMA-80</w:t>
            </w:r>
          </w:p>
        </w:tc>
        <w:tc>
          <w:tcPr>
            <w:tcW w:w="2126" w:type="dxa"/>
            <w:tcBorders>
              <w:top w:val="nil"/>
              <w:left w:val="nil"/>
              <w:bottom w:val="single" w:color="auto" w:sz="4" w:space="0"/>
              <w:right w:val="single" w:color="auto" w:sz="4" w:space="0"/>
            </w:tcBorders>
            <w:noWrap/>
            <w:vAlign w:val="center"/>
          </w:tcPr>
          <w:p w14:paraId="70812E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Milestone</w:t>
            </w:r>
          </w:p>
        </w:tc>
        <w:tc>
          <w:tcPr>
            <w:tcW w:w="2977" w:type="dxa"/>
            <w:tcBorders>
              <w:top w:val="nil"/>
              <w:left w:val="nil"/>
              <w:bottom w:val="single" w:color="auto" w:sz="4" w:space="0"/>
              <w:right w:val="single" w:color="auto" w:sz="4" w:space="0"/>
            </w:tcBorders>
            <w:noWrap/>
            <w:vAlign w:val="center"/>
          </w:tcPr>
          <w:p w14:paraId="1BC4AC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17022168</w:t>
            </w:r>
          </w:p>
        </w:tc>
        <w:tc>
          <w:tcPr>
            <w:tcW w:w="1843" w:type="dxa"/>
            <w:tcBorders>
              <w:top w:val="nil"/>
              <w:left w:val="nil"/>
              <w:bottom w:val="single" w:color="auto" w:sz="4" w:space="0"/>
              <w:right w:val="single" w:color="auto" w:sz="4" w:space="0"/>
            </w:tcBorders>
            <w:noWrap/>
            <w:vAlign w:val="center"/>
          </w:tcPr>
          <w:p w14:paraId="352969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45</w:t>
            </w:r>
          </w:p>
        </w:tc>
        <w:tc>
          <w:tcPr>
            <w:tcW w:w="1098" w:type="dxa"/>
            <w:tcBorders>
              <w:top w:val="nil"/>
              <w:left w:val="nil"/>
              <w:bottom w:val="single" w:color="auto" w:sz="4" w:space="0"/>
              <w:right w:val="single" w:color="auto" w:sz="4" w:space="0"/>
            </w:tcBorders>
            <w:noWrap/>
            <w:vAlign w:val="center"/>
          </w:tcPr>
          <w:p w14:paraId="6714E5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20BE6FF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4B78C2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FA666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氢气发生器</w:t>
            </w:r>
          </w:p>
        </w:tc>
        <w:tc>
          <w:tcPr>
            <w:tcW w:w="1588" w:type="dxa"/>
            <w:tcBorders>
              <w:top w:val="nil"/>
              <w:left w:val="nil"/>
              <w:bottom w:val="single" w:color="auto" w:sz="4" w:space="0"/>
              <w:right w:val="single" w:color="auto" w:sz="4" w:space="0"/>
            </w:tcBorders>
            <w:noWrap/>
            <w:vAlign w:val="center"/>
          </w:tcPr>
          <w:p w14:paraId="42704D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PrecisionH+100cc</w:t>
            </w:r>
          </w:p>
        </w:tc>
        <w:tc>
          <w:tcPr>
            <w:tcW w:w="2126" w:type="dxa"/>
            <w:tcBorders>
              <w:top w:val="nil"/>
              <w:left w:val="nil"/>
              <w:bottom w:val="single" w:color="auto" w:sz="4" w:space="0"/>
              <w:right w:val="single" w:color="auto" w:sz="4" w:space="0"/>
            </w:tcBorders>
            <w:noWrap/>
            <w:vAlign w:val="center"/>
          </w:tcPr>
          <w:p w14:paraId="57A1FB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PEAK</w:t>
            </w:r>
          </w:p>
        </w:tc>
        <w:tc>
          <w:tcPr>
            <w:tcW w:w="2977" w:type="dxa"/>
            <w:tcBorders>
              <w:top w:val="nil"/>
              <w:left w:val="nil"/>
              <w:bottom w:val="single" w:color="auto" w:sz="4" w:space="0"/>
              <w:right w:val="single" w:color="auto" w:sz="4" w:space="0"/>
            </w:tcBorders>
            <w:noWrap/>
            <w:vAlign w:val="center"/>
          </w:tcPr>
          <w:p w14:paraId="6EFD0B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HF13-12-250</w:t>
            </w:r>
          </w:p>
        </w:tc>
        <w:tc>
          <w:tcPr>
            <w:tcW w:w="1843" w:type="dxa"/>
            <w:tcBorders>
              <w:top w:val="nil"/>
              <w:left w:val="nil"/>
              <w:bottom w:val="single" w:color="auto" w:sz="4" w:space="0"/>
              <w:right w:val="single" w:color="auto" w:sz="4" w:space="0"/>
            </w:tcBorders>
            <w:noWrap/>
            <w:vAlign w:val="center"/>
          </w:tcPr>
          <w:p w14:paraId="4F1177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6.2</w:t>
            </w:r>
          </w:p>
        </w:tc>
        <w:tc>
          <w:tcPr>
            <w:tcW w:w="1098" w:type="dxa"/>
            <w:tcBorders>
              <w:top w:val="nil"/>
              <w:left w:val="nil"/>
              <w:bottom w:val="single" w:color="auto" w:sz="4" w:space="0"/>
              <w:right w:val="single" w:color="auto" w:sz="4" w:space="0"/>
            </w:tcBorders>
            <w:noWrap/>
            <w:vAlign w:val="center"/>
          </w:tcPr>
          <w:p w14:paraId="064563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w:t>
            </w:r>
          </w:p>
        </w:tc>
      </w:tr>
      <w:tr w14:paraId="2F2E940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8156E5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FE222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全自动固相萃取仪</w:t>
            </w:r>
          </w:p>
        </w:tc>
        <w:tc>
          <w:tcPr>
            <w:tcW w:w="1588" w:type="dxa"/>
            <w:tcBorders>
              <w:top w:val="nil"/>
              <w:left w:val="nil"/>
              <w:bottom w:val="single" w:color="auto" w:sz="4" w:space="0"/>
              <w:right w:val="single" w:color="auto" w:sz="4" w:space="0"/>
            </w:tcBorders>
            <w:noWrap/>
            <w:vAlign w:val="center"/>
          </w:tcPr>
          <w:p w14:paraId="525307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AutoSPE-06D</w:t>
            </w:r>
          </w:p>
        </w:tc>
        <w:tc>
          <w:tcPr>
            <w:tcW w:w="2126" w:type="dxa"/>
            <w:tcBorders>
              <w:top w:val="nil"/>
              <w:left w:val="nil"/>
              <w:bottom w:val="single" w:color="auto" w:sz="4" w:space="0"/>
              <w:right w:val="single" w:color="auto" w:sz="4" w:space="0"/>
            </w:tcBorders>
            <w:noWrap/>
            <w:vAlign w:val="center"/>
          </w:tcPr>
          <w:p w14:paraId="783902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厦门睿科</w:t>
            </w:r>
          </w:p>
        </w:tc>
        <w:tc>
          <w:tcPr>
            <w:tcW w:w="2977" w:type="dxa"/>
            <w:tcBorders>
              <w:top w:val="nil"/>
              <w:left w:val="nil"/>
              <w:bottom w:val="single" w:color="auto" w:sz="4" w:space="0"/>
              <w:right w:val="single" w:color="auto" w:sz="4" w:space="0"/>
            </w:tcBorders>
            <w:noWrap/>
            <w:vAlign w:val="center"/>
          </w:tcPr>
          <w:p w14:paraId="674F35B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91260192</w:t>
            </w:r>
          </w:p>
        </w:tc>
        <w:tc>
          <w:tcPr>
            <w:tcW w:w="1843" w:type="dxa"/>
            <w:tcBorders>
              <w:top w:val="nil"/>
              <w:left w:val="nil"/>
              <w:bottom w:val="single" w:color="auto" w:sz="4" w:space="0"/>
              <w:right w:val="single" w:color="auto" w:sz="4" w:space="0"/>
            </w:tcBorders>
            <w:noWrap/>
            <w:vAlign w:val="center"/>
          </w:tcPr>
          <w:p w14:paraId="138509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23.5</w:t>
            </w:r>
          </w:p>
        </w:tc>
        <w:tc>
          <w:tcPr>
            <w:tcW w:w="1098" w:type="dxa"/>
            <w:tcBorders>
              <w:top w:val="nil"/>
              <w:left w:val="nil"/>
              <w:bottom w:val="single" w:color="auto" w:sz="4" w:space="0"/>
              <w:right w:val="single" w:color="auto" w:sz="4" w:space="0"/>
            </w:tcBorders>
            <w:noWrap/>
            <w:vAlign w:val="center"/>
          </w:tcPr>
          <w:p w14:paraId="065CA4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2016.3</w:t>
            </w:r>
          </w:p>
        </w:tc>
      </w:tr>
      <w:tr w14:paraId="1FB1FB1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4E6D38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DCE41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平行浓缩仪</w:t>
            </w:r>
          </w:p>
        </w:tc>
        <w:tc>
          <w:tcPr>
            <w:tcW w:w="1588" w:type="dxa"/>
            <w:tcBorders>
              <w:top w:val="nil"/>
              <w:left w:val="nil"/>
              <w:bottom w:val="single" w:color="auto" w:sz="4" w:space="0"/>
              <w:right w:val="single" w:color="auto" w:sz="4" w:space="0"/>
            </w:tcBorders>
            <w:noWrap/>
            <w:vAlign w:val="center"/>
          </w:tcPr>
          <w:p w14:paraId="3B9EDE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Multivap-8</w:t>
            </w:r>
          </w:p>
        </w:tc>
        <w:tc>
          <w:tcPr>
            <w:tcW w:w="2126" w:type="dxa"/>
            <w:tcBorders>
              <w:top w:val="nil"/>
              <w:left w:val="nil"/>
              <w:bottom w:val="single" w:color="auto" w:sz="4" w:space="0"/>
              <w:right w:val="single" w:color="auto" w:sz="4" w:space="0"/>
            </w:tcBorders>
            <w:noWrap/>
            <w:vAlign w:val="center"/>
          </w:tcPr>
          <w:p w14:paraId="62CEE35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北京莱博泰科</w:t>
            </w:r>
          </w:p>
        </w:tc>
        <w:tc>
          <w:tcPr>
            <w:tcW w:w="2977" w:type="dxa"/>
            <w:tcBorders>
              <w:top w:val="nil"/>
              <w:left w:val="nil"/>
              <w:bottom w:val="single" w:color="auto" w:sz="4" w:space="0"/>
              <w:right w:val="single" w:color="auto" w:sz="4" w:space="0"/>
            </w:tcBorders>
            <w:noWrap/>
            <w:vAlign w:val="center"/>
          </w:tcPr>
          <w:p w14:paraId="78A605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1611M80159</w:t>
            </w:r>
          </w:p>
        </w:tc>
        <w:tc>
          <w:tcPr>
            <w:tcW w:w="1843" w:type="dxa"/>
            <w:tcBorders>
              <w:top w:val="nil"/>
              <w:left w:val="nil"/>
              <w:bottom w:val="single" w:color="auto" w:sz="4" w:space="0"/>
              <w:right w:val="single" w:color="auto" w:sz="4" w:space="0"/>
            </w:tcBorders>
            <w:noWrap/>
            <w:vAlign w:val="center"/>
          </w:tcPr>
          <w:p w14:paraId="29D683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19.5</w:t>
            </w:r>
          </w:p>
        </w:tc>
        <w:tc>
          <w:tcPr>
            <w:tcW w:w="1098" w:type="dxa"/>
            <w:tcBorders>
              <w:top w:val="nil"/>
              <w:left w:val="nil"/>
              <w:bottom w:val="single" w:color="auto" w:sz="4" w:space="0"/>
              <w:right w:val="single" w:color="auto" w:sz="4" w:space="0"/>
            </w:tcBorders>
            <w:noWrap/>
            <w:vAlign w:val="center"/>
          </w:tcPr>
          <w:p w14:paraId="70DB4EA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1022D4D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CBE0DA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ED588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固相萃取仪</w:t>
            </w:r>
          </w:p>
        </w:tc>
        <w:tc>
          <w:tcPr>
            <w:tcW w:w="1588" w:type="dxa"/>
            <w:tcBorders>
              <w:top w:val="nil"/>
              <w:left w:val="nil"/>
              <w:bottom w:val="single" w:color="auto" w:sz="4" w:space="0"/>
              <w:right w:val="single" w:color="auto" w:sz="4" w:space="0"/>
            </w:tcBorders>
            <w:noWrap/>
            <w:vAlign w:val="center"/>
          </w:tcPr>
          <w:p w14:paraId="33EDCF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ASPE 899</w:t>
            </w:r>
          </w:p>
        </w:tc>
        <w:tc>
          <w:tcPr>
            <w:tcW w:w="2126" w:type="dxa"/>
            <w:tcBorders>
              <w:top w:val="nil"/>
              <w:left w:val="nil"/>
              <w:bottom w:val="single" w:color="auto" w:sz="4" w:space="0"/>
              <w:right w:val="single" w:color="auto" w:sz="4" w:space="0"/>
            </w:tcBorders>
            <w:noWrap/>
            <w:vAlign w:val="center"/>
          </w:tcPr>
          <w:p w14:paraId="559337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岛津</w:t>
            </w:r>
          </w:p>
        </w:tc>
        <w:tc>
          <w:tcPr>
            <w:tcW w:w="2977" w:type="dxa"/>
            <w:tcBorders>
              <w:top w:val="nil"/>
              <w:left w:val="nil"/>
              <w:bottom w:val="single" w:color="auto" w:sz="4" w:space="0"/>
              <w:right w:val="single" w:color="auto" w:sz="4" w:space="0"/>
            </w:tcBorders>
            <w:noWrap/>
            <w:vAlign w:val="center"/>
          </w:tcPr>
          <w:p w14:paraId="694C11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899-00000213</w:t>
            </w:r>
          </w:p>
        </w:tc>
        <w:tc>
          <w:tcPr>
            <w:tcW w:w="1843" w:type="dxa"/>
            <w:tcBorders>
              <w:top w:val="nil"/>
              <w:left w:val="nil"/>
              <w:bottom w:val="single" w:color="auto" w:sz="4" w:space="0"/>
              <w:right w:val="single" w:color="auto" w:sz="4" w:space="0"/>
            </w:tcBorders>
            <w:noWrap/>
            <w:vAlign w:val="center"/>
          </w:tcPr>
          <w:p w14:paraId="1C505B1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9.2</w:t>
            </w:r>
          </w:p>
        </w:tc>
        <w:tc>
          <w:tcPr>
            <w:tcW w:w="1098" w:type="dxa"/>
            <w:tcBorders>
              <w:top w:val="nil"/>
              <w:left w:val="nil"/>
              <w:bottom w:val="single" w:color="auto" w:sz="4" w:space="0"/>
              <w:right w:val="single" w:color="auto" w:sz="4" w:space="0"/>
            </w:tcBorders>
            <w:noWrap/>
            <w:vAlign w:val="center"/>
          </w:tcPr>
          <w:p w14:paraId="68E859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2019.8</w:t>
            </w:r>
          </w:p>
        </w:tc>
      </w:tr>
      <w:tr w14:paraId="4C505F7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9E9C3F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284EF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快速溶剂萃取仪</w:t>
            </w:r>
          </w:p>
        </w:tc>
        <w:tc>
          <w:tcPr>
            <w:tcW w:w="1588" w:type="dxa"/>
            <w:tcBorders>
              <w:top w:val="nil"/>
              <w:left w:val="nil"/>
              <w:bottom w:val="single" w:color="auto" w:sz="4" w:space="0"/>
              <w:right w:val="single" w:color="auto" w:sz="4" w:space="0"/>
            </w:tcBorders>
            <w:noWrap/>
            <w:vAlign w:val="center"/>
          </w:tcPr>
          <w:p w14:paraId="27EE9E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ASE350</w:t>
            </w:r>
          </w:p>
        </w:tc>
        <w:tc>
          <w:tcPr>
            <w:tcW w:w="2126" w:type="dxa"/>
            <w:tcBorders>
              <w:top w:val="nil"/>
              <w:left w:val="nil"/>
              <w:bottom w:val="single" w:color="auto" w:sz="4" w:space="0"/>
              <w:right w:val="single" w:color="auto" w:sz="4" w:space="0"/>
            </w:tcBorders>
            <w:noWrap/>
            <w:vAlign w:val="center"/>
          </w:tcPr>
          <w:p w14:paraId="227995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w:t>
            </w:r>
          </w:p>
        </w:tc>
        <w:tc>
          <w:tcPr>
            <w:tcW w:w="2977" w:type="dxa"/>
            <w:tcBorders>
              <w:top w:val="nil"/>
              <w:left w:val="nil"/>
              <w:bottom w:val="single" w:color="auto" w:sz="4" w:space="0"/>
              <w:right w:val="single" w:color="auto" w:sz="4" w:space="0"/>
            </w:tcBorders>
            <w:noWrap/>
            <w:vAlign w:val="center"/>
          </w:tcPr>
          <w:p w14:paraId="65B2CF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18101443</w:t>
            </w:r>
          </w:p>
        </w:tc>
        <w:tc>
          <w:tcPr>
            <w:tcW w:w="1843" w:type="dxa"/>
            <w:tcBorders>
              <w:top w:val="nil"/>
              <w:left w:val="nil"/>
              <w:bottom w:val="single" w:color="auto" w:sz="4" w:space="0"/>
              <w:right w:val="single" w:color="auto" w:sz="4" w:space="0"/>
            </w:tcBorders>
            <w:noWrap/>
            <w:vAlign w:val="center"/>
          </w:tcPr>
          <w:p w14:paraId="5D49DC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77</w:t>
            </w:r>
          </w:p>
        </w:tc>
        <w:tc>
          <w:tcPr>
            <w:tcW w:w="1098" w:type="dxa"/>
            <w:tcBorders>
              <w:top w:val="nil"/>
              <w:left w:val="nil"/>
              <w:bottom w:val="single" w:color="auto" w:sz="4" w:space="0"/>
              <w:right w:val="single" w:color="auto" w:sz="4" w:space="0"/>
            </w:tcBorders>
            <w:noWrap/>
            <w:vAlign w:val="center"/>
          </w:tcPr>
          <w:p w14:paraId="0A4E34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2019.2</w:t>
            </w:r>
          </w:p>
        </w:tc>
      </w:tr>
      <w:tr w14:paraId="3C07065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F262D8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C74E15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全自动在线干燥定量浓缩仪</w:t>
            </w:r>
          </w:p>
        </w:tc>
        <w:tc>
          <w:tcPr>
            <w:tcW w:w="1588" w:type="dxa"/>
            <w:tcBorders>
              <w:top w:val="nil"/>
              <w:left w:val="nil"/>
              <w:bottom w:val="single" w:color="auto" w:sz="4" w:space="0"/>
              <w:right w:val="single" w:color="auto" w:sz="4" w:space="0"/>
            </w:tcBorders>
            <w:noWrap/>
            <w:vAlign w:val="center"/>
          </w:tcPr>
          <w:p w14:paraId="3A7C96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D-Vap</w:t>
            </w:r>
          </w:p>
        </w:tc>
        <w:tc>
          <w:tcPr>
            <w:tcW w:w="2126" w:type="dxa"/>
            <w:tcBorders>
              <w:top w:val="nil"/>
              <w:left w:val="nil"/>
              <w:bottom w:val="single" w:color="auto" w:sz="4" w:space="0"/>
              <w:right w:val="single" w:color="auto" w:sz="4" w:space="0"/>
            </w:tcBorders>
            <w:noWrap/>
            <w:vAlign w:val="center"/>
          </w:tcPr>
          <w:p w14:paraId="333BD2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北京莱博泰科</w:t>
            </w:r>
          </w:p>
        </w:tc>
        <w:tc>
          <w:tcPr>
            <w:tcW w:w="2977" w:type="dxa"/>
            <w:tcBorders>
              <w:top w:val="nil"/>
              <w:left w:val="nil"/>
              <w:bottom w:val="single" w:color="auto" w:sz="4" w:space="0"/>
              <w:right w:val="single" w:color="auto" w:sz="4" w:space="0"/>
            </w:tcBorders>
            <w:noWrap/>
            <w:vAlign w:val="center"/>
          </w:tcPr>
          <w:p w14:paraId="3AEF9A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1808DV0033</w:t>
            </w:r>
          </w:p>
        </w:tc>
        <w:tc>
          <w:tcPr>
            <w:tcW w:w="1843" w:type="dxa"/>
            <w:tcBorders>
              <w:top w:val="nil"/>
              <w:left w:val="nil"/>
              <w:bottom w:val="single" w:color="auto" w:sz="4" w:space="0"/>
              <w:right w:val="single" w:color="auto" w:sz="4" w:space="0"/>
            </w:tcBorders>
            <w:noWrap/>
            <w:vAlign w:val="center"/>
          </w:tcPr>
          <w:p w14:paraId="739274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5069C3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2018.9</w:t>
            </w:r>
          </w:p>
        </w:tc>
      </w:tr>
      <w:tr w14:paraId="5A240B1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999AF8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5288E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全自动石墨消解仪</w:t>
            </w:r>
          </w:p>
        </w:tc>
        <w:tc>
          <w:tcPr>
            <w:tcW w:w="1588" w:type="dxa"/>
            <w:tcBorders>
              <w:top w:val="nil"/>
              <w:left w:val="nil"/>
              <w:bottom w:val="single" w:color="auto" w:sz="4" w:space="0"/>
              <w:right w:val="single" w:color="auto" w:sz="4" w:space="0"/>
            </w:tcBorders>
            <w:noWrap/>
            <w:vAlign w:val="center"/>
          </w:tcPr>
          <w:p w14:paraId="5D0197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Deena</w:t>
            </w:r>
          </w:p>
        </w:tc>
        <w:tc>
          <w:tcPr>
            <w:tcW w:w="2126" w:type="dxa"/>
            <w:tcBorders>
              <w:top w:val="nil"/>
              <w:left w:val="nil"/>
              <w:bottom w:val="single" w:color="auto" w:sz="4" w:space="0"/>
              <w:right w:val="single" w:color="auto" w:sz="4" w:space="0"/>
            </w:tcBorders>
            <w:noWrap/>
            <w:vAlign w:val="center"/>
          </w:tcPr>
          <w:p w14:paraId="5394CE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美国Thomas Cain</w:t>
            </w:r>
          </w:p>
        </w:tc>
        <w:tc>
          <w:tcPr>
            <w:tcW w:w="2977" w:type="dxa"/>
            <w:tcBorders>
              <w:top w:val="nil"/>
              <w:left w:val="nil"/>
              <w:bottom w:val="single" w:color="auto" w:sz="4" w:space="0"/>
              <w:right w:val="single" w:color="auto" w:sz="4" w:space="0"/>
            </w:tcBorders>
            <w:noWrap/>
            <w:vAlign w:val="center"/>
          </w:tcPr>
          <w:p w14:paraId="5F43D7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101006D</w:t>
            </w:r>
          </w:p>
        </w:tc>
        <w:tc>
          <w:tcPr>
            <w:tcW w:w="1843" w:type="dxa"/>
            <w:tcBorders>
              <w:top w:val="nil"/>
              <w:left w:val="nil"/>
              <w:bottom w:val="single" w:color="auto" w:sz="4" w:space="0"/>
              <w:right w:val="single" w:color="auto" w:sz="4" w:space="0"/>
            </w:tcBorders>
            <w:noWrap/>
            <w:vAlign w:val="center"/>
          </w:tcPr>
          <w:p w14:paraId="79E16B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39</w:t>
            </w:r>
          </w:p>
        </w:tc>
        <w:tc>
          <w:tcPr>
            <w:tcW w:w="1098" w:type="dxa"/>
            <w:tcBorders>
              <w:top w:val="nil"/>
              <w:left w:val="nil"/>
              <w:bottom w:val="single" w:color="auto" w:sz="4" w:space="0"/>
              <w:right w:val="single" w:color="auto" w:sz="4" w:space="0"/>
            </w:tcBorders>
            <w:noWrap/>
            <w:vAlign w:val="center"/>
          </w:tcPr>
          <w:p w14:paraId="1876ED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2010.12</w:t>
            </w:r>
          </w:p>
        </w:tc>
      </w:tr>
      <w:tr w14:paraId="3FC371F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72D3C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E083A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全自动石墨消解仪</w:t>
            </w:r>
          </w:p>
        </w:tc>
        <w:tc>
          <w:tcPr>
            <w:tcW w:w="1588" w:type="dxa"/>
            <w:tcBorders>
              <w:top w:val="nil"/>
              <w:left w:val="nil"/>
              <w:bottom w:val="single" w:color="auto" w:sz="4" w:space="0"/>
              <w:right w:val="single" w:color="auto" w:sz="4" w:space="0"/>
            </w:tcBorders>
            <w:noWrap/>
            <w:vAlign w:val="center"/>
          </w:tcPr>
          <w:p w14:paraId="6F0847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Deena-II</w:t>
            </w:r>
          </w:p>
        </w:tc>
        <w:tc>
          <w:tcPr>
            <w:tcW w:w="2126" w:type="dxa"/>
            <w:tcBorders>
              <w:top w:val="nil"/>
              <w:left w:val="nil"/>
              <w:bottom w:val="single" w:color="auto" w:sz="4" w:space="0"/>
              <w:right w:val="single" w:color="auto" w:sz="4" w:space="0"/>
            </w:tcBorders>
            <w:noWrap/>
            <w:vAlign w:val="center"/>
          </w:tcPr>
          <w:p w14:paraId="6B9429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美国Thomas Cain</w:t>
            </w:r>
          </w:p>
        </w:tc>
        <w:tc>
          <w:tcPr>
            <w:tcW w:w="2977" w:type="dxa"/>
            <w:tcBorders>
              <w:top w:val="nil"/>
              <w:left w:val="nil"/>
              <w:bottom w:val="single" w:color="auto" w:sz="4" w:space="0"/>
              <w:right w:val="single" w:color="auto" w:sz="4" w:space="0"/>
            </w:tcBorders>
            <w:noWrap/>
            <w:vAlign w:val="center"/>
          </w:tcPr>
          <w:p w14:paraId="6CF06F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c>
          <w:tcPr>
            <w:tcW w:w="1843" w:type="dxa"/>
            <w:tcBorders>
              <w:top w:val="nil"/>
              <w:left w:val="nil"/>
              <w:bottom w:val="single" w:color="auto" w:sz="4" w:space="0"/>
              <w:right w:val="single" w:color="auto" w:sz="4" w:space="0"/>
            </w:tcBorders>
            <w:noWrap/>
            <w:vAlign w:val="center"/>
          </w:tcPr>
          <w:p w14:paraId="2F40E8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55B262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2018.1</w:t>
            </w:r>
          </w:p>
        </w:tc>
      </w:tr>
      <w:tr w14:paraId="4404E83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7B93D8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B928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全自动甲基汞测定仪</w:t>
            </w:r>
          </w:p>
        </w:tc>
        <w:tc>
          <w:tcPr>
            <w:tcW w:w="1588" w:type="dxa"/>
            <w:tcBorders>
              <w:top w:val="nil"/>
              <w:left w:val="nil"/>
              <w:bottom w:val="single" w:color="auto" w:sz="4" w:space="0"/>
              <w:right w:val="single" w:color="auto" w:sz="4" w:space="0"/>
            </w:tcBorders>
            <w:noWrap/>
            <w:vAlign w:val="center"/>
          </w:tcPr>
          <w:p w14:paraId="20266D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Merx-M System</w:t>
            </w:r>
          </w:p>
        </w:tc>
        <w:tc>
          <w:tcPr>
            <w:tcW w:w="2126" w:type="dxa"/>
            <w:tcBorders>
              <w:top w:val="nil"/>
              <w:left w:val="nil"/>
              <w:bottom w:val="single" w:color="auto" w:sz="4" w:space="0"/>
              <w:right w:val="single" w:color="auto" w:sz="4" w:space="0"/>
            </w:tcBorders>
            <w:noWrap/>
            <w:vAlign w:val="center"/>
          </w:tcPr>
          <w:p w14:paraId="0B4651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Brooks Rand</w:t>
            </w:r>
          </w:p>
        </w:tc>
        <w:tc>
          <w:tcPr>
            <w:tcW w:w="2977" w:type="dxa"/>
            <w:tcBorders>
              <w:top w:val="nil"/>
              <w:left w:val="nil"/>
              <w:bottom w:val="single" w:color="auto" w:sz="4" w:space="0"/>
              <w:right w:val="single" w:color="auto" w:sz="4" w:space="0"/>
            </w:tcBorders>
            <w:noWrap/>
            <w:vAlign w:val="center"/>
          </w:tcPr>
          <w:p w14:paraId="7E3680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5239A29745/S31403502/41407001</w:t>
            </w:r>
          </w:p>
        </w:tc>
        <w:tc>
          <w:tcPr>
            <w:tcW w:w="1843" w:type="dxa"/>
            <w:tcBorders>
              <w:top w:val="nil"/>
              <w:left w:val="nil"/>
              <w:bottom w:val="single" w:color="auto" w:sz="4" w:space="0"/>
              <w:right w:val="single" w:color="auto" w:sz="4" w:space="0"/>
            </w:tcBorders>
            <w:noWrap/>
            <w:vAlign w:val="center"/>
          </w:tcPr>
          <w:p w14:paraId="13E8B30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50</w:t>
            </w:r>
          </w:p>
        </w:tc>
        <w:tc>
          <w:tcPr>
            <w:tcW w:w="1098" w:type="dxa"/>
            <w:tcBorders>
              <w:top w:val="nil"/>
              <w:left w:val="nil"/>
              <w:bottom w:val="single" w:color="auto" w:sz="4" w:space="0"/>
              <w:right w:val="single" w:color="auto" w:sz="4" w:space="0"/>
            </w:tcBorders>
            <w:noWrap/>
            <w:vAlign w:val="center"/>
          </w:tcPr>
          <w:p w14:paraId="763557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6793F09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EAEBB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D41D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冷冻干燥机</w:t>
            </w:r>
          </w:p>
        </w:tc>
        <w:tc>
          <w:tcPr>
            <w:tcW w:w="1588" w:type="dxa"/>
            <w:tcBorders>
              <w:top w:val="nil"/>
              <w:left w:val="nil"/>
              <w:bottom w:val="single" w:color="auto" w:sz="4" w:space="0"/>
              <w:right w:val="single" w:color="auto" w:sz="4" w:space="0"/>
            </w:tcBorders>
            <w:noWrap/>
            <w:vAlign w:val="center"/>
          </w:tcPr>
          <w:p w14:paraId="0353F2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FDU-1110</w:t>
            </w:r>
          </w:p>
        </w:tc>
        <w:tc>
          <w:tcPr>
            <w:tcW w:w="2126" w:type="dxa"/>
            <w:tcBorders>
              <w:top w:val="nil"/>
              <w:left w:val="nil"/>
              <w:bottom w:val="single" w:color="auto" w:sz="4" w:space="0"/>
              <w:right w:val="single" w:color="auto" w:sz="4" w:space="0"/>
            </w:tcBorders>
            <w:noWrap/>
            <w:vAlign w:val="center"/>
          </w:tcPr>
          <w:p w14:paraId="2F225E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日本EYELA</w:t>
            </w:r>
          </w:p>
        </w:tc>
        <w:tc>
          <w:tcPr>
            <w:tcW w:w="2977" w:type="dxa"/>
            <w:tcBorders>
              <w:top w:val="nil"/>
              <w:left w:val="nil"/>
              <w:bottom w:val="single" w:color="auto" w:sz="4" w:space="0"/>
              <w:right w:val="single" w:color="auto" w:sz="4" w:space="0"/>
            </w:tcBorders>
            <w:noWrap/>
            <w:vAlign w:val="center"/>
          </w:tcPr>
          <w:p w14:paraId="66D680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61400758</w:t>
            </w:r>
          </w:p>
        </w:tc>
        <w:tc>
          <w:tcPr>
            <w:tcW w:w="1843" w:type="dxa"/>
            <w:tcBorders>
              <w:top w:val="nil"/>
              <w:left w:val="nil"/>
              <w:bottom w:val="single" w:color="auto" w:sz="4" w:space="0"/>
              <w:right w:val="single" w:color="auto" w:sz="4" w:space="0"/>
            </w:tcBorders>
            <w:noWrap/>
            <w:vAlign w:val="center"/>
          </w:tcPr>
          <w:p w14:paraId="418666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439971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2014.7</w:t>
            </w:r>
          </w:p>
        </w:tc>
      </w:tr>
      <w:tr w14:paraId="23BD546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B0ADAE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09DC9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行星球磨仪</w:t>
            </w:r>
          </w:p>
        </w:tc>
        <w:tc>
          <w:tcPr>
            <w:tcW w:w="1588" w:type="dxa"/>
            <w:tcBorders>
              <w:top w:val="nil"/>
              <w:left w:val="nil"/>
              <w:bottom w:val="single" w:color="auto" w:sz="4" w:space="0"/>
              <w:right w:val="single" w:color="auto" w:sz="4" w:space="0"/>
            </w:tcBorders>
            <w:noWrap/>
            <w:vAlign w:val="center"/>
          </w:tcPr>
          <w:p w14:paraId="4D8F30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PM100</w:t>
            </w:r>
          </w:p>
        </w:tc>
        <w:tc>
          <w:tcPr>
            <w:tcW w:w="2126" w:type="dxa"/>
            <w:tcBorders>
              <w:top w:val="nil"/>
              <w:left w:val="nil"/>
              <w:bottom w:val="single" w:color="auto" w:sz="4" w:space="0"/>
              <w:right w:val="single" w:color="auto" w:sz="4" w:space="0"/>
            </w:tcBorders>
            <w:noWrap/>
            <w:vAlign w:val="center"/>
          </w:tcPr>
          <w:p w14:paraId="38CD58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德国莱驰</w:t>
            </w:r>
          </w:p>
        </w:tc>
        <w:tc>
          <w:tcPr>
            <w:tcW w:w="2977" w:type="dxa"/>
            <w:tcBorders>
              <w:top w:val="nil"/>
              <w:left w:val="nil"/>
              <w:bottom w:val="single" w:color="auto" w:sz="4" w:space="0"/>
              <w:right w:val="single" w:color="auto" w:sz="4" w:space="0"/>
            </w:tcBorders>
            <w:noWrap/>
            <w:vAlign w:val="center"/>
          </w:tcPr>
          <w:p w14:paraId="62F533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1216070905M</w:t>
            </w:r>
          </w:p>
        </w:tc>
        <w:tc>
          <w:tcPr>
            <w:tcW w:w="1843" w:type="dxa"/>
            <w:tcBorders>
              <w:top w:val="nil"/>
              <w:left w:val="nil"/>
              <w:bottom w:val="single" w:color="auto" w:sz="4" w:space="0"/>
              <w:right w:val="single" w:color="auto" w:sz="4" w:space="0"/>
            </w:tcBorders>
            <w:noWrap/>
            <w:vAlign w:val="center"/>
          </w:tcPr>
          <w:p w14:paraId="5E8E8C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w:t>
            </w:r>
          </w:p>
        </w:tc>
        <w:tc>
          <w:tcPr>
            <w:tcW w:w="1098" w:type="dxa"/>
            <w:tcBorders>
              <w:top w:val="nil"/>
              <w:left w:val="nil"/>
              <w:bottom w:val="single" w:color="auto" w:sz="4" w:space="0"/>
              <w:right w:val="single" w:color="auto" w:sz="4" w:space="0"/>
            </w:tcBorders>
            <w:noWrap/>
            <w:vAlign w:val="center"/>
          </w:tcPr>
          <w:p w14:paraId="71CB69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5C40CA4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5E3C24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7BAB4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行星球磨仪</w:t>
            </w:r>
          </w:p>
        </w:tc>
        <w:tc>
          <w:tcPr>
            <w:tcW w:w="1588" w:type="dxa"/>
            <w:tcBorders>
              <w:top w:val="nil"/>
              <w:left w:val="nil"/>
              <w:bottom w:val="single" w:color="auto" w:sz="4" w:space="0"/>
              <w:right w:val="single" w:color="auto" w:sz="4" w:space="0"/>
            </w:tcBorders>
            <w:noWrap/>
            <w:vAlign w:val="center"/>
          </w:tcPr>
          <w:p w14:paraId="46057B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PM100</w:t>
            </w:r>
          </w:p>
        </w:tc>
        <w:tc>
          <w:tcPr>
            <w:tcW w:w="2126" w:type="dxa"/>
            <w:tcBorders>
              <w:top w:val="nil"/>
              <w:left w:val="nil"/>
              <w:bottom w:val="single" w:color="auto" w:sz="4" w:space="0"/>
              <w:right w:val="single" w:color="auto" w:sz="4" w:space="0"/>
            </w:tcBorders>
            <w:noWrap/>
            <w:vAlign w:val="center"/>
          </w:tcPr>
          <w:p w14:paraId="3D7389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德国莱驰</w:t>
            </w:r>
          </w:p>
        </w:tc>
        <w:tc>
          <w:tcPr>
            <w:tcW w:w="2977" w:type="dxa"/>
            <w:tcBorders>
              <w:top w:val="nil"/>
              <w:left w:val="nil"/>
              <w:bottom w:val="single" w:color="auto" w:sz="4" w:space="0"/>
              <w:right w:val="single" w:color="auto" w:sz="4" w:space="0"/>
            </w:tcBorders>
            <w:noWrap/>
            <w:vAlign w:val="center"/>
          </w:tcPr>
          <w:p w14:paraId="1755A7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17261149G</w:t>
            </w:r>
          </w:p>
        </w:tc>
        <w:tc>
          <w:tcPr>
            <w:tcW w:w="1843" w:type="dxa"/>
            <w:tcBorders>
              <w:top w:val="nil"/>
              <w:left w:val="nil"/>
              <w:bottom w:val="single" w:color="auto" w:sz="4" w:space="0"/>
              <w:right w:val="single" w:color="auto" w:sz="4" w:space="0"/>
            </w:tcBorders>
            <w:noWrap/>
            <w:vAlign w:val="center"/>
          </w:tcPr>
          <w:p w14:paraId="4231B8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1098" w:type="dxa"/>
            <w:tcBorders>
              <w:top w:val="nil"/>
              <w:left w:val="nil"/>
              <w:bottom w:val="single" w:color="auto" w:sz="4" w:space="0"/>
              <w:right w:val="single" w:color="auto" w:sz="4" w:space="0"/>
            </w:tcBorders>
            <w:noWrap/>
            <w:vAlign w:val="center"/>
          </w:tcPr>
          <w:p w14:paraId="652D22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w:t>
            </w:r>
          </w:p>
        </w:tc>
      </w:tr>
      <w:tr w14:paraId="16BF1F1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2065A2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0562E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苏码罐预浓缩系统（含4700型动态稀释仪）</w:t>
            </w:r>
          </w:p>
        </w:tc>
        <w:tc>
          <w:tcPr>
            <w:tcW w:w="1588" w:type="dxa"/>
            <w:tcBorders>
              <w:top w:val="nil"/>
              <w:left w:val="nil"/>
              <w:bottom w:val="single" w:color="auto" w:sz="4" w:space="0"/>
              <w:right w:val="single" w:color="auto" w:sz="4" w:space="0"/>
            </w:tcBorders>
            <w:noWrap/>
            <w:vAlign w:val="center"/>
          </w:tcPr>
          <w:p w14:paraId="0F218E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7200</w:t>
            </w:r>
          </w:p>
        </w:tc>
        <w:tc>
          <w:tcPr>
            <w:tcW w:w="2126" w:type="dxa"/>
            <w:tcBorders>
              <w:top w:val="nil"/>
              <w:left w:val="nil"/>
              <w:bottom w:val="single" w:color="auto" w:sz="4" w:space="0"/>
              <w:right w:val="single" w:color="auto" w:sz="4" w:space="0"/>
            </w:tcBorders>
            <w:noWrap/>
            <w:vAlign w:val="center"/>
          </w:tcPr>
          <w:p w14:paraId="29B492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美国entech</w:t>
            </w:r>
          </w:p>
        </w:tc>
        <w:tc>
          <w:tcPr>
            <w:tcW w:w="2977" w:type="dxa"/>
            <w:tcBorders>
              <w:top w:val="nil"/>
              <w:left w:val="nil"/>
              <w:bottom w:val="single" w:color="auto" w:sz="4" w:space="0"/>
              <w:right w:val="single" w:color="auto" w:sz="4" w:space="0"/>
            </w:tcBorders>
            <w:noWrap/>
            <w:vAlign w:val="center"/>
          </w:tcPr>
          <w:p w14:paraId="5532D9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1439</w:t>
            </w:r>
          </w:p>
        </w:tc>
        <w:tc>
          <w:tcPr>
            <w:tcW w:w="1843" w:type="dxa"/>
            <w:tcBorders>
              <w:top w:val="nil"/>
              <w:left w:val="nil"/>
              <w:bottom w:val="single" w:color="auto" w:sz="4" w:space="0"/>
              <w:right w:val="single" w:color="auto" w:sz="4" w:space="0"/>
            </w:tcBorders>
            <w:noWrap/>
            <w:vAlign w:val="center"/>
          </w:tcPr>
          <w:p w14:paraId="3DCEBC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99.5</w:t>
            </w:r>
          </w:p>
        </w:tc>
        <w:tc>
          <w:tcPr>
            <w:tcW w:w="1098" w:type="dxa"/>
            <w:tcBorders>
              <w:top w:val="nil"/>
              <w:left w:val="nil"/>
              <w:bottom w:val="single" w:color="auto" w:sz="4" w:space="0"/>
              <w:right w:val="single" w:color="auto" w:sz="4" w:space="0"/>
            </w:tcBorders>
            <w:noWrap/>
            <w:vAlign w:val="center"/>
          </w:tcPr>
          <w:p w14:paraId="351C3DD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301CA33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C8E823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758CE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粒度仪</w:t>
            </w:r>
          </w:p>
        </w:tc>
        <w:tc>
          <w:tcPr>
            <w:tcW w:w="1588" w:type="dxa"/>
            <w:tcBorders>
              <w:top w:val="nil"/>
              <w:left w:val="nil"/>
              <w:bottom w:val="single" w:color="auto" w:sz="4" w:space="0"/>
              <w:right w:val="single" w:color="auto" w:sz="4" w:space="0"/>
            </w:tcBorders>
            <w:noWrap/>
            <w:vAlign w:val="center"/>
          </w:tcPr>
          <w:p w14:paraId="4E165ED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S3500</w:t>
            </w:r>
          </w:p>
        </w:tc>
        <w:tc>
          <w:tcPr>
            <w:tcW w:w="2126" w:type="dxa"/>
            <w:tcBorders>
              <w:top w:val="nil"/>
              <w:left w:val="nil"/>
              <w:bottom w:val="single" w:color="auto" w:sz="4" w:space="0"/>
              <w:right w:val="single" w:color="auto" w:sz="4" w:space="0"/>
            </w:tcBorders>
            <w:noWrap/>
            <w:vAlign w:val="center"/>
          </w:tcPr>
          <w:p w14:paraId="51DD15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美国Microtrac</w:t>
            </w:r>
          </w:p>
        </w:tc>
        <w:tc>
          <w:tcPr>
            <w:tcW w:w="2977" w:type="dxa"/>
            <w:tcBorders>
              <w:top w:val="nil"/>
              <w:left w:val="nil"/>
              <w:bottom w:val="single" w:color="auto" w:sz="4" w:space="0"/>
              <w:right w:val="single" w:color="auto" w:sz="4" w:space="0"/>
            </w:tcBorders>
            <w:noWrap/>
            <w:vAlign w:val="center"/>
          </w:tcPr>
          <w:p w14:paraId="186442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S6717/D6476</w:t>
            </w:r>
          </w:p>
        </w:tc>
        <w:tc>
          <w:tcPr>
            <w:tcW w:w="1843" w:type="dxa"/>
            <w:tcBorders>
              <w:top w:val="nil"/>
              <w:left w:val="nil"/>
              <w:bottom w:val="single" w:color="auto" w:sz="4" w:space="0"/>
              <w:right w:val="single" w:color="auto" w:sz="4" w:space="0"/>
            </w:tcBorders>
            <w:noWrap/>
            <w:vAlign w:val="center"/>
          </w:tcPr>
          <w:p w14:paraId="0FE6E6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33.8</w:t>
            </w:r>
          </w:p>
        </w:tc>
        <w:tc>
          <w:tcPr>
            <w:tcW w:w="1098" w:type="dxa"/>
            <w:tcBorders>
              <w:top w:val="nil"/>
              <w:left w:val="nil"/>
              <w:bottom w:val="single" w:color="auto" w:sz="4" w:space="0"/>
              <w:right w:val="single" w:color="auto" w:sz="4" w:space="0"/>
            </w:tcBorders>
            <w:noWrap/>
            <w:vAlign w:val="center"/>
          </w:tcPr>
          <w:p w14:paraId="30C4CC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2016.11</w:t>
            </w:r>
          </w:p>
        </w:tc>
      </w:tr>
      <w:tr w14:paraId="1C0B60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105D7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CD85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营养盐连续流动分析仪</w:t>
            </w:r>
          </w:p>
        </w:tc>
        <w:tc>
          <w:tcPr>
            <w:tcW w:w="1588" w:type="dxa"/>
            <w:tcBorders>
              <w:top w:val="nil"/>
              <w:left w:val="nil"/>
              <w:bottom w:val="single" w:color="auto" w:sz="4" w:space="0"/>
              <w:right w:val="single" w:color="auto" w:sz="4" w:space="0"/>
            </w:tcBorders>
            <w:noWrap/>
            <w:vAlign w:val="center"/>
          </w:tcPr>
          <w:p w14:paraId="4DB5CF5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San++</w:t>
            </w:r>
          </w:p>
        </w:tc>
        <w:tc>
          <w:tcPr>
            <w:tcW w:w="2126" w:type="dxa"/>
            <w:tcBorders>
              <w:top w:val="nil"/>
              <w:left w:val="nil"/>
              <w:bottom w:val="single" w:color="auto" w:sz="4" w:space="0"/>
              <w:right w:val="single" w:color="auto" w:sz="4" w:space="0"/>
            </w:tcBorders>
            <w:noWrap/>
            <w:vAlign w:val="center"/>
          </w:tcPr>
          <w:p w14:paraId="237FF0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SKALAR</w:t>
            </w:r>
          </w:p>
        </w:tc>
        <w:tc>
          <w:tcPr>
            <w:tcW w:w="2977" w:type="dxa"/>
            <w:tcBorders>
              <w:top w:val="nil"/>
              <w:left w:val="nil"/>
              <w:bottom w:val="single" w:color="auto" w:sz="4" w:space="0"/>
              <w:right w:val="single" w:color="auto" w:sz="4" w:space="0"/>
            </w:tcBorders>
            <w:noWrap/>
            <w:vAlign w:val="center"/>
          </w:tcPr>
          <w:p w14:paraId="3D08C9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161997</w:t>
            </w:r>
          </w:p>
        </w:tc>
        <w:tc>
          <w:tcPr>
            <w:tcW w:w="1843" w:type="dxa"/>
            <w:tcBorders>
              <w:top w:val="nil"/>
              <w:left w:val="nil"/>
              <w:bottom w:val="single" w:color="auto" w:sz="4" w:space="0"/>
              <w:right w:val="single" w:color="auto" w:sz="4" w:space="0"/>
            </w:tcBorders>
            <w:noWrap/>
            <w:vAlign w:val="center"/>
          </w:tcPr>
          <w:p w14:paraId="770781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70</w:t>
            </w:r>
          </w:p>
        </w:tc>
        <w:tc>
          <w:tcPr>
            <w:tcW w:w="1098" w:type="dxa"/>
            <w:tcBorders>
              <w:top w:val="nil"/>
              <w:left w:val="nil"/>
              <w:bottom w:val="single" w:color="auto" w:sz="4" w:space="0"/>
              <w:right w:val="single" w:color="auto" w:sz="4" w:space="0"/>
            </w:tcBorders>
            <w:noWrap/>
            <w:vAlign w:val="center"/>
          </w:tcPr>
          <w:p w14:paraId="1DBD8E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2016.3</w:t>
            </w:r>
          </w:p>
        </w:tc>
      </w:tr>
      <w:tr w14:paraId="6E495FB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82204E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DE13B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连续流动分析仪</w:t>
            </w:r>
          </w:p>
        </w:tc>
        <w:tc>
          <w:tcPr>
            <w:tcW w:w="1588" w:type="dxa"/>
            <w:tcBorders>
              <w:top w:val="nil"/>
              <w:left w:val="nil"/>
              <w:bottom w:val="single" w:color="auto" w:sz="4" w:space="0"/>
              <w:right w:val="single" w:color="auto" w:sz="4" w:space="0"/>
            </w:tcBorders>
            <w:noWrap/>
            <w:vAlign w:val="center"/>
          </w:tcPr>
          <w:p w14:paraId="04B5B5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AA3</w:t>
            </w:r>
          </w:p>
        </w:tc>
        <w:tc>
          <w:tcPr>
            <w:tcW w:w="2126" w:type="dxa"/>
            <w:tcBorders>
              <w:top w:val="nil"/>
              <w:left w:val="nil"/>
              <w:bottom w:val="single" w:color="auto" w:sz="4" w:space="0"/>
              <w:right w:val="single" w:color="auto" w:sz="4" w:space="0"/>
            </w:tcBorders>
            <w:noWrap/>
            <w:vAlign w:val="center"/>
          </w:tcPr>
          <w:p w14:paraId="3D4CE8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德国SEAL</w:t>
            </w:r>
          </w:p>
        </w:tc>
        <w:tc>
          <w:tcPr>
            <w:tcW w:w="2977" w:type="dxa"/>
            <w:tcBorders>
              <w:top w:val="nil"/>
              <w:left w:val="nil"/>
              <w:bottom w:val="single" w:color="auto" w:sz="4" w:space="0"/>
              <w:right w:val="single" w:color="auto" w:sz="4" w:space="0"/>
            </w:tcBorders>
            <w:noWrap/>
            <w:vAlign w:val="center"/>
          </w:tcPr>
          <w:p w14:paraId="3DEF58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8033271</w:t>
            </w:r>
          </w:p>
        </w:tc>
        <w:tc>
          <w:tcPr>
            <w:tcW w:w="1843" w:type="dxa"/>
            <w:tcBorders>
              <w:top w:val="nil"/>
              <w:left w:val="nil"/>
              <w:bottom w:val="single" w:color="auto" w:sz="4" w:space="0"/>
              <w:right w:val="single" w:color="auto" w:sz="4" w:space="0"/>
            </w:tcBorders>
            <w:noWrap/>
            <w:vAlign w:val="center"/>
          </w:tcPr>
          <w:p w14:paraId="171866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83.68</w:t>
            </w:r>
          </w:p>
        </w:tc>
        <w:tc>
          <w:tcPr>
            <w:tcW w:w="1098" w:type="dxa"/>
            <w:tcBorders>
              <w:top w:val="nil"/>
              <w:left w:val="nil"/>
              <w:bottom w:val="single" w:color="auto" w:sz="4" w:space="0"/>
              <w:right w:val="single" w:color="auto" w:sz="4" w:space="0"/>
            </w:tcBorders>
            <w:noWrap/>
            <w:vAlign w:val="center"/>
          </w:tcPr>
          <w:p w14:paraId="0A8362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2018.11</w:t>
            </w:r>
          </w:p>
        </w:tc>
      </w:tr>
      <w:tr w14:paraId="56C1A36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24943C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5863E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气相分子吸收光谱仪</w:t>
            </w:r>
          </w:p>
        </w:tc>
        <w:tc>
          <w:tcPr>
            <w:tcW w:w="1588" w:type="dxa"/>
            <w:tcBorders>
              <w:top w:val="nil"/>
              <w:left w:val="nil"/>
              <w:bottom w:val="single" w:color="auto" w:sz="4" w:space="0"/>
              <w:right w:val="single" w:color="auto" w:sz="4" w:space="0"/>
            </w:tcBorders>
            <w:noWrap/>
            <w:vAlign w:val="center"/>
          </w:tcPr>
          <w:p w14:paraId="44A1F6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GMA3386</w:t>
            </w:r>
          </w:p>
        </w:tc>
        <w:tc>
          <w:tcPr>
            <w:tcW w:w="2126" w:type="dxa"/>
            <w:tcBorders>
              <w:top w:val="nil"/>
              <w:left w:val="nil"/>
              <w:bottom w:val="single" w:color="auto" w:sz="4" w:space="0"/>
              <w:right w:val="single" w:color="auto" w:sz="4" w:space="0"/>
            </w:tcBorders>
            <w:noWrap/>
            <w:vAlign w:val="center"/>
          </w:tcPr>
          <w:p w14:paraId="69FC3B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北裕</w:t>
            </w:r>
          </w:p>
        </w:tc>
        <w:tc>
          <w:tcPr>
            <w:tcW w:w="2977" w:type="dxa"/>
            <w:tcBorders>
              <w:top w:val="nil"/>
              <w:left w:val="nil"/>
              <w:bottom w:val="single" w:color="auto" w:sz="4" w:space="0"/>
              <w:right w:val="single" w:color="auto" w:sz="4" w:space="0"/>
            </w:tcBorders>
            <w:noWrap/>
            <w:vAlign w:val="center"/>
          </w:tcPr>
          <w:p w14:paraId="7DB1A5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10200384A001</w:t>
            </w:r>
          </w:p>
        </w:tc>
        <w:tc>
          <w:tcPr>
            <w:tcW w:w="1843" w:type="dxa"/>
            <w:tcBorders>
              <w:top w:val="nil"/>
              <w:left w:val="nil"/>
              <w:bottom w:val="single" w:color="auto" w:sz="4" w:space="0"/>
              <w:right w:val="single" w:color="auto" w:sz="4" w:space="0"/>
            </w:tcBorders>
            <w:noWrap/>
            <w:vAlign w:val="center"/>
          </w:tcPr>
          <w:p w14:paraId="3465D7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5B0DAC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72E61A3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CF4731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AF917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连续流动分析仪</w:t>
            </w:r>
          </w:p>
        </w:tc>
        <w:tc>
          <w:tcPr>
            <w:tcW w:w="1588" w:type="dxa"/>
            <w:tcBorders>
              <w:top w:val="nil"/>
              <w:left w:val="nil"/>
              <w:bottom w:val="single" w:color="auto" w:sz="4" w:space="0"/>
              <w:right w:val="single" w:color="auto" w:sz="4" w:space="0"/>
            </w:tcBorders>
            <w:noWrap/>
            <w:vAlign w:val="center"/>
          </w:tcPr>
          <w:p w14:paraId="54F0ED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QUAATRO39</w:t>
            </w:r>
          </w:p>
        </w:tc>
        <w:tc>
          <w:tcPr>
            <w:tcW w:w="2126" w:type="dxa"/>
            <w:tcBorders>
              <w:top w:val="nil"/>
              <w:left w:val="nil"/>
              <w:bottom w:val="single" w:color="auto" w:sz="4" w:space="0"/>
              <w:right w:val="single" w:color="auto" w:sz="4" w:space="0"/>
            </w:tcBorders>
            <w:noWrap/>
            <w:vAlign w:val="center"/>
          </w:tcPr>
          <w:p w14:paraId="239D98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SEAL</w:t>
            </w:r>
          </w:p>
        </w:tc>
        <w:tc>
          <w:tcPr>
            <w:tcW w:w="2977" w:type="dxa"/>
            <w:tcBorders>
              <w:top w:val="nil"/>
              <w:left w:val="nil"/>
              <w:bottom w:val="single" w:color="auto" w:sz="4" w:space="0"/>
              <w:right w:val="single" w:color="auto" w:sz="4" w:space="0"/>
            </w:tcBorders>
            <w:noWrap/>
            <w:vAlign w:val="center"/>
          </w:tcPr>
          <w:p w14:paraId="222E4F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8027489</w:t>
            </w:r>
          </w:p>
        </w:tc>
        <w:tc>
          <w:tcPr>
            <w:tcW w:w="1843" w:type="dxa"/>
            <w:tcBorders>
              <w:top w:val="nil"/>
              <w:left w:val="nil"/>
              <w:bottom w:val="single" w:color="auto" w:sz="4" w:space="0"/>
              <w:right w:val="single" w:color="auto" w:sz="4" w:space="0"/>
            </w:tcBorders>
            <w:noWrap/>
            <w:vAlign w:val="center"/>
          </w:tcPr>
          <w:p w14:paraId="56B257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359158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47BC6A5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3E3B0C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4425C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温盐度仪</w:t>
            </w:r>
          </w:p>
        </w:tc>
        <w:tc>
          <w:tcPr>
            <w:tcW w:w="1588" w:type="dxa"/>
            <w:tcBorders>
              <w:top w:val="nil"/>
              <w:left w:val="nil"/>
              <w:bottom w:val="single" w:color="auto" w:sz="4" w:space="0"/>
              <w:right w:val="single" w:color="auto" w:sz="4" w:space="0"/>
            </w:tcBorders>
            <w:noWrap/>
            <w:vAlign w:val="center"/>
          </w:tcPr>
          <w:p w14:paraId="106EB35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YSI30</w:t>
            </w:r>
          </w:p>
        </w:tc>
        <w:tc>
          <w:tcPr>
            <w:tcW w:w="2126" w:type="dxa"/>
            <w:tcBorders>
              <w:top w:val="nil"/>
              <w:left w:val="nil"/>
              <w:bottom w:val="single" w:color="auto" w:sz="4" w:space="0"/>
              <w:right w:val="single" w:color="auto" w:sz="4" w:space="0"/>
            </w:tcBorders>
            <w:noWrap/>
            <w:vAlign w:val="center"/>
          </w:tcPr>
          <w:p w14:paraId="44D7F6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美国金泉</w:t>
            </w:r>
          </w:p>
        </w:tc>
        <w:tc>
          <w:tcPr>
            <w:tcW w:w="2977" w:type="dxa"/>
            <w:tcBorders>
              <w:top w:val="nil"/>
              <w:left w:val="nil"/>
              <w:bottom w:val="single" w:color="auto" w:sz="4" w:space="0"/>
              <w:right w:val="single" w:color="auto" w:sz="4" w:space="0"/>
            </w:tcBorders>
            <w:noWrap/>
            <w:vAlign w:val="center"/>
          </w:tcPr>
          <w:p w14:paraId="3EDE0E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09J101355</w:t>
            </w:r>
          </w:p>
        </w:tc>
        <w:tc>
          <w:tcPr>
            <w:tcW w:w="1843" w:type="dxa"/>
            <w:tcBorders>
              <w:top w:val="nil"/>
              <w:left w:val="nil"/>
              <w:bottom w:val="single" w:color="auto" w:sz="4" w:space="0"/>
              <w:right w:val="single" w:color="auto" w:sz="4" w:space="0"/>
            </w:tcBorders>
            <w:noWrap/>
            <w:vAlign w:val="center"/>
          </w:tcPr>
          <w:p w14:paraId="0D0DC6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1098" w:type="dxa"/>
            <w:tcBorders>
              <w:top w:val="nil"/>
              <w:left w:val="nil"/>
              <w:bottom w:val="single" w:color="auto" w:sz="4" w:space="0"/>
              <w:right w:val="single" w:color="auto" w:sz="4" w:space="0"/>
            </w:tcBorders>
            <w:noWrap/>
            <w:vAlign w:val="center"/>
          </w:tcPr>
          <w:p w14:paraId="6E7904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0353799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B05C47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DFC0F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直读式温盐深测定仪</w:t>
            </w:r>
          </w:p>
        </w:tc>
        <w:tc>
          <w:tcPr>
            <w:tcW w:w="1588" w:type="dxa"/>
            <w:tcBorders>
              <w:top w:val="nil"/>
              <w:left w:val="nil"/>
              <w:bottom w:val="single" w:color="auto" w:sz="4" w:space="0"/>
              <w:right w:val="single" w:color="auto" w:sz="4" w:space="0"/>
            </w:tcBorders>
            <w:noWrap/>
            <w:vAlign w:val="center"/>
          </w:tcPr>
          <w:p w14:paraId="3458F1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19plusV2</w:t>
            </w:r>
          </w:p>
        </w:tc>
        <w:tc>
          <w:tcPr>
            <w:tcW w:w="2126" w:type="dxa"/>
            <w:tcBorders>
              <w:top w:val="nil"/>
              <w:left w:val="nil"/>
              <w:bottom w:val="single" w:color="auto" w:sz="4" w:space="0"/>
              <w:right w:val="single" w:color="auto" w:sz="4" w:space="0"/>
            </w:tcBorders>
            <w:noWrap/>
            <w:vAlign w:val="center"/>
          </w:tcPr>
          <w:p w14:paraId="11F977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美国SEA-BIRD</w:t>
            </w:r>
          </w:p>
        </w:tc>
        <w:tc>
          <w:tcPr>
            <w:tcW w:w="2977" w:type="dxa"/>
            <w:tcBorders>
              <w:top w:val="nil"/>
              <w:left w:val="nil"/>
              <w:bottom w:val="single" w:color="auto" w:sz="4" w:space="0"/>
              <w:right w:val="single" w:color="auto" w:sz="4" w:space="0"/>
            </w:tcBorders>
            <w:noWrap/>
            <w:vAlign w:val="center"/>
          </w:tcPr>
          <w:p w14:paraId="46672A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19-8121</w:t>
            </w:r>
          </w:p>
        </w:tc>
        <w:tc>
          <w:tcPr>
            <w:tcW w:w="1843" w:type="dxa"/>
            <w:tcBorders>
              <w:top w:val="nil"/>
              <w:left w:val="nil"/>
              <w:bottom w:val="single" w:color="auto" w:sz="4" w:space="0"/>
              <w:right w:val="single" w:color="auto" w:sz="4" w:space="0"/>
            </w:tcBorders>
            <w:noWrap/>
            <w:vAlign w:val="center"/>
          </w:tcPr>
          <w:p w14:paraId="034B771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26</w:t>
            </w:r>
          </w:p>
        </w:tc>
        <w:tc>
          <w:tcPr>
            <w:tcW w:w="1098" w:type="dxa"/>
            <w:tcBorders>
              <w:top w:val="nil"/>
              <w:left w:val="nil"/>
              <w:bottom w:val="single" w:color="auto" w:sz="4" w:space="0"/>
              <w:right w:val="single" w:color="auto" w:sz="4" w:space="0"/>
            </w:tcBorders>
            <w:noWrap/>
            <w:vAlign w:val="center"/>
          </w:tcPr>
          <w:p w14:paraId="4B91FA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34BA3A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BFE09E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540F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3257DD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PB-21</w:t>
            </w:r>
          </w:p>
        </w:tc>
        <w:tc>
          <w:tcPr>
            <w:tcW w:w="2126" w:type="dxa"/>
            <w:tcBorders>
              <w:top w:val="nil"/>
              <w:left w:val="nil"/>
              <w:bottom w:val="single" w:color="auto" w:sz="4" w:space="0"/>
              <w:right w:val="single" w:color="auto" w:sz="4" w:space="0"/>
            </w:tcBorders>
            <w:noWrap/>
            <w:vAlign w:val="center"/>
          </w:tcPr>
          <w:p w14:paraId="026F62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24937E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23590938</w:t>
            </w:r>
          </w:p>
        </w:tc>
        <w:tc>
          <w:tcPr>
            <w:tcW w:w="1843" w:type="dxa"/>
            <w:tcBorders>
              <w:top w:val="nil"/>
              <w:left w:val="nil"/>
              <w:bottom w:val="single" w:color="auto" w:sz="4" w:space="0"/>
              <w:right w:val="single" w:color="auto" w:sz="4" w:space="0"/>
            </w:tcBorders>
            <w:noWrap/>
            <w:vAlign w:val="center"/>
          </w:tcPr>
          <w:p w14:paraId="1A70E3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12C6CD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2014.12</w:t>
            </w:r>
          </w:p>
        </w:tc>
      </w:tr>
      <w:tr w14:paraId="4211612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E1B224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90458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7DA359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PB-21</w:t>
            </w:r>
          </w:p>
        </w:tc>
        <w:tc>
          <w:tcPr>
            <w:tcW w:w="2126" w:type="dxa"/>
            <w:tcBorders>
              <w:top w:val="nil"/>
              <w:left w:val="nil"/>
              <w:bottom w:val="single" w:color="auto" w:sz="4" w:space="0"/>
              <w:right w:val="single" w:color="auto" w:sz="4" w:space="0"/>
            </w:tcBorders>
            <w:noWrap/>
            <w:vAlign w:val="center"/>
          </w:tcPr>
          <w:p w14:paraId="3DE1B6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4ACACD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32392036</w:t>
            </w:r>
          </w:p>
        </w:tc>
        <w:tc>
          <w:tcPr>
            <w:tcW w:w="1843" w:type="dxa"/>
            <w:tcBorders>
              <w:top w:val="nil"/>
              <w:left w:val="nil"/>
              <w:bottom w:val="single" w:color="auto" w:sz="4" w:space="0"/>
              <w:right w:val="single" w:color="auto" w:sz="4" w:space="0"/>
            </w:tcBorders>
            <w:noWrap/>
            <w:vAlign w:val="center"/>
          </w:tcPr>
          <w:p w14:paraId="098A5E1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29E1C2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2014.12</w:t>
            </w:r>
          </w:p>
        </w:tc>
      </w:tr>
      <w:tr w14:paraId="7732C16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D6B579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2542B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79FF8B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PB-21</w:t>
            </w:r>
          </w:p>
        </w:tc>
        <w:tc>
          <w:tcPr>
            <w:tcW w:w="2126" w:type="dxa"/>
            <w:tcBorders>
              <w:top w:val="nil"/>
              <w:left w:val="nil"/>
              <w:bottom w:val="single" w:color="auto" w:sz="4" w:space="0"/>
              <w:right w:val="single" w:color="auto" w:sz="4" w:space="0"/>
            </w:tcBorders>
            <w:noWrap/>
            <w:vAlign w:val="center"/>
          </w:tcPr>
          <w:p w14:paraId="631FD9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0DAC99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32392038</w:t>
            </w:r>
          </w:p>
        </w:tc>
        <w:tc>
          <w:tcPr>
            <w:tcW w:w="1843" w:type="dxa"/>
            <w:tcBorders>
              <w:top w:val="nil"/>
              <w:left w:val="nil"/>
              <w:bottom w:val="single" w:color="auto" w:sz="4" w:space="0"/>
              <w:right w:val="single" w:color="auto" w:sz="4" w:space="0"/>
            </w:tcBorders>
            <w:noWrap/>
            <w:vAlign w:val="center"/>
          </w:tcPr>
          <w:p w14:paraId="6D9FFD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36879F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2015.1</w:t>
            </w:r>
          </w:p>
        </w:tc>
      </w:tr>
      <w:tr w14:paraId="56A2BF8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777149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D9AD8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18CBE4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PB-21</w:t>
            </w:r>
          </w:p>
        </w:tc>
        <w:tc>
          <w:tcPr>
            <w:tcW w:w="2126" w:type="dxa"/>
            <w:tcBorders>
              <w:top w:val="nil"/>
              <w:left w:val="nil"/>
              <w:bottom w:val="single" w:color="auto" w:sz="4" w:space="0"/>
              <w:right w:val="single" w:color="auto" w:sz="4" w:space="0"/>
            </w:tcBorders>
            <w:noWrap/>
            <w:vAlign w:val="center"/>
          </w:tcPr>
          <w:p w14:paraId="75FA675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38A39B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25290161</w:t>
            </w:r>
          </w:p>
        </w:tc>
        <w:tc>
          <w:tcPr>
            <w:tcW w:w="1843" w:type="dxa"/>
            <w:tcBorders>
              <w:top w:val="nil"/>
              <w:left w:val="nil"/>
              <w:bottom w:val="single" w:color="auto" w:sz="4" w:space="0"/>
              <w:right w:val="single" w:color="auto" w:sz="4" w:space="0"/>
            </w:tcBorders>
            <w:noWrap/>
            <w:vAlign w:val="center"/>
          </w:tcPr>
          <w:p w14:paraId="0BEC5B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240268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2010.6</w:t>
            </w:r>
          </w:p>
        </w:tc>
      </w:tr>
      <w:tr w14:paraId="4170BE0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882CFE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39715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便携式酸度计</w:t>
            </w:r>
          </w:p>
        </w:tc>
        <w:tc>
          <w:tcPr>
            <w:tcW w:w="1588" w:type="dxa"/>
            <w:tcBorders>
              <w:top w:val="nil"/>
              <w:left w:val="nil"/>
              <w:bottom w:val="single" w:color="auto" w:sz="4" w:space="0"/>
              <w:right w:val="single" w:color="auto" w:sz="4" w:space="0"/>
            </w:tcBorders>
            <w:noWrap/>
            <w:vAlign w:val="center"/>
          </w:tcPr>
          <w:p w14:paraId="6FB695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PRO1030</w:t>
            </w:r>
          </w:p>
        </w:tc>
        <w:tc>
          <w:tcPr>
            <w:tcW w:w="2126" w:type="dxa"/>
            <w:tcBorders>
              <w:top w:val="nil"/>
              <w:left w:val="nil"/>
              <w:bottom w:val="single" w:color="auto" w:sz="4" w:space="0"/>
              <w:right w:val="single" w:color="auto" w:sz="4" w:space="0"/>
            </w:tcBorders>
            <w:noWrap/>
            <w:vAlign w:val="center"/>
          </w:tcPr>
          <w:p w14:paraId="230272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美国金泉</w:t>
            </w:r>
          </w:p>
        </w:tc>
        <w:tc>
          <w:tcPr>
            <w:tcW w:w="2977" w:type="dxa"/>
            <w:tcBorders>
              <w:top w:val="nil"/>
              <w:left w:val="nil"/>
              <w:bottom w:val="single" w:color="auto" w:sz="4" w:space="0"/>
              <w:right w:val="single" w:color="auto" w:sz="4" w:space="0"/>
            </w:tcBorders>
            <w:noWrap/>
            <w:vAlign w:val="center"/>
          </w:tcPr>
          <w:p w14:paraId="086B76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15More03425</w:t>
            </w:r>
          </w:p>
        </w:tc>
        <w:tc>
          <w:tcPr>
            <w:tcW w:w="1843" w:type="dxa"/>
            <w:tcBorders>
              <w:top w:val="nil"/>
              <w:left w:val="nil"/>
              <w:bottom w:val="single" w:color="auto" w:sz="4" w:space="0"/>
              <w:right w:val="single" w:color="auto" w:sz="4" w:space="0"/>
            </w:tcBorders>
            <w:noWrap/>
            <w:vAlign w:val="center"/>
          </w:tcPr>
          <w:p w14:paraId="49420A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0245B7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2016.06</w:t>
            </w:r>
          </w:p>
        </w:tc>
      </w:tr>
      <w:tr w14:paraId="6EAC7B7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DC64FA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24C43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氧化-还原电位仪</w:t>
            </w:r>
          </w:p>
        </w:tc>
        <w:tc>
          <w:tcPr>
            <w:tcW w:w="1588" w:type="dxa"/>
            <w:tcBorders>
              <w:top w:val="nil"/>
              <w:left w:val="nil"/>
              <w:bottom w:val="single" w:color="auto" w:sz="4" w:space="0"/>
              <w:right w:val="single" w:color="auto" w:sz="4" w:space="0"/>
            </w:tcBorders>
            <w:noWrap/>
            <w:vAlign w:val="center"/>
          </w:tcPr>
          <w:p w14:paraId="4D123B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star A221</w:t>
            </w:r>
          </w:p>
        </w:tc>
        <w:tc>
          <w:tcPr>
            <w:tcW w:w="2126" w:type="dxa"/>
            <w:tcBorders>
              <w:top w:val="nil"/>
              <w:left w:val="nil"/>
              <w:bottom w:val="single" w:color="auto" w:sz="4" w:space="0"/>
              <w:right w:val="single" w:color="auto" w:sz="4" w:space="0"/>
            </w:tcBorders>
            <w:noWrap/>
            <w:vAlign w:val="center"/>
          </w:tcPr>
          <w:p w14:paraId="187F13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美国热电奥利龙</w:t>
            </w:r>
          </w:p>
        </w:tc>
        <w:tc>
          <w:tcPr>
            <w:tcW w:w="2977" w:type="dxa"/>
            <w:tcBorders>
              <w:top w:val="nil"/>
              <w:left w:val="nil"/>
              <w:bottom w:val="single" w:color="auto" w:sz="4" w:space="0"/>
              <w:right w:val="single" w:color="auto" w:sz="4" w:space="0"/>
            </w:tcBorders>
            <w:noWrap/>
            <w:vAlign w:val="center"/>
          </w:tcPr>
          <w:p w14:paraId="6C3EB8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K11365</w:t>
            </w:r>
          </w:p>
        </w:tc>
        <w:tc>
          <w:tcPr>
            <w:tcW w:w="1843" w:type="dxa"/>
            <w:tcBorders>
              <w:top w:val="nil"/>
              <w:left w:val="nil"/>
              <w:bottom w:val="single" w:color="auto" w:sz="4" w:space="0"/>
              <w:right w:val="single" w:color="auto" w:sz="4" w:space="0"/>
            </w:tcBorders>
            <w:noWrap/>
            <w:vAlign w:val="center"/>
          </w:tcPr>
          <w:p w14:paraId="11F295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6D28AC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2017.11</w:t>
            </w:r>
          </w:p>
        </w:tc>
      </w:tr>
      <w:tr w14:paraId="08F8CBF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D89539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754469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溶解氧测定仪</w:t>
            </w:r>
          </w:p>
        </w:tc>
        <w:tc>
          <w:tcPr>
            <w:tcW w:w="1588" w:type="dxa"/>
            <w:tcBorders>
              <w:top w:val="nil"/>
              <w:left w:val="nil"/>
              <w:bottom w:val="single" w:color="auto" w:sz="4" w:space="0"/>
              <w:right w:val="single" w:color="auto" w:sz="4" w:space="0"/>
            </w:tcBorders>
            <w:noWrap/>
            <w:vAlign w:val="center"/>
          </w:tcPr>
          <w:p w14:paraId="5D0C1E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YSI 5100</w:t>
            </w:r>
          </w:p>
        </w:tc>
        <w:tc>
          <w:tcPr>
            <w:tcW w:w="2126" w:type="dxa"/>
            <w:tcBorders>
              <w:top w:val="nil"/>
              <w:left w:val="nil"/>
              <w:bottom w:val="single" w:color="auto" w:sz="4" w:space="0"/>
              <w:right w:val="single" w:color="auto" w:sz="4" w:space="0"/>
            </w:tcBorders>
            <w:noWrap/>
            <w:vAlign w:val="center"/>
          </w:tcPr>
          <w:p w14:paraId="5C378E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w:t>
            </w:r>
          </w:p>
        </w:tc>
        <w:tc>
          <w:tcPr>
            <w:tcW w:w="2977" w:type="dxa"/>
            <w:tcBorders>
              <w:top w:val="nil"/>
              <w:left w:val="nil"/>
              <w:bottom w:val="single" w:color="auto" w:sz="4" w:space="0"/>
              <w:right w:val="single" w:color="auto" w:sz="4" w:space="0"/>
            </w:tcBorders>
            <w:noWrap/>
            <w:vAlign w:val="center"/>
          </w:tcPr>
          <w:p w14:paraId="56348D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18L101832</w:t>
            </w:r>
          </w:p>
        </w:tc>
        <w:tc>
          <w:tcPr>
            <w:tcW w:w="1843" w:type="dxa"/>
            <w:tcBorders>
              <w:top w:val="nil"/>
              <w:left w:val="nil"/>
              <w:bottom w:val="single" w:color="auto" w:sz="4" w:space="0"/>
              <w:right w:val="single" w:color="auto" w:sz="4" w:space="0"/>
            </w:tcBorders>
            <w:noWrap/>
            <w:vAlign w:val="center"/>
          </w:tcPr>
          <w:p w14:paraId="1A2A089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w:t>
            </w:r>
          </w:p>
        </w:tc>
        <w:tc>
          <w:tcPr>
            <w:tcW w:w="1098" w:type="dxa"/>
            <w:tcBorders>
              <w:top w:val="nil"/>
              <w:left w:val="nil"/>
              <w:bottom w:val="single" w:color="auto" w:sz="4" w:space="0"/>
              <w:right w:val="single" w:color="auto" w:sz="4" w:space="0"/>
            </w:tcBorders>
            <w:noWrap/>
            <w:vAlign w:val="center"/>
          </w:tcPr>
          <w:p w14:paraId="554E99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2019.2</w:t>
            </w:r>
          </w:p>
        </w:tc>
      </w:tr>
      <w:tr w14:paraId="0CB2A62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FE7241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FB0B2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554B03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SPX-250B III</w:t>
            </w:r>
          </w:p>
        </w:tc>
        <w:tc>
          <w:tcPr>
            <w:tcW w:w="2126" w:type="dxa"/>
            <w:tcBorders>
              <w:top w:val="nil"/>
              <w:left w:val="nil"/>
              <w:bottom w:val="single" w:color="auto" w:sz="4" w:space="0"/>
              <w:right w:val="single" w:color="auto" w:sz="4" w:space="0"/>
            </w:tcBorders>
            <w:noWrap/>
            <w:vAlign w:val="center"/>
          </w:tcPr>
          <w:p w14:paraId="7B862F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07F736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1415</w:t>
            </w:r>
          </w:p>
        </w:tc>
        <w:tc>
          <w:tcPr>
            <w:tcW w:w="1843" w:type="dxa"/>
            <w:tcBorders>
              <w:top w:val="nil"/>
              <w:left w:val="nil"/>
              <w:bottom w:val="single" w:color="auto" w:sz="4" w:space="0"/>
              <w:right w:val="single" w:color="auto" w:sz="4" w:space="0"/>
            </w:tcBorders>
            <w:noWrap/>
            <w:vAlign w:val="center"/>
          </w:tcPr>
          <w:p w14:paraId="71B644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7D2571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2017.8</w:t>
            </w:r>
          </w:p>
        </w:tc>
      </w:tr>
      <w:tr w14:paraId="7AE7B05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F3D3F9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02E1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1BAAD9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PB-10</w:t>
            </w:r>
          </w:p>
        </w:tc>
        <w:tc>
          <w:tcPr>
            <w:tcW w:w="2126" w:type="dxa"/>
            <w:tcBorders>
              <w:top w:val="nil"/>
              <w:left w:val="nil"/>
              <w:bottom w:val="single" w:color="auto" w:sz="4" w:space="0"/>
              <w:right w:val="single" w:color="auto" w:sz="4" w:space="0"/>
            </w:tcBorders>
            <w:noWrap/>
            <w:vAlign w:val="center"/>
          </w:tcPr>
          <w:p w14:paraId="490D6D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187D63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22390662</w:t>
            </w:r>
          </w:p>
        </w:tc>
        <w:tc>
          <w:tcPr>
            <w:tcW w:w="1843" w:type="dxa"/>
            <w:tcBorders>
              <w:top w:val="nil"/>
              <w:left w:val="nil"/>
              <w:bottom w:val="single" w:color="auto" w:sz="4" w:space="0"/>
              <w:right w:val="single" w:color="auto" w:sz="4" w:space="0"/>
            </w:tcBorders>
            <w:noWrap/>
            <w:vAlign w:val="center"/>
          </w:tcPr>
          <w:p w14:paraId="245CE79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0193C55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2008.4</w:t>
            </w:r>
          </w:p>
        </w:tc>
      </w:tr>
      <w:tr w14:paraId="49D6340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6469F2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6722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pH计</w:t>
            </w:r>
          </w:p>
        </w:tc>
        <w:tc>
          <w:tcPr>
            <w:tcW w:w="1588" w:type="dxa"/>
            <w:tcBorders>
              <w:top w:val="nil"/>
              <w:left w:val="nil"/>
              <w:bottom w:val="single" w:color="auto" w:sz="4" w:space="0"/>
              <w:right w:val="single" w:color="auto" w:sz="4" w:space="0"/>
            </w:tcBorders>
            <w:noWrap/>
            <w:vAlign w:val="center"/>
          </w:tcPr>
          <w:p w14:paraId="70E0A8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PB-21</w:t>
            </w:r>
          </w:p>
        </w:tc>
        <w:tc>
          <w:tcPr>
            <w:tcW w:w="2126" w:type="dxa"/>
            <w:tcBorders>
              <w:top w:val="nil"/>
              <w:left w:val="nil"/>
              <w:bottom w:val="single" w:color="auto" w:sz="4" w:space="0"/>
              <w:right w:val="single" w:color="auto" w:sz="4" w:space="0"/>
            </w:tcBorders>
            <w:noWrap/>
            <w:vAlign w:val="center"/>
          </w:tcPr>
          <w:p w14:paraId="7130C9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61B4AB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32690661</w:t>
            </w:r>
          </w:p>
        </w:tc>
        <w:tc>
          <w:tcPr>
            <w:tcW w:w="1843" w:type="dxa"/>
            <w:tcBorders>
              <w:top w:val="nil"/>
              <w:left w:val="nil"/>
              <w:bottom w:val="single" w:color="auto" w:sz="4" w:space="0"/>
              <w:right w:val="single" w:color="auto" w:sz="4" w:space="0"/>
            </w:tcBorders>
            <w:noWrap/>
            <w:vAlign w:val="center"/>
          </w:tcPr>
          <w:p w14:paraId="344653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0.3</w:t>
            </w:r>
          </w:p>
        </w:tc>
        <w:tc>
          <w:tcPr>
            <w:tcW w:w="1098" w:type="dxa"/>
            <w:tcBorders>
              <w:top w:val="nil"/>
              <w:left w:val="nil"/>
              <w:bottom w:val="single" w:color="auto" w:sz="4" w:space="0"/>
              <w:right w:val="single" w:color="auto" w:sz="4" w:space="0"/>
            </w:tcBorders>
            <w:noWrap/>
            <w:vAlign w:val="center"/>
          </w:tcPr>
          <w:p w14:paraId="661CBB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2015.4</w:t>
            </w:r>
          </w:p>
        </w:tc>
      </w:tr>
      <w:tr w14:paraId="0F04BCA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502D65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02939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离子计</w:t>
            </w:r>
          </w:p>
        </w:tc>
        <w:tc>
          <w:tcPr>
            <w:tcW w:w="1588" w:type="dxa"/>
            <w:tcBorders>
              <w:top w:val="nil"/>
              <w:left w:val="nil"/>
              <w:bottom w:val="single" w:color="auto" w:sz="4" w:space="0"/>
              <w:right w:val="single" w:color="auto" w:sz="4" w:space="0"/>
            </w:tcBorders>
            <w:noWrap/>
            <w:vAlign w:val="center"/>
          </w:tcPr>
          <w:p w14:paraId="1EA0A1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DXSJ-216F</w:t>
            </w:r>
          </w:p>
        </w:tc>
        <w:tc>
          <w:tcPr>
            <w:tcW w:w="2126" w:type="dxa"/>
            <w:tcBorders>
              <w:top w:val="nil"/>
              <w:left w:val="nil"/>
              <w:bottom w:val="single" w:color="auto" w:sz="4" w:space="0"/>
              <w:right w:val="single" w:color="auto" w:sz="4" w:space="0"/>
            </w:tcBorders>
            <w:noWrap/>
            <w:vAlign w:val="center"/>
          </w:tcPr>
          <w:p w14:paraId="43FE81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259C23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621400N0017070012</w:t>
            </w:r>
          </w:p>
        </w:tc>
        <w:tc>
          <w:tcPr>
            <w:tcW w:w="1843" w:type="dxa"/>
            <w:tcBorders>
              <w:top w:val="nil"/>
              <w:left w:val="nil"/>
              <w:bottom w:val="single" w:color="auto" w:sz="4" w:space="0"/>
              <w:right w:val="single" w:color="auto" w:sz="4" w:space="0"/>
            </w:tcBorders>
            <w:noWrap/>
            <w:vAlign w:val="center"/>
          </w:tcPr>
          <w:p w14:paraId="516863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1.95</w:t>
            </w:r>
          </w:p>
        </w:tc>
        <w:tc>
          <w:tcPr>
            <w:tcW w:w="1098" w:type="dxa"/>
            <w:tcBorders>
              <w:top w:val="nil"/>
              <w:left w:val="nil"/>
              <w:bottom w:val="single" w:color="auto" w:sz="4" w:space="0"/>
              <w:right w:val="single" w:color="auto" w:sz="4" w:space="0"/>
            </w:tcBorders>
            <w:noWrap/>
            <w:vAlign w:val="center"/>
          </w:tcPr>
          <w:p w14:paraId="066628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2017.11</w:t>
            </w:r>
          </w:p>
        </w:tc>
      </w:tr>
      <w:tr w14:paraId="2DB6CF2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6C9B53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732C4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离子计</w:t>
            </w:r>
          </w:p>
        </w:tc>
        <w:tc>
          <w:tcPr>
            <w:tcW w:w="1588" w:type="dxa"/>
            <w:tcBorders>
              <w:top w:val="nil"/>
              <w:left w:val="nil"/>
              <w:bottom w:val="single" w:color="auto" w:sz="4" w:space="0"/>
              <w:right w:val="single" w:color="auto" w:sz="4" w:space="0"/>
            </w:tcBorders>
            <w:noWrap/>
            <w:vAlign w:val="center"/>
          </w:tcPr>
          <w:p w14:paraId="7482D1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PXSJ-227L</w:t>
            </w:r>
          </w:p>
        </w:tc>
        <w:tc>
          <w:tcPr>
            <w:tcW w:w="2126" w:type="dxa"/>
            <w:tcBorders>
              <w:top w:val="nil"/>
              <w:left w:val="nil"/>
              <w:bottom w:val="single" w:color="auto" w:sz="4" w:space="0"/>
              <w:right w:val="single" w:color="auto" w:sz="4" w:space="0"/>
            </w:tcBorders>
            <w:noWrap/>
            <w:vAlign w:val="center"/>
          </w:tcPr>
          <w:p w14:paraId="492558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441D956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621600N0018060016</w:t>
            </w:r>
          </w:p>
        </w:tc>
        <w:tc>
          <w:tcPr>
            <w:tcW w:w="1843" w:type="dxa"/>
            <w:tcBorders>
              <w:top w:val="nil"/>
              <w:left w:val="nil"/>
              <w:bottom w:val="single" w:color="auto" w:sz="4" w:space="0"/>
              <w:right w:val="single" w:color="auto" w:sz="4" w:space="0"/>
            </w:tcBorders>
            <w:noWrap/>
            <w:vAlign w:val="center"/>
          </w:tcPr>
          <w:p w14:paraId="0B5644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1.95</w:t>
            </w:r>
          </w:p>
        </w:tc>
        <w:tc>
          <w:tcPr>
            <w:tcW w:w="1098" w:type="dxa"/>
            <w:tcBorders>
              <w:top w:val="nil"/>
              <w:left w:val="nil"/>
              <w:bottom w:val="single" w:color="auto" w:sz="4" w:space="0"/>
              <w:right w:val="single" w:color="auto" w:sz="4" w:space="0"/>
            </w:tcBorders>
            <w:noWrap/>
            <w:vAlign w:val="center"/>
          </w:tcPr>
          <w:p w14:paraId="1C1C61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2018.6</w:t>
            </w:r>
          </w:p>
        </w:tc>
      </w:tr>
      <w:tr w14:paraId="61210B1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5F0C91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74C6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便携式多参数水质分析仪</w:t>
            </w:r>
          </w:p>
        </w:tc>
        <w:tc>
          <w:tcPr>
            <w:tcW w:w="1588" w:type="dxa"/>
            <w:tcBorders>
              <w:top w:val="nil"/>
              <w:left w:val="nil"/>
              <w:bottom w:val="single" w:color="auto" w:sz="4" w:space="0"/>
              <w:right w:val="single" w:color="auto" w:sz="4" w:space="0"/>
            </w:tcBorders>
            <w:noWrap/>
            <w:vAlign w:val="center"/>
          </w:tcPr>
          <w:p w14:paraId="7C1CD2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HQ40D</w:t>
            </w:r>
          </w:p>
        </w:tc>
        <w:tc>
          <w:tcPr>
            <w:tcW w:w="2126" w:type="dxa"/>
            <w:tcBorders>
              <w:top w:val="nil"/>
              <w:left w:val="nil"/>
              <w:bottom w:val="single" w:color="auto" w:sz="4" w:space="0"/>
              <w:right w:val="single" w:color="auto" w:sz="4" w:space="0"/>
            </w:tcBorders>
            <w:noWrap/>
            <w:vAlign w:val="center"/>
          </w:tcPr>
          <w:p w14:paraId="5F099C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5F4674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200200033055</w:t>
            </w:r>
          </w:p>
        </w:tc>
        <w:tc>
          <w:tcPr>
            <w:tcW w:w="1843" w:type="dxa"/>
            <w:tcBorders>
              <w:top w:val="nil"/>
              <w:left w:val="nil"/>
              <w:bottom w:val="single" w:color="auto" w:sz="4" w:space="0"/>
              <w:right w:val="single" w:color="auto" w:sz="4" w:space="0"/>
            </w:tcBorders>
            <w:noWrap/>
            <w:vAlign w:val="center"/>
          </w:tcPr>
          <w:p w14:paraId="1492B2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5B10C8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6DE8894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191E7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18A32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便携式多参数水质分析仪</w:t>
            </w:r>
          </w:p>
        </w:tc>
        <w:tc>
          <w:tcPr>
            <w:tcW w:w="1588" w:type="dxa"/>
            <w:tcBorders>
              <w:top w:val="nil"/>
              <w:left w:val="nil"/>
              <w:bottom w:val="single" w:color="auto" w:sz="4" w:space="0"/>
              <w:right w:val="single" w:color="auto" w:sz="4" w:space="0"/>
            </w:tcBorders>
            <w:noWrap/>
            <w:vAlign w:val="center"/>
          </w:tcPr>
          <w:p w14:paraId="1F49B2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HQ40D</w:t>
            </w:r>
          </w:p>
        </w:tc>
        <w:tc>
          <w:tcPr>
            <w:tcW w:w="2126" w:type="dxa"/>
            <w:tcBorders>
              <w:top w:val="nil"/>
              <w:left w:val="nil"/>
              <w:bottom w:val="single" w:color="auto" w:sz="4" w:space="0"/>
              <w:right w:val="single" w:color="auto" w:sz="4" w:space="0"/>
            </w:tcBorders>
            <w:noWrap/>
            <w:vAlign w:val="center"/>
          </w:tcPr>
          <w:p w14:paraId="430BF4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4CD08F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200600038100</w:t>
            </w:r>
          </w:p>
        </w:tc>
        <w:tc>
          <w:tcPr>
            <w:tcW w:w="1843" w:type="dxa"/>
            <w:tcBorders>
              <w:top w:val="nil"/>
              <w:left w:val="nil"/>
              <w:bottom w:val="single" w:color="auto" w:sz="4" w:space="0"/>
              <w:right w:val="single" w:color="auto" w:sz="4" w:space="0"/>
            </w:tcBorders>
            <w:noWrap/>
            <w:vAlign w:val="center"/>
          </w:tcPr>
          <w:p w14:paraId="2668F4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09468B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3796568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D6993E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818B4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便携式多参数水质分析仪</w:t>
            </w:r>
          </w:p>
        </w:tc>
        <w:tc>
          <w:tcPr>
            <w:tcW w:w="1588" w:type="dxa"/>
            <w:tcBorders>
              <w:top w:val="nil"/>
              <w:left w:val="nil"/>
              <w:bottom w:val="single" w:color="auto" w:sz="4" w:space="0"/>
              <w:right w:val="single" w:color="auto" w:sz="4" w:space="0"/>
            </w:tcBorders>
            <w:noWrap/>
            <w:vAlign w:val="center"/>
          </w:tcPr>
          <w:p w14:paraId="491D85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HQ40D</w:t>
            </w:r>
          </w:p>
        </w:tc>
        <w:tc>
          <w:tcPr>
            <w:tcW w:w="2126" w:type="dxa"/>
            <w:tcBorders>
              <w:top w:val="nil"/>
              <w:left w:val="nil"/>
              <w:bottom w:val="single" w:color="auto" w:sz="4" w:space="0"/>
              <w:right w:val="single" w:color="auto" w:sz="4" w:space="0"/>
            </w:tcBorders>
            <w:noWrap/>
            <w:vAlign w:val="center"/>
          </w:tcPr>
          <w:p w14:paraId="6B8E8F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2405C0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200200033045</w:t>
            </w:r>
          </w:p>
        </w:tc>
        <w:tc>
          <w:tcPr>
            <w:tcW w:w="1843" w:type="dxa"/>
            <w:tcBorders>
              <w:top w:val="nil"/>
              <w:left w:val="nil"/>
              <w:bottom w:val="single" w:color="auto" w:sz="4" w:space="0"/>
              <w:right w:val="single" w:color="auto" w:sz="4" w:space="0"/>
            </w:tcBorders>
            <w:noWrap/>
            <w:vAlign w:val="center"/>
          </w:tcPr>
          <w:p w14:paraId="0065B2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0EE5AE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2318D46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DB1223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1E540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便携式多参数水质分析仪</w:t>
            </w:r>
          </w:p>
        </w:tc>
        <w:tc>
          <w:tcPr>
            <w:tcW w:w="1588" w:type="dxa"/>
            <w:tcBorders>
              <w:top w:val="nil"/>
              <w:left w:val="nil"/>
              <w:bottom w:val="single" w:color="auto" w:sz="4" w:space="0"/>
              <w:right w:val="single" w:color="auto" w:sz="4" w:space="0"/>
            </w:tcBorders>
            <w:noWrap/>
            <w:vAlign w:val="center"/>
          </w:tcPr>
          <w:p w14:paraId="428060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HQ40D</w:t>
            </w:r>
          </w:p>
        </w:tc>
        <w:tc>
          <w:tcPr>
            <w:tcW w:w="2126" w:type="dxa"/>
            <w:tcBorders>
              <w:top w:val="nil"/>
              <w:left w:val="nil"/>
              <w:bottom w:val="single" w:color="auto" w:sz="4" w:space="0"/>
              <w:right w:val="single" w:color="auto" w:sz="4" w:space="0"/>
            </w:tcBorders>
            <w:noWrap/>
            <w:vAlign w:val="center"/>
          </w:tcPr>
          <w:p w14:paraId="6171CD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118546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201000032851</w:t>
            </w:r>
          </w:p>
        </w:tc>
        <w:tc>
          <w:tcPr>
            <w:tcW w:w="1843" w:type="dxa"/>
            <w:tcBorders>
              <w:top w:val="nil"/>
              <w:left w:val="nil"/>
              <w:bottom w:val="single" w:color="auto" w:sz="4" w:space="0"/>
              <w:right w:val="single" w:color="auto" w:sz="4" w:space="0"/>
            </w:tcBorders>
            <w:noWrap/>
            <w:vAlign w:val="center"/>
          </w:tcPr>
          <w:p w14:paraId="3E85BC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7A125C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007F09D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5CD90B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520C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7DE7FB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HCB302</w:t>
            </w:r>
          </w:p>
        </w:tc>
        <w:tc>
          <w:tcPr>
            <w:tcW w:w="2126" w:type="dxa"/>
            <w:tcBorders>
              <w:top w:val="nil"/>
              <w:left w:val="nil"/>
              <w:bottom w:val="single" w:color="auto" w:sz="4" w:space="0"/>
              <w:right w:val="single" w:color="auto" w:sz="4" w:space="0"/>
            </w:tcBorders>
            <w:noWrap/>
            <w:vAlign w:val="center"/>
          </w:tcPr>
          <w:p w14:paraId="25AF4F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武汉艾德姆衡器</w:t>
            </w:r>
          </w:p>
        </w:tc>
        <w:tc>
          <w:tcPr>
            <w:tcW w:w="2977" w:type="dxa"/>
            <w:tcBorders>
              <w:top w:val="nil"/>
              <w:left w:val="nil"/>
              <w:bottom w:val="single" w:color="auto" w:sz="4" w:space="0"/>
              <w:right w:val="single" w:color="auto" w:sz="4" w:space="0"/>
            </w:tcBorders>
            <w:noWrap/>
            <w:vAlign w:val="center"/>
          </w:tcPr>
          <w:p w14:paraId="21A405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AE76305313</w:t>
            </w:r>
          </w:p>
        </w:tc>
        <w:tc>
          <w:tcPr>
            <w:tcW w:w="1843" w:type="dxa"/>
            <w:tcBorders>
              <w:top w:val="nil"/>
              <w:left w:val="nil"/>
              <w:bottom w:val="single" w:color="auto" w:sz="4" w:space="0"/>
              <w:right w:val="single" w:color="auto" w:sz="4" w:space="0"/>
            </w:tcBorders>
            <w:noWrap/>
            <w:vAlign w:val="center"/>
          </w:tcPr>
          <w:p w14:paraId="13CCE1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0.05</w:t>
            </w:r>
          </w:p>
        </w:tc>
        <w:tc>
          <w:tcPr>
            <w:tcW w:w="1098" w:type="dxa"/>
            <w:tcBorders>
              <w:top w:val="nil"/>
              <w:left w:val="nil"/>
              <w:bottom w:val="single" w:color="auto" w:sz="4" w:space="0"/>
              <w:right w:val="single" w:color="auto" w:sz="4" w:space="0"/>
            </w:tcBorders>
            <w:noWrap/>
            <w:vAlign w:val="center"/>
          </w:tcPr>
          <w:p w14:paraId="3A2E25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2015.1</w:t>
            </w:r>
          </w:p>
        </w:tc>
      </w:tr>
      <w:tr w14:paraId="5F0A8EF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C6FA8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900B5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氢气发生器</w:t>
            </w:r>
          </w:p>
        </w:tc>
        <w:tc>
          <w:tcPr>
            <w:tcW w:w="1588" w:type="dxa"/>
            <w:tcBorders>
              <w:top w:val="nil"/>
              <w:left w:val="nil"/>
              <w:bottom w:val="single" w:color="auto" w:sz="4" w:space="0"/>
              <w:right w:val="single" w:color="auto" w:sz="4" w:space="0"/>
            </w:tcBorders>
            <w:noWrap/>
            <w:vAlign w:val="center"/>
          </w:tcPr>
          <w:p w14:paraId="58E8D5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precision hydrogen trace 500cc</w:t>
            </w:r>
          </w:p>
        </w:tc>
        <w:tc>
          <w:tcPr>
            <w:tcW w:w="2126" w:type="dxa"/>
            <w:tcBorders>
              <w:top w:val="nil"/>
              <w:left w:val="nil"/>
              <w:bottom w:val="single" w:color="auto" w:sz="4" w:space="0"/>
              <w:right w:val="single" w:color="auto" w:sz="4" w:space="0"/>
            </w:tcBorders>
            <w:noWrap/>
            <w:vAlign w:val="center"/>
          </w:tcPr>
          <w:p w14:paraId="313A13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PEAK</w:t>
            </w:r>
          </w:p>
        </w:tc>
        <w:tc>
          <w:tcPr>
            <w:tcW w:w="2977" w:type="dxa"/>
            <w:tcBorders>
              <w:top w:val="nil"/>
              <w:left w:val="nil"/>
              <w:bottom w:val="single" w:color="auto" w:sz="4" w:space="0"/>
              <w:right w:val="single" w:color="auto" w:sz="4" w:space="0"/>
            </w:tcBorders>
            <w:noWrap/>
            <w:vAlign w:val="center"/>
          </w:tcPr>
          <w:p w14:paraId="529BD26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771059340</w:t>
            </w:r>
          </w:p>
        </w:tc>
        <w:tc>
          <w:tcPr>
            <w:tcW w:w="1843" w:type="dxa"/>
            <w:tcBorders>
              <w:top w:val="nil"/>
              <w:left w:val="nil"/>
              <w:bottom w:val="single" w:color="auto" w:sz="4" w:space="0"/>
              <w:right w:val="single" w:color="auto" w:sz="4" w:space="0"/>
            </w:tcBorders>
            <w:noWrap/>
            <w:vAlign w:val="center"/>
          </w:tcPr>
          <w:p w14:paraId="437F3A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1098" w:type="dxa"/>
            <w:tcBorders>
              <w:top w:val="nil"/>
              <w:left w:val="nil"/>
              <w:bottom w:val="single" w:color="auto" w:sz="4" w:space="0"/>
              <w:right w:val="single" w:color="auto" w:sz="4" w:space="0"/>
            </w:tcBorders>
            <w:noWrap/>
            <w:vAlign w:val="center"/>
          </w:tcPr>
          <w:p w14:paraId="0DFC53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2020.8</w:t>
            </w:r>
          </w:p>
        </w:tc>
      </w:tr>
      <w:tr w14:paraId="5E40794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D4F9BE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DB5E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电热恒温鼓风干燥箱</w:t>
            </w:r>
          </w:p>
        </w:tc>
        <w:tc>
          <w:tcPr>
            <w:tcW w:w="1588" w:type="dxa"/>
            <w:tcBorders>
              <w:top w:val="nil"/>
              <w:left w:val="nil"/>
              <w:bottom w:val="single" w:color="auto" w:sz="4" w:space="0"/>
              <w:right w:val="single" w:color="auto" w:sz="4" w:space="0"/>
            </w:tcBorders>
            <w:noWrap/>
            <w:vAlign w:val="center"/>
          </w:tcPr>
          <w:p w14:paraId="09162C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DHG-9033BS-Ⅲ</w:t>
            </w:r>
          </w:p>
        </w:tc>
        <w:tc>
          <w:tcPr>
            <w:tcW w:w="2126" w:type="dxa"/>
            <w:tcBorders>
              <w:top w:val="nil"/>
              <w:left w:val="nil"/>
              <w:bottom w:val="single" w:color="auto" w:sz="4" w:space="0"/>
              <w:right w:val="single" w:color="auto" w:sz="4" w:space="0"/>
            </w:tcBorders>
            <w:noWrap/>
            <w:vAlign w:val="center"/>
          </w:tcPr>
          <w:p w14:paraId="36E604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上海新苗</w:t>
            </w:r>
          </w:p>
        </w:tc>
        <w:tc>
          <w:tcPr>
            <w:tcW w:w="2977" w:type="dxa"/>
            <w:tcBorders>
              <w:top w:val="nil"/>
              <w:left w:val="nil"/>
              <w:bottom w:val="single" w:color="auto" w:sz="4" w:space="0"/>
              <w:right w:val="single" w:color="auto" w:sz="4" w:space="0"/>
            </w:tcBorders>
            <w:noWrap/>
            <w:vAlign w:val="center"/>
          </w:tcPr>
          <w:p w14:paraId="63A7C7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2011330077</w:t>
            </w:r>
          </w:p>
        </w:tc>
        <w:tc>
          <w:tcPr>
            <w:tcW w:w="1843" w:type="dxa"/>
            <w:tcBorders>
              <w:top w:val="nil"/>
              <w:left w:val="nil"/>
              <w:bottom w:val="single" w:color="auto" w:sz="4" w:space="0"/>
              <w:right w:val="single" w:color="auto" w:sz="4" w:space="0"/>
            </w:tcBorders>
            <w:noWrap/>
            <w:vAlign w:val="center"/>
          </w:tcPr>
          <w:p w14:paraId="35A063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0D75ED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2021.1</w:t>
            </w:r>
          </w:p>
        </w:tc>
      </w:tr>
      <w:tr w14:paraId="0B20AA8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546622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6C598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全自动固液一体吹扫捕集仪</w:t>
            </w:r>
          </w:p>
        </w:tc>
        <w:tc>
          <w:tcPr>
            <w:tcW w:w="1588" w:type="dxa"/>
            <w:tcBorders>
              <w:top w:val="nil"/>
              <w:left w:val="nil"/>
              <w:bottom w:val="single" w:color="auto" w:sz="4" w:space="0"/>
              <w:right w:val="single" w:color="auto" w:sz="4" w:space="0"/>
            </w:tcBorders>
            <w:noWrap/>
            <w:vAlign w:val="center"/>
          </w:tcPr>
          <w:p w14:paraId="360DA2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ATOMX XYZ</w:t>
            </w:r>
          </w:p>
        </w:tc>
        <w:tc>
          <w:tcPr>
            <w:tcW w:w="2126" w:type="dxa"/>
            <w:tcBorders>
              <w:top w:val="nil"/>
              <w:left w:val="nil"/>
              <w:bottom w:val="single" w:color="auto" w:sz="4" w:space="0"/>
              <w:right w:val="single" w:color="auto" w:sz="4" w:space="0"/>
            </w:tcBorders>
            <w:noWrap/>
            <w:vAlign w:val="center"/>
          </w:tcPr>
          <w:p w14:paraId="596187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美国泰克玛</w:t>
            </w:r>
          </w:p>
        </w:tc>
        <w:tc>
          <w:tcPr>
            <w:tcW w:w="2977" w:type="dxa"/>
            <w:tcBorders>
              <w:top w:val="nil"/>
              <w:left w:val="nil"/>
              <w:bottom w:val="single" w:color="auto" w:sz="4" w:space="0"/>
              <w:right w:val="single" w:color="auto" w:sz="4" w:space="0"/>
            </w:tcBorders>
            <w:noWrap/>
            <w:vAlign w:val="center"/>
          </w:tcPr>
          <w:p w14:paraId="3E8B9D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US21012003</w:t>
            </w:r>
          </w:p>
        </w:tc>
        <w:tc>
          <w:tcPr>
            <w:tcW w:w="1843" w:type="dxa"/>
            <w:tcBorders>
              <w:top w:val="nil"/>
              <w:left w:val="nil"/>
              <w:bottom w:val="single" w:color="auto" w:sz="4" w:space="0"/>
              <w:right w:val="single" w:color="auto" w:sz="4" w:space="0"/>
            </w:tcBorders>
            <w:noWrap/>
            <w:vAlign w:val="center"/>
          </w:tcPr>
          <w:p w14:paraId="25211D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45</w:t>
            </w:r>
          </w:p>
        </w:tc>
        <w:tc>
          <w:tcPr>
            <w:tcW w:w="1098" w:type="dxa"/>
            <w:tcBorders>
              <w:top w:val="nil"/>
              <w:left w:val="nil"/>
              <w:bottom w:val="single" w:color="auto" w:sz="4" w:space="0"/>
              <w:right w:val="single" w:color="auto" w:sz="4" w:space="0"/>
            </w:tcBorders>
            <w:noWrap/>
            <w:vAlign w:val="center"/>
          </w:tcPr>
          <w:p w14:paraId="74EBA1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63838B8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F1A717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EEA6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凝胶净化仪</w:t>
            </w:r>
          </w:p>
        </w:tc>
        <w:tc>
          <w:tcPr>
            <w:tcW w:w="1588" w:type="dxa"/>
            <w:tcBorders>
              <w:top w:val="nil"/>
              <w:left w:val="nil"/>
              <w:bottom w:val="single" w:color="auto" w:sz="4" w:space="0"/>
              <w:right w:val="single" w:color="auto" w:sz="4" w:space="0"/>
            </w:tcBorders>
            <w:noWrap/>
            <w:vAlign w:val="center"/>
          </w:tcPr>
          <w:p w14:paraId="00370D8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GPC1000</w:t>
            </w:r>
          </w:p>
        </w:tc>
        <w:tc>
          <w:tcPr>
            <w:tcW w:w="2126" w:type="dxa"/>
            <w:tcBorders>
              <w:top w:val="nil"/>
              <w:left w:val="nil"/>
              <w:bottom w:val="single" w:color="auto" w:sz="4" w:space="0"/>
              <w:right w:val="single" w:color="auto" w:sz="4" w:space="0"/>
            </w:tcBorders>
            <w:noWrap/>
            <w:vAlign w:val="center"/>
          </w:tcPr>
          <w:p w14:paraId="528793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北京莱伯泰科</w:t>
            </w:r>
          </w:p>
        </w:tc>
        <w:tc>
          <w:tcPr>
            <w:tcW w:w="2977" w:type="dxa"/>
            <w:tcBorders>
              <w:top w:val="nil"/>
              <w:left w:val="nil"/>
              <w:bottom w:val="single" w:color="auto" w:sz="4" w:space="0"/>
              <w:right w:val="single" w:color="auto" w:sz="4" w:space="0"/>
            </w:tcBorders>
            <w:noWrap/>
            <w:vAlign w:val="center"/>
          </w:tcPr>
          <w:p w14:paraId="5502EC5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2006G100016</w:t>
            </w:r>
          </w:p>
        </w:tc>
        <w:tc>
          <w:tcPr>
            <w:tcW w:w="1843" w:type="dxa"/>
            <w:tcBorders>
              <w:top w:val="nil"/>
              <w:left w:val="nil"/>
              <w:bottom w:val="single" w:color="auto" w:sz="4" w:space="0"/>
              <w:right w:val="single" w:color="auto" w:sz="4" w:space="0"/>
            </w:tcBorders>
            <w:noWrap/>
            <w:vAlign w:val="center"/>
          </w:tcPr>
          <w:p w14:paraId="0EE4E8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40</w:t>
            </w:r>
          </w:p>
        </w:tc>
        <w:tc>
          <w:tcPr>
            <w:tcW w:w="1098" w:type="dxa"/>
            <w:tcBorders>
              <w:top w:val="nil"/>
              <w:left w:val="nil"/>
              <w:bottom w:val="single" w:color="auto" w:sz="4" w:space="0"/>
              <w:right w:val="single" w:color="auto" w:sz="4" w:space="0"/>
            </w:tcBorders>
            <w:noWrap/>
            <w:vAlign w:val="center"/>
          </w:tcPr>
          <w:p w14:paraId="5B5B53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2020.8</w:t>
            </w:r>
          </w:p>
        </w:tc>
      </w:tr>
      <w:tr w14:paraId="2024A05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9898AF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65BCF6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有机快速浓缩仪</w:t>
            </w:r>
          </w:p>
        </w:tc>
        <w:tc>
          <w:tcPr>
            <w:tcW w:w="1588" w:type="dxa"/>
            <w:tcBorders>
              <w:top w:val="nil"/>
              <w:left w:val="nil"/>
              <w:bottom w:val="single" w:color="auto" w:sz="4" w:space="0"/>
              <w:right w:val="single" w:color="auto" w:sz="4" w:space="0"/>
            </w:tcBorders>
            <w:noWrap/>
            <w:vAlign w:val="center"/>
          </w:tcPr>
          <w:p w14:paraId="4268838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dryvap</w:t>
            </w:r>
          </w:p>
        </w:tc>
        <w:tc>
          <w:tcPr>
            <w:tcW w:w="2126" w:type="dxa"/>
            <w:tcBorders>
              <w:top w:val="nil"/>
              <w:left w:val="nil"/>
              <w:bottom w:val="single" w:color="auto" w:sz="4" w:space="0"/>
              <w:right w:val="single" w:color="auto" w:sz="4" w:space="0"/>
            </w:tcBorders>
            <w:noWrap/>
            <w:vAlign w:val="center"/>
          </w:tcPr>
          <w:p w14:paraId="238286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美国Horizon 公司</w:t>
            </w:r>
          </w:p>
        </w:tc>
        <w:tc>
          <w:tcPr>
            <w:tcW w:w="2977" w:type="dxa"/>
            <w:tcBorders>
              <w:top w:val="nil"/>
              <w:left w:val="nil"/>
              <w:bottom w:val="single" w:color="auto" w:sz="4" w:space="0"/>
              <w:right w:val="single" w:color="auto" w:sz="4" w:space="0"/>
            </w:tcBorders>
            <w:noWrap/>
            <w:vAlign w:val="center"/>
          </w:tcPr>
          <w:p w14:paraId="37592E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20-1523</w:t>
            </w:r>
          </w:p>
        </w:tc>
        <w:tc>
          <w:tcPr>
            <w:tcW w:w="1843" w:type="dxa"/>
            <w:tcBorders>
              <w:top w:val="nil"/>
              <w:left w:val="nil"/>
              <w:bottom w:val="single" w:color="auto" w:sz="4" w:space="0"/>
              <w:right w:val="single" w:color="auto" w:sz="4" w:space="0"/>
            </w:tcBorders>
            <w:noWrap/>
            <w:vAlign w:val="center"/>
          </w:tcPr>
          <w:p w14:paraId="49BE0C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25</w:t>
            </w:r>
          </w:p>
        </w:tc>
        <w:tc>
          <w:tcPr>
            <w:tcW w:w="1098" w:type="dxa"/>
            <w:tcBorders>
              <w:top w:val="nil"/>
              <w:left w:val="nil"/>
              <w:bottom w:val="single" w:color="auto" w:sz="4" w:space="0"/>
              <w:right w:val="single" w:color="auto" w:sz="4" w:space="0"/>
            </w:tcBorders>
            <w:noWrap/>
            <w:vAlign w:val="center"/>
          </w:tcPr>
          <w:p w14:paraId="4A287D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2020.8</w:t>
            </w:r>
          </w:p>
        </w:tc>
      </w:tr>
      <w:tr w14:paraId="25F16A6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F10265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3533A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6D5CA2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CP213</w:t>
            </w:r>
          </w:p>
        </w:tc>
        <w:tc>
          <w:tcPr>
            <w:tcW w:w="2126" w:type="dxa"/>
            <w:tcBorders>
              <w:top w:val="nil"/>
              <w:left w:val="nil"/>
              <w:bottom w:val="single" w:color="auto" w:sz="4" w:space="0"/>
              <w:right w:val="single" w:color="auto" w:sz="4" w:space="0"/>
            </w:tcBorders>
            <w:noWrap/>
            <w:vAlign w:val="center"/>
          </w:tcPr>
          <w:p w14:paraId="1EB3DA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奥豪斯</w:t>
            </w:r>
          </w:p>
        </w:tc>
        <w:tc>
          <w:tcPr>
            <w:tcW w:w="2977" w:type="dxa"/>
            <w:tcBorders>
              <w:top w:val="nil"/>
              <w:left w:val="nil"/>
              <w:bottom w:val="single" w:color="auto" w:sz="4" w:space="0"/>
              <w:right w:val="single" w:color="auto" w:sz="4" w:space="0"/>
            </w:tcBorders>
            <w:noWrap/>
            <w:vAlign w:val="center"/>
          </w:tcPr>
          <w:p w14:paraId="0EAAA6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B224027697</w:t>
            </w:r>
          </w:p>
        </w:tc>
        <w:tc>
          <w:tcPr>
            <w:tcW w:w="1843" w:type="dxa"/>
            <w:tcBorders>
              <w:top w:val="nil"/>
              <w:left w:val="nil"/>
              <w:bottom w:val="single" w:color="auto" w:sz="4" w:space="0"/>
              <w:right w:val="single" w:color="auto" w:sz="4" w:space="0"/>
            </w:tcBorders>
            <w:noWrap/>
            <w:vAlign w:val="center"/>
          </w:tcPr>
          <w:p w14:paraId="3A4280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33336F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2013.2</w:t>
            </w:r>
          </w:p>
        </w:tc>
      </w:tr>
      <w:tr w14:paraId="16EE174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BD3FF9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C300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0E041A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BSA822-CW</w:t>
            </w:r>
          </w:p>
        </w:tc>
        <w:tc>
          <w:tcPr>
            <w:tcW w:w="2126" w:type="dxa"/>
            <w:tcBorders>
              <w:top w:val="nil"/>
              <w:left w:val="nil"/>
              <w:bottom w:val="single" w:color="auto" w:sz="4" w:space="0"/>
              <w:right w:val="single" w:color="auto" w:sz="4" w:space="0"/>
            </w:tcBorders>
            <w:noWrap/>
            <w:vAlign w:val="center"/>
          </w:tcPr>
          <w:p w14:paraId="2B265B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59FBF7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31592178</w:t>
            </w:r>
          </w:p>
        </w:tc>
        <w:tc>
          <w:tcPr>
            <w:tcW w:w="1843" w:type="dxa"/>
            <w:tcBorders>
              <w:top w:val="nil"/>
              <w:left w:val="nil"/>
              <w:bottom w:val="single" w:color="auto" w:sz="4" w:space="0"/>
              <w:right w:val="single" w:color="auto" w:sz="4" w:space="0"/>
            </w:tcBorders>
            <w:noWrap/>
            <w:vAlign w:val="center"/>
          </w:tcPr>
          <w:p w14:paraId="0C0318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31792F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2014.3</w:t>
            </w:r>
          </w:p>
        </w:tc>
      </w:tr>
      <w:tr w14:paraId="507B8A1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75ADE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8343A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390091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BSA822-CW</w:t>
            </w:r>
          </w:p>
        </w:tc>
        <w:tc>
          <w:tcPr>
            <w:tcW w:w="2126" w:type="dxa"/>
            <w:tcBorders>
              <w:top w:val="nil"/>
              <w:left w:val="nil"/>
              <w:bottom w:val="single" w:color="auto" w:sz="4" w:space="0"/>
              <w:right w:val="single" w:color="auto" w:sz="4" w:space="0"/>
            </w:tcBorders>
            <w:noWrap/>
            <w:vAlign w:val="center"/>
          </w:tcPr>
          <w:p w14:paraId="1A46FC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11E457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31592290</w:t>
            </w:r>
          </w:p>
        </w:tc>
        <w:tc>
          <w:tcPr>
            <w:tcW w:w="1843" w:type="dxa"/>
            <w:tcBorders>
              <w:top w:val="nil"/>
              <w:left w:val="nil"/>
              <w:bottom w:val="single" w:color="auto" w:sz="4" w:space="0"/>
              <w:right w:val="single" w:color="auto" w:sz="4" w:space="0"/>
            </w:tcBorders>
            <w:noWrap/>
            <w:vAlign w:val="center"/>
          </w:tcPr>
          <w:p w14:paraId="4D695C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21B14D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2014.3</w:t>
            </w:r>
          </w:p>
        </w:tc>
      </w:tr>
      <w:tr w14:paraId="5A326EE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5C3D1E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754BB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731AC2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CPA124S</w:t>
            </w:r>
          </w:p>
        </w:tc>
        <w:tc>
          <w:tcPr>
            <w:tcW w:w="2126" w:type="dxa"/>
            <w:tcBorders>
              <w:top w:val="nil"/>
              <w:left w:val="nil"/>
              <w:bottom w:val="single" w:color="auto" w:sz="4" w:space="0"/>
              <w:right w:val="single" w:color="auto" w:sz="4" w:space="0"/>
            </w:tcBorders>
            <w:noWrap/>
            <w:vAlign w:val="center"/>
          </w:tcPr>
          <w:p w14:paraId="3AE91CE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3CA4E9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27991630</w:t>
            </w:r>
          </w:p>
        </w:tc>
        <w:tc>
          <w:tcPr>
            <w:tcW w:w="1843" w:type="dxa"/>
            <w:tcBorders>
              <w:top w:val="nil"/>
              <w:left w:val="nil"/>
              <w:bottom w:val="single" w:color="auto" w:sz="4" w:space="0"/>
              <w:right w:val="single" w:color="auto" w:sz="4" w:space="0"/>
            </w:tcBorders>
            <w:noWrap/>
            <w:vAlign w:val="center"/>
          </w:tcPr>
          <w:p w14:paraId="1580CC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67CEAE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37B0334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98A74E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52B0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646722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CPA124S</w:t>
            </w:r>
          </w:p>
        </w:tc>
        <w:tc>
          <w:tcPr>
            <w:tcW w:w="2126" w:type="dxa"/>
            <w:tcBorders>
              <w:top w:val="nil"/>
              <w:left w:val="nil"/>
              <w:bottom w:val="single" w:color="auto" w:sz="4" w:space="0"/>
              <w:right w:val="single" w:color="auto" w:sz="4" w:space="0"/>
            </w:tcBorders>
            <w:noWrap/>
            <w:vAlign w:val="center"/>
          </w:tcPr>
          <w:p w14:paraId="0EABC4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7B7E1B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27991946</w:t>
            </w:r>
          </w:p>
        </w:tc>
        <w:tc>
          <w:tcPr>
            <w:tcW w:w="1843" w:type="dxa"/>
            <w:tcBorders>
              <w:top w:val="nil"/>
              <w:left w:val="nil"/>
              <w:bottom w:val="single" w:color="auto" w:sz="4" w:space="0"/>
              <w:right w:val="single" w:color="auto" w:sz="4" w:space="0"/>
            </w:tcBorders>
            <w:noWrap/>
            <w:vAlign w:val="center"/>
          </w:tcPr>
          <w:p w14:paraId="45AE6AC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63D720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539D90F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E7148C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0A5A9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盐度电导温度测定仪</w:t>
            </w:r>
          </w:p>
        </w:tc>
        <w:tc>
          <w:tcPr>
            <w:tcW w:w="1588" w:type="dxa"/>
            <w:tcBorders>
              <w:top w:val="nil"/>
              <w:left w:val="nil"/>
              <w:bottom w:val="single" w:color="auto" w:sz="4" w:space="0"/>
              <w:right w:val="single" w:color="auto" w:sz="4" w:space="0"/>
            </w:tcBorders>
            <w:noWrap/>
            <w:vAlign w:val="center"/>
          </w:tcPr>
          <w:p w14:paraId="54C65B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EC300A</w:t>
            </w:r>
          </w:p>
        </w:tc>
        <w:tc>
          <w:tcPr>
            <w:tcW w:w="2126" w:type="dxa"/>
            <w:tcBorders>
              <w:top w:val="nil"/>
              <w:left w:val="nil"/>
              <w:bottom w:val="single" w:color="auto" w:sz="4" w:space="0"/>
              <w:right w:val="single" w:color="auto" w:sz="4" w:space="0"/>
            </w:tcBorders>
            <w:noWrap/>
            <w:vAlign w:val="center"/>
          </w:tcPr>
          <w:p w14:paraId="385887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美国金泉</w:t>
            </w:r>
          </w:p>
        </w:tc>
        <w:tc>
          <w:tcPr>
            <w:tcW w:w="2977" w:type="dxa"/>
            <w:tcBorders>
              <w:top w:val="nil"/>
              <w:left w:val="nil"/>
              <w:bottom w:val="single" w:color="auto" w:sz="4" w:space="0"/>
              <w:right w:val="single" w:color="auto" w:sz="4" w:space="0"/>
            </w:tcBorders>
            <w:noWrap/>
            <w:vAlign w:val="center"/>
          </w:tcPr>
          <w:p w14:paraId="110E18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JC00900</w:t>
            </w:r>
          </w:p>
        </w:tc>
        <w:tc>
          <w:tcPr>
            <w:tcW w:w="1843" w:type="dxa"/>
            <w:tcBorders>
              <w:top w:val="nil"/>
              <w:left w:val="nil"/>
              <w:bottom w:val="single" w:color="auto" w:sz="4" w:space="0"/>
              <w:right w:val="single" w:color="auto" w:sz="4" w:space="0"/>
            </w:tcBorders>
            <w:noWrap/>
            <w:vAlign w:val="center"/>
          </w:tcPr>
          <w:p w14:paraId="6ECB31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5DB3C1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2016.6</w:t>
            </w:r>
          </w:p>
        </w:tc>
      </w:tr>
      <w:tr w14:paraId="1B68ECF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B4C9C0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9A50ED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盐度电导温度测定仪</w:t>
            </w:r>
          </w:p>
        </w:tc>
        <w:tc>
          <w:tcPr>
            <w:tcW w:w="1588" w:type="dxa"/>
            <w:tcBorders>
              <w:top w:val="nil"/>
              <w:left w:val="nil"/>
              <w:bottom w:val="single" w:color="auto" w:sz="4" w:space="0"/>
              <w:right w:val="single" w:color="auto" w:sz="4" w:space="0"/>
            </w:tcBorders>
            <w:noWrap/>
            <w:vAlign w:val="center"/>
          </w:tcPr>
          <w:p w14:paraId="63BA45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PRO30</w:t>
            </w:r>
          </w:p>
        </w:tc>
        <w:tc>
          <w:tcPr>
            <w:tcW w:w="2126" w:type="dxa"/>
            <w:tcBorders>
              <w:top w:val="nil"/>
              <w:left w:val="nil"/>
              <w:bottom w:val="single" w:color="auto" w:sz="4" w:space="0"/>
              <w:right w:val="single" w:color="auto" w:sz="4" w:space="0"/>
            </w:tcBorders>
            <w:noWrap/>
            <w:vAlign w:val="center"/>
          </w:tcPr>
          <w:p w14:paraId="199CF4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美国金泉</w:t>
            </w:r>
          </w:p>
        </w:tc>
        <w:tc>
          <w:tcPr>
            <w:tcW w:w="2977" w:type="dxa"/>
            <w:tcBorders>
              <w:top w:val="nil"/>
              <w:left w:val="nil"/>
              <w:bottom w:val="single" w:color="auto" w:sz="4" w:space="0"/>
              <w:right w:val="single" w:color="auto" w:sz="4" w:space="0"/>
            </w:tcBorders>
            <w:noWrap/>
            <w:vAlign w:val="center"/>
          </w:tcPr>
          <w:p w14:paraId="4A626C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16J104739</w:t>
            </w:r>
          </w:p>
        </w:tc>
        <w:tc>
          <w:tcPr>
            <w:tcW w:w="1843" w:type="dxa"/>
            <w:tcBorders>
              <w:top w:val="nil"/>
              <w:left w:val="nil"/>
              <w:bottom w:val="single" w:color="auto" w:sz="4" w:space="0"/>
              <w:right w:val="single" w:color="auto" w:sz="4" w:space="0"/>
            </w:tcBorders>
            <w:noWrap/>
            <w:vAlign w:val="center"/>
          </w:tcPr>
          <w:p w14:paraId="174D3B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50309C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7D73B5B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BD51A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9FA8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溶解氧测定仪</w:t>
            </w:r>
          </w:p>
        </w:tc>
        <w:tc>
          <w:tcPr>
            <w:tcW w:w="1588" w:type="dxa"/>
            <w:tcBorders>
              <w:top w:val="nil"/>
              <w:left w:val="nil"/>
              <w:bottom w:val="single" w:color="auto" w:sz="4" w:space="0"/>
              <w:right w:val="single" w:color="auto" w:sz="4" w:space="0"/>
            </w:tcBorders>
            <w:noWrap/>
            <w:vAlign w:val="center"/>
          </w:tcPr>
          <w:p w14:paraId="43CFE2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Pro20i</w:t>
            </w:r>
          </w:p>
        </w:tc>
        <w:tc>
          <w:tcPr>
            <w:tcW w:w="2126" w:type="dxa"/>
            <w:tcBorders>
              <w:top w:val="nil"/>
              <w:left w:val="nil"/>
              <w:bottom w:val="single" w:color="auto" w:sz="4" w:space="0"/>
              <w:right w:val="single" w:color="auto" w:sz="4" w:space="0"/>
            </w:tcBorders>
            <w:noWrap/>
            <w:vAlign w:val="center"/>
          </w:tcPr>
          <w:p w14:paraId="002616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w:t>
            </w:r>
          </w:p>
        </w:tc>
        <w:tc>
          <w:tcPr>
            <w:tcW w:w="2977" w:type="dxa"/>
            <w:tcBorders>
              <w:top w:val="nil"/>
              <w:left w:val="nil"/>
              <w:bottom w:val="single" w:color="auto" w:sz="4" w:space="0"/>
              <w:right w:val="single" w:color="auto" w:sz="4" w:space="0"/>
            </w:tcBorders>
            <w:noWrap/>
            <w:vAlign w:val="center"/>
          </w:tcPr>
          <w:p w14:paraId="16074D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20L102846</w:t>
            </w:r>
          </w:p>
        </w:tc>
        <w:tc>
          <w:tcPr>
            <w:tcW w:w="1843" w:type="dxa"/>
            <w:tcBorders>
              <w:top w:val="nil"/>
              <w:left w:val="nil"/>
              <w:bottom w:val="single" w:color="auto" w:sz="4" w:space="0"/>
              <w:right w:val="single" w:color="auto" w:sz="4" w:space="0"/>
            </w:tcBorders>
            <w:noWrap/>
            <w:vAlign w:val="center"/>
          </w:tcPr>
          <w:p w14:paraId="568954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5B6C74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4A4151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A6BF2F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D5377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溶解氧测定仪</w:t>
            </w:r>
          </w:p>
        </w:tc>
        <w:tc>
          <w:tcPr>
            <w:tcW w:w="1588" w:type="dxa"/>
            <w:tcBorders>
              <w:top w:val="nil"/>
              <w:left w:val="nil"/>
              <w:bottom w:val="single" w:color="auto" w:sz="4" w:space="0"/>
              <w:right w:val="single" w:color="auto" w:sz="4" w:space="0"/>
            </w:tcBorders>
            <w:noWrap/>
            <w:vAlign w:val="center"/>
          </w:tcPr>
          <w:p w14:paraId="5828F45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Pro20i</w:t>
            </w:r>
          </w:p>
        </w:tc>
        <w:tc>
          <w:tcPr>
            <w:tcW w:w="2126" w:type="dxa"/>
            <w:tcBorders>
              <w:top w:val="nil"/>
              <w:left w:val="nil"/>
              <w:bottom w:val="single" w:color="auto" w:sz="4" w:space="0"/>
              <w:right w:val="single" w:color="auto" w:sz="4" w:space="0"/>
            </w:tcBorders>
            <w:noWrap/>
            <w:vAlign w:val="center"/>
          </w:tcPr>
          <w:p w14:paraId="1E8537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w:t>
            </w:r>
          </w:p>
        </w:tc>
        <w:tc>
          <w:tcPr>
            <w:tcW w:w="2977" w:type="dxa"/>
            <w:tcBorders>
              <w:top w:val="nil"/>
              <w:left w:val="nil"/>
              <w:bottom w:val="single" w:color="auto" w:sz="4" w:space="0"/>
              <w:right w:val="single" w:color="auto" w:sz="4" w:space="0"/>
            </w:tcBorders>
            <w:noWrap/>
            <w:vAlign w:val="center"/>
          </w:tcPr>
          <w:p w14:paraId="59AA17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20L102847</w:t>
            </w:r>
          </w:p>
        </w:tc>
        <w:tc>
          <w:tcPr>
            <w:tcW w:w="1843" w:type="dxa"/>
            <w:tcBorders>
              <w:top w:val="nil"/>
              <w:left w:val="nil"/>
              <w:bottom w:val="single" w:color="auto" w:sz="4" w:space="0"/>
              <w:right w:val="single" w:color="auto" w:sz="4" w:space="0"/>
            </w:tcBorders>
            <w:noWrap/>
            <w:vAlign w:val="center"/>
          </w:tcPr>
          <w:p w14:paraId="51F4E8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3FF79C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737201E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191F20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169D3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便携式浊度计</w:t>
            </w:r>
          </w:p>
        </w:tc>
        <w:tc>
          <w:tcPr>
            <w:tcW w:w="1588" w:type="dxa"/>
            <w:tcBorders>
              <w:top w:val="nil"/>
              <w:left w:val="nil"/>
              <w:bottom w:val="single" w:color="auto" w:sz="4" w:space="0"/>
              <w:right w:val="single" w:color="auto" w:sz="4" w:space="0"/>
            </w:tcBorders>
            <w:noWrap/>
            <w:vAlign w:val="center"/>
          </w:tcPr>
          <w:p w14:paraId="6ADE806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AQ4500</w:t>
            </w:r>
          </w:p>
        </w:tc>
        <w:tc>
          <w:tcPr>
            <w:tcW w:w="2126" w:type="dxa"/>
            <w:tcBorders>
              <w:top w:val="nil"/>
              <w:left w:val="nil"/>
              <w:bottom w:val="single" w:color="auto" w:sz="4" w:space="0"/>
              <w:right w:val="single" w:color="auto" w:sz="4" w:space="0"/>
            </w:tcBorders>
            <w:noWrap/>
            <w:vAlign w:val="center"/>
          </w:tcPr>
          <w:p w14:paraId="7DF5AD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美国热电奥利龙</w:t>
            </w:r>
          </w:p>
        </w:tc>
        <w:tc>
          <w:tcPr>
            <w:tcW w:w="2977" w:type="dxa"/>
            <w:tcBorders>
              <w:top w:val="nil"/>
              <w:left w:val="nil"/>
              <w:bottom w:val="single" w:color="auto" w:sz="4" w:space="0"/>
              <w:right w:val="single" w:color="auto" w:sz="4" w:space="0"/>
            </w:tcBorders>
            <w:noWrap/>
            <w:vAlign w:val="center"/>
          </w:tcPr>
          <w:p w14:paraId="191F2B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B05873</w:t>
            </w:r>
          </w:p>
        </w:tc>
        <w:tc>
          <w:tcPr>
            <w:tcW w:w="1843" w:type="dxa"/>
            <w:tcBorders>
              <w:top w:val="nil"/>
              <w:left w:val="nil"/>
              <w:bottom w:val="single" w:color="auto" w:sz="4" w:space="0"/>
              <w:right w:val="single" w:color="auto" w:sz="4" w:space="0"/>
            </w:tcBorders>
            <w:noWrap/>
            <w:vAlign w:val="center"/>
          </w:tcPr>
          <w:p w14:paraId="4B9BE5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51FE09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2017.11</w:t>
            </w:r>
          </w:p>
        </w:tc>
      </w:tr>
      <w:tr w14:paraId="2EB6C0E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984E7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D1B9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单光束紫外可见分光光度计</w:t>
            </w:r>
          </w:p>
        </w:tc>
        <w:tc>
          <w:tcPr>
            <w:tcW w:w="1588" w:type="dxa"/>
            <w:tcBorders>
              <w:top w:val="nil"/>
              <w:left w:val="nil"/>
              <w:bottom w:val="single" w:color="auto" w:sz="4" w:space="0"/>
              <w:right w:val="single" w:color="auto" w:sz="4" w:space="0"/>
            </w:tcBorders>
            <w:noWrap/>
            <w:vAlign w:val="center"/>
          </w:tcPr>
          <w:p w14:paraId="72F3DD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TU-1810PC</w:t>
            </w:r>
          </w:p>
        </w:tc>
        <w:tc>
          <w:tcPr>
            <w:tcW w:w="2126" w:type="dxa"/>
            <w:tcBorders>
              <w:top w:val="nil"/>
              <w:left w:val="nil"/>
              <w:bottom w:val="single" w:color="auto" w:sz="4" w:space="0"/>
              <w:right w:val="single" w:color="auto" w:sz="4" w:space="0"/>
            </w:tcBorders>
            <w:noWrap/>
            <w:vAlign w:val="center"/>
          </w:tcPr>
          <w:p w14:paraId="752958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普析通用</w:t>
            </w:r>
          </w:p>
        </w:tc>
        <w:tc>
          <w:tcPr>
            <w:tcW w:w="2977" w:type="dxa"/>
            <w:tcBorders>
              <w:top w:val="nil"/>
              <w:left w:val="nil"/>
              <w:bottom w:val="single" w:color="auto" w:sz="4" w:space="0"/>
              <w:right w:val="single" w:color="auto" w:sz="4" w:space="0"/>
            </w:tcBorders>
            <w:noWrap/>
            <w:vAlign w:val="center"/>
          </w:tcPr>
          <w:p w14:paraId="5EC06C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25-1810-01-0075</w:t>
            </w:r>
          </w:p>
        </w:tc>
        <w:tc>
          <w:tcPr>
            <w:tcW w:w="1843" w:type="dxa"/>
            <w:tcBorders>
              <w:top w:val="nil"/>
              <w:left w:val="nil"/>
              <w:bottom w:val="single" w:color="auto" w:sz="4" w:space="0"/>
              <w:right w:val="single" w:color="auto" w:sz="4" w:space="0"/>
            </w:tcBorders>
            <w:noWrap/>
            <w:vAlign w:val="center"/>
          </w:tcPr>
          <w:p w14:paraId="441E59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6487C8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2016.7</w:t>
            </w:r>
          </w:p>
        </w:tc>
      </w:tr>
      <w:tr w14:paraId="51207A5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E1098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48631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单光束紫外可见分光光度计</w:t>
            </w:r>
          </w:p>
        </w:tc>
        <w:tc>
          <w:tcPr>
            <w:tcW w:w="1588" w:type="dxa"/>
            <w:tcBorders>
              <w:top w:val="nil"/>
              <w:left w:val="nil"/>
              <w:bottom w:val="single" w:color="auto" w:sz="4" w:space="0"/>
              <w:right w:val="single" w:color="auto" w:sz="4" w:space="0"/>
            </w:tcBorders>
            <w:noWrap/>
            <w:vAlign w:val="center"/>
          </w:tcPr>
          <w:p w14:paraId="3C2120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TU-1810</w:t>
            </w:r>
          </w:p>
        </w:tc>
        <w:tc>
          <w:tcPr>
            <w:tcW w:w="2126" w:type="dxa"/>
            <w:tcBorders>
              <w:top w:val="nil"/>
              <w:left w:val="nil"/>
              <w:bottom w:val="single" w:color="auto" w:sz="4" w:space="0"/>
              <w:right w:val="single" w:color="auto" w:sz="4" w:space="0"/>
            </w:tcBorders>
            <w:noWrap/>
            <w:vAlign w:val="center"/>
          </w:tcPr>
          <w:p w14:paraId="2BD12E4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普析通用</w:t>
            </w:r>
          </w:p>
        </w:tc>
        <w:tc>
          <w:tcPr>
            <w:tcW w:w="2977" w:type="dxa"/>
            <w:tcBorders>
              <w:top w:val="nil"/>
              <w:left w:val="nil"/>
              <w:bottom w:val="single" w:color="auto" w:sz="4" w:space="0"/>
              <w:right w:val="single" w:color="auto" w:sz="4" w:space="0"/>
            </w:tcBorders>
            <w:noWrap/>
            <w:vAlign w:val="center"/>
          </w:tcPr>
          <w:p w14:paraId="7E8D5D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26-1812-01-0141</w:t>
            </w:r>
          </w:p>
        </w:tc>
        <w:tc>
          <w:tcPr>
            <w:tcW w:w="1843" w:type="dxa"/>
            <w:tcBorders>
              <w:top w:val="nil"/>
              <w:left w:val="nil"/>
              <w:bottom w:val="single" w:color="auto" w:sz="4" w:space="0"/>
              <w:right w:val="single" w:color="auto" w:sz="4" w:space="0"/>
            </w:tcBorders>
            <w:noWrap/>
            <w:vAlign w:val="center"/>
          </w:tcPr>
          <w:p w14:paraId="0279B3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248C32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2017.11</w:t>
            </w:r>
          </w:p>
        </w:tc>
      </w:tr>
      <w:tr w14:paraId="0B3D3FC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59202C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5226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荧光分光光度计</w:t>
            </w:r>
          </w:p>
        </w:tc>
        <w:tc>
          <w:tcPr>
            <w:tcW w:w="1588" w:type="dxa"/>
            <w:tcBorders>
              <w:top w:val="nil"/>
              <w:left w:val="nil"/>
              <w:bottom w:val="single" w:color="auto" w:sz="4" w:space="0"/>
              <w:right w:val="single" w:color="auto" w:sz="4" w:space="0"/>
            </w:tcBorders>
            <w:noWrap/>
            <w:vAlign w:val="center"/>
          </w:tcPr>
          <w:p w14:paraId="3F0240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F-380</w:t>
            </w:r>
          </w:p>
        </w:tc>
        <w:tc>
          <w:tcPr>
            <w:tcW w:w="2126" w:type="dxa"/>
            <w:tcBorders>
              <w:top w:val="nil"/>
              <w:left w:val="nil"/>
              <w:bottom w:val="single" w:color="auto" w:sz="4" w:space="0"/>
              <w:right w:val="single" w:color="auto" w:sz="4" w:space="0"/>
            </w:tcBorders>
            <w:noWrap/>
            <w:vAlign w:val="center"/>
          </w:tcPr>
          <w:p w14:paraId="7000FB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天津港东</w:t>
            </w:r>
          </w:p>
        </w:tc>
        <w:tc>
          <w:tcPr>
            <w:tcW w:w="2977" w:type="dxa"/>
            <w:tcBorders>
              <w:top w:val="nil"/>
              <w:left w:val="nil"/>
              <w:bottom w:val="single" w:color="auto" w:sz="4" w:space="0"/>
              <w:right w:val="single" w:color="auto" w:sz="4" w:space="0"/>
            </w:tcBorders>
            <w:noWrap/>
            <w:vAlign w:val="center"/>
          </w:tcPr>
          <w:p w14:paraId="28E3E2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MFHL1101</w:t>
            </w:r>
          </w:p>
        </w:tc>
        <w:tc>
          <w:tcPr>
            <w:tcW w:w="1843" w:type="dxa"/>
            <w:tcBorders>
              <w:top w:val="nil"/>
              <w:left w:val="nil"/>
              <w:bottom w:val="single" w:color="auto" w:sz="4" w:space="0"/>
              <w:right w:val="single" w:color="auto" w:sz="4" w:space="0"/>
            </w:tcBorders>
            <w:noWrap/>
            <w:vAlign w:val="center"/>
          </w:tcPr>
          <w:p w14:paraId="007338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584C46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2F7C30B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2760EE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7EA6E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连续流动分析仪</w:t>
            </w:r>
          </w:p>
        </w:tc>
        <w:tc>
          <w:tcPr>
            <w:tcW w:w="1588" w:type="dxa"/>
            <w:tcBorders>
              <w:top w:val="nil"/>
              <w:left w:val="nil"/>
              <w:bottom w:val="single" w:color="auto" w:sz="4" w:space="0"/>
              <w:right w:val="single" w:color="auto" w:sz="4" w:space="0"/>
            </w:tcBorders>
            <w:noWrap/>
            <w:vAlign w:val="center"/>
          </w:tcPr>
          <w:p w14:paraId="3E7B70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QUAATRO</w:t>
            </w:r>
          </w:p>
        </w:tc>
        <w:tc>
          <w:tcPr>
            <w:tcW w:w="2126" w:type="dxa"/>
            <w:tcBorders>
              <w:top w:val="nil"/>
              <w:left w:val="nil"/>
              <w:bottom w:val="single" w:color="auto" w:sz="4" w:space="0"/>
              <w:right w:val="single" w:color="auto" w:sz="4" w:space="0"/>
            </w:tcBorders>
            <w:noWrap/>
            <w:vAlign w:val="center"/>
          </w:tcPr>
          <w:p w14:paraId="36866D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SEAL</w:t>
            </w:r>
          </w:p>
        </w:tc>
        <w:tc>
          <w:tcPr>
            <w:tcW w:w="2977" w:type="dxa"/>
            <w:tcBorders>
              <w:top w:val="nil"/>
              <w:left w:val="nil"/>
              <w:bottom w:val="single" w:color="auto" w:sz="4" w:space="0"/>
              <w:right w:val="single" w:color="auto" w:sz="4" w:space="0"/>
            </w:tcBorders>
            <w:noWrap/>
            <w:vAlign w:val="center"/>
          </w:tcPr>
          <w:p w14:paraId="321D23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8040678</w:t>
            </w:r>
          </w:p>
        </w:tc>
        <w:tc>
          <w:tcPr>
            <w:tcW w:w="1843" w:type="dxa"/>
            <w:tcBorders>
              <w:top w:val="nil"/>
              <w:left w:val="nil"/>
              <w:bottom w:val="single" w:color="auto" w:sz="4" w:space="0"/>
              <w:right w:val="single" w:color="auto" w:sz="4" w:space="0"/>
            </w:tcBorders>
            <w:noWrap/>
            <w:vAlign w:val="center"/>
          </w:tcPr>
          <w:p w14:paraId="39A689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76.7</w:t>
            </w:r>
          </w:p>
        </w:tc>
        <w:tc>
          <w:tcPr>
            <w:tcW w:w="1098" w:type="dxa"/>
            <w:tcBorders>
              <w:top w:val="nil"/>
              <w:left w:val="nil"/>
              <w:bottom w:val="single" w:color="auto" w:sz="4" w:space="0"/>
              <w:right w:val="single" w:color="auto" w:sz="4" w:space="0"/>
            </w:tcBorders>
            <w:noWrap/>
            <w:vAlign w:val="center"/>
          </w:tcPr>
          <w:p w14:paraId="789112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79DD876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76B67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1533E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连续流动分析仪</w:t>
            </w:r>
          </w:p>
        </w:tc>
        <w:tc>
          <w:tcPr>
            <w:tcW w:w="1588" w:type="dxa"/>
            <w:tcBorders>
              <w:top w:val="nil"/>
              <w:left w:val="nil"/>
              <w:bottom w:val="single" w:color="auto" w:sz="4" w:space="0"/>
              <w:right w:val="single" w:color="auto" w:sz="4" w:space="0"/>
            </w:tcBorders>
            <w:noWrap/>
            <w:vAlign w:val="center"/>
          </w:tcPr>
          <w:p w14:paraId="551AE0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AA500</w:t>
            </w:r>
          </w:p>
        </w:tc>
        <w:tc>
          <w:tcPr>
            <w:tcW w:w="2126" w:type="dxa"/>
            <w:tcBorders>
              <w:top w:val="nil"/>
              <w:left w:val="nil"/>
              <w:bottom w:val="single" w:color="auto" w:sz="4" w:space="0"/>
              <w:right w:val="single" w:color="auto" w:sz="4" w:space="0"/>
            </w:tcBorders>
            <w:noWrap/>
            <w:vAlign w:val="center"/>
          </w:tcPr>
          <w:p w14:paraId="05A460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SEAL</w:t>
            </w:r>
          </w:p>
        </w:tc>
        <w:tc>
          <w:tcPr>
            <w:tcW w:w="2977" w:type="dxa"/>
            <w:tcBorders>
              <w:top w:val="nil"/>
              <w:left w:val="nil"/>
              <w:bottom w:val="single" w:color="auto" w:sz="4" w:space="0"/>
              <w:right w:val="single" w:color="auto" w:sz="4" w:space="0"/>
            </w:tcBorders>
            <w:noWrap/>
            <w:vAlign w:val="center"/>
          </w:tcPr>
          <w:p w14:paraId="3190C0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8037768</w:t>
            </w:r>
          </w:p>
        </w:tc>
        <w:tc>
          <w:tcPr>
            <w:tcW w:w="1843" w:type="dxa"/>
            <w:tcBorders>
              <w:top w:val="nil"/>
              <w:left w:val="nil"/>
              <w:bottom w:val="single" w:color="auto" w:sz="4" w:space="0"/>
              <w:right w:val="single" w:color="auto" w:sz="4" w:space="0"/>
            </w:tcBorders>
            <w:noWrap/>
            <w:vAlign w:val="center"/>
          </w:tcPr>
          <w:p w14:paraId="3B5CDB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w:t>
            </w:r>
          </w:p>
        </w:tc>
        <w:tc>
          <w:tcPr>
            <w:tcW w:w="1098" w:type="dxa"/>
            <w:tcBorders>
              <w:top w:val="nil"/>
              <w:left w:val="nil"/>
              <w:bottom w:val="single" w:color="auto" w:sz="4" w:space="0"/>
              <w:right w:val="single" w:color="auto" w:sz="4" w:space="0"/>
            </w:tcBorders>
            <w:noWrap/>
            <w:vAlign w:val="center"/>
          </w:tcPr>
          <w:p w14:paraId="124040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2020.1</w:t>
            </w:r>
          </w:p>
        </w:tc>
      </w:tr>
      <w:tr w14:paraId="10691EC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B1AF5A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F83E1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有机碳测定仪</w:t>
            </w:r>
          </w:p>
        </w:tc>
        <w:tc>
          <w:tcPr>
            <w:tcW w:w="1588" w:type="dxa"/>
            <w:tcBorders>
              <w:top w:val="nil"/>
              <w:left w:val="nil"/>
              <w:bottom w:val="single" w:color="auto" w:sz="4" w:space="0"/>
              <w:right w:val="single" w:color="auto" w:sz="4" w:space="0"/>
            </w:tcBorders>
            <w:noWrap/>
            <w:vAlign w:val="center"/>
          </w:tcPr>
          <w:p w14:paraId="0B754A2E">
            <w:pPr>
              <w:widowControl/>
              <w:jc w:val="center"/>
              <w:rPr>
                <w:rFonts w:hint="eastAsia" w:ascii="仿宋" w:hAnsi="仿宋" w:eastAsia="仿宋" w:cs="仿宋"/>
                <w:kern w:val="0"/>
                <w:sz w:val="18"/>
                <w:szCs w:val="18"/>
                <w:lang w:val="en-US" w:eastAsia="zh-CN" w:bidi="ar-SA"/>
              </w:rPr>
            </w:pPr>
            <w:r>
              <w:rPr>
                <w:rFonts w:ascii="仿宋" w:hAnsi="仿宋" w:eastAsia="仿宋" w:cs="仿宋"/>
                <w:kern w:val="0"/>
                <w:sz w:val="18"/>
                <w:szCs w:val="18"/>
              </w:rPr>
              <w:t>V</w:t>
            </w:r>
            <w:r>
              <w:rPr>
                <w:rFonts w:hint="eastAsia" w:ascii="仿宋" w:hAnsi="仿宋" w:eastAsia="仿宋" w:cs="仿宋"/>
                <w:kern w:val="0"/>
                <w:sz w:val="18"/>
                <w:szCs w:val="18"/>
              </w:rPr>
              <w:t>ario toc cube</w:t>
            </w:r>
          </w:p>
        </w:tc>
        <w:tc>
          <w:tcPr>
            <w:tcW w:w="2126" w:type="dxa"/>
            <w:tcBorders>
              <w:top w:val="nil"/>
              <w:left w:val="nil"/>
              <w:bottom w:val="single" w:color="auto" w:sz="4" w:space="0"/>
              <w:right w:val="single" w:color="auto" w:sz="4" w:space="0"/>
            </w:tcBorders>
            <w:noWrap/>
            <w:vAlign w:val="center"/>
          </w:tcPr>
          <w:p w14:paraId="10685F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艾力蒙塔</w:t>
            </w:r>
          </w:p>
        </w:tc>
        <w:tc>
          <w:tcPr>
            <w:tcW w:w="2977" w:type="dxa"/>
            <w:tcBorders>
              <w:top w:val="nil"/>
              <w:left w:val="nil"/>
              <w:bottom w:val="single" w:color="auto" w:sz="4" w:space="0"/>
              <w:right w:val="single" w:color="auto" w:sz="4" w:space="0"/>
            </w:tcBorders>
            <w:noWrap/>
            <w:vAlign w:val="center"/>
          </w:tcPr>
          <w:p w14:paraId="555719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38092029</w:t>
            </w:r>
          </w:p>
        </w:tc>
        <w:tc>
          <w:tcPr>
            <w:tcW w:w="1843" w:type="dxa"/>
            <w:tcBorders>
              <w:top w:val="nil"/>
              <w:left w:val="nil"/>
              <w:bottom w:val="single" w:color="auto" w:sz="4" w:space="0"/>
              <w:right w:val="single" w:color="auto" w:sz="4" w:space="0"/>
            </w:tcBorders>
            <w:noWrap/>
            <w:vAlign w:val="center"/>
          </w:tcPr>
          <w:p w14:paraId="534ED8D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048BE7F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2009.12</w:t>
            </w:r>
          </w:p>
        </w:tc>
      </w:tr>
      <w:tr w14:paraId="1C0C935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4E0948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3E0C7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总有机碳分析仪</w:t>
            </w:r>
          </w:p>
        </w:tc>
        <w:tc>
          <w:tcPr>
            <w:tcW w:w="1588" w:type="dxa"/>
            <w:tcBorders>
              <w:top w:val="nil"/>
              <w:left w:val="nil"/>
              <w:bottom w:val="single" w:color="auto" w:sz="4" w:space="0"/>
              <w:right w:val="single" w:color="auto" w:sz="4" w:space="0"/>
            </w:tcBorders>
            <w:noWrap/>
            <w:vAlign w:val="center"/>
          </w:tcPr>
          <w:p w14:paraId="3EFD8E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3100</w:t>
            </w:r>
          </w:p>
        </w:tc>
        <w:tc>
          <w:tcPr>
            <w:tcW w:w="2126" w:type="dxa"/>
            <w:tcBorders>
              <w:top w:val="nil"/>
              <w:left w:val="nil"/>
              <w:bottom w:val="single" w:color="auto" w:sz="4" w:space="0"/>
              <w:right w:val="single" w:color="auto" w:sz="4" w:space="0"/>
            </w:tcBorders>
            <w:noWrap/>
            <w:vAlign w:val="center"/>
          </w:tcPr>
          <w:p w14:paraId="66630A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耶拿</w:t>
            </w:r>
          </w:p>
        </w:tc>
        <w:tc>
          <w:tcPr>
            <w:tcW w:w="2977" w:type="dxa"/>
            <w:tcBorders>
              <w:top w:val="nil"/>
              <w:left w:val="nil"/>
              <w:bottom w:val="single" w:color="auto" w:sz="4" w:space="0"/>
              <w:right w:val="single" w:color="auto" w:sz="4" w:space="0"/>
            </w:tcBorders>
            <w:noWrap/>
            <w:vAlign w:val="center"/>
          </w:tcPr>
          <w:p w14:paraId="5E56A9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N3-1530/AV</w:t>
            </w:r>
          </w:p>
        </w:tc>
        <w:tc>
          <w:tcPr>
            <w:tcW w:w="1843" w:type="dxa"/>
            <w:tcBorders>
              <w:top w:val="nil"/>
              <w:left w:val="nil"/>
              <w:bottom w:val="single" w:color="auto" w:sz="4" w:space="0"/>
              <w:right w:val="single" w:color="auto" w:sz="4" w:space="0"/>
            </w:tcBorders>
            <w:noWrap/>
            <w:vAlign w:val="center"/>
          </w:tcPr>
          <w:p w14:paraId="69E1A7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24FE66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2020.8</w:t>
            </w:r>
          </w:p>
        </w:tc>
      </w:tr>
      <w:tr w14:paraId="75E115A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7BCA44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F3FD63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全自动阴离子洗涤剂在线萃取分析仪</w:t>
            </w:r>
          </w:p>
        </w:tc>
        <w:tc>
          <w:tcPr>
            <w:tcW w:w="1588" w:type="dxa"/>
            <w:tcBorders>
              <w:top w:val="nil"/>
              <w:left w:val="nil"/>
              <w:bottom w:val="single" w:color="auto" w:sz="4" w:space="0"/>
              <w:right w:val="single" w:color="auto" w:sz="4" w:space="0"/>
            </w:tcBorders>
            <w:noWrap/>
            <w:vAlign w:val="center"/>
          </w:tcPr>
          <w:p w14:paraId="005082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3100</w:t>
            </w:r>
          </w:p>
        </w:tc>
        <w:tc>
          <w:tcPr>
            <w:tcW w:w="2126" w:type="dxa"/>
            <w:tcBorders>
              <w:top w:val="nil"/>
              <w:left w:val="nil"/>
              <w:bottom w:val="single" w:color="auto" w:sz="4" w:space="0"/>
              <w:right w:val="single" w:color="auto" w:sz="4" w:space="0"/>
            </w:tcBorders>
            <w:noWrap/>
            <w:vAlign w:val="center"/>
          </w:tcPr>
          <w:p w14:paraId="2A3E57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青岛顺昕</w:t>
            </w:r>
          </w:p>
        </w:tc>
        <w:tc>
          <w:tcPr>
            <w:tcW w:w="2977" w:type="dxa"/>
            <w:tcBorders>
              <w:top w:val="nil"/>
              <w:left w:val="nil"/>
              <w:bottom w:val="single" w:color="auto" w:sz="4" w:space="0"/>
              <w:right w:val="single" w:color="auto" w:sz="4" w:space="0"/>
            </w:tcBorders>
            <w:noWrap/>
            <w:vAlign w:val="center"/>
          </w:tcPr>
          <w:p w14:paraId="5908AC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BZZFAF135002</w:t>
            </w:r>
          </w:p>
        </w:tc>
        <w:tc>
          <w:tcPr>
            <w:tcW w:w="1843" w:type="dxa"/>
            <w:tcBorders>
              <w:top w:val="nil"/>
              <w:left w:val="nil"/>
              <w:bottom w:val="single" w:color="auto" w:sz="4" w:space="0"/>
              <w:right w:val="single" w:color="auto" w:sz="4" w:space="0"/>
            </w:tcBorders>
            <w:noWrap/>
            <w:vAlign w:val="center"/>
          </w:tcPr>
          <w:p w14:paraId="35691D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w:t>
            </w:r>
          </w:p>
        </w:tc>
        <w:tc>
          <w:tcPr>
            <w:tcW w:w="1098" w:type="dxa"/>
            <w:tcBorders>
              <w:top w:val="nil"/>
              <w:left w:val="nil"/>
              <w:bottom w:val="single" w:color="auto" w:sz="4" w:space="0"/>
              <w:right w:val="single" w:color="auto" w:sz="4" w:space="0"/>
            </w:tcBorders>
            <w:noWrap/>
            <w:vAlign w:val="center"/>
          </w:tcPr>
          <w:p w14:paraId="338FA81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2020.8</w:t>
            </w:r>
          </w:p>
        </w:tc>
      </w:tr>
      <w:tr w14:paraId="0D0A66E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41B78B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CD9F5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多参数水质分析仪</w:t>
            </w:r>
          </w:p>
        </w:tc>
        <w:tc>
          <w:tcPr>
            <w:tcW w:w="1588" w:type="dxa"/>
            <w:tcBorders>
              <w:top w:val="nil"/>
              <w:left w:val="nil"/>
              <w:bottom w:val="single" w:color="auto" w:sz="4" w:space="0"/>
              <w:right w:val="single" w:color="auto" w:sz="4" w:space="0"/>
            </w:tcBorders>
            <w:noWrap/>
            <w:vAlign w:val="center"/>
          </w:tcPr>
          <w:p w14:paraId="38809E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EX02</w:t>
            </w:r>
          </w:p>
        </w:tc>
        <w:tc>
          <w:tcPr>
            <w:tcW w:w="2126" w:type="dxa"/>
            <w:tcBorders>
              <w:top w:val="nil"/>
              <w:left w:val="nil"/>
              <w:bottom w:val="single" w:color="auto" w:sz="4" w:space="0"/>
              <w:right w:val="single" w:color="auto" w:sz="4" w:space="0"/>
            </w:tcBorders>
            <w:noWrap/>
            <w:vAlign w:val="center"/>
          </w:tcPr>
          <w:p w14:paraId="03BF882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w:t>
            </w:r>
          </w:p>
        </w:tc>
        <w:tc>
          <w:tcPr>
            <w:tcW w:w="2977" w:type="dxa"/>
            <w:tcBorders>
              <w:top w:val="nil"/>
              <w:left w:val="nil"/>
              <w:bottom w:val="single" w:color="auto" w:sz="4" w:space="0"/>
              <w:right w:val="single" w:color="auto" w:sz="4" w:space="0"/>
            </w:tcBorders>
            <w:noWrap/>
            <w:vAlign w:val="center"/>
          </w:tcPr>
          <w:p w14:paraId="757B0C4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18L104240</w:t>
            </w:r>
          </w:p>
        </w:tc>
        <w:tc>
          <w:tcPr>
            <w:tcW w:w="1843" w:type="dxa"/>
            <w:tcBorders>
              <w:top w:val="nil"/>
              <w:left w:val="nil"/>
              <w:bottom w:val="single" w:color="auto" w:sz="4" w:space="0"/>
              <w:right w:val="single" w:color="auto" w:sz="4" w:space="0"/>
            </w:tcBorders>
            <w:noWrap/>
            <w:vAlign w:val="center"/>
          </w:tcPr>
          <w:p w14:paraId="6600DD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3915A4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2019.7</w:t>
            </w:r>
          </w:p>
        </w:tc>
      </w:tr>
      <w:tr w14:paraId="0045455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5A97FE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419286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1C204B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BI-150A</w:t>
            </w:r>
          </w:p>
        </w:tc>
        <w:tc>
          <w:tcPr>
            <w:tcW w:w="2126" w:type="dxa"/>
            <w:tcBorders>
              <w:top w:val="nil"/>
              <w:left w:val="nil"/>
              <w:bottom w:val="single" w:color="auto" w:sz="4" w:space="0"/>
              <w:right w:val="single" w:color="auto" w:sz="4" w:space="0"/>
            </w:tcBorders>
            <w:noWrap/>
            <w:vAlign w:val="center"/>
          </w:tcPr>
          <w:p w14:paraId="67B06B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施都凯</w:t>
            </w:r>
          </w:p>
        </w:tc>
        <w:tc>
          <w:tcPr>
            <w:tcW w:w="2977" w:type="dxa"/>
            <w:tcBorders>
              <w:top w:val="nil"/>
              <w:left w:val="nil"/>
              <w:bottom w:val="single" w:color="auto" w:sz="4" w:space="0"/>
              <w:right w:val="single" w:color="auto" w:sz="4" w:space="0"/>
            </w:tcBorders>
            <w:noWrap/>
            <w:vAlign w:val="center"/>
          </w:tcPr>
          <w:p w14:paraId="1A28C0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121500014</w:t>
            </w:r>
          </w:p>
        </w:tc>
        <w:tc>
          <w:tcPr>
            <w:tcW w:w="1843" w:type="dxa"/>
            <w:tcBorders>
              <w:top w:val="nil"/>
              <w:left w:val="nil"/>
              <w:bottom w:val="single" w:color="auto" w:sz="4" w:space="0"/>
              <w:right w:val="single" w:color="auto" w:sz="4" w:space="0"/>
            </w:tcBorders>
            <w:noWrap/>
            <w:vAlign w:val="center"/>
          </w:tcPr>
          <w:p w14:paraId="799298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16BA21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3191D7A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2A30EA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CA2A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5E276A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LDZX-75KBS</w:t>
            </w:r>
          </w:p>
        </w:tc>
        <w:tc>
          <w:tcPr>
            <w:tcW w:w="2126" w:type="dxa"/>
            <w:tcBorders>
              <w:top w:val="nil"/>
              <w:left w:val="nil"/>
              <w:bottom w:val="single" w:color="auto" w:sz="4" w:space="0"/>
              <w:right w:val="single" w:color="auto" w:sz="4" w:space="0"/>
            </w:tcBorders>
            <w:noWrap/>
            <w:vAlign w:val="center"/>
          </w:tcPr>
          <w:p w14:paraId="23A851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上海申安</w:t>
            </w:r>
          </w:p>
        </w:tc>
        <w:tc>
          <w:tcPr>
            <w:tcW w:w="2977" w:type="dxa"/>
            <w:tcBorders>
              <w:top w:val="nil"/>
              <w:left w:val="nil"/>
              <w:bottom w:val="single" w:color="auto" w:sz="4" w:space="0"/>
              <w:right w:val="single" w:color="auto" w:sz="4" w:space="0"/>
            </w:tcBorders>
            <w:noWrap/>
            <w:vAlign w:val="center"/>
          </w:tcPr>
          <w:p w14:paraId="786CE8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75GS180485</w:t>
            </w:r>
          </w:p>
        </w:tc>
        <w:tc>
          <w:tcPr>
            <w:tcW w:w="1843" w:type="dxa"/>
            <w:tcBorders>
              <w:top w:val="nil"/>
              <w:left w:val="nil"/>
              <w:bottom w:val="single" w:color="auto" w:sz="4" w:space="0"/>
              <w:right w:val="single" w:color="auto" w:sz="4" w:space="0"/>
            </w:tcBorders>
            <w:noWrap/>
            <w:vAlign w:val="center"/>
          </w:tcPr>
          <w:p w14:paraId="2AC1B7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3330F1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492B72C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631F05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7455C2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全自动高压蒸汽灭菌器</w:t>
            </w:r>
          </w:p>
        </w:tc>
        <w:tc>
          <w:tcPr>
            <w:tcW w:w="1588" w:type="dxa"/>
            <w:tcBorders>
              <w:top w:val="nil"/>
              <w:left w:val="nil"/>
              <w:bottom w:val="single" w:color="auto" w:sz="4" w:space="0"/>
              <w:right w:val="single" w:color="auto" w:sz="4" w:space="0"/>
            </w:tcBorders>
            <w:noWrap/>
            <w:vAlign w:val="center"/>
          </w:tcPr>
          <w:p w14:paraId="1E0B3B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DGL-75GI</w:t>
            </w:r>
          </w:p>
        </w:tc>
        <w:tc>
          <w:tcPr>
            <w:tcW w:w="2126" w:type="dxa"/>
            <w:tcBorders>
              <w:top w:val="nil"/>
              <w:left w:val="nil"/>
              <w:bottom w:val="single" w:color="auto" w:sz="4" w:space="0"/>
              <w:right w:val="single" w:color="auto" w:sz="4" w:space="0"/>
            </w:tcBorders>
            <w:noWrap/>
            <w:vAlign w:val="center"/>
          </w:tcPr>
          <w:p w14:paraId="5D81FA9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登冠医疗</w:t>
            </w:r>
          </w:p>
        </w:tc>
        <w:tc>
          <w:tcPr>
            <w:tcW w:w="2977" w:type="dxa"/>
            <w:tcBorders>
              <w:top w:val="nil"/>
              <w:left w:val="nil"/>
              <w:bottom w:val="single" w:color="auto" w:sz="4" w:space="0"/>
              <w:right w:val="single" w:color="auto" w:sz="4" w:space="0"/>
            </w:tcBorders>
            <w:noWrap/>
            <w:vAlign w:val="center"/>
          </w:tcPr>
          <w:p w14:paraId="201FCD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21020051</w:t>
            </w:r>
          </w:p>
        </w:tc>
        <w:tc>
          <w:tcPr>
            <w:tcW w:w="1843" w:type="dxa"/>
            <w:tcBorders>
              <w:top w:val="nil"/>
              <w:left w:val="nil"/>
              <w:bottom w:val="single" w:color="auto" w:sz="4" w:space="0"/>
              <w:right w:val="single" w:color="auto" w:sz="4" w:space="0"/>
            </w:tcBorders>
            <w:noWrap/>
            <w:vAlign w:val="center"/>
          </w:tcPr>
          <w:p w14:paraId="64CB3E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50ED3F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2021.2</w:t>
            </w:r>
          </w:p>
        </w:tc>
      </w:tr>
      <w:tr w14:paraId="7C4416C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6E1082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436D6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水质多参数仪</w:t>
            </w:r>
          </w:p>
        </w:tc>
        <w:tc>
          <w:tcPr>
            <w:tcW w:w="1588" w:type="dxa"/>
            <w:tcBorders>
              <w:top w:val="nil"/>
              <w:left w:val="nil"/>
              <w:bottom w:val="single" w:color="auto" w:sz="4" w:space="0"/>
              <w:right w:val="single" w:color="auto" w:sz="4" w:space="0"/>
            </w:tcBorders>
            <w:noWrap/>
            <w:vAlign w:val="center"/>
          </w:tcPr>
          <w:p w14:paraId="3556B5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 Quatro</w:t>
            </w:r>
          </w:p>
        </w:tc>
        <w:tc>
          <w:tcPr>
            <w:tcW w:w="2126" w:type="dxa"/>
            <w:tcBorders>
              <w:top w:val="nil"/>
              <w:left w:val="nil"/>
              <w:bottom w:val="single" w:color="auto" w:sz="4" w:space="0"/>
              <w:right w:val="single" w:color="auto" w:sz="4" w:space="0"/>
            </w:tcBorders>
            <w:noWrap/>
            <w:vAlign w:val="center"/>
          </w:tcPr>
          <w:p w14:paraId="714501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美国YSI公司</w:t>
            </w:r>
          </w:p>
        </w:tc>
        <w:tc>
          <w:tcPr>
            <w:tcW w:w="2977" w:type="dxa"/>
            <w:tcBorders>
              <w:top w:val="nil"/>
              <w:left w:val="nil"/>
              <w:bottom w:val="single" w:color="auto" w:sz="4" w:space="0"/>
              <w:right w:val="single" w:color="auto" w:sz="4" w:space="0"/>
            </w:tcBorders>
            <w:noWrap/>
            <w:vAlign w:val="center"/>
          </w:tcPr>
          <w:p w14:paraId="6773A3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20L102184</w:t>
            </w:r>
          </w:p>
        </w:tc>
        <w:tc>
          <w:tcPr>
            <w:tcW w:w="1843" w:type="dxa"/>
            <w:tcBorders>
              <w:top w:val="nil"/>
              <w:left w:val="nil"/>
              <w:bottom w:val="single" w:color="auto" w:sz="4" w:space="0"/>
              <w:right w:val="single" w:color="auto" w:sz="4" w:space="0"/>
            </w:tcBorders>
            <w:noWrap/>
            <w:vAlign w:val="center"/>
          </w:tcPr>
          <w:p w14:paraId="401951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65059190">
            <w:pPr>
              <w:widowControl/>
              <w:jc w:val="center"/>
              <w:rPr>
                <w:rFonts w:hint="eastAsia" w:ascii="仿宋" w:hAnsi="仿宋" w:eastAsia="仿宋" w:cs="仿宋"/>
                <w:kern w:val="0"/>
                <w:sz w:val="18"/>
                <w:szCs w:val="18"/>
                <w:lang w:val="en-US" w:eastAsia="zh-CN" w:bidi="ar-SA"/>
              </w:rPr>
            </w:pPr>
          </w:p>
        </w:tc>
      </w:tr>
      <w:tr w14:paraId="160DD61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DB3EB7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0F903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水质多参数仪</w:t>
            </w:r>
          </w:p>
        </w:tc>
        <w:tc>
          <w:tcPr>
            <w:tcW w:w="1588" w:type="dxa"/>
            <w:tcBorders>
              <w:top w:val="nil"/>
              <w:left w:val="nil"/>
              <w:bottom w:val="single" w:color="auto" w:sz="4" w:space="0"/>
              <w:right w:val="single" w:color="auto" w:sz="4" w:space="0"/>
            </w:tcBorders>
            <w:noWrap/>
            <w:vAlign w:val="center"/>
          </w:tcPr>
          <w:p w14:paraId="4E2C87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Pro Quatro</w:t>
            </w:r>
          </w:p>
        </w:tc>
        <w:tc>
          <w:tcPr>
            <w:tcW w:w="2126" w:type="dxa"/>
            <w:tcBorders>
              <w:top w:val="nil"/>
              <w:left w:val="nil"/>
              <w:bottom w:val="single" w:color="auto" w:sz="4" w:space="0"/>
              <w:right w:val="single" w:color="auto" w:sz="4" w:space="0"/>
            </w:tcBorders>
            <w:noWrap/>
            <w:vAlign w:val="center"/>
          </w:tcPr>
          <w:p w14:paraId="29E5AD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美国YSI公司</w:t>
            </w:r>
          </w:p>
        </w:tc>
        <w:tc>
          <w:tcPr>
            <w:tcW w:w="2977" w:type="dxa"/>
            <w:tcBorders>
              <w:top w:val="nil"/>
              <w:left w:val="nil"/>
              <w:bottom w:val="single" w:color="auto" w:sz="4" w:space="0"/>
              <w:right w:val="single" w:color="auto" w:sz="4" w:space="0"/>
            </w:tcBorders>
            <w:noWrap/>
            <w:vAlign w:val="center"/>
          </w:tcPr>
          <w:p w14:paraId="211528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20L102185</w:t>
            </w:r>
          </w:p>
        </w:tc>
        <w:tc>
          <w:tcPr>
            <w:tcW w:w="1843" w:type="dxa"/>
            <w:tcBorders>
              <w:top w:val="nil"/>
              <w:left w:val="nil"/>
              <w:bottom w:val="single" w:color="auto" w:sz="4" w:space="0"/>
              <w:right w:val="single" w:color="auto" w:sz="4" w:space="0"/>
            </w:tcBorders>
            <w:noWrap/>
            <w:vAlign w:val="center"/>
          </w:tcPr>
          <w:p w14:paraId="209531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0D7C0A7C">
            <w:pPr>
              <w:widowControl/>
              <w:jc w:val="center"/>
              <w:rPr>
                <w:rFonts w:hint="eastAsia" w:ascii="仿宋" w:hAnsi="仿宋" w:eastAsia="仿宋" w:cs="仿宋"/>
                <w:kern w:val="0"/>
                <w:sz w:val="18"/>
                <w:szCs w:val="18"/>
                <w:lang w:val="en-US" w:eastAsia="zh-CN" w:bidi="ar-SA"/>
              </w:rPr>
            </w:pPr>
          </w:p>
        </w:tc>
      </w:tr>
      <w:tr w14:paraId="301DE1C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57E3A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92A1F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盐度计</w:t>
            </w:r>
          </w:p>
        </w:tc>
        <w:tc>
          <w:tcPr>
            <w:tcW w:w="1588" w:type="dxa"/>
            <w:tcBorders>
              <w:top w:val="nil"/>
              <w:left w:val="nil"/>
              <w:bottom w:val="single" w:color="auto" w:sz="4" w:space="0"/>
              <w:right w:val="single" w:color="auto" w:sz="4" w:space="0"/>
            </w:tcBorders>
            <w:noWrap/>
            <w:vAlign w:val="center"/>
          </w:tcPr>
          <w:p w14:paraId="412397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EC300A</w:t>
            </w:r>
          </w:p>
        </w:tc>
        <w:tc>
          <w:tcPr>
            <w:tcW w:w="2126" w:type="dxa"/>
            <w:tcBorders>
              <w:top w:val="nil"/>
              <w:left w:val="nil"/>
              <w:bottom w:val="single" w:color="auto" w:sz="4" w:space="0"/>
              <w:right w:val="single" w:color="auto" w:sz="4" w:space="0"/>
            </w:tcBorders>
            <w:noWrap/>
            <w:vAlign w:val="center"/>
          </w:tcPr>
          <w:p w14:paraId="69A5A6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美国YSI公司</w:t>
            </w:r>
          </w:p>
        </w:tc>
        <w:tc>
          <w:tcPr>
            <w:tcW w:w="2977" w:type="dxa"/>
            <w:tcBorders>
              <w:top w:val="nil"/>
              <w:left w:val="nil"/>
              <w:bottom w:val="single" w:color="auto" w:sz="4" w:space="0"/>
              <w:right w:val="single" w:color="auto" w:sz="4" w:space="0"/>
            </w:tcBorders>
            <w:noWrap/>
            <w:vAlign w:val="center"/>
          </w:tcPr>
          <w:p w14:paraId="4EC4C6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JC02631</w:t>
            </w:r>
          </w:p>
        </w:tc>
        <w:tc>
          <w:tcPr>
            <w:tcW w:w="1843" w:type="dxa"/>
            <w:tcBorders>
              <w:top w:val="nil"/>
              <w:left w:val="nil"/>
              <w:bottom w:val="single" w:color="auto" w:sz="4" w:space="0"/>
              <w:right w:val="single" w:color="auto" w:sz="4" w:space="0"/>
            </w:tcBorders>
            <w:noWrap/>
            <w:vAlign w:val="center"/>
          </w:tcPr>
          <w:p w14:paraId="5CC9A65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w:t>
            </w:r>
          </w:p>
        </w:tc>
        <w:tc>
          <w:tcPr>
            <w:tcW w:w="1098" w:type="dxa"/>
            <w:tcBorders>
              <w:top w:val="nil"/>
              <w:left w:val="nil"/>
              <w:bottom w:val="single" w:color="auto" w:sz="4" w:space="0"/>
              <w:right w:val="single" w:color="auto" w:sz="4" w:space="0"/>
            </w:tcBorders>
            <w:noWrap/>
            <w:vAlign w:val="center"/>
          </w:tcPr>
          <w:p w14:paraId="0AF42D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68F732F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B93D2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E9EAEC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盐度计</w:t>
            </w:r>
          </w:p>
        </w:tc>
        <w:tc>
          <w:tcPr>
            <w:tcW w:w="1588" w:type="dxa"/>
            <w:tcBorders>
              <w:top w:val="nil"/>
              <w:left w:val="nil"/>
              <w:bottom w:val="single" w:color="auto" w:sz="4" w:space="0"/>
              <w:right w:val="single" w:color="auto" w:sz="4" w:space="0"/>
            </w:tcBorders>
            <w:noWrap/>
            <w:vAlign w:val="center"/>
          </w:tcPr>
          <w:p w14:paraId="1C1322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EC300A</w:t>
            </w:r>
          </w:p>
        </w:tc>
        <w:tc>
          <w:tcPr>
            <w:tcW w:w="2126" w:type="dxa"/>
            <w:tcBorders>
              <w:top w:val="nil"/>
              <w:left w:val="nil"/>
              <w:bottom w:val="single" w:color="auto" w:sz="4" w:space="0"/>
              <w:right w:val="single" w:color="auto" w:sz="4" w:space="0"/>
            </w:tcBorders>
            <w:noWrap/>
            <w:vAlign w:val="center"/>
          </w:tcPr>
          <w:p w14:paraId="561859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美国YSI公司</w:t>
            </w:r>
          </w:p>
        </w:tc>
        <w:tc>
          <w:tcPr>
            <w:tcW w:w="2977" w:type="dxa"/>
            <w:tcBorders>
              <w:top w:val="nil"/>
              <w:left w:val="nil"/>
              <w:bottom w:val="single" w:color="auto" w:sz="4" w:space="0"/>
              <w:right w:val="single" w:color="auto" w:sz="4" w:space="0"/>
            </w:tcBorders>
            <w:noWrap/>
            <w:vAlign w:val="center"/>
          </w:tcPr>
          <w:p w14:paraId="7A3524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JC02679</w:t>
            </w:r>
          </w:p>
        </w:tc>
        <w:tc>
          <w:tcPr>
            <w:tcW w:w="1843" w:type="dxa"/>
            <w:tcBorders>
              <w:top w:val="nil"/>
              <w:left w:val="nil"/>
              <w:bottom w:val="single" w:color="auto" w:sz="4" w:space="0"/>
              <w:right w:val="single" w:color="auto" w:sz="4" w:space="0"/>
            </w:tcBorders>
            <w:noWrap/>
            <w:vAlign w:val="center"/>
          </w:tcPr>
          <w:p w14:paraId="7F7E07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w:t>
            </w:r>
          </w:p>
        </w:tc>
        <w:tc>
          <w:tcPr>
            <w:tcW w:w="1098" w:type="dxa"/>
            <w:tcBorders>
              <w:top w:val="nil"/>
              <w:left w:val="nil"/>
              <w:bottom w:val="single" w:color="auto" w:sz="4" w:space="0"/>
              <w:right w:val="single" w:color="auto" w:sz="4" w:space="0"/>
            </w:tcBorders>
            <w:noWrap/>
            <w:vAlign w:val="center"/>
          </w:tcPr>
          <w:p w14:paraId="33DD7E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5E5B90B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2EE2D3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07CEA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多参数温盐深剖面仪及海水采集系统</w:t>
            </w:r>
          </w:p>
        </w:tc>
        <w:tc>
          <w:tcPr>
            <w:tcW w:w="1588" w:type="dxa"/>
            <w:tcBorders>
              <w:top w:val="nil"/>
              <w:left w:val="nil"/>
              <w:bottom w:val="single" w:color="auto" w:sz="4" w:space="0"/>
              <w:right w:val="single" w:color="auto" w:sz="4" w:space="0"/>
            </w:tcBorders>
            <w:noWrap/>
            <w:vAlign w:val="center"/>
          </w:tcPr>
          <w:p w14:paraId="55066C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SBE19Plus+SBE55</w:t>
            </w:r>
          </w:p>
        </w:tc>
        <w:tc>
          <w:tcPr>
            <w:tcW w:w="2126" w:type="dxa"/>
            <w:tcBorders>
              <w:top w:val="nil"/>
              <w:left w:val="nil"/>
              <w:bottom w:val="single" w:color="auto" w:sz="4" w:space="0"/>
              <w:right w:val="single" w:color="auto" w:sz="4" w:space="0"/>
            </w:tcBorders>
            <w:noWrap/>
            <w:vAlign w:val="center"/>
          </w:tcPr>
          <w:p w14:paraId="13B58C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北京劳雷海洋仪器公司</w:t>
            </w:r>
          </w:p>
        </w:tc>
        <w:tc>
          <w:tcPr>
            <w:tcW w:w="2977" w:type="dxa"/>
            <w:tcBorders>
              <w:top w:val="nil"/>
              <w:left w:val="nil"/>
              <w:bottom w:val="single" w:color="auto" w:sz="4" w:space="0"/>
              <w:right w:val="single" w:color="auto" w:sz="4" w:space="0"/>
            </w:tcBorders>
            <w:noWrap/>
            <w:vAlign w:val="center"/>
          </w:tcPr>
          <w:p w14:paraId="29F084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19-7785</w:t>
            </w:r>
          </w:p>
        </w:tc>
        <w:tc>
          <w:tcPr>
            <w:tcW w:w="1843" w:type="dxa"/>
            <w:tcBorders>
              <w:top w:val="nil"/>
              <w:left w:val="nil"/>
              <w:bottom w:val="single" w:color="auto" w:sz="4" w:space="0"/>
              <w:right w:val="single" w:color="auto" w:sz="4" w:space="0"/>
            </w:tcBorders>
            <w:noWrap/>
            <w:vAlign w:val="center"/>
          </w:tcPr>
          <w:p w14:paraId="594C53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1098" w:type="dxa"/>
            <w:tcBorders>
              <w:top w:val="nil"/>
              <w:left w:val="nil"/>
              <w:bottom w:val="single" w:color="auto" w:sz="4" w:space="0"/>
              <w:right w:val="single" w:color="auto" w:sz="4" w:space="0"/>
            </w:tcBorders>
            <w:noWrap/>
            <w:vAlign w:val="center"/>
          </w:tcPr>
          <w:p w14:paraId="66F5BB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320DF78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A31637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7CD45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凯氏定氮仪</w:t>
            </w:r>
          </w:p>
        </w:tc>
        <w:tc>
          <w:tcPr>
            <w:tcW w:w="1588" w:type="dxa"/>
            <w:tcBorders>
              <w:top w:val="nil"/>
              <w:left w:val="nil"/>
              <w:bottom w:val="single" w:color="auto" w:sz="4" w:space="0"/>
              <w:right w:val="single" w:color="auto" w:sz="4" w:space="0"/>
            </w:tcBorders>
            <w:noWrap/>
            <w:vAlign w:val="center"/>
          </w:tcPr>
          <w:p w14:paraId="73CED1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K1100</w:t>
            </w:r>
          </w:p>
        </w:tc>
        <w:tc>
          <w:tcPr>
            <w:tcW w:w="2126" w:type="dxa"/>
            <w:tcBorders>
              <w:top w:val="nil"/>
              <w:left w:val="nil"/>
              <w:bottom w:val="single" w:color="auto" w:sz="4" w:space="0"/>
              <w:right w:val="single" w:color="auto" w:sz="4" w:space="0"/>
            </w:tcBorders>
            <w:noWrap/>
            <w:vAlign w:val="center"/>
          </w:tcPr>
          <w:p w14:paraId="11FA5C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济南海能仪器公司</w:t>
            </w:r>
          </w:p>
        </w:tc>
        <w:tc>
          <w:tcPr>
            <w:tcW w:w="2977" w:type="dxa"/>
            <w:tcBorders>
              <w:top w:val="nil"/>
              <w:left w:val="nil"/>
              <w:bottom w:val="single" w:color="auto" w:sz="4" w:space="0"/>
              <w:right w:val="single" w:color="auto" w:sz="4" w:space="0"/>
            </w:tcBorders>
            <w:noWrap/>
            <w:vAlign w:val="center"/>
          </w:tcPr>
          <w:p w14:paraId="7F99F0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K12028283</w:t>
            </w:r>
          </w:p>
        </w:tc>
        <w:tc>
          <w:tcPr>
            <w:tcW w:w="1843" w:type="dxa"/>
            <w:tcBorders>
              <w:top w:val="nil"/>
              <w:left w:val="nil"/>
              <w:bottom w:val="single" w:color="auto" w:sz="4" w:space="0"/>
              <w:right w:val="single" w:color="auto" w:sz="4" w:space="0"/>
            </w:tcBorders>
            <w:noWrap/>
            <w:vAlign w:val="center"/>
          </w:tcPr>
          <w:p w14:paraId="672FD3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6E71043D">
            <w:pPr>
              <w:widowControl/>
              <w:jc w:val="center"/>
              <w:rPr>
                <w:rFonts w:hint="eastAsia" w:ascii="仿宋" w:hAnsi="仿宋" w:eastAsia="仿宋" w:cs="仿宋"/>
                <w:kern w:val="0"/>
                <w:sz w:val="18"/>
                <w:szCs w:val="18"/>
                <w:lang w:val="en-US" w:eastAsia="zh-CN" w:bidi="ar-SA"/>
              </w:rPr>
            </w:pPr>
          </w:p>
        </w:tc>
      </w:tr>
      <w:tr w14:paraId="05F50AC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584563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0249F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超纯水器</w:t>
            </w:r>
          </w:p>
        </w:tc>
        <w:tc>
          <w:tcPr>
            <w:tcW w:w="1588" w:type="dxa"/>
            <w:tcBorders>
              <w:top w:val="nil"/>
              <w:left w:val="nil"/>
              <w:bottom w:val="single" w:color="auto" w:sz="4" w:space="0"/>
              <w:right w:val="single" w:color="auto" w:sz="4" w:space="0"/>
            </w:tcBorders>
            <w:noWrap/>
            <w:vAlign w:val="center"/>
          </w:tcPr>
          <w:p w14:paraId="3799710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Milli-QAdvantage A10</w:t>
            </w:r>
          </w:p>
        </w:tc>
        <w:tc>
          <w:tcPr>
            <w:tcW w:w="2126" w:type="dxa"/>
            <w:tcBorders>
              <w:top w:val="nil"/>
              <w:left w:val="nil"/>
              <w:bottom w:val="single" w:color="auto" w:sz="4" w:space="0"/>
              <w:right w:val="single" w:color="auto" w:sz="4" w:space="0"/>
            </w:tcBorders>
            <w:noWrap/>
            <w:vAlign w:val="center"/>
          </w:tcPr>
          <w:p w14:paraId="51495D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法国Millipore公司</w:t>
            </w:r>
          </w:p>
        </w:tc>
        <w:tc>
          <w:tcPr>
            <w:tcW w:w="2977" w:type="dxa"/>
            <w:tcBorders>
              <w:top w:val="nil"/>
              <w:left w:val="nil"/>
              <w:bottom w:val="single" w:color="auto" w:sz="4" w:space="0"/>
              <w:right w:val="single" w:color="auto" w:sz="4" w:space="0"/>
            </w:tcBorders>
            <w:noWrap/>
            <w:vAlign w:val="center"/>
          </w:tcPr>
          <w:p w14:paraId="338293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F3MA28235C</w:t>
            </w:r>
          </w:p>
        </w:tc>
        <w:tc>
          <w:tcPr>
            <w:tcW w:w="1843" w:type="dxa"/>
            <w:tcBorders>
              <w:top w:val="nil"/>
              <w:left w:val="nil"/>
              <w:bottom w:val="single" w:color="auto" w:sz="4" w:space="0"/>
              <w:right w:val="single" w:color="auto" w:sz="4" w:space="0"/>
            </w:tcBorders>
            <w:noWrap/>
            <w:vAlign w:val="center"/>
          </w:tcPr>
          <w:p w14:paraId="0D2F18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326DB5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2013.11</w:t>
            </w:r>
          </w:p>
        </w:tc>
      </w:tr>
      <w:tr w14:paraId="550F67E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6BEB77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BD49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146A8B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DV215CD</w:t>
            </w:r>
          </w:p>
        </w:tc>
        <w:tc>
          <w:tcPr>
            <w:tcW w:w="2126" w:type="dxa"/>
            <w:tcBorders>
              <w:top w:val="nil"/>
              <w:left w:val="nil"/>
              <w:bottom w:val="single" w:color="auto" w:sz="4" w:space="0"/>
              <w:right w:val="single" w:color="auto" w:sz="4" w:space="0"/>
            </w:tcBorders>
            <w:noWrap/>
            <w:vAlign w:val="center"/>
          </w:tcPr>
          <w:p w14:paraId="36F70E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奥豪斯</w:t>
            </w:r>
          </w:p>
        </w:tc>
        <w:tc>
          <w:tcPr>
            <w:tcW w:w="2977" w:type="dxa"/>
            <w:tcBorders>
              <w:top w:val="nil"/>
              <w:left w:val="nil"/>
              <w:bottom w:val="single" w:color="auto" w:sz="4" w:space="0"/>
              <w:right w:val="single" w:color="auto" w:sz="4" w:space="0"/>
            </w:tcBorders>
            <w:noWrap/>
            <w:vAlign w:val="center"/>
          </w:tcPr>
          <w:p w14:paraId="19D7F2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1130020981</w:t>
            </w:r>
          </w:p>
        </w:tc>
        <w:tc>
          <w:tcPr>
            <w:tcW w:w="1843" w:type="dxa"/>
            <w:tcBorders>
              <w:top w:val="nil"/>
              <w:left w:val="nil"/>
              <w:bottom w:val="single" w:color="auto" w:sz="4" w:space="0"/>
              <w:right w:val="single" w:color="auto" w:sz="4" w:space="0"/>
            </w:tcBorders>
            <w:noWrap/>
            <w:vAlign w:val="center"/>
          </w:tcPr>
          <w:p w14:paraId="2AA635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w:t>
            </w:r>
          </w:p>
        </w:tc>
        <w:tc>
          <w:tcPr>
            <w:tcW w:w="1098" w:type="dxa"/>
            <w:tcBorders>
              <w:top w:val="nil"/>
              <w:left w:val="nil"/>
              <w:bottom w:val="single" w:color="auto" w:sz="4" w:space="0"/>
              <w:right w:val="single" w:color="auto" w:sz="4" w:space="0"/>
            </w:tcBorders>
            <w:noWrap/>
            <w:vAlign w:val="center"/>
          </w:tcPr>
          <w:p w14:paraId="5738D8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2016.5</w:t>
            </w:r>
          </w:p>
        </w:tc>
      </w:tr>
      <w:tr w14:paraId="4E933E2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D2E943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991F4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13171D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LP502</w:t>
            </w:r>
          </w:p>
        </w:tc>
        <w:tc>
          <w:tcPr>
            <w:tcW w:w="2126" w:type="dxa"/>
            <w:tcBorders>
              <w:top w:val="nil"/>
              <w:left w:val="nil"/>
              <w:bottom w:val="single" w:color="auto" w:sz="4" w:space="0"/>
              <w:right w:val="single" w:color="auto" w:sz="4" w:space="0"/>
            </w:tcBorders>
            <w:noWrap/>
            <w:vAlign w:val="center"/>
          </w:tcPr>
          <w:p w14:paraId="10E0A4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常熟百灵</w:t>
            </w:r>
          </w:p>
        </w:tc>
        <w:tc>
          <w:tcPr>
            <w:tcW w:w="2977" w:type="dxa"/>
            <w:tcBorders>
              <w:top w:val="nil"/>
              <w:left w:val="nil"/>
              <w:bottom w:val="single" w:color="auto" w:sz="4" w:space="0"/>
              <w:right w:val="single" w:color="auto" w:sz="4" w:space="0"/>
            </w:tcBorders>
            <w:noWrap/>
            <w:vAlign w:val="center"/>
          </w:tcPr>
          <w:p w14:paraId="7410DC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403019</w:t>
            </w:r>
          </w:p>
        </w:tc>
        <w:tc>
          <w:tcPr>
            <w:tcW w:w="1843" w:type="dxa"/>
            <w:tcBorders>
              <w:top w:val="nil"/>
              <w:left w:val="nil"/>
              <w:bottom w:val="single" w:color="auto" w:sz="4" w:space="0"/>
              <w:right w:val="single" w:color="auto" w:sz="4" w:space="0"/>
            </w:tcBorders>
            <w:noWrap/>
            <w:vAlign w:val="center"/>
          </w:tcPr>
          <w:p w14:paraId="610205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0.24</w:t>
            </w:r>
          </w:p>
        </w:tc>
        <w:tc>
          <w:tcPr>
            <w:tcW w:w="1098" w:type="dxa"/>
            <w:tcBorders>
              <w:top w:val="nil"/>
              <w:left w:val="nil"/>
              <w:bottom w:val="single" w:color="auto" w:sz="4" w:space="0"/>
              <w:right w:val="single" w:color="auto" w:sz="4" w:space="0"/>
            </w:tcBorders>
            <w:noWrap/>
            <w:vAlign w:val="center"/>
          </w:tcPr>
          <w:p w14:paraId="5B43644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2009.8</w:t>
            </w:r>
          </w:p>
        </w:tc>
      </w:tr>
      <w:tr w14:paraId="463082A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581B6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DC11CD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35F749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BSA822-CW</w:t>
            </w:r>
          </w:p>
        </w:tc>
        <w:tc>
          <w:tcPr>
            <w:tcW w:w="2126" w:type="dxa"/>
            <w:tcBorders>
              <w:top w:val="nil"/>
              <w:left w:val="nil"/>
              <w:bottom w:val="single" w:color="auto" w:sz="4" w:space="0"/>
              <w:right w:val="single" w:color="auto" w:sz="4" w:space="0"/>
            </w:tcBorders>
            <w:noWrap/>
            <w:vAlign w:val="center"/>
          </w:tcPr>
          <w:p w14:paraId="6588CF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1EF35C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31591857</w:t>
            </w:r>
          </w:p>
        </w:tc>
        <w:tc>
          <w:tcPr>
            <w:tcW w:w="1843" w:type="dxa"/>
            <w:tcBorders>
              <w:top w:val="nil"/>
              <w:left w:val="nil"/>
              <w:bottom w:val="single" w:color="auto" w:sz="4" w:space="0"/>
              <w:right w:val="single" w:color="auto" w:sz="4" w:space="0"/>
            </w:tcBorders>
            <w:noWrap/>
            <w:vAlign w:val="center"/>
          </w:tcPr>
          <w:p w14:paraId="42BB3F0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0.75</w:t>
            </w:r>
          </w:p>
        </w:tc>
        <w:tc>
          <w:tcPr>
            <w:tcW w:w="1098" w:type="dxa"/>
            <w:tcBorders>
              <w:top w:val="nil"/>
              <w:left w:val="nil"/>
              <w:bottom w:val="single" w:color="auto" w:sz="4" w:space="0"/>
              <w:right w:val="single" w:color="auto" w:sz="4" w:space="0"/>
            </w:tcBorders>
            <w:noWrap/>
            <w:vAlign w:val="center"/>
          </w:tcPr>
          <w:p w14:paraId="178466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0730180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CCF637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D954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13E849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CPA124S</w:t>
            </w:r>
          </w:p>
        </w:tc>
        <w:tc>
          <w:tcPr>
            <w:tcW w:w="2126" w:type="dxa"/>
            <w:tcBorders>
              <w:top w:val="nil"/>
              <w:left w:val="nil"/>
              <w:bottom w:val="single" w:color="auto" w:sz="4" w:space="0"/>
              <w:right w:val="single" w:color="auto" w:sz="4" w:space="0"/>
            </w:tcBorders>
            <w:noWrap/>
            <w:vAlign w:val="center"/>
          </w:tcPr>
          <w:p w14:paraId="04E08D3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090541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27991629</w:t>
            </w:r>
          </w:p>
        </w:tc>
        <w:tc>
          <w:tcPr>
            <w:tcW w:w="1843" w:type="dxa"/>
            <w:tcBorders>
              <w:top w:val="nil"/>
              <w:left w:val="nil"/>
              <w:bottom w:val="single" w:color="auto" w:sz="4" w:space="0"/>
              <w:right w:val="single" w:color="auto" w:sz="4" w:space="0"/>
            </w:tcBorders>
            <w:noWrap/>
            <w:vAlign w:val="center"/>
          </w:tcPr>
          <w:p w14:paraId="5154D7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w:t>
            </w:r>
          </w:p>
        </w:tc>
        <w:tc>
          <w:tcPr>
            <w:tcW w:w="1098" w:type="dxa"/>
            <w:tcBorders>
              <w:top w:val="nil"/>
              <w:left w:val="nil"/>
              <w:bottom w:val="single" w:color="auto" w:sz="4" w:space="0"/>
              <w:right w:val="single" w:color="auto" w:sz="4" w:space="0"/>
            </w:tcBorders>
            <w:noWrap/>
            <w:vAlign w:val="center"/>
          </w:tcPr>
          <w:p w14:paraId="0BA1E1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00D83AD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0FFD17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95AE5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485864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MS204TS102</w:t>
            </w:r>
          </w:p>
        </w:tc>
        <w:tc>
          <w:tcPr>
            <w:tcW w:w="2126" w:type="dxa"/>
            <w:tcBorders>
              <w:top w:val="nil"/>
              <w:left w:val="nil"/>
              <w:bottom w:val="single" w:color="auto" w:sz="4" w:space="0"/>
              <w:right w:val="single" w:color="auto" w:sz="4" w:space="0"/>
            </w:tcBorders>
            <w:noWrap/>
            <w:vAlign w:val="center"/>
          </w:tcPr>
          <w:p w14:paraId="3D6C0B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梅特勒托利多</w:t>
            </w:r>
          </w:p>
        </w:tc>
        <w:tc>
          <w:tcPr>
            <w:tcW w:w="2977" w:type="dxa"/>
            <w:tcBorders>
              <w:top w:val="nil"/>
              <w:left w:val="nil"/>
              <w:bottom w:val="single" w:color="auto" w:sz="4" w:space="0"/>
              <w:right w:val="single" w:color="auto" w:sz="4" w:space="0"/>
            </w:tcBorders>
            <w:noWrap/>
            <w:vAlign w:val="center"/>
          </w:tcPr>
          <w:p w14:paraId="558A97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B637018440</w:t>
            </w:r>
          </w:p>
        </w:tc>
        <w:tc>
          <w:tcPr>
            <w:tcW w:w="1843" w:type="dxa"/>
            <w:tcBorders>
              <w:top w:val="nil"/>
              <w:left w:val="nil"/>
              <w:bottom w:val="single" w:color="auto" w:sz="4" w:space="0"/>
              <w:right w:val="single" w:color="auto" w:sz="4" w:space="0"/>
            </w:tcBorders>
            <w:noWrap/>
            <w:vAlign w:val="center"/>
          </w:tcPr>
          <w:p w14:paraId="3981D3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6.2</w:t>
            </w:r>
          </w:p>
        </w:tc>
        <w:tc>
          <w:tcPr>
            <w:tcW w:w="1098" w:type="dxa"/>
            <w:tcBorders>
              <w:top w:val="nil"/>
              <w:left w:val="nil"/>
              <w:bottom w:val="single" w:color="auto" w:sz="4" w:space="0"/>
              <w:right w:val="single" w:color="auto" w:sz="4" w:space="0"/>
            </w:tcBorders>
            <w:noWrap/>
            <w:vAlign w:val="center"/>
          </w:tcPr>
          <w:p w14:paraId="220447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126D273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04A7A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D854A2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电导率仪</w:t>
            </w:r>
          </w:p>
        </w:tc>
        <w:tc>
          <w:tcPr>
            <w:tcW w:w="1588" w:type="dxa"/>
            <w:tcBorders>
              <w:top w:val="nil"/>
              <w:left w:val="nil"/>
              <w:bottom w:val="single" w:color="auto" w:sz="4" w:space="0"/>
              <w:right w:val="single" w:color="auto" w:sz="4" w:space="0"/>
            </w:tcBorders>
            <w:noWrap/>
            <w:vAlign w:val="center"/>
          </w:tcPr>
          <w:p w14:paraId="1872F1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DDSJ-308A</w:t>
            </w:r>
          </w:p>
        </w:tc>
        <w:tc>
          <w:tcPr>
            <w:tcW w:w="2126" w:type="dxa"/>
            <w:tcBorders>
              <w:top w:val="nil"/>
              <w:left w:val="nil"/>
              <w:bottom w:val="single" w:color="auto" w:sz="4" w:space="0"/>
              <w:right w:val="single" w:color="auto" w:sz="4" w:space="0"/>
            </w:tcBorders>
            <w:noWrap/>
            <w:vAlign w:val="center"/>
          </w:tcPr>
          <w:p w14:paraId="5B806B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5EFD75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610700N0015010126</w:t>
            </w:r>
          </w:p>
        </w:tc>
        <w:tc>
          <w:tcPr>
            <w:tcW w:w="1843" w:type="dxa"/>
            <w:tcBorders>
              <w:top w:val="nil"/>
              <w:left w:val="nil"/>
              <w:bottom w:val="single" w:color="auto" w:sz="4" w:space="0"/>
              <w:right w:val="single" w:color="auto" w:sz="4" w:space="0"/>
            </w:tcBorders>
            <w:noWrap/>
            <w:vAlign w:val="center"/>
          </w:tcPr>
          <w:p w14:paraId="79F4CF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0.82</w:t>
            </w:r>
          </w:p>
        </w:tc>
        <w:tc>
          <w:tcPr>
            <w:tcW w:w="1098" w:type="dxa"/>
            <w:tcBorders>
              <w:top w:val="nil"/>
              <w:left w:val="nil"/>
              <w:bottom w:val="single" w:color="auto" w:sz="4" w:space="0"/>
              <w:right w:val="single" w:color="auto" w:sz="4" w:space="0"/>
            </w:tcBorders>
            <w:noWrap/>
            <w:vAlign w:val="center"/>
          </w:tcPr>
          <w:p w14:paraId="0420A7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2015.4</w:t>
            </w:r>
          </w:p>
        </w:tc>
      </w:tr>
      <w:tr w14:paraId="6719264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6F281C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E3F55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电导率仪</w:t>
            </w:r>
          </w:p>
        </w:tc>
        <w:tc>
          <w:tcPr>
            <w:tcW w:w="1588" w:type="dxa"/>
            <w:tcBorders>
              <w:top w:val="nil"/>
              <w:left w:val="nil"/>
              <w:bottom w:val="single" w:color="auto" w:sz="4" w:space="0"/>
              <w:right w:val="single" w:color="auto" w:sz="4" w:space="0"/>
            </w:tcBorders>
            <w:noWrap/>
            <w:vAlign w:val="center"/>
          </w:tcPr>
          <w:p w14:paraId="2059DF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DDSJ-308A</w:t>
            </w:r>
          </w:p>
        </w:tc>
        <w:tc>
          <w:tcPr>
            <w:tcW w:w="2126" w:type="dxa"/>
            <w:tcBorders>
              <w:top w:val="nil"/>
              <w:left w:val="nil"/>
              <w:bottom w:val="single" w:color="auto" w:sz="4" w:space="0"/>
              <w:right w:val="single" w:color="auto" w:sz="4" w:space="0"/>
            </w:tcBorders>
            <w:noWrap/>
            <w:vAlign w:val="center"/>
          </w:tcPr>
          <w:p w14:paraId="04589A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2EF947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610700N0016010056</w:t>
            </w:r>
          </w:p>
        </w:tc>
        <w:tc>
          <w:tcPr>
            <w:tcW w:w="1843" w:type="dxa"/>
            <w:tcBorders>
              <w:top w:val="nil"/>
              <w:left w:val="nil"/>
              <w:bottom w:val="single" w:color="auto" w:sz="4" w:space="0"/>
              <w:right w:val="single" w:color="auto" w:sz="4" w:space="0"/>
            </w:tcBorders>
            <w:noWrap/>
            <w:vAlign w:val="center"/>
          </w:tcPr>
          <w:p w14:paraId="0EB0D3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285C7A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2016.5</w:t>
            </w:r>
          </w:p>
        </w:tc>
      </w:tr>
      <w:tr w14:paraId="7B36336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77F136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825A8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电导率仪</w:t>
            </w:r>
          </w:p>
        </w:tc>
        <w:tc>
          <w:tcPr>
            <w:tcW w:w="1588" w:type="dxa"/>
            <w:tcBorders>
              <w:top w:val="nil"/>
              <w:left w:val="nil"/>
              <w:bottom w:val="single" w:color="auto" w:sz="4" w:space="0"/>
              <w:right w:val="single" w:color="auto" w:sz="4" w:space="0"/>
            </w:tcBorders>
            <w:noWrap/>
            <w:vAlign w:val="center"/>
          </w:tcPr>
          <w:p w14:paraId="39B8C89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DDSJ-308A</w:t>
            </w:r>
          </w:p>
        </w:tc>
        <w:tc>
          <w:tcPr>
            <w:tcW w:w="2126" w:type="dxa"/>
            <w:tcBorders>
              <w:top w:val="nil"/>
              <w:left w:val="nil"/>
              <w:bottom w:val="single" w:color="auto" w:sz="4" w:space="0"/>
              <w:right w:val="single" w:color="auto" w:sz="4" w:space="0"/>
            </w:tcBorders>
            <w:noWrap/>
            <w:vAlign w:val="center"/>
          </w:tcPr>
          <w:p w14:paraId="520A23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w:t>
            </w:r>
          </w:p>
        </w:tc>
        <w:tc>
          <w:tcPr>
            <w:tcW w:w="2977" w:type="dxa"/>
            <w:tcBorders>
              <w:top w:val="nil"/>
              <w:left w:val="nil"/>
              <w:bottom w:val="single" w:color="auto" w:sz="4" w:space="0"/>
              <w:right w:val="single" w:color="auto" w:sz="4" w:space="0"/>
            </w:tcBorders>
            <w:noWrap/>
            <w:vAlign w:val="center"/>
          </w:tcPr>
          <w:p w14:paraId="22F558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610707100071</w:t>
            </w:r>
          </w:p>
        </w:tc>
        <w:tc>
          <w:tcPr>
            <w:tcW w:w="1843" w:type="dxa"/>
            <w:tcBorders>
              <w:top w:val="nil"/>
              <w:left w:val="nil"/>
              <w:bottom w:val="single" w:color="auto" w:sz="4" w:space="0"/>
              <w:right w:val="single" w:color="auto" w:sz="4" w:space="0"/>
            </w:tcBorders>
            <w:noWrap/>
            <w:vAlign w:val="center"/>
          </w:tcPr>
          <w:p w14:paraId="0325A9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208B19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2008.3</w:t>
            </w:r>
          </w:p>
        </w:tc>
      </w:tr>
      <w:tr w14:paraId="59A72EB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10DEF4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51CB14A">
            <w:pPr>
              <w:widowControl/>
              <w:jc w:val="center"/>
              <w:rPr>
                <w:rFonts w:hint="eastAsia" w:ascii="仿宋" w:hAnsi="仿宋" w:eastAsia="仿宋" w:cs="仿宋"/>
                <w:spacing w:val="-6"/>
                <w:kern w:val="0"/>
                <w:sz w:val="18"/>
                <w:szCs w:val="18"/>
                <w:lang w:val="en-US" w:eastAsia="zh-CN" w:bidi="ar-SA"/>
              </w:rPr>
            </w:pPr>
            <w:r>
              <w:rPr>
                <w:rFonts w:hint="eastAsia" w:ascii="仿宋" w:hAnsi="仿宋" w:eastAsia="仿宋" w:cs="仿宋"/>
                <w:spacing w:val="-6"/>
                <w:kern w:val="0"/>
                <w:sz w:val="18"/>
                <w:szCs w:val="18"/>
              </w:rPr>
              <w:t>便携式多参数水质分析仪（pH、电导率、溶解氧）</w:t>
            </w:r>
          </w:p>
        </w:tc>
        <w:tc>
          <w:tcPr>
            <w:tcW w:w="1588" w:type="dxa"/>
            <w:tcBorders>
              <w:top w:val="nil"/>
              <w:left w:val="nil"/>
              <w:bottom w:val="single" w:color="auto" w:sz="4" w:space="0"/>
              <w:right w:val="single" w:color="auto" w:sz="4" w:space="0"/>
            </w:tcBorders>
            <w:noWrap/>
            <w:vAlign w:val="center"/>
          </w:tcPr>
          <w:p w14:paraId="1DE0F16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HQ40D</w:t>
            </w:r>
          </w:p>
        </w:tc>
        <w:tc>
          <w:tcPr>
            <w:tcW w:w="2126" w:type="dxa"/>
            <w:tcBorders>
              <w:top w:val="nil"/>
              <w:left w:val="nil"/>
              <w:bottom w:val="single" w:color="auto" w:sz="4" w:space="0"/>
              <w:right w:val="single" w:color="auto" w:sz="4" w:space="0"/>
            </w:tcBorders>
            <w:noWrap/>
            <w:vAlign w:val="center"/>
          </w:tcPr>
          <w:p w14:paraId="4545C4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783817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160900004865</w:t>
            </w:r>
          </w:p>
        </w:tc>
        <w:tc>
          <w:tcPr>
            <w:tcW w:w="1843" w:type="dxa"/>
            <w:tcBorders>
              <w:top w:val="nil"/>
              <w:left w:val="nil"/>
              <w:bottom w:val="single" w:color="auto" w:sz="4" w:space="0"/>
              <w:right w:val="single" w:color="auto" w:sz="4" w:space="0"/>
            </w:tcBorders>
            <w:noWrap/>
            <w:vAlign w:val="center"/>
          </w:tcPr>
          <w:p w14:paraId="764EAF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3E3270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47A3A42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D9FD76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C356D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双光束紫外可见分光光度计</w:t>
            </w:r>
          </w:p>
        </w:tc>
        <w:tc>
          <w:tcPr>
            <w:tcW w:w="1588" w:type="dxa"/>
            <w:tcBorders>
              <w:top w:val="nil"/>
              <w:left w:val="nil"/>
              <w:bottom w:val="single" w:color="auto" w:sz="4" w:space="0"/>
              <w:right w:val="single" w:color="auto" w:sz="4" w:space="0"/>
            </w:tcBorders>
            <w:noWrap/>
            <w:vAlign w:val="center"/>
          </w:tcPr>
          <w:p w14:paraId="38FC3B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TU-1901</w:t>
            </w:r>
          </w:p>
        </w:tc>
        <w:tc>
          <w:tcPr>
            <w:tcW w:w="2126" w:type="dxa"/>
            <w:tcBorders>
              <w:top w:val="nil"/>
              <w:left w:val="nil"/>
              <w:bottom w:val="single" w:color="auto" w:sz="4" w:space="0"/>
              <w:right w:val="single" w:color="auto" w:sz="4" w:space="0"/>
            </w:tcBorders>
            <w:noWrap/>
            <w:vAlign w:val="center"/>
          </w:tcPr>
          <w:p w14:paraId="2ADADD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普析通用</w:t>
            </w:r>
          </w:p>
        </w:tc>
        <w:tc>
          <w:tcPr>
            <w:tcW w:w="2977" w:type="dxa"/>
            <w:tcBorders>
              <w:top w:val="nil"/>
              <w:left w:val="nil"/>
              <w:bottom w:val="single" w:color="auto" w:sz="4" w:space="0"/>
              <w:right w:val="single" w:color="auto" w:sz="4" w:space="0"/>
            </w:tcBorders>
            <w:noWrap/>
            <w:vAlign w:val="center"/>
          </w:tcPr>
          <w:p w14:paraId="36C704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22-1901-01-0257</w:t>
            </w:r>
          </w:p>
        </w:tc>
        <w:tc>
          <w:tcPr>
            <w:tcW w:w="1843" w:type="dxa"/>
            <w:tcBorders>
              <w:top w:val="nil"/>
              <w:left w:val="nil"/>
              <w:bottom w:val="single" w:color="auto" w:sz="4" w:space="0"/>
              <w:right w:val="single" w:color="auto" w:sz="4" w:space="0"/>
            </w:tcBorders>
            <w:noWrap/>
            <w:vAlign w:val="center"/>
          </w:tcPr>
          <w:p w14:paraId="1415CE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8.6</w:t>
            </w:r>
          </w:p>
        </w:tc>
        <w:tc>
          <w:tcPr>
            <w:tcW w:w="1098" w:type="dxa"/>
            <w:tcBorders>
              <w:top w:val="nil"/>
              <w:left w:val="nil"/>
              <w:bottom w:val="single" w:color="auto" w:sz="4" w:space="0"/>
              <w:right w:val="single" w:color="auto" w:sz="4" w:space="0"/>
            </w:tcBorders>
            <w:noWrap/>
            <w:vAlign w:val="center"/>
          </w:tcPr>
          <w:p w14:paraId="364D1D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3C3DE87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EF578B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410A9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分光光度计</w:t>
            </w:r>
          </w:p>
        </w:tc>
        <w:tc>
          <w:tcPr>
            <w:tcW w:w="1588" w:type="dxa"/>
            <w:tcBorders>
              <w:top w:val="nil"/>
              <w:left w:val="nil"/>
              <w:bottom w:val="single" w:color="auto" w:sz="4" w:space="0"/>
              <w:right w:val="single" w:color="auto" w:sz="4" w:space="0"/>
            </w:tcBorders>
            <w:noWrap/>
            <w:vAlign w:val="center"/>
          </w:tcPr>
          <w:p w14:paraId="19630A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DR6000</w:t>
            </w:r>
          </w:p>
        </w:tc>
        <w:tc>
          <w:tcPr>
            <w:tcW w:w="2126" w:type="dxa"/>
            <w:tcBorders>
              <w:top w:val="nil"/>
              <w:left w:val="nil"/>
              <w:bottom w:val="single" w:color="auto" w:sz="4" w:space="0"/>
              <w:right w:val="single" w:color="auto" w:sz="4" w:space="0"/>
            </w:tcBorders>
            <w:noWrap/>
            <w:vAlign w:val="center"/>
          </w:tcPr>
          <w:p w14:paraId="1AC3C0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5D9A16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1981309</w:t>
            </w:r>
          </w:p>
        </w:tc>
        <w:tc>
          <w:tcPr>
            <w:tcW w:w="1843" w:type="dxa"/>
            <w:tcBorders>
              <w:top w:val="nil"/>
              <w:left w:val="nil"/>
              <w:bottom w:val="single" w:color="auto" w:sz="4" w:space="0"/>
              <w:right w:val="single" w:color="auto" w:sz="4" w:space="0"/>
            </w:tcBorders>
            <w:noWrap/>
            <w:vAlign w:val="center"/>
          </w:tcPr>
          <w:p w14:paraId="2C45E5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w:t>
            </w:r>
          </w:p>
        </w:tc>
        <w:tc>
          <w:tcPr>
            <w:tcW w:w="1098" w:type="dxa"/>
            <w:tcBorders>
              <w:top w:val="nil"/>
              <w:left w:val="nil"/>
              <w:bottom w:val="single" w:color="auto" w:sz="4" w:space="0"/>
              <w:right w:val="single" w:color="auto" w:sz="4" w:space="0"/>
            </w:tcBorders>
            <w:noWrap/>
            <w:vAlign w:val="center"/>
          </w:tcPr>
          <w:p w14:paraId="0BF876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2020.12</w:t>
            </w:r>
          </w:p>
        </w:tc>
      </w:tr>
      <w:tr w14:paraId="43EAF22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DE902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A606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分光光度计</w:t>
            </w:r>
          </w:p>
        </w:tc>
        <w:tc>
          <w:tcPr>
            <w:tcW w:w="1588" w:type="dxa"/>
            <w:tcBorders>
              <w:top w:val="nil"/>
              <w:left w:val="nil"/>
              <w:bottom w:val="single" w:color="auto" w:sz="4" w:space="0"/>
              <w:right w:val="single" w:color="auto" w:sz="4" w:space="0"/>
            </w:tcBorders>
            <w:noWrap/>
            <w:vAlign w:val="center"/>
          </w:tcPr>
          <w:p w14:paraId="596EC74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DR6000</w:t>
            </w:r>
          </w:p>
        </w:tc>
        <w:tc>
          <w:tcPr>
            <w:tcW w:w="2126" w:type="dxa"/>
            <w:tcBorders>
              <w:top w:val="nil"/>
              <w:left w:val="nil"/>
              <w:bottom w:val="single" w:color="auto" w:sz="4" w:space="0"/>
              <w:right w:val="single" w:color="auto" w:sz="4" w:space="0"/>
            </w:tcBorders>
            <w:noWrap/>
            <w:vAlign w:val="center"/>
          </w:tcPr>
          <w:p w14:paraId="270E89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7ED62B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1974992</w:t>
            </w:r>
          </w:p>
        </w:tc>
        <w:tc>
          <w:tcPr>
            <w:tcW w:w="1843" w:type="dxa"/>
            <w:tcBorders>
              <w:top w:val="nil"/>
              <w:left w:val="nil"/>
              <w:bottom w:val="single" w:color="auto" w:sz="4" w:space="0"/>
              <w:right w:val="single" w:color="auto" w:sz="4" w:space="0"/>
            </w:tcBorders>
            <w:noWrap/>
            <w:vAlign w:val="center"/>
          </w:tcPr>
          <w:p w14:paraId="402461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w:t>
            </w:r>
          </w:p>
        </w:tc>
        <w:tc>
          <w:tcPr>
            <w:tcW w:w="1098" w:type="dxa"/>
            <w:tcBorders>
              <w:top w:val="nil"/>
              <w:left w:val="nil"/>
              <w:bottom w:val="single" w:color="auto" w:sz="4" w:space="0"/>
              <w:right w:val="single" w:color="auto" w:sz="4" w:space="0"/>
            </w:tcBorders>
            <w:noWrap/>
            <w:vAlign w:val="center"/>
          </w:tcPr>
          <w:p w14:paraId="647EC6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2020.12</w:t>
            </w:r>
          </w:p>
        </w:tc>
      </w:tr>
      <w:tr w14:paraId="4B03C59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8718D5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63375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可见分光光度计</w:t>
            </w:r>
          </w:p>
        </w:tc>
        <w:tc>
          <w:tcPr>
            <w:tcW w:w="1588" w:type="dxa"/>
            <w:tcBorders>
              <w:top w:val="nil"/>
              <w:left w:val="nil"/>
              <w:bottom w:val="single" w:color="auto" w:sz="4" w:space="0"/>
              <w:right w:val="single" w:color="auto" w:sz="4" w:space="0"/>
            </w:tcBorders>
            <w:noWrap/>
            <w:vAlign w:val="center"/>
          </w:tcPr>
          <w:p w14:paraId="78B831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D60</w:t>
            </w:r>
          </w:p>
        </w:tc>
        <w:tc>
          <w:tcPr>
            <w:tcW w:w="2126" w:type="dxa"/>
            <w:tcBorders>
              <w:top w:val="nil"/>
              <w:left w:val="nil"/>
              <w:bottom w:val="single" w:color="auto" w:sz="4" w:space="0"/>
              <w:right w:val="single" w:color="auto" w:sz="4" w:space="0"/>
            </w:tcBorders>
            <w:noWrap/>
            <w:vAlign w:val="center"/>
          </w:tcPr>
          <w:p w14:paraId="1AA06F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上海美普达</w:t>
            </w:r>
          </w:p>
        </w:tc>
        <w:tc>
          <w:tcPr>
            <w:tcW w:w="2977" w:type="dxa"/>
            <w:tcBorders>
              <w:top w:val="nil"/>
              <w:left w:val="nil"/>
              <w:bottom w:val="single" w:color="auto" w:sz="4" w:space="0"/>
              <w:right w:val="single" w:color="auto" w:sz="4" w:space="0"/>
            </w:tcBorders>
            <w:noWrap/>
            <w:vAlign w:val="center"/>
          </w:tcPr>
          <w:p w14:paraId="6236EE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VEU1904004</w:t>
            </w:r>
          </w:p>
        </w:tc>
        <w:tc>
          <w:tcPr>
            <w:tcW w:w="1843" w:type="dxa"/>
            <w:tcBorders>
              <w:top w:val="nil"/>
              <w:left w:val="nil"/>
              <w:bottom w:val="single" w:color="auto" w:sz="4" w:space="0"/>
              <w:right w:val="single" w:color="auto" w:sz="4" w:space="0"/>
            </w:tcBorders>
            <w:noWrap/>
            <w:vAlign w:val="center"/>
          </w:tcPr>
          <w:p w14:paraId="2A0515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3061BA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2020.12</w:t>
            </w:r>
          </w:p>
        </w:tc>
      </w:tr>
      <w:tr w14:paraId="5F79CFA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2B0C58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7334B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定硫分析仪</w:t>
            </w:r>
          </w:p>
        </w:tc>
        <w:tc>
          <w:tcPr>
            <w:tcW w:w="1588" w:type="dxa"/>
            <w:tcBorders>
              <w:top w:val="nil"/>
              <w:left w:val="nil"/>
              <w:bottom w:val="single" w:color="auto" w:sz="4" w:space="0"/>
              <w:right w:val="single" w:color="auto" w:sz="4" w:space="0"/>
            </w:tcBorders>
            <w:noWrap/>
            <w:vAlign w:val="center"/>
          </w:tcPr>
          <w:p w14:paraId="5E0260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YX-DC/A8500</w:t>
            </w:r>
          </w:p>
        </w:tc>
        <w:tc>
          <w:tcPr>
            <w:tcW w:w="2126" w:type="dxa"/>
            <w:tcBorders>
              <w:top w:val="nil"/>
              <w:left w:val="nil"/>
              <w:bottom w:val="single" w:color="auto" w:sz="4" w:space="0"/>
              <w:right w:val="single" w:color="auto" w:sz="4" w:space="0"/>
            </w:tcBorders>
            <w:noWrap/>
            <w:vAlign w:val="center"/>
          </w:tcPr>
          <w:p w14:paraId="2CCB15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长沙友欣</w:t>
            </w:r>
          </w:p>
        </w:tc>
        <w:tc>
          <w:tcPr>
            <w:tcW w:w="2977" w:type="dxa"/>
            <w:tcBorders>
              <w:top w:val="nil"/>
              <w:left w:val="nil"/>
              <w:bottom w:val="single" w:color="auto" w:sz="4" w:space="0"/>
              <w:right w:val="single" w:color="auto" w:sz="4" w:space="0"/>
            </w:tcBorders>
            <w:noWrap/>
            <w:vAlign w:val="center"/>
          </w:tcPr>
          <w:p w14:paraId="3ED753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FT031318G</w:t>
            </w:r>
          </w:p>
        </w:tc>
        <w:tc>
          <w:tcPr>
            <w:tcW w:w="1843" w:type="dxa"/>
            <w:tcBorders>
              <w:top w:val="nil"/>
              <w:left w:val="nil"/>
              <w:bottom w:val="single" w:color="auto" w:sz="4" w:space="0"/>
              <w:right w:val="single" w:color="auto" w:sz="4" w:space="0"/>
            </w:tcBorders>
            <w:noWrap/>
            <w:vAlign w:val="center"/>
          </w:tcPr>
          <w:p w14:paraId="618CF9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9.92</w:t>
            </w:r>
          </w:p>
        </w:tc>
        <w:tc>
          <w:tcPr>
            <w:tcW w:w="1098" w:type="dxa"/>
            <w:tcBorders>
              <w:top w:val="nil"/>
              <w:left w:val="nil"/>
              <w:bottom w:val="single" w:color="auto" w:sz="4" w:space="0"/>
              <w:right w:val="single" w:color="auto" w:sz="4" w:space="0"/>
            </w:tcBorders>
            <w:noWrap/>
            <w:vAlign w:val="center"/>
          </w:tcPr>
          <w:p w14:paraId="44E3AA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2013.11</w:t>
            </w:r>
          </w:p>
        </w:tc>
      </w:tr>
      <w:tr w14:paraId="6DF2CBC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49AB48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BDA0C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智能机器人分析系统（高锰酸盐指数）</w:t>
            </w:r>
          </w:p>
        </w:tc>
        <w:tc>
          <w:tcPr>
            <w:tcW w:w="1588" w:type="dxa"/>
            <w:tcBorders>
              <w:top w:val="nil"/>
              <w:left w:val="nil"/>
              <w:bottom w:val="single" w:color="auto" w:sz="4" w:space="0"/>
              <w:right w:val="single" w:color="auto" w:sz="4" w:space="0"/>
            </w:tcBorders>
            <w:noWrap/>
            <w:vAlign w:val="center"/>
          </w:tcPr>
          <w:p w14:paraId="08E3CC5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1600D</w:t>
            </w:r>
          </w:p>
        </w:tc>
        <w:tc>
          <w:tcPr>
            <w:tcW w:w="2126" w:type="dxa"/>
            <w:tcBorders>
              <w:top w:val="nil"/>
              <w:left w:val="nil"/>
              <w:bottom w:val="single" w:color="auto" w:sz="4" w:space="0"/>
              <w:right w:val="single" w:color="auto" w:sz="4" w:space="0"/>
            </w:tcBorders>
            <w:noWrap/>
            <w:vAlign w:val="center"/>
          </w:tcPr>
          <w:p w14:paraId="5F876F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青岛顺昕</w:t>
            </w:r>
          </w:p>
        </w:tc>
        <w:tc>
          <w:tcPr>
            <w:tcW w:w="2977" w:type="dxa"/>
            <w:tcBorders>
              <w:top w:val="nil"/>
              <w:left w:val="nil"/>
              <w:bottom w:val="single" w:color="auto" w:sz="4" w:space="0"/>
              <w:right w:val="single" w:color="auto" w:sz="4" w:space="0"/>
            </w:tcBorders>
            <w:noWrap/>
            <w:vAlign w:val="center"/>
          </w:tcPr>
          <w:p w14:paraId="4C37FA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AIZEAG133008</w:t>
            </w:r>
          </w:p>
        </w:tc>
        <w:tc>
          <w:tcPr>
            <w:tcW w:w="1843" w:type="dxa"/>
            <w:tcBorders>
              <w:top w:val="nil"/>
              <w:left w:val="nil"/>
              <w:bottom w:val="single" w:color="auto" w:sz="4" w:space="0"/>
              <w:right w:val="single" w:color="auto" w:sz="4" w:space="0"/>
            </w:tcBorders>
            <w:noWrap/>
            <w:vAlign w:val="center"/>
          </w:tcPr>
          <w:p w14:paraId="6370A9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33.7</w:t>
            </w:r>
          </w:p>
        </w:tc>
        <w:tc>
          <w:tcPr>
            <w:tcW w:w="1098" w:type="dxa"/>
            <w:tcBorders>
              <w:top w:val="nil"/>
              <w:left w:val="nil"/>
              <w:bottom w:val="single" w:color="auto" w:sz="4" w:space="0"/>
              <w:right w:val="single" w:color="auto" w:sz="4" w:space="0"/>
            </w:tcBorders>
            <w:noWrap/>
            <w:vAlign w:val="center"/>
          </w:tcPr>
          <w:p w14:paraId="41EFD6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2019.1</w:t>
            </w:r>
          </w:p>
        </w:tc>
      </w:tr>
      <w:tr w14:paraId="6BAD5FE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1DBB66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7AD5A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全自动阴离子洗涤剂在线萃取分析仪</w:t>
            </w:r>
          </w:p>
        </w:tc>
        <w:tc>
          <w:tcPr>
            <w:tcW w:w="1588" w:type="dxa"/>
            <w:tcBorders>
              <w:top w:val="nil"/>
              <w:left w:val="nil"/>
              <w:bottom w:val="single" w:color="auto" w:sz="4" w:space="0"/>
              <w:right w:val="single" w:color="auto" w:sz="4" w:space="0"/>
            </w:tcBorders>
            <w:noWrap/>
            <w:vAlign w:val="center"/>
          </w:tcPr>
          <w:p w14:paraId="0E5B4E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3100</w:t>
            </w:r>
          </w:p>
        </w:tc>
        <w:tc>
          <w:tcPr>
            <w:tcW w:w="2126" w:type="dxa"/>
            <w:tcBorders>
              <w:top w:val="nil"/>
              <w:left w:val="nil"/>
              <w:bottom w:val="single" w:color="auto" w:sz="4" w:space="0"/>
              <w:right w:val="single" w:color="auto" w:sz="4" w:space="0"/>
            </w:tcBorders>
            <w:noWrap/>
            <w:vAlign w:val="center"/>
          </w:tcPr>
          <w:p w14:paraId="14A1A4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青岛顺昕</w:t>
            </w:r>
          </w:p>
        </w:tc>
        <w:tc>
          <w:tcPr>
            <w:tcW w:w="2977" w:type="dxa"/>
            <w:tcBorders>
              <w:top w:val="nil"/>
              <w:left w:val="nil"/>
              <w:bottom w:val="single" w:color="auto" w:sz="4" w:space="0"/>
              <w:right w:val="single" w:color="auto" w:sz="4" w:space="0"/>
            </w:tcBorders>
            <w:noWrap/>
            <w:vAlign w:val="center"/>
          </w:tcPr>
          <w:p w14:paraId="26746D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AIZEAI135006</w:t>
            </w:r>
          </w:p>
        </w:tc>
        <w:tc>
          <w:tcPr>
            <w:tcW w:w="1843" w:type="dxa"/>
            <w:tcBorders>
              <w:top w:val="nil"/>
              <w:left w:val="nil"/>
              <w:bottom w:val="single" w:color="auto" w:sz="4" w:space="0"/>
              <w:right w:val="single" w:color="auto" w:sz="4" w:space="0"/>
            </w:tcBorders>
            <w:noWrap/>
            <w:vAlign w:val="center"/>
          </w:tcPr>
          <w:p w14:paraId="6D2524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31.85</w:t>
            </w:r>
          </w:p>
        </w:tc>
        <w:tc>
          <w:tcPr>
            <w:tcW w:w="1098" w:type="dxa"/>
            <w:tcBorders>
              <w:top w:val="nil"/>
              <w:left w:val="nil"/>
              <w:bottom w:val="single" w:color="auto" w:sz="4" w:space="0"/>
              <w:right w:val="single" w:color="auto" w:sz="4" w:space="0"/>
            </w:tcBorders>
            <w:noWrap/>
            <w:vAlign w:val="center"/>
          </w:tcPr>
          <w:p w14:paraId="18369D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30F6762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C57DCA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91169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红外分光测油仪</w:t>
            </w:r>
          </w:p>
        </w:tc>
        <w:tc>
          <w:tcPr>
            <w:tcW w:w="1588" w:type="dxa"/>
            <w:tcBorders>
              <w:top w:val="nil"/>
              <w:left w:val="nil"/>
              <w:bottom w:val="single" w:color="auto" w:sz="4" w:space="0"/>
              <w:right w:val="single" w:color="auto" w:sz="4" w:space="0"/>
            </w:tcBorders>
            <w:noWrap/>
            <w:vAlign w:val="center"/>
          </w:tcPr>
          <w:p w14:paraId="152701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JLBG-129</w:t>
            </w:r>
          </w:p>
        </w:tc>
        <w:tc>
          <w:tcPr>
            <w:tcW w:w="2126" w:type="dxa"/>
            <w:tcBorders>
              <w:top w:val="nil"/>
              <w:left w:val="nil"/>
              <w:bottom w:val="single" w:color="auto" w:sz="4" w:space="0"/>
              <w:right w:val="single" w:color="auto" w:sz="4" w:space="0"/>
            </w:tcBorders>
            <w:noWrap/>
            <w:vAlign w:val="center"/>
          </w:tcPr>
          <w:p w14:paraId="09CEF38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吉林北光</w:t>
            </w:r>
          </w:p>
        </w:tc>
        <w:tc>
          <w:tcPr>
            <w:tcW w:w="2977" w:type="dxa"/>
            <w:tcBorders>
              <w:top w:val="nil"/>
              <w:left w:val="nil"/>
              <w:bottom w:val="single" w:color="auto" w:sz="4" w:space="0"/>
              <w:right w:val="single" w:color="auto" w:sz="4" w:space="0"/>
            </w:tcBorders>
            <w:noWrap/>
            <w:vAlign w:val="center"/>
          </w:tcPr>
          <w:p w14:paraId="4E8A884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1611129148</w:t>
            </w:r>
          </w:p>
        </w:tc>
        <w:tc>
          <w:tcPr>
            <w:tcW w:w="1843" w:type="dxa"/>
            <w:tcBorders>
              <w:top w:val="nil"/>
              <w:left w:val="nil"/>
              <w:bottom w:val="single" w:color="auto" w:sz="4" w:space="0"/>
              <w:right w:val="single" w:color="auto" w:sz="4" w:space="0"/>
            </w:tcBorders>
            <w:noWrap/>
            <w:vAlign w:val="center"/>
          </w:tcPr>
          <w:p w14:paraId="1A7B89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1098" w:type="dxa"/>
            <w:tcBorders>
              <w:top w:val="nil"/>
              <w:left w:val="nil"/>
              <w:bottom w:val="single" w:color="auto" w:sz="4" w:space="0"/>
              <w:right w:val="single" w:color="auto" w:sz="4" w:space="0"/>
            </w:tcBorders>
            <w:noWrap/>
            <w:vAlign w:val="center"/>
          </w:tcPr>
          <w:p w14:paraId="2B7063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2016.3</w:t>
            </w:r>
          </w:p>
        </w:tc>
      </w:tr>
      <w:tr w14:paraId="0207268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E7D2E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34C7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2DE0DB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SPX-250BⅢ</w:t>
            </w:r>
          </w:p>
        </w:tc>
        <w:tc>
          <w:tcPr>
            <w:tcW w:w="2126" w:type="dxa"/>
            <w:tcBorders>
              <w:top w:val="nil"/>
              <w:left w:val="nil"/>
              <w:bottom w:val="single" w:color="auto" w:sz="4" w:space="0"/>
              <w:right w:val="single" w:color="auto" w:sz="4" w:space="0"/>
            </w:tcBorders>
            <w:noWrap/>
            <w:vAlign w:val="center"/>
          </w:tcPr>
          <w:p w14:paraId="246BC5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471F5B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994</w:t>
            </w:r>
          </w:p>
        </w:tc>
        <w:tc>
          <w:tcPr>
            <w:tcW w:w="1843" w:type="dxa"/>
            <w:tcBorders>
              <w:top w:val="nil"/>
              <w:left w:val="nil"/>
              <w:bottom w:val="single" w:color="auto" w:sz="4" w:space="0"/>
              <w:right w:val="single" w:color="auto" w:sz="4" w:space="0"/>
            </w:tcBorders>
            <w:noWrap/>
            <w:vAlign w:val="center"/>
          </w:tcPr>
          <w:p w14:paraId="716230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62DD16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4B35DCE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31DB88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53D1A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41A69E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SPX-250B-Z</w:t>
            </w:r>
          </w:p>
        </w:tc>
        <w:tc>
          <w:tcPr>
            <w:tcW w:w="2126" w:type="dxa"/>
            <w:tcBorders>
              <w:top w:val="nil"/>
              <w:left w:val="nil"/>
              <w:bottom w:val="single" w:color="auto" w:sz="4" w:space="0"/>
              <w:right w:val="single" w:color="auto" w:sz="4" w:space="0"/>
            </w:tcBorders>
            <w:noWrap/>
            <w:vAlign w:val="center"/>
          </w:tcPr>
          <w:p w14:paraId="143DEA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上海博迅</w:t>
            </w:r>
          </w:p>
        </w:tc>
        <w:tc>
          <w:tcPr>
            <w:tcW w:w="2977" w:type="dxa"/>
            <w:tcBorders>
              <w:top w:val="nil"/>
              <w:left w:val="nil"/>
              <w:bottom w:val="single" w:color="auto" w:sz="4" w:space="0"/>
              <w:right w:val="single" w:color="auto" w:sz="4" w:space="0"/>
            </w:tcBorders>
            <w:noWrap/>
            <w:vAlign w:val="center"/>
          </w:tcPr>
          <w:p w14:paraId="491CCD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8179</w:t>
            </w:r>
          </w:p>
        </w:tc>
        <w:tc>
          <w:tcPr>
            <w:tcW w:w="1843" w:type="dxa"/>
            <w:tcBorders>
              <w:top w:val="nil"/>
              <w:left w:val="nil"/>
              <w:bottom w:val="single" w:color="auto" w:sz="4" w:space="0"/>
              <w:right w:val="single" w:color="auto" w:sz="4" w:space="0"/>
            </w:tcBorders>
            <w:noWrap/>
            <w:vAlign w:val="center"/>
          </w:tcPr>
          <w:p w14:paraId="5D6DB6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71E5FA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2009.8</w:t>
            </w:r>
          </w:p>
        </w:tc>
      </w:tr>
      <w:tr w14:paraId="2AEF14D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DE91B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173D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电热鼓风干燥箱</w:t>
            </w:r>
          </w:p>
        </w:tc>
        <w:tc>
          <w:tcPr>
            <w:tcW w:w="1588" w:type="dxa"/>
            <w:tcBorders>
              <w:top w:val="nil"/>
              <w:left w:val="nil"/>
              <w:bottom w:val="single" w:color="auto" w:sz="4" w:space="0"/>
              <w:right w:val="single" w:color="auto" w:sz="4" w:space="0"/>
            </w:tcBorders>
            <w:noWrap/>
            <w:vAlign w:val="center"/>
          </w:tcPr>
          <w:p w14:paraId="576656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WGLL-125BE</w:t>
            </w:r>
          </w:p>
        </w:tc>
        <w:tc>
          <w:tcPr>
            <w:tcW w:w="2126" w:type="dxa"/>
            <w:tcBorders>
              <w:top w:val="nil"/>
              <w:left w:val="nil"/>
              <w:bottom w:val="single" w:color="auto" w:sz="4" w:space="0"/>
              <w:right w:val="single" w:color="auto" w:sz="4" w:space="0"/>
            </w:tcBorders>
            <w:noWrap/>
            <w:vAlign w:val="center"/>
          </w:tcPr>
          <w:p w14:paraId="2E35CB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665DA5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234</w:t>
            </w:r>
          </w:p>
        </w:tc>
        <w:tc>
          <w:tcPr>
            <w:tcW w:w="1843" w:type="dxa"/>
            <w:tcBorders>
              <w:top w:val="nil"/>
              <w:left w:val="nil"/>
              <w:bottom w:val="single" w:color="auto" w:sz="4" w:space="0"/>
              <w:right w:val="single" w:color="auto" w:sz="4" w:space="0"/>
            </w:tcBorders>
            <w:noWrap/>
            <w:vAlign w:val="center"/>
          </w:tcPr>
          <w:p w14:paraId="5ED285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008B89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6F1CCA4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95D6D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690F2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电热鼓风干燥箱</w:t>
            </w:r>
          </w:p>
        </w:tc>
        <w:tc>
          <w:tcPr>
            <w:tcW w:w="1588" w:type="dxa"/>
            <w:tcBorders>
              <w:top w:val="nil"/>
              <w:left w:val="nil"/>
              <w:bottom w:val="single" w:color="auto" w:sz="4" w:space="0"/>
              <w:right w:val="single" w:color="auto" w:sz="4" w:space="0"/>
            </w:tcBorders>
            <w:noWrap/>
            <w:vAlign w:val="center"/>
          </w:tcPr>
          <w:p w14:paraId="205BA5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WGLL-125BE</w:t>
            </w:r>
          </w:p>
        </w:tc>
        <w:tc>
          <w:tcPr>
            <w:tcW w:w="2126" w:type="dxa"/>
            <w:tcBorders>
              <w:top w:val="nil"/>
              <w:left w:val="nil"/>
              <w:bottom w:val="single" w:color="auto" w:sz="4" w:space="0"/>
              <w:right w:val="single" w:color="auto" w:sz="4" w:space="0"/>
            </w:tcBorders>
            <w:noWrap/>
            <w:vAlign w:val="center"/>
          </w:tcPr>
          <w:p w14:paraId="315316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5FF3E7D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231</w:t>
            </w:r>
          </w:p>
        </w:tc>
        <w:tc>
          <w:tcPr>
            <w:tcW w:w="1843" w:type="dxa"/>
            <w:tcBorders>
              <w:top w:val="nil"/>
              <w:left w:val="nil"/>
              <w:bottom w:val="single" w:color="auto" w:sz="4" w:space="0"/>
              <w:right w:val="single" w:color="auto" w:sz="4" w:space="0"/>
            </w:tcBorders>
            <w:noWrap/>
            <w:vAlign w:val="center"/>
          </w:tcPr>
          <w:p w14:paraId="6E2EA8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115A5D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58E3AF5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4ACAB9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AF37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电热鼓风干燥箱</w:t>
            </w:r>
          </w:p>
        </w:tc>
        <w:tc>
          <w:tcPr>
            <w:tcW w:w="1588" w:type="dxa"/>
            <w:tcBorders>
              <w:top w:val="nil"/>
              <w:left w:val="nil"/>
              <w:bottom w:val="single" w:color="auto" w:sz="4" w:space="0"/>
              <w:right w:val="single" w:color="auto" w:sz="4" w:space="0"/>
            </w:tcBorders>
            <w:noWrap/>
            <w:vAlign w:val="center"/>
          </w:tcPr>
          <w:p w14:paraId="376C780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WGLL-125BE</w:t>
            </w:r>
          </w:p>
        </w:tc>
        <w:tc>
          <w:tcPr>
            <w:tcW w:w="2126" w:type="dxa"/>
            <w:tcBorders>
              <w:top w:val="nil"/>
              <w:left w:val="nil"/>
              <w:bottom w:val="single" w:color="auto" w:sz="4" w:space="0"/>
              <w:right w:val="single" w:color="auto" w:sz="4" w:space="0"/>
            </w:tcBorders>
            <w:noWrap/>
            <w:vAlign w:val="center"/>
          </w:tcPr>
          <w:p w14:paraId="6B45DB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7D2C61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233</w:t>
            </w:r>
          </w:p>
        </w:tc>
        <w:tc>
          <w:tcPr>
            <w:tcW w:w="1843" w:type="dxa"/>
            <w:tcBorders>
              <w:top w:val="nil"/>
              <w:left w:val="nil"/>
              <w:bottom w:val="single" w:color="auto" w:sz="4" w:space="0"/>
              <w:right w:val="single" w:color="auto" w:sz="4" w:space="0"/>
            </w:tcBorders>
            <w:noWrap/>
            <w:vAlign w:val="center"/>
          </w:tcPr>
          <w:p w14:paraId="2BFC9B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4A22B2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47A7886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B82B01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F14B3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电热恒温干燥箱</w:t>
            </w:r>
          </w:p>
        </w:tc>
        <w:tc>
          <w:tcPr>
            <w:tcW w:w="1588" w:type="dxa"/>
            <w:tcBorders>
              <w:top w:val="nil"/>
              <w:left w:val="nil"/>
              <w:bottom w:val="single" w:color="auto" w:sz="4" w:space="0"/>
              <w:right w:val="single" w:color="auto" w:sz="4" w:space="0"/>
            </w:tcBorders>
            <w:noWrap/>
            <w:vAlign w:val="center"/>
          </w:tcPr>
          <w:p w14:paraId="08476D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GHG-9140A</w:t>
            </w:r>
          </w:p>
        </w:tc>
        <w:tc>
          <w:tcPr>
            <w:tcW w:w="2126" w:type="dxa"/>
            <w:tcBorders>
              <w:top w:val="nil"/>
              <w:left w:val="nil"/>
              <w:bottom w:val="single" w:color="auto" w:sz="4" w:space="0"/>
              <w:right w:val="single" w:color="auto" w:sz="4" w:space="0"/>
            </w:tcBorders>
            <w:noWrap/>
            <w:vAlign w:val="center"/>
          </w:tcPr>
          <w:p w14:paraId="506F159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上海精宏</w:t>
            </w:r>
          </w:p>
        </w:tc>
        <w:tc>
          <w:tcPr>
            <w:tcW w:w="2977" w:type="dxa"/>
            <w:tcBorders>
              <w:top w:val="nil"/>
              <w:left w:val="nil"/>
              <w:bottom w:val="single" w:color="auto" w:sz="4" w:space="0"/>
              <w:right w:val="single" w:color="auto" w:sz="4" w:space="0"/>
            </w:tcBorders>
            <w:noWrap/>
            <w:vAlign w:val="center"/>
          </w:tcPr>
          <w:p w14:paraId="37AA25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1103313</w:t>
            </w:r>
          </w:p>
        </w:tc>
        <w:tc>
          <w:tcPr>
            <w:tcW w:w="1843" w:type="dxa"/>
            <w:tcBorders>
              <w:top w:val="nil"/>
              <w:left w:val="nil"/>
              <w:bottom w:val="single" w:color="auto" w:sz="4" w:space="0"/>
              <w:right w:val="single" w:color="auto" w:sz="4" w:space="0"/>
            </w:tcBorders>
            <w:noWrap/>
            <w:vAlign w:val="center"/>
          </w:tcPr>
          <w:p w14:paraId="2B8FB4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0.45</w:t>
            </w:r>
          </w:p>
        </w:tc>
        <w:tc>
          <w:tcPr>
            <w:tcW w:w="1098" w:type="dxa"/>
            <w:tcBorders>
              <w:top w:val="nil"/>
              <w:left w:val="nil"/>
              <w:bottom w:val="single" w:color="auto" w:sz="4" w:space="0"/>
              <w:right w:val="single" w:color="auto" w:sz="4" w:space="0"/>
            </w:tcBorders>
            <w:noWrap/>
            <w:vAlign w:val="center"/>
          </w:tcPr>
          <w:p w14:paraId="2E973B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2011.9</w:t>
            </w:r>
          </w:p>
        </w:tc>
      </w:tr>
      <w:tr w14:paraId="51CFD6B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EEABDB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B532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电热恒温干燥箱</w:t>
            </w:r>
          </w:p>
        </w:tc>
        <w:tc>
          <w:tcPr>
            <w:tcW w:w="1588" w:type="dxa"/>
            <w:tcBorders>
              <w:top w:val="nil"/>
              <w:left w:val="nil"/>
              <w:bottom w:val="single" w:color="auto" w:sz="4" w:space="0"/>
              <w:right w:val="single" w:color="auto" w:sz="4" w:space="0"/>
            </w:tcBorders>
            <w:noWrap/>
            <w:vAlign w:val="center"/>
          </w:tcPr>
          <w:p w14:paraId="0CC48A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GHG-9123A</w:t>
            </w:r>
          </w:p>
        </w:tc>
        <w:tc>
          <w:tcPr>
            <w:tcW w:w="2126" w:type="dxa"/>
            <w:tcBorders>
              <w:top w:val="nil"/>
              <w:left w:val="nil"/>
              <w:bottom w:val="single" w:color="auto" w:sz="4" w:space="0"/>
              <w:right w:val="single" w:color="auto" w:sz="4" w:space="0"/>
            </w:tcBorders>
            <w:noWrap/>
            <w:vAlign w:val="center"/>
          </w:tcPr>
          <w:p w14:paraId="723EBF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上海精宏</w:t>
            </w:r>
          </w:p>
        </w:tc>
        <w:tc>
          <w:tcPr>
            <w:tcW w:w="2977" w:type="dxa"/>
            <w:tcBorders>
              <w:top w:val="nil"/>
              <w:left w:val="nil"/>
              <w:bottom w:val="single" w:color="auto" w:sz="4" w:space="0"/>
              <w:right w:val="single" w:color="auto" w:sz="4" w:space="0"/>
            </w:tcBorders>
            <w:noWrap/>
            <w:vAlign w:val="center"/>
          </w:tcPr>
          <w:p w14:paraId="7DBF45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1103009</w:t>
            </w:r>
          </w:p>
        </w:tc>
        <w:tc>
          <w:tcPr>
            <w:tcW w:w="1843" w:type="dxa"/>
            <w:tcBorders>
              <w:top w:val="nil"/>
              <w:left w:val="nil"/>
              <w:bottom w:val="single" w:color="auto" w:sz="4" w:space="0"/>
              <w:right w:val="single" w:color="auto" w:sz="4" w:space="0"/>
            </w:tcBorders>
            <w:noWrap/>
            <w:vAlign w:val="center"/>
          </w:tcPr>
          <w:p w14:paraId="75D8C3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0.45</w:t>
            </w:r>
          </w:p>
        </w:tc>
        <w:tc>
          <w:tcPr>
            <w:tcW w:w="1098" w:type="dxa"/>
            <w:tcBorders>
              <w:top w:val="nil"/>
              <w:left w:val="nil"/>
              <w:bottom w:val="single" w:color="auto" w:sz="4" w:space="0"/>
              <w:right w:val="single" w:color="auto" w:sz="4" w:space="0"/>
            </w:tcBorders>
            <w:noWrap/>
            <w:vAlign w:val="center"/>
          </w:tcPr>
          <w:p w14:paraId="788D8F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2011.1</w:t>
            </w:r>
          </w:p>
        </w:tc>
      </w:tr>
      <w:tr w14:paraId="0D87895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46714F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65CD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箱式电阻炉</w:t>
            </w:r>
          </w:p>
        </w:tc>
        <w:tc>
          <w:tcPr>
            <w:tcW w:w="1588" w:type="dxa"/>
            <w:tcBorders>
              <w:top w:val="nil"/>
              <w:left w:val="nil"/>
              <w:bottom w:val="single" w:color="auto" w:sz="4" w:space="0"/>
              <w:right w:val="single" w:color="auto" w:sz="4" w:space="0"/>
            </w:tcBorders>
            <w:noWrap/>
            <w:vAlign w:val="center"/>
          </w:tcPr>
          <w:p w14:paraId="702707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SX-2.5-12</w:t>
            </w:r>
          </w:p>
        </w:tc>
        <w:tc>
          <w:tcPr>
            <w:tcW w:w="2126" w:type="dxa"/>
            <w:tcBorders>
              <w:top w:val="nil"/>
              <w:left w:val="nil"/>
              <w:bottom w:val="single" w:color="auto" w:sz="4" w:space="0"/>
              <w:right w:val="single" w:color="auto" w:sz="4" w:space="0"/>
            </w:tcBorders>
            <w:noWrap/>
            <w:vAlign w:val="center"/>
          </w:tcPr>
          <w:p w14:paraId="49B6FF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天津泰斯特</w:t>
            </w:r>
          </w:p>
        </w:tc>
        <w:tc>
          <w:tcPr>
            <w:tcW w:w="2977" w:type="dxa"/>
            <w:tcBorders>
              <w:top w:val="nil"/>
              <w:left w:val="nil"/>
              <w:bottom w:val="single" w:color="auto" w:sz="4" w:space="0"/>
              <w:right w:val="single" w:color="auto" w:sz="4" w:space="0"/>
            </w:tcBorders>
            <w:noWrap/>
            <w:vAlign w:val="center"/>
          </w:tcPr>
          <w:p w14:paraId="6B4BFD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258</w:t>
            </w:r>
          </w:p>
        </w:tc>
        <w:tc>
          <w:tcPr>
            <w:tcW w:w="1843" w:type="dxa"/>
            <w:tcBorders>
              <w:top w:val="nil"/>
              <w:left w:val="nil"/>
              <w:bottom w:val="single" w:color="auto" w:sz="4" w:space="0"/>
              <w:right w:val="single" w:color="auto" w:sz="4" w:space="0"/>
            </w:tcBorders>
            <w:noWrap/>
            <w:vAlign w:val="center"/>
          </w:tcPr>
          <w:p w14:paraId="58AEB9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22C7E2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6288FFF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217A4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B61F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智能马弗炉</w:t>
            </w:r>
          </w:p>
        </w:tc>
        <w:tc>
          <w:tcPr>
            <w:tcW w:w="1588" w:type="dxa"/>
            <w:tcBorders>
              <w:top w:val="nil"/>
              <w:left w:val="nil"/>
              <w:bottom w:val="single" w:color="auto" w:sz="4" w:space="0"/>
              <w:right w:val="single" w:color="auto" w:sz="4" w:space="0"/>
            </w:tcBorders>
            <w:noWrap/>
            <w:vAlign w:val="center"/>
          </w:tcPr>
          <w:p w14:paraId="3D3C9F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5E-MF6100</w:t>
            </w:r>
          </w:p>
        </w:tc>
        <w:tc>
          <w:tcPr>
            <w:tcW w:w="2126" w:type="dxa"/>
            <w:tcBorders>
              <w:top w:val="nil"/>
              <w:left w:val="nil"/>
              <w:bottom w:val="single" w:color="auto" w:sz="4" w:space="0"/>
              <w:right w:val="single" w:color="auto" w:sz="4" w:space="0"/>
            </w:tcBorders>
            <w:noWrap/>
            <w:vAlign w:val="center"/>
          </w:tcPr>
          <w:p w14:paraId="68D9A5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长沙开元</w:t>
            </w:r>
          </w:p>
        </w:tc>
        <w:tc>
          <w:tcPr>
            <w:tcW w:w="2977" w:type="dxa"/>
            <w:tcBorders>
              <w:top w:val="nil"/>
              <w:left w:val="nil"/>
              <w:bottom w:val="single" w:color="auto" w:sz="4" w:space="0"/>
              <w:right w:val="single" w:color="auto" w:sz="4" w:space="0"/>
            </w:tcBorders>
            <w:noWrap/>
            <w:vAlign w:val="center"/>
          </w:tcPr>
          <w:p w14:paraId="3ACAD7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1531504127</w:t>
            </w:r>
          </w:p>
        </w:tc>
        <w:tc>
          <w:tcPr>
            <w:tcW w:w="1843" w:type="dxa"/>
            <w:tcBorders>
              <w:top w:val="nil"/>
              <w:left w:val="nil"/>
              <w:bottom w:val="single" w:color="auto" w:sz="4" w:space="0"/>
              <w:right w:val="single" w:color="auto" w:sz="4" w:space="0"/>
            </w:tcBorders>
            <w:noWrap/>
            <w:vAlign w:val="center"/>
          </w:tcPr>
          <w:p w14:paraId="0C940F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58B68B7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2015.12</w:t>
            </w:r>
          </w:p>
        </w:tc>
      </w:tr>
      <w:tr w14:paraId="0FCBAFD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2EDBCC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D5357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1ECBDB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LDZX-30KBS</w:t>
            </w:r>
          </w:p>
        </w:tc>
        <w:tc>
          <w:tcPr>
            <w:tcW w:w="2126" w:type="dxa"/>
            <w:tcBorders>
              <w:top w:val="nil"/>
              <w:left w:val="nil"/>
              <w:bottom w:val="single" w:color="auto" w:sz="4" w:space="0"/>
              <w:right w:val="single" w:color="auto" w:sz="4" w:space="0"/>
            </w:tcBorders>
            <w:noWrap/>
            <w:vAlign w:val="center"/>
          </w:tcPr>
          <w:p w14:paraId="48150C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上海申安</w:t>
            </w:r>
          </w:p>
        </w:tc>
        <w:tc>
          <w:tcPr>
            <w:tcW w:w="2977" w:type="dxa"/>
            <w:tcBorders>
              <w:top w:val="nil"/>
              <w:left w:val="nil"/>
              <w:bottom w:val="single" w:color="auto" w:sz="4" w:space="0"/>
              <w:right w:val="single" w:color="auto" w:sz="4" w:space="0"/>
            </w:tcBorders>
            <w:noWrap/>
            <w:vAlign w:val="center"/>
          </w:tcPr>
          <w:p w14:paraId="2F9422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30GS180012</w:t>
            </w:r>
          </w:p>
        </w:tc>
        <w:tc>
          <w:tcPr>
            <w:tcW w:w="1843" w:type="dxa"/>
            <w:tcBorders>
              <w:top w:val="nil"/>
              <w:left w:val="nil"/>
              <w:bottom w:val="single" w:color="auto" w:sz="4" w:space="0"/>
              <w:right w:val="single" w:color="auto" w:sz="4" w:space="0"/>
            </w:tcBorders>
            <w:noWrap/>
            <w:vAlign w:val="center"/>
          </w:tcPr>
          <w:p w14:paraId="46EB29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409B33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2018.7</w:t>
            </w:r>
          </w:p>
        </w:tc>
      </w:tr>
      <w:tr w14:paraId="2485AF1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76473B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9B0D5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5A91A9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LDZX-30KBS</w:t>
            </w:r>
          </w:p>
        </w:tc>
        <w:tc>
          <w:tcPr>
            <w:tcW w:w="2126" w:type="dxa"/>
            <w:tcBorders>
              <w:top w:val="nil"/>
              <w:left w:val="nil"/>
              <w:bottom w:val="single" w:color="auto" w:sz="4" w:space="0"/>
              <w:right w:val="single" w:color="auto" w:sz="4" w:space="0"/>
            </w:tcBorders>
            <w:noWrap/>
            <w:vAlign w:val="center"/>
          </w:tcPr>
          <w:p w14:paraId="21AB53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上海申安</w:t>
            </w:r>
          </w:p>
        </w:tc>
        <w:tc>
          <w:tcPr>
            <w:tcW w:w="2977" w:type="dxa"/>
            <w:tcBorders>
              <w:top w:val="nil"/>
              <w:left w:val="nil"/>
              <w:bottom w:val="single" w:color="auto" w:sz="4" w:space="0"/>
              <w:right w:val="single" w:color="auto" w:sz="4" w:space="0"/>
            </w:tcBorders>
            <w:noWrap/>
            <w:vAlign w:val="center"/>
          </w:tcPr>
          <w:p w14:paraId="42BC21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30GS180265</w:t>
            </w:r>
          </w:p>
        </w:tc>
        <w:tc>
          <w:tcPr>
            <w:tcW w:w="1843" w:type="dxa"/>
            <w:tcBorders>
              <w:top w:val="nil"/>
              <w:left w:val="nil"/>
              <w:bottom w:val="single" w:color="auto" w:sz="4" w:space="0"/>
              <w:right w:val="single" w:color="auto" w:sz="4" w:space="0"/>
            </w:tcBorders>
            <w:noWrap/>
            <w:vAlign w:val="center"/>
          </w:tcPr>
          <w:p w14:paraId="4044AE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4D0882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2018.9</w:t>
            </w:r>
          </w:p>
        </w:tc>
      </w:tr>
      <w:tr w14:paraId="7B3ED16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F8C193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3789F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全自动高压蒸汽灭菌器</w:t>
            </w:r>
          </w:p>
        </w:tc>
        <w:tc>
          <w:tcPr>
            <w:tcW w:w="1588" w:type="dxa"/>
            <w:tcBorders>
              <w:top w:val="nil"/>
              <w:left w:val="nil"/>
              <w:bottom w:val="single" w:color="auto" w:sz="4" w:space="0"/>
              <w:right w:val="single" w:color="auto" w:sz="4" w:space="0"/>
            </w:tcBorders>
            <w:noWrap/>
            <w:vAlign w:val="center"/>
          </w:tcPr>
          <w:p w14:paraId="17DE14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LDZX-75L</w:t>
            </w:r>
          </w:p>
        </w:tc>
        <w:tc>
          <w:tcPr>
            <w:tcW w:w="2126" w:type="dxa"/>
            <w:tcBorders>
              <w:top w:val="nil"/>
              <w:left w:val="nil"/>
              <w:bottom w:val="single" w:color="auto" w:sz="4" w:space="0"/>
              <w:right w:val="single" w:color="auto" w:sz="4" w:space="0"/>
            </w:tcBorders>
            <w:noWrap/>
            <w:vAlign w:val="center"/>
          </w:tcPr>
          <w:p w14:paraId="15BBFE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上海申安</w:t>
            </w:r>
          </w:p>
        </w:tc>
        <w:tc>
          <w:tcPr>
            <w:tcW w:w="2977" w:type="dxa"/>
            <w:tcBorders>
              <w:top w:val="nil"/>
              <w:left w:val="nil"/>
              <w:bottom w:val="single" w:color="auto" w:sz="4" w:space="0"/>
              <w:right w:val="single" w:color="auto" w:sz="4" w:space="0"/>
            </w:tcBorders>
            <w:noWrap/>
            <w:vAlign w:val="center"/>
          </w:tcPr>
          <w:p w14:paraId="01F86A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90G210927</w:t>
            </w:r>
          </w:p>
        </w:tc>
        <w:tc>
          <w:tcPr>
            <w:tcW w:w="1843" w:type="dxa"/>
            <w:tcBorders>
              <w:top w:val="nil"/>
              <w:left w:val="nil"/>
              <w:bottom w:val="single" w:color="auto" w:sz="4" w:space="0"/>
              <w:right w:val="single" w:color="auto" w:sz="4" w:space="0"/>
            </w:tcBorders>
            <w:noWrap/>
            <w:vAlign w:val="center"/>
          </w:tcPr>
          <w:p w14:paraId="605AA4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7090508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68277BC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0AEC6E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4F386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644472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LP502</w:t>
            </w:r>
          </w:p>
        </w:tc>
        <w:tc>
          <w:tcPr>
            <w:tcW w:w="2126" w:type="dxa"/>
            <w:tcBorders>
              <w:top w:val="nil"/>
              <w:left w:val="nil"/>
              <w:bottom w:val="single" w:color="auto" w:sz="4" w:space="0"/>
              <w:right w:val="single" w:color="auto" w:sz="4" w:space="0"/>
            </w:tcBorders>
            <w:noWrap/>
            <w:vAlign w:val="center"/>
          </w:tcPr>
          <w:p w14:paraId="4DB62C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常熟市衡器厂</w:t>
            </w:r>
          </w:p>
        </w:tc>
        <w:tc>
          <w:tcPr>
            <w:tcW w:w="2977" w:type="dxa"/>
            <w:tcBorders>
              <w:top w:val="nil"/>
              <w:left w:val="nil"/>
              <w:bottom w:val="single" w:color="auto" w:sz="4" w:space="0"/>
              <w:right w:val="single" w:color="auto" w:sz="4" w:space="0"/>
            </w:tcBorders>
            <w:noWrap/>
            <w:vAlign w:val="center"/>
          </w:tcPr>
          <w:p w14:paraId="06CE58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2000573</w:t>
            </w:r>
          </w:p>
        </w:tc>
        <w:tc>
          <w:tcPr>
            <w:tcW w:w="1843" w:type="dxa"/>
            <w:tcBorders>
              <w:top w:val="nil"/>
              <w:left w:val="nil"/>
              <w:bottom w:val="single" w:color="auto" w:sz="4" w:space="0"/>
              <w:right w:val="single" w:color="auto" w:sz="4" w:space="0"/>
            </w:tcBorders>
            <w:noWrap/>
            <w:vAlign w:val="center"/>
          </w:tcPr>
          <w:p w14:paraId="4C7BE1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2656A3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2002.8</w:t>
            </w:r>
          </w:p>
        </w:tc>
      </w:tr>
      <w:tr w14:paraId="2819EE6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55862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D29CC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742E6E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BS223S</w:t>
            </w:r>
          </w:p>
        </w:tc>
        <w:tc>
          <w:tcPr>
            <w:tcW w:w="2126" w:type="dxa"/>
            <w:tcBorders>
              <w:top w:val="nil"/>
              <w:left w:val="nil"/>
              <w:bottom w:val="single" w:color="auto" w:sz="4" w:space="0"/>
              <w:right w:val="single" w:color="auto" w:sz="4" w:space="0"/>
            </w:tcBorders>
            <w:noWrap/>
            <w:vAlign w:val="center"/>
          </w:tcPr>
          <w:p w14:paraId="339194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7AB10A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50960952</w:t>
            </w:r>
          </w:p>
        </w:tc>
        <w:tc>
          <w:tcPr>
            <w:tcW w:w="1843" w:type="dxa"/>
            <w:tcBorders>
              <w:top w:val="nil"/>
              <w:left w:val="nil"/>
              <w:bottom w:val="single" w:color="auto" w:sz="4" w:space="0"/>
              <w:right w:val="single" w:color="auto" w:sz="4" w:space="0"/>
            </w:tcBorders>
            <w:noWrap/>
            <w:vAlign w:val="center"/>
          </w:tcPr>
          <w:p w14:paraId="1B0746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18ABEF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2005.1</w:t>
            </w:r>
          </w:p>
        </w:tc>
      </w:tr>
      <w:tr w14:paraId="562D340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E0C5F0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E4DC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0D5E03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BS223S</w:t>
            </w:r>
          </w:p>
        </w:tc>
        <w:tc>
          <w:tcPr>
            <w:tcW w:w="2126" w:type="dxa"/>
            <w:tcBorders>
              <w:top w:val="nil"/>
              <w:left w:val="nil"/>
              <w:bottom w:val="single" w:color="auto" w:sz="4" w:space="0"/>
              <w:right w:val="single" w:color="auto" w:sz="4" w:space="0"/>
            </w:tcBorders>
            <w:noWrap/>
            <w:vAlign w:val="center"/>
          </w:tcPr>
          <w:p w14:paraId="36EE033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w:t>
            </w:r>
          </w:p>
        </w:tc>
        <w:tc>
          <w:tcPr>
            <w:tcW w:w="2977" w:type="dxa"/>
            <w:tcBorders>
              <w:top w:val="nil"/>
              <w:left w:val="nil"/>
              <w:bottom w:val="single" w:color="auto" w:sz="4" w:space="0"/>
              <w:right w:val="single" w:color="auto" w:sz="4" w:space="0"/>
            </w:tcBorders>
            <w:noWrap/>
            <w:vAlign w:val="center"/>
          </w:tcPr>
          <w:p w14:paraId="7EB5A5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18660796</w:t>
            </w:r>
          </w:p>
        </w:tc>
        <w:tc>
          <w:tcPr>
            <w:tcW w:w="1843" w:type="dxa"/>
            <w:tcBorders>
              <w:top w:val="nil"/>
              <w:left w:val="nil"/>
              <w:bottom w:val="single" w:color="auto" w:sz="4" w:space="0"/>
              <w:right w:val="single" w:color="auto" w:sz="4" w:space="0"/>
            </w:tcBorders>
            <w:noWrap/>
            <w:vAlign w:val="center"/>
          </w:tcPr>
          <w:p w14:paraId="27107C1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72596F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2006.6</w:t>
            </w:r>
          </w:p>
        </w:tc>
      </w:tr>
      <w:tr w14:paraId="5447C23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12E04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10F8CA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双光束紫外可见分光光度计</w:t>
            </w:r>
          </w:p>
        </w:tc>
        <w:tc>
          <w:tcPr>
            <w:tcW w:w="1588" w:type="dxa"/>
            <w:tcBorders>
              <w:top w:val="nil"/>
              <w:left w:val="nil"/>
              <w:bottom w:val="single" w:color="auto" w:sz="4" w:space="0"/>
              <w:right w:val="single" w:color="auto" w:sz="4" w:space="0"/>
            </w:tcBorders>
            <w:noWrap/>
            <w:vAlign w:val="center"/>
          </w:tcPr>
          <w:p w14:paraId="319F68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TU-1901</w:t>
            </w:r>
          </w:p>
        </w:tc>
        <w:tc>
          <w:tcPr>
            <w:tcW w:w="2126" w:type="dxa"/>
            <w:tcBorders>
              <w:top w:val="nil"/>
              <w:left w:val="nil"/>
              <w:bottom w:val="single" w:color="auto" w:sz="4" w:space="0"/>
              <w:right w:val="single" w:color="auto" w:sz="4" w:space="0"/>
            </w:tcBorders>
            <w:noWrap/>
            <w:vAlign w:val="center"/>
          </w:tcPr>
          <w:p w14:paraId="248C6A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普析通用</w:t>
            </w:r>
          </w:p>
        </w:tc>
        <w:tc>
          <w:tcPr>
            <w:tcW w:w="2977" w:type="dxa"/>
            <w:tcBorders>
              <w:top w:val="nil"/>
              <w:left w:val="nil"/>
              <w:bottom w:val="single" w:color="auto" w:sz="4" w:space="0"/>
              <w:right w:val="single" w:color="auto" w:sz="4" w:space="0"/>
            </w:tcBorders>
            <w:noWrap/>
            <w:vAlign w:val="center"/>
          </w:tcPr>
          <w:p w14:paraId="6E29E9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25-1901-01-0378</w:t>
            </w:r>
          </w:p>
        </w:tc>
        <w:tc>
          <w:tcPr>
            <w:tcW w:w="1843" w:type="dxa"/>
            <w:tcBorders>
              <w:top w:val="nil"/>
              <w:left w:val="nil"/>
              <w:bottom w:val="single" w:color="auto" w:sz="4" w:space="0"/>
              <w:right w:val="single" w:color="auto" w:sz="4" w:space="0"/>
            </w:tcBorders>
            <w:noWrap/>
            <w:vAlign w:val="center"/>
          </w:tcPr>
          <w:p w14:paraId="313351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7048C7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4CF5AA1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D13DB2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9CBDB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酶标分析仪</w:t>
            </w:r>
          </w:p>
        </w:tc>
        <w:tc>
          <w:tcPr>
            <w:tcW w:w="1588" w:type="dxa"/>
            <w:tcBorders>
              <w:top w:val="nil"/>
              <w:left w:val="nil"/>
              <w:bottom w:val="single" w:color="auto" w:sz="4" w:space="0"/>
              <w:right w:val="single" w:color="auto" w:sz="4" w:space="0"/>
            </w:tcBorders>
            <w:noWrap/>
            <w:vAlign w:val="center"/>
          </w:tcPr>
          <w:p w14:paraId="0614E09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MULT/SKANMK3</w:t>
            </w:r>
          </w:p>
        </w:tc>
        <w:tc>
          <w:tcPr>
            <w:tcW w:w="2126" w:type="dxa"/>
            <w:tcBorders>
              <w:top w:val="nil"/>
              <w:left w:val="nil"/>
              <w:bottom w:val="single" w:color="auto" w:sz="4" w:space="0"/>
              <w:right w:val="single" w:color="auto" w:sz="4" w:space="0"/>
            </w:tcBorders>
            <w:noWrap/>
            <w:vAlign w:val="center"/>
          </w:tcPr>
          <w:p w14:paraId="4D0600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w:t>
            </w:r>
          </w:p>
        </w:tc>
        <w:tc>
          <w:tcPr>
            <w:tcW w:w="2977" w:type="dxa"/>
            <w:tcBorders>
              <w:top w:val="nil"/>
              <w:left w:val="nil"/>
              <w:bottom w:val="single" w:color="auto" w:sz="4" w:space="0"/>
              <w:right w:val="single" w:color="auto" w:sz="4" w:space="0"/>
            </w:tcBorders>
            <w:noWrap/>
            <w:vAlign w:val="center"/>
          </w:tcPr>
          <w:p w14:paraId="0DDCB6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3530909753</w:t>
            </w:r>
          </w:p>
        </w:tc>
        <w:tc>
          <w:tcPr>
            <w:tcW w:w="1843" w:type="dxa"/>
            <w:tcBorders>
              <w:top w:val="nil"/>
              <w:left w:val="nil"/>
              <w:bottom w:val="single" w:color="auto" w:sz="4" w:space="0"/>
              <w:right w:val="single" w:color="auto" w:sz="4" w:space="0"/>
            </w:tcBorders>
            <w:noWrap/>
            <w:vAlign w:val="center"/>
          </w:tcPr>
          <w:p w14:paraId="5F7994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1340F9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2009.9</w:t>
            </w:r>
          </w:p>
        </w:tc>
      </w:tr>
      <w:tr w14:paraId="2851454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C23A9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B302E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4A2272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LRH-210</w:t>
            </w:r>
          </w:p>
        </w:tc>
        <w:tc>
          <w:tcPr>
            <w:tcW w:w="2126" w:type="dxa"/>
            <w:tcBorders>
              <w:top w:val="nil"/>
              <w:left w:val="nil"/>
              <w:bottom w:val="single" w:color="auto" w:sz="4" w:space="0"/>
              <w:right w:val="single" w:color="auto" w:sz="4" w:space="0"/>
            </w:tcBorders>
            <w:noWrap/>
            <w:vAlign w:val="center"/>
          </w:tcPr>
          <w:p w14:paraId="52774D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上海一恒</w:t>
            </w:r>
          </w:p>
        </w:tc>
        <w:tc>
          <w:tcPr>
            <w:tcW w:w="2977" w:type="dxa"/>
            <w:tcBorders>
              <w:top w:val="nil"/>
              <w:left w:val="nil"/>
              <w:bottom w:val="single" w:color="auto" w:sz="4" w:space="0"/>
              <w:right w:val="single" w:color="auto" w:sz="4" w:space="0"/>
            </w:tcBorders>
            <w:noWrap/>
            <w:vAlign w:val="center"/>
          </w:tcPr>
          <w:p w14:paraId="70E496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0</w:t>
            </w:r>
            <w:r>
              <w:rPr>
                <w:rFonts w:hint="eastAsia" w:ascii="仿宋" w:hAnsi="仿宋" w:eastAsia="仿宋" w:cs="仿宋"/>
                <w:kern w:val="0"/>
                <w:sz w:val="18"/>
                <w:szCs w:val="18"/>
              </w:rPr>
              <w:t>602853</w:t>
            </w:r>
          </w:p>
        </w:tc>
        <w:tc>
          <w:tcPr>
            <w:tcW w:w="1843" w:type="dxa"/>
            <w:tcBorders>
              <w:top w:val="nil"/>
              <w:left w:val="nil"/>
              <w:bottom w:val="single" w:color="auto" w:sz="4" w:space="0"/>
              <w:right w:val="single" w:color="auto" w:sz="4" w:space="0"/>
            </w:tcBorders>
            <w:noWrap/>
            <w:vAlign w:val="center"/>
          </w:tcPr>
          <w:p w14:paraId="5B209D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w:t>
            </w:r>
          </w:p>
        </w:tc>
        <w:tc>
          <w:tcPr>
            <w:tcW w:w="1098" w:type="dxa"/>
            <w:tcBorders>
              <w:top w:val="nil"/>
              <w:left w:val="nil"/>
              <w:bottom w:val="single" w:color="auto" w:sz="4" w:space="0"/>
              <w:right w:val="single" w:color="auto" w:sz="4" w:space="0"/>
            </w:tcBorders>
            <w:noWrap/>
            <w:vAlign w:val="center"/>
          </w:tcPr>
          <w:p w14:paraId="4DEFF3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2006.4</w:t>
            </w:r>
          </w:p>
        </w:tc>
      </w:tr>
      <w:tr w14:paraId="0D6C2B1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E0889D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EB1E0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生化培养箱</w:t>
            </w:r>
          </w:p>
        </w:tc>
        <w:tc>
          <w:tcPr>
            <w:tcW w:w="1588" w:type="dxa"/>
            <w:tcBorders>
              <w:top w:val="nil"/>
              <w:left w:val="nil"/>
              <w:bottom w:val="single" w:color="auto" w:sz="4" w:space="0"/>
              <w:right w:val="single" w:color="auto" w:sz="4" w:space="0"/>
            </w:tcBorders>
            <w:noWrap/>
            <w:vAlign w:val="center"/>
          </w:tcPr>
          <w:p w14:paraId="0450C5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BI-150A</w:t>
            </w:r>
          </w:p>
        </w:tc>
        <w:tc>
          <w:tcPr>
            <w:tcW w:w="2126" w:type="dxa"/>
            <w:tcBorders>
              <w:top w:val="nil"/>
              <w:left w:val="nil"/>
              <w:bottom w:val="single" w:color="auto" w:sz="4" w:space="0"/>
              <w:right w:val="single" w:color="auto" w:sz="4" w:space="0"/>
            </w:tcBorders>
            <w:noWrap/>
            <w:vAlign w:val="center"/>
          </w:tcPr>
          <w:p w14:paraId="5BDC2A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施都凯</w:t>
            </w:r>
          </w:p>
        </w:tc>
        <w:tc>
          <w:tcPr>
            <w:tcW w:w="2977" w:type="dxa"/>
            <w:tcBorders>
              <w:top w:val="nil"/>
              <w:left w:val="nil"/>
              <w:bottom w:val="single" w:color="auto" w:sz="4" w:space="0"/>
              <w:right w:val="single" w:color="auto" w:sz="4" w:space="0"/>
            </w:tcBorders>
            <w:noWrap/>
            <w:vAlign w:val="center"/>
          </w:tcPr>
          <w:p w14:paraId="245B6D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121500012</w:t>
            </w:r>
          </w:p>
        </w:tc>
        <w:tc>
          <w:tcPr>
            <w:tcW w:w="1843" w:type="dxa"/>
            <w:tcBorders>
              <w:top w:val="nil"/>
              <w:left w:val="nil"/>
              <w:bottom w:val="single" w:color="auto" w:sz="4" w:space="0"/>
              <w:right w:val="single" w:color="auto" w:sz="4" w:space="0"/>
            </w:tcBorders>
            <w:noWrap/>
            <w:vAlign w:val="center"/>
          </w:tcPr>
          <w:p w14:paraId="54E5392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w:t>
            </w:r>
          </w:p>
        </w:tc>
        <w:tc>
          <w:tcPr>
            <w:tcW w:w="1098" w:type="dxa"/>
            <w:tcBorders>
              <w:top w:val="nil"/>
              <w:left w:val="nil"/>
              <w:bottom w:val="single" w:color="auto" w:sz="4" w:space="0"/>
              <w:right w:val="single" w:color="auto" w:sz="4" w:space="0"/>
            </w:tcBorders>
            <w:noWrap/>
            <w:vAlign w:val="center"/>
          </w:tcPr>
          <w:p w14:paraId="4C17AD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23595C4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63DEEB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3D98A0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电热恒温培养箱</w:t>
            </w:r>
          </w:p>
        </w:tc>
        <w:tc>
          <w:tcPr>
            <w:tcW w:w="1588" w:type="dxa"/>
            <w:tcBorders>
              <w:top w:val="nil"/>
              <w:left w:val="nil"/>
              <w:bottom w:val="single" w:color="auto" w:sz="4" w:space="0"/>
              <w:right w:val="single" w:color="auto" w:sz="4" w:space="0"/>
            </w:tcBorders>
            <w:noWrap/>
            <w:vAlign w:val="center"/>
          </w:tcPr>
          <w:p w14:paraId="30FC9E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HH-B11-500-B5Ⅱ</w:t>
            </w:r>
          </w:p>
        </w:tc>
        <w:tc>
          <w:tcPr>
            <w:tcW w:w="2126" w:type="dxa"/>
            <w:tcBorders>
              <w:top w:val="nil"/>
              <w:left w:val="nil"/>
              <w:bottom w:val="single" w:color="auto" w:sz="4" w:space="0"/>
              <w:right w:val="single" w:color="auto" w:sz="4" w:space="0"/>
            </w:tcBorders>
            <w:noWrap/>
            <w:vAlign w:val="center"/>
          </w:tcPr>
          <w:p w14:paraId="10A2333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上海跃进</w:t>
            </w:r>
          </w:p>
        </w:tc>
        <w:tc>
          <w:tcPr>
            <w:tcW w:w="2977" w:type="dxa"/>
            <w:tcBorders>
              <w:top w:val="nil"/>
              <w:left w:val="nil"/>
              <w:bottom w:val="single" w:color="auto" w:sz="4" w:space="0"/>
              <w:right w:val="single" w:color="auto" w:sz="4" w:space="0"/>
            </w:tcBorders>
            <w:noWrap/>
            <w:vAlign w:val="center"/>
          </w:tcPr>
          <w:p w14:paraId="344BB3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2080085</w:t>
            </w:r>
          </w:p>
        </w:tc>
        <w:tc>
          <w:tcPr>
            <w:tcW w:w="1843" w:type="dxa"/>
            <w:tcBorders>
              <w:top w:val="nil"/>
              <w:left w:val="nil"/>
              <w:bottom w:val="single" w:color="auto" w:sz="4" w:space="0"/>
              <w:right w:val="single" w:color="auto" w:sz="4" w:space="0"/>
            </w:tcBorders>
            <w:noWrap/>
            <w:vAlign w:val="center"/>
          </w:tcPr>
          <w:p w14:paraId="7E5973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0.7</w:t>
            </w:r>
          </w:p>
        </w:tc>
        <w:tc>
          <w:tcPr>
            <w:tcW w:w="1098" w:type="dxa"/>
            <w:tcBorders>
              <w:top w:val="nil"/>
              <w:left w:val="nil"/>
              <w:bottom w:val="single" w:color="auto" w:sz="4" w:space="0"/>
              <w:right w:val="single" w:color="auto" w:sz="4" w:space="0"/>
            </w:tcBorders>
            <w:noWrap/>
            <w:vAlign w:val="center"/>
          </w:tcPr>
          <w:p w14:paraId="2C810D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2002.8</w:t>
            </w:r>
          </w:p>
        </w:tc>
      </w:tr>
      <w:tr w14:paraId="0BC6269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BDB327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A1783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电热恒温培养箱</w:t>
            </w:r>
          </w:p>
        </w:tc>
        <w:tc>
          <w:tcPr>
            <w:tcW w:w="1588" w:type="dxa"/>
            <w:tcBorders>
              <w:top w:val="nil"/>
              <w:left w:val="nil"/>
              <w:bottom w:val="single" w:color="auto" w:sz="4" w:space="0"/>
              <w:right w:val="single" w:color="auto" w:sz="4" w:space="0"/>
            </w:tcBorders>
            <w:noWrap/>
            <w:vAlign w:val="center"/>
          </w:tcPr>
          <w:p w14:paraId="25157A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HH-B11-500-B5Ⅱ</w:t>
            </w:r>
          </w:p>
        </w:tc>
        <w:tc>
          <w:tcPr>
            <w:tcW w:w="2126" w:type="dxa"/>
            <w:tcBorders>
              <w:top w:val="nil"/>
              <w:left w:val="nil"/>
              <w:bottom w:val="single" w:color="auto" w:sz="4" w:space="0"/>
              <w:right w:val="single" w:color="auto" w:sz="4" w:space="0"/>
            </w:tcBorders>
            <w:noWrap/>
            <w:vAlign w:val="center"/>
          </w:tcPr>
          <w:p w14:paraId="5CCA51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上海跃进</w:t>
            </w:r>
          </w:p>
        </w:tc>
        <w:tc>
          <w:tcPr>
            <w:tcW w:w="2977" w:type="dxa"/>
            <w:tcBorders>
              <w:top w:val="nil"/>
              <w:left w:val="nil"/>
              <w:bottom w:val="single" w:color="auto" w:sz="4" w:space="0"/>
              <w:right w:val="single" w:color="auto" w:sz="4" w:space="0"/>
            </w:tcBorders>
            <w:noWrap/>
            <w:vAlign w:val="center"/>
          </w:tcPr>
          <w:p w14:paraId="411C42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5030106C</w:t>
            </w:r>
          </w:p>
        </w:tc>
        <w:tc>
          <w:tcPr>
            <w:tcW w:w="1843" w:type="dxa"/>
            <w:tcBorders>
              <w:top w:val="nil"/>
              <w:left w:val="nil"/>
              <w:bottom w:val="single" w:color="auto" w:sz="4" w:space="0"/>
              <w:right w:val="single" w:color="auto" w:sz="4" w:space="0"/>
            </w:tcBorders>
            <w:noWrap/>
            <w:vAlign w:val="center"/>
          </w:tcPr>
          <w:p w14:paraId="5BC4D1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0.7</w:t>
            </w:r>
          </w:p>
        </w:tc>
        <w:tc>
          <w:tcPr>
            <w:tcW w:w="1098" w:type="dxa"/>
            <w:tcBorders>
              <w:top w:val="nil"/>
              <w:left w:val="nil"/>
              <w:bottom w:val="single" w:color="auto" w:sz="4" w:space="0"/>
              <w:right w:val="single" w:color="auto" w:sz="4" w:space="0"/>
            </w:tcBorders>
            <w:noWrap/>
            <w:vAlign w:val="center"/>
          </w:tcPr>
          <w:p w14:paraId="77F787C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2005.11</w:t>
            </w:r>
          </w:p>
        </w:tc>
      </w:tr>
      <w:tr w14:paraId="546E563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6F51DA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A11D1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65CA71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BXM-30R</w:t>
            </w:r>
          </w:p>
        </w:tc>
        <w:tc>
          <w:tcPr>
            <w:tcW w:w="2126" w:type="dxa"/>
            <w:tcBorders>
              <w:top w:val="nil"/>
              <w:left w:val="nil"/>
              <w:bottom w:val="single" w:color="auto" w:sz="4" w:space="0"/>
              <w:right w:val="single" w:color="auto" w:sz="4" w:space="0"/>
            </w:tcBorders>
            <w:noWrap/>
            <w:vAlign w:val="center"/>
          </w:tcPr>
          <w:p w14:paraId="4D372D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上海博迅</w:t>
            </w:r>
          </w:p>
        </w:tc>
        <w:tc>
          <w:tcPr>
            <w:tcW w:w="2977" w:type="dxa"/>
            <w:tcBorders>
              <w:top w:val="nil"/>
              <w:left w:val="nil"/>
              <w:bottom w:val="single" w:color="auto" w:sz="4" w:space="0"/>
              <w:right w:val="single" w:color="auto" w:sz="4" w:space="0"/>
            </w:tcBorders>
            <w:noWrap/>
            <w:vAlign w:val="center"/>
          </w:tcPr>
          <w:p w14:paraId="5FCBA6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4003</w:t>
            </w:r>
          </w:p>
        </w:tc>
        <w:tc>
          <w:tcPr>
            <w:tcW w:w="1843" w:type="dxa"/>
            <w:tcBorders>
              <w:top w:val="nil"/>
              <w:left w:val="nil"/>
              <w:bottom w:val="single" w:color="auto" w:sz="4" w:space="0"/>
              <w:right w:val="single" w:color="auto" w:sz="4" w:space="0"/>
            </w:tcBorders>
            <w:noWrap/>
            <w:vAlign w:val="center"/>
          </w:tcPr>
          <w:p w14:paraId="1948BF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2D1129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2015.4</w:t>
            </w:r>
          </w:p>
        </w:tc>
      </w:tr>
      <w:tr w14:paraId="73B49CE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9D2A6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6A7BF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5E6177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BXM-30R</w:t>
            </w:r>
          </w:p>
        </w:tc>
        <w:tc>
          <w:tcPr>
            <w:tcW w:w="2126" w:type="dxa"/>
            <w:tcBorders>
              <w:top w:val="nil"/>
              <w:left w:val="nil"/>
              <w:bottom w:val="single" w:color="auto" w:sz="4" w:space="0"/>
              <w:right w:val="single" w:color="auto" w:sz="4" w:space="0"/>
            </w:tcBorders>
            <w:noWrap/>
            <w:vAlign w:val="center"/>
          </w:tcPr>
          <w:p w14:paraId="485C5C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上海博迅</w:t>
            </w:r>
          </w:p>
        </w:tc>
        <w:tc>
          <w:tcPr>
            <w:tcW w:w="2977" w:type="dxa"/>
            <w:tcBorders>
              <w:top w:val="nil"/>
              <w:left w:val="nil"/>
              <w:bottom w:val="single" w:color="auto" w:sz="4" w:space="0"/>
              <w:right w:val="single" w:color="auto" w:sz="4" w:space="0"/>
            </w:tcBorders>
            <w:noWrap/>
            <w:vAlign w:val="center"/>
          </w:tcPr>
          <w:p w14:paraId="37C1B30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3233</w:t>
            </w:r>
          </w:p>
        </w:tc>
        <w:tc>
          <w:tcPr>
            <w:tcW w:w="1843" w:type="dxa"/>
            <w:tcBorders>
              <w:top w:val="nil"/>
              <w:left w:val="nil"/>
              <w:bottom w:val="single" w:color="auto" w:sz="4" w:space="0"/>
              <w:right w:val="single" w:color="auto" w:sz="4" w:space="0"/>
            </w:tcBorders>
            <w:noWrap/>
            <w:vAlign w:val="center"/>
          </w:tcPr>
          <w:p w14:paraId="3CBD97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w:t>
            </w:r>
          </w:p>
        </w:tc>
        <w:tc>
          <w:tcPr>
            <w:tcW w:w="1098" w:type="dxa"/>
            <w:tcBorders>
              <w:top w:val="nil"/>
              <w:left w:val="nil"/>
              <w:bottom w:val="single" w:color="auto" w:sz="4" w:space="0"/>
              <w:right w:val="single" w:color="auto" w:sz="4" w:space="0"/>
            </w:tcBorders>
            <w:noWrap/>
            <w:vAlign w:val="center"/>
          </w:tcPr>
          <w:p w14:paraId="729EC0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0F1CA78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BC6FA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030B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立式高压蒸汽灭菌器</w:t>
            </w:r>
          </w:p>
        </w:tc>
        <w:tc>
          <w:tcPr>
            <w:tcW w:w="1588" w:type="dxa"/>
            <w:tcBorders>
              <w:top w:val="nil"/>
              <w:left w:val="nil"/>
              <w:bottom w:val="single" w:color="auto" w:sz="4" w:space="0"/>
              <w:right w:val="single" w:color="auto" w:sz="4" w:space="0"/>
            </w:tcBorders>
            <w:noWrap/>
            <w:vAlign w:val="center"/>
          </w:tcPr>
          <w:p w14:paraId="66DA9B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DSX-18L</w:t>
            </w:r>
          </w:p>
        </w:tc>
        <w:tc>
          <w:tcPr>
            <w:tcW w:w="2126" w:type="dxa"/>
            <w:tcBorders>
              <w:top w:val="nil"/>
              <w:left w:val="nil"/>
              <w:bottom w:val="single" w:color="auto" w:sz="4" w:space="0"/>
              <w:right w:val="single" w:color="auto" w:sz="4" w:space="0"/>
            </w:tcBorders>
            <w:noWrap/>
            <w:vAlign w:val="center"/>
          </w:tcPr>
          <w:p w14:paraId="2E15B9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上海申安医疗器械</w:t>
            </w:r>
          </w:p>
        </w:tc>
        <w:tc>
          <w:tcPr>
            <w:tcW w:w="2977" w:type="dxa"/>
            <w:tcBorders>
              <w:top w:val="nil"/>
              <w:left w:val="nil"/>
              <w:bottom w:val="single" w:color="auto" w:sz="4" w:space="0"/>
              <w:right w:val="single" w:color="auto" w:sz="4" w:space="0"/>
            </w:tcBorders>
            <w:noWrap/>
            <w:vAlign w:val="center"/>
          </w:tcPr>
          <w:p w14:paraId="7DE35F5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190697</w:t>
            </w:r>
          </w:p>
        </w:tc>
        <w:tc>
          <w:tcPr>
            <w:tcW w:w="1843" w:type="dxa"/>
            <w:tcBorders>
              <w:top w:val="nil"/>
              <w:left w:val="nil"/>
              <w:bottom w:val="single" w:color="auto" w:sz="4" w:space="0"/>
              <w:right w:val="single" w:color="auto" w:sz="4" w:space="0"/>
            </w:tcBorders>
            <w:noWrap/>
            <w:vAlign w:val="center"/>
          </w:tcPr>
          <w:p w14:paraId="03B0328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0.5</w:t>
            </w:r>
          </w:p>
        </w:tc>
        <w:tc>
          <w:tcPr>
            <w:tcW w:w="1098" w:type="dxa"/>
            <w:tcBorders>
              <w:top w:val="nil"/>
              <w:left w:val="nil"/>
              <w:bottom w:val="single" w:color="auto" w:sz="4" w:space="0"/>
              <w:right w:val="single" w:color="auto" w:sz="4" w:space="0"/>
            </w:tcBorders>
            <w:noWrap/>
            <w:vAlign w:val="center"/>
          </w:tcPr>
          <w:p w14:paraId="73F6AEB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F9B255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BD222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50B5D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综合毒性检测仪</w:t>
            </w:r>
          </w:p>
        </w:tc>
        <w:tc>
          <w:tcPr>
            <w:tcW w:w="1588" w:type="dxa"/>
            <w:tcBorders>
              <w:top w:val="nil"/>
              <w:left w:val="nil"/>
              <w:bottom w:val="single" w:color="auto" w:sz="4" w:space="0"/>
              <w:right w:val="single" w:color="auto" w:sz="4" w:space="0"/>
            </w:tcBorders>
            <w:noWrap/>
            <w:vAlign w:val="center"/>
          </w:tcPr>
          <w:p w14:paraId="1E8C61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Microtox Model 500</w:t>
            </w:r>
          </w:p>
        </w:tc>
        <w:tc>
          <w:tcPr>
            <w:tcW w:w="2126" w:type="dxa"/>
            <w:tcBorders>
              <w:top w:val="nil"/>
              <w:left w:val="nil"/>
              <w:bottom w:val="single" w:color="auto" w:sz="4" w:space="0"/>
              <w:right w:val="single" w:color="auto" w:sz="4" w:space="0"/>
            </w:tcBorders>
            <w:noWrap/>
            <w:vAlign w:val="center"/>
          </w:tcPr>
          <w:p w14:paraId="7EF93C4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美国SDI公司</w:t>
            </w:r>
          </w:p>
        </w:tc>
        <w:tc>
          <w:tcPr>
            <w:tcW w:w="2977" w:type="dxa"/>
            <w:tcBorders>
              <w:top w:val="nil"/>
              <w:left w:val="nil"/>
              <w:bottom w:val="single" w:color="auto" w:sz="4" w:space="0"/>
              <w:right w:val="single" w:color="auto" w:sz="4" w:space="0"/>
            </w:tcBorders>
            <w:noWrap/>
            <w:vAlign w:val="center"/>
          </w:tcPr>
          <w:p w14:paraId="457ED1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5002100</w:t>
            </w:r>
          </w:p>
        </w:tc>
        <w:tc>
          <w:tcPr>
            <w:tcW w:w="1843" w:type="dxa"/>
            <w:tcBorders>
              <w:top w:val="nil"/>
              <w:left w:val="nil"/>
              <w:bottom w:val="single" w:color="auto" w:sz="4" w:space="0"/>
              <w:right w:val="single" w:color="auto" w:sz="4" w:space="0"/>
            </w:tcBorders>
            <w:noWrap/>
            <w:vAlign w:val="center"/>
          </w:tcPr>
          <w:p w14:paraId="1B31A2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331948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03DC25E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F44E7F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6EE15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便携式水质重金属测定仪</w:t>
            </w:r>
          </w:p>
        </w:tc>
        <w:tc>
          <w:tcPr>
            <w:tcW w:w="1588" w:type="dxa"/>
            <w:tcBorders>
              <w:top w:val="nil"/>
              <w:left w:val="nil"/>
              <w:bottom w:val="single" w:color="auto" w:sz="4" w:space="0"/>
              <w:right w:val="single" w:color="auto" w:sz="4" w:space="0"/>
            </w:tcBorders>
            <w:noWrap/>
            <w:vAlign w:val="center"/>
          </w:tcPr>
          <w:p w14:paraId="1AE3B6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HM3000</w:t>
            </w:r>
          </w:p>
        </w:tc>
        <w:tc>
          <w:tcPr>
            <w:tcW w:w="2126" w:type="dxa"/>
            <w:tcBorders>
              <w:top w:val="nil"/>
              <w:left w:val="nil"/>
              <w:bottom w:val="single" w:color="auto" w:sz="4" w:space="0"/>
              <w:right w:val="single" w:color="auto" w:sz="4" w:space="0"/>
            </w:tcBorders>
            <w:noWrap/>
            <w:vAlign w:val="center"/>
          </w:tcPr>
          <w:p w14:paraId="54E1575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英国Trace2o</w:t>
            </w:r>
          </w:p>
        </w:tc>
        <w:tc>
          <w:tcPr>
            <w:tcW w:w="2977" w:type="dxa"/>
            <w:tcBorders>
              <w:top w:val="nil"/>
              <w:left w:val="nil"/>
              <w:bottom w:val="single" w:color="auto" w:sz="4" w:space="0"/>
              <w:right w:val="single" w:color="auto" w:sz="4" w:space="0"/>
            </w:tcBorders>
            <w:noWrap/>
            <w:vAlign w:val="center"/>
          </w:tcPr>
          <w:p w14:paraId="42A969D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311-020-010   MY-020-015</w:t>
            </w:r>
          </w:p>
        </w:tc>
        <w:tc>
          <w:tcPr>
            <w:tcW w:w="1843" w:type="dxa"/>
            <w:tcBorders>
              <w:top w:val="nil"/>
              <w:left w:val="nil"/>
              <w:bottom w:val="single" w:color="auto" w:sz="4" w:space="0"/>
              <w:right w:val="single" w:color="auto" w:sz="4" w:space="0"/>
            </w:tcBorders>
            <w:noWrap/>
            <w:vAlign w:val="center"/>
          </w:tcPr>
          <w:p w14:paraId="6AC5580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19.86</w:t>
            </w:r>
          </w:p>
        </w:tc>
        <w:tc>
          <w:tcPr>
            <w:tcW w:w="1098" w:type="dxa"/>
            <w:tcBorders>
              <w:top w:val="nil"/>
              <w:left w:val="nil"/>
              <w:bottom w:val="single" w:color="auto" w:sz="4" w:space="0"/>
              <w:right w:val="single" w:color="auto" w:sz="4" w:space="0"/>
            </w:tcBorders>
            <w:noWrap/>
            <w:vAlign w:val="center"/>
          </w:tcPr>
          <w:p w14:paraId="7CCA80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A49F8B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D56829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9781A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手持式测油仪</w:t>
            </w:r>
          </w:p>
        </w:tc>
        <w:tc>
          <w:tcPr>
            <w:tcW w:w="1588" w:type="dxa"/>
            <w:tcBorders>
              <w:top w:val="nil"/>
              <w:left w:val="nil"/>
              <w:bottom w:val="single" w:color="auto" w:sz="4" w:space="0"/>
              <w:right w:val="single" w:color="auto" w:sz="4" w:space="0"/>
            </w:tcBorders>
            <w:noWrap/>
            <w:vAlign w:val="center"/>
          </w:tcPr>
          <w:p w14:paraId="7BDE81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OilTech121</w:t>
            </w:r>
          </w:p>
        </w:tc>
        <w:tc>
          <w:tcPr>
            <w:tcW w:w="2126" w:type="dxa"/>
            <w:tcBorders>
              <w:top w:val="nil"/>
              <w:left w:val="nil"/>
              <w:bottom w:val="single" w:color="auto" w:sz="4" w:space="0"/>
              <w:right w:val="single" w:color="auto" w:sz="4" w:space="0"/>
            </w:tcBorders>
            <w:noWrap/>
            <w:vAlign w:val="center"/>
          </w:tcPr>
          <w:p w14:paraId="448AEC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美国ENVIRON LAB &amp; TECH INC</w:t>
            </w:r>
          </w:p>
        </w:tc>
        <w:tc>
          <w:tcPr>
            <w:tcW w:w="2977" w:type="dxa"/>
            <w:tcBorders>
              <w:top w:val="nil"/>
              <w:left w:val="nil"/>
              <w:bottom w:val="single" w:color="auto" w:sz="4" w:space="0"/>
              <w:right w:val="single" w:color="auto" w:sz="4" w:space="0"/>
            </w:tcBorders>
            <w:noWrap/>
            <w:vAlign w:val="center"/>
          </w:tcPr>
          <w:p w14:paraId="775BC5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EL620603</w:t>
            </w:r>
          </w:p>
        </w:tc>
        <w:tc>
          <w:tcPr>
            <w:tcW w:w="1843" w:type="dxa"/>
            <w:tcBorders>
              <w:top w:val="nil"/>
              <w:left w:val="nil"/>
              <w:bottom w:val="single" w:color="auto" w:sz="4" w:space="0"/>
              <w:right w:val="single" w:color="auto" w:sz="4" w:space="0"/>
            </w:tcBorders>
            <w:noWrap/>
            <w:vAlign w:val="center"/>
          </w:tcPr>
          <w:p w14:paraId="13A677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6783B4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2014.12</w:t>
            </w:r>
          </w:p>
        </w:tc>
      </w:tr>
      <w:tr w14:paraId="34940ED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A1972D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8B69FA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便携式测油仪</w:t>
            </w:r>
          </w:p>
        </w:tc>
        <w:tc>
          <w:tcPr>
            <w:tcW w:w="1588" w:type="dxa"/>
            <w:tcBorders>
              <w:top w:val="nil"/>
              <w:left w:val="nil"/>
              <w:bottom w:val="single" w:color="auto" w:sz="4" w:space="0"/>
              <w:right w:val="single" w:color="auto" w:sz="4" w:space="0"/>
            </w:tcBorders>
            <w:noWrap/>
            <w:vAlign w:val="center"/>
          </w:tcPr>
          <w:p w14:paraId="20E58A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Aquafluor</w:t>
            </w:r>
          </w:p>
        </w:tc>
        <w:tc>
          <w:tcPr>
            <w:tcW w:w="2126" w:type="dxa"/>
            <w:tcBorders>
              <w:top w:val="nil"/>
              <w:left w:val="nil"/>
              <w:bottom w:val="single" w:color="auto" w:sz="4" w:space="0"/>
              <w:right w:val="single" w:color="auto" w:sz="4" w:space="0"/>
            </w:tcBorders>
            <w:noWrap/>
            <w:vAlign w:val="center"/>
          </w:tcPr>
          <w:p w14:paraId="008278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美国特纳</w:t>
            </w:r>
          </w:p>
        </w:tc>
        <w:tc>
          <w:tcPr>
            <w:tcW w:w="2977" w:type="dxa"/>
            <w:tcBorders>
              <w:top w:val="nil"/>
              <w:left w:val="nil"/>
              <w:bottom w:val="single" w:color="auto" w:sz="4" w:space="0"/>
              <w:right w:val="single" w:color="auto" w:sz="4" w:space="0"/>
            </w:tcBorders>
            <w:noWrap/>
            <w:vAlign w:val="center"/>
          </w:tcPr>
          <w:p w14:paraId="743085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807726</w:t>
            </w:r>
          </w:p>
        </w:tc>
        <w:tc>
          <w:tcPr>
            <w:tcW w:w="1843" w:type="dxa"/>
            <w:tcBorders>
              <w:top w:val="nil"/>
              <w:left w:val="nil"/>
              <w:bottom w:val="single" w:color="auto" w:sz="4" w:space="0"/>
              <w:right w:val="single" w:color="auto" w:sz="4" w:space="0"/>
            </w:tcBorders>
            <w:noWrap/>
            <w:vAlign w:val="center"/>
          </w:tcPr>
          <w:p w14:paraId="3B12C9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9.87</w:t>
            </w:r>
          </w:p>
        </w:tc>
        <w:tc>
          <w:tcPr>
            <w:tcW w:w="1098" w:type="dxa"/>
            <w:tcBorders>
              <w:top w:val="nil"/>
              <w:left w:val="nil"/>
              <w:bottom w:val="single" w:color="auto" w:sz="4" w:space="0"/>
              <w:right w:val="single" w:color="auto" w:sz="4" w:space="0"/>
            </w:tcBorders>
            <w:noWrap/>
            <w:vAlign w:val="center"/>
          </w:tcPr>
          <w:p w14:paraId="0B7DC61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3F9534F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7501BC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599B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便携式分光光度计</w:t>
            </w:r>
          </w:p>
        </w:tc>
        <w:tc>
          <w:tcPr>
            <w:tcW w:w="1588" w:type="dxa"/>
            <w:tcBorders>
              <w:top w:val="nil"/>
              <w:left w:val="nil"/>
              <w:bottom w:val="single" w:color="auto" w:sz="4" w:space="0"/>
              <w:right w:val="single" w:color="auto" w:sz="4" w:space="0"/>
            </w:tcBorders>
            <w:noWrap/>
            <w:vAlign w:val="center"/>
          </w:tcPr>
          <w:p w14:paraId="0CA186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PhotoLab S12</w:t>
            </w:r>
          </w:p>
        </w:tc>
        <w:tc>
          <w:tcPr>
            <w:tcW w:w="2126" w:type="dxa"/>
            <w:tcBorders>
              <w:top w:val="nil"/>
              <w:left w:val="nil"/>
              <w:bottom w:val="single" w:color="auto" w:sz="4" w:space="0"/>
              <w:right w:val="single" w:color="auto" w:sz="4" w:space="0"/>
            </w:tcBorders>
            <w:noWrap/>
            <w:vAlign w:val="center"/>
          </w:tcPr>
          <w:p w14:paraId="79633C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德国WTW</w:t>
            </w:r>
          </w:p>
        </w:tc>
        <w:tc>
          <w:tcPr>
            <w:tcW w:w="2977" w:type="dxa"/>
            <w:tcBorders>
              <w:top w:val="nil"/>
              <w:left w:val="nil"/>
              <w:bottom w:val="single" w:color="auto" w:sz="4" w:space="0"/>
              <w:right w:val="single" w:color="auto" w:sz="4" w:space="0"/>
            </w:tcBorders>
            <w:noWrap/>
            <w:vAlign w:val="center"/>
          </w:tcPr>
          <w:p w14:paraId="4904C3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14110367</w:t>
            </w:r>
          </w:p>
        </w:tc>
        <w:tc>
          <w:tcPr>
            <w:tcW w:w="1843" w:type="dxa"/>
            <w:tcBorders>
              <w:top w:val="nil"/>
              <w:left w:val="nil"/>
              <w:bottom w:val="single" w:color="auto" w:sz="4" w:space="0"/>
              <w:right w:val="single" w:color="auto" w:sz="4" w:space="0"/>
            </w:tcBorders>
            <w:noWrap/>
            <w:vAlign w:val="center"/>
          </w:tcPr>
          <w:p w14:paraId="3B97197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229C59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2014.12</w:t>
            </w:r>
          </w:p>
        </w:tc>
      </w:tr>
      <w:tr w14:paraId="5299819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E2ABAF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A566C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WTW便携式多参数仪</w:t>
            </w:r>
          </w:p>
        </w:tc>
        <w:tc>
          <w:tcPr>
            <w:tcW w:w="1588" w:type="dxa"/>
            <w:tcBorders>
              <w:top w:val="nil"/>
              <w:left w:val="nil"/>
              <w:bottom w:val="single" w:color="auto" w:sz="4" w:space="0"/>
              <w:right w:val="single" w:color="auto" w:sz="4" w:space="0"/>
            </w:tcBorders>
            <w:noWrap/>
            <w:vAlign w:val="center"/>
          </w:tcPr>
          <w:p w14:paraId="6A98D09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MUlti 340i</w:t>
            </w:r>
          </w:p>
        </w:tc>
        <w:tc>
          <w:tcPr>
            <w:tcW w:w="2126" w:type="dxa"/>
            <w:tcBorders>
              <w:top w:val="nil"/>
              <w:left w:val="nil"/>
              <w:bottom w:val="single" w:color="auto" w:sz="4" w:space="0"/>
              <w:right w:val="single" w:color="auto" w:sz="4" w:space="0"/>
            </w:tcBorders>
            <w:noWrap/>
            <w:vAlign w:val="center"/>
          </w:tcPr>
          <w:p w14:paraId="0006F5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德国WTW</w:t>
            </w:r>
          </w:p>
        </w:tc>
        <w:tc>
          <w:tcPr>
            <w:tcW w:w="2977" w:type="dxa"/>
            <w:tcBorders>
              <w:top w:val="nil"/>
              <w:left w:val="nil"/>
              <w:bottom w:val="single" w:color="auto" w:sz="4" w:space="0"/>
              <w:right w:val="single" w:color="auto" w:sz="4" w:space="0"/>
            </w:tcBorders>
            <w:noWrap/>
            <w:vAlign w:val="center"/>
          </w:tcPr>
          <w:p w14:paraId="1301D2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14100773</w:t>
            </w:r>
          </w:p>
        </w:tc>
        <w:tc>
          <w:tcPr>
            <w:tcW w:w="1843" w:type="dxa"/>
            <w:tcBorders>
              <w:top w:val="nil"/>
              <w:left w:val="nil"/>
              <w:bottom w:val="single" w:color="auto" w:sz="4" w:space="0"/>
              <w:right w:val="single" w:color="auto" w:sz="4" w:space="0"/>
            </w:tcBorders>
            <w:noWrap/>
            <w:vAlign w:val="center"/>
          </w:tcPr>
          <w:p w14:paraId="6239D8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1098" w:type="dxa"/>
            <w:tcBorders>
              <w:top w:val="nil"/>
              <w:left w:val="nil"/>
              <w:bottom w:val="single" w:color="auto" w:sz="4" w:space="0"/>
              <w:right w:val="single" w:color="auto" w:sz="4" w:space="0"/>
            </w:tcBorders>
            <w:noWrap/>
            <w:vAlign w:val="center"/>
          </w:tcPr>
          <w:p w14:paraId="3DCA1D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2014.12</w:t>
            </w:r>
          </w:p>
        </w:tc>
      </w:tr>
      <w:tr w14:paraId="7A118B3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7A8DD0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169ED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哈希水质快速检测箱</w:t>
            </w:r>
          </w:p>
        </w:tc>
        <w:tc>
          <w:tcPr>
            <w:tcW w:w="1588" w:type="dxa"/>
            <w:tcBorders>
              <w:top w:val="nil"/>
              <w:left w:val="nil"/>
              <w:bottom w:val="single" w:color="auto" w:sz="4" w:space="0"/>
              <w:right w:val="single" w:color="auto" w:sz="4" w:space="0"/>
            </w:tcBorders>
            <w:noWrap/>
            <w:vAlign w:val="center"/>
          </w:tcPr>
          <w:p w14:paraId="7B114D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DREL1900</w:t>
            </w:r>
          </w:p>
        </w:tc>
        <w:tc>
          <w:tcPr>
            <w:tcW w:w="2126" w:type="dxa"/>
            <w:tcBorders>
              <w:top w:val="nil"/>
              <w:left w:val="nil"/>
              <w:bottom w:val="single" w:color="auto" w:sz="4" w:space="0"/>
              <w:right w:val="single" w:color="auto" w:sz="4" w:space="0"/>
            </w:tcBorders>
            <w:noWrap/>
            <w:vAlign w:val="center"/>
          </w:tcPr>
          <w:p w14:paraId="3A2DFA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3962CB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20344000</w:t>
            </w:r>
            <w:r>
              <w:rPr>
                <w:rFonts w:hint="eastAsia" w:ascii="仿宋" w:hAnsi="仿宋" w:eastAsia="仿宋" w:cs="仿宋"/>
                <w:kern w:val="0"/>
                <w:sz w:val="18"/>
                <w:szCs w:val="18"/>
                <w:lang w:val="en-US" w:eastAsia="zh-CN"/>
              </w:rPr>
              <w:t>1048</w:t>
            </w:r>
          </w:p>
        </w:tc>
        <w:tc>
          <w:tcPr>
            <w:tcW w:w="1843" w:type="dxa"/>
            <w:tcBorders>
              <w:top w:val="nil"/>
              <w:left w:val="nil"/>
              <w:bottom w:val="single" w:color="auto" w:sz="4" w:space="0"/>
              <w:right w:val="single" w:color="auto" w:sz="4" w:space="0"/>
            </w:tcBorders>
            <w:noWrap/>
            <w:vAlign w:val="center"/>
          </w:tcPr>
          <w:p w14:paraId="29642A1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3ECD9F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2DD3DF5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53A445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2CDA4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哈希水质快速检测箱</w:t>
            </w:r>
          </w:p>
        </w:tc>
        <w:tc>
          <w:tcPr>
            <w:tcW w:w="1588" w:type="dxa"/>
            <w:tcBorders>
              <w:top w:val="nil"/>
              <w:left w:val="nil"/>
              <w:bottom w:val="single" w:color="auto" w:sz="4" w:space="0"/>
              <w:right w:val="single" w:color="auto" w:sz="4" w:space="0"/>
            </w:tcBorders>
            <w:noWrap/>
            <w:vAlign w:val="center"/>
          </w:tcPr>
          <w:p w14:paraId="397CDD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DREL1900</w:t>
            </w:r>
          </w:p>
        </w:tc>
        <w:tc>
          <w:tcPr>
            <w:tcW w:w="2126" w:type="dxa"/>
            <w:tcBorders>
              <w:top w:val="nil"/>
              <w:left w:val="nil"/>
              <w:bottom w:val="single" w:color="auto" w:sz="4" w:space="0"/>
              <w:right w:val="single" w:color="auto" w:sz="4" w:space="0"/>
            </w:tcBorders>
            <w:noWrap/>
            <w:vAlign w:val="center"/>
          </w:tcPr>
          <w:p w14:paraId="001584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w:t>
            </w:r>
          </w:p>
        </w:tc>
        <w:tc>
          <w:tcPr>
            <w:tcW w:w="2977" w:type="dxa"/>
            <w:tcBorders>
              <w:top w:val="nil"/>
              <w:left w:val="nil"/>
              <w:bottom w:val="single" w:color="auto" w:sz="4" w:space="0"/>
              <w:right w:val="single" w:color="auto" w:sz="4" w:space="0"/>
            </w:tcBorders>
            <w:noWrap/>
            <w:vAlign w:val="center"/>
          </w:tcPr>
          <w:p w14:paraId="650E38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20365000</w:t>
            </w:r>
            <w:r>
              <w:rPr>
                <w:rFonts w:hint="eastAsia" w:ascii="仿宋" w:hAnsi="仿宋" w:eastAsia="仿宋" w:cs="仿宋"/>
                <w:kern w:val="0"/>
                <w:sz w:val="18"/>
                <w:szCs w:val="18"/>
                <w:lang w:val="en-US" w:eastAsia="zh-CN"/>
              </w:rPr>
              <w:t>1019</w:t>
            </w:r>
          </w:p>
        </w:tc>
        <w:tc>
          <w:tcPr>
            <w:tcW w:w="1843" w:type="dxa"/>
            <w:tcBorders>
              <w:top w:val="nil"/>
              <w:left w:val="nil"/>
              <w:bottom w:val="single" w:color="auto" w:sz="4" w:space="0"/>
              <w:right w:val="single" w:color="auto" w:sz="4" w:space="0"/>
            </w:tcBorders>
            <w:noWrap/>
            <w:vAlign w:val="center"/>
          </w:tcPr>
          <w:p w14:paraId="3D2C79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17126B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00894C1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EEC83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DE89D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急性毒性仪</w:t>
            </w:r>
          </w:p>
        </w:tc>
        <w:tc>
          <w:tcPr>
            <w:tcW w:w="1588" w:type="dxa"/>
            <w:tcBorders>
              <w:top w:val="nil"/>
              <w:left w:val="nil"/>
              <w:bottom w:val="single" w:color="auto" w:sz="4" w:space="0"/>
              <w:right w:val="single" w:color="auto" w:sz="4" w:space="0"/>
            </w:tcBorders>
            <w:noWrap/>
            <w:vAlign w:val="center"/>
          </w:tcPr>
          <w:p w14:paraId="778540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LUMIStox 300</w:t>
            </w:r>
          </w:p>
        </w:tc>
        <w:tc>
          <w:tcPr>
            <w:tcW w:w="2126" w:type="dxa"/>
            <w:tcBorders>
              <w:top w:val="nil"/>
              <w:left w:val="nil"/>
              <w:bottom w:val="single" w:color="auto" w:sz="4" w:space="0"/>
              <w:right w:val="single" w:color="auto" w:sz="4" w:space="0"/>
            </w:tcBorders>
            <w:noWrap/>
            <w:vAlign w:val="center"/>
          </w:tcPr>
          <w:p w14:paraId="65AB28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美国哈希</w:t>
            </w:r>
          </w:p>
        </w:tc>
        <w:tc>
          <w:tcPr>
            <w:tcW w:w="2977" w:type="dxa"/>
            <w:tcBorders>
              <w:top w:val="nil"/>
              <w:left w:val="nil"/>
              <w:bottom w:val="single" w:color="auto" w:sz="4" w:space="0"/>
              <w:right w:val="single" w:color="auto" w:sz="4" w:space="0"/>
            </w:tcBorders>
            <w:noWrap/>
            <w:vAlign w:val="center"/>
          </w:tcPr>
          <w:p w14:paraId="22C4AFB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1384376</w:t>
            </w:r>
          </w:p>
        </w:tc>
        <w:tc>
          <w:tcPr>
            <w:tcW w:w="1843" w:type="dxa"/>
            <w:tcBorders>
              <w:top w:val="nil"/>
              <w:left w:val="nil"/>
              <w:bottom w:val="single" w:color="auto" w:sz="4" w:space="0"/>
              <w:right w:val="single" w:color="auto" w:sz="4" w:space="0"/>
            </w:tcBorders>
            <w:noWrap/>
            <w:vAlign w:val="center"/>
          </w:tcPr>
          <w:p w14:paraId="55C730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32.4</w:t>
            </w:r>
          </w:p>
        </w:tc>
        <w:tc>
          <w:tcPr>
            <w:tcW w:w="1098" w:type="dxa"/>
            <w:tcBorders>
              <w:top w:val="nil"/>
              <w:left w:val="nil"/>
              <w:bottom w:val="single" w:color="auto" w:sz="4" w:space="0"/>
              <w:right w:val="single" w:color="auto" w:sz="4" w:space="0"/>
            </w:tcBorders>
            <w:noWrap/>
            <w:vAlign w:val="center"/>
          </w:tcPr>
          <w:p w14:paraId="52CAF8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w:t>
            </w:r>
          </w:p>
        </w:tc>
      </w:tr>
      <w:tr w14:paraId="1147E15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988CEC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D4F48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野外藻类分析仪</w:t>
            </w:r>
          </w:p>
        </w:tc>
        <w:tc>
          <w:tcPr>
            <w:tcW w:w="1588" w:type="dxa"/>
            <w:tcBorders>
              <w:top w:val="nil"/>
              <w:left w:val="nil"/>
              <w:bottom w:val="single" w:color="auto" w:sz="4" w:space="0"/>
              <w:right w:val="single" w:color="auto" w:sz="4" w:space="0"/>
            </w:tcBorders>
            <w:noWrap/>
            <w:vAlign w:val="center"/>
          </w:tcPr>
          <w:p w14:paraId="695C29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FluoroProbe</w:t>
            </w:r>
          </w:p>
        </w:tc>
        <w:tc>
          <w:tcPr>
            <w:tcW w:w="2126" w:type="dxa"/>
            <w:tcBorders>
              <w:top w:val="nil"/>
              <w:left w:val="nil"/>
              <w:bottom w:val="single" w:color="auto" w:sz="4" w:space="0"/>
              <w:right w:val="single" w:color="auto" w:sz="4" w:space="0"/>
            </w:tcBorders>
            <w:noWrap/>
            <w:vAlign w:val="center"/>
          </w:tcPr>
          <w:p w14:paraId="392D48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德国BBe公司</w:t>
            </w:r>
          </w:p>
        </w:tc>
        <w:tc>
          <w:tcPr>
            <w:tcW w:w="2977" w:type="dxa"/>
            <w:tcBorders>
              <w:top w:val="nil"/>
              <w:left w:val="nil"/>
              <w:bottom w:val="single" w:color="auto" w:sz="4" w:space="0"/>
              <w:right w:val="single" w:color="auto" w:sz="4" w:space="0"/>
            </w:tcBorders>
            <w:noWrap/>
            <w:vAlign w:val="center"/>
          </w:tcPr>
          <w:p w14:paraId="528424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TS-25-08</w:t>
            </w:r>
          </w:p>
        </w:tc>
        <w:tc>
          <w:tcPr>
            <w:tcW w:w="1843" w:type="dxa"/>
            <w:tcBorders>
              <w:top w:val="nil"/>
              <w:left w:val="nil"/>
              <w:bottom w:val="single" w:color="auto" w:sz="4" w:space="0"/>
              <w:right w:val="single" w:color="auto" w:sz="4" w:space="0"/>
            </w:tcBorders>
            <w:noWrap/>
            <w:vAlign w:val="center"/>
          </w:tcPr>
          <w:p w14:paraId="40D5A3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79.6</w:t>
            </w:r>
          </w:p>
        </w:tc>
        <w:tc>
          <w:tcPr>
            <w:tcW w:w="1098" w:type="dxa"/>
            <w:tcBorders>
              <w:top w:val="nil"/>
              <w:left w:val="nil"/>
              <w:bottom w:val="single" w:color="auto" w:sz="4" w:space="0"/>
              <w:right w:val="single" w:color="auto" w:sz="4" w:space="0"/>
            </w:tcBorders>
            <w:noWrap/>
            <w:vAlign w:val="center"/>
          </w:tcPr>
          <w:p w14:paraId="0000E1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2018.11</w:t>
            </w:r>
          </w:p>
        </w:tc>
      </w:tr>
      <w:tr w14:paraId="23CBBD1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F2DBA3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A6AE3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天瑞重金属测定仪</w:t>
            </w:r>
          </w:p>
        </w:tc>
        <w:tc>
          <w:tcPr>
            <w:tcW w:w="1588" w:type="dxa"/>
            <w:tcBorders>
              <w:top w:val="nil"/>
              <w:left w:val="nil"/>
              <w:bottom w:val="single" w:color="auto" w:sz="4" w:space="0"/>
              <w:right w:val="single" w:color="auto" w:sz="4" w:space="0"/>
            </w:tcBorders>
            <w:noWrap/>
            <w:vAlign w:val="center"/>
          </w:tcPr>
          <w:p w14:paraId="2CDA89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Genius9000</w:t>
            </w:r>
          </w:p>
        </w:tc>
        <w:tc>
          <w:tcPr>
            <w:tcW w:w="2126" w:type="dxa"/>
            <w:tcBorders>
              <w:top w:val="nil"/>
              <w:left w:val="nil"/>
              <w:bottom w:val="single" w:color="auto" w:sz="4" w:space="0"/>
              <w:right w:val="single" w:color="auto" w:sz="4" w:space="0"/>
            </w:tcBorders>
            <w:noWrap/>
            <w:vAlign w:val="center"/>
          </w:tcPr>
          <w:p w14:paraId="3DA9C5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江苏天瑞仪器</w:t>
            </w:r>
          </w:p>
        </w:tc>
        <w:tc>
          <w:tcPr>
            <w:tcW w:w="2977" w:type="dxa"/>
            <w:tcBorders>
              <w:top w:val="nil"/>
              <w:left w:val="nil"/>
              <w:bottom w:val="single" w:color="auto" w:sz="4" w:space="0"/>
              <w:right w:val="single" w:color="auto" w:sz="4" w:space="0"/>
            </w:tcBorders>
            <w:noWrap/>
            <w:vAlign w:val="center"/>
          </w:tcPr>
          <w:p w14:paraId="76C06BD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391</w:t>
            </w:r>
          </w:p>
        </w:tc>
        <w:tc>
          <w:tcPr>
            <w:tcW w:w="1843" w:type="dxa"/>
            <w:tcBorders>
              <w:top w:val="nil"/>
              <w:left w:val="nil"/>
              <w:bottom w:val="single" w:color="auto" w:sz="4" w:space="0"/>
              <w:right w:val="single" w:color="auto" w:sz="4" w:space="0"/>
            </w:tcBorders>
            <w:noWrap/>
            <w:vAlign w:val="center"/>
          </w:tcPr>
          <w:p w14:paraId="527FC6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0BC030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2013.08</w:t>
            </w:r>
          </w:p>
        </w:tc>
      </w:tr>
      <w:tr w14:paraId="62B1FE7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D62F93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F75DF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美国热电重金属测定仪</w:t>
            </w:r>
          </w:p>
        </w:tc>
        <w:tc>
          <w:tcPr>
            <w:tcW w:w="1588" w:type="dxa"/>
            <w:tcBorders>
              <w:top w:val="nil"/>
              <w:left w:val="nil"/>
              <w:bottom w:val="single" w:color="auto" w:sz="4" w:space="0"/>
              <w:right w:val="single" w:color="auto" w:sz="4" w:space="0"/>
            </w:tcBorders>
            <w:noWrap/>
            <w:vAlign w:val="center"/>
          </w:tcPr>
          <w:p w14:paraId="522D9D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NiTonXL3t.600</w:t>
            </w:r>
          </w:p>
        </w:tc>
        <w:tc>
          <w:tcPr>
            <w:tcW w:w="2126" w:type="dxa"/>
            <w:tcBorders>
              <w:top w:val="nil"/>
              <w:left w:val="nil"/>
              <w:bottom w:val="single" w:color="auto" w:sz="4" w:space="0"/>
              <w:right w:val="single" w:color="auto" w:sz="4" w:space="0"/>
            </w:tcBorders>
            <w:noWrap/>
            <w:vAlign w:val="center"/>
          </w:tcPr>
          <w:p w14:paraId="219EC9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w:t>
            </w:r>
          </w:p>
        </w:tc>
        <w:tc>
          <w:tcPr>
            <w:tcW w:w="2977" w:type="dxa"/>
            <w:tcBorders>
              <w:top w:val="nil"/>
              <w:left w:val="nil"/>
              <w:bottom w:val="single" w:color="auto" w:sz="4" w:space="0"/>
              <w:right w:val="single" w:color="auto" w:sz="4" w:space="0"/>
            </w:tcBorders>
            <w:noWrap/>
            <w:vAlign w:val="center"/>
          </w:tcPr>
          <w:p w14:paraId="0E0CE7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89319</w:t>
            </w:r>
          </w:p>
        </w:tc>
        <w:tc>
          <w:tcPr>
            <w:tcW w:w="1843" w:type="dxa"/>
            <w:tcBorders>
              <w:top w:val="nil"/>
              <w:left w:val="nil"/>
              <w:bottom w:val="single" w:color="auto" w:sz="4" w:space="0"/>
              <w:right w:val="single" w:color="auto" w:sz="4" w:space="0"/>
            </w:tcBorders>
            <w:noWrap/>
            <w:vAlign w:val="center"/>
          </w:tcPr>
          <w:p w14:paraId="0CA6CE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w:t>
            </w:r>
          </w:p>
        </w:tc>
        <w:tc>
          <w:tcPr>
            <w:tcW w:w="1098" w:type="dxa"/>
            <w:tcBorders>
              <w:top w:val="nil"/>
              <w:left w:val="nil"/>
              <w:bottom w:val="single" w:color="auto" w:sz="4" w:space="0"/>
              <w:right w:val="single" w:color="auto" w:sz="4" w:space="0"/>
            </w:tcBorders>
            <w:noWrap/>
            <w:vAlign w:val="center"/>
          </w:tcPr>
          <w:p w14:paraId="45C192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2014.3</w:t>
            </w:r>
          </w:p>
        </w:tc>
      </w:tr>
      <w:tr w14:paraId="3D049DE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D39A46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04288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78A876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3.2L</w:t>
            </w:r>
          </w:p>
        </w:tc>
        <w:tc>
          <w:tcPr>
            <w:tcW w:w="2126" w:type="dxa"/>
            <w:tcBorders>
              <w:top w:val="nil"/>
              <w:left w:val="nil"/>
              <w:bottom w:val="single" w:color="auto" w:sz="4" w:space="0"/>
              <w:right w:val="single" w:color="auto" w:sz="4" w:space="0"/>
            </w:tcBorders>
            <w:noWrap/>
            <w:vAlign w:val="center"/>
          </w:tcPr>
          <w:p w14:paraId="40078FF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3F28053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17451</w:t>
            </w:r>
          </w:p>
        </w:tc>
        <w:tc>
          <w:tcPr>
            <w:tcW w:w="1843" w:type="dxa"/>
            <w:tcBorders>
              <w:top w:val="nil"/>
              <w:left w:val="nil"/>
              <w:bottom w:val="single" w:color="auto" w:sz="4" w:space="0"/>
              <w:right w:val="single" w:color="auto" w:sz="4" w:space="0"/>
            </w:tcBorders>
            <w:noWrap/>
            <w:vAlign w:val="center"/>
          </w:tcPr>
          <w:p w14:paraId="74D563B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6F5B92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784891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22D21C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D5F2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5ABB9E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3.2L</w:t>
            </w:r>
          </w:p>
        </w:tc>
        <w:tc>
          <w:tcPr>
            <w:tcW w:w="2126" w:type="dxa"/>
            <w:tcBorders>
              <w:top w:val="nil"/>
              <w:left w:val="nil"/>
              <w:bottom w:val="single" w:color="auto" w:sz="4" w:space="0"/>
              <w:right w:val="single" w:color="auto" w:sz="4" w:space="0"/>
            </w:tcBorders>
            <w:noWrap/>
            <w:vAlign w:val="center"/>
          </w:tcPr>
          <w:p w14:paraId="498782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778D72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17505</w:t>
            </w:r>
          </w:p>
        </w:tc>
        <w:tc>
          <w:tcPr>
            <w:tcW w:w="1843" w:type="dxa"/>
            <w:tcBorders>
              <w:top w:val="nil"/>
              <w:left w:val="nil"/>
              <w:bottom w:val="single" w:color="auto" w:sz="4" w:space="0"/>
              <w:right w:val="single" w:color="auto" w:sz="4" w:space="0"/>
            </w:tcBorders>
            <w:noWrap/>
            <w:vAlign w:val="center"/>
          </w:tcPr>
          <w:p w14:paraId="725F35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44106F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3E58AB6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E4EBC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1904A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602CEB6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3.2L</w:t>
            </w:r>
          </w:p>
        </w:tc>
        <w:tc>
          <w:tcPr>
            <w:tcW w:w="2126" w:type="dxa"/>
            <w:tcBorders>
              <w:top w:val="nil"/>
              <w:left w:val="nil"/>
              <w:bottom w:val="single" w:color="auto" w:sz="4" w:space="0"/>
              <w:right w:val="single" w:color="auto" w:sz="4" w:space="0"/>
            </w:tcBorders>
            <w:noWrap/>
            <w:vAlign w:val="center"/>
          </w:tcPr>
          <w:p w14:paraId="1E94EA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1FAE65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17242</w:t>
            </w:r>
          </w:p>
        </w:tc>
        <w:tc>
          <w:tcPr>
            <w:tcW w:w="1843" w:type="dxa"/>
            <w:tcBorders>
              <w:top w:val="nil"/>
              <w:left w:val="nil"/>
              <w:bottom w:val="single" w:color="auto" w:sz="4" w:space="0"/>
              <w:right w:val="single" w:color="auto" w:sz="4" w:space="0"/>
            </w:tcBorders>
            <w:noWrap/>
            <w:vAlign w:val="center"/>
          </w:tcPr>
          <w:p w14:paraId="3BFA23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301C67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9D610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D2491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C0903C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3BB5F7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3.2L</w:t>
            </w:r>
          </w:p>
        </w:tc>
        <w:tc>
          <w:tcPr>
            <w:tcW w:w="2126" w:type="dxa"/>
            <w:tcBorders>
              <w:top w:val="nil"/>
              <w:left w:val="nil"/>
              <w:bottom w:val="single" w:color="auto" w:sz="4" w:space="0"/>
              <w:right w:val="single" w:color="auto" w:sz="4" w:space="0"/>
            </w:tcBorders>
            <w:noWrap/>
            <w:vAlign w:val="center"/>
          </w:tcPr>
          <w:p w14:paraId="0B17A6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58A98E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17493</w:t>
            </w:r>
          </w:p>
        </w:tc>
        <w:tc>
          <w:tcPr>
            <w:tcW w:w="1843" w:type="dxa"/>
            <w:tcBorders>
              <w:top w:val="nil"/>
              <w:left w:val="nil"/>
              <w:bottom w:val="single" w:color="auto" w:sz="4" w:space="0"/>
              <w:right w:val="single" w:color="auto" w:sz="4" w:space="0"/>
            </w:tcBorders>
            <w:noWrap/>
            <w:vAlign w:val="center"/>
          </w:tcPr>
          <w:p w14:paraId="613A70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74FC3D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01D1856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87DEDF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CF60C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6DE26E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3.2L</w:t>
            </w:r>
          </w:p>
        </w:tc>
        <w:tc>
          <w:tcPr>
            <w:tcW w:w="2126" w:type="dxa"/>
            <w:tcBorders>
              <w:top w:val="nil"/>
              <w:left w:val="nil"/>
              <w:bottom w:val="single" w:color="auto" w:sz="4" w:space="0"/>
              <w:right w:val="single" w:color="auto" w:sz="4" w:space="0"/>
            </w:tcBorders>
            <w:noWrap/>
            <w:vAlign w:val="center"/>
          </w:tcPr>
          <w:p w14:paraId="1146E7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30718A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17448</w:t>
            </w:r>
          </w:p>
        </w:tc>
        <w:tc>
          <w:tcPr>
            <w:tcW w:w="1843" w:type="dxa"/>
            <w:tcBorders>
              <w:top w:val="nil"/>
              <w:left w:val="nil"/>
              <w:bottom w:val="single" w:color="auto" w:sz="4" w:space="0"/>
              <w:right w:val="single" w:color="auto" w:sz="4" w:space="0"/>
            </w:tcBorders>
            <w:noWrap/>
            <w:vAlign w:val="center"/>
          </w:tcPr>
          <w:p w14:paraId="6B1A64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w:t>
            </w:r>
          </w:p>
        </w:tc>
        <w:tc>
          <w:tcPr>
            <w:tcW w:w="1098" w:type="dxa"/>
            <w:tcBorders>
              <w:top w:val="nil"/>
              <w:left w:val="nil"/>
              <w:bottom w:val="single" w:color="auto" w:sz="4" w:space="0"/>
              <w:right w:val="single" w:color="auto" w:sz="4" w:space="0"/>
            </w:tcBorders>
            <w:noWrap/>
            <w:vAlign w:val="center"/>
          </w:tcPr>
          <w:p w14:paraId="56544C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62CA66F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D0740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0573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523E59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16A9AB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7AE694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38577</w:t>
            </w:r>
          </w:p>
        </w:tc>
        <w:tc>
          <w:tcPr>
            <w:tcW w:w="1843" w:type="dxa"/>
            <w:tcBorders>
              <w:top w:val="nil"/>
              <w:left w:val="nil"/>
              <w:bottom w:val="single" w:color="auto" w:sz="4" w:space="0"/>
              <w:right w:val="single" w:color="auto" w:sz="4" w:space="0"/>
            </w:tcBorders>
            <w:noWrap/>
            <w:vAlign w:val="center"/>
          </w:tcPr>
          <w:p w14:paraId="083E37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4A0DF6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75DDED0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96813F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734A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031345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0BAAC0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0BE790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38515</w:t>
            </w:r>
          </w:p>
        </w:tc>
        <w:tc>
          <w:tcPr>
            <w:tcW w:w="1843" w:type="dxa"/>
            <w:tcBorders>
              <w:top w:val="nil"/>
              <w:left w:val="nil"/>
              <w:bottom w:val="single" w:color="auto" w:sz="4" w:space="0"/>
              <w:right w:val="single" w:color="auto" w:sz="4" w:space="0"/>
            </w:tcBorders>
            <w:noWrap/>
            <w:vAlign w:val="center"/>
          </w:tcPr>
          <w:p w14:paraId="7EAA4BC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204169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7A527D3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0F5384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99F3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15662B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21EC46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16B6FBC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38575</w:t>
            </w:r>
          </w:p>
        </w:tc>
        <w:tc>
          <w:tcPr>
            <w:tcW w:w="1843" w:type="dxa"/>
            <w:tcBorders>
              <w:top w:val="nil"/>
              <w:left w:val="nil"/>
              <w:bottom w:val="single" w:color="auto" w:sz="4" w:space="0"/>
              <w:right w:val="single" w:color="auto" w:sz="4" w:space="0"/>
            </w:tcBorders>
            <w:noWrap/>
            <w:vAlign w:val="center"/>
          </w:tcPr>
          <w:p w14:paraId="6A9564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7957D0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30D1A4F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5007E3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7DD1B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56DE1F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14747B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69C24F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38528</w:t>
            </w:r>
          </w:p>
        </w:tc>
        <w:tc>
          <w:tcPr>
            <w:tcW w:w="1843" w:type="dxa"/>
            <w:tcBorders>
              <w:top w:val="nil"/>
              <w:left w:val="nil"/>
              <w:bottom w:val="single" w:color="auto" w:sz="4" w:space="0"/>
              <w:right w:val="single" w:color="auto" w:sz="4" w:space="0"/>
            </w:tcBorders>
            <w:noWrap/>
            <w:vAlign w:val="center"/>
          </w:tcPr>
          <w:p w14:paraId="70D693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7F399C9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6FE7802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294924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F0D95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30100E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263299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22EE14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38514</w:t>
            </w:r>
          </w:p>
        </w:tc>
        <w:tc>
          <w:tcPr>
            <w:tcW w:w="1843" w:type="dxa"/>
            <w:tcBorders>
              <w:top w:val="nil"/>
              <w:left w:val="nil"/>
              <w:bottom w:val="single" w:color="auto" w:sz="4" w:space="0"/>
              <w:right w:val="single" w:color="auto" w:sz="4" w:space="0"/>
            </w:tcBorders>
            <w:noWrap/>
            <w:vAlign w:val="center"/>
          </w:tcPr>
          <w:p w14:paraId="3452C0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030015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522D8CF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30E4A8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9B25F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苏玛罐</w:t>
            </w:r>
          </w:p>
        </w:tc>
        <w:tc>
          <w:tcPr>
            <w:tcW w:w="1588" w:type="dxa"/>
            <w:tcBorders>
              <w:top w:val="nil"/>
              <w:left w:val="nil"/>
              <w:bottom w:val="single" w:color="auto" w:sz="4" w:space="0"/>
              <w:right w:val="single" w:color="auto" w:sz="4" w:space="0"/>
            </w:tcBorders>
            <w:noWrap/>
            <w:vAlign w:val="center"/>
          </w:tcPr>
          <w:p w14:paraId="4DD7E3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6L</w:t>
            </w:r>
          </w:p>
        </w:tc>
        <w:tc>
          <w:tcPr>
            <w:tcW w:w="2126" w:type="dxa"/>
            <w:tcBorders>
              <w:top w:val="nil"/>
              <w:left w:val="nil"/>
              <w:bottom w:val="single" w:color="auto" w:sz="4" w:space="0"/>
              <w:right w:val="single" w:color="auto" w:sz="4" w:space="0"/>
            </w:tcBorders>
            <w:noWrap/>
            <w:vAlign w:val="center"/>
          </w:tcPr>
          <w:p w14:paraId="3254B7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ENTECH</w:t>
            </w:r>
          </w:p>
        </w:tc>
        <w:tc>
          <w:tcPr>
            <w:tcW w:w="2977" w:type="dxa"/>
            <w:tcBorders>
              <w:top w:val="nil"/>
              <w:left w:val="nil"/>
              <w:bottom w:val="single" w:color="auto" w:sz="4" w:space="0"/>
              <w:right w:val="single" w:color="auto" w:sz="4" w:space="0"/>
            </w:tcBorders>
            <w:noWrap/>
            <w:vAlign w:val="center"/>
          </w:tcPr>
          <w:p w14:paraId="41DC52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38536</w:t>
            </w:r>
          </w:p>
        </w:tc>
        <w:tc>
          <w:tcPr>
            <w:tcW w:w="1843" w:type="dxa"/>
            <w:tcBorders>
              <w:top w:val="nil"/>
              <w:left w:val="nil"/>
              <w:bottom w:val="single" w:color="auto" w:sz="4" w:space="0"/>
              <w:right w:val="single" w:color="auto" w:sz="4" w:space="0"/>
            </w:tcBorders>
            <w:noWrap/>
            <w:vAlign w:val="center"/>
          </w:tcPr>
          <w:p w14:paraId="13B95D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w:t>
            </w:r>
          </w:p>
        </w:tc>
        <w:tc>
          <w:tcPr>
            <w:tcW w:w="1098" w:type="dxa"/>
            <w:tcBorders>
              <w:top w:val="nil"/>
              <w:left w:val="nil"/>
              <w:bottom w:val="single" w:color="auto" w:sz="4" w:space="0"/>
              <w:right w:val="single" w:color="auto" w:sz="4" w:space="0"/>
            </w:tcBorders>
            <w:noWrap/>
            <w:vAlign w:val="center"/>
          </w:tcPr>
          <w:p w14:paraId="11DBDB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13C613A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4944E9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731580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便携式VOC分析仪</w:t>
            </w:r>
          </w:p>
        </w:tc>
        <w:tc>
          <w:tcPr>
            <w:tcW w:w="1588" w:type="dxa"/>
            <w:tcBorders>
              <w:top w:val="nil"/>
              <w:left w:val="nil"/>
              <w:bottom w:val="single" w:color="auto" w:sz="4" w:space="0"/>
              <w:right w:val="single" w:color="auto" w:sz="4" w:space="0"/>
            </w:tcBorders>
            <w:noWrap/>
            <w:vAlign w:val="center"/>
          </w:tcPr>
          <w:p w14:paraId="28A5E8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PGM7320</w:t>
            </w:r>
          </w:p>
        </w:tc>
        <w:tc>
          <w:tcPr>
            <w:tcW w:w="2126" w:type="dxa"/>
            <w:tcBorders>
              <w:top w:val="nil"/>
              <w:left w:val="nil"/>
              <w:bottom w:val="single" w:color="auto" w:sz="4" w:space="0"/>
              <w:right w:val="single" w:color="auto" w:sz="4" w:space="0"/>
            </w:tcBorders>
            <w:noWrap/>
            <w:vAlign w:val="center"/>
          </w:tcPr>
          <w:p w14:paraId="14BF39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RAE</w:t>
            </w:r>
          </w:p>
        </w:tc>
        <w:tc>
          <w:tcPr>
            <w:tcW w:w="2977" w:type="dxa"/>
            <w:tcBorders>
              <w:top w:val="nil"/>
              <w:left w:val="nil"/>
              <w:bottom w:val="single" w:color="auto" w:sz="4" w:space="0"/>
              <w:right w:val="single" w:color="auto" w:sz="4" w:space="0"/>
            </w:tcBorders>
            <w:noWrap/>
            <w:vAlign w:val="center"/>
          </w:tcPr>
          <w:p w14:paraId="22603D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594-901448</w:t>
            </w:r>
          </w:p>
        </w:tc>
        <w:tc>
          <w:tcPr>
            <w:tcW w:w="1843" w:type="dxa"/>
            <w:tcBorders>
              <w:top w:val="nil"/>
              <w:left w:val="nil"/>
              <w:bottom w:val="single" w:color="auto" w:sz="4" w:space="0"/>
              <w:right w:val="single" w:color="auto" w:sz="4" w:space="0"/>
            </w:tcBorders>
            <w:noWrap/>
            <w:vAlign w:val="center"/>
          </w:tcPr>
          <w:p w14:paraId="30DDEC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5.5</w:t>
            </w:r>
          </w:p>
        </w:tc>
        <w:tc>
          <w:tcPr>
            <w:tcW w:w="1098" w:type="dxa"/>
            <w:tcBorders>
              <w:top w:val="nil"/>
              <w:left w:val="nil"/>
              <w:bottom w:val="single" w:color="auto" w:sz="4" w:space="0"/>
              <w:right w:val="single" w:color="auto" w:sz="4" w:space="0"/>
            </w:tcBorders>
            <w:noWrap/>
            <w:vAlign w:val="center"/>
          </w:tcPr>
          <w:p w14:paraId="7E9B5B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2008.12</w:t>
            </w:r>
          </w:p>
        </w:tc>
      </w:tr>
      <w:tr w14:paraId="49A7FBE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75307E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46F4C7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便携式VOC分析仪</w:t>
            </w:r>
          </w:p>
        </w:tc>
        <w:tc>
          <w:tcPr>
            <w:tcW w:w="1588" w:type="dxa"/>
            <w:tcBorders>
              <w:top w:val="nil"/>
              <w:left w:val="nil"/>
              <w:bottom w:val="single" w:color="auto" w:sz="4" w:space="0"/>
              <w:right w:val="single" w:color="auto" w:sz="4" w:space="0"/>
            </w:tcBorders>
            <w:noWrap/>
            <w:vAlign w:val="center"/>
          </w:tcPr>
          <w:p w14:paraId="54BE7E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PGM7340</w:t>
            </w:r>
          </w:p>
        </w:tc>
        <w:tc>
          <w:tcPr>
            <w:tcW w:w="2126" w:type="dxa"/>
            <w:tcBorders>
              <w:top w:val="nil"/>
              <w:left w:val="nil"/>
              <w:bottom w:val="single" w:color="auto" w:sz="4" w:space="0"/>
              <w:right w:val="single" w:color="auto" w:sz="4" w:space="0"/>
            </w:tcBorders>
            <w:noWrap/>
            <w:vAlign w:val="center"/>
          </w:tcPr>
          <w:p w14:paraId="53150D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RAE</w:t>
            </w:r>
          </w:p>
        </w:tc>
        <w:tc>
          <w:tcPr>
            <w:tcW w:w="2977" w:type="dxa"/>
            <w:tcBorders>
              <w:top w:val="nil"/>
              <w:left w:val="nil"/>
              <w:bottom w:val="single" w:color="auto" w:sz="4" w:space="0"/>
              <w:right w:val="single" w:color="auto" w:sz="4" w:space="0"/>
            </w:tcBorders>
            <w:noWrap/>
            <w:vAlign w:val="center"/>
          </w:tcPr>
          <w:p w14:paraId="33F6B5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594-900599</w:t>
            </w:r>
          </w:p>
        </w:tc>
        <w:tc>
          <w:tcPr>
            <w:tcW w:w="1843" w:type="dxa"/>
            <w:tcBorders>
              <w:top w:val="nil"/>
              <w:left w:val="nil"/>
              <w:bottom w:val="single" w:color="auto" w:sz="4" w:space="0"/>
              <w:right w:val="single" w:color="auto" w:sz="4" w:space="0"/>
            </w:tcBorders>
            <w:noWrap/>
            <w:vAlign w:val="center"/>
          </w:tcPr>
          <w:p w14:paraId="11F1B2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56913D5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2008.12</w:t>
            </w:r>
          </w:p>
        </w:tc>
      </w:tr>
      <w:tr w14:paraId="298CB64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84B8D2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7B206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便携式VOC分析仪</w:t>
            </w:r>
          </w:p>
        </w:tc>
        <w:tc>
          <w:tcPr>
            <w:tcW w:w="1588" w:type="dxa"/>
            <w:tcBorders>
              <w:top w:val="nil"/>
              <w:left w:val="nil"/>
              <w:bottom w:val="single" w:color="auto" w:sz="4" w:space="0"/>
              <w:right w:val="single" w:color="auto" w:sz="4" w:space="0"/>
            </w:tcBorders>
            <w:noWrap/>
            <w:vAlign w:val="center"/>
          </w:tcPr>
          <w:p w14:paraId="6DF44C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PGM7340</w:t>
            </w:r>
          </w:p>
        </w:tc>
        <w:tc>
          <w:tcPr>
            <w:tcW w:w="2126" w:type="dxa"/>
            <w:tcBorders>
              <w:top w:val="nil"/>
              <w:left w:val="nil"/>
              <w:bottom w:val="single" w:color="auto" w:sz="4" w:space="0"/>
              <w:right w:val="single" w:color="auto" w:sz="4" w:space="0"/>
            </w:tcBorders>
            <w:noWrap/>
            <w:vAlign w:val="center"/>
          </w:tcPr>
          <w:p w14:paraId="104CCC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RAE</w:t>
            </w:r>
          </w:p>
        </w:tc>
        <w:tc>
          <w:tcPr>
            <w:tcW w:w="2977" w:type="dxa"/>
            <w:tcBorders>
              <w:top w:val="nil"/>
              <w:left w:val="nil"/>
              <w:bottom w:val="single" w:color="auto" w:sz="4" w:space="0"/>
              <w:right w:val="single" w:color="auto" w:sz="4" w:space="0"/>
            </w:tcBorders>
            <w:noWrap/>
            <w:vAlign w:val="center"/>
          </w:tcPr>
          <w:p w14:paraId="25C57C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594-908424</w:t>
            </w:r>
          </w:p>
        </w:tc>
        <w:tc>
          <w:tcPr>
            <w:tcW w:w="1843" w:type="dxa"/>
            <w:tcBorders>
              <w:top w:val="nil"/>
              <w:left w:val="nil"/>
              <w:bottom w:val="single" w:color="auto" w:sz="4" w:space="0"/>
              <w:right w:val="single" w:color="auto" w:sz="4" w:space="0"/>
            </w:tcBorders>
            <w:noWrap/>
            <w:vAlign w:val="center"/>
          </w:tcPr>
          <w:p w14:paraId="7F6A88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70D0818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754BA1A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2CC01A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BA02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便携式VOC分析仪</w:t>
            </w:r>
          </w:p>
        </w:tc>
        <w:tc>
          <w:tcPr>
            <w:tcW w:w="1588" w:type="dxa"/>
            <w:tcBorders>
              <w:top w:val="nil"/>
              <w:left w:val="nil"/>
              <w:bottom w:val="single" w:color="auto" w:sz="4" w:space="0"/>
              <w:right w:val="single" w:color="auto" w:sz="4" w:space="0"/>
            </w:tcBorders>
            <w:noWrap/>
            <w:vAlign w:val="center"/>
          </w:tcPr>
          <w:p w14:paraId="477A13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PGM7340</w:t>
            </w:r>
          </w:p>
        </w:tc>
        <w:tc>
          <w:tcPr>
            <w:tcW w:w="2126" w:type="dxa"/>
            <w:tcBorders>
              <w:top w:val="nil"/>
              <w:left w:val="nil"/>
              <w:bottom w:val="single" w:color="auto" w:sz="4" w:space="0"/>
              <w:right w:val="single" w:color="auto" w:sz="4" w:space="0"/>
            </w:tcBorders>
            <w:noWrap/>
            <w:vAlign w:val="center"/>
          </w:tcPr>
          <w:p w14:paraId="757C15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RAE</w:t>
            </w:r>
          </w:p>
        </w:tc>
        <w:tc>
          <w:tcPr>
            <w:tcW w:w="2977" w:type="dxa"/>
            <w:tcBorders>
              <w:top w:val="nil"/>
              <w:left w:val="nil"/>
              <w:bottom w:val="single" w:color="auto" w:sz="4" w:space="0"/>
              <w:right w:val="single" w:color="auto" w:sz="4" w:space="0"/>
            </w:tcBorders>
            <w:noWrap/>
            <w:vAlign w:val="center"/>
          </w:tcPr>
          <w:p w14:paraId="60C084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594-908604</w:t>
            </w:r>
          </w:p>
        </w:tc>
        <w:tc>
          <w:tcPr>
            <w:tcW w:w="1843" w:type="dxa"/>
            <w:tcBorders>
              <w:top w:val="nil"/>
              <w:left w:val="nil"/>
              <w:bottom w:val="single" w:color="auto" w:sz="4" w:space="0"/>
              <w:right w:val="single" w:color="auto" w:sz="4" w:space="0"/>
            </w:tcBorders>
            <w:noWrap/>
            <w:vAlign w:val="center"/>
          </w:tcPr>
          <w:p w14:paraId="22F7F0F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8.5</w:t>
            </w:r>
          </w:p>
        </w:tc>
        <w:tc>
          <w:tcPr>
            <w:tcW w:w="1098" w:type="dxa"/>
            <w:tcBorders>
              <w:top w:val="nil"/>
              <w:left w:val="nil"/>
              <w:bottom w:val="single" w:color="auto" w:sz="4" w:space="0"/>
              <w:right w:val="single" w:color="auto" w:sz="4" w:space="0"/>
            </w:tcBorders>
            <w:noWrap/>
            <w:vAlign w:val="center"/>
          </w:tcPr>
          <w:p w14:paraId="66F6EE2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53D02FF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73BE9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4C6593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VOC检测仪</w:t>
            </w:r>
          </w:p>
        </w:tc>
        <w:tc>
          <w:tcPr>
            <w:tcW w:w="1588" w:type="dxa"/>
            <w:tcBorders>
              <w:top w:val="nil"/>
              <w:left w:val="nil"/>
              <w:bottom w:val="single" w:color="auto" w:sz="4" w:space="0"/>
              <w:right w:val="single" w:color="auto" w:sz="4" w:space="0"/>
            </w:tcBorders>
            <w:noWrap/>
            <w:vAlign w:val="center"/>
          </w:tcPr>
          <w:p w14:paraId="6CFA94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Tiger LT</w:t>
            </w:r>
          </w:p>
        </w:tc>
        <w:tc>
          <w:tcPr>
            <w:tcW w:w="2126" w:type="dxa"/>
            <w:tcBorders>
              <w:top w:val="nil"/>
              <w:left w:val="nil"/>
              <w:bottom w:val="single" w:color="auto" w:sz="4" w:space="0"/>
              <w:right w:val="single" w:color="auto" w:sz="4" w:space="0"/>
            </w:tcBorders>
            <w:noWrap/>
            <w:vAlign w:val="center"/>
          </w:tcPr>
          <w:p w14:paraId="32C6AE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英国ION</w:t>
            </w:r>
          </w:p>
        </w:tc>
        <w:tc>
          <w:tcPr>
            <w:tcW w:w="2977" w:type="dxa"/>
            <w:tcBorders>
              <w:top w:val="nil"/>
              <w:left w:val="nil"/>
              <w:bottom w:val="single" w:color="auto" w:sz="4" w:space="0"/>
              <w:right w:val="single" w:color="auto" w:sz="4" w:space="0"/>
            </w:tcBorders>
            <w:noWrap/>
            <w:vAlign w:val="center"/>
          </w:tcPr>
          <w:p w14:paraId="5E8512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T-112290</w:t>
            </w:r>
          </w:p>
        </w:tc>
        <w:tc>
          <w:tcPr>
            <w:tcW w:w="1843" w:type="dxa"/>
            <w:tcBorders>
              <w:top w:val="nil"/>
              <w:left w:val="nil"/>
              <w:bottom w:val="single" w:color="auto" w:sz="4" w:space="0"/>
              <w:right w:val="single" w:color="auto" w:sz="4" w:space="0"/>
            </w:tcBorders>
            <w:noWrap/>
            <w:vAlign w:val="center"/>
          </w:tcPr>
          <w:p w14:paraId="41F876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4.16</w:t>
            </w:r>
          </w:p>
        </w:tc>
        <w:tc>
          <w:tcPr>
            <w:tcW w:w="1098" w:type="dxa"/>
            <w:tcBorders>
              <w:top w:val="nil"/>
              <w:left w:val="nil"/>
              <w:bottom w:val="single" w:color="auto" w:sz="4" w:space="0"/>
              <w:right w:val="single" w:color="auto" w:sz="4" w:space="0"/>
            </w:tcBorders>
            <w:noWrap/>
            <w:vAlign w:val="center"/>
          </w:tcPr>
          <w:p w14:paraId="0F28B6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44FC7E5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D87B80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4092F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VOC检测仪</w:t>
            </w:r>
          </w:p>
        </w:tc>
        <w:tc>
          <w:tcPr>
            <w:tcW w:w="1588" w:type="dxa"/>
            <w:tcBorders>
              <w:top w:val="nil"/>
              <w:left w:val="nil"/>
              <w:bottom w:val="single" w:color="auto" w:sz="4" w:space="0"/>
              <w:right w:val="single" w:color="auto" w:sz="4" w:space="0"/>
            </w:tcBorders>
            <w:noWrap/>
            <w:vAlign w:val="center"/>
          </w:tcPr>
          <w:p w14:paraId="1224BF0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Tiger</w:t>
            </w:r>
          </w:p>
        </w:tc>
        <w:tc>
          <w:tcPr>
            <w:tcW w:w="2126" w:type="dxa"/>
            <w:tcBorders>
              <w:top w:val="nil"/>
              <w:left w:val="nil"/>
              <w:bottom w:val="single" w:color="auto" w:sz="4" w:space="0"/>
              <w:right w:val="single" w:color="auto" w:sz="4" w:space="0"/>
            </w:tcBorders>
            <w:noWrap/>
            <w:vAlign w:val="center"/>
          </w:tcPr>
          <w:p w14:paraId="51AD880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英国ION</w:t>
            </w:r>
          </w:p>
        </w:tc>
        <w:tc>
          <w:tcPr>
            <w:tcW w:w="2977" w:type="dxa"/>
            <w:tcBorders>
              <w:top w:val="nil"/>
              <w:left w:val="nil"/>
              <w:bottom w:val="single" w:color="auto" w:sz="4" w:space="0"/>
              <w:right w:val="single" w:color="auto" w:sz="4" w:space="0"/>
            </w:tcBorders>
            <w:noWrap/>
            <w:vAlign w:val="center"/>
          </w:tcPr>
          <w:p w14:paraId="1442CE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T-114068</w:t>
            </w:r>
          </w:p>
        </w:tc>
        <w:tc>
          <w:tcPr>
            <w:tcW w:w="1843" w:type="dxa"/>
            <w:tcBorders>
              <w:top w:val="nil"/>
              <w:left w:val="nil"/>
              <w:bottom w:val="single" w:color="auto" w:sz="4" w:space="0"/>
              <w:right w:val="single" w:color="auto" w:sz="4" w:space="0"/>
            </w:tcBorders>
            <w:noWrap/>
            <w:vAlign w:val="center"/>
          </w:tcPr>
          <w:p w14:paraId="3C6178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6.55</w:t>
            </w:r>
          </w:p>
        </w:tc>
        <w:tc>
          <w:tcPr>
            <w:tcW w:w="1098" w:type="dxa"/>
            <w:tcBorders>
              <w:top w:val="nil"/>
              <w:left w:val="nil"/>
              <w:bottom w:val="single" w:color="auto" w:sz="4" w:space="0"/>
              <w:right w:val="single" w:color="auto" w:sz="4" w:space="0"/>
            </w:tcBorders>
            <w:noWrap/>
            <w:vAlign w:val="center"/>
          </w:tcPr>
          <w:p w14:paraId="56AD1B0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5054AF2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B29795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15A399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VOC检测仪</w:t>
            </w:r>
          </w:p>
        </w:tc>
        <w:tc>
          <w:tcPr>
            <w:tcW w:w="1588" w:type="dxa"/>
            <w:tcBorders>
              <w:top w:val="nil"/>
              <w:left w:val="nil"/>
              <w:bottom w:val="single" w:color="auto" w:sz="4" w:space="0"/>
              <w:right w:val="single" w:color="auto" w:sz="4" w:space="0"/>
            </w:tcBorders>
            <w:noWrap/>
            <w:vAlign w:val="center"/>
          </w:tcPr>
          <w:p w14:paraId="2BED1B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Tiger SELECT</w:t>
            </w:r>
          </w:p>
        </w:tc>
        <w:tc>
          <w:tcPr>
            <w:tcW w:w="2126" w:type="dxa"/>
            <w:tcBorders>
              <w:top w:val="nil"/>
              <w:left w:val="nil"/>
              <w:bottom w:val="single" w:color="auto" w:sz="4" w:space="0"/>
              <w:right w:val="single" w:color="auto" w:sz="4" w:space="0"/>
            </w:tcBorders>
            <w:noWrap/>
            <w:vAlign w:val="center"/>
          </w:tcPr>
          <w:p w14:paraId="4B252F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英国ION</w:t>
            </w:r>
          </w:p>
        </w:tc>
        <w:tc>
          <w:tcPr>
            <w:tcW w:w="2977" w:type="dxa"/>
            <w:tcBorders>
              <w:top w:val="nil"/>
              <w:left w:val="nil"/>
              <w:bottom w:val="single" w:color="auto" w:sz="4" w:space="0"/>
              <w:right w:val="single" w:color="auto" w:sz="4" w:space="0"/>
            </w:tcBorders>
            <w:noWrap/>
            <w:vAlign w:val="center"/>
          </w:tcPr>
          <w:p w14:paraId="352A65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T-114284</w:t>
            </w:r>
          </w:p>
        </w:tc>
        <w:tc>
          <w:tcPr>
            <w:tcW w:w="1843" w:type="dxa"/>
            <w:tcBorders>
              <w:top w:val="nil"/>
              <w:left w:val="nil"/>
              <w:bottom w:val="single" w:color="auto" w:sz="4" w:space="0"/>
              <w:right w:val="single" w:color="auto" w:sz="4" w:space="0"/>
            </w:tcBorders>
            <w:noWrap/>
            <w:vAlign w:val="center"/>
          </w:tcPr>
          <w:p w14:paraId="4670CB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3.69</w:t>
            </w:r>
          </w:p>
        </w:tc>
        <w:tc>
          <w:tcPr>
            <w:tcW w:w="1098" w:type="dxa"/>
            <w:tcBorders>
              <w:top w:val="nil"/>
              <w:left w:val="nil"/>
              <w:bottom w:val="single" w:color="auto" w:sz="4" w:space="0"/>
              <w:right w:val="single" w:color="auto" w:sz="4" w:space="0"/>
            </w:tcBorders>
            <w:noWrap/>
            <w:vAlign w:val="center"/>
          </w:tcPr>
          <w:p w14:paraId="0D035A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4575163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644A08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0083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778796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PGM7800</w:t>
            </w:r>
          </w:p>
        </w:tc>
        <w:tc>
          <w:tcPr>
            <w:tcW w:w="2126" w:type="dxa"/>
            <w:tcBorders>
              <w:top w:val="nil"/>
              <w:left w:val="nil"/>
              <w:bottom w:val="single" w:color="auto" w:sz="4" w:space="0"/>
              <w:right w:val="single" w:color="auto" w:sz="4" w:space="0"/>
            </w:tcBorders>
            <w:noWrap/>
            <w:vAlign w:val="center"/>
          </w:tcPr>
          <w:p w14:paraId="2D48A25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11C208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170-104073</w:t>
            </w:r>
          </w:p>
        </w:tc>
        <w:tc>
          <w:tcPr>
            <w:tcW w:w="1843" w:type="dxa"/>
            <w:tcBorders>
              <w:top w:val="nil"/>
              <w:left w:val="nil"/>
              <w:bottom w:val="single" w:color="auto" w:sz="4" w:space="0"/>
              <w:right w:val="single" w:color="auto" w:sz="4" w:space="0"/>
            </w:tcBorders>
            <w:noWrap/>
            <w:vAlign w:val="center"/>
          </w:tcPr>
          <w:p w14:paraId="2B3A5A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1.95</w:t>
            </w:r>
          </w:p>
        </w:tc>
        <w:tc>
          <w:tcPr>
            <w:tcW w:w="1098" w:type="dxa"/>
            <w:tcBorders>
              <w:top w:val="nil"/>
              <w:left w:val="nil"/>
              <w:bottom w:val="single" w:color="auto" w:sz="4" w:space="0"/>
              <w:right w:val="single" w:color="auto" w:sz="4" w:space="0"/>
            </w:tcBorders>
            <w:noWrap/>
            <w:vAlign w:val="center"/>
          </w:tcPr>
          <w:p w14:paraId="18ABC7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2008.12</w:t>
            </w:r>
          </w:p>
        </w:tc>
      </w:tr>
      <w:tr w14:paraId="6224874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81AE95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7449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6D8685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PGM7840</w:t>
            </w:r>
          </w:p>
        </w:tc>
        <w:tc>
          <w:tcPr>
            <w:tcW w:w="2126" w:type="dxa"/>
            <w:tcBorders>
              <w:top w:val="nil"/>
              <w:left w:val="nil"/>
              <w:bottom w:val="single" w:color="auto" w:sz="4" w:space="0"/>
              <w:right w:val="single" w:color="auto" w:sz="4" w:space="0"/>
            </w:tcBorders>
            <w:noWrap/>
            <w:vAlign w:val="center"/>
          </w:tcPr>
          <w:p w14:paraId="613F57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5EA2F0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174-901643</w:t>
            </w:r>
          </w:p>
        </w:tc>
        <w:tc>
          <w:tcPr>
            <w:tcW w:w="1843" w:type="dxa"/>
            <w:tcBorders>
              <w:top w:val="nil"/>
              <w:left w:val="nil"/>
              <w:bottom w:val="single" w:color="auto" w:sz="4" w:space="0"/>
              <w:right w:val="single" w:color="auto" w:sz="4" w:space="0"/>
            </w:tcBorders>
            <w:noWrap/>
            <w:vAlign w:val="center"/>
          </w:tcPr>
          <w:p w14:paraId="6A03F8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1.95</w:t>
            </w:r>
          </w:p>
        </w:tc>
        <w:tc>
          <w:tcPr>
            <w:tcW w:w="1098" w:type="dxa"/>
            <w:tcBorders>
              <w:top w:val="nil"/>
              <w:left w:val="nil"/>
              <w:bottom w:val="single" w:color="auto" w:sz="4" w:space="0"/>
              <w:right w:val="single" w:color="auto" w:sz="4" w:space="0"/>
            </w:tcBorders>
            <w:noWrap/>
            <w:vAlign w:val="center"/>
          </w:tcPr>
          <w:p w14:paraId="64C1C8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2008.12</w:t>
            </w:r>
          </w:p>
        </w:tc>
      </w:tr>
      <w:tr w14:paraId="5FFBE7F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2778B9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6EBCD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3AA93D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PGM6208</w:t>
            </w:r>
          </w:p>
        </w:tc>
        <w:tc>
          <w:tcPr>
            <w:tcW w:w="2126" w:type="dxa"/>
            <w:tcBorders>
              <w:top w:val="nil"/>
              <w:left w:val="nil"/>
              <w:bottom w:val="single" w:color="auto" w:sz="4" w:space="0"/>
              <w:right w:val="single" w:color="auto" w:sz="4" w:space="0"/>
            </w:tcBorders>
            <w:noWrap/>
            <w:vAlign w:val="center"/>
          </w:tcPr>
          <w:p w14:paraId="718A40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380351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M01C018134</w:t>
            </w:r>
          </w:p>
        </w:tc>
        <w:tc>
          <w:tcPr>
            <w:tcW w:w="1843" w:type="dxa"/>
            <w:tcBorders>
              <w:top w:val="nil"/>
              <w:left w:val="nil"/>
              <w:bottom w:val="single" w:color="auto" w:sz="4" w:space="0"/>
              <w:right w:val="single" w:color="auto" w:sz="4" w:space="0"/>
            </w:tcBorders>
            <w:noWrap/>
            <w:vAlign w:val="center"/>
          </w:tcPr>
          <w:p w14:paraId="415AF0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3.4</w:t>
            </w:r>
          </w:p>
        </w:tc>
        <w:tc>
          <w:tcPr>
            <w:tcW w:w="1098" w:type="dxa"/>
            <w:tcBorders>
              <w:top w:val="nil"/>
              <w:left w:val="nil"/>
              <w:bottom w:val="single" w:color="auto" w:sz="4" w:space="0"/>
              <w:right w:val="single" w:color="auto" w:sz="4" w:space="0"/>
            </w:tcBorders>
            <w:noWrap/>
            <w:vAlign w:val="center"/>
          </w:tcPr>
          <w:p w14:paraId="6D09AB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5F932C4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F223D6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F3262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04F26E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PGM6208</w:t>
            </w:r>
          </w:p>
        </w:tc>
        <w:tc>
          <w:tcPr>
            <w:tcW w:w="2126" w:type="dxa"/>
            <w:tcBorders>
              <w:top w:val="nil"/>
              <w:left w:val="nil"/>
              <w:bottom w:val="single" w:color="auto" w:sz="4" w:space="0"/>
              <w:right w:val="single" w:color="auto" w:sz="4" w:space="0"/>
            </w:tcBorders>
            <w:noWrap/>
            <w:vAlign w:val="center"/>
          </w:tcPr>
          <w:p w14:paraId="2D450A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6C7D4F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M01C022357</w:t>
            </w:r>
          </w:p>
        </w:tc>
        <w:tc>
          <w:tcPr>
            <w:tcW w:w="1843" w:type="dxa"/>
            <w:tcBorders>
              <w:top w:val="nil"/>
              <w:left w:val="nil"/>
              <w:bottom w:val="single" w:color="auto" w:sz="4" w:space="0"/>
              <w:right w:val="single" w:color="auto" w:sz="4" w:space="0"/>
            </w:tcBorders>
            <w:noWrap/>
            <w:vAlign w:val="center"/>
          </w:tcPr>
          <w:p w14:paraId="39D69C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3.4</w:t>
            </w:r>
          </w:p>
        </w:tc>
        <w:tc>
          <w:tcPr>
            <w:tcW w:w="1098" w:type="dxa"/>
            <w:tcBorders>
              <w:top w:val="nil"/>
              <w:left w:val="nil"/>
              <w:bottom w:val="single" w:color="auto" w:sz="4" w:space="0"/>
              <w:right w:val="single" w:color="auto" w:sz="4" w:space="0"/>
            </w:tcBorders>
            <w:noWrap/>
            <w:vAlign w:val="center"/>
          </w:tcPr>
          <w:p w14:paraId="6217B0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1FFA1BE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C20C86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D752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19901C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PGM6208</w:t>
            </w:r>
          </w:p>
        </w:tc>
        <w:tc>
          <w:tcPr>
            <w:tcW w:w="2126" w:type="dxa"/>
            <w:tcBorders>
              <w:top w:val="nil"/>
              <w:left w:val="nil"/>
              <w:bottom w:val="single" w:color="auto" w:sz="4" w:space="0"/>
              <w:right w:val="single" w:color="auto" w:sz="4" w:space="0"/>
            </w:tcBorders>
            <w:noWrap/>
            <w:vAlign w:val="center"/>
          </w:tcPr>
          <w:p w14:paraId="5F979A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713AD2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M01C022358</w:t>
            </w:r>
          </w:p>
        </w:tc>
        <w:tc>
          <w:tcPr>
            <w:tcW w:w="1843" w:type="dxa"/>
            <w:tcBorders>
              <w:top w:val="nil"/>
              <w:left w:val="nil"/>
              <w:bottom w:val="single" w:color="auto" w:sz="4" w:space="0"/>
              <w:right w:val="single" w:color="auto" w:sz="4" w:space="0"/>
            </w:tcBorders>
            <w:noWrap/>
            <w:vAlign w:val="center"/>
          </w:tcPr>
          <w:p w14:paraId="23432CF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3.4</w:t>
            </w:r>
          </w:p>
        </w:tc>
        <w:tc>
          <w:tcPr>
            <w:tcW w:w="1098" w:type="dxa"/>
            <w:tcBorders>
              <w:top w:val="nil"/>
              <w:left w:val="nil"/>
              <w:bottom w:val="single" w:color="auto" w:sz="4" w:space="0"/>
              <w:right w:val="single" w:color="auto" w:sz="4" w:space="0"/>
            </w:tcBorders>
            <w:noWrap/>
            <w:vAlign w:val="center"/>
          </w:tcPr>
          <w:p w14:paraId="1FA665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3DB911F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305D4B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CAA2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163F27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PGM6208</w:t>
            </w:r>
          </w:p>
        </w:tc>
        <w:tc>
          <w:tcPr>
            <w:tcW w:w="2126" w:type="dxa"/>
            <w:tcBorders>
              <w:top w:val="nil"/>
              <w:left w:val="nil"/>
              <w:bottom w:val="single" w:color="auto" w:sz="4" w:space="0"/>
              <w:right w:val="single" w:color="auto" w:sz="4" w:space="0"/>
            </w:tcBorders>
            <w:noWrap/>
            <w:vAlign w:val="center"/>
          </w:tcPr>
          <w:p w14:paraId="3FC1D9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4A82D0B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M01C022359</w:t>
            </w:r>
          </w:p>
        </w:tc>
        <w:tc>
          <w:tcPr>
            <w:tcW w:w="1843" w:type="dxa"/>
            <w:tcBorders>
              <w:top w:val="nil"/>
              <w:left w:val="nil"/>
              <w:bottom w:val="single" w:color="auto" w:sz="4" w:space="0"/>
              <w:right w:val="single" w:color="auto" w:sz="4" w:space="0"/>
            </w:tcBorders>
            <w:noWrap/>
            <w:vAlign w:val="center"/>
          </w:tcPr>
          <w:p w14:paraId="0855C8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3.4</w:t>
            </w:r>
          </w:p>
        </w:tc>
        <w:tc>
          <w:tcPr>
            <w:tcW w:w="1098" w:type="dxa"/>
            <w:tcBorders>
              <w:top w:val="nil"/>
              <w:left w:val="nil"/>
              <w:bottom w:val="single" w:color="auto" w:sz="4" w:space="0"/>
              <w:right w:val="single" w:color="auto" w:sz="4" w:space="0"/>
            </w:tcBorders>
            <w:noWrap/>
            <w:vAlign w:val="center"/>
          </w:tcPr>
          <w:p w14:paraId="4E4619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2019.9</w:t>
            </w:r>
          </w:p>
        </w:tc>
      </w:tr>
      <w:tr w14:paraId="3D0422B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535175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209D7F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多气体检测仪</w:t>
            </w:r>
          </w:p>
        </w:tc>
        <w:tc>
          <w:tcPr>
            <w:tcW w:w="1588" w:type="dxa"/>
            <w:tcBorders>
              <w:top w:val="nil"/>
              <w:left w:val="nil"/>
              <w:bottom w:val="single" w:color="auto" w:sz="4" w:space="0"/>
              <w:right w:val="single" w:color="auto" w:sz="4" w:space="0"/>
            </w:tcBorders>
            <w:noWrap/>
            <w:vAlign w:val="center"/>
          </w:tcPr>
          <w:p w14:paraId="671FAB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PGM6208</w:t>
            </w:r>
          </w:p>
        </w:tc>
        <w:tc>
          <w:tcPr>
            <w:tcW w:w="2126" w:type="dxa"/>
            <w:tcBorders>
              <w:top w:val="nil"/>
              <w:left w:val="nil"/>
              <w:bottom w:val="single" w:color="auto" w:sz="4" w:space="0"/>
              <w:right w:val="single" w:color="auto" w:sz="4" w:space="0"/>
            </w:tcBorders>
            <w:noWrap/>
            <w:vAlign w:val="center"/>
          </w:tcPr>
          <w:p w14:paraId="6DAA37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美国RAE</w:t>
            </w:r>
          </w:p>
        </w:tc>
        <w:tc>
          <w:tcPr>
            <w:tcW w:w="2977" w:type="dxa"/>
            <w:tcBorders>
              <w:top w:val="nil"/>
              <w:left w:val="nil"/>
              <w:bottom w:val="single" w:color="auto" w:sz="4" w:space="0"/>
              <w:right w:val="single" w:color="auto" w:sz="4" w:space="0"/>
            </w:tcBorders>
            <w:noWrap/>
            <w:vAlign w:val="center"/>
          </w:tcPr>
          <w:p w14:paraId="25F896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M01C010157</w:t>
            </w:r>
          </w:p>
        </w:tc>
        <w:tc>
          <w:tcPr>
            <w:tcW w:w="1843" w:type="dxa"/>
            <w:tcBorders>
              <w:top w:val="nil"/>
              <w:left w:val="nil"/>
              <w:bottom w:val="single" w:color="auto" w:sz="4" w:space="0"/>
              <w:right w:val="single" w:color="auto" w:sz="4" w:space="0"/>
            </w:tcBorders>
            <w:noWrap/>
            <w:vAlign w:val="center"/>
          </w:tcPr>
          <w:p w14:paraId="53A5DF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w:t>
            </w:r>
          </w:p>
        </w:tc>
        <w:tc>
          <w:tcPr>
            <w:tcW w:w="1098" w:type="dxa"/>
            <w:tcBorders>
              <w:top w:val="nil"/>
              <w:left w:val="nil"/>
              <w:bottom w:val="single" w:color="auto" w:sz="4" w:space="0"/>
              <w:right w:val="single" w:color="auto" w:sz="4" w:space="0"/>
            </w:tcBorders>
            <w:noWrap/>
            <w:vAlign w:val="center"/>
          </w:tcPr>
          <w:p w14:paraId="086BFB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529C738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98F06A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6851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甲醛分析仪</w:t>
            </w:r>
          </w:p>
        </w:tc>
        <w:tc>
          <w:tcPr>
            <w:tcW w:w="1588" w:type="dxa"/>
            <w:tcBorders>
              <w:top w:val="nil"/>
              <w:left w:val="nil"/>
              <w:bottom w:val="single" w:color="auto" w:sz="4" w:space="0"/>
              <w:right w:val="single" w:color="auto" w:sz="4" w:space="0"/>
            </w:tcBorders>
            <w:noWrap/>
            <w:vAlign w:val="center"/>
          </w:tcPr>
          <w:p w14:paraId="042675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400ST</w:t>
            </w:r>
          </w:p>
        </w:tc>
        <w:tc>
          <w:tcPr>
            <w:tcW w:w="2126" w:type="dxa"/>
            <w:tcBorders>
              <w:top w:val="nil"/>
              <w:left w:val="nil"/>
              <w:bottom w:val="single" w:color="auto" w:sz="4" w:space="0"/>
              <w:right w:val="single" w:color="auto" w:sz="4" w:space="0"/>
            </w:tcBorders>
            <w:noWrap/>
            <w:vAlign w:val="center"/>
          </w:tcPr>
          <w:p w14:paraId="022044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英国PPM</w:t>
            </w:r>
          </w:p>
        </w:tc>
        <w:tc>
          <w:tcPr>
            <w:tcW w:w="2977" w:type="dxa"/>
            <w:tcBorders>
              <w:top w:val="nil"/>
              <w:left w:val="nil"/>
              <w:bottom w:val="single" w:color="auto" w:sz="4" w:space="0"/>
              <w:right w:val="single" w:color="auto" w:sz="4" w:space="0"/>
            </w:tcBorders>
            <w:noWrap/>
            <w:vAlign w:val="center"/>
          </w:tcPr>
          <w:p w14:paraId="5779B1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F9433</w:t>
            </w:r>
          </w:p>
        </w:tc>
        <w:tc>
          <w:tcPr>
            <w:tcW w:w="1843" w:type="dxa"/>
            <w:tcBorders>
              <w:top w:val="nil"/>
              <w:left w:val="nil"/>
              <w:bottom w:val="single" w:color="auto" w:sz="4" w:space="0"/>
              <w:right w:val="single" w:color="auto" w:sz="4" w:space="0"/>
            </w:tcBorders>
            <w:noWrap/>
            <w:vAlign w:val="center"/>
          </w:tcPr>
          <w:p w14:paraId="6D6868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46071D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2015.08</w:t>
            </w:r>
          </w:p>
        </w:tc>
      </w:tr>
      <w:tr w14:paraId="68D30E9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E9AC3E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7638E2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甲醛分析仪</w:t>
            </w:r>
          </w:p>
        </w:tc>
        <w:tc>
          <w:tcPr>
            <w:tcW w:w="1588" w:type="dxa"/>
            <w:tcBorders>
              <w:top w:val="nil"/>
              <w:left w:val="nil"/>
              <w:bottom w:val="single" w:color="auto" w:sz="4" w:space="0"/>
              <w:right w:val="single" w:color="auto" w:sz="4" w:space="0"/>
            </w:tcBorders>
            <w:noWrap/>
            <w:vAlign w:val="center"/>
          </w:tcPr>
          <w:p w14:paraId="4D8E8E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PPM-400ST</w:t>
            </w:r>
          </w:p>
        </w:tc>
        <w:tc>
          <w:tcPr>
            <w:tcW w:w="2126" w:type="dxa"/>
            <w:tcBorders>
              <w:top w:val="nil"/>
              <w:left w:val="nil"/>
              <w:bottom w:val="single" w:color="auto" w:sz="4" w:space="0"/>
              <w:right w:val="single" w:color="auto" w:sz="4" w:space="0"/>
            </w:tcBorders>
            <w:noWrap/>
            <w:vAlign w:val="center"/>
          </w:tcPr>
          <w:p w14:paraId="167F8F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英国PPM</w:t>
            </w:r>
          </w:p>
        </w:tc>
        <w:tc>
          <w:tcPr>
            <w:tcW w:w="2977" w:type="dxa"/>
            <w:tcBorders>
              <w:top w:val="nil"/>
              <w:left w:val="nil"/>
              <w:bottom w:val="single" w:color="auto" w:sz="4" w:space="0"/>
              <w:right w:val="single" w:color="auto" w:sz="4" w:space="0"/>
            </w:tcBorders>
            <w:noWrap/>
            <w:vAlign w:val="center"/>
          </w:tcPr>
          <w:p w14:paraId="4FE82A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F7818</w:t>
            </w:r>
          </w:p>
        </w:tc>
        <w:tc>
          <w:tcPr>
            <w:tcW w:w="1843" w:type="dxa"/>
            <w:tcBorders>
              <w:top w:val="nil"/>
              <w:left w:val="nil"/>
              <w:bottom w:val="single" w:color="auto" w:sz="4" w:space="0"/>
              <w:right w:val="single" w:color="auto" w:sz="4" w:space="0"/>
            </w:tcBorders>
            <w:noWrap/>
            <w:vAlign w:val="center"/>
          </w:tcPr>
          <w:p w14:paraId="7E008B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06120B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2011.7</w:t>
            </w:r>
          </w:p>
        </w:tc>
      </w:tr>
      <w:tr w14:paraId="290832E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824DE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239A2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Hapsite便携式气相色谱质谱仪（含顶空）</w:t>
            </w:r>
          </w:p>
        </w:tc>
        <w:tc>
          <w:tcPr>
            <w:tcW w:w="1588" w:type="dxa"/>
            <w:tcBorders>
              <w:top w:val="nil"/>
              <w:left w:val="nil"/>
              <w:bottom w:val="single" w:color="auto" w:sz="4" w:space="0"/>
              <w:right w:val="single" w:color="auto" w:sz="4" w:space="0"/>
            </w:tcBorders>
            <w:noWrap/>
            <w:vAlign w:val="center"/>
          </w:tcPr>
          <w:p w14:paraId="54DC69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Headspace</w:t>
            </w:r>
          </w:p>
        </w:tc>
        <w:tc>
          <w:tcPr>
            <w:tcW w:w="2126" w:type="dxa"/>
            <w:tcBorders>
              <w:top w:val="nil"/>
              <w:left w:val="nil"/>
              <w:bottom w:val="single" w:color="auto" w:sz="4" w:space="0"/>
              <w:right w:val="single" w:color="auto" w:sz="4" w:space="0"/>
            </w:tcBorders>
            <w:noWrap/>
            <w:vAlign w:val="center"/>
          </w:tcPr>
          <w:p w14:paraId="0A666C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美国INFICON</w:t>
            </w:r>
          </w:p>
        </w:tc>
        <w:tc>
          <w:tcPr>
            <w:tcW w:w="2977" w:type="dxa"/>
            <w:tcBorders>
              <w:top w:val="nil"/>
              <w:left w:val="nil"/>
              <w:bottom w:val="single" w:color="auto" w:sz="4" w:space="0"/>
              <w:right w:val="single" w:color="auto" w:sz="4" w:space="0"/>
            </w:tcBorders>
            <w:noWrap/>
            <w:vAlign w:val="center"/>
          </w:tcPr>
          <w:p w14:paraId="5EA4B0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70054324</w:t>
            </w:r>
          </w:p>
        </w:tc>
        <w:tc>
          <w:tcPr>
            <w:tcW w:w="1843" w:type="dxa"/>
            <w:tcBorders>
              <w:top w:val="nil"/>
              <w:left w:val="nil"/>
              <w:bottom w:val="single" w:color="auto" w:sz="4" w:space="0"/>
              <w:right w:val="single" w:color="auto" w:sz="4" w:space="0"/>
            </w:tcBorders>
            <w:noWrap/>
            <w:vAlign w:val="center"/>
          </w:tcPr>
          <w:p w14:paraId="372B64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236</w:t>
            </w:r>
          </w:p>
        </w:tc>
        <w:tc>
          <w:tcPr>
            <w:tcW w:w="1098" w:type="dxa"/>
            <w:tcBorders>
              <w:top w:val="nil"/>
              <w:left w:val="nil"/>
              <w:bottom w:val="single" w:color="auto" w:sz="4" w:space="0"/>
              <w:right w:val="single" w:color="auto" w:sz="4" w:space="0"/>
            </w:tcBorders>
            <w:noWrap/>
            <w:vAlign w:val="center"/>
          </w:tcPr>
          <w:p w14:paraId="6AD562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2014.7</w:t>
            </w:r>
          </w:p>
        </w:tc>
      </w:tr>
      <w:tr w14:paraId="18ACBD3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ABD8F5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77679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傅立叶红外气体分析仪</w:t>
            </w:r>
          </w:p>
        </w:tc>
        <w:tc>
          <w:tcPr>
            <w:tcW w:w="1588" w:type="dxa"/>
            <w:tcBorders>
              <w:top w:val="nil"/>
              <w:left w:val="nil"/>
              <w:bottom w:val="single" w:color="auto" w:sz="4" w:space="0"/>
              <w:right w:val="single" w:color="auto" w:sz="4" w:space="0"/>
            </w:tcBorders>
            <w:noWrap/>
            <w:vAlign w:val="center"/>
          </w:tcPr>
          <w:p w14:paraId="08FD12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Gasmet Dx-4045</w:t>
            </w:r>
          </w:p>
        </w:tc>
        <w:tc>
          <w:tcPr>
            <w:tcW w:w="2126" w:type="dxa"/>
            <w:tcBorders>
              <w:top w:val="nil"/>
              <w:left w:val="nil"/>
              <w:bottom w:val="single" w:color="auto" w:sz="4" w:space="0"/>
              <w:right w:val="single" w:color="auto" w:sz="4" w:space="0"/>
            </w:tcBorders>
            <w:noWrap/>
            <w:vAlign w:val="center"/>
          </w:tcPr>
          <w:p w14:paraId="1A4DAF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芬兰GASMET公司</w:t>
            </w:r>
          </w:p>
        </w:tc>
        <w:tc>
          <w:tcPr>
            <w:tcW w:w="2977" w:type="dxa"/>
            <w:tcBorders>
              <w:top w:val="nil"/>
              <w:left w:val="nil"/>
              <w:bottom w:val="single" w:color="auto" w:sz="4" w:space="0"/>
              <w:right w:val="single" w:color="auto" w:sz="4" w:space="0"/>
            </w:tcBorders>
            <w:noWrap/>
            <w:vAlign w:val="center"/>
          </w:tcPr>
          <w:p w14:paraId="495AA4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24220</w:t>
            </w:r>
          </w:p>
        </w:tc>
        <w:tc>
          <w:tcPr>
            <w:tcW w:w="1843" w:type="dxa"/>
            <w:tcBorders>
              <w:top w:val="nil"/>
              <w:left w:val="nil"/>
              <w:bottom w:val="single" w:color="auto" w:sz="4" w:space="0"/>
              <w:right w:val="single" w:color="auto" w:sz="4" w:space="0"/>
            </w:tcBorders>
            <w:noWrap/>
            <w:vAlign w:val="center"/>
          </w:tcPr>
          <w:p w14:paraId="73C9754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128.75</w:t>
            </w:r>
          </w:p>
        </w:tc>
        <w:tc>
          <w:tcPr>
            <w:tcW w:w="1098" w:type="dxa"/>
            <w:tcBorders>
              <w:top w:val="nil"/>
              <w:left w:val="nil"/>
              <w:bottom w:val="single" w:color="auto" w:sz="4" w:space="0"/>
              <w:right w:val="single" w:color="auto" w:sz="4" w:space="0"/>
            </w:tcBorders>
            <w:noWrap/>
            <w:vAlign w:val="center"/>
          </w:tcPr>
          <w:p w14:paraId="220554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w:t>
            </w:r>
          </w:p>
        </w:tc>
      </w:tr>
      <w:tr w14:paraId="353B6C6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A40BC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34357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便携式气相色谱质谱仪（含顶空）</w:t>
            </w:r>
          </w:p>
        </w:tc>
        <w:tc>
          <w:tcPr>
            <w:tcW w:w="1588" w:type="dxa"/>
            <w:tcBorders>
              <w:top w:val="nil"/>
              <w:left w:val="nil"/>
              <w:bottom w:val="single" w:color="auto" w:sz="4" w:space="0"/>
              <w:right w:val="single" w:color="auto" w:sz="4" w:space="0"/>
            </w:tcBorders>
            <w:noWrap/>
            <w:vAlign w:val="center"/>
          </w:tcPr>
          <w:p w14:paraId="22849D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EXPEC 3500</w:t>
            </w:r>
          </w:p>
        </w:tc>
        <w:tc>
          <w:tcPr>
            <w:tcW w:w="2126" w:type="dxa"/>
            <w:tcBorders>
              <w:top w:val="nil"/>
              <w:left w:val="nil"/>
              <w:bottom w:val="single" w:color="auto" w:sz="4" w:space="0"/>
              <w:right w:val="single" w:color="auto" w:sz="4" w:space="0"/>
            </w:tcBorders>
            <w:noWrap/>
            <w:vAlign w:val="center"/>
          </w:tcPr>
          <w:p w14:paraId="517D8C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杭州谱育科技</w:t>
            </w:r>
          </w:p>
        </w:tc>
        <w:tc>
          <w:tcPr>
            <w:tcW w:w="2977" w:type="dxa"/>
            <w:tcBorders>
              <w:top w:val="nil"/>
              <w:left w:val="nil"/>
              <w:bottom w:val="single" w:color="auto" w:sz="4" w:space="0"/>
              <w:right w:val="single" w:color="auto" w:sz="4" w:space="0"/>
            </w:tcBorders>
            <w:noWrap/>
            <w:vAlign w:val="center"/>
          </w:tcPr>
          <w:p w14:paraId="6CF4A5C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81202140008</w:t>
            </w:r>
          </w:p>
        </w:tc>
        <w:tc>
          <w:tcPr>
            <w:tcW w:w="1843" w:type="dxa"/>
            <w:tcBorders>
              <w:top w:val="nil"/>
              <w:left w:val="nil"/>
              <w:bottom w:val="single" w:color="auto" w:sz="4" w:space="0"/>
              <w:right w:val="single" w:color="auto" w:sz="4" w:space="0"/>
            </w:tcBorders>
            <w:noWrap/>
            <w:vAlign w:val="center"/>
          </w:tcPr>
          <w:p w14:paraId="2F773D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140</w:t>
            </w:r>
          </w:p>
        </w:tc>
        <w:tc>
          <w:tcPr>
            <w:tcW w:w="1098" w:type="dxa"/>
            <w:tcBorders>
              <w:top w:val="nil"/>
              <w:left w:val="nil"/>
              <w:bottom w:val="single" w:color="auto" w:sz="4" w:space="0"/>
              <w:right w:val="single" w:color="auto" w:sz="4" w:space="0"/>
            </w:tcBorders>
            <w:noWrap/>
            <w:vAlign w:val="center"/>
          </w:tcPr>
          <w:p w14:paraId="027BE1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w:t>
            </w:r>
          </w:p>
        </w:tc>
      </w:tr>
      <w:tr w14:paraId="575A136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7A2793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1E735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1E77DF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4BD8D8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7D7758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160107</w:t>
            </w:r>
          </w:p>
        </w:tc>
        <w:tc>
          <w:tcPr>
            <w:tcW w:w="1843" w:type="dxa"/>
            <w:tcBorders>
              <w:top w:val="nil"/>
              <w:left w:val="nil"/>
              <w:bottom w:val="single" w:color="auto" w:sz="4" w:space="0"/>
              <w:right w:val="single" w:color="auto" w:sz="4" w:space="0"/>
            </w:tcBorders>
            <w:noWrap/>
            <w:vAlign w:val="center"/>
          </w:tcPr>
          <w:p w14:paraId="125596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1F6529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5F05E3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8D36BE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80F58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382203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663F3A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668A94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160113</w:t>
            </w:r>
          </w:p>
        </w:tc>
        <w:tc>
          <w:tcPr>
            <w:tcW w:w="1843" w:type="dxa"/>
            <w:tcBorders>
              <w:top w:val="nil"/>
              <w:left w:val="nil"/>
              <w:bottom w:val="single" w:color="auto" w:sz="4" w:space="0"/>
              <w:right w:val="single" w:color="auto" w:sz="4" w:space="0"/>
            </w:tcBorders>
            <w:noWrap/>
            <w:vAlign w:val="center"/>
          </w:tcPr>
          <w:p w14:paraId="72F4D75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04D1024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18E3953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757AEC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CEF8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3981D1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39E296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0999FC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161103</w:t>
            </w:r>
          </w:p>
        </w:tc>
        <w:tc>
          <w:tcPr>
            <w:tcW w:w="1843" w:type="dxa"/>
            <w:tcBorders>
              <w:top w:val="nil"/>
              <w:left w:val="nil"/>
              <w:bottom w:val="single" w:color="auto" w:sz="4" w:space="0"/>
              <w:right w:val="single" w:color="auto" w:sz="4" w:space="0"/>
            </w:tcBorders>
            <w:noWrap/>
            <w:vAlign w:val="center"/>
          </w:tcPr>
          <w:p w14:paraId="43C305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0AE92F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5148DBD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F6688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B3F54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综合大气采样器</w:t>
            </w:r>
          </w:p>
        </w:tc>
        <w:tc>
          <w:tcPr>
            <w:tcW w:w="1588" w:type="dxa"/>
            <w:tcBorders>
              <w:top w:val="nil"/>
              <w:left w:val="nil"/>
              <w:bottom w:val="single" w:color="auto" w:sz="4" w:space="0"/>
              <w:right w:val="single" w:color="auto" w:sz="4" w:space="0"/>
            </w:tcBorders>
            <w:noWrap/>
            <w:vAlign w:val="center"/>
          </w:tcPr>
          <w:p w14:paraId="5251743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ZC-Q0102</w:t>
            </w:r>
          </w:p>
        </w:tc>
        <w:tc>
          <w:tcPr>
            <w:tcW w:w="2126" w:type="dxa"/>
            <w:tcBorders>
              <w:top w:val="nil"/>
              <w:left w:val="nil"/>
              <w:bottom w:val="single" w:color="auto" w:sz="4" w:space="0"/>
              <w:right w:val="single" w:color="auto" w:sz="4" w:space="0"/>
            </w:tcBorders>
            <w:noWrap/>
            <w:vAlign w:val="center"/>
          </w:tcPr>
          <w:p w14:paraId="7199E9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6213D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160107</w:t>
            </w:r>
          </w:p>
        </w:tc>
        <w:tc>
          <w:tcPr>
            <w:tcW w:w="1843" w:type="dxa"/>
            <w:tcBorders>
              <w:top w:val="nil"/>
              <w:left w:val="nil"/>
              <w:bottom w:val="single" w:color="auto" w:sz="4" w:space="0"/>
              <w:right w:val="single" w:color="auto" w:sz="4" w:space="0"/>
            </w:tcBorders>
            <w:noWrap/>
            <w:vAlign w:val="center"/>
          </w:tcPr>
          <w:p w14:paraId="699795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55434A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6FD97C0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1F79B2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1252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智能综合大气采样器</w:t>
            </w:r>
          </w:p>
        </w:tc>
        <w:tc>
          <w:tcPr>
            <w:tcW w:w="1588" w:type="dxa"/>
            <w:tcBorders>
              <w:top w:val="nil"/>
              <w:left w:val="nil"/>
              <w:bottom w:val="single" w:color="auto" w:sz="4" w:space="0"/>
              <w:right w:val="single" w:color="auto" w:sz="4" w:space="0"/>
            </w:tcBorders>
            <w:noWrap/>
            <w:vAlign w:val="center"/>
          </w:tcPr>
          <w:p w14:paraId="61BCF9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ZC-Q0102</w:t>
            </w:r>
          </w:p>
        </w:tc>
        <w:tc>
          <w:tcPr>
            <w:tcW w:w="2126" w:type="dxa"/>
            <w:tcBorders>
              <w:top w:val="nil"/>
              <w:left w:val="nil"/>
              <w:bottom w:val="single" w:color="auto" w:sz="4" w:space="0"/>
              <w:right w:val="single" w:color="auto" w:sz="4" w:space="0"/>
            </w:tcBorders>
            <w:noWrap/>
            <w:vAlign w:val="center"/>
          </w:tcPr>
          <w:p w14:paraId="160D45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6275541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140105</w:t>
            </w:r>
          </w:p>
        </w:tc>
        <w:tc>
          <w:tcPr>
            <w:tcW w:w="1843" w:type="dxa"/>
            <w:tcBorders>
              <w:top w:val="nil"/>
              <w:left w:val="nil"/>
              <w:bottom w:val="single" w:color="auto" w:sz="4" w:space="0"/>
              <w:right w:val="single" w:color="auto" w:sz="4" w:space="0"/>
            </w:tcBorders>
            <w:noWrap/>
            <w:vAlign w:val="center"/>
          </w:tcPr>
          <w:p w14:paraId="2DD8D6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w:t>
            </w:r>
          </w:p>
        </w:tc>
        <w:tc>
          <w:tcPr>
            <w:tcW w:w="1098" w:type="dxa"/>
            <w:tcBorders>
              <w:top w:val="nil"/>
              <w:left w:val="nil"/>
              <w:bottom w:val="single" w:color="auto" w:sz="4" w:space="0"/>
              <w:right w:val="single" w:color="auto" w:sz="4" w:space="0"/>
            </w:tcBorders>
            <w:noWrap/>
            <w:vAlign w:val="center"/>
          </w:tcPr>
          <w:p w14:paraId="3B8205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2014.8</w:t>
            </w:r>
          </w:p>
        </w:tc>
      </w:tr>
      <w:tr w14:paraId="79F0969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629CA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89084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智能综合大气采样器</w:t>
            </w:r>
          </w:p>
        </w:tc>
        <w:tc>
          <w:tcPr>
            <w:tcW w:w="1588" w:type="dxa"/>
            <w:tcBorders>
              <w:top w:val="nil"/>
              <w:left w:val="nil"/>
              <w:bottom w:val="single" w:color="auto" w:sz="4" w:space="0"/>
              <w:right w:val="single" w:color="auto" w:sz="4" w:space="0"/>
            </w:tcBorders>
            <w:noWrap/>
            <w:vAlign w:val="center"/>
          </w:tcPr>
          <w:p w14:paraId="691221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ZC-Q0102</w:t>
            </w:r>
          </w:p>
        </w:tc>
        <w:tc>
          <w:tcPr>
            <w:tcW w:w="2126" w:type="dxa"/>
            <w:tcBorders>
              <w:top w:val="nil"/>
              <w:left w:val="nil"/>
              <w:bottom w:val="single" w:color="auto" w:sz="4" w:space="0"/>
              <w:right w:val="single" w:color="auto" w:sz="4" w:space="0"/>
            </w:tcBorders>
            <w:noWrap/>
            <w:vAlign w:val="center"/>
          </w:tcPr>
          <w:p w14:paraId="7529A8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26EED1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140106</w:t>
            </w:r>
          </w:p>
        </w:tc>
        <w:tc>
          <w:tcPr>
            <w:tcW w:w="1843" w:type="dxa"/>
            <w:tcBorders>
              <w:top w:val="nil"/>
              <w:left w:val="nil"/>
              <w:bottom w:val="single" w:color="auto" w:sz="4" w:space="0"/>
              <w:right w:val="single" w:color="auto" w:sz="4" w:space="0"/>
            </w:tcBorders>
            <w:noWrap/>
            <w:vAlign w:val="center"/>
          </w:tcPr>
          <w:p w14:paraId="47A16A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w:t>
            </w:r>
          </w:p>
        </w:tc>
        <w:tc>
          <w:tcPr>
            <w:tcW w:w="1098" w:type="dxa"/>
            <w:tcBorders>
              <w:top w:val="nil"/>
              <w:left w:val="nil"/>
              <w:bottom w:val="single" w:color="auto" w:sz="4" w:space="0"/>
              <w:right w:val="single" w:color="auto" w:sz="4" w:space="0"/>
            </w:tcBorders>
            <w:noWrap/>
            <w:vAlign w:val="center"/>
          </w:tcPr>
          <w:p w14:paraId="0F50C4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2014.8</w:t>
            </w:r>
          </w:p>
        </w:tc>
      </w:tr>
      <w:tr w14:paraId="1FF9BBB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AD0E0A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BE9E25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智能双路烟气采样器</w:t>
            </w:r>
          </w:p>
        </w:tc>
        <w:tc>
          <w:tcPr>
            <w:tcW w:w="1588" w:type="dxa"/>
            <w:tcBorders>
              <w:top w:val="nil"/>
              <w:left w:val="nil"/>
              <w:bottom w:val="single" w:color="auto" w:sz="4" w:space="0"/>
              <w:right w:val="single" w:color="auto" w:sz="4" w:space="0"/>
            </w:tcBorders>
            <w:noWrap/>
            <w:vAlign w:val="center"/>
          </w:tcPr>
          <w:p w14:paraId="2E5A30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崂应3072</w:t>
            </w:r>
          </w:p>
        </w:tc>
        <w:tc>
          <w:tcPr>
            <w:tcW w:w="2126" w:type="dxa"/>
            <w:tcBorders>
              <w:top w:val="nil"/>
              <w:left w:val="nil"/>
              <w:bottom w:val="single" w:color="auto" w:sz="4" w:space="0"/>
              <w:right w:val="single" w:color="auto" w:sz="4" w:space="0"/>
            </w:tcBorders>
            <w:noWrap/>
            <w:vAlign w:val="center"/>
          </w:tcPr>
          <w:p w14:paraId="25C3BD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27C4DD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H02022220</w:t>
            </w:r>
          </w:p>
        </w:tc>
        <w:tc>
          <w:tcPr>
            <w:tcW w:w="1843" w:type="dxa"/>
            <w:tcBorders>
              <w:top w:val="nil"/>
              <w:left w:val="nil"/>
              <w:bottom w:val="single" w:color="auto" w:sz="4" w:space="0"/>
              <w:right w:val="single" w:color="auto" w:sz="4" w:space="0"/>
            </w:tcBorders>
            <w:noWrap/>
            <w:vAlign w:val="center"/>
          </w:tcPr>
          <w:p w14:paraId="49DAC7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1.48</w:t>
            </w:r>
          </w:p>
        </w:tc>
        <w:tc>
          <w:tcPr>
            <w:tcW w:w="1098" w:type="dxa"/>
            <w:tcBorders>
              <w:top w:val="nil"/>
              <w:left w:val="nil"/>
              <w:bottom w:val="single" w:color="auto" w:sz="4" w:space="0"/>
              <w:right w:val="single" w:color="auto" w:sz="4" w:space="0"/>
            </w:tcBorders>
            <w:noWrap/>
            <w:vAlign w:val="center"/>
          </w:tcPr>
          <w:p w14:paraId="64382A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2009.8</w:t>
            </w:r>
          </w:p>
        </w:tc>
      </w:tr>
      <w:tr w14:paraId="267B20E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40AE34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920DE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智能双路烟气采样器</w:t>
            </w:r>
          </w:p>
        </w:tc>
        <w:tc>
          <w:tcPr>
            <w:tcW w:w="1588" w:type="dxa"/>
            <w:tcBorders>
              <w:top w:val="nil"/>
              <w:left w:val="nil"/>
              <w:bottom w:val="single" w:color="auto" w:sz="4" w:space="0"/>
              <w:right w:val="single" w:color="auto" w:sz="4" w:space="0"/>
            </w:tcBorders>
            <w:noWrap/>
            <w:vAlign w:val="center"/>
          </w:tcPr>
          <w:p w14:paraId="6785AE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崂应3072</w:t>
            </w:r>
          </w:p>
        </w:tc>
        <w:tc>
          <w:tcPr>
            <w:tcW w:w="2126" w:type="dxa"/>
            <w:tcBorders>
              <w:top w:val="nil"/>
              <w:left w:val="nil"/>
              <w:bottom w:val="single" w:color="auto" w:sz="4" w:space="0"/>
              <w:right w:val="single" w:color="auto" w:sz="4" w:space="0"/>
            </w:tcBorders>
            <w:noWrap/>
            <w:vAlign w:val="center"/>
          </w:tcPr>
          <w:p w14:paraId="7336D7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49979B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H02022720</w:t>
            </w:r>
          </w:p>
        </w:tc>
        <w:tc>
          <w:tcPr>
            <w:tcW w:w="1843" w:type="dxa"/>
            <w:tcBorders>
              <w:top w:val="nil"/>
              <w:left w:val="nil"/>
              <w:bottom w:val="single" w:color="auto" w:sz="4" w:space="0"/>
              <w:right w:val="single" w:color="auto" w:sz="4" w:space="0"/>
            </w:tcBorders>
            <w:noWrap/>
            <w:vAlign w:val="center"/>
          </w:tcPr>
          <w:p w14:paraId="565F47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1.48</w:t>
            </w:r>
          </w:p>
        </w:tc>
        <w:tc>
          <w:tcPr>
            <w:tcW w:w="1098" w:type="dxa"/>
            <w:tcBorders>
              <w:top w:val="nil"/>
              <w:left w:val="nil"/>
              <w:bottom w:val="single" w:color="auto" w:sz="4" w:space="0"/>
              <w:right w:val="single" w:color="auto" w:sz="4" w:space="0"/>
            </w:tcBorders>
            <w:noWrap/>
            <w:vAlign w:val="center"/>
          </w:tcPr>
          <w:p w14:paraId="6D9EDE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2009.8</w:t>
            </w:r>
          </w:p>
        </w:tc>
      </w:tr>
      <w:tr w14:paraId="3974F5C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7D983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2AF27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智能双路烟气采样器</w:t>
            </w:r>
          </w:p>
        </w:tc>
        <w:tc>
          <w:tcPr>
            <w:tcW w:w="1588" w:type="dxa"/>
            <w:tcBorders>
              <w:top w:val="nil"/>
              <w:left w:val="nil"/>
              <w:bottom w:val="single" w:color="auto" w:sz="4" w:space="0"/>
              <w:right w:val="single" w:color="auto" w:sz="4" w:space="0"/>
            </w:tcBorders>
            <w:noWrap/>
            <w:vAlign w:val="center"/>
          </w:tcPr>
          <w:p w14:paraId="2600F8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崂应3072</w:t>
            </w:r>
          </w:p>
        </w:tc>
        <w:tc>
          <w:tcPr>
            <w:tcW w:w="2126" w:type="dxa"/>
            <w:tcBorders>
              <w:top w:val="nil"/>
              <w:left w:val="nil"/>
              <w:bottom w:val="single" w:color="auto" w:sz="4" w:space="0"/>
              <w:right w:val="single" w:color="auto" w:sz="4" w:space="0"/>
            </w:tcBorders>
            <w:noWrap/>
            <w:vAlign w:val="center"/>
          </w:tcPr>
          <w:p w14:paraId="43819D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070DF0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H02186083</w:t>
            </w:r>
          </w:p>
        </w:tc>
        <w:tc>
          <w:tcPr>
            <w:tcW w:w="1843" w:type="dxa"/>
            <w:tcBorders>
              <w:top w:val="nil"/>
              <w:left w:val="nil"/>
              <w:bottom w:val="single" w:color="auto" w:sz="4" w:space="0"/>
              <w:right w:val="single" w:color="auto" w:sz="4" w:space="0"/>
            </w:tcBorders>
            <w:noWrap/>
            <w:vAlign w:val="center"/>
          </w:tcPr>
          <w:p w14:paraId="74C14F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环保部拨付</w:t>
            </w:r>
          </w:p>
        </w:tc>
        <w:tc>
          <w:tcPr>
            <w:tcW w:w="1098" w:type="dxa"/>
            <w:tcBorders>
              <w:top w:val="nil"/>
              <w:left w:val="nil"/>
              <w:bottom w:val="single" w:color="auto" w:sz="4" w:space="0"/>
              <w:right w:val="single" w:color="auto" w:sz="4" w:space="0"/>
            </w:tcBorders>
            <w:noWrap/>
            <w:vAlign w:val="center"/>
          </w:tcPr>
          <w:p w14:paraId="16F0AB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2015.8</w:t>
            </w:r>
          </w:p>
        </w:tc>
      </w:tr>
      <w:tr w14:paraId="1C0A132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7A603F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FF425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智能双路烟气采样器</w:t>
            </w:r>
          </w:p>
        </w:tc>
        <w:tc>
          <w:tcPr>
            <w:tcW w:w="1588" w:type="dxa"/>
            <w:tcBorders>
              <w:top w:val="nil"/>
              <w:left w:val="nil"/>
              <w:bottom w:val="single" w:color="auto" w:sz="4" w:space="0"/>
              <w:right w:val="single" w:color="auto" w:sz="4" w:space="0"/>
            </w:tcBorders>
            <w:noWrap/>
            <w:vAlign w:val="center"/>
          </w:tcPr>
          <w:p w14:paraId="2AFD28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崂应3072</w:t>
            </w:r>
          </w:p>
        </w:tc>
        <w:tc>
          <w:tcPr>
            <w:tcW w:w="2126" w:type="dxa"/>
            <w:tcBorders>
              <w:top w:val="nil"/>
              <w:left w:val="nil"/>
              <w:bottom w:val="single" w:color="auto" w:sz="4" w:space="0"/>
              <w:right w:val="single" w:color="auto" w:sz="4" w:space="0"/>
            </w:tcBorders>
            <w:noWrap/>
            <w:vAlign w:val="center"/>
          </w:tcPr>
          <w:p w14:paraId="7639F97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3B153C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H02277620</w:t>
            </w:r>
          </w:p>
        </w:tc>
        <w:tc>
          <w:tcPr>
            <w:tcW w:w="1843" w:type="dxa"/>
            <w:tcBorders>
              <w:top w:val="nil"/>
              <w:left w:val="nil"/>
              <w:bottom w:val="single" w:color="auto" w:sz="4" w:space="0"/>
              <w:right w:val="single" w:color="auto" w:sz="4" w:space="0"/>
            </w:tcBorders>
            <w:noWrap/>
            <w:vAlign w:val="center"/>
          </w:tcPr>
          <w:p w14:paraId="44214C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2BC121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36414B8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33BB2F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09F16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4E3175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4D2FFB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384FCC1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160103</w:t>
            </w:r>
          </w:p>
        </w:tc>
        <w:tc>
          <w:tcPr>
            <w:tcW w:w="1843" w:type="dxa"/>
            <w:tcBorders>
              <w:top w:val="nil"/>
              <w:left w:val="nil"/>
              <w:bottom w:val="single" w:color="auto" w:sz="4" w:space="0"/>
              <w:right w:val="single" w:color="auto" w:sz="4" w:space="0"/>
            </w:tcBorders>
            <w:noWrap/>
            <w:vAlign w:val="center"/>
          </w:tcPr>
          <w:p w14:paraId="148227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7E49E7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F4C30D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8E5E93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EAE92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070382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27C4AC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768169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w:t>
            </w:r>
            <w:r>
              <w:rPr>
                <w:rFonts w:hint="eastAsia" w:ascii="仿宋" w:hAnsi="仿宋" w:eastAsia="仿宋" w:cs="仿宋"/>
                <w:kern w:val="0"/>
                <w:sz w:val="18"/>
                <w:szCs w:val="18"/>
                <w:lang w:val="en-US" w:eastAsia="zh-CN"/>
              </w:rPr>
              <w:t>9</w:t>
            </w:r>
          </w:p>
        </w:tc>
        <w:tc>
          <w:tcPr>
            <w:tcW w:w="1843" w:type="dxa"/>
            <w:tcBorders>
              <w:top w:val="nil"/>
              <w:left w:val="nil"/>
              <w:bottom w:val="single" w:color="auto" w:sz="4" w:space="0"/>
              <w:right w:val="single" w:color="auto" w:sz="4" w:space="0"/>
            </w:tcBorders>
            <w:noWrap/>
            <w:vAlign w:val="center"/>
          </w:tcPr>
          <w:p w14:paraId="679EFA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313258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C88323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EB8FB6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9B1C5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3D462E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4EDDA2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E4038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160106</w:t>
            </w:r>
          </w:p>
        </w:tc>
        <w:tc>
          <w:tcPr>
            <w:tcW w:w="1843" w:type="dxa"/>
            <w:tcBorders>
              <w:top w:val="nil"/>
              <w:left w:val="nil"/>
              <w:bottom w:val="single" w:color="auto" w:sz="4" w:space="0"/>
              <w:right w:val="single" w:color="auto" w:sz="4" w:space="0"/>
            </w:tcBorders>
            <w:noWrap/>
            <w:vAlign w:val="center"/>
          </w:tcPr>
          <w:p w14:paraId="7AA020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246915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3D84CCB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901F33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C2D6F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1131C2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6CCA2C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3CFF01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160108</w:t>
            </w:r>
          </w:p>
        </w:tc>
        <w:tc>
          <w:tcPr>
            <w:tcW w:w="1843" w:type="dxa"/>
            <w:tcBorders>
              <w:top w:val="nil"/>
              <w:left w:val="nil"/>
              <w:bottom w:val="single" w:color="auto" w:sz="4" w:space="0"/>
              <w:right w:val="single" w:color="auto" w:sz="4" w:space="0"/>
            </w:tcBorders>
            <w:noWrap/>
            <w:vAlign w:val="center"/>
          </w:tcPr>
          <w:p w14:paraId="5C6053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226811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36F5313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E359E4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9B47E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7E874B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3A59392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7F4185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160110</w:t>
            </w:r>
          </w:p>
        </w:tc>
        <w:tc>
          <w:tcPr>
            <w:tcW w:w="1843" w:type="dxa"/>
            <w:tcBorders>
              <w:top w:val="nil"/>
              <w:left w:val="nil"/>
              <w:bottom w:val="single" w:color="auto" w:sz="4" w:space="0"/>
              <w:right w:val="single" w:color="auto" w:sz="4" w:space="0"/>
            </w:tcBorders>
            <w:noWrap/>
            <w:vAlign w:val="center"/>
          </w:tcPr>
          <w:p w14:paraId="27B696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027DD84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4F09BCE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76CFE3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27257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3F0280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580B26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084729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160111</w:t>
            </w:r>
          </w:p>
        </w:tc>
        <w:tc>
          <w:tcPr>
            <w:tcW w:w="1843" w:type="dxa"/>
            <w:tcBorders>
              <w:top w:val="nil"/>
              <w:left w:val="nil"/>
              <w:bottom w:val="single" w:color="auto" w:sz="4" w:space="0"/>
              <w:right w:val="single" w:color="auto" w:sz="4" w:space="0"/>
            </w:tcBorders>
            <w:noWrap/>
            <w:vAlign w:val="center"/>
          </w:tcPr>
          <w:p w14:paraId="02E49A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12AA16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06EA9DC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B8C2C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14E2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4525C6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188E18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2CAF3F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161101</w:t>
            </w:r>
          </w:p>
        </w:tc>
        <w:tc>
          <w:tcPr>
            <w:tcW w:w="1843" w:type="dxa"/>
            <w:tcBorders>
              <w:top w:val="nil"/>
              <w:left w:val="nil"/>
              <w:bottom w:val="single" w:color="auto" w:sz="4" w:space="0"/>
              <w:right w:val="single" w:color="auto" w:sz="4" w:space="0"/>
            </w:tcBorders>
            <w:noWrap/>
            <w:vAlign w:val="center"/>
          </w:tcPr>
          <w:p w14:paraId="6CFDEA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4832D3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36FE70F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085B7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745A6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智能便携式恒温大气采样器</w:t>
            </w:r>
          </w:p>
        </w:tc>
        <w:tc>
          <w:tcPr>
            <w:tcW w:w="1588" w:type="dxa"/>
            <w:tcBorders>
              <w:top w:val="nil"/>
              <w:left w:val="nil"/>
              <w:bottom w:val="single" w:color="auto" w:sz="4" w:space="0"/>
              <w:right w:val="single" w:color="auto" w:sz="4" w:space="0"/>
            </w:tcBorders>
            <w:noWrap/>
            <w:vAlign w:val="center"/>
          </w:tcPr>
          <w:p w14:paraId="6B3C27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ZC-H</w:t>
            </w:r>
          </w:p>
        </w:tc>
        <w:tc>
          <w:tcPr>
            <w:tcW w:w="2126" w:type="dxa"/>
            <w:tcBorders>
              <w:top w:val="nil"/>
              <w:left w:val="nil"/>
              <w:bottom w:val="single" w:color="auto" w:sz="4" w:space="0"/>
              <w:right w:val="single" w:color="auto" w:sz="4" w:space="0"/>
            </w:tcBorders>
            <w:noWrap/>
            <w:vAlign w:val="center"/>
          </w:tcPr>
          <w:p w14:paraId="296CB2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D5E8C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161104</w:t>
            </w:r>
          </w:p>
        </w:tc>
        <w:tc>
          <w:tcPr>
            <w:tcW w:w="1843" w:type="dxa"/>
            <w:tcBorders>
              <w:top w:val="nil"/>
              <w:left w:val="nil"/>
              <w:bottom w:val="single" w:color="auto" w:sz="4" w:space="0"/>
              <w:right w:val="single" w:color="auto" w:sz="4" w:space="0"/>
            </w:tcBorders>
            <w:noWrap/>
            <w:vAlign w:val="center"/>
          </w:tcPr>
          <w:p w14:paraId="75F1CB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5F50D8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795E406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179F2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84848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1C306D4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ZC-Q0103</w:t>
            </w:r>
          </w:p>
        </w:tc>
        <w:tc>
          <w:tcPr>
            <w:tcW w:w="2126" w:type="dxa"/>
            <w:tcBorders>
              <w:top w:val="nil"/>
              <w:left w:val="nil"/>
              <w:bottom w:val="single" w:color="auto" w:sz="4" w:space="0"/>
              <w:right w:val="single" w:color="auto" w:sz="4" w:space="0"/>
            </w:tcBorders>
            <w:noWrap/>
            <w:vAlign w:val="center"/>
          </w:tcPr>
          <w:p w14:paraId="416A19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5DCECB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160102</w:t>
            </w:r>
          </w:p>
        </w:tc>
        <w:tc>
          <w:tcPr>
            <w:tcW w:w="1843" w:type="dxa"/>
            <w:tcBorders>
              <w:top w:val="nil"/>
              <w:left w:val="nil"/>
              <w:bottom w:val="single" w:color="auto" w:sz="4" w:space="0"/>
              <w:right w:val="single" w:color="auto" w:sz="4" w:space="0"/>
            </w:tcBorders>
            <w:noWrap/>
            <w:vAlign w:val="center"/>
          </w:tcPr>
          <w:p w14:paraId="4D2CA4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3EDCA4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6B45FD9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4E3141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D612CD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087418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ZC-Q0105</w:t>
            </w:r>
          </w:p>
        </w:tc>
        <w:tc>
          <w:tcPr>
            <w:tcW w:w="2126" w:type="dxa"/>
            <w:tcBorders>
              <w:top w:val="nil"/>
              <w:left w:val="nil"/>
              <w:bottom w:val="single" w:color="auto" w:sz="4" w:space="0"/>
              <w:right w:val="single" w:color="auto" w:sz="4" w:space="0"/>
            </w:tcBorders>
            <w:noWrap/>
            <w:vAlign w:val="center"/>
          </w:tcPr>
          <w:p w14:paraId="658F96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706E707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160104</w:t>
            </w:r>
          </w:p>
        </w:tc>
        <w:tc>
          <w:tcPr>
            <w:tcW w:w="1843" w:type="dxa"/>
            <w:tcBorders>
              <w:top w:val="nil"/>
              <w:left w:val="nil"/>
              <w:bottom w:val="single" w:color="auto" w:sz="4" w:space="0"/>
              <w:right w:val="single" w:color="auto" w:sz="4" w:space="0"/>
            </w:tcBorders>
            <w:noWrap/>
            <w:vAlign w:val="center"/>
          </w:tcPr>
          <w:p w14:paraId="6D5EF1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2DBB95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0CD1126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AA0C59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117E7D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005C97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ZC-Q0106</w:t>
            </w:r>
          </w:p>
        </w:tc>
        <w:tc>
          <w:tcPr>
            <w:tcW w:w="2126" w:type="dxa"/>
            <w:tcBorders>
              <w:top w:val="nil"/>
              <w:left w:val="nil"/>
              <w:bottom w:val="single" w:color="auto" w:sz="4" w:space="0"/>
              <w:right w:val="single" w:color="auto" w:sz="4" w:space="0"/>
            </w:tcBorders>
            <w:noWrap/>
            <w:vAlign w:val="center"/>
          </w:tcPr>
          <w:p w14:paraId="0D6082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0D5F7C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160105</w:t>
            </w:r>
          </w:p>
        </w:tc>
        <w:tc>
          <w:tcPr>
            <w:tcW w:w="1843" w:type="dxa"/>
            <w:tcBorders>
              <w:top w:val="nil"/>
              <w:left w:val="nil"/>
              <w:bottom w:val="single" w:color="auto" w:sz="4" w:space="0"/>
              <w:right w:val="single" w:color="auto" w:sz="4" w:space="0"/>
            </w:tcBorders>
            <w:noWrap/>
            <w:vAlign w:val="center"/>
          </w:tcPr>
          <w:p w14:paraId="67637D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388B88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32DA866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62314A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22FCA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3732C3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ZC-Q0107</w:t>
            </w:r>
          </w:p>
        </w:tc>
        <w:tc>
          <w:tcPr>
            <w:tcW w:w="2126" w:type="dxa"/>
            <w:tcBorders>
              <w:top w:val="nil"/>
              <w:left w:val="nil"/>
              <w:bottom w:val="single" w:color="auto" w:sz="4" w:space="0"/>
              <w:right w:val="single" w:color="auto" w:sz="4" w:space="0"/>
            </w:tcBorders>
            <w:noWrap/>
            <w:vAlign w:val="center"/>
          </w:tcPr>
          <w:p w14:paraId="1D9E5F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6C21FE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160106</w:t>
            </w:r>
          </w:p>
        </w:tc>
        <w:tc>
          <w:tcPr>
            <w:tcW w:w="1843" w:type="dxa"/>
            <w:tcBorders>
              <w:top w:val="nil"/>
              <w:left w:val="nil"/>
              <w:bottom w:val="single" w:color="auto" w:sz="4" w:space="0"/>
              <w:right w:val="single" w:color="auto" w:sz="4" w:space="0"/>
            </w:tcBorders>
            <w:noWrap/>
            <w:vAlign w:val="center"/>
          </w:tcPr>
          <w:p w14:paraId="1CDA8F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5DFFE2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335619E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C57F43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BDFD8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137C51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ZC-Q0108</w:t>
            </w:r>
          </w:p>
        </w:tc>
        <w:tc>
          <w:tcPr>
            <w:tcW w:w="2126" w:type="dxa"/>
            <w:tcBorders>
              <w:top w:val="nil"/>
              <w:left w:val="nil"/>
              <w:bottom w:val="single" w:color="auto" w:sz="4" w:space="0"/>
              <w:right w:val="single" w:color="auto" w:sz="4" w:space="0"/>
            </w:tcBorders>
            <w:noWrap/>
            <w:vAlign w:val="center"/>
          </w:tcPr>
          <w:p w14:paraId="28BD07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E6CCD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160108</w:t>
            </w:r>
          </w:p>
        </w:tc>
        <w:tc>
          <w:tcPr>
            <w:tcW w:w="1843" w:type="dxa"/>
            <w:tcBorders>
              <w:top w:val="nil"/>
              <w:left w:val="nil"/>
              <w:bottom w:val="single" w:color="auto" w:sz="4" w:space="0"/>
              <w:right w:val="single" w:color="auto" w:sz="4" w:space="0"/>
            </w:tcBorders>
            <w:noWrap/>
            <w:vAlign w:val="center"/>
          </w:tcPr>
          <w:p w14:paraId="1C8F73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65802F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61A709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3601C3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6521A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0FC184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ZC-Q0109</w:t>
            </w:r>
          </w:p>
        </w:tc>
        <w:tc>
          <w:tcPr>
            <w:tcW w:w="2126" w:type="dxa"/>
            <w:tcBorders>
              <w:top w:val="nil"/>
              <w:left w:val="nil"/>
              <w:bottom w:val="single" w:color="auto" w:sz="4" w:space="0"/>
              <w:right w:val="single" w:color="auto" w:sz="4" w:space="0"/>
            </w:tcBorders>
            <w:noWrap/>
            <w:vAlign w:val="center"/>
          </w:tcPr>
          <w:p w14:paraId="692FCA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22B36F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160109</w:t>
            </w:r>
          </w:p>
        </w:tc>
        <w:tc>
          <w:tcPr>
            <w:tcW w:w="1843" w:type="dxa"/>
            <w:tcBorders>
              <w:top w:val="nil"/>
              <w:left w:val="nil"/>
              <w:bottom w:val="single" w:color="auto" w:sz="4" w:space="0"/>
              <w:right w:val="single" w:color="auto" w:sz="4" w:space="0"/>
            </w:tcBorders>
            <w:noWrap/>
            <w:vAlign w:val="center"/>
          </w:tcPr>
          <w:p w14:paraId="493CF0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30A408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2C4EE7C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E2C2D1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12FC2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517B93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ZC-Q0110</w:t>
            </w:r>
          </w:p>
        </w:tc>
        <w:tc>
          <w:tcPr>
            <w:tcW w:w="2126" w:type="dxa"/>
            <w:tcBorders>
              <w:top w:val="nil"/>
              <w:left w:val="nil"/>
              <w:bottom w:val="single" w:color="auto" w:sz="4" w:space="0"/>
              <w:right w:val="single" w:color="auto" w:sz="4" w:space="0"/>
            </w:tcBorders>
            <w:noWrap/>
            <w:vAlign w:val="center"/>
          </w:tcPr>
          <w:p w14:paraId="56E2FF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4391B4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160110</w:t>
            </w:r>
          </w:p>
        </w:tc>
        <w:tc>
          <w:tcPr>
            <w:tcW w:w="1843" w:type="dxa"/>
            <w:tcBorders>
              <w:top w:val="nil"/>
              <w:left w:val="nil"/>
              <w:bottom w:val="single" w:color="auto" w:sz="4" w:space="0"/>
              <w:right w:val="single" w:color="auto" w:sz="4" w:space="0"/>
            </w:tcBorders>
            <w:noWrap/>
            <w:vAlign w:val="center"/>
          </w:tcPr>
          <w:p w14:paraId="6683AD3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4434E6B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w:t>
            </w:r>
          </w:p>
        </w:tc>
      </w:tr>
      <w:tr w14:paraId="169AB4E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E15A14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6E62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1B67A3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w:t>
            </w:r>
          </w:p>
        </w:tc>
        <w:tc>
          <w:tcPr>
            <w:tcW w:w="2126" w:type="dxa"/>
            <w:tcBorders>
              <w:top w:val="nil"/>
              <w:left w:val="nil"/>
              <w:bottom w:val="single" w:color="auto" w:sz="4" w:space="0"/>
              <w:right w:val="single" w:color="auto" w:sz="4" w:space="0"/>
            </w:tcBorders>
            <w:noWrap/>
            <w:vAlign w:val="center"/>
          </w:tcPr>
          <w:p w14:paraId="3F7EA2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0F2755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160406</w:t>
            </w:r>
          </w:p>
        </w:tc>
        <w:tc>
          <w:tcPr>
            <w:tcW w:w="1843" w:type="dxa"/>
            <w:tcBorders>
              <w:top w:val="nil"/>
              <w:left w:val="nil"/>
              <w:bottom w:val="single" w:color="auto" w:sz="4" w:space="0"/>
              <w:right w:val="single" w:color="auto" w:sz="4" w:space="0"/>
            </w:tcBorders>
            <w:noWrap/>
            <w:vAlign w:val="center"/>
          </w:tcPr>
          <w:p w14:paraId="3AE4518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75F401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3DDDA84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0D44A6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B7A48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1963C4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w:t>
            </w:r>
          </w:p>
        </w:tc>
        <w:tc>
          <w:tcPr>
            <w:tcW w:w="2126" w:type="dxa"/>
            <w:tcBorders>
              <w:top w:val="nil"/>
              <w:left w:val="nil"/>
              <w:bottom w:val="single" w:color="auto" w:sz="4" w:space="0"/>
              <w:right w:val="single" w:color="auto" w:sz="4" w:space="0"/>
            </w:tcBorders>
            <w:noWrap/>
            <w:vAlign w:val="center"/>
          </w:tcPr>
          <w:p w14:paraId="0FFFC5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1378F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160412</w:t>
            </w:r>
          </w:p>
        </w:tc>
        <w:tc>
          <w:tcPr>
            <w:tcW w:w="1843" w:type="dxa"/>
            <w:tcBorders>
              <w:top w:val="nil"/>
              <w:left w:val="nil"/>
              <w:bottom w:val="single" w:color="auto" w:sz="4" w:space="0"/>
              <w:right w:val="single" w:color="auto" w:sz="4" w:space="0"/>
            </w:tcBorders>
            <w:noWrap/>
            <w:vAlign w:val="center"/>
          </w:tcPr>
          <w:p w14:paraId="204401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70BB12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1B51C2C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F69748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B7CBBD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4844B96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w:t>
            </w:r>
          </w:p>
        </w:tc>
        <w:tc>
          <w:tcPr>
            <w:tcW w:w="2126" w:type="dxa"/>
            <w:tcBorders>
              <w:top w:val="nil"/>
              <w:left w:val="nil"/>
              <w:bottom w:val="single" w:color="auto" w:sz="4" w:space="0"/>
              <w:right w:val="single" w:color="auto" w:sz="4" w:space="0"/>
            </w:tcBorders>
            <w:noWrap/>
            <w:vAlign w:val="center"/>
          </w:tcPr>
          <w:p w14:paraId="22F8AFD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60C971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160413</w:t>
            </w:r>
          </w:p>
        </w:tc>
        <w:tc>
          <w:tcPr>
            <w:tcW w:w="1843" w:type="dxa"/>
            <w:tcBorders>
              <w:top w:val="nil"/>
              <w:left w:val="nil"/>
              <w:bottom w:val="single" w:color="auto" w:sz="4" w:space="0"/>
              <w:right w:val="single" w:color="auto" w:sz="4" w:space="0"/>
            </w:tcBorders>
            <w:noWrap/>
            <w:vAlign w:val="center"/>
          </w:tcPr>
          <w:p w14:paraId="745202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34F8DE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5657C85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CEDDE1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7DE6F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大气采样器</w:t>
            </w:r>
          </w:p>
        </w:tc>
        <w:tc>
          <w:tcPr>
            <w:tcW w:w="1588" w:type="dxa"/>
            <w:tcBorders>
              <w:top w:val="nil"/>
              <w:left w:val="nil"/>
              <w:bottom w:val="single" w:color="auto" w:sz="4" w:space="0"/>
              <w:right w:val="single" w:color="auto" w:sz="4" w:space="0"/>
            </w:tcBorders>
            <w:noWrap/>
            <w:vAlign w:val="center"/>
          </w:tcPr>
          <w:p w14:paraId="4749A5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ZC-Q</w:t>
            </w:r>
          </w:p>
        </w:tc>
        <w:tc>
          <w:tcPr>
            <w:tcW w:w="2126" w:type="dxa"/>
            <w:tcBorders>
              <w:top w:val="nil"/>
              <w:left w:val="nil"/>
              <w:bottom w:val="single" w:color="auto" w:sz="4" w:space="0"/>
              <w:right w:val="single" w:color="auto" w:sz="4" w:space="0"/>
            </w:tcBorders>
            <w:noWrap/>
            <w:vAlign w:val="center"/>
          </w:tcPr>
          <w:p w14:paraId="4DB728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杭州恒达工业自动化技术有限公司</w:t>
            </w:r>
          </w:p>
        </w:tc>
        <w:tc>
          <w:tcPr>
            <w:tcW w:w="2977" w:type="dxa"/>
            <w:tcBorders>
              <w:top w:val="nil"/>
              <w:left w:val="nil"/>
              <w:bottom w:val="single" w:color="auto" w:sz="4" w:space="0"/>
              <w:right w:val="single" w:color="auto" w:sz="4" w:space="0"/>
            </w:tcBorders>
            <w:noWrap/>
            <w:vAlign w:val="center"/>
          </w:tcPr>
          <w:p w14:paraId="1D65A4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160414</w:t>
            </w:r>
          </w:p>
        </w:tc>
        <w:tc>
          <w:tcPr>
            <w:tcW w:w="1843" w:type="dxa"/>
            <w:tcBorders>
              <w:top w:val="nil"/>
              <w:left w:val="nil"/>
              <w:bottom w:val="single" w:color="auto" w:sz="4" w:space="0"/>
              <w:right w:val="single" w:color="auto" w:sz="4" w:space="0"/>
            </w:tcBorders>
            <w:noWrap/>
            <w:vAlign w:val="center"/>
          </w:tcPr>
          <w:p w14:paraId="5B3A77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w:t>
            </w:r>
          </w:p>
        </w:tc>
        <w:tc>
          <w:tcPr>
            <w:tcW w:w="1098" w:type="dxa"/>
            <w:tcBorders>
              <w:top w:val="nil"/>
              <w:left w:val="nil"/>
              <w:bottom w:val="single" w:color="auto" w:sz="4" w:space="0"/>
              <w:right w:val="single" w:color="auto" w:sz="4" w:space="0"/>
            </w:tcBorders>
            <w:noWrap/>
            <w:vAlign w:val="center"/>
          </w:tcPr>
          <w:p w14:paraId="681A43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2016.12</w:t>
            </w:r>
          </w:p>
        </w:tc>
      </w:tr>
      <w:tr w14:paraId="1A306A3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121BBB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C448F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烟尘采样器</w:t>
            </w:r>
          </w:p>
        </w:tc>
        <w:tc>
          <w:tcPr>
            <w:tcW w:w="1588" w:type="dxa"/>
            <w:tcBorders>
              <w:top w:val="nil"/>
              <w:left w:val="nil"/>
              <w:bottom w:val="single" w:color="auto" w:sz="4" w:space="0"/>
              <w:right w:val="single" w:color="auto" w:sz="4" w:space="0"/>
            </w:tcBorders>
            <w:noWrap/>
            <w:vAlign w:val="center"/>
          </w:tcPr>
          <w:p w14:paraId="67CA4F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崂应3012H</w:t>
            </w:r>
          </w:p>
        </w:tc>
        <w:tc>
          <w:tcPr>
            <w:tcW w:w="2126" w:type="dxa"/>
            <w:tcBorders>
              <w:top w:val="nil"/>
              <w:left w:val="nil"/>
              <w:bottom w:val="single" w:color="auto" w:sz="4" w:space="0"/>
              <w:right w:val="single" w:color="auto" w:sz="4" w:space="0"/>
            </w:tcBorders>
            <w:noWrap/>
            <w:vAlign w:val="center"/>
          </w:tcPr>
          <w:p w14:paraId="37142D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1739BD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A08111628X</w:t>
            </w:r>
          </w:p>
        </w:tc>
        <w:tc>
          <w:tcPr>
            <w:tcW w:w="1843" w:type="dxa"/>
            <w:tcBorders>
              <w:top w:val="nil"/>
              <w:left w:val="nil"/>
              <w:bottom w:val="single" w:color="auto" w:sz="4" w:space="0"/>
              <w:right w:val="single" w:color="auto" w:sz="4" w:space="0"/>
            </w:tcBorders>
            <w:noWrap/>
            <w:vAlign w:val="center"/>
          </w:tcPr>
          <w:p w14:paraId="3CED29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640480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4171863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86DF59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8AE2DC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自动烟尘（气）测试仪</w:t>
            </w:r>
          </w:p>
        </w:tc>
        <w:tc>
          <w:tcPr>
            <w:tcW w:w="1588" w:type="dxa"/>
            <w:tcBorders>
              <w:top w:val="nil"/>
              <w:left w:val="nil"/>
              <w:bottom w:val="single" w:color="auto" w:sz="4" w:space="0"/>
              <w:right w:val="single" w:color="auto" w:sz="4" w:space="0"/>
            </w:tcBorders>
            <w:noWrap/>
            <w:vAlign w:val="center"/>
          </w:tcPr>
          <w:p w14:paraId="262FD89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崂应3012H</w:t>
            </w:r>
          </w:p>
        </w:tc>
        <w:tc>
          <w:tcPr>
            <w:tcW w:w="2126" w:type="dxa"/>
            <w:tcBorders>
              <w:top w:val="nil"/>
              <w:left w:val="nil"/>
              <w:bottom w:val="single" w:color="auto" w:sz="4" w:space="0"/>
              <w:right w:val="single" w:color="auto" w:sz="4" w:space="0"/>
            </w:tcBorders>
            <w:noWrap/>
            <w:vAlign w:val="center"/>
          </w:tcPr>
          <w:p w14:paraId="53347B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42BEFD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A08172030</w:t>
            </w:r>
          </w:p>
        </w:tc>
        <w:tc>
          <w:tcPr>
            <w:tcW w:w="1843" w:type="dxa"/>
            <w:tcBorders>
              <w:top w:val="nil"/>
              <w:left w:val="nil"/>
              <w:bottom w:val="single" w:color="auto" w:sz="4" w:space="0"/>
              <w:right w:val="single" w:color="auto" w:sz="4" w:space="0"/>
            </w:tcBorders>
            <w:noWrap/>
            <w:vAlign w:val="center"/>
          </w:tcPr>
          <w:p w14:paraId="38E879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380D84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2008.7</w:t>
            </w:r>
          </w:p>
        </w:tc>
      </w:tr>
      <w:tr w14:paraId="2D689F6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DD8A9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5F057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自动烟尘（气）测试仪</w:t>
            </w:r>
          </w:p>
        </w:tc>
        <w:tc>
          <w:tcPr>
            <w:tcW w:w="1588" w:type="dxa"/>
            <w:tcBorders>
              <w:top w:val="nil"/>
              <w:left w:val="nil"/>
              <w:bottom w:val="single" w:color="auto" w:sz="4" w:space="0"/>
              <w:right w:val="single" w:color="auto" w:sz="4" w:space="0"/>
            </w:tcBorders>
            <w:noWrap/>
            <w:vAlign w:val="center"/>
          </w:tcPr>
          <w:p w14:paraId="4E61B7F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崂应3014H</w:t>
            </w:r>
          </w:p>
        </w:tc>
        <w:tc>
          <w:tcPr>
            <w:tcW w:w="2126" w:type="dxa"/>
            <w:tcBorders>
              <w:top w:val="nil"/>
              <w:left w:val="nil"/>
              <w:bottom w:val="single" w:color="auto" w:sz="4" w:space="0"/>
              <w:right w:val="single" w:color="auto" w:sz="4" w:space="0"/>
            </w:tcBorders>
            <w:noWrap/>
            <w:vAlign w:val="center"/>
          </w:tcPr>
          <w:p w14:paraId="72D4F0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2D9021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A08017084X</w:t>
            </w:r>
          </w:p>
        </w:tc>
        <w:tc>
          <w:tcPr>
            <w:tcW w:w="1843" w:type="dxa"/>
            <w:tcBorders>
              <w:top w:val="nil"/>
              <w:left w:val="nil"/>
              <w:bottom w:val="single" w:color="auto" w:sz="4" w:space="0"/>
              <w:right w:val="single" w:color="auto" w:sz="4" w:space="0"/>
            </w:tcBorders>
            <w:noWrap/>
            <w:vAlign w:val="center"/>
          </w:tcPr>
          <w:p w14:paraId="5F2887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4321169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2012.4</w:t>
            </w:r>
          </w:p>
        </w:tc>
      </w:tr>
      <w:tr w14:paraId="13C9E31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ACC5CD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08603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自动烟尘（气）测试仪</w:t>
            </w:r>
          </w:p>
        </w:tc>
        <w:tc>
          <w:tcPr>
            <w:tcW w:w="1588" w:type="dxa"/>
            <w:tcBorders>
              <w:top w:val="nil"/>
              <w:left w:val="nil"/>
              <w:bottom w:val="single" w:color="auto" w:sz="4" w:space="0"/>
              <w:right w:val="single" w:color="auto" w:sz="4" w:space="0"/>
            </w:tcBorders>
            <w:noWrap/>
            <w:vAlign w:val="center"/>
          </w:tcPr>
          <w:p w14:paraId="222065A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崂应3012H</w:t>
            </w:r>
          </w:p>
        </w:tc>
        <w:tc>
          <w:tcPr>
            <w:tcW w:w="2126" w:type="dxa"/>
            <w:tcBorders>
              <w:top w:val="nil"/>
              <w:left w:val="nil"/>
              <w:bottom w:val="single" w:color="auto" w:sz="4" w:space="0"/>
              <w:right w:val="single" w:color="auto" w:sz="4" w:space="0"/>
            </w:tcBorders>
            <w:noWrap/>
            <w:vAlign w:val="center"/>
          </w:tcPr>
          <w:p w14:paraId="4A3295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24E81E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A08166526</w:t>
            </w:r>
          </w:p>
        </w:tc>
        <w:tc>
          <w:tcPr>
            <w:tcW w:w="1843" w:type="dxa"/>
            <w:tcBorders>
              <w:top w:val="nil"/>
              <w:left w:val="nil"/>
              <w:bottom w:val="single" w:color="auto" w:sz="4" w:space="0"/>
              <w:right w:val="single" w:color="auto" w:sz="4" w:space="0"/>
            </w:tcBorders>
            <w:noWrap/>
            <w:vAlign w:val="center"/>
          </w:tcPr>
          <w:p w14:paraId="15615F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25C439D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2008.7</w:t>
            </w:r>
          </w:p>
        </w:tc>
      </w:tr>
      <w:tr w14:paraId="32A31E1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4A6282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30255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58DC19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78BF36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5FCC48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M03103381</w:t>
            </w:r>
          </w:p>
        </w:tc>
        <w:tc>
          <w:tcPr>
            <w:tcW w:w="1843" w:type="dxa"/>
            <w:tcBorders>
              <w:top w:val="nil"/>
              <w:left w:val="nil"/>
              <w:bottom w:val="single" w:color="auto" w:sz="4" w:space="0"/>
              <w:right w:val="single" w:color="auto" w:sz="4" w:space="0"/>
            </w:tcBorders>
            <w:noWrap/>
            <w:vAlign w:val="center"/>
          </w:tcPr>
          <w:p w14:paraId="4C17BA3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02241E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32083C0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2C9C5E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1F95D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52D34F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43B675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62D4F3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M03099945</w:t>
            </w:r>
          </w:p>
        </w:tc>
        <w:tc>
          <w:tcPr>
            <w:tcW w:w="1843" w:type="dxa"/>
            <w:tcBorders>
              <w:top w:val="nil"/>
              <w:left w:val="nil"/>
              <w:bottom w:val="single" w:color="auto" w:sz="4" w:space="0"/>
              <w:right w:val="single" w:color="auto" w:sz="4" w:space="0"/>
            </w:tcBorders>
            <w:noWrap/>
            <w:vAlign w:val="center"/>
          </w:tcPr>
          <w:p w14:paraId="632BCA0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7EBC61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7109B96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B8C8DF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341EC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7DF189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0B6922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06C48C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M03102480</w:t>
            </w:r>
          </w:p>
        </w:tc>
        <w:tc>
          <w:tcPr>
            <w:tcW w:w="1843" w:type="dxa"/>
            <w:tcBorders>
              <w:top w:val="nil"/>
              <w:left w:val="nil"/>
              <w:bottom w:val="single" w:color="auto" w:sz="4" w:space="0"/>
              <w:right w:val="single" w:color="auto" w:sz="4" w:space="0"/>
            </w:tcBorders>
            <w:noWrap/>
            <w:vAlign w:val="center"/>
          </w:tcPr>
          <w:p w14:paraId="219526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37D1AE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76943CA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71854C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50EE9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530B56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6B0034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1730AD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M03102588</w:t>
            </w:r>
          </w:p>
        </w:tc>
        <w:tc>
          <w:tcPr>
            <w:tcW w:w="1843" w:type="dxa"/>
            <w:tcBorders>
              <w:top w:val="nil"/>
              <w:left w:val="nil"/>
              <w:bottom w:val="single" w:color="auto" w:sz="4" w:space="0"/>
              <w:right w:val="single" w:color="auto" w:sz="4" w:space="0"/>
            </w:tcBorders>
            <w:noWrap/>
            <w:vAlign w:val="center"/>
          </w:tcPr>
          <w:p w14:paraId="3DE193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1DA4B44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2F63D20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F9B52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3E47D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534F51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26FA65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7D6CBC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M03102812</w:t>
            </w:r>
          </w:p>
        </w:tc>
        <w:tc>
          <w:tcPr>
            <w:tcW w:w="1843" w:type="dxa"/>
            <w:tcBorders>
              <w:top w:val="nil"/>
              <w:left w:val="nil"/>
              <w:bottom w:val="single" w:color="auto" w:sz="4" w:space="0"/>
              <w:right w:val="single" w:color="auto" w:sz="4" w:space="0"/>
            </w:tcBorders>
            <w:noWrap/>
            <w:vAlign w:val="center"/>
          </w:tcPr>
          <w:p w14:paraId="39D021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65CBD5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097B1E6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5667EB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D51C8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7EC116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2030</w:t>
            </w:r>
          </w:p>
        </w:tc>
        <w:tc>
          <w:tcPr>
            <w:tcW w:w="2126" w:type="dxa"/>
            <w:tcBorders>
              <w:top w:val="nil"/>
              <w:left w:val="nil"/>
              <w:bottom w:val="single" w:color="auto" w:sz="4" w:space="0"/>
              <w:right w:val="single" w:color="auto" w:sz="4" w:space="0"/>
            </w:tcBorders>
            <w:noWrap/>
            <w:vAlign w:val="center"/>
          </w:tcPr>
          <w:p w14:paraId="74C3F2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5DDBEE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M03103163</w:t>
            </w:r>
          </w:p>
        </w:tc>
        <w:tc>
          <w:tcPr>
            <w:tcW w:w="1843" w:type="dxa"/>
            <w:tcBorders>
              <w:top w:val="nil"/>
              <w:left w:val="nil"/>
              <w:bottom w:val="single" w:color="auto" w:sz="4" w:space="0"/>
              <w:right w:val="single" w:color="auto" w:sz="4" w:space="0"/>
            </w:tcBorders>
            <w:noWrap/>
            <w:vAlign w:val="center"/>
          </w:tcPr>
          <w:p w14:paraId="559B98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5A6509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2659FD5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46FAE8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0574D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607DF0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HY-1000B</w:t>
            </w:r>
          </w:p>
        </w:tc>
        <w:tc>
          <w:tcPr>
            <w:tcW w:w="2126" w:type="dxa"/>
            <w:tcBorders>
              <w:top w:val="nil"/>
              <w:left w:val="nil"/>
              <w:bottom w:val="single" w:color="auto" w:sz="4" w:space="0"/>
              <w:right w:val="single" w:color="auto" w:sz="4" w:space="0"/>
            </w:tcBorders>
            <w:noWrap/>
            <w:vAlign w:val="center"/>
          </w:tcPr>
          <w:p w14:paraId="25804F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青岛恒远科技发展有限公司</w:t>
            </w:r>
          </w:p>
        </w:tc>
        <w:tc>
          <w:tcPr>
            <w:tcW w:w="2977" w:type="dxa"/>
            <w:tcBorders>
              <w:top w:val="nil"/>
              <w:left w:val="nil"/>
              <w:bottom w:val="single" w:color="auto" w:sz="4" w:space="0"/>
              <w:right w:val="single" w:color="auto" w:sz="4" w:space="0"/>
            </w:tcBorders>
            <w:noWrap/>
            <w:vAlign w:val="center"/>
          </w:tcPr>
          <w:p w14:paraId="5BF94E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1307051</w:t>
            </w:r>
          </w:p>
        </w:tc>
        <w:tc>
          <w:tcPr>
            <w:tcW w:w="1843" w:type="dxa"/>
            <w:tcBorders>
              <w:top w:val="nil"/>
              <w:left w:val="nil"/>
              <w:bottom w:val="single" w:color="auto" w:sz="4" w:space="0"/>
              <w:right w:val="single" w:color="auto" w:sz="4" w:space="0"/>
            </w:tcBorders>
            <w:noWrap/>
            <w:vAlign w:val="center"/>
          </w:tcPr>
          <w:p w14:paraId="27C94D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w:t>
            </w:r>
          </w:p>
        </w:tc>
        <w:tc>
          <w:tcPr>
            <w:tcW w:w="1098" w:type="dxa"/>
            <w:tcBorders>
              <w:top w:val="nil"/>
              <w:left w:val="nil"/>
              <w:bottom w:val="single" w:color="auto" w:sz="4" w:space="0"/>
              <w:right w:val="single" w:color="auto" w:sz="4" w:space="0"/>
            </w:tcBorders>
            <w:noWrap/>
            <w:vAlign w:val="center"/>
          </w:tcPr>
          <w:p w14:paraId="39DEC9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070982E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54358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D37A3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367AB2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HY-1000B</w:t>
            </w:r>
          </w:p>
        </w:tc>
        <w:tc>
          <w:tcPr>
            <w:tcW w:w="2126" w:type="dxa"/>
            <w:tcBorders>
              <w:top w:val="nil"/>
              <w:left w:val="nil"/>
              <w:bottom w:val="single" w:color="auto" w:sz="4" w:space="0"/>
              <w:right w:val="single" w:color="auto" w:sz="4" w:space="0"/>
            </w:tcBorders>
            <w:noWrap/>
            <w:vAlign w:val="center"/>
          </w:tcPr>
          <w:p w14:paraId="62CD42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青岛恒远科技发展有限公司</w:t>
            </w:r>
          </w:p>
        </w:tc>
        <w:tc>
          <w:tcPr>
            <w:tcW w:w="2977" w:type="dxa"/>
            <w:tcBorders>
              <w:top w:val="nil"/>
              <w:left w:val="nil"/>
              <w:bottom w:val="single" w:color="auto" w:sz="4" w:space="0"/>
              <w:right w:val="single" w:color="auto" w:sz="4" w:space="0"/>
            </w:tcBorders>
            <w:noWrap/>
            <w:vAlign w:val="center"/>
          </w:tcPr>
          <w:p w14:paraId="42867C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1307052</w:t>
            </w:r>
          </w:p>
        </w:tc>
        <w:tc>
          <w:tcPr>
            <w:tcW w:w="1843" w:type="dxa"/>
            <w:tcBorders>
              <w:top w:val="nil"/>
              <w:left w:val="nil"/>
              <w:bottom w:val="single" w:color="auto" w:sz="4" w:space="0"/>
              <w:right w:val="single" w:color="auto" w:sz="4" w:space="0"/>
            </w:tcBorders>
            <w:noWrap/>
            <w:vAlign w:val="center"/>
          </w:tcPr>
          <w:p w14:paraId="70C583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w:t>
            </w:r>
          </w:p>
        </w:tc>
        <w:tc>
          <w:tcPr>
            <w:tcW w:w="1098" w:type="dxa"/>
            <w:tcBorders>
              <w:top w:val="nil"/>
              <w:left w:val="nil"/>
              <w:bottom w:val="single" w:color="auto" w:sz="4" w:space="0"/>
              <w:right w:val="single" w:color="auto" w:sz="4" w:space="0"/>
            </w:tcBorders>
            <w:noWrap/>
            <w:vAlign w:val="center"/>
          </w:tcPr>
          <w:p w14:paraId="0E8D61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362C879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2EF74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00B19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5BDC90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HY-1000B</w:t>
            </w:r>
          </w:p>
        </w:tc>
        <w:tc>
          <w:tcPr>
            <w:tcW w:w="2126" w:type="dxa"/>
            <w:tcBorders>
              <w:top w:val="nil"/>
              <w:left w:val="nil"/>
              <w:bottom w:val="single" w:color="auto" w:sz="4" w:space="0"/>
              <w:right w:val="single" w:color="auto" w:sz="4" w:space="0"/>
            </w:tcBorders>
            <w:noWrap/>
            <w:vAlign w:val="center"/>
          </w:tcPr>
          <w:p w14:paraId="2B3BDC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青岛恒远科技发展有限公司</w:t>
            </w:r>
          </w:p>
        </w:tc>
        <w:tc>
          <w:tcPr>
            <w:tcW w:w="2977" w:type="dxa"/>
            <w:tcBorders>
              <w:top w:val="nil"/>
              <w:left w:val="nil"/>
              <w:bottom w:val="single" w:color="auto" w:sz="4" w:space="0"/>
              <w:right w:val="single" w:color="auto" w:sz="4" w:space="0"/>
            </w:tcBorders>
            <w:noWrap/>
            <w:vAlign w:val="center"/>
          </w:tcPr>
          <w:p w14:paraId="1BD76E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1307053</w:t>
            </w:r>
          </w:p>
        </w:tc>
        <w:tc>
          <w:tcPr>
            <w:tcW w:w="1843" w:type="dxa"/>
            <w:tcBorders>
              <w:top w:val="nil"/>
              <w:left w:val="nil"/>
              <w:bottom w:val="single" w:color="auto" w:sz="4" w:space="0"/>
              <w:right w:val="single" w:color="auto" w:sz="4" w:space="0"/>
            </w:tcBorders>
            <w:noWrap/>
            <w:vAlign w:val="center"/>
          </w:tcPr>
          <w:p w14:paraId="3CF6E5A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w:t>
            </w:r>
          </w:p>
        </w:tc>
        <w:tc>
          <w:tcPr>
            <w:tcW w:w="1098" w:type="dxa"/>
            <w:tcBorders>
              <w:top w:val="nil"/>
              <w:left w:val="nil"/>
              <w:bottom w:val="single" w:color="auto" w:sz="4" w:space="0"/>
              <w:right w:val="single" w:color="auto" w:sz="4" w:space="0"/>
            </w:tcBorders>
            <w:noWrap/>
            <w:vAlign w:val="center"/>
          </w:tcPr>
          <w:p w14:paraId="5B87BB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7AE413B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0416E6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76AD3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总悬浮颗粒物采样器</w:t>
            </w:r>
          </w:p>
        </w:tc>
        <w:tc>
          <w:tcPr>
            <w:tcW w:w="1588" w:type="dxa"/>
            <w:tcBorders>
              <w:top w:val="nil"/>
              <w:left w:val="nil"/>
              <w:bottom w:val="single" w:color="auto" w:sz="4" w:space="0"/>
              <w:right w:val="single" w:color="auto" w:sz="4" w:space="0"/>
            </w:tcBorders>
            <w:noWrap/>
            <w:vAlign w:val="center"/>
          </w:tcPr>
          <w:p w14:paraId="62207E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HY-1000B</w:t>
            </w:r>
          </w:p>
        </w:tc>
        <w:tc>
          <w:tcPr>
            <w:tcW w:w="2126" w:type="dxa"/>
            <w:tcBorders>
              <w:top w:val="nil"/>
              <w:left w:val="nil"/>
              <w:bottom w:val="single" w:color="auto" w:sz="4" w:space="0"/>
              <w:right w:val="single" w:color="auto" w:sz="4" w:space="0"/>
            </w:tcBorders>
            <w:noWrap/>
            <w:vAlign w:val="center"/>
          </w:tcPr>
          <w:p w14:paraId="49D2C7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青岛恒远科技发展有限公司</w:t>
            </w:r>
          </w:p>
        </w:tc>
        <w:tc>
          <w:tcPr>
            <w:tcW w:w="2977" w:type="dxa"/>
            <w:tcBorders>
              <w:top w:val="nil"/>
              <w:left w:val="nil"/>
              <w:bottom w:val="single" w:color="auto" w:sz="4" w:space="0"/>
              <w:right w:val="single" w:color="auto" w:sz="4" w:space="0"/>
            </w:tcBorders>
            <w:noWrap/>
            <w:vAlign w:val="center"/>
          </w:tcPr>
          <w:p w14:paraId="5A8E5B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1307055</w:t>
            </w:r>
          </w:p>
        </w:tc>
        <w:tc>
          <w:tcPr>
            <w:tcW w:w="1843" w:type="dxa"/>
            <w:tcBorders>
              <w:top w:val="nil"/>
              <w:left w:val="nil"/>
              <w:bottom w:val="single" w:color="auto" w:sz="4" w:space="0"/>
              <w:right w:val="single" w:color="auto" w:sz="4" w:space="0"/>
            </w:tcBorders>
            <w:noWrap/>
            <w:vAlign w:val="center"/>
          </w:tcPr>
          <w:p w14:paraId="06928A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w:t>
            </w:r>
          </w:p>
        </w:tc>
        <w:tc>
          <w:tcPr>
            <w:tcW w:w="1098" w:type="dxa"/>
            <w:tcBorders>
              <w:top w:val="nil"/>
              <w:left w:val="nil"/>
              <w:bottom w:val="single" w:color="auto" w:sz="4" w:space="0"/>
              <w:right w:val="single" w:color="auto" w:sz="4" w:space="0"/>
            </w:tcBorders>
            <w:noWrap/>
            <w:vAlign w:val="center"/>
          </w:tcPr>
          <w:p w14:paraId="10E497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225472D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9F5BA7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B5752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2DF7C0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6C677D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511D1C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D156170720</w:t>
            </w:r>
          </w:p>
        </w:tc>
        <w:tc>
          <w:tcPr>
            <w:tcW w:w="1843" w:type="dxa"/>
            <w:tcBorders>
              <w:top w:val="nil"/>
              <w:left w:val="nil"/>
              <w:bottom w:val="single" w:color="auto" w:sz="4" w:space="0"/>
              <w:right w:val="single" w:color="auto" w:sz="4" w:space="0"/>
            </w:tcBorders>
            <w:noWrap/>
            <w:vAlign w:val="center"/>
          </w:tcPr>
          <w:p w14:paraId="111B27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24FC50A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2B0B505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BCD0DA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3B09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778850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45D343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5A9FDC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D163170720</w:t>
            </w:r>
          </w:p>
        </w:tc>
        <w:tc>
          <w:tcPr>
            <w:tcW w:w="1843" w:type="dxa"/>
            <w:tcBorders>
              <w:top w:val="nil"/>
              <w:left w:val="nil"/>
              <w:bottom w:val="single" w:color="auto" w:sz="4" w:space="0"/>
              <w:right w:val="single" w:color="auto" w:sz="4" w:space="0"/>
            </w:tcBorders>
            <w:noWrap/>
            <w:vAlign w:val="center"/>
          </w:tcPr>
          <w:p w14:paraId="4EA5F0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33C19A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786912B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F118A8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655C5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263BF1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78CFBF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1E97685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D162170720</w:t>
            </w:r>
          </w:p>
        </w:tc>
        <w:tc>
          <w:tcPr>
            <w:tcW w:w="1843" w:type="dxa"/>
            <w:tcBorders>
              <w:top w:val="nil"/>
              <w:left w:val="nil"/>
              <w:bottom w:val="single" w:color="auto" w:sz="4" w:space="0"/>
              <w:right w:val="single" w:color="auto" w:sz="4" w:space="0"/>
            </w:tcBorders>
            <w:noWrap/>
            <w:vAlign w:val="center"/>
          </w:tcPr>
          <w:p w14:paraId="466384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283C96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3166FFF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0B22C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954DE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6E17CA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282D9E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17867F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D155170720</w:t>
            </w:r>
          </w:p>
        </w:tc>
        <w:tc>
          <w:tcPr>
            <w:tcW w:w="1843" w:type="dxa"/>
            <w:tcBorders>
              <w:top w:val="nil"/>
              <w:left w:val="nil"/>
              <w:bottom w:val="single" w:color="auto" w:sz="4" w:space="0"/>
              <w:right w:val="single" w:color="auto" w:sz="4" w:space="0"/>
            </w:tcBorders>
            <w:noWrap/>
            <w:vAlign w:val="center"/>
          </w:tcPr>
          <w:p w14:paraId="4E2C4B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05ADF0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7AB69AC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B01110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F7F10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7C624E6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3EE320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6DA16C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D158170720</w:t>
            </w:r>
          </w:p>
        </w:tc>
        <w:tc>
          <w:tcPr>
            <w:tcW w:w="1843" w:type="dxa"/>
            <w:tcBorders>
              <w:top w:val="nil"/>
              <w:left w:val="nil"/>
              <w:bottom w:val="single" w:color="auto" w:sz="4" w:space="0"/>
              <w:right w:val="single" w:color="auto" w:sz="4" w:space="0"/>
            </w:tcBorders>
            <w:noWrap/>
            <w:vAlign w:val="center"/>
          </w:tcPr>
          <w:p w14:paraId="6B0CB33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5C99C9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74F5553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D6F49C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73DED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4B35AE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024542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65D019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D164170720</w:t>
            </w:r>
          </w:p>
        </w:tc>
        <w:tc>
          <w:tcPr>
            <w:tcW w:w="1843" w:type="dxa"/>
            <w:tcBorders>
              <w:top w:val="nil"/>
              <w:left w:val="nil"/>
              <w:bottom w:val="single" w:color="auto" w:sz="4" w:space="0"/>
              <w:right w:val="single" w:color="auto" w:sz="4" w:space="0"/>
            </w:tcBorders>
            <w:noWrap/>
            <w:vAlign w:val="center"/>
          </w:tcPr>
          <w:p w14:paraId="7F770B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445235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484876B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F73AD8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DF3CC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0947EF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410C3A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42E82C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D159170720</w:t>
            </w:r>
          </w:p>
        </w:tc>
        <w:tc>
          <w:tcPr>
            <w:tcW w:w="1843" w:type="dxa"/>
            <w:tcBorders>
              <w:top w:val="nil"/>
              <w:left w:val="nil"/>
              <w:bottom w:val="single" w:color="auto" w:sz="4" w:space="0"/>
              <w:right w:val="single" w:color="auto" w:sz="4" w:space="0"/>
            </w:tcBorders>
            <w:noWrap/>
            <w:vAlign w:val="center"/>
          </w:tcPr>
          <w:p w14:paraId="726A9B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09ECF0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22A005F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0F63B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A0CE4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1FD07C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76D9E6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68D189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D161170720</w:t>
            </w:r>
          </w:p>
        </w:tc>
        <w:tc>
          <w:tcPr>
            <w:tcW w:w="1843" w:type="dxa"/>
            <w:tcBorders>
              <w:top w:val="nil"/>
              <w:left w:val="nil"/>
              <w:bottom w:val="single" w:color="auto" w:sz="4" w:space="0"/>
              <w:right w:val="single" w:color="auto" w:sz="4" w:space="0"/>
            </w:tcBorders>
            <w:noWrap/>
            <w:vAlign w:val="center"/>
          </w:tcPr>
          <w:p w14:paraId="0378C2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773E5B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4B9779C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CF5282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3385F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13EDF1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49B10F5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1BDC56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D160170720</w:t>
            </w:r>
          </w:p>
        </w:tc>
        <w:tc>
          <w:tcPr>
            <w:tcW w:w="1843" w:type="dxa"/>
            <w:tcBorders>
              <w:top w:val="nil"/>
              <w:left w:val="nil"/>
              <w:bottom w:val="single" w:color="auto" w:sz="4" w:space="0"/>
              <w:right w:val="single" w:color="auto" w:sz="4" w:space="0"/>
            </w:tcBorders>
            <w:noWrap/>
            <w:vAlign w:val="center"/>
          </w:tcPr>
          <w:p w14:paraId="5674DD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3A652C1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07B1418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9C1E2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2F9D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全自动多路大气采样器</w:t>
            </w:r>
          </w:p>
        </w:tc>
        <w:tc>
          <w:tcPr>
            <w:tcW w:w="1588" w:type="dxa"/>
            <w:tcBorders>
              <w:top w:val="nil"/>
              <w:left w:val="nil"/>
              <w:bottom w:val="single" w:color="auto" w:sz="4" w:space="0"/>
              <w:right w:val="single" w:color="auto" w:sz="4" w:space="0"/>
            </w:tcBorders>
            <w:noWrap/>
            <w:vAlign w:val="center"/>
          </w:tcPr>
          <w:p w14:paraId="4F28259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439A34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6A1819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D157170720</w:t>
            </w:r>
          </w:p>
        </w:tc>
        <w:tc>
          <w:tcPr>
            <w:tcW w:w="1843" w:type="dxa"/>
            <w:tcBorders>
              <w:top w:val="nil"/>
              <w:left w:val="nil"/>
              <w:bottom w:val="single" w:color="auto" w:sz="4" w:space="0"/>
              <w:right w:val="single" w:color="auto" w:sz="4" w:space="0"/>
            </w:tcBorders>
            <w:noWrap/>
            <w:vAlign w:val="center"/>
          </w:tcPr>
          <w:p w14:paraId="6406AF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w:t>
            </w:r>
          </w:p>
        </w:tc>
        <w:tc>
          <w:tcPr>
            <w:tcW w:w="1098" w:type="dxa"/>
            <w:tcBorders>
              <w:top w:val="nil"/>
              <w:left w:val="nil"/>
              <w:bottom w:val="single" w:color="auto" w:sz="4" w:space="0"/>
              <w:right w:val="single" w:color="auto" w:sz="4" w:space="0"/>
            </w:tcBorders>
            <w:noWrap/>
            <w:vAlign w:val="center"/>
          </w:tcPr>
          <w:p w14:paraId="61648F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2017.1</w:t>
            </w:r>
          </w:p>
        </w:tc>
      </w:tr>
      <w:tr w14:paraId="26204C3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4AE28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25EB8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4002B5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4AAB84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4D1F54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AD0047180524</w:t>
            </w:r>
          </w:p>
        </w:tc>
        <w:tc>
          <w:tcPr>
            <w:tcW w:w="1843" w:type="dxa"/>
            <w:tcBorders>
              <w:top w:val="nil"/>
              <w:left w:val="nil"/>
              <w:bottom w:val="single" w:color="auto" w:sz="4" w:space="0"/>
              <w:right w:val="single" w:color="auto" w:sz="4" w:space="0"/>
            </w:tcBorders>
            <w:noWrap/>
            <w:vAlign w:val="center"/>
          </w:tcPr>
          <w:p w14:paraId="577C61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4F4AD0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38A1A1A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042AD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E699C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12A8FC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1D8C04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34CFAB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AD00461181108</w:t>
            </w:r>
          </w:p>
        </w:tc>
        <w:tc>
          <w:tcPr>
            <w:tcW w:w="1843" w:type="dxa"/>
            <w:tcBorders>
              <w:top w:val="nil"/>
              <w:left w:val="nil"/>
              <w:bottom w:val="single" w:color="auto" w:sz="4" w:space="0"/>
              <w:right w:val="single" w:color="auto" w:sz="4" w:space="0"/>
            </w:tcBorders>
            <w:noWrap/>
            <w:vAlign w:val="center"/>
          </w:tcPr>
          <w:p w14:paraId="7FD76F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7728FC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10D99D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49B102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E0370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768542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3CB18D4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269D5A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AD00462181108</w:t>
            </w:r>
          </w:p>
        </w:tc>
        <w:tc>
          <w:tcPr>
            <w:tcW w:w="1843" w:type="dxa"/>
            <w:tcBorders>
              <w:top w:val="nil"/>
              <w:left w:val="nil"/>
              <w:bottom w:val="single" w:color="auto" w:sz="4" w:space="0"/>
              <w:right w:val="single" w:color="auto" w:sz="4" w:space="0"/>
            </w:tcBorders>
            <w:noWrap/>
            <w:vAlign w:val="center"/>
          </w:tcPr>
          <w:p w14:paraId="096335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4D0FD0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2855C9D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4DE493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D72B9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68299A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1773BA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2EBA5D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AD00463181108</w:t>
            </w:r>
          </w:p>
        </w:tc>
        <w:tc>
          <w:tcPr>
            <w:tcW w:w="1843" w:type="dxa"/>
            <w:tcBorders>
              <w:top w:val="nil"/>
              <w:left w:val="nil"/>
              <w:bottom w:val="single" w:color="auto" w:sz="4" w:space="0"/>
              <w:right w:val="single" w:color="auto" w:sz="4" w:space="0"/>
            </w:tcBorders>
            <w:noWrap/>
            <w:vAlign w:val="center"/>
          </w:tcPr>
          <w:p w14:paraId="324A48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74D588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0E1B4E2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1F7487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F3E9C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6B3E2C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1266C6E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23B755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AD00464181108</w:t>
            </w:r>
          </w:p>
        </w:tc>
        <w:tc>
          <w:tcPr>
            <w:tcW w:w="1843" w:type="dxa"/>
            <w:tcBorders>
              <w:top w:val="nil"/>
              <w:left w:val="nil"/>
              <w:bottom w:val="single" w:color="auto" w:sz="4" w:space="0"/>
              <w:right w:val="single" w:color="auto" w:sz="4" w:space="0"/>
            </w:tcBorders>
            <w:noWrap/>
            <w:vAlign w:val="center"/>
          </w:tcPr>
          <w:p w14:paraId="47F30F5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3AA337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2CE5E9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2ED57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7A8E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4CECBA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6323AB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331E4D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AD00465181108</w:t>
            </w:r>
          </w:p>
        </w:tc>
        <w:tc>
          <w:tcPr>
            <w:tcW w:w="1843" w:type="dxa"/>
            <w:tcBorders>
              <w:top w:val="nil"/>
              <w:left w:val="nil"/>
              <w:bottom w:val="single" w:color="auto" w:sz="4" w:space="0"/>
              <w:right w:val="single" w:color="auto" w:sz="4" w:space="0"/>
            </w:tcBorders>
            <w:noWrap/>
            <w:vAlign w:val="center"/>
          </w:tcPr>
          <w:p w14:paraId="45B578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37B7C1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8C8828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097258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82EC1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577390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680A37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0E2263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AD00466181108</w:t>
            </w:r>
          </w:p>
        </w:tc>
        <w:tc>
          <w:tcPr>
            <w:tcW w:w="1843" w:type="dxa"/>
            <w:tcBorders>
              <w:top w:val="nil"/>
              <w:left w:val="nil"/>
              <w:bottom w:val="single" w:color="auto" w:sz="4" w:space="0"/>
              <w:right w:val="single" w:color="auto" w:sz="4" w:space="0"/>
            </w:tcBorders>
            <w:noWrap/>
            <w:vAlign w:val="center"/>
          </w:tcPr>
          <w:p w14:paraId="0C48BE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025F83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964EF2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1ED92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5027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6D4C14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191F36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0874F5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AD00467181108</w:t>
            </w:r>
          </w:p>
        </w:tc>
        <w:tc>
          <w:tcPr>
            <w:tcW w:w="1843" w:type="dxa"/>
            <w:tcBorders>
              <w:top w:val="nil"/>
              <w:left w:val="nil"/>
              <w:bottom w:val="single" w:color="auto" w:sz="4" w:space="0"/>
              <w:right w:val="single" w:color="auto" w:sz="4" w:space="0"/>
            </w:tcBorders>
            <w:noWrap/>
            <w:vAlign w:val="center"/>
          </w:tcPr>
          <w:p w14:paraId="4A3351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61ABAC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3753553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BC6B3D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20B44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47D41C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627C47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153BCC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AD00468181108</w:t>
            </w:r>
          </w:p>
        </w:tc>
        <w:tc>
          <w:tcPr>
            <w:tcW w:w="1843" w:type="dxa"/>
            <w:tcBorders>
              <w:top w:val="nil"/>
              <w:left w:val="nil"/>
              <w:bottom w:val="single" w:color="auto" w:sz="4" w:space="0"/>
              <w:right w:val="single" w:color="auto" w:sz="4" w:space="0"/>
            </w:tcBorders>
            <w:noWrap/>
            <w:vAlign w:val="center"/>
          </w:tcPr>
          <w:p w14:paraId="1941599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5F2237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68D0487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A53F24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AA869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全自动大气/颗粒物采样器</w:t>
            </w:r>
          </w:p>
        </w:tc>
        <w:tc>
          <w:tcPr>
            <w:tcW w:w="1588" w:type="dxa"/>
            <w:tcBorders>
              <w:top w:val="nil"/>
              <w:left w:val="nil"/>
              <w:bottom w:val="single" w:color="auto" w:sz="4" w:space="0"/>
              <w:right w:val="single" w:color="auto" w:sz="4" w:space="0"/>
            </w:tcBorders>
            <w:noWrap/>
            <w:vAlign w:val="center"/>
          </w:tcPr>
          <w:p w14:paraId="0A7959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MH1200[Pro]</w:t>
            </w:r>
          </w:p>
        </w:tc>
        <w:tc>
          <w:tcPr>
            <w:tcW w:w="2126" w:type="dxa"/>
            <w:tcBorders>
              <w:top w:val="nil"/>
              <w:left w:val="nil"/>
              <w:bottom w:val="single" w:color="auto" w:sz="4" w:space="0"/>
              <w:right w:val="single" w:color="auto" w:sz="4" w:space="0"/>
            </w:tcBorders>
            <w:noWrap/>
            <w:vAlign w:val="center"/>
          </w:tcPr>
          <w:p w14:paraId="1837C0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211D5C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AD00469181108</w:t>
            </w:r>
          </w:p>
        </w:tc>
        <w:tc>
          <w:tcPr>
            <w:tcW w:w="1843" w:type="dxa"/>
            <w:tcBorders>
              <w:top w:val="nil"/>
              <w:left w:val="nil"/>
              <w:bottom w:val="single" w:color="auto" w:sz="4" w:space="0"/>
              <w:right w:val="single" w:color="auto" w:sz="4" w:space="0"/>
            </w:tcBorders>
            <w:noWrap/>
            <w:vAlign w:val="center"/>
          </w:tcPr>
          <w:p w14:paraId="0EFBC3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3EF227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269DA62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646AB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10134A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大流量烟尘（气）测试仪</w:t>
            </w:r>
          </w:p>
        </w:tc>
        <w:tc>
          <w:tcPr>
            <w:tcW w:w="1588" w:type="dxa"/>
            <w:tcBorders>
              <w:top w:val="nil"/>
              <w:left w:val="nil"/>
              <w:bottom w:val="single" w:color="auto" w:sz="4" w:space="0"/>
              <w:right w:val="single" w:color="auto" w:sz="4" w:space="0"/>
            </w:tcBorders>
            <w:noWrap/>
            <w:vAlign w:val="center"/>
          </w:tcPr>
          <w:p w14:paraId="43399E1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YQ3000-D</w:t>
            </w:r>
          </w:p>
        </w:tc>
        <w:tc>
          <w:tcPr>
            <w:tcW w:w="2126" w:type="dxa"/>
            <w:tcBorders>
              <w:top w:val="nil"/>
              <w:left w:val="nil"/>
              <w:bottom w:val="single" w:color="auto" w:sz="4" w:space="0"/>
              <w:right w:val="single" w:color="auto" w:sz="4" w:space="0"/>
            </w:tcBorders>
            <w:noWrap/>
            <w:vAlign w:val="center"/>
          </w:tcPr>
          <w:p w14:paraId="6AE4D40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2BD00E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5827181028</w:t>
            </w:r>
          </w:p>
        </w:tc>
        <w:tc>
          <w:tcPr>
            <w:tcW w:w="1843" w:type="dxa"/>
            <w:tcBorders>
              <w:top w:val="nil"/>
              <w:left w:val="nil"/>
              <w:bottom w:val="single" w:color="auto" w:sz="4" w:space="0"/>
              <w:right w:val="single" w:color="auto" w:sz="4" w:space="0"/>
            </w:tcBorders>
            <w:noWrap/>
            <w:vAlign w:val="center"/>
          </w:tcPr>
          <w:p w14:paraId="7763AE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2.95</w:t>
            </w:r>
          </w:p>
        </w:tc>
        <w:tc>
          <w:tcPr>
            <w:tcW w:w="1098" w:type="dxa"/>
            <w:tcBorders>
              <w:top w:val="nil"/>
              <w:left w:val="nil"/>
              <w:bottom w:val="single" w:color="auto" w:sz="4" w:space="0"/>
              <w:right w:val="single" w:color="auto" w:sz="4" w:space="0"/>
            </w:tcBorders>
            <w:noWrap/>
            <w:vAlign w:val="center"/>
          </w:tcPr>
          <w:p w14:paraId="017524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445F41C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8A3250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26E37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智能四通道TSP/PM10/PM2.5采样器</w:t>
            </w:r>
          </w:p>
        </w:tc>
        <w:tc>
          <w:tcPr>
            <w:tcW w:w="1588" w:type="dxa"/>
            <w:tcBorders>
              <w:top w:val="nil"/>
              <w:left w:val="nil"/>
              <w:bottom w:val="single" w:color="auto" w:sz="4" w:space="0"/>
              <w:right w:val="single" w:color="auto" w:sz="4" w:space="0"/>
            </w:tcBorders>
            <w:noWrap/>
            <w:vAlign w:val="center"/>
          </w:tcPr>
          <w:p w14:paraId="2DBB932E">
            <w:pPr>
              <w:widowControl/>
              <w:jc w:val="center"/>
              <w:rPr>
                <w:rFonts w:hint="eastAsia" w:ascii="仿宋" w:hAnsi="仿宋" w:eastAsia="仿宋" w:cs="仿宋"/>
                <w:kern w:val="0"/>
                <w:sz w:val="18"/>
                <w:szCs w:val="18"/>
                <w:lang w:val="en-US" w:eastAsia="zh-CN" w:bidi="ar-SA"/>
              </w:rPr>
            </w:pPr>
          </w:p>
        </w:tc>
        <w:tc>
          <w:tcPr>
            <w:tcW w:w="2126" w:type="dxa"/>
            <w:tcBorders>
              <w:top w:val="nil"/>
              <w:left w:val="nil"/>
              <w:bottom w:val="single" w:color="auto" w:sz="4" w:space="0"/>
              <w:right w:val="single" w:color="auto" w:sz="4" w:space="0"/>
            </w:tcBorders>
            <w:noWrap/>
            <w:vAlign w:val="center"/>
          </w:tcPr>
          <w:p w14:paraId="0EE21BC7">
            <w:pPr>
              <w:widowControl/>
              <w:jc w:val="center"/>
              <w:rPr>
                <w:rFonts w:hint="eastAsia" w:ascii="仿宋" w:hAnsi="仿宋" w:eastAsia="仿宋" w:cs="仿宋"/>
                <w:kern w:val="0"/>
                <w:sz w:val="18"/>
                <w:szCs w:val="18"/>
                <w:lang w:val="en-US" w:eastAsia="zh-CN" w:bidi="ar-SA"/>
              </w:rPr>
            </w:pPr>
          </w:p>
        </w:tc>
        <w:tc>
          <w:tcPr>
            <w:tcW w:w="2977" w:type="dxa"/>
            <w:tcBorders>
              <w:top w:val="nil"/>
              <w:left w:val="nil"/>
              <w:bottom w:val="single" w:color="auto" w:sz="4" w:space="0"/>
              <w:right w:val="single" w:color="auto" w:sz="4" w:space="0"/>
            </w:tcBorders>
            <w:noWrap/>
            <w:vAlign w:val="center"/>
          </w:tcPr>
          <w:p w14:paraId="6E5EC2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3E02000275</w:t>
            </w:r>
          </w:p>
        </w:tc>
        <w:tc>
          <w:tcPr>
            <w:tcW w:w="1843" w:type="dxa"/>
            <w:tcBorders>
              <w:top w:val="nil"/>
              <w:left w:val="nil"/>
              <w:bottom w:val="single" w:color="auto" w:sz="4" w:space="0"/>
              <w:right w:val="single" w:color="auto" w:sz="4" w:space="0"/>
            </w:tcBorders>
            <w:noWrap/>
            <w:vAlign w:val="center"/>
          </w:tcPr>
          <w:p w14:paraId="723940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150F99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53084A3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F125AE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773AC9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智能四通道TSP/PM10/PM2.5采样器</w:t>
            </w:r>
          </w:p>
        </w:tc>
        <w:tc>
          <w:tcPr>
            <w:tcW w:w="1588" w:type="dxa"/>
            <w:tcBorders>
              <w:top w:val="nil"/>
              <w:left w:val="nil"/>
              <w:bottom w:val="single" w:color="auto" w:sz="4" w:space="0"/>
              <w:right w:val="single" w:color="auto" w:sz="4" w:space="0"/>
            </w:tcBorders>
            <w:noWrap/>
            <w:vAlign w:val="center"/>
          </w:tcPr>
          <w:p w14:paraId="09A7C33D">
            <w:pPr>
              <w:widowControl/>
              <w:jc w:val="center"/>
              <w:rPr>
                <w:rFonts w:hint="eastAsia" w:ascii="仿宋" w:hAnsi="仿宋" w:eastAsia="仿宋" w:cs="仿宋"/>
                <w:kern w:val="0"/>
                <w:sz w:val="18"/>
                <w:szCs w:val="18"/>
                <w:lang w:val="en-US" w:eastAsia="zh-CN" w:bidi="ar-SA"/>
              </w:rPr>
            </w:pPr>
          </w:p>
        </w:tc>
        <w:tc>
          <w:tcPr>
            <w:tcW w:w="2126" w:type="dxa"/>
            <w:tcBorders>
              <w:top w:val="nil"/>
              <w:left w:val="nil"/>
              <w:bottom w:val="single" w:color="auto" w:sz="4" w:space="0"/>
              <w:right w:val="single" w:color="auto" w:sz="4" w:space="0"/>
            </w:tcBorders>
            <w:noWrap/>
            <w:vAlign w:val="center"/>
          </w:tcPr>
          <w:p w14:paraId="1E157A02">
            <w:pPr>
              <w:widowControl/>
              <w:jc w:val="center"/>
              <w:rPr>
                <w:rFonts w:hint="eastAsia" w:ascii="仿宋" w:hAnsi="仿宋" w:eastAsia="仿宋" w:cs="仿宋"/>
                <w:kern w:val="0"/>
                <w:sz w:val="18"/>
                <w:szCs w:val="18"/>
                <w:lang w:val="en-US" w:eastAsia="zh-CN" w:bidi="ar-SA"/>
              </w:rPr>
            </w:pPr>
          </w:p>
        </w:tc>
        <w:tc>
          <w:tcPr>
            <w:tcW w:w="2977" w:type="dxa"/>
            <w:tcBorders>
              <w:top w:val="nil"/>
              <w:left w:val="nil"/>
              <w:bottom w:val="single" w:color="auto" w:sz="4" w:space="0"/>
              <w:right w:val="single" w:color="auto" w:sz="4" w:space="0"/>
            </w:tcBorders>
            <w:noWrap/>
            <w:vAlign w:val="center"/>
          </w:tcPr>
          <w:p w14:paraId="7B29EE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3E02000148</w:t>
            </w:r>
          </w:p>
        </w:tc>
        <w:tc>
          <w:tcPr>
            <w:tcW w:w="1843" w:type="dxa"/>
            <w:tcBorders>
              <w:top w:val="nil"/>
              <w:left w:val="nil"/>
              <w:bottom w:val="single" w:color="auto" w:sz="4" w:space="0"/>
              <w:right w:val="single" w:color="auto" w:sz="4" w:space="0"/>
            </w:tcBorders>
            <w:noWrap/>
            <w:vAlign w:val="center"/>
          </w:tcPr>
          <w:p w14:paraId="1A4A50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0673AE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2AE93FE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53375B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BD658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智能双路烟气采样器</w:t>
            </w:r>
          </w:p>
        </w:tc>
        <w:tc>
          <w:tcPr>
            <w:tcW w:w="1588" w:type="dxa"/>
            <w:tcBorders>
              <w:top w:val="nil"/>
              <w:left w:val="nil"/>
              <w:bottom w:val="single" w:color="auto" w:sz="4" w:space="0"/>
              <w:right w:val="single" w:color="auto" w:sz="4" w:space="0"/>
            </w:tcBorders>
            <w:noWrap/>
            <w:vAlign w:val="center"/>
          </w:tcPr>
          <w:p w14:paraId="1460EF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崂应3072型</w:t>
            </w:r>
          </w:p>
        </w:tc>
        <w:tc>
          <w:tcPr>
            <w:tcW w:w="2126" w:type="dxa"/>
            <w:tcBorders>
              <w:top w:val="nil"/>
              <w:left w:val="nil"/>
              <w:bottom w:val="single" w:color="auto" w:sz="4" w:space="0"/>
              <w:right w:val="single" w:color="auto" w:sz="4" w:space="0"/>
            </w:tcBorders>
            <w:noWrap/>
            <w:vAlign w:val="center"/>
          </w:tcPr>
          <w:p w14:paraId="66AFF1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15FDDD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H02276966</w:t>
            </w:r>
          </w:p>
        </w:tc>
        <w:tc>
          <w:tcPr>
            <w:tcW w:w="1843" w:type="dxa"/>
            <w:tcBorders>
              <w:top w:val="nil"/>
              <w:left w:val="nil"/>
              <w:bottom w:val="single" w:color="auto" w:sz="4" w:space="0"/>
              <w:right w:val="single" w:color="auto" w:sz="4" w:space="0"/>
            </w:tcBorders>
            <w:noWrap/>
            <w:vAlign w:val="center"/>
          </w:tcPr>
          <w:p w14:paraId="55E1D95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5721EF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2017.5</w:t>
            </w:r>
          </w:p>
        </w:tc>
      </w:tr>
      <w:tr w14:paraId="5D67845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B31D00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2242C1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声校准器</w:t>
            </w:r>
          </w:p>
        </w:tc>
        <w:tc>
          <w:tcPr>
            <w:tcW w:w="1588" w:type="dxa"/>
            <w:tcBorders>
              <w:top w:val="nil"/>
              <w:left w:val="nil"/>
              <w:bottom w:val="single" w:color="auto" w:sz="4" w:space="0"/>
              <w:right w:val="single" w:color="auto" w:sz="4" w:space="0"/>
            </w:tcBorders>
            <w:noWrap/>
            <w:vAlign w:val="center"/>
          </w:tcPr>
          <w:p w14:paraId="021B4F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HS6020</w:t>
            </w:r>
          </w:p>
        </w:tc>
        <w:tc>
          <w:tcPr>
            <w:tcW w:w="2126" w:type="dxa"/>
            <w:tcBorders>
              <w:top w:val="nil"/>
              <w:left w:val="nil"/>
              <w:bottom w:val="single" w:color="auto" w:sz="4" w:space="0"/>
              <w:right w:val="single" w:color="auto" w:sz="4" w:space="0"/>
            </w:tcBorders>
            <w:noWrap/>
            <w:vAlign w:val="center"/>
          </w:tcPr>
          <w:p w14:paraId="21808D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嘉兴恒升电子有限责任公司</w:t>
            </w:r>
          </w:p>
        </w:tc>
        <w:tc>
          <w:tcPr>
            <w:tcW w:w="2977" w:type="dxa"/>
            <w:tcBorders>
              <w:top w:val="nil"/>
              <w:left w:val="nil"/>
              <w:bottom w:val="single" w:color="auto" w:sz="4" w:space="0"/>
              <w:right w:val="single" w:color="auto" w:sz="4" w:space="0"/>
            </w:tcBorders>
            <w:noWrap/>
            <w:vAlign w:val="center"/>
          </w:tcPr>
          <w:p w14:paraId="5533B8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302011</w:t>
            </w:r>
          </w:p>
        </w:tc>
        <w:tc>
          <w:tcPr>
            <w:tcW w:w="1843" w:type="dxa"/>
            <w:tcBorders>
              <w:top w:val="nil"/>
              <w:left w:val="nil"/>
              <w:bottom w:val="single" w:color="auto" w:sz="4" w:space="0"/>
              <w:right w:val="single" w:color="auto" w:sz="4" w:space="0"/>
            </w:tcBorders>
            <w:noWrap/>
            <w:vAlign w:val="center"/>
          </w:tcPr>
          <w:p w14:paraId="4A7668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0.098</w:t>
            </w:r>
          </w:p>
        </w:tc>
        <w:tc>
          <w:tcPr>
            <w:tcW w:w="1098" w:type="dxa"/>
            <w:tcBorders>
              <w:top w:val="nil"/>
              <w:left w:val="nil"/>
              <w:bottom w:val="single" w:color="auto" w:sz="4" w:space="0"/>
              <w:right w:val="single" w:color="auto" w:sz="4" w:space="0"/>
            </w:tcBorders>
            <w:noWrap/>
            <w:vAlign w:val="center"/>
          </w:tcPr>
          <w:p w14:paraId="020CDF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2002.8</w:t>
            </w:r>
          </w:p>
        </w:tc>
      </w:tr>
      <w:tr w14:paraId="69E292A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120F30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72DA9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孔口流量校准器</w:t>
            </w:r>
          </w:p>
        </w:tc>
        <w:tc>
          <w:tcPr>
            <w:tcW w:w="1588" w:type="dxa"/>
            <w:tcBorders>
              <w:top w:val="nil"/>
              <w:left w:val="nil"/>
              <w:bottom w:val="single" w:color="auto" w:sz="4" w:space="0"/>
              <w:right w:val="single" w:color="auto" w:sz="4" w:space="0"/>
            </w:tcBorders>
            <w:noWrap/>
            <w:vAlign w:val="center"/>
          </w:tcPr>
          <w:p w14:paraId="0A79A3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崂应7020Z</w:t>
            </w:r>
          </w:p>
        </w:tc>
        <w:tc>
          <w:tcPr>
            <w:tcW w:w="2126" w:type="dxa"/>
            <w:tcBorders>
              <w:top w:val="nil"/>
              <w:left w:val="nil"/>
              <w:bottom w:val="single" w:color="auto" w:sz="4" w:space="0"/>
              <w:right w:val="single" w:color="auto" w:sz="4" w:space="0"/>
            </w:tcBorders>
            <w:noWrap/>
            <w:vAlign w:val="center"/>
          </w:tcPr>
          <w:p w14:paraId="1A8B60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6B468B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10100108</w:t>
            </w:r>
          </w:p>
        </w:tc>
        <w:tc>
          <w:tcPr>
            <w:tcW w:w="1843" w:type="dxa"/>
            <w:tcBorders>
              <w:top w:val="nil"/>
              <w:left w:val="nil"/>
              <w:bottom w:val="single" w:color="auto" w:sz="4" w:space="0"/>
              <w:right w:val="single" w:color="auto" w:sz="4" w:space="0"/>
            </w:tcBorders>
            <w:noWrap/>
            <w:vAlign w:val="center"/>
          </w:tcPr>
          <w:p w14:paraId="46DD49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9.6</w:t>
            </w:r>
          </w:p>
        </w:tc>
        <w:tc>
          <w:tcPr>
            <w:tcW w:w="1098" w:type="dxa"/>
            <w:tcBorders>
              <w:top w:val="nil"/>
              <w:left w:val="nil"/>
              <w:bottom w:val="single" w:color="auto" w:sz="4" w:space="0"/>
              <w:right w:val="single" w:color="auto" w:sz="4" w:space="0"/>
            </w:tcBorders>
            <w:noWrap/>
            <w:vAlign w:val="center"/>
          </w:tcPr>
          <w:p w14:paraId="62622D0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2011.6</w:t>
            </w:r>
          </w:p>
        </w:tc>
      </w:tr>
      <w:tr w14:paraId="48D9263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2B56B8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76D8F2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1901A9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488240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49A594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100535</w:t>
            </w:r>
          </w:p>
        </w:tc>
        <w:tc>
          <w:tcPr>
            <w:tcW w:w="1843" w:type="dxa"/>
            <w:tcBorders>
              <w:top w:val="nil"/>
              <w:left w:val="nil"/>
              <w:bottom w:val="single" w:color="auto" w:sz="4" w:space="0"/>
              <w:right w:val="single" w:color="auto" w:sz="4" w:space="0"/>
            </w:tcBorders>
            <w:noWrap/>
            <w:vAlign w:val="center"/>
          </w:tcPr>
          <w:p w14:paraId="1D8CB1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048F77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2009.5</w:t>
            </w:r>
          </w:p>
        </w:tc>
      </w:tr>
      <w:tr w14:paraId="384A650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0F2C36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CD099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2448DE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28B026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6ABADA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103659</w:t>
            </w:r>
          </w:p>
        </w:tc>
        <w:tc>
          <w:tcPr>
            <w:tcW w:w="1843" w:type="dxa"/>
            <w:tcBorders>
              <w:top w:val="nil"/>
              <w:left w:val="nil"/>
              <w:bottom w:val="single" w:color="auto" w:sz="4" w:space="0"/>
              <w:right w:val="single" w:color="auto" w:sz="4" w:space="0"/>
            </w:tcBorders>
            <w:noWrap/>
            <w:vAlign w:val="center"/>
          </w:tcPr>
          <w:p w14:paraId="261DAA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1.35</w:t>
            </w:r>
          </w:p>
        </w:tc>
        <w:tc>
          <w:tcPr>
            <w:tcW w:w="1098" w:type="dxa"/>
            <w:tcBorders>
              <w:top w:val="nil"/>
              <w:left w:val="nil"/>
              <w:bottom w:val="single" w:color="auto" w:sz="4" w:space="0"/>
              <w:right w:val="single" w:color="auto" w:sz="4" w:space="0"/>
            </w:tcBorders>
            <w:noWrap/>
            <w:vAlign w:val="center"/>
          </w:tcPr>
          <w:p w14:paraId="2F7464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2012.4</w:t>
            </w:r>
          </w:p>
        </w:tc>
      </w:tr>
      <w:tr w14:paraId="144DAAE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384150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6122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7BB4C0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40F535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5E95D4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100559</w:t>
            </w:r>
          </w:p>
        </w:tc>
        <w:tc>
          <w:tcPr>
            <w:tcW w:w="1843" w:type="dxa"/>
            <w:tcBorders>
              <w:top w:val="nil"/>
              <w:left w:val="nil"/>
              <w:bottom w:val="single" w:color="auto" w:sz="4" w:space="0"/>
              <w:right w:val="single" w:color="auto" w:sz="4" w:space="0"/>
            </w:tcBorders>
            <w:noWrap/>
            <w:vAlign w:val="center"/>
          </w:tcPr>
          <w:p w14:paraId="4B160C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3C6F0E3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2009.5</w:t>
            </w:r>
          </w:p>
        </w:tc>
      </w:tr>
      <w:tr w14:paraId="6D8CFD9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0C4ADA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ACC4E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179B9B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4DAF77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6ED163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105603</w:t>
            </w:r>
          </w:p>
        </w:tc>
        <w:tc>
          <w:tcPr>
            <w:tcW w:w="1843" w:type="dxa"/>
            <w:tcBorders>
              <w:top w:val="nil"/>
              <w:left w:val="nil"/>
              <w:bottom w:val="single" w:color="auto" w:sz="4" w:space="0"/>
              <w:right w:val="single" w:color="auto" w:sz="4" w:space="0"/>
            </w:tcBorders>
            <w:noWrap/>
            <w:vAlign w:val="center"/>
          </w:tcPr>
          <w:p w14:paraId="6465BC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3CBEB4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2014.8</w:t>
            </w:r>
          </w:p>
        </w:tc>
      </w:tr>
      <w:tr w14:paraId="2165E48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57139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4F356C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568B17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636F64F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14414B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105684</w:t>
            </w:r>
          </w:p>
        </w:tc>
        <w:tc>
          <w:tcPr>
            <w:tcW w:w="1843" w:type="dxa"/>
            <w:tcBorders>
              <w:top w:val="nil"/>
              <w:left w:val="nil"/>
              <w:bottom w:val="single" w:color="auto" w:sz="4" w:space="0"/>
              <w:right w:val="single" w:color="auto" w:sz="4" w:space="0"/>
            </w:tcBorders>
            <w:noWrap/>
            <w:vAlign w:val="center"/>
          </w:tcPr>
          <w:p w14:paraId="0B6D38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1.2</w:t>
            </w:r>
          </w:p>
        </w:tc>
        <w:tc>
          <w:tcPr>
            <w:tcW w:w="1098" w:type="dxa"/>
            <w:tcBorders>
              <w:top w:val="nil"/>
              <w:left w:val="nil"/>
              <w:bottom w:val="single" w:color="auto" w:sz="4" w:space="0"/>
              <w:right w:val="single" w:color="auto" w:sz="4" w:space="0"/>
            </w:tcBorders>
            <w:noWrap/>
            <w:vAlign w:val="center"/>
          </w:tcPr>
          <w:p w14:paraId="14DC6A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2014.8</w:t>
            </w:r>
          </w:p>
        </w:tc>
      </w:tr>
      <w:tr w14:paraId="37AB7D8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89293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BEAD1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14687E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5D9D33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1A562E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104950</w:t>
            </w:r>
          </w:p>
        </w:tc>
        <w:tc>
          <w:tcPr>
            <w:tcW w:w="1843" w:type="dxa"/>
            <w:tcBorders>
              <w:top w:val="nil"/>
              <w:left w:val="nil"/>
              <w:bottom w:val="single" w:color="auto" w:sz="4" w:space="0"/>
              <w:right w:val="single" w:color="auto" w:sz="4" w:space="0"/>
            </w:tcBorders>
            <w:noWrap/>
            <w:vAlign w:val="center"/>
          </w:tcPr>
          <w:p w14:paraId="3514C2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5F2FFA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04AC198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22D41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B2374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05EB04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60CFF5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133EA1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318698</w:t>
            </w:r>
          </w:p>
        </w:tc>
        <w:tc>
          <w:tcPr>
            <w:tcW w:w="1843" w:type="dxa"/>
            <w:tcBorders>
              <w:top w:val="nil"/>
              <w:left w:val="nil"/>
              <w:bottom w:val="single" w:color="auto" w:sz="4" w:space="0"/>
              <w:right w:val="single" w:color="auto" w:sz="4" w:space="0"/>
            </w:tcBorders>
            <w:noWrap/>
            <w:vAlign w:val="center"/>
          </w:tcPr>
          <w:p w14:paraId="642B9C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1BB75B3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90905D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C8AE9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DA002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778829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2CCD18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44177D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317966</w:t>
            </w:r>
          </w:p>
        </w:tc>
        <w:tc>
          <w:tcPr>
            <w:tcW w:w="1843" w:type="dxa"/>
            <w:tcBorders>
              <w:top w:val="nil"/>
              <w:left w:val="nil"/>
              <w:bottom w:val="single" w:color="auto" w:sz="4" w:space="0"/>
              <w:right w:val="single" w:color="auto" w:sz="4" w:space="0"/>
            </w:tcBorders>
            <w:noWrap/>
            <w:vAlign w:val="center"/>
          </w:tcPr>
          <w:p w14:paraId="147853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19E01C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74F7700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3D95F7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903FC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1D1F90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504FB4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4C962E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317967</w:t>
            </w:r>
          </w:p>
        </w:tc>
        <w:tc>
          <w:tcPr>
            <w:tcW w:w="1843" w:type="dxa"/>
            <w:tcBorders>
              <w:top w:val="nil"/>
              <w:left w:val="nil"/>
              <w:bottom w:val="single" w:color="auto" w:sz="4" w:space="0"/>
              <w:right w:val="single" w:color="auto" w:sz="4" w:space="0"/>
            </w:tcBorders>
            <w:noWrap/>
            <w:vAlign w:val="center"/>
          </w:tcPr>
          <w:p w14:paraId="5B377AE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0759A1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07B1060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6132C7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93EF7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声级计</w:t>
            </w:r>
          </w:p>
        </w:tc>
        <w:tc>
          <w:tcPr>
            <w:tcW w:w="1588" w:type="dxa"/>
            <w:tcBorders>
              <w:top w:val="nil"/>
              <w:left w:val="nil"/>
              <w:bottom w:val="single" w:color="auto" w:sz="4" w:space="0"/>
              <w:right w:val="single" w:color="auto" w:sz="4" w:space="0"/>
            </w:tcBorders>
            <w:noWrap/>
            <w:vAlign w:val="center"/>
          </w:tcPr>
          <w:p w14:paraId="1E4E3A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AWA6228+</w:t>
            </w:r>
          </w:p>
        </w:tc>
        <w:tc>
          <w:tcPr>
            <w:tcW w:w="2126" w:type="dxa"/>
            <w:tcBorders>
              <w:top w:val="nil"/>
              <w:left w:val="nil"/>
              <w:bottom w:val="single" w:color="auto" w:sz="4" w:space="0"/>
              <w:right w:val="single" w:color="auto" w:sz="4" w:space="0"/>
            </w:tcBorders>
            <w:noWrap/>
            <w:vAlign w:val="center"/>
          </w:tcPr>
          <w:p w14:paraId="399DC1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30BE635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318700</w:t>
            </w:r>
          </w:p>
        </w:tc>
        <w:tc>
          <w:tcPr>
            <w:tcW w:w="1843" w:type="dxa"/>
            <w:tcBorders>
              <w:top w:val="nil"/>
              <w:left w:val="nil"/>
              <w:bottom w:val="single" w:color="auto" w:sz="4" w:space="0"/>
              <w:right w:val="single" w:color="auto" w:sz="4" w:space="0"/>
            </w:tcBorders>
            <w:noWrap/>
            <w:vAlign w:val="center"/>
          </w:tcPr>
          <w:p w14:paraId="0993F2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252316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2F461CF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AAB86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C7E6B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智能皂膜流量计</w:t>
            </w:r>
          </w:p>
        </w:tc>
        <w:tc>
          <w:tcPr>
            <w:tcW w:w="1588" w:type="dxa"/>
            <w:tcBorders>
              <w:top w:val="nil"/>
              <w:left w:val="nil"/>
              <w:bottom w:val="single" w:color="auto" w:sz="4" w:space="0"/>
              <w:right w:val="single" w:color="auto" w:sz="4" w:space="0"/>
            </w:tcBorders>
            <w:noWrap/>
            <w:vAlign w:val="center"/>
          </w:tcPr>
          <w:p w14:paraId="5B9ED8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崂应7030</w:t>
            </w:r>
          </w:p>
        </w:tc>
        <w:tc>
          <w:tcPr>
            <w:tcW w:w="2126" w:type="dxa"/>
            <w:tcBorders>
              <w:top w:val="nil"/>
              <w:left w:val="nil"/>
              <w:bottom w:val="single" w:color="auto" w:sz="4" w:space="0"/>
              <w:right w:val="single" w:color="auto" w:sz="4" w:space="0"/>
            </w:tcBorders>
            <w:noWrap/>
            <w:vAlign w:val="center"/>
          </w:tcPr>
          <w:p w14:paraId="77EA30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2D7612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10080164</w:t>
            </w:r>
          </w:p>
        </w:tc>
        <w:tc>
          <w:tcPr>
            <w:tcW w:w="1843" w:type="dxa"/>
            <w:tcBorders>
              <w:top w:val="nil"/>
              <w:left w:val="nil"/>
              <w:bottom w:val="single" w:color="auto" w:sz="4" w:space="0"/>
              <w:right w:val="single" w:color="auto" w:sz="4" w:space="0"/>
            </w:tcBorders>
            <w:noWrap/>
            <w:vAlign w:val="center"/>
          </w:tcPr>
          <w:p w14:paraId="77060E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0.64</w:t>
            </w:r>
          </w:p>
        </w:tc>
        <w:tc>
          <w:tcPr>
            <w:tcW w:w="1098" w:type="dxa"/>
            <w:tcBorders>
              <w:top w:val="nil"/>
              <w:left w:val="nil"/>
              <w:bottom w:val="single" w:color="auto" w:sz="4" w:space="0"/>
              <w:right w:val="single" w:color="auto" w:sz="4" w:space="0"/>
            </w:tcBorders>
            <w:noWrap/>
            <w:vAlign w:val="center"/>
          </w:tcPr>
          <w:p w14:paraId="7FEFA9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2011.6</w:t>
            </w:r>
          </w:p>
        </w:tc>
      </w:tr>
      <w:tr w14:paraId="4EFC91E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D13F0E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7A5D2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烟气分析仪</w:t>
            </w:r>
          </w:p>
        </w:tc>
        <w:tc>
          <w:tcPr>
            <w:tcW w:w="1588" w:type="dxa"/>
            <w:tcBorders>
              <w:top w:val="nil"/>
              <w:left w:val="nil"/>
              <w:bottom w:val="single" w:color="auto" w:sz="4" w:space="0"/>
              <w:right w:val="single" w:color="auto" w:sz="4" w:space="0"/>
            </w:tcBorders>
            <w:noWrap/>
            <w:vAlign w:val="center"/>
          </w:tcPr>
          <w:p w14:paraId="4ABC2F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威乐F550CI</w:t>
            </w:r>
          </w:p>
        </w:tc>
        <w:tc>
          <w:tcPr>
            <w:tcW w:w="2126" w:type="dxa"/>
            <w:tcBorders>
              <w:top w:val="nil"/>
              <w:left w:val="nil"/>
              <w:bottom w:val="single" w:color="auto" w:sz="4" w:space="0"/>
              <w:right w:val="single" w:color="auto" w:sz="4" w:space="0"/>
            </w:tcBorders>
            <w:noWrap/>
            <w:vAlign w:val="center"/>
          </w:tcPr>
          <w:p w14:paraId="7A2480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德国威乐</w:t>
            </w:r>
          </w:p>
        </w:tc>
        <w:tc>
          <w:tcPr>
            <w:tcW w:w="2977" w:type="dxa"/>
            <w:tcBorders>
              <w:top w:val="nil"/>
              <w:left w:val="nil"/>
              <w:bottom w:val="single" w:color="auto" w:sz="4" w:space="0"/>
              <w:right w:val="single" w:color="auto" w:sz="4" w:space="0"/>
            </w:tcBorders>
            <w:noWrap/>
            <w:vAlign w:val="center"/>
          </w:tcPr>
          <w:p w14:paraId="4E5F82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4833</w:t>
            </w:r>
          </w:p>
        </w:tc>
        <w:tc>
          <w:tcPr>
            <w:tcW w:w="1843" w:type="dxa"/>
            <w:tcBorders>
              <w:top w:val="nil"/>
              <w:left w:val="nil"/>
              <w:bottom w:val="single" w:color="auto" w:sz="4" w:space="0"/>
              <w:right w:val="single" w:color="auto" w:sz="4" w:space="0"/>
            </w:tcBorders>
            <w:noWrap/>
            <w:vAlign w:val="center"/>
          </w:tcPr>
          <w:p w14:paraId="136EAEA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w:t>
            </w:r>
          </w:p>
        </w:tc>
        <w:tc>
          <w:tcPr>
            <w:tcW w:w="1098" w:type="dxa"/>
            <w:tcBorders>
              <w:top w:val="nil"/>
              <w:left w:val="nil"/>
              <w:bottom w:val="single" w:color="auto" w:sz="4" w:space="0"/>
              <w:right w:val="single" w:color="auto" w:sz="4" w:space="0"/>
            </w:tcBorders>
            <w:noWrap/>
            <w:vAlign w:val="center"/>
          </w:tcPr>
          <w:p w14:paraId="35CE6D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3FD25AE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FA5995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873BD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烟气分析仪</w:t>
            </w:r>
          </w:p>
        </w:tc>
        <w:tc>
          <w:tcPr>
            <w:tcW w:w="1588" w:type="dxa"/>
            <w:tcBorders>
              <w:top w:val="nil"/>
              <w:left w:val="nil"/>
              <w:bottom w:val="single" w:color="auto" w:sz="4" w:space="0"/>
              <w:right w:val="single" w:color="auto" w:sz="4" w:space="0"/>
            </w:tcBorders>
            <w:noWrap/>
            <w:vAlign w:val="center"/>
          </w:tcPr>
          <w:p w14:paraId="005165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威乐F550CI</w:t>
            </w:r>
          </w:p>
        </w:tc>
        <w:tc>
          <w:tcPr>
            <w:tcW w:w="2126" w:type="dxa"/>
            <w:tcBorders>
              <w:top w:val="nil"/>
              <w:left w:val="nil"/>
              <w:bottom w:val="single" w:color="auto" w:sz="4" w:space="0"/>
              <w:right w:val="single" w:color="auto" w:sz="4" w:space="0"/>
            </w:tcBorders>
            <w:noWrap/>
            <w:vAlign w:val="center"/>
          </w:tcPr>
          <w:p w14:paraId="25ABD4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德国威乐</w:t>
            </w:r>
          </w:p>
        </w:tc>
        <w:tc>
          <w:tcPr>
            <w:tcW w:w="2977" w:type="dxa"/>
            <w:tcBorders>
              <w:top w:val="nil"/>
              <w:left w:val="nil"/>
              <w:bottom w:val="single" w:color="auto" w:sz="4" w:space="0"/>
              <w:right w:val="single" w:color="auto" w:sz="4" w:space="0"/>
            </w:tcBorders>
            <w:noWrap/>
            <w:vAlign w:val="center"/>
          </w:tcPr>
          <w:p w14:paraId="51851E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4883</w:t>
            </w:r>
          </w:p>
        </w:tc>
        <w:tc>
          <w:tcPr>
            <w:tcW w:w="1843" w:type="dxa"/>
            <w:tcBorders>
              <w:top w:val="nil"/>
              <w:left w:val="nil"/>
              <w:bottom w:val="single" w:color="auto" w:sz="4" w:space="0"/>
              <w:right w:val="single" w:color="auto" w:sz="4" w:space="0"/>
            </w:tcBorders>
            <w:noWrap/>
            <w:vAlign w:val="center"/>
          </w:tcPr>
          <w:p w14:paraId="4BA9CD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w:t>
            </w:r>
          </w:p>
        </w:tc>
        <w:tc>
          <w:tcPr>
            <w:tcW w:w="1098" w:type="dxa"/>
            <w:tcBorders>
              <w:top w:val="nil"/>
              <w:left w:val="nil"/>
              <w:bottom w:val="single" w:color="auto" w:sz="4" w:space="0"/>
              <w:right w:val="single" w:color="auto" w:sz="4" w:space="0"/>
            </w:tcBorders>
            <w:noWrap/>
            <w:vAlign w:val="center"/>
          </w:tcPr>
          <w:p w14:paraId="318C41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2017.4</w:t>
            </w:r>
          </w:p>
        </w:tc>
      </w:tr>
      <w:tr w14:paraId="0739666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95161B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42A4F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烟气分析仪</w:t>
            </w:r>
          </w:p>
        </w:tc>
        <w:tc>
          <w:tcPr>
            <w:tcW w:w="1588" w:type="dxa"/>
            <w:tcBorders>
              <w:top w:val="nil"/>
              <w:left w:val="nil"/>
              <w:bottom w:val="single" w:color="auto" w:sz="4" w:space="0"/>
              <w:right w:val="single" w:color="auto" w:sz="4" w:space="0"/>
            </w:tcBorders>
            <w:noWrap/>
            <w:vAlign w:val="center"/>
          </w:tcPr>
          <w:p w14:paraId="5FF8F1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MGA6</w:t>
            </w:r>
          </w:p>
        </w:tc>
        <w:tc>
          <w:tcPr>
            <w:tcW w:w="2126" w:type="dxa"/>
            <w:tcBorders>
              <w:top w:val="nil"/>
              <w:left w:val="nil"/>
              <w:bottom w:val="single" w:color="auto" w:sz="4" w:space="0"/>
              <w:right w:val="single" w:color="auto" w:sz="4" w:space="0"/>
            </w:tcBorders>
            <w:noWrap/>
            <w:vAlign w:val="center"/>
          </w:tcPr>
          <w:p w14:paraId="0DECE0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德国MRU</w:t>
            </w:r>
          </w:p>
        </w:tc>
        <w:tc>
          <w:tcPr>
            <w:tcW w:w="2977" w:type="dxa"/>
            <w:tcBorders>
              <w:top w:val="nil"/>
              <w:left w:val="nil"/>
              <w:bottom w:val="single" w:color="auto" w:sz="4" w:space="0"/>
              <w:right w:val="single" w:color="auto" w:sz="4" w:space="0"/>
            </w:tcBorders>
            <w:noWrap/>
            <w:vAlign w:val="center"/>
          </w:tcPr>
          <w:p w14:paraId="2C56EF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63246</w:t>
            </w:r>
          </w:p>
        </w:tc>
        <w:tc>
          <w:tcPr>
            <w:tcW w:w="1843" w:type="dxa"/>
            <w:tcBorders>
              <w:top w:val="nil"/>
              <w:left w:val="nil"/>
              <w:bottom w:val="single" w:color="auto" w:sz="4" w:space="0"/>
              <w:right w:val="single" w:color="auto" w:sz="4" w:space="0"/>
            </w:tcBorders>
            <w:noWrap/>
            <w:vAlign w:val="center"/>
          </w:tcPr>
          <w:p w14:paraId="0C82DC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40</w:t>
            </w:r>
          </w:p>
        </w:tc>
        <w:tc>
          <w:tcPr>
            <w:tcW w:w="1098" w:type="dxa"/>
            <w:tcBorders>
              <w:top w:val="nil"/>
              <w:left w:val="nil"/>
              <w:bottom w:val="single" w:color="auto" w:sz="4" w:space="0"/>
              <w:right w:val="single" w:color="auto" w:sz="4" w:space="0"/>
            </w:tcBorders>
            <w:noWrap/>
            <w:vAlign w:val="center"/>
          </w:tcPr>
          <w:p w14:paraId="25770E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1A0D607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71CF1F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9F723E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数显温湿度大气压力仪</w:t>
            </w:r>
          </w:p>
        </w:tc>
        <w:tc>
          <w:tcPr>
            <w:tcW w:w="1588" w:type="dxa"/>
            <w:tcBorders>
              <w:top w:val="nil"/>
              <w:left w:val="nil"/>
              <w:bottom w:val="single" w:color="auto" w:sz="4" w:space="0"/>
              <w:right w:val="single" w:color="auto" w:sz="4" w:space="0"/>
            </w:tcBorders>
            <w:noWrap/>
            <w:vAlign w:val="center"/>
          </w:tcPr>
          <w:p w14:paraId="623365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PTH-A601</w:t>
            </w:r>
          </w:p>
        </w:tc>
        <w:tc>
          <w:tcPr>
            <w:tcW w:w="2126" w:type="dxa"/>
            <w:tcBorders>
              <w:top w:val="nil"/>
              <w:left w:val="nil"/>
              <w:bottom w:val="single" w:color="auto" w:sz="4" w:space="0"/>
              <w:right w:val="single" w:color="auto" w:sz="4" w:space="0"/>
            </w:tcBorders>
            <w:noWrap/>
            <w:vAlign w:val="center"/>
          </w:tcPr>
          <w:p w14:paraId="043A70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上海金枭仪器设备有限公司</w:t>
            </w:r>
          </w:p>
        </w:tc>
        <w:tc>
          <w:tcPr>
            <w:tcW w:w="2977" w:type="dxa"/>
            <w:tcBorders>
              <w:top w:val="nil"/>
              <w:left w:val="nil"/>
              <w:bottom w:val="single" w:color="auto" w:sz="4" w:space="0"/>
              <w:right w:val="single" w:color="auto" w:sz="4" w:space="0"/>
            </w:tcBorders>
            <w:noWrap/>
            <w:vAlign w:val="center"/>
          </w:tcPr>
          <w:p w14:paraId="5DE3293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10075</w:t>
            </w:r>
          </w:p>
        </w:tc>
        <w:tc>
          <w:tcPr>
            <w:tcW w:w="1843" w:type="dxa"/>
            <w:tcBorders>
              <w:top w:val="nil"/>
              <w:left w:val="nil"/>
              <w:bottom w:val="single" w:color="auto" w:sz="4" w:space="0"/>
              <w:right w:val="single" w:color="auto" w:sz="4" w:space="0"/>
            </w:tcBorders>
            <w:noWrap/>
            <w:vAlign w:val="center"/>
          </w:tcPr>
          <w:p w14:paraId="777B636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0.27</w:t>
            </w:r>
          </w:p>
        </w:tc>
        <w:tc>
          <w:tcPr>
            <w:tcW w:w="1098" w:type="dxa"/>
            <w:tcBorders>
              <w:top w:val="nil"/>
              <w:left w:val="nil"/>
              <w:bottom w:val="single" w:color="auto" w:sz="4" w:space="0"/>
              <w:right w:val="single" w:color="auto" w:sz="4" w:space="0"/>
            </w:tcBorders>
            <w:noWrap/>
            <w:vAlign w:val="center"/>
          </w:tcPr>
          <w:p w14:paraId="5588C3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2011.1</w:t>
            </w:r>
          </w:p>
        </w:tc>
      </w:tr>
      <w:tr w14:paraId="222FBEF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96D475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B5F79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数显温湿度压仪</w:t>
            </w:r>
          </w:p>
        </w:tc>
        <w:tc>
          <w:tcPr>
            <w:tcW w:w="1588" w:type="dxa"/>
            <w:tcBorders>
              <w:top w:val="nil"/>
              <w:left w:val="nil"/>
              <w:bottom w:val="single" w:color="auto" w:sz="4" w:space="0"/>
              <w:right w:val="single" w:color="auto" w:sz="4" w:space="0"/>
            </w:tcBorders>
            <w:noWrap/>
            <w:vAlign w:val="center"/>
          </w:tcPr>
          <w:p w14:paraId="1E7D6CA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PTH-A601</w:t>
            </w:r>
          </w:p>
        </w:tc>
        <w:tc>
          <w:tcPr>
            <w:tcW w:w="2126" w:type="dxa"/>
            <w:tcBorders>
              <w:top w:val="nil"/>
              <w:left w:val="nil"/>
              <w:bottom w:val="single" w:color="auto" w:sz="4" w:space="0"/>
              <w:right w:val="single" w:color="auto" w:sz="4" w:space="0"/>
            </w:tcBorders>
            <w:noWrap/>
            <w:vAlign w:val="center"/>
          </w:tcPr>
          <w:p w14:paraId="4390237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上海金枭仪器设备有限公司</w:t>
            </w:r>
          </w:p>
        </w:tc>
        <w:tc>
          <w:tcPr>
            <w:tcW w:w="2977" w:type="dxa"/>
            <w:tcBorders>
              <w:top w:val="nil"/>
              <w:left w:val="nil"/>
              <w:bottom w:val="single" w:color="auto" w:sz="4" w:space="0"/>
              <w:right w:val="single" w:color="auto" w:sz="4" w:space="0"/>
            </w:tcBorders>
            <w:noWrap/>
            <w:vAlign w:val="center"/>
          </w:tcPr>
          <w:p w14:paraId="7E6757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10071</w:t>
            </w:r>
          </w:p>
        </w:tc>
        <w:tc>
          <w:tcPr>
            <w:tcW w:w="1843" w:type="dxa"/>
            <w:tcBorders>
              <w:top w:val="nil"/>
              <w:left w:val="nil"/>
              <w:bottom w:val="single" w:color="auto" w:sz="4" w:space="0"/>
              <w:right w:val="single" w:color="auto" w:sz="4" w:space="0"/>
            </w:tcBorders>
            <w:noWrap/>
            <w:vAlign w:val="center"/>
          </w:tcPr>
          <w:p w14:paraId="13F192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0.27</w:t>
            </w:r>
          </w:p>
        </w:tc>
        <w:tc>
          <w:tcPr>
            <w:tcW w:w="1098" w:type="dxa"/>
            <w:tcBorders>
              <w:top w:val="nil"/>
              <w:left w:val="nil"/>
              <w:bottom w:val="single" w:color="auto" w:sz="4" w:space="0"/>
              <w:right w:val="single" w:color="auto" w:sz="4" w:space="0"/>
            </w:tcBorders>
            <w:noWrap/>
            <w:vAlign w:val="center"/>
          </w:tcPr>
          <w:p w14:paraId="258206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2011.1</w:t>
            </w:r>
          </w:p>
        </w:tc>
      </w:tr>
      <w:tr w14:paraId="1E8CB59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9306A0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809E3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空盒气压表</w:t>
            </w:r>
          </w:p>
        </w:tc>
        <w:tc>
          <w:tcPr>
            <w:tcW w:w="1588" w:type="dxa"/>
            <w:tcBorders>
              <w:top w:val="nil"/>
              <w:left w:val="nil"/>
              <w:bottom w:val="single" w:color="auto" w:sz="4" w:space="0"/>
              <w:right w:val="single" w:color="auto" w:sz="4" w:space="0"/>
            </w:tcBorders>
            <w:noWrap/>
            <w:vAlign w:val="center"/>
          </w:tcPr>
          <w:p w14:paraId="0F2391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DYM3</w:t>
            </w:r>
          </w:p>
        </w:tc>
        <w:tc>
          <w:tcPr>
            <w:tcW w:w="2126" w:type="dxa"/>
            <w:tcBorders>
              <w:top w:val="nil"/>
              <w:left w:val="nil"/>
              <w:bottom w:val="single" w:color="auto" w:sz="4" w:space="0"/>
              <w:right w:val="single" w:color="auto" w:sz="4" w:space="0"/>
            </w:tcBorders>
            <w:noWrap/>
            <w:vAlign w:val="center"/>
          </w:tcPr>
          <w:p w14:paraId="295174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长春气象仪器厂</w:t>
            </w:r>
          </w:p>
        </w:tc>
        <w:tc>
          <w:tcPr>
            <w:tcW w:w="2977" w:type="dxa"/>
            <w:tcBorders>
              <w:top w:val="nil"/>
              <w:left w:val="nil"/>
              <w:bottom w:val="single" w:color="auto" w:sz="4" w:space="0"/>
              <w:right w:val="single" w:color="auto" w:sz="4" w:space="0"/>
            </w:tcBorders>
            <w:noWrap/>
            <w:vAlign w:val="center"/>
          </w:tcPr>
          <w:p w14:paraId="64E2C2B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950774</w:t>
            </w:r>
          </w:p>
        </w:tc>
        <w:tc>
          <w:tcPr>
            <w:tcW w:w="1843" w:type="dxa"/>
            <w:tcBorders>
              <w:top w:val="nil"/>
              <w:left w:val="nil"/>
              <w:bottom w:val="single" w:color="auto" w:sz="4" w:space="0"/>
              <w:right w:val="single" w:color="auto" w:sz="4" w:space="0"/>
            </w:tcBorders>
            <w:noWrap/>
            <w:vAlign w:val="center"/>
          </w:tcPr>
          <w:p w14:paraId="74E9DF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0.068</w:t>
            </w:r>
          </w:p>
        </w:tc>
        <w:tc>
          <w:tcPr>
            <w:tcW w:w="1098" w:type="dxa"/>
            <w:tcBorders>
              <w:top w:val="nil"/>
              <w:left w:val="nil"/>
              <w:bottom w:val="single" w:color="auto" w:sz="4" w:space="0"/>
              <w:right w:val="single" w:color="auto" w:sz="4" w:space="0"/>
            </w:tcBorders>
            <w:noWrap/>
            <w:vAlign w:val="center"/>
          </w:tcPr>
          <w:p w14:paraId="2C0E7B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2006.7</w:t>
            </w:r>
          </w:p>
        </w:tc>
      </w:tr>
      <w:tr w14:paraId="08E2607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E07E98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E066A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环境振动分析仪</w:t>
            </w:r>
          </w:p>
        </w:tc>
        <w:tc>
          <w:tcPr>
            <w:tcW w:w="1588" w:type="dxa"/>
            <w:tcBorders>
              <w:top w:val="nil"/>
              <w:left w:val="nil"/>
              <w:bottom w:val="single" w:color="auto" w:sz="4" w:space="0"/>
              <w:right w:val="single" w:color="auto" w:sz="4" w:space="0"/>
            </w:tcBorders>
            <w:noWrap/>
            <w:vAlign w:val="center"/>
          </w:tcPr>
          <w:p w14:paraId="20EE66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AWA6256B+</w:t>
            </w:r>
          </w:p>
        </w:tc>
        <w:tc>
          <w:tcPr>
            <w:tcW w:w="2126" w:type="dxa"/>
            <w:tcBorders>
              <w:top w:val="nil"/>
              <w:left w:val="nil"/>
              <w:bottom w:val="single" w:color="auto" w:sz="4" w:space="0"/>
              <w:right w:val="single" w:color="auto" w:sz="4" w:space="0"/>
            </w:tcBorders>
            <w:noWrap/>
            <w:vAlign w:val="center"/>
          </w:tcPr>
          <w:p w14:paraId="3E061E6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623869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02163/064059</w:t>
            </w:r>
          </w:p>
        </w:tc>
        <w:tc>
          <w:tcPr>
            <w:tcW w:w="1843" w:type="dxa"/>
            <w:tcBorders>
              <w:top w:val="nil"/>
              <w:left w:val="nil"/>
              <w:bottom w:val="single" w:color="auto" w:sz="4" w:space="0"/>
              <w:right w:val="single" w:color="auto" w:sz="4" w:space="0"/>
            </w:tcBorders>
            <w:noWrap/>
            <w:vAlign w:val="center"/>
          </w:tcPr>
          <w:p w14:paraId="507789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0.55</w:t>
            </w:r>
          </w:p>
        </w:tc>
        <w:tc>
          <w:tcPr>
            <w:tcW w:w="1098" w:type="dxa"/>
            <w:tcBorders>
              <w:top w:val="nil"/>
              <w:left w:val="nil"/>
              <w:bottom w:val="single" w:color="auto" w:sz="4" w:space="0"/>
              <w:right w:val="single" w:color="auto" w:sz="4" w:space="0"/>
            </w:tcBorders>
            <w:noWrap/>
            <w:vAlign w:val="center"/>
          </w:tcPr>
          <w:p w14:paraId="1B0BF9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58F7864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BDA9D4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F1E2A4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环境振动分析仪</w:t>
            </w:r>
          </w:p>
        </w:tc>
        <w:tc>
          <w:tcPr>
            <w:tcW w:w="1588" w:type="dxa"/>
            <w:tcBorders>
              <w:top w:val="nil"/>
              <w:left w:val="nil"/>
              <w:bottom w:val="single" w:color="auto" w:sz="4" w:space="0"/>
              <w:right w:val="single" w:color="auto" w:sz="4" w:space="0"/>
            </w:tcBorders>
            <w:noWrap/>
            <w:vAlign w:val="center"/>
          </w:tcPr>
          <w:p w14:paraId="6F6EAB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AWA6256B+</w:t>
            </w:r>
          </w:p>
        </w:tc>
        <w:tc>
          <w:tcPr>
            <w:tcW w:w="2126" w:type="dxa"/>
            <w:tcBorders>
              <w:top w:val="nil"/>
              <w:left w:val="nil"/>
              <w:bottom w:val="single" w:color="auto" w:sz="4" w:space="0"/>
              <w:right w:val="single" w:color="auto" w:sz="4" w:space="0"/>
            </w:tcBorders>
            <w:noWrap/>
            <w:vAlign w:val="center"/>
          </w:tcPr>
          <w:p w14:paraId="5D75CC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15C44F6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01169/041592</w:t>
            </w:r>
          </w:p>
        </w:tc>
        <w:tc>
          <w:tcPr>
            <w:tcW w:w="1843" w:type="dxa"/>
            <w:tcBorders>
              <w:top w:val="nil"/>
              <w:left w:val="nil"/>
              <w:bottom w:val="single" w:color="auto" w:sz="4" w:space="0"/>
              <w:right w:val="single" w:color="auto" w:sz="4" w:space="0"/>
            </w:tcBorders>
            <w:noWrap/>
            <w:vAlign w:val="center"/>
          </w:tcPr>
          <w:p w14:paraId="093ED6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55</w:t>
            </w:r>
          </w:p>
        </w:tc>
        <w:tc>
          <w:tcPr>
            <w:tcW w:w="1098" w:type="dxa"/>
            <w:tcBorders>
              <w:top w:val="nil"/>
              <w:left w:val="nil"/>
              <w:bottom w:val="single" w:color="auto" w:sz="4" w:space="0"/>
              <w:right w:val="single" w:color="auto" w:sz="4" w:space="0"/>
            </w:tcBorders>
            <w:noWrap/>
            <w:vAlign w:val="center"/>
          </w:tcPr>
          <w:p w14:paraId="0EF3F9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2010.4</w:t>
            </w:r>
          </w:p>
        </w:tc>
      </w:tr>
      <w:tr w14:paraId="2E0910E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52BBCF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4E6AF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风速风向仪</w:t>
            </w:r>
          </w:p>
        </w:tc>
        <w:tc>
          <w:tcPr>
            <w:tcW w:w="1588" w:type="dxa"/>
            <w:tcBorders>
              <w:top w:val="nil"/>
              <w:left w:val="nil"/>
              <w:bottom w:val="single" w:color="auto" w:sz="4" w:space="0"/>
              <w:right w:val="single" w:color="auto" w:sz="4" w:space="0"/>
            </w:tcBorders>
            <w:noWrap/>
            <w:vAlign w:val="center"/>
          </w:tcPr>
          <w:p w14:paraId="08866FA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FYF－1</w:t>
            </w:r>
          </w:p>
        </w:tc>
        <w:tc>
          <w:tcPr>
            <w:tcW w:w="2126" w:type="dxa"/>
            <w:tcBorders>
              <w:top w:val="nil"/>
              <w:left w:val="nil"/>
              <w:bottom w:val="single" w:color="auto" w:sz="4" w:space="0"/>
              <w:right w:val="single" w:color="auto" w:sz="4" w:space="0"/>
            </w:tcBorders>
            <w:noWrap/>
            <w:vAlign w:val="center"/>
          </w:tcPr>
          <w:p w14:paraId="57C7D6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76043BC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11L11697</w:t>
            </w:r>
          </w:p>
        </w:tc>
        <w:tc>
          <w:tcPr>
            <w:tcW w:w="1843" w:type="dxa"/>
            <w:tcBorders>
              <w:top w:val="nil"/>
              <w:left w:val="nil"/>
              <w:bottom w:val="single" w:color="auto" w:sz="4" w:space="0"/>
              <w:right w:val="single" w:color="auto" w:sz="4" w:space="0"/>
            </w:tcBorders>
            <w:noWrap/>
            <w:vAlign w:val="center"/>
          </w:tcPr>
          <w:p w14:paraId="2985C3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795EA55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2021.4</w:t>
            </w:r>
          </w:p>
        </w:tc>
      </w:tr>
      <w:tr w14:paraId="7663535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AEBEF9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E60A3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风速风向仪</w:t>
            </w:r>
          </w:p>
        </w:tc>
        <w:tc>
          <w:tcPr>
            <w:tcW w:w="1588" w:type="dxa"/>
            <w:tcBorders>
              <w:top w:val="nil"/>
              <w:left w:val="nil"/>
              <w:bottom w:val="single" w:color="auto" w:sz="4" w:space="0"/>
              <w:right w:val="single" w:color="auto" w:sz="4" w:space="0"/>
            </w:tcBorders>
            <w:noWrap/>
            <w:vAlign w:val="center"/>
          </w:tcPr>
          <w:p w14:paraId="044456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FYF－1</w:t>
            </w:r>
          </w:p>
        </w:tc>
        <w:tc>
          <w:tcPr>
            <w:tcW w:w="2126" w:type="dxa"/>
            <w:tcBorders>
              <w:top w:val="nil"/>
              <w:left w:val="nil"/>
              <w:bottom w:val="single" w:color="auto" w:sz="4" w:space="0"/>
              <w:right w:val="single" w:color="auto" w:sz="4" w:space="0"/>
            </w:tcBorders>
            <w:noWrap/>
            <w:vAlign w:val="center"/>
          </w:tcPr>
          <w:p w14:paraId="362BFF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762891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10L11481</w:t>
            </w:r>
          </w:p>
        </w:tc>
        <w:tc>
          <w:tcPr>
            <w:tcW w:w="1843" w:type="dxa"/>
            <w:tcBorders>
              <w:top w:val="nil"/>
              <w:left w:val="nil"/>
              <w:bottom w:val="single" w:color="auto" w:sz="4" w:space="0"/>
              <w:right w:val="single" w:color="auto" w:sz="4" w:space="0"/>
            </w:tcBorders>
            <w:noWrap/>
            <w:vAlign w:val="center"/>
          </w:tcPr>
          <w:p w14:paraId="2EE4033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66FCFA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2021.4</w:t>
            </w:r>
          </w:p>
        </w:tc>
      </w:tr>
      <w:tr w14:paraId="72E2A12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28AF7A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92B84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风速风向仪</w:t>
            </w:r>
          </w:p>
        </w:tc>
        <w:tc>
          <w:tcPr>
            <w:tcW w:w="1588" w:type="dxa"/>
            <w:tcBorders>
              <w:top w:val="nil"/>
              <w:left w:val="nil"/>
              <w:bottom w:val="single" w:color="auto" w:sz="4" w:space="0"/>
              <w:right w:val="single" w:color="auto" w:sz="4" w:space="0"/>
            </w:tcBorders>
            <w:noWrap/>
            <w:vAlign w:val="center"/>
          </w:tcPr>
          <w:p w14:paraId="2901E9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FYF－1</w:t>
            </w:r>
          </w:p>
        </w:tc>
        <w:tc>
          <w:tcPr>
            <w:tcW w:w="2126" w:type="dxa"/>
            <w:tcBorders>
              <w:top w:val="nil"/>
              <w:left w:val="nil"/>
              <w:bottom w:val="single" w:color="auto" w:sz="4" w:space="0"/>
              <w:right w:val="single" w:color="auto" w:sz="4" w:space="0"/>
            </w:tcBorders>
            <w:noWrap/>
            <w:vAlign w:val="center"/>
          </w:tcPr>
          <w:p w14:paraId="510BC00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454589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10L11487</w:t>
            </w:r>
          </w:p>
        </w:tc>
        <w:tc>
          <w:tcPr>
            <w:tcW w:w="1843" w:type="dxa"/>
            <w:tcBorders>
              <w:top w:val="nil"/>
              <w:left w:val="nil"/>
              <w:bottom w:val="single" w:color="auto" w:sz="4" w:space="0"/>
              <w:right w:val="single" w:color="auto" w:sz="4" w:space="0"/>
            </w:tcBorders>
            <w:noWrap/>
            <w:vAlign w:val="center"/>
          </w:tcPr>
          <w:p w14:paraId="0BECF8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13342C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9F7FCE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3F2740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8FD44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一氧化碳红外线气体分析器</w:t>
            </w:r>
          </w:p>
        </w:tc>
        <w:tc>
          <w:tcPr>
            <w:tcW w:w="1588" w:type="dxa"/>
            <w:tcBorders>
              <w:top w:val="nil"/>
              <w:left w:val="nil"/>
              <w:bottom w:val="single" w:color="auto" w:sz="4" w:space="0"/>
              <w:right w:val="single" w:color="auto" w:sz="4" w:space="0"/>
            </w:tcBorders>
            <w:noWrap/>
            <w:vAlign w:val="center"/>
          </w:tcPr>
          <w:p w14:paraId="128DCBB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GXH3011A1</w:t>
            </w:r>
          </w:p>
        </w:tc>
        <w:tc>
          <w:tcPr>
            <w:tcW w:w="2126" w:type="dxa"/>
            <w:tcBorders>
              <w:top w:val="nil"/>
              <w:left w:val="nil"/>
              <w:bottom w:val="single" w:color="auto" w:sz="4" w:space="0"/>
              <w:right w:val="single" w:color="auto" w:sz="4" w:space="0"/>
            </w:tcBorders>
            <w:noWrap/>
            <w:vAlign w:val="center"/>
          </w:tcPr>
          <w:p w14:paraId="24701E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北京市华云分析仪器研究所</w:t>
            </w:r>
          </w:p>
        </w:tc>
        <w:tc>
          <w:tcPr>
            <w:tcW w:w="2977" w:type="dxa"/>
            <w:tcBorders>
              <w:top w:val="nil"/>
              <w:left w:val="nil"/>
              <w:bottom w:val="single" w:color="auto" w:sz="4" w:space="0"/>
              <w:right w:val="single" w:color="auto" w:sz="4" w:space="0"/>
            </w:tcBorders>
            <w:noWrap/>
            <w:vAlign w:val="center"/>
          </w:tcPr>
          <w:p w14:paraId="243654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312568</w:t>
            </w:r>
          </w:p>
        </w:tc>
        <w:tc>
          <w:tcPr>
            <w:tcW w:w="1843" w:type="dxa"/>
            <w:tcBorders>
              <w:top w:val="nil"/>
              <w:left w:val="nil"/>
              <w:bottom w:val="single" w:color="auto" w:sz="4" w:space="0"/>
              <w:right w:val="single" w:color="auto" w:sz="4" w:space="0"/>
            </w:tcBorders>
            <w:noWrap/>
            <w:vAlign w:val="center"/>
          </w:tcPr>
          <w:p w14:paraId="36D789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3.1</w:t>
            </w:r>
          </w:p>
        </w:tc>
        <w:tc>
          <w:tcPr>
            <w:tcW w:w="1098" w:type="dxa"/>
            <w:tcBorders>
              <w:top w:val="nil"/>
              <w:left w:val="nil"/>
              <w:bottom w:val="single" w:color="auto" w:sz="4" w:space="0"/>
              <w:right w:val="single" w:color="auto" w:sz="4" w:space="0"/>
            </w:tcBorders>
            <w:noWrap/>
            <w:vAlign w:val="center"/>
          </w:tcPr>
          <w:p w14:paraId="109916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2519C5B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5A0DE5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91D63C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二氧化碳红外线气体分析器</w:t>
            </w:r>
          </w:p>
        </w:tc>
        <w:tc>
          <w:tcPr>
            <w:tcW w:w="1588" w:type="dxa"/>
            <w:tcBorders>
              <w:top w:val="nil"/>
              <w:left w:val="nil"/>
              <w:bottom w:val="single" w:color="auto" w:sz="4" w:space="0"/>
              <w:right w:val="single" w:color="auto" w:sz="4" w:space="0"/>
            </w:tcBorders>
            <w:noWrap/>
            <w:vAlign w:val="center"/>
          </w:tcPr>
          <w:p w14:paraId="76B729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GXH-3010E1</w:t>
            </w:r>
          </w:p>
        </w:tc>
        <w:tc>
          <w:tcPr>
            <w:tcW w:w="2126" w:type="dxa"/>
            <w:tcBorders>
              <w:top w:val="nil"/>
              <w:left w:val="nil"/>
              <w:bottom w:val="single" w:color="auto" w:sz="4" w:space="0"/>
              <w:right w:val="single" w:color="auto" w:sz="4" w:space="0"/>
            </w:tcBorders>
            <w:noWrap/>
            <w:vAlign w:val="center"/>
          </w:tcPr>
          <w:p w14:paraId="0BDF49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北京市华云分析仪器研究所</w:t>
            </w:r>
          </w:p>
        </w:tc>
        <w:tc>
          <w:tcPr>
            <w:tcW w:w="2977" w:type="dxa"/>
            <w:tcBorders>
              <w:top w:val="nil"/>
              <w:left w:val="nil"/>
              <w:bottom w:val="single" w:color="auto" w:sz="4" w:space="0"/>
              <w:right w:val="single" w:color="auto" w:sz="4" w:space="0"/>
            </w:tcBorders>
            <w:noWrap/>
            <w:vAlign w:val="center"/>
          </w:tcPr>
          <w:p w14:paraId="7965B6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13099</w:t>
            </w:r>
          </w:p>
        </w:tc>
        <w:tc>
          <w:tcPr>
            <w:tcW w:w="1843" w:type="dxa"/>
            <w:tcBorders>
              <w:top w:val="nil"/>
              <w:left w:val="nil"/>
              <w:bottom w:val="single" w:color="auto" w:sz="4" w:space="0"/>
              <w:right w:val="single" w:color="auto" w:sz="4" w:space="0"/>
            </w:tcBorders>
            <w:noWrap/>
            <w:vAlign w:val="center"/>
          </w:tcPr>
          <w:p w14:paraId="60062FF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1.3</w:t>
            </w:r>
          </w:p>
        </w:tc>
        <w:tc>
          <w:tcPr>
            <w:tcW w:w="1098" w:type="dxa"/>
            <w:tcBorders>
              <w:top w:val="nil"/>
              <w:left w:val="nil"/>
              <w:bottom w:val="single" w:color="auto" w:sz="4" w:space="0"/>
              <w:right w:val="single" w:color="auto" w:sz="4" w:space="0"/>
            </w:tcBorders>
            <w:noWrap/>
            <w:vAlign w:val="center"/>
          </w:tcPr>
          <w:p w14:paraId="7D118D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2013.8</w:t>
            </w:r>
          </w:p>
        </w:tc>
      </w:tr>
      <w:tr w14:paraId="34C3537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218076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41CBD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通风干湿表</w:t>
            </w:r>
          </w:p>
        </w:tc>
        <w:tc>
          <w:tcPr>
            <w:tcW w:w="1588" w:type="dxa"/>
            <w:tcBorders>
              <w:top w:val="nil"/>
              <w:left w:val="nil"/>
              <w:bottom w:val="single" w:color="auto" w:sz="4" w:space="0"/>
              <w:right w:val="single" w:color="auto" w:sz="4" w:space="0"/>
            </w:tcBorders>
            <w:noWrap/>
            <w:vAlign w:val="center"/>
          </w:tcPr>
          <w:p w14:paraId="2C8B0E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DHM2</w:t>
            </w:r>
          </w:p>
        </w:tc>
        <w:tc>
          <w:tcPr>
            <w:tcW w:w="2126" w:type="dxa"/>
            <w:tcBorders>
              <w:top w:val="nil"/>
              <w:left w:val="nil"/>
              <w:bottom w:val="single" w:color="auto" w:sz="4" w:space="0"/>
              <w:right w:val="single" w:color="auto" w:sz="4" w:space="0"/>
            </w:tcBorders>
            <w:noWrap/>
            <w:vAlign w:val="center"/>
          </w:tcPr>
          <w:p w14:paraId="54A4297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天津气象仪器厂</w:t>
            </w:r>
          </w:p>
        </w:tc>
        <w:tc>
          <w:tcPr>
            <w:tcW w:w="2977" w:type="dxa"/>
            <w:tcBorders>
              <w:top w:val="nil"/>
              <w:left w:val="nil"/>
              <w:bottom w:val="single" w:color="auto" w:sz="4" w:space="0"/>
              <w:right w:val="single" w:color="auto" w:sz="4" w:space="0"/>
            </w:tcBorders>
            <w:noWrap/>
            <w:vAlign w:val="center"/>
          </w:tcPr>
          <w:p w14:paraId="6FF135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111032</w:t>
            </w:r>
          </w:p>
        </w:tc>
        <w:tc>
          <w:tcPr>
            <w:tcW w:w="1843" w:type="dxa"/>
            <w:tcBorders>
              <w:top w:val="nil"/>
              <w:left w:val="nil"/>
              <w:bottom w:val="single" w:color="auto" w:sz="4" w:space="0"/>
              <w:right w:val="single" w:color="auto" w:sz="4" w:space="0"/>
            </w:tcBorders>
            <w:noWrap/>
            <w:vAlign w:val="center"/>
          </w:tcPr>
          <w:p w14:paraId="39C845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0.26</w:t>
            </w:r>
          </w:p>
        </w:tc>
        <w:tc>
          <w:tcPr>
            <w:tcW w:w="1098" w:type="dxa"/>
            <w:tcBorders>
              <w:top w:val="nil"/>
              <w:left w:val="nil"/>
              <w:bottom w:val="single" w:color="auto" w:sz="4" w:space="0"/>
              <w:right w:val="single" w:color="auto" w:sz="4" w:space="0"/>
            </w:tcBorders>
            <w:noWrap/>
            <w:vAlign w:val="center"/>
          </w:tcPr>
          <w:p w14:paraId="7169360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2014.5</w:t>
            </w:r>
          </w:p>
        </w:tc>
      </w:tr>
      <w:tr w14:paraId="6DA29E9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66DA6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35456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智能高精密度综合标准仪（流量）</w:t>
            </w:r>
          </w:p>
        </w:tc>
        <w:tc>
          <w:tcPr>
            <w:tcW w:w="1588" w:type="dxa"/>
            <w:tcBorders>
              <w:top w:val="nil"/>
              <w:left w:val="nil"/>
              <w:bottom w:val="single" w:color="auto" w:sz="4" w:space="0"/>
              <w:right w:val="single" w:color="auto" w:sz="4" w:space="0"/>
            </w:tcBorders>
            <w:noWrap/>
            <w:vAlign w:val="center"/>
          </w:tcPr>
          <w:p w14:paraId="2C636B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崂应8040型</w:t>
            </w:r>
          </w:p>
        </w:tc>
        <w:tc>
          <w:tcPr>
            <w:tcW w:w="2126" w:type="dxa"/>
            <w:tcBorders>
              <w:top w:val="nil"/>
              <w:left w:val="nil"/>
              <w:bottom w:val="single" w:color="auto" w:sz="4" w:space="0"/>
              <w:right w:val="single" w:color="auto" w:sz="4" w:space="0"/>
            </w:tcBorders>
            <w:noWrap/>
            <w:vAlign w:val="center"/>
          </w:tcPr>
          <w:p w14:paraId="531DBC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62BE0DE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2L01052994</w:t>
            </w:r>
          </w:p>
        </w:tc>
        <w:tc>
          <w:tcPr>
            <w:tcW w:w="1843" w:type="dxa"/>
            <w:tcBorders>
              <w:top w:val="nil"/>
              <w:left w:val="nil"/>
              <w:bottom w:val="single" w:color="auto" w:sz="4" w:space="0"/>
              <w:right w:val="single" w:color="auto" w:sz="4" w:space="0"/>
            </w:tcBorders>
            <w:noWrap/>
            <w:vAlign w:val="center"/>
          </w:tcPr>
          <w:p w14:paraId="28F124F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w:t>
            </w:r>
          </w:p>
        </w:tc>
        <w:tc>
          <w:tcPr>
            <w:tcW w:w="1098" w:type="dxa"/>
            <w:tcBorders>
              <w:top w:val="nil"/>
              <w:left w:val="nil"/>
              <w:bottom w:val="single" w:color="auto" w:sz="4" w:space="0"/>
              <w:right w:val="single" w:color="auto" w:sz="4" w:space="0"/>
            </w:tcBorders>
            <w:noWrap/>
            <w:vAlign w:val="center"/>
          </w:tcPr>
          <w:p w14:paraId="258BEC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2017.6</w:t>
            </w:r>
          </w:p>
        </w:tc>
      </w:tr>
      <w:tr w14:paraId="5F25CF5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D51A9C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25D102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智能高精密度综合标准仪（流量）</w:t>
            </w:r>
          </w:p>
        </w:tc>
        <w:tc>
          <w:tcPr>
            <w:tcW w:w="1588" w:type="dxa"/>
            <w:tcBorders>
              <w:top w:val="nil"/>
              <w:left w:val="nil"/>
              <w:bottom w:val="single" w:color="auto" w:sz="4" w:space="0"/>
              <w:right w:val="single" w:color="auto" w:sz="4" w:space="0"/>
            </w:tcBorders>
            <w:noWrap/>
            <w:vAlign w:val="center"/>
          </w:tcPr>
          <w:p w14:paraId="4D7BDBB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崂应8040型</w:t>
            </w:r>
          </w:p>
        </w:tc>
        <w:tc>
          <w:tcPr>
            <w:tcW w:w="2126" w:type="dxa"/>
            <w:tcBorders>
              <w:top w:val="nil"/>
              <w:left w:val="nil"/>
              <w:bottom w:val="single" w:color="auto" w:sz="4" w:space="0"/>
              <w:right w:val="single" w:color="auto" w:sz="4" w:space="0"/>
            </w:tcBorders>
            <w:noWrap/>
            <w:vAlign w:val="center"/>
          </w:tcPr>
          <w:p w14:paraId="03734B8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3AC7D0A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2L01052526</w:t>
            </w:r>
          </w:p>
        </w:tc>
        <w:tc>
          <w:tcPr>
            <w:tcW w:w="1843" w:type="dxa"/>
            <w:tcBorders>
              <w:top w:val="nil"/>
              <w:left w:val="nil"/>
              <w:bottom w:val="single" w:color="auto" w:sz="4" w:space="0"/>
              <w:right w:val="single" w:color="auto" w:sz="4" w:space="0"/>
            </w:tcBorders>
            <w:noWrap/>
            <w:vAlign w:val="center"/>
          </w:tcPr>
          <w:p w14:paraId="0893124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3.8</w:t>
            </w:r>
          </w:p>
        </w:tc>
        <w:tc>
          <w:tcPr>
            <w:tcW w:w="1098" w:type="dxa"/>
            <w:tcBorders>
              <w:top w:val="nil"/>
              <w:left w:val="nil"/>
              <w:bottom w:val="single" w:color="auto" w:sz="4" w:space="0"/>
              <w:right w:val="single" w:color="auto" w:sz="4" w:space="0"/>
            </w:tcBorders>
            <w:noWrap/>
            <w:vAlign w:val="center"/>
          </w:tcPr>
          <w:p w14:paraId="140B816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2017.6</w:t>
            </w:r>
          </w:p>
        </w:tc>
      </w:tr>
      <w:tr w14:paraId="37179AB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5E9C77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7C33E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烟尘/气测试校准仪（H）</w:t>
            </w:r>
          </w:p>
        </w:tc>
        <w:tc>
          <w:tcPr>
            <w:tcW w:w="1588" w:type="dxa"/>
            <w:tcBorders>
              <w:top w:val="nil"/>
              <w:left w:val="nil"/>
              <w:bottom w:val="single" w:color="auto" w:sz="4" w:space="0"/>
              <w:right w:val="single" w:color="auto" w:sz="4" w:space="0"/>
            </w:tcBorders>
            <w:noWrap/>
            <w:vAlign w:val="center"/>
          </w:tcPr>
          <w:p w14:paraId="6A77880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崂应8040型</w:t>
            </w:r>
          </w:p>
        </w:tc>
        <w:tc>
          <w:tcPr>
            <w:tcW w:w="2126" w:type="dxa"/>
            <w:tcBorders>
              <w:top w:val="nil"/>
              <w:left w:val="nil"/>
              <w:bottom w:val="single" w:color="auto" w:sz="4" w:space="0"/>
              <w:right w:val="single" w:color="auto" w:sz="4" w:space="0"/>
            </w:tcBorders>
            <w:noWrap/>
            <w:vAlign w:val="center"/>
          </w:tcPr>
          <w:p w14:paraId="3E9783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青岛崂山应用技术研究所</w:t>
            </w:r>
          </w:p>
        </w:tc>
        <w:tc>
          <w:tcPr>
            <w:tcW w:w="2977" w:type="dxa"/>
            <w:tcBorders>
              <w:top w:val="nil"/>
              <w:left w:val="nil"/>
              <w:bottom w:val="single" w:color="auto" w:sz="4" w:space="0"/>
              <w:right w:val="single" w:color="auto" w:sz="4" w:space="0"/>
            </w:tcBorders>
            <w:noWrap/>
            <w:vAlign w:val="center"/>
          </w:tcPr>
          <w:p w14:paraId="6C9CB0A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2L01018344</w:t>
            </w:r>
          </w:p>
        </w:tc>
        <w:tc>
          <w:tcPr>
            <w:tcW w:w="1843" w:type="dxa"/>
            <w:tcBorders>
              <w:top w:val="nil"/>
              <w:left w:val="nil"/>
              <w:bottom w:val="single" w:color="auto" w:sz="4" w:space="0"/>
              <w:right w:val="single" w:color="auto" w:sz="4" w:space="0"/>
            </w:tcBorders>
            <w:noWrap/>
            <w:vAlign w:val="center"/>
          </w:tcPr>
          <w:p w14:paraId="633379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财政部拨付</w:t>
            </w:r>
          </w:p>
        </w:tc>
        <w:tc>
          <w:tcPr>
            <w:tcW w:w="1098" w:type="dxa"/>
            <w:tcBorders>
              <w:top w:val="nil"/>
              <w:left w:val="nil"/>
              <w:bottom w:val="single" w:color="auto" w:sz="4" w:space="0"/>
              <w:right w:val="single" w:color="auto" w:sz="4" w:space="0"/>
            </w:tcBorders>
            <w:noWrap/>
            <w:vAlign w:val="center"/>
          </w:tcPr>
          <w:p w14:paraId="10A9EEA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2015.8</w:t>
            </w:r>
          </w:p>
        </w:tc>
      </w:tr>
      <w:tr w14:paraId="1F88237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7B7782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F46557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吸收瓶智能阻力测试仪</w:t>
            </w:r>
          </w:p>
        </w:tc>
        <w:tc>
          <w:tcPr>
            <w:tcW w:w="1588" w:type="dxa"/>
            <w:tcBorders>
              <w:top w:val="nil"/>
              <w:left w:val="nil"/>
              <w:bottom w:val="single" w:color="auto" w:sz="4" w:space="0"/>
              <w:right w:val="single" w:color="auto" w:sz="4" w:space="0"/>
            </w:tcBorders>
            <w:noWrap/>
            <w:vAlign w:val="center"/>
          </w:tcPr>
          <w:p w14:paraId="331BE2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MH6010</w:t>
            </w:r>
          </w:p>
        </w:tc>
        <w:tc>
          <w:tcPr>
            <w:tcW w:w="2126" w:type="dxa"/>
            <w:tcBorders>
              <w:top w:val="nil"/>
              <w:left w:val="nil"/>
              <w:bottom w:val="single" w:color="auto" w:sz="4" w:space="0"/>
              <w:right w:val="single" w:color="auto" w:sz="4" w:space="0"/>
            </w:tcBorders>
            <w:noWrap/>
            <w:vAlign w:val="center"/>
          </w:tcPr>
          <w:p w14:paraId="157099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6700EA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X010150401</w:t>
            </w:r>
          </w:p>
        </w:tc>
        <w:tc>
          <w:tcPr>
            <w:tcW w:w="1843" w:type="dxa"/>
            <w:tcBorders>
              <w:top w:val="nil"/>
              <w:left w:val="nil"/>
              <w:bottom w:val="single" w:color="auto" w:sz="4" w:space="0"/>
              <w:right w:val="single" w:color="auto" w:sz="4" w:space="0"/>
            </w:tcBorders>
            <w:noWrap/>
            <w:vAlign w:val="center"/>
          </w:tcPr>
          <w:p w14:paraId="05E7DE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11BC2F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2015.8</w:t>
            </w:r>
          </w:p>
        </w:tc>
      </w:tr>
      <w:tr w14:paraId="62F5B83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E4915E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98E4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吸收瓶智能阻力测试仪</w:t>
            </w:r>
          </w:p>
        </w:tc>
        <w:tc>
          <w:tcPr>
            <w:tcW w:w="1588" w:type="dxa"/>
            <w:tcBorders>
              <w:top w:val="nil"/>
              <w:left w:val="nil"/>
              <w:bottom w:val="single" w:color="auto" w:sz="4" w:space="0"/>
              <w:right w:val="single" w:color="auto" w:sz="4" w:space="0"/>
            </w:tcBorders>
            <w:noWrap/>
            <w:vAlign w:val="center"/>
          </w:tcPr>
          <w:p w14:paraId="1925DE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MH6010</w:t>
            </w:r>
          </w:p>
        </w:tc>
        <w:tc>
          <w:tcPr>
            <w:tcW w:w="2126" w:type="dxa"/>
            <w:tcBorders>
              <w:top w:val="nil"/>
              <w:left w:val="nil"/>
              <w:bottom w:val="single" w:color="auto" w:sz="4" w:space="0"/>
              <w:right w:val="single" w:color="auto" w:sz="4" w:space="0"/>
            </w:tcBorders>
            <w:noWrap/>
            <w:vAlign w:val="center"/>
          </w:tcPr>
          <w:p w14:paraId="4B0C6F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青岛明华电子仪器有限公司</w:t>
            </w:r>
          </w:p>
        </w:tc>
        <w:tc>
          <w:tcPr>
            <w:tcW w:w="2977" w:type="dxa"/>
            <w:tcBorders>
              <w:top w:val="nil"/>
              <w:left w:val="nil"/>
              <w:bottom w:val="single" w:color="auto" w:sz="4" w:space="0"/>
              <w:right w:val="single" w:color="auto" w:sz="4" w:space="0"/>
            </w:tcBorders>
            <w:noWrap/>
            <w:vAlign w:val="center"/>
          </w:tcPr>
          <w:p w14:paraId="3D4DD4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X021150915</w:t>
            </w:r>
          </w:p>
        </w:tc>
        <w:tc>
          <w:tcPr>
            <w:tcW w:w="1843" w:type="dxa"/>
            <w:tcBorders>
              <w:top w:val="nil"/>
              <w:left w:val="nil"/>
              <w:bottom w:val="single" w:color="auto" w:sz="4" w:space="0"/>
              <w:right w:val="single" w:color="auto" w:sz="4" w:space="0"/>
            </w:tcBorders>
            <w:noWrap/>
            <w:vAlign w:val="center"/>
          </w:tcPr>
          <w:p w14:paraId="6116106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421A8F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2016.8</w:t>
            </w:r>
          </w:p>
        </w:tc>
      </w:tr>
      <w:tr w14:paraId="5AEEA41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A6863A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3D9AB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手持式多普勒流速流量计</w:t>
            </w:r>
          </w:p>
        </w:tc>
        <w:tc>
          <w:tcPr>
            <w:tcW w:w="1588" w:type="dxa"/>
            <w:tcBorders>
              <w:top w:val="nil"/>
              <w:left w:val="nil"/>
              <w:bottom w:val="single" w:color="auto" w:sz="4" w:space="0"/>
              <w:right w:val="single" w:color="auto" w:sz="4" w:space="0"/>
            </w:tcBorders>
            <w:noWrap/>
            <w:vAlign w:val="center"/>
          </w:tcPr>
          <w:p w14:paraId="119938E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FLOWTRACKER</w:t>
            </w:r>
          </w:p>
        </w:tc>
        <w:tc>
          <w:tcPr>
            <w:tcW w:w="2126" w:type="dxa"/>
            <w:tcBorders>
              <w:top w:val="nil"/>
              <w:left w:val="nil"/>
              <w:bottom w:val="single" w:color="auto" w:sz="4" w:space="0"/>
              <w:right w:val="single" w:color="auto" w:sz="4" w:space="0"/>
            </w:tcBorders>
            <w:noWrap/>
            <w:vAlign w:val="center"/>
          </w:tcPr>
          <w:p w14:paraId="2ECF75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美国YSI公司</w:t>
            </w:r>
          </w:p>
        </w:tc>
        <w:tc>
          <w:tcPr>
            <w:tcW w:w="2977" w:type="dxa"/>
            <w:tcBorders>
              <w:top w:val="nil"/>
              <w:left w:val="nil"/>
              <w:bottom w:val="single" w:color="auto" w:sz="4" w:space="0"/>
              <w:right w:val="single" w:color="auto" w:sz="4" w:space="0"/>
            </w:tcBorders>
            <w:noWrap/>
            <w:vAlign w:val="center"/>
          </w:tcPr>
          <w:p w14:paraId="437E4D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P5319</w:t>
            </w:r>
          </w:p>
        </w:tc>
        <w:tc>
          <w:tcPr>
            <w:tcW w:w="1843" w:type="dxa"/>
            <w:tcBorders>
              <w:top w:val="nil"/>
              <w:left w:val="nil"/>
              <w:bottom w:val="single" w:color="auto" w:sz="4" w:space="0"/>
              <w:right w:val="single" w:color="auto" w:sz="4" w:space="0"/>
            </w:tcBorders>
            <w:noWrap/>
            <w:vAlign w:val="center"/>
          </w:tcPr>
          <w:p w14:paraId="43561F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财政部拨付</w:t>
            </w:r>
          </w:p>
        </w:tc>
        <w:tc>
          <w:tcPr>
            <w:tcW w:w="1098" w:type="dxa"/>
            <w:tcBorders>
              <w:top w:val="nil"/>
              <w:left w:val="nil"/>
              <w:bottom w:val="single" w:color="auto" w:sz="4" w:space="0"/>
              <w:right w:val="single" w:color="auto" w:sz="4" w:space="0"/>
            </w:tcBorders>
            <w:noWrap/>
            <w:vAlign w:val="center"/>
          </w:tcPr>
          <w:p w14:paraId="18390A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2016.4</w:t>
            </w:r>
          </w:p>
        </w:tc>
      </w:tr>
      <w:tr w14:paraId="3FF7FD2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48E298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129C9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声校准器</w:t>
            </w:r>
          </w:p>
        </w:tc>
        <w:tc>
          <w:tcPr>
            <w:tcW w:w="1588" w:type="dxa"/>
            <w:tcBorders>
              <w:top w:val="nil"/>
              <w:left w:val="nil"/>
              <w:bottom w:val="single" w:color="auto" w:sz="4" w:space="0"/>
              <w:right w:val="single" w:color="auto" w:sz="4" w:space="0"/>
            </w:tcBorders>
            <w:noWrap/>
            <w:vAlign w:val="center"/>
          </w:tcPr>
          <w:p w14:paraId="257843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AWA6021A</w:t>
            </w:r>
          </w:p>
        </w:tc>
        <w:tc>
          <w:tcPr>
            <w:tcW w:w="2126" w:type="dxa"/>
            <w:tcBorders>
              <w:top w:val="nil"/>
              <w:left w:val="nil"/>
              <w:bottom w:val="single" w:color="auto" w:sz="4" w:space="0"/>
              <w:right w:val="single" w:color="auto" w:sz="4" w:space="0"/>
            </w:tcBorders>
            <w:noWrap/>
            <w:vAlign w:val="center"/>
          </w:tcPr>
          <w:p w14:paraId="03154C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0F3BBC0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1010727</w:t>
            </w:r>
          </w:p>
        </w:tc>
        <w:tc>
          <w:tcPr>
            <w:tcW w:w="1843" w:type="dxa"/>
            <w:tcBorders>
              <w:top w:val="nil"/>
              <w:left w:val="nil"/>
              <w:bottom w:val="single" w:color="auto" w:sz="4" w:space="0"/>
              <w:right w:val="single" w:color="auto" w:sz="4" w:space="0"/>
            </w:tcBorders>
            <w:noWrap/>
            <w:vAlign w:val="center"/>
          </w:tcPr>
          <w:p w14:paraId="406F40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4F94A0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799BE90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711F20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D4A791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声校准器</w:t>
            </w:r>
          </w:p>
        </w:tc>
        <w:tc>
          <w:tcPr>
            <w:tcW w:w="1588" w:type="dxa"/>
            <w:tcBorders>
              <w:top w:val="nil"/>
              <w:left w:val="nil"/>
              <w:bottom w:val="single" w:color="auto" w:sz="4" w:space="0"/>
              <w:right w:val="single" w:color="auto" w:sz="4" w:space="0"/>
            </w:tcBorders>
            <w:noWrap/>
            <w:vAlign w:val="center"/>
          </w:tcPr>
          <w:p w14:paraId="4AA3B9F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AWA6021A</w:t>
            </w:r>
          </w:p>
        </w:tc>
        <w:tc>
          <w:tcPr>
            <w:tcW w:w="2126" w:type="dxa"/>
            <w:tcBorders>
              <w:top w:val="nil"/>
              <w:left w:val="nil"/>
              <w:bottom w:val="single" w:color="auto" w:sz="4" w:space="0"/>
              <w:right w:val="single" w:color="auto" w:sz="4" w:space="0"/>
            </w:tcBorders>
            <w:noWrap/>
            <w:vAlign w:val="center"/>
          </w:tcPr>
          <w:p w14:paraId="5DDC18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杭州爱华仪器有限公司</w:t>
            </w:r>
          </w:p>
        </w:tc>
        <w:tc>
          <w:tcPr>
            <w:tcW w:w="2977" w:type="dxa"/>
            <w:tcBorders>
              <w:top w:val="nil"/>
              <w:left w:val="nil"/>
              <w:bottom w:val="single" w:color="auto" w:sz="4" w:space="0"/>
              <w:right w:val="single" w:color="auto" w:sz="4" w:space="0"/>
            </w:tcBorders>
            <w:noWrap/>
            <w:vAlign w:val="center"/>
          </w:tcPr>
          <w:p w14:paraId="5B680F9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1010719</w:t>
            </w:r>
          </w:p>
        </w:tc>
        <w:tc>
          <w:tcPr>
            <w:tcW w:w="1843" w:type="dxa"/>
            <w:tcBorders>
              <w:top w:val="nil"/>
              <w:left w:val="nil"/>
              <w:bottom w:val="single" w:color="auto" w:sz="4" w:space="0"/>
              <w:right w:val="single" w:color="auto" w:sz="4" w:space="0"/>
            </w:tcBorders>
            <w:noWrap/>
            <w:vAlign w:val="center"/>
          </w:tcPr>
          <w:p w14:paraId="17A2305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0.22</w:t>
            </w:r>
          </w:p>
        </w:tc>
        <w:tc>
          <w:tcPr>
            <w:tcW w:w="1098" w:type="dxa"/>
            <w:tcBorders>
              <w:top w:val="nil"/>
              <w:left w:val="nil"/>
              <w:bottom w:val="single" w:color="auto" w:sz="4" w:space="0"/>
              <w:right w:val="single" w:color="auto" w:sz="4" w:space="0"/>
            </w:tcBorders>
            <w:noWrap/>
            <w:vAlign w:val="center"/>
          </w:tcPr>
          <w:p w14:paraId="770268F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2019.4</w:t>
            </w:r>
          </w:p>
        </w:tc>
      </w:tr>
      <w:tr w14:paraId="58C8BE4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4EF502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F2850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便携式pH计</w:t>
            </w:r>
          </w:p>
        </w:tc>
        <w:tc>
          <w:tcPr>
            <w:tcW w:w="1588" w:type="dxa"/>
            <w:tcBorders>
              <w:top w:val="nil"/>
              <w:left w:val="nil"/>
              <w:bottom w:val="single" w:color="auto" w:sz="4" w:space="0"/>
              <w:right w:val="single" w:color="auto" w:sz="4" w:space="0"/>
            </w:tcBorders>
            <w:noWrap/>
            <w:vAlign w:val="center"/>
          </w:tcPr>
          <w:p w14:paraId="726E7A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PHB-4</w:t>
            </w:r>
          </w:p>
        </w:tc>
        <w:tc>
          <w:tcPr>
            <w:tcW w:w="2126" w:type="dxa"/>
            <w:tcBorders>
              <w:top w:val="nil"/>
              <w:left w:val="nil"/>
              <w:bottom w:val="single" w:color="auto" w:sz="4" w:space="0"/>
              <w:right w:val="single" w:color="auto" w:sz="4" w:space="0"/>
            </w:tcBorders>
            <w:noWrap/>
            <w:vAlign w:val="center"/>
          </w:tcPr>
          <w:p w14:paraId="5CCC7A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上海仪电科学仪器股份有限公司</w:t>
            </w:r>
          </w:p>
        </w:tc>
        <w:tc>
          <w:tcPr>
            <w:tcW w:w="2977" w:type="dxa"/>
            <w:tcBorders>
              <w:top w:val="nil"/>
              <w:left w:val="nil"/>
              <w:bottom w:val="single" w:color="auto" w:sz="4" w:space="0"/>
              <w:right w:val="single" w:color="auto" w:sz="4" w:space="0"/>
            </w:tcBorders>
            <w:noWrap/>
            <w:vAlign w:val="center"/>
          </w:tcPr>
          <w:p w14:paraId="4C14D8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600904N0020030084</w:t>
            </w:r>
          </w:p>
        </w:tc>
        <w:tc>
          <w:tcPr>
            <w:tcW w:w="1843" w:type="dxa"/>
            <w:tcBorders>
              <w:top w:val="nil"/>
              <w:left w:val="nil"/>
              <w:bottom w:val="single" w:color="auto" w:sz="4" w:space="0"/>
              <w:right w:val="single" w:color="auto" w:sz="4" w:space="0"/>
            </w:tcBorders>
            <w:noWrap/>
            <w:vAlign w:val="center"/>
          </w:tcPr>
          <w:p w14:paraId="34B40B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7D3524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2020.5</w:t>
            </w:r>
          </w:p>
        </w:tc>
      </w:tr>
      <w:tr w14:paraId="46DB81E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B3F307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C996B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便携式pH计</w:t>
            </w:r>
          </w:p>
        </w:tc>
        <w:tc>
          <w:tcPr>
            <w:tcW w:w="1588" w:type="dxa"/>
            <w:tcBorders>
              <w:top w:val="nil"/>
              <w:left w:val="nil"/>
              <w:bottom w:val="single" w:color="auto" w:sz="4" w:space="0"/>
              <w:right w:val="single" w:color="auto" w:sz="4" w:space="0"/>
            </w:tcBorders>
            <w:noWrap/>
            <w:vAlign w:val="center"/>
          </w:tcPr>
          <w:p w14:paraId="74DC9B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PHB-4</w:t>
            </w:r>
          </w:p>
        </w:tc>
        <w:tc>
          <w:tcPr>
            <w:tcW w:w="2126" w:type="dxa"/>
            <w:tcBorders>
              <w:top w:val="nil"/>
              <w:left w:val="nil"/>
              <w:bottom w:val="single" w:color="auto" w:sz="4" w:space="0"/>
              <w:right w:val="single" w:color="auto" w:sz="4" w:space="0"/>
            </w:tcBorders>
            <w:noWrap/>
            <w:vAlign w:val="center"/>
          </w:tcPr>
          <w:p w14:paraId="37BBBF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上海仪电科学仪器股份有限公司</w:t>
            </w:r>
          </w:p>
        </w:tc>
        <w:tc>
          <w:tcPr>
            <w:tcW w:w="2977" w:type="dxa"/>
            <w:tcBorders>
              <w:top w:val="nil"/>
              <w:left w:val="nil"/>
              <w:bottom w:val="single" w:color="auto" w:sz="4" w:space="0"/>
              <w:right w:val="single" w:color="auto" w:sz="4" w:space="0"/>
            </w:tcBorders>
            <w:noWrap/>
            <w:vAlign w:val="center"/>
          </w:tcPr>
          <w:p w14:paraId="02356B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600904N0020030123</w:t>
            </w:r>
          </w:p>
        </w:tc>
        <w:tc>
          <w:tcPr>
            <w:tcW w:w="1843" w:type="dxa"/>
            <w:tcBorders>
              <w:top w:val="nil"/>
              <w:left w:val="nil"/>
              <w:bottom w:val="single" w:color="auto" w:sz="4" w:space="0"/>
              <w:right w:val="single" w:color="auto" w:sz="4" w:space="0"/>
            </w:tcBorders>
            <w:noWrap/>
            <w:vAlign w:val="center"/>
          </w:tcPr>
          <w:p w14:paraId="2B0228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w:t>
            </w:r>
          </w:p>
        </w:tc>
        <w:tc>
          <w:tcPr>
            <w:tcW w:w="1098" w:type="dxa"/>
            <w:tcBorders>
              <w:top w:val="nil"/>
              <w:left w:val="nil"/>
              <w:bottom w:val="single" w:color="auto" w:sz="4" w:space="0"/>
              <w:right w:val="single" w:color="auto" w:sz="4" w:space="0"/>
            </w:tcBorders>
            <w:noWrap/>
            <w:vAlign w:val="center"/>
          </w:tcPr>
          <w:p w14:paraId="1BED4C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2020.5</w:t>
            </w:r>
          </w:p>
        </w:tc>
      </w:tr>
      <w:tr w14:paraId="4592E5D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BA1633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47904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阻容法烟气含湿量多功能检测器</w:t>
            </w:r>
          </w:p>
        </w:tc>
        <w:tc>
          <w:tcPr>
            <w:tcW w:w="1588" w:type="dxa"/>
            <w:tcBorders>
              <w:top w:val="nil"/>
              <w:left w:val="nil"/>
              <w:bottom w:val="single" w:color="auto" w:sz="4" w:space="0"/>
              <w:right w:val="single" w:color="auto" w:sz="4" w:space="0"/>
            </w:tcBorders>
            <w:noWrap/>
            <w:vAlign w:val="center"/>
          </w:tcPr>
          <w:p w14:paraId="08F174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崂应1062B型</w:t>
            </w:r>
          </w:p>
        </w:tc>
        <w:tc>
          <w:tcPr>
            <w:tcW w:w="2126" w:type="dxa"/>
            <w:tcBorders>
              <w:top w:val="nil"/>
              <w:left w:val="nil"/>
              <w:bottom w:val="single" w:color="auto" w:sz="4" w:space="0"/>
              <w:right w:val="single" w:color="auto" w:sz="4" w:space="0"/>
            </w:tcBorders>
            <w:noWrap/>
            <w:vAlign w:val="center"/>
          </w:tcPr>
          <w:p w14:paraId="34499C4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665E0C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3U02011500</w:t>
            </w:r>
          </w:p>
        </w:tc>
        <w:tc>
          <w:tcPr>
            <w:tcW w:w="1843" w:type="dxa"/>
            <w:tcBorders>
              <w:top w:val="nil"/>
              <w:left w:val="nil"/>
              <w:bottom w:val="single" w:color="auto" w:sz="4" w:space="0"/>
              <w:right w:val="single" w:color="auto" w:sz="4" w:space="0"/>
            </w:tcBorders>
            <w:noWrap/>
            <w:vAlign w:val="center"/>
          </w:tcPr>
          <w:p w14:paraId="4D4B1C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22A812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7D1E814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2B3350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89EA5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阻容法烟气含湿量多功能检测器</w:t>
            </w:r>
          </w:p>
        </w:tc>
        <w:tc>
          <w:tcPr>
            <w:tcW w:w="1588" w:type="dxa"/>
            <w:tcBorders>
              <w:top w:val="nil"/>
              <w:left w:val="nil"/>
              <w:bottom w:val="single" w:color="auto" w:sz="4" w:space="0"/>
              <w:right w:val="single" w:color="auto" w:sz="4" w:space="0"/>
            </w:tcBorders>
            <w:noWrap/>
            <w:vAlign w:val="center"/>
          </w:tcPr>
          <w:p w14:paraId="3CFA4E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崂应1062B型</w:t>
            </w:r>
          </w:p>
        </w:tc>
        <w:tc>
          <w:tcPr>
            <w:tcW w:w="2126" w:type="dxa"/>
            <w:tcBorders>
              <w:top w:val="nil"/>
              <w:left w:val="nil"/>
              <w:bottom w:val="single" w:color="auto" w:sz="4" w:space="0"/>
              <w:right w:val="single" w:color="auto" w:sz="4" w:space="0"/>
            </w:tcBorders>
            <w:noWrap/>
            <w:vAlign w:val="center"/>
          </w:tcPr>
          <w:p w14:paraId="297E7F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2CE662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3U02009654</w:t>
            </w:r>
          </w:p>
        </w:tc>
        <w:tc>
          <w:tcPr>
            <w:tcW w:w="1843" w:type="dxa"/>
            <w:tcBorders>
              <w:top w:val="nil"/>
              <w:left w:val="nil"/>
              <w:bottom w:val="single" w:color="auto" w:sz="4" w:space="0"/>
              <w:right w:val="single" w:color="auto" w:sz="4" w:space="0"/>
            </w:tcBorders>
            <w:noWrap/>
            <w:vAlign w:val="center"/>
          </w:tcPr>
          <w:p w14:paraId="56D260C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2ADDB6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3DBC669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2F7F26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F602C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烟气VOCs采样仪</w:t>
            </w:r>
          </w:p>
        </w:tc>
        <w:tc>
          <w:tcPr>
            <w:tcW w:w="1588" w:type="dxa"/>
            <w:tcBorders>
              <w:top w:val="nil"/>
              <w:left w:val="nil"/>
              <w:bottom w:val="single" w:color="auto" w:sz="4" w:space="0"/>
              <w:right w:val="single" w:color="auto" w:sz="4" w:space="0"/>
            </w:tcBorders>
            <w:noWrap/>
            <w:vAlign w:val="center"/>
          </w:tcPr>
          <w:p w14:paraId="29D65E2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崂应3038B</w:t>
            </w:r>
          </w:p>
        </w:tc>
        <w:tc>
          <w:tcPr>
            <w:tcW w:w="2126" w:type="dxa"/>
            <w:tcBorders>
              <w:top w:val="nil"/>
              <w:left w:val="nil"/>
              <w:bottom w:val="single" w:color="auto" w:sz="4" w:space="0"/>
              <w:right w:val="single" w:color="auto" w:sz="4" w:space="0"/>
            </w:tcBorders>
            <w:noWrap/>
            <w:vAlign w:val="center"/>
          </w:tcPr>
          <w:p w14:paraId="66F6C9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3DCC6B9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3X02051113</w:t>
            </w:r>
          </w:p>
        </w:tc>
        <w:tc>
          <w:tcPr>
            <w:tcW w:w="1843" w:type="dxa"/>
            <w:tcBorders>
              <w:top w:val="nil"/>
              <w:left w:val="nil"/>
              <w:bottom w:val="single" w:color="auto" w:sz="4" w:space="0"/>
              <w:right w:val="single" w:color="auto" w:sz="4" w:space="0"/>
            </w:tcBorders>
            <w:noWrap/>
            <w:vAlign w:val="center"/>
          </w:tcPr>
          <w:p w14:paraId="5935EE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3.6</w:t>
            </w:r>
          </w:p>
        </w:tc>
        <w:tc>
          <w:tcPr>
            <w:tcW w:w="1098" w:type="dxa"/>
            <w:tcBorders>
              <w:top w:val="nil"/>
              <w:left w:val="nil"/>
              <w:bottom w:val="single" w:color="auto" w:sz="4" w:space="0"/>
              <w:right w:val="single" w:color="auto" w:sz="4" w:space="0"/>
            </w:tcBorders>
            <w:noWrap/>
            <w:vAlign w:val="center"/>
          </w:tcPr>
          <w:p w14:paraId="0454CF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0768899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10E330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F0E2C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烟气VOCs采样仪</w:t>
            </w:r>
          </w:p>
        </w:tc>
        <w:tc>
          <w:tcPr>
            <w:tcW w:w="1588" w:type="dxa"/>
            <w:tcBorders>
              <w:top w:val="nil"/>
              <w:left w:val="nil"/>
              <w:bottom w:val="single" w:color="auto" w:sz="4" w:space="0"/>
              <w:right w:val="single" w:color="auto" w:sz="4" w:space="0"/>
            </w:tcBorders>
            <w:noWrap/>
            <w:vAlign w:val="center"/>
          </w:tcPr>
          <w:p w14:paraId="606ABC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崂应3038B</w:t>
            </w:r>
          </w:p>
        </w:tc>
        <w:tc>
          <w:tcPr>
            <w:tcW w:w="2126" w:type="dxa"/>
            <w:tcBorders>
              <w:top w:val="nil"/>
              <w:left w:val="nil"/>
              <w:bottom w:val="single" w:color="auto" w:sz="4" w:space="0"/>
              <w:right w:val="single" w:color="auto" w:sz="4" w:space="0"/>
            </w:tcBorders>
            <w:noWrap/>
            <w:vAlign w:val="center"/>
          </w:tcPr>
          <w:p w14:paraId="43CAF2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51B9BB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3X02051852</w:t>
            </w:r>
          </w:p>
        </w:tc>
        <w:tc>
          <w:tcPr>
            <w:tcW w:w="1843" w:type="dxa"/>
            <w:tcBorders>
              <w:top w:val="nil"/>
              <w:left w:val="nil"/>
              <w:bottom w:val="single" w:color="auto" w:sz="4" w:space="0"/>
              <w:right w:val="single" w:color="auto" w:sz="4" w:space="0"/>
            </w:tcBorders>
            <w:noWrap/>
            <w:vAlign w:val="center"/>
          </w:tcPr>
          <w:p w14:paraId="60E1E9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3.6</w:t>
            </w:r>
          </w:p>
        </w:tc>
        <w:tc>
          <w:tcPr>
            <w:tcW w:w="1098" w:type="dxa"/>
            <w:tcBorders>
              <w:top w:val="nil"/>
              <w:left w:val="nil"/>
              <w:bottom w:val="single" w:color="auto" w:sz="4" w:space="0"/>
              <w:right w:val="single" w:color="auto" w:sz="4" w:space="0"/>
            </w:tcBorders>
            <w:noWrap/>
            <w:vAlign w:val="center"/>
          </w:tcPr>
          <w:p w14:paraId="60F4B7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586DEA5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22E428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0916C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一体式烟尘/气采样仪</w:t>
            </w:r>
          </w:p>
        </w:tc>
        <w:tc>
          <w:tcPr>
            <w:tcW w:w="1588" w:type="dxa"/>
            <w:tcBorders>
              <w:top w:val="nil"/>
              <w:left w:val="nil"/>
              <w:bottom w:val="single" w:color="auto" w:sz="4" w:space="0"/>
              <w:right w:val="single" w:color="auto" w:sz="4" w:space="0"/>
            </w:tcBorders>
            <w:noWrap/>
            <w:vAlign w:val="center"/>
          </w:tcPr>
          <w:p w14:paraId="3E76CA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崂应3012H-Y型</w:t>
            </w:r>
          </w:p>
        </w:tc>
        <w:tc>
          <w:tcPr>
            <w:tcW w:w="2126" w:type="dxa"/>
            <w:tcBorders>
              <w:top w:val="nil"/>
              <w:left w:val="nil"/>
              <w:bottom w:val="single" w:color="auto" w:sz="4" w:space="0"/>
              <w:right w:val="single" w:color="auto" w:sz="4" w:space="0"/>
            </w:tcBorders>
            <w:noWrap/>
            <w:vAlign w:val="center"/>
          </w:tcPr>
          <w:p w14:paraId="6B262D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6622B2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1A14001800</w:t>
            </w:r>
          </w:p>
        </w:tc>
        <w:tc>
          <w:tcPr>
            <w:tcW w:w="1843" w:type="dxa"/>
            <w:tcBorders>
              <w:top w:val="nil"/>
              <w:left w:val="nil"/>
              <w:bottom w:val="single" w:color="auto" w:sz="4" w:space="0"/>
              <w:right w:val="single" w:color="auto" w:sz="4" w:space="0"/>
            </w:tcBorders>
            <w:noWrap/>
            <w:vAlign w:val="center"/>
          </w:tcPr>
          <w:p w14:paraId="23B1988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9.73</w:t>
            </w:r>
          </w:p>
        </w:tc>
        <w:tc>
          <w:tcPr>
            <w:tcW w:w="1098" w:type="dxa"/>
            <w:tcBorders>
              <w:top w:val="nil"/>
              <w:left w:val="nil"/>
              <w:bottom w:val="single" w:color="auto" w:sz="4" w:space="0"/>
              <w:right w:val="single" w:color="auto" w:sz="4" w:space="0"/>
            </w:tcBorders>
            <w:noWrap/>
            <w:vAlign w:val="center"/>
          </w:tcPr>
          <w:p w14:paraId="2075E6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6AEEB0E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B95726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630140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阻容法烟气含湿量检测器</w:t>
            </w:r>
          </w:p>
        </w:tc>
        <w:tc>
          <w:tcPr>
            <w:tcW w:w="1588" w:type="dxa"/>
            <w:tcBorders>
              <w:top w:val="nil"/>
              <w:left w:val="nil"/>
              <w:bottom w:val="single" w:color="auto" w:sz="4" w:space="0"/>
              <w:right w:val="single" w:color="auto" w:sz="4" w:space="0"/>
            </w:tcBorders>
            <w:noWrap/>
            <w:vAlign w:val="center"/>
          </w:tcPr>
          <w:p w14:paraId="31652C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崂应1062A型</w:t>
            </w:r>
          </w:p>
        </w:tc>
        <w:tc>
          <w:tcPr>
            <w:tcW w:w="2126" w:type="dxa"/>
            <w:tcBorders>
              <w:top w:val="nil"/>
              <w:left w:val="nil"/>
              <w:bottom w:val="single" w:color="auto" w:sz="4" w:space="0"/>
              <w:right w:val="single" w:color="auto" w:sz="4" w:space="0"/>
            </w:tcBorders>
            <w:noWrap/>
            <w:vAlign w:val="center"/>
          </w:tcPr>
          <w:p w14:paraId="03C496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青岛崂应环境科技有限公司</w:t>
            </w:r>
          </w:p>
        </w:tc>
        <w:tc>
          <w:tcPr>
            <w:tcW w:w="2977" w:type="dxa"/>
            <w:tcBorders>
              <w:top w:val="nil"/>
              <w:left w:val="nil"/>
              <w:bottom w:val="single" w:color="auto" w:sz="4" w:space="0"/>
              <w:right w:val="single" w:color="auto" w:sz="4" w:space="0"/>
            </w:tcBorders>
            <w:noWrap/>
            <w:vAlign w:val="center"/>
          </w:tcPr>
          <w:p w14:paraId="25BEA4A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3U03011060</w:t>
            </w:r>
          </w:p>
        </w:tc>
        <w:tc>
          <w:tcPr>
            <w:tcW w:w="1843" w:type="dxa"/>
            <w:tcBorders>
              <w:top w:val="nil"/>
              <w:left w:val="nil"/>
              <w:bottom w:val="single" w:color="auto" w:sz="4" w:space="0"/>
              <w:right w:val="single" w:color="auto" w:sz="4" w:space="0"/>
            </w:tcBorders>
            <w:noWrap/>
            <w:vAlign w:val="center"/>
          </w:tcPr>
          <w:p w14:paraId="3C18DC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1098" w:type="dxa"/>
            <w:tcBorders>
              <w:top w:val="nil"/>
              <w:left w:val="nil"/>
              <w:bottom w:val="single" w:color="auto" w:sz="4" w:space="0"/>
              <w:right w:val="single" w:color="auto" w:sz="4" w:space="0"/>
            </w:tcBorders>
            <w:noWrap/>
            <w:vAlign w:val="center"/>
          </w:tcPr>
          <w:p w14:paraId="784CFB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5D22C12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FBAD80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EA2EC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风速风向仪</w:t>
            </w:r>
          </w:p>
        </w:tc>
        <w:tc>
          <w:tcPr>
            <w:tcW w:w="1588" w:type="dxa"/>
            <w:tcBorders>
              <w:top w:val="nil"/>
              <w:left w:val="nil"/>
              <w:bottom w:val="single" w:color="auto" w:sz="4" w:space="0"/>
              <w:right w:val="single" w:color="auto" w:sz="4" w:space="0"/>
            </w:tcBorders>
            <w:noWrap/>
            <w:vAlign w:val="center"/>
          </w:tcPr>
          <w:p w14:paraId="29ACFA7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FYF-1</w:t>
            </w:r>
          </w:p>
        </w:tc>
        <w:tc>
          <w:tcPr>
            <w:tcW w:w="2126" w:type="dxa"/>
            <w:tcBorders>
              <w:top w:val="nil"/>
              <w:left w:val="nil"/>
              <w:bottom w:val="single" w:color="auto" w:sz="4" w:space="0"/>
              <w:right w:val="single" w:color="auto" w:sz="4" w:space="0"/>
            </w:tcBorders>
            <w:noWrap/>
            <w:vAlign w:val="center"/>
          </w:tcPr>
          <w:p w14:paraId="2381C5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3E009E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11L11748</w:t>
            </w:r>
          </w:p>
        </w:tc>
        <w:tc>
          <w:tcPr>
            <w:tcW w:w="1843" w:type="dxa"/>
            <w:tcBorders>
              <w:top w:val="nil"/>
              <w:left w:val="nil"/>
              <w:bottom w:val="single" w:color="auto" w:sz="4" w:space="0"/>
              <w:right w:val="single" w:color="auto" w:sz="4" w:space="0"/>
            </w:tcBorders>
            <w:noWrap/>
            <w:vAlign w:val="center"/>
          </w:tcPr>
          <w:p w14:paraId="5C49CF2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361D2FD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5DEED85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D9E470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1478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真空罐采样器</w:t>
            </w:r>
          </w:p>
        </w:tc>
        <w:tc>
          <w:tcPr>
            <w:tcW w:w="1588" w:type="dxa"/>
            <w:tcBorders>
              <w:top w:val="nil"/>
              <w:left w:val="nil"/>
              <w:bottom w:val="single" w:color="auto" w:sz="4" w:space="0"/>
              <w:right w:val="single" w:color="auto" w:sz="4" w:space="0"/>
            </w:tcBorders>
            <w:noWrap/>
            <w:vAlign w:val="center"/>
          </w:tcPr>
          <w:p w14:paraId="1B22E0A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1900</w:t>
            </w:r>
          </w:p>
        </w:tc>
        <w:tc>
          <w:tcPr>
            <w:tcW w:w="2126" w:type="dxa"/>
            <w:tcBorders>
              <w:top w:val="nil"/>
              <w:left w:val="nil"/>
              <w:bottom w:val="single" w:color="auto" w:sz="4" w:space="0"/>
              <w:right w:val="single" w:color="auto" w:sz="4" w:space="0"/>
            </w:tcBorders>
            <w:noWrap/>
            <w:vAlign w:val="center"/>
          </w:tcPr>
          <w:p w14:paraId="2C5E26E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美国ENTECH</w:t>
            </w:r>
          </w:p>
        </w:tc>
        <w:tc>
          <w:tcPr>
            <w:tcW w:w="2977" w:type="dxa"/>
            <w:tcBorders>
              <w:top w:val="nil"/>
              <w:left w:val="nil"/>
              <w:bottom w:val="single" w:color="auto" w:sz="4" w:space="0"/>
              <w:right w:val="single" w:color="auto" w:sz="4" w:space="0"/>
            </w:tcBorders>
            <w:noWrap/>
            <w:vAlign w:val="center"/>
          </w:tcPr>
          <w:p w14:paraId="338CF3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146</w:t>
            </w:r>
          </w:p>
        </w:tc>
        <w:tc>
          <w:tcPr>
            <w:tcW w:w="1843" w:type="dxa"/>
            <w:tcBorders>
              <w:top w:val="nil"/>
              <w:left w:val="nil"/>
              <w:bottom w:val="single" w:color="auto" w:sz="4" w:space="0"/>
              <w:right w:val="single" w:color="auto" w:sz="4" w:space="0"/>
            </w:tcBorders>
            <w:noWrap/>
            <w:vAlign w:val="center"/>
          </w:tcPr>
          <w:p w14:paraId="0D68DC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263EF49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2019.3</w:t>
            </w:r>
          </w:p>
        </w:tc>
      </w:tr>
      <w:tr w14:paraId="51F425F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354446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C45A5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真空罐采样器</w:t>
            </w:r>
          </w:p>
        </w:tc>
        <w:tc>
          <w:tcPr>
            <w:tcW w:w="1588" w:type="dxa"/>
            <w:tcBorders>
              <w:top w:val="nil"/>
              <w:left w:val="nil"/>
              <w:bottom w:val="single" w:color="auto" w:sz="4" w:space="0"/>
              <w:right w:val="single" w:color="auto" w:sz="4" w:space="0"/>
            </w:tcBorders>
            <w:noWrap/>
            <w:vAlign w:val="center"/>
          </w:tcPr>
          <w:p w14:paraId="79CCDD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1900</w:t>
            </w:r>
          </w:p>
        </w:tc>
        <w:tc>
          <w:tcPr>
            <w:tcW w:w="2126" w:type="dxa"/>
            <w:tcBorders>
              <w:top w:val="nil"/>
              <w:left w:val="nil"/>
              <w:bottom w:val="single" w:color="auto" w:sz="4" w:space="0"/>
              <w:right w:val="single" w:color="auto" w:sz="4" w:space="0"/>
            </w:tcBorders>
            <w:noWrap/>
            <w:vAlign w:val="center"/>
          </w:tcPr>
          <w:p w14:paraId="637CFD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美国ENTECH</w:t>
            </w:r>
          </w:p>
        </w:tc>
        <w:tc>
          <w:tcPr>
            <w:tcW w:w="2977" w:type="dxa"/>
            <w:tcBorders>
              <w:top w:val="nil"/>
              <w:left w:val="nil"/>
              <w:bottom w:val="single" w:color="auto" w:sz="4" w:space="0"/>
              <w:right w:val="single" w:color="auto" w:sz="4" w:space="0"/>
            </w:tcBorders>
            <w:noWrap/>
            <w:vAlign w:val="center"/>
          </w:tcPr>
          <w:p w14:paraId="139E8D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147</w:t>
            </w:r>
          </w:p>
        </w:tc>
        <w:tc>
          <w:tcPr>
            <w:tcW w:w="1843" w:type="dxa"/>
            <w:tcBorders>
              <w:top w:val="nil"/>
              <w:left w:val="nil"/>
              <w:bottom w:val="single" w:color="auto" w:sz="4" w:space="0"/>
              <w:right w:val="single" w:color="auto" w:sz="4" w:space="0"/>
            </w:tcBorders>
            <w:noWrap/>
            <w:vAlign w:val="center"/>
          </w:tcPr>
          <w:p w14:paraId="7ACDDF4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567B5B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2019.3</w:t>
            </w:r>
          </w:p>
        </w:tc>
      </w:tr>
      <w:tr w14:paraId="6655DE2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425111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EF872D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颗粒物自动采样器（环保局）</w:t>
            </w:r>
          </w:p>
        </w:tc>
        <w:tc>
          <w:tcPr>
            <w:tcW w:w="1588" w:type="dxa"/>
            <w:tcBorders>
              <w:top w:val="nil"/>
              <w:left w:val="nil"/>
              <w:bottom w:val="single" w:color="auto" w:sz="4" w:space="0"/>
              <w:right w:val="single" w:color="auto" w:sz="4" w:space="0"/>
            </w:tcBorders>
            <w:noWrap/>
            <w:vAlign w:val="center"/>
          </w:tcPr>
          <w:p w14:paraId="04A193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2025i</w:t>
            </w:r>
          </w:p>
        </w:tc>
        <w:tc>
          <w:tcPr>
            <w:tcW w:w="2126" w:type="dxa"/>
            <w:tcBorders>
              <w:top w:val="nil"/>
              <w:left w:val="nil"/>
              <w:bottom w:val="single" w:color="auto" w:sz="4" w:space="0"/>
              <w:right w:val="single" w:color="auto" w:sz="4" w:space="0"/>
            </w:tcBorders>
            <w:noWrap/>
            <w:vAlign w:val="center"/>
          </w:tcPr>
          <w:p w14:paraId="0527B5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w:t>
            </w:r>
          </w:p>
        </w:tc>
        <w:tc>
          <w:tcPr>
            <w:tcW w:w="2977" w:type="dxa"/>
            <w:tcBorders>
              <w:top w:val="nil"/>
              <w:left w:val="nil"/>
              <w:bottom w:val="single" w:color="auto" w:sz="4" w:space="0"/>
              <w:right w:val="single" w:color="auto" w:sz="4" w:space="0"/>
            </w:tcBorders>
            <w:noWrap/>
            <w:vAlign w:val="center"/>
          </w:tcPr>
          <w:p w14:paraId="3124B1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2025i205141310</w:t>
            </w:r>
          </w:p>
        </w:tc>
        <w:tc>
          <w:tcPr>
            <w:tcW w:w="1843" w:type="dxa"/>
            <w:tcBorders>
              <w:top w:val="nil"/>
              <w:left w:val="nil"/>
              <w:bottom w:val="single" w:color="auto" w:sz="4" w:space="0"/>
              <w:right w:val="single" w:color="auto" w:sz="4" w:space="0"/>
            </w:tcBorders>
            <w:noWrap/>
            <w:vAlign w:val="center"/>
          </w:tcPr>
          <w:p w14:paraId="6DA9DB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7B787E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2014.3</w:t>
            </w:r>
          </w:p>
        </w:tc>
      </w:tr>
      <w:tr w14:paraId="6C63E55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0E6A5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135B7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颗粒物自动采样器（环保局）</w:t>
            </w:r>
          </w:p>
        </w:tc>
        <w:tc>
          <w:tcPr>
            <w:tcW w:w="1588" w:type="dxa"/>
            <w:tcBorders>
              <w:top w:val="nil"/>
              <w:left w:val="nil"/>
              <w:bottom w:val="single" w:color="auto" w:sz="4" w:space="0"/>
              <w:right w:val="single" w:color="auto" w:sz="4" w:space="0"/>
            </w:tcBorders>
            <w:noWrap/>
            <w:vAlign w:val="center"/>
          </w:tcPr>
          <w:p w14:paraId="3BF24A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2025i</w:t>
            </w:r>
          </w:p>
        </w:tc>
        <w:tc>
          <w:tcPr>
            <w:tcW w:w="2126" w:type="dxa"/>
            <w:tcBorders>
              <w:top w:val="nil"/>
              <w:left w:val="nil"/>
              <w:bottom w:val="single" w:color="auto" w:sz="4" w:space="0"/>
              <w:right w:val="single" w:color="auto" w:sz="4" w:space="0"/>
            </w:tcBorders>
            <w:noWrap/>
            <w:vAlign w:val="center"/>
          </w:tcPr>
          <w:p w14:paraId="36A3EE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美国热电</w:t>
            </w:r>
          </w:p>
        </w:tc>
        <w:tc>
          <w:tcPr>
            <w:tcW w:w="2977" w:type="dxa"/>
            <w:tcBorders>
              <w:top w:val="nil"/>
              <w:left w:val="nil"/>
              <w:bottom w:val="single" w:color="auto" w:sz="4" w:space="0"/>
              <w:right w:val="single" w:color="auto" w:sz="4" w:space="0"/>
            </w:tcBorders>
            <w:noWrap/>
            <w:vAlign w:val="center"/>
          </w:tcPr>
          <w:p w14:paraId="71F5FC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2025i205211310</w:t>
            </w:r>
          </w:p>
        </w:tc>
        <w:tc>
          <w:tcPr>
            <w:tcW w:w="1843" w:type="dxa"/>
            <w:tcBorders>
              <w:top w:val="nil"/>
              <w:left w:val="nil"/>
              <w:bottom w:val="single" w:color="auto" w:sz="4" w:space="0"/>
              <w:right w:val="single" w:color="auto" w:sz="4" w:space="0"/>
            </w:tcBorders>
            <w:noWrap/>
            <w:vAlign w:val="center"/>
          </w:tcPr>
          <w:p w14:paraId="0E03BB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34CCCA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2014.3</w:t>
            </w:r>
          </w:p>
        </w:tc>
      </w:tr>
      <w:tr w14:paraId="60E083C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94118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5E27E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有组织二噁英采样器</w:t>
            </w:r>
          </w:p>
        </w:tc>
        <w:tc>
          <w:tcPr>
            <w:tcW w:w="1588" w:type="dxa"/>
            <w:tcBorders>
              <w:top w:val="nil"/>
              <w:left w:val="nil"/>
              <w:bottom w:val="single" w:color="auto" w:sz="4" w:space="0"/>
              <w:right w:val="single" w:color="auto" w:sz="4" w:space="0"/>
            </w:tcBorders>
            <w:noWrap/>
            <w:vAlign w:val="center"/>
          </w:tcPr>
          <w:p w14:paraId="58156B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Isostackg4.2.8mc</w:t>
            </w:r>
          </w:p>
        </w:tc>
        <w:tc>
          <w:tcPr>
            <w:tcW w:w="2126" w:type="dxa"/>
            <w:tcBorders>
              <w:top w:val="nil"/>
              <w:left w:val="nil"/>
              <w:bottom w:val="single" w:color="auto" w:sz="4" w:space="0"/>
              <w:right w:val="single" w:color="auto" w:sz="4" w:space="0"/>
            </w:tcBorders>
            <w:noWrap/>
            <w:vAlign w:val="center"/>
          </w:tcPr>
          <w:p w14:paraId="6F61FF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意大利TECORA公司</w:t>
            </w:r>
          </w:p>
        </w:tc>
        <w:tc>
          <w:tcPr>
            <w:tcW w:w="2977" w:type="dxa"/>
            <w:tcBorders>
              <w:top w:val="nil"/>
              <w:left w:val="nil"/>
              <w:bottom w:val="single" w:color="auto" w:sz="4" w:space="0"/>
              <w:right w:val="single" w:color="auto" w:sz="4" w:space="0"/>
            </w:tcBorders>
            <w:noWrap/>
            <w:vAlign w:val="center"/>
          </w:tcPr>
          <w:p w14:paraId="49F801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14102144P</w:t>
            </w:r>
          </w:p>
        </w:tc>
        <w:tc>
          <w:tcPr>
            <w:tcW w:w="1843" w:type="dxa"/>
            <w:tcBorders>
              <w:top w:val="nil"/>
              <w:left w:val="nil"/>
              <w:bottom w:val="single" w:color="auto" w:sz="4" w:space="0"/>
              <w:right w:val="single" w:color="auto" w:sz="4" w:space="0"/>
            </w:tcBorders>
            <w:noWrap/>
            <w:vAlign w:val="center"/>
          </w:tcPr>
          <w:p w14:paraId="611463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45</w:t>
            </w:r>
          </w:p>
        </w:tc>
        <w:tc>
          <w:tcPr>
            <w:tcW w:w="1098" w:type="dxa"/>
            <w:tcBorders>
              <w:top w:val="nil"/>
              <w:left w:val="nil"/>
              <w:bottom w:val="single" w:color="auto" w:sz="4" w:space="0"/>
              <w:right w:val="single" w:color="auto" w:sz="4" w:space="0"/>
            </w:tcBorders>
            <w:noWrap/>
            <w:vAlign w:val="center"/>
          </w:tcPr>
          <w:p w14:paraId="7CF3F4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380936A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FC3349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82763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无组织二噁英采样器</w:t>
            </w:r>
          </w:p>
        </w:tc>
        <w:tc>
          <w:tcPr>
            <w:tcW w:w="1588" w:type="dxa"/>
            <w:tcBorders>
              <w:top w:val="nil"/>
              <w:left w:val="nil"/>
              <w:bottom w:val="single" w:color="auto" w:sz="4" w:space="0"/>
              <w:right w:val="single" w:color="auto" w:sz="4" w:space="0"/>
            </w:tcBorders>
            <w:noWrap/>
            <w:vAlign w:val="center"/>
          </w:tcPr>
          <w:p w14:paraId="7CE871E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EchoivoL</w:t>
            </w:r>
          </w:p>
        </w:tc>
        <w:tc>
          <w:tcPr>
            <w:tcW w:w="2126" w:type="dxa"/>
            <w:tcBorders>
              <w:top w:val="nil"/>
              <w:left w:val="nil"/>
              <w:bottom w:val="single" w:color="auto" w:sz="4" w:space="0"/>
              <w:right w:val="single" w:color="auto" w:sz="4" w:space="0"/>
            </w:tcBorders>
            <w:noWrap/>
            <w:vAlign w:val="center"/>
          </w:tcPr>
          <w:p w14:paraId="4826A3E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意大利TECORA公司</w:t>
            </w:r>
          </w:p>
        </w:tc>
        <w:tc>
          <w:tcPr>
            <w:tcW w:w="2977" w:type="dxa"/>
            <w:tcBorders>
              <w:top w:val="nil"/>
              <w:left w:val="nil"/>
              <w:bottom w:val="single" w:color="auto" w:sz="4" w:space="0"/>
              <w:right w:val="single" w:color="auto" w:sz="4" w:space="0"/>
            </w:tcBorders>
            <w:noWrap/>
            <w:vAlign w:val="center"/>
          </w:tcPr>
          <w:p w14:paraId="7994D3E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H1324321</w:t>
            </w:r>
          </w:p>
        </w:tc>
        <w:tc>
          <w:tcPr>
            <w:tcW w:w="1843" w:type="dxa"/>
            <w:tcBorders>
              <w:top w:val="nil"/>
              <w:left w:val="nil"/>
              <w:bottom w:val="single" w:color="auto" w:sz="4" w:space="0"/>
              <w:right w:val="single" w:color="auto" w:sz="4" w:space="0"/>
            </w:tcBorders>
            <w:noWrap/>
            <w:vAlign w:val="center"/>
          </w:tcPr>
          <w:p w14:paraId="63F2635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w:t>
            </w:r>
          </w:p>
        </w:tc>
        <w:tc>
          <w:tcPr>
            <w:tcW w:w="1098" w:type="dxa"/>
            <w:tcBorders>
              <w:top w:val="nil"/>
              <w:left w:val="nil"/>
              <w:bottom w:val="single" w:color="auto" w:sz="4" w:space="0"/>
              <w:right w:val="single" w:color="auto" w:sz="4" w:space="0"/>
            </w:tcBorders>
            <w:noWrap/>
            <w:vAlign w:val="center"/>
          </w:tcPr>
          <w:p w14:paraId="58B8886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5390287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60E20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F1B5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无组织二噁英采样器</w:t>
            </w:r>
          </w:p>
        </w:tc>
        <w:tc>
          <w:tcPr>
            <w:tcW w:w="1588" w:type="dxa"/>
            <w:tcBorders>
              <w:top w:val="nil"/>
              <w:left w:val="nil"/>
              <w:bottom w:val="single" w:color="auto" w:sz="4" w:space="0"/>
              <w:right w:val="single" w:color="auto" w:sz="4" w:space="0"/>
            </w:tcBorders>
            <w:noWrap/>
            <w:vAlign w:val="center"/>
          </w:tcPr>
          <w:p w14:paraId="5EAFD32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EchoivoL</w:t>
            </w:r>
          </w:p>
        </w:tc>
        <w:tc>
          <w:tcPr>
            <w:tcW w:w="2126" w:type="dxa"/>
            <w:tcBorders>
              <w:top w:val="nil"/>
              <w:left w:val="nil"/>
              <w:bottom w:val="single" w:color="auto" w:sz="4" w:space="0"/>
              <w:right w:val="single" w:color="auto" w:sz="4" w:space="0"/>
            </w:tcBorders>
            <w:noWrap/>
            <w:vAlign w:val="center"/>
          </w:tcPr>
          <w:p w14:paraId="1699414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意大利TECORA公司</w:t>
            </w:r>
          </w:p>
        </w:tc>
        <w:tc>
          <w:tcPr>
            <w:tcW w:w="2977" w:type="dxa"/>
            <w:tcBorders>
              <w:top w:val="nil"/>
              <w:left w:val="nil"/>
              <w:bottom w:val="single" w:color="auto" w:sz="4" w:space="0"/>
              <w:right w:val="single" w:color="auto" w:sz="4" w:space="0"/>
            </w:tcBorders>
            <w:noWrap/>
            <w:vAlign w:val="center"/>
          </w:tcPr>
          <w:p w14:paraId="6FF01C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H1324322</w:t>
            </w:r>
          </w:p>
        </w:tc>
        <w:tc>
          <w:tcPr>
            <w:tcW w:w="1843" w:type="dxa"/>
            <w:tcBorders>
              <w:top w:val="nil"/>
              <w:left w:val="nil"/>
              <w:bottom w:val="single" w:color="auto" w:sz="4" w:space="0"/>
              <w:right w:val="single" w:color="auto" w:sz="4" w:space="0"/>
            </w:tcBorders>
            <w:noWrap/>
            <w:vAlign w:val="center"/>
          </w:tcPr>
          <w:p w14:paraId="66BD2F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w:t>
            </w:r>
          </w:p>
        </w:tc>
        <w:tc>
          <w:tcPr>
            <w:tcW w:w="1098" w:type="dxa"/>
            <w:tcBorders>
              <w:top w:val="nil"/>
              <w:left w:val="nil"/>
              <w:bottom w:val="single" w:color="auto" w:sz="4" w:space="0"/>
              <w:right w:val="single" w:color="auto" w:sz="4" w:space="0"/>
            </w:tcBorders>
            <w:noWrap/>
            <w:vAlign w:val="center"/>
          </w:tcPr>
          <w:p w14:paraId="2F52EC3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38FB30D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650394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7A6E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无组织二噁英采样器</w:t>
            </w:r>
          </w:p>
        </w:tc>
        <w:tc>
          <w:tcPr>
            <w:tcW w:w="1588" w:type="dxa"/>
            <w:tcBorders>
              <w:top w:val="nil"/>
              <w:left w:val="nil"/>
              <w:bottom w:val="single" w:color="auto" w:sz="4" w:space="0"/>
              <w:right w:val="single" w:color="auto" w:sz="4" w:space="0"/>
            </w:tcBorders>
            <w:noWrap/>
            <w:vAlign w:val="center"/>
          </w:tcPr>
          <w:p w14:paraId="607293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EchoivoL</w:t>
            </w:r>
          </w:p>
        </w:tc>
        <w:tc>
          <w:tcPr>
            <w:tcW w:w="2126" w:type="dxa"/>
            <w:tcBorders>
              <w:top w:val="nil"/>
              <w:left w:val="nil"/>
              <w:bottom w:val="single" w:color="auto" w:sz="4" w:space="0"/>
              <w:right w:val="single" w:color="auto" w:sz="4" w:space="0"/>
            </w:tcBorders>
            <w:noWrap/>
            <w:vAlign w:val="center"/>
          </w:tcPr>
          <w:p w14:paraId="6164B4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意大利TECORA公司</w:t>
            </w:r>
          </w:p>
        </w:tc>
        <w:tc>
          <w:tcPr>
            <w:tcW w:w="2977" w:type="dxa"/>
            <w:tcBorders>
              <w:top w:val="nil"/>
              <w:left w:val="nil"/>
              <w:bottom w:val="single" w:color="auto" w:sz="4" w:space="0"/>
              <w:right w:val="single" w:color="auto" w:sz="4" w:space="0"/>
            </w:tcBorders>
            <w:noWrap/>
            <w:vAlign w:val="center"/>
          </w:tcPr>
          <w:p w14:paraId="356DB3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H1324323</w:t>
            </w:r>
          </w:p>
        </w:tc>
        <w:tc>
          <w:tcPr>
            <w:tcW w:w="1843" w:type="dxa"/>
            <w:tcBorders>
              <w:top w:val="nil"/>
              <w:left w:val="nil"/>
              <w:bottom w:val="single" w:color="auto" w:sz="4" w:space="0"/>
              <w:right w:val="single" w:color="auto" w:sz="4" w:space="0"/>
            </w:tcBorders>
            <w:noWrap/>
            <w:vAlign w:val="center"/>
          </w:tcPr>
          <w:p w14:paraId="2DDAE0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w:t>
            </w:r>
          </w:p>
        </w:tc>
        <w:tc>
          <w:tcPr>
            <w:tcW w:w="1098" w:type="dxa"/>
            <w:tcBorders>
              <w:top w:val="nil"/>
              <w:left w:val="nil"/>
              <w:bottom w:val="single" w:color="auto" w:sz="4" w:space="0"/>
              <w:right w:val="single" w:color="auto" w:sz="4" w:space="0"/>
            </w:tcBorders>
            <w:noWrap/>
            <w:vAlign w:val="center"/>
          </w:tcPr>
          <w:p w14:paraId="7C28EF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66B4C2D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BF714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9179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无组织二噁英采样器</w:t>
            </w:r>
          </w:p>
        </w:tc>
        <w:tc>
          <w:tcPr>
            <w:tcW w:w="1588" w:type="dxa"/>
            <w:tcBorders>
              <w:top w:val="nil"/>
              <w:left w:val="nil"/>
              <w:bottom w:val="single" w:color="auto" w:sz="4" w:space="0"/>
              <w:right w:val="single" w:color="auto" w:sz="4" w:space="0"/>
            </w:tcBorders>
            <w:noWrap/>
            <w:vAlign w:val="center"/>
          </w:tcPr>
          <w:p w14:paraId="71D81C5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EchoivoL</w:t>
            </w:r>
          </w:p>
        </w:tc>
        <w:tc>
          <w:tcPr>
            <w:tcW w:w="2126" w:type="dxa"/>
            <w:tcBorders>
              <w:top w:val="nil"/>
              <w:left w:val="nil"/>
              <w:bottom w:val="single" w:color="auto" w:sz="4" w:space="0"/>
              <w:right w:val="single" w:color="auto" w:sz="4" w:space="0"/>
            </w:tcBorders>
            <w:noWrap/>
            <w:vAlign w:val="center"/>
          </w:tcPr>
          <w:p w14:paraId="1C69249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意大利TECORA公司</w:t>
            </w:r>
          </w:p>
        </w:tc>
        <w:tc>
          <w:tcPr>
            <w:tcW w:w="2977" w:type="dxa"/>
            <w:tcBorders>
              <w:top w:val="nil"/>
              <w:left w:val="nil"/>
              <w:bottom w:val="single" w:color="auto" w:sz="4" w:space="0"/>
              <w:right w:val="single" w:color="auto" w:sz="4" w:space="0"/>
            </w:tcBorders>
            <w:noWrap/>
            <w:vAlign w:val="center"/>
          </w:tcPr>
          <w:p w14:paraId="12823CD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H1313320</w:t>
            </w:r>
          </w:p>
        </w:tc>
        <w:tc>
          <w:tcPr>
            <w:tcW w:w="1843" w:type="dxa"/>
            <w:tcBorders>
              <w:top w:val="nil"/>
              <w:left w:val="nil"/>
              <w:bottom w:val="single" w:color="auto" w:sz="4" w:space="0"/>
              <w:right w:val="single" w:color="auto" w:sz="4" w:space="0"/>
            </w:tcBorders>
            <w:noWrap/>
            <w:vAlign w:val="center"/>
          </w:tcPr>
          <w:p w14:paraId="0C5114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18</w:t>
            </w:r>
          </w:p>
        </w:tc>
        <w:tc>
          <w:tcPr>
            <w:tcW w:w="1098" w:type="dxa"/>
            <w:tcBorders>
              <w:top w:val="nil"/>
              <w:left w:val="nil"/>
              <w:bottom w:val="single" w:color="auto" w:sz="4" w:space="0"/>
              <w:right w:val="single" w:color="auto" w:sz="4" w:space="0"/>
            </w:tcBorders>
            <w:noWrap/>
            <w:vAlign w:val="center"/>
          </w:tcPr>
          <w:p w14:paraId="0BDC46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2014.4</w:t>
            </w:r>
          </w:p>
        </w:tc>
      </w:tr>
      <w:tr w14:paraId="148147B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ACB898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5A786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苏码罐自动清罐仪</w:t>
            </w:r>
          </w:p>
        </w:tc>
        <w:tc>
          <w:tcPr>
            <w:tcW w:w="1588" w:type="dxa"/>
            <w:tcBorders>
              <w:top w:val="nil"/>
              <w:left w:val="nil"/>
              <w:bottom w:val="single" w:color="auto" w:sz="4" w:space="0"/>
              <w:right w:val="single" w:color="auto" w:sz="4" w:space="0"/>
            </w:tcBorders>
            <w:noWrap/>
            <w:vAlign w:val="center"/>
          </w:tcPr>
          <w:p w14:paraId="76EE0BB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VC600</w:t>
            </w:r>
          </w:p>
        </w:tc>
        <w:tc>
          <w:tcPr>
            <w:tcW w:w="2126" w:type="dxa"/>
            <w:tcBorders>
              <w:top w:val="nil"/>
              <w:left w:val="nil"/>
              <w:bottom w:val="single" w:color="auto" w:sz="4" w:space="0"/>
              <w:right w:val="single" w:color="auto" w:sz="4" w:space="0"/>
            </w:tcBorders>
            <w:noWrap/>
            <w:vAlign w:val="center"/>
          </w:tcPr>
          <w:p w14:paraId="0CDA12A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上海朋环测控技术股份有限公司</w:t>
            </w:r>
          </w:p>
        </w:tc>
        <w:tc>
          <w:tcPr>
            <w:tcW w:w="2977" w:type="dxa"/>
            <w:tcBorders>
              <w:top w:val="nil"/>
              <w:left w:val="nil"/>
              <w:bottom w:val="single" w:color="auto" w:sz="4" w:space="0"/>
              <w:right w:val="single" w:color="auto" w:sz="4" w:space="0"/>
            </w:tcBorders>
            <w:noWrap/>
            <w:vAlign w:val="center"/>
          </w:tcPr>
          <w:p w14:paraId="0F770B8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70012065</w:t>
            </w:r>
          </w:p>
        </w:tc>
        <w:tc>
          <w:tcPr>
            <w:tcW w:w="1843" w:type="dxa"/>
            <w:tcBorders>
              <w:top w:val="nil"/>
              <w:left w:val="nil"/>
              <w:bottom w:val="single" w:color="auto" w:sz="4" w:space="0"/>
              <w:right w:val="single" w:color="auto" w:sz="4" w:space="0"/>
            </w:tcBorders>
            <w:noWrap/>
            <w:vAlign w:val="center"/>
          </w:tcPr>
          <w:p w14:paraId="2311F3E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w:t>
            </w:r>
          </w:p>
        </w:tc>
        <w:tc>
          <w:tcPr>
            <w:tcW w:w="1098" w:type="dxa"/>
            <w:tcBorders>
              <w:top w:val="nil"/>
              <w:left w:val="nil"/>
              <w:bottom w:val="single" w:color="auto" w:sz="4" w:space="0"/>
              <w:right w:val="single" w:color="auto" w:sz="4" w:space="0"/>
            </w:tcBorders>
            <w:noWrap/>
            <w:vAlign w:val="center"/>
          </w:tcPr>
          <w:p w14:paraId="2875920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2020.7</w:t>
            </w:r>
          </w:p>
        </w:tc>
      </w:tr>
      <w:tr w14:paraId="35C3BCB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9002E1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D72366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全自动紫外测油仪</w:t>
            </w:r>
          </w:p>
        </w:tc>
        <w:tc>
          <w:tcPr>
            <w:tcW w:w="1588" w:type="dxa"/>
            <w:tcBorders>
              <w:top w:val="nil"/>
              <w:left w:val="nil"/>
              <w:bottom w:val="single" w:color="auto" w:sz="4" w:space="0"/>
              <w:right w:val="single" w:color="auto" w:sz="4" w:space="0"/>
            </w:tcBorders>
            <w:noWrap/>
            <w:vAlign w:val="center"/>
          </w:tcPr>
          <w:p w14:paraId="2C679D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RN3002</w:t>
            </w:r>
          </w:p>
        </w:tc>
        <w:tc>
          <w:tcPr>
            <w:tcW w:w="2126" w:type="dxa"/>
            <w:tcBorders>
              <w:top w:val="nil"/>
              <w:left w:val="nil"/>
              <w:bottom w:val="single" w:color="auto" w:sz="4" w:space="0"/>
              <w:right w:val="single" w:color="auto" w:sz="4" w:space="0"/>
            </w:tcBorders>
            <w:noWrap/>
            <w:vAlign w:val="center"/>
          </w:tcPr>
          <w:p w14:paraId="78DFCD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宁波然诺科学仪器有限公司</w:t>
            </w:r>
          </w:p>
        </w:tc>
        <w:tc>
          <w:tcPr>
            <w:tcW w:w="2977" w:type="dxa"/>
            <w:tcBorders>
              <w:top w:val="nil"/>
              <w:left w:val="nil"/>
              <w:bottom w:val="single" w:color="auto" w:sz="4" w:space="0"/>
              <w:right w:val="single" w:color="auto" w:sz="4" w:space="0"/>
            </w:tcBorders>
            <w:noWrap/>
            <w:vAlign w:val="center"/>
          </w:tcPr>
          <w:p w14:paraId="50C275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004G007N02032S</w:t>
            </w:r>
          </w:p>
        </w:tc>
        <w:tc>
          <w:tcPr>
            <w:tcW w:w="1843" w:type="dxa"/>
            <w:tcBorders>
              <w:top w:val="nil"/>
              <w:left w:val="nil"/>
              <w:bottom w:val="single" w:color="auto" w:sz="4" w:space="0"/>
              <w:right w:val="single" w:color="auto" w:sz="4" w:space="0"/>
            </w:tcBorders>
            <w:noWrap/>
            <w:vAlign w:val="center"/>
          </w:tcPr>
          <w:p w14:paraId="2F92A4A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21804F96">
            <w:pPr>
              <w:widowControl/>
              <w:jc w:val="center"/>
              <w:rPr>
                <w:rFonts w:hint="eastAsia" w:ascii="仿宋" w:hAnsi="仿宋" w:eastAsia="仿宋" w:cs="仿宋"/>
                <w:kern w:val="0"/>
                <w:sz w:val="18"/>
                <w:szCs w:val="18"/>
                <w:lang w:val="en-US" w:eastAsia="zh-CN" w:bidi="ar-SA"/>
              </w:rPr>
            </w:pPr>
          </w:p>
        </w:tc>
      </w:tr>
      <w:tr w14:paraId="7395B26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FDFE3F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F926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便携式气相分子吸收光谱仪</w:t>
            </w:r>
          </w:p>
        </w:tc>
        <w:tc>
          <w:tcPr>
            <w:tcW w:w="1588" w:type="dxa"/>
            <w:tcBorders>
              <w:top w:val="nil"/>
              <w:left w:val="nil"/>
              <w:bottom w:val="single" w:color="auto" w:sz="4" w:space="0"/>
              <w:right w:val="single" w:color="auto" w:sz="4" w:space="0"/>
            </w:tcBorders>
            <w:noWrap/>
            <w:vAlign w:val="center"/>
          </w:tcPr>
          <w:p w14:paraId="4A53151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710型</w:t>
            </w:r>
          </w:p>
        </w:tc>
        <w:tc>
          <w:tcPr>
            <w:tcW w:w="2126" w:type="dxa"/>
            <w:tcBorders>
              <w:top w:val="nil"/>
              <w:left w:val="nil"/>
              <w:bottom w:val="single" w:color="auto" w:sz="4" w:space="0"/>
              <w:right w:val="single" w:color="auto" w:sz="4" w:space="0"/>
            </w:tcBorders>
            <w:noWrap/>
            <w:vAlign w:val="center"/>
          </w:tcPr>
          <w:p w14:paraId="474D3D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上海北裕公司</w:t>
            </w:r>
          </w:p>
        </w:tc>
        <w:tc>
          <w:tcPr>
            <w:tcW w:w="2977" w:type="dxa"/>
            <w:tcBorders>
              <w:top w:val="nil"/>
              <w:left w:val="nil"/>
              <w:bottom w:val="single" w:color="auto" w:sz="4" w:space="0"/>
              <w:right w:val="single" w:color="auto" w:sz="4" w:space="0"/>
            </w:tcBorders>
            <w:noWrap/>
            <w:vAlign w:val="center"/>
          </w:tcPr>
          <w:p w14:paraId="500E8D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15100080700109</w:t>
            </w:r>
          </w:p>
        </w:tc>
        <w:tc>
          <w:tcPr>
            <w:tcW w:w="1843" w:type="dxa"/>
            <w:tcBorders>
              <w:top w:val="nil"/>
              <w:left w:val="nil"/>
              <w:bottom w:val="single" w:color="auto" w:sz="4" w:space="0"/>
              <w:right w:val="single" w:color="auto" w:sz="4" w:space="0"/>
            </w:tcBorders>
            <w:noWrap/>
            <w:vAlign w:val="center"/>
          </w:tcPr>
          <w:p w14:paraId="043C92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39.8</w:t>
            </w:r>
          </w:p>
        </w:tc>
        <w:tc>
          <w:tcPr>
            <w:tcW w:w="1098" w:type="dxa"/>
            <w:tcBorders>
              <w:top w:val="nil"/>
              <w:left w:val="nil"/>
              <w:bottom w:val="single" w:color="auto" w:sz="4" w:space="0"/>
              <w:right w:val="single" w:color="auto" w:sz="4" w:space="0"/>
            </w:tcBorders>
            <w:noWrap/>
            <w:vAlign w:val="center"/>
          </w:tcPr>
          <w:p w14:paraId="3FA5C2F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67DD6C8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BEA41B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F83E72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便携式测汞仪</w:t>
            </w:r>
          </w:p>
        </w:tc>
        <w:tc>
          <w:tcPr>
            <w:tcW w:w="1588" w:type="dxa"/>
            <w:tcBorders>
              <w:top w:val="nil"/>
              <w:left w:val="nil"/>
              <w:bottom w:val="single" w:color="auto" w:sz="4" w:space="0"/>
              <w:right w:val="single" w:color="auto" w:sz="4" w:space="0"/>
            </w:tcBorders>
            <w:noWrap/>
            <w:vAlign w:val="center"/>
          </w:tcPr>
          <w:p w14:paraId="5F2E6D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RA-915W</w:t>
            </w:r>
          </w:p>
        </w:tc>
        <w:tc>
          <w:tcPr>
            <w:tcW w:w="2126" w:type="dxa"/>
            <w:tcBorders>
              <w:top w:val="nil"/>
              <w:left w:val="nil"/>
              <w:bottom w:val="single" w:color="auto" w:sz="4" w:space="0"/>
              <w:right w:val="single" w:color="auto" w:sz="4" w:space="0"/>
            </w:tcBorders>
            <w:noWrap/>
            <w:vAlign w:val="center"/>
          </w:tcPr>
          <w:p w14:paraId="2C32305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天津鲁美克斯</w:t>
            </w:r>
          </w:p>
        </w:tc>
        <w:tc>
          <w:tcPr>
            <w:tcW w:w="2977" w:type="dxa"/>
            <w:tcBorders>
              <w:top w:val="nil"/>
              <w:left w:val="nil"/>
              <w:bottom w:val="single" w:color="auto" w:sz="4" w:space="0"/>
              <w:right w:val="single" w:color="auto" w:sz="4" w:space="0"/>
            </w:tcBorders>
            <w:noWrap/>
            <w:vAlign w:val="center"/>
          </w:tcPr>
          <w:p w14:paraId="19DEAD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#3205</w:t>
            </w:r>
          </w:p>
        </w:tc>
        <w:tc>
          <w:tcPr>
            <w:tcW w:w="1843" w:type="dxa"/>
            <w:tcBorders>
              <w:top w:val="nil"/>
              <w:left w:val="nil"/>
              <w:bottom w:val="single" w:color="auto" w:sz="4" w:space="0"/>
              <w:right w:val="single" w:color="auto" w:sz="4" w:space="0"/>
            </w:tcBorders>
            <w:noWrap/>
            <w:vAlign w:val="center"/>
          </w:tcPr>
          <w:p w14:paraId="0BE5BD8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3F8DF1A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39D1F44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3F26CE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A44F5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生物毒性检测仪</w:t>
            </w:r>
          </w:p>
        </w:tc>
        <w:tc>
          <w:tcPr>
            <w:tcW w:w="1588" w:type="dxa"/>
            <w:tcBorders>
              <w:top w:val="nil"/>
              <w:left w:val="nil"/>
              <w:bottom w:val="single" w:color="auto" w:sz="4" w:space="0"/>
              <w:right w:val="single" w:color="auto" w:sz="4" w:space="0"/>
            </w:tcBorders>
            <w:noWrap/>
            <w:vAlign w:val="center"/>
          </w:tcPr>
          <w:p w14:paraId="5A1181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BHP9515</w:t>
            </w:r>
          </w:p>
        </w:tc>
        <w:tc>
          <w:tcPr>
            <w:tcW w:w="2126" w:type="dxa"/>
            <w:tcBorders>
              <w:top w:val="nil"/>
              <w:left w:val="nil"/>
              <w:bottom w:val="single" w:color="auto" w:sz="4" w:space="0"/>
              <w:right w:val="single" w:color="auto" w:sz="4" w:space="0"/>
            </w:tcBorders>
            <w:noWrap/>
            <w:vAlign w:val="center"/>
          </w:tcPr>
          <w:p w14:paraId="2CA5B32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北京滨松光子学公司</w:t>
            </w:r>
          </w:p>
        </w:tc>
        <w:tc>
          <w:tcPr>
            <w:tcW w:w="2977" w:type="dxa"/>
            <w:tcBorders>
              <w:top w:val="nil"/>
              <w:left w:val="nil"/>
              <w:bottom w:val="single" w:color="auto" w:sz="4" w:space="0"/>
              <w:right w:val="single" w:color="auto" w:sz="4" w:space="0"/>
            </w:tcBorders>
            <w:noWrap/>
            <w:vAlign w:val="center"/>
          </w:tcPr>
          <w:p w14:paraId="56D5A8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003721D</w:t>
            </w:r>
          </w:p>
        </w:tc>
        <w:tc>
          <w:tcPr>
            <w:tcW w:w="1843" w:type="dxa"/>
            <w:tcBorders>
              <w:top w:val="nil"/>
              <w:left w:val="nil"/>
              <w:bottom w:val="single" w:color="auto" w:sz="4" w:space="0"/>
              <w:right w:val="single" w:color="auto" w:sz="4" w:space="0"/>
            </w:tcBorders>
            <w:noWrap/>
            <w:vAlign w:val="center"/>
          </w:tcPr>
          <w:p w14:paraId="3D6660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9</w:t>
            </w:r>
          </w:p>
        </w:tc>
        <w:tc>
          <w:tcPr>
            <w:tcW w:w="1098" w:type="dxa"/>
            <w:tcBorders>
              <w:top w:val="nil"/>
              <w:left w:val="nil"/>
              <w:bottom w:val="single" w:color="auto" w:sz="4" w:space="0"/>
              <w:right w:val="single" w:color="auto" w:sz="4" w:space="0"/>
            </w:tcBorders>
            <w:noWrap/>
            <w:vAlign w:val="center"/>
          </w:tcPr>
          <w:p w14:paraId="0C3AF8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1A7F9C2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86B43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0B6EA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便携式颗粒物检测仪</w:t>
            </w:r>
          </w:p>
        </w:tc>
        <w:tc>
          <w:tcPr>
            <w:tcW w:w="1588" w:type="dxa"/>
            <w:tcBorders>
              <w:top w:val="nil"/>
              <w:left w:val="nil"/>
              <w:bottom w:val="single" w:color="auto" w:sz="4" w:space="0"/>
              <w:right w:val="single" w:color="auto" w:sz="4" w:space="0"/>
            </w:tcBorders>
            <w:noWrap/>
            <w:vAlign w:val="center"/>
          </w:tcPr>
          <w:p w14:paraId="39CE04D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Pdr-1500</w:t>
            </w:r>
          </w:p>
        </w:tc>
        <w:tc>
          <w:tcPr>
            <w:tcW w:w="2126" w:type="dxa"/>
            <w:tcBorders>
              <w:top w:val="nil"/>
              <w:left w:val="nil"/>
              <w:bottom w:val="single" w:color="auto" w:sz="4" w:space="0"/>
              <w:right w:val="single" w:color="auto" w:sz="4" w:space="0"/>
            </w:tcBorders>
            <w:noWrap/>
            <w:vAlign w:val="center"/>
          </w:tcPr>
          <w:p w14:paraId="12D9468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335F0A0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CM21032016</w:t>
            </w:r>
          </w:p>
        </w:tc>
        <w:tc>
          <w:tcPr>
            <w:tcW w:w="1843" w:type="dxa"/>
            <w:tcBorders>
              <w:top w:val="nil"/>
              <w:left w:val="nil"/>
              <w:bottom w:val="single" w:color="auto" w:sz="4" w:space="0"/>
              <w:right w:val="single" w:color="auto" w:sz="4" w:space="0"/>
            </w:tcBorders>
            <w:noWrap/>
            <w:vAlign w:val="center"/>
          </w:tcPr>
          <w:p w14:paraId="6F3906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48F23D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2FD63AC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F2512B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3D6EF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便携式颗粒物检测仪</w:t>
            </w:r>
          </w:p>
        </w:tc>
        <w:tc>
          <w:tcPr>
            <w:tcW w:w="1588" w:type="dxa"/>
            <w:tcBorders>
              <w:top w:val="nil"/>
              <w:left w:val="nil"/>
              <w:bottom w:val="single" w:color="auto" w:sz="4" w:space="0"/>
              <w:right w:val="single" w:color="auto" w:sz="4" w:space="0"/>
            </w:tcBorders>
            <w:noWrap/>
            <w:vAlign w:val="center"/>
          </w:tcPr>
          <w:p w14:paraId="3811F8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Pdr-1500</w:t>
            </w:r>
          </w:p>
        </w:tc>
        <w:tc>
          <w:tcPr>
            <w:tcW w:w="2126" w:type="dxa"/>
            <w:tcBorders>
              <w:top w:val="nil"/>
              <w:left w:val="nil"/>
              <w:bottom w:val="single" w:color="auto" w:sz="4" w:space="0"/>
              <w:right w:val="single" w:color="auto" w:sz="4" w:space="0"/>
            </w:tcBorders>
            <w:noWrap/>
            <w:vAlign w:val="center"/>
          </w:tcPr>
          <w:p w14:paraId="7AEA04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2701EE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CM21042007</w:t>
            </w:r>
          </w:p>
        </w:tc>
        <w:tc>
          <w:tcPr>
            <w:tcW w:w="1843" w:type="dxa"/>
            <w:tcBorders>
              <w:top w:val="nil"/>
              <w:left w:val="nil"/>
              <w:bottom w:val="single" w:color="auto" w:sz="4" w:space="0"/>
              <w:right w:val="single" w:color="auto" w:sz="4" w:space="0"/>
            </w:tcBorders>
            <w:noWrap/>
            <w:vAlign w:val="center"/>
          </w:tcPr>
          <w:p w14:paraId="738AB9B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58B0E9F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29AC053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3AFDF8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28E70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便携式颗粒物检测仪</w:t>
            </w:r>
          </w:p>
        </w:tc>
        <w:tc>
          <w:tcPr>
            <w:tcW w:w="1588" w:type="dxa"/>
            <w:tcBorders>
              <w:top w:val="nil"/>
              <w:left w:val="nil"/>
              <w:bottom w:val="single" w:color="auto" w:sz="4" w:space="0"/>
              <w:right w:val="single" w:color="auto" w:sz="4" w:space="0"/>
            </w:tcBorders>
            <w:noWrap/>
            <w:vAlign w:val="center"/>
          </w:tcPr>
          <w:p w14:paraId="4464C23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Pdr-1500</w:t>
            </w:r>
          </w:p>
        </w:tc>
        <w:tc>
          <w:tcPr>
            <w:tcW w:w="2126" w:type="dxa"/>
            <w:tcBorders>
              <w:top w:val="nil"/>
              <w:left w:val="nil"/>
              <w:bottom w:val="single" w:color="auto" w:sz="4" w:space="0"/>
              <w:right w:val="single" w:color="auto" w:sz="4" w:space="0"/>
            </w:tcBorders>
            <w:noWrap/>
            <w:vAlign w:val="center"/>
          </w:tcPr>
          <w:p w14:paraId="2210FE3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06E57F2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CM21042009</w:t>
            </w:r>
          </w:p>
        </w:tc>
        <w:tc>
          <w:tcPr>
            <w:tcW w:w="1843" w:type="dxa"/>
            <w:tcBorders>
              <w:top w:val="nil"/>
              <w:left w:val="nil"/>
              <w:bottom w:val="single" w:color="auto" w:sz="4" w:space="0"/>
              <w:right w:val="single" w:color="auto" w:sz="4" w:space="0"/>
            </w:tcBorders>
            <w:noWrap/>
            <w:vAlign w:val="center"/>
          </w:tcPr>
          <w:p w14:paraId="36C0E8D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772780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5483FFC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B35051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A46ED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便携式颗粒物检测仪</w:t>
            </w:r>
          </w:p>
        </w:tc>
        <w:tc>
          <w:tcPr>
            <w:tcW w:w="1588" w:type="dxa"/>
            <w:tcBorders>
              <w:top w:val="nil"/>
              <w:left w:val="nil"/>
              <w:bottom w:val="single" w:color="auto" w:sz="4" w:space="0"/>
              <w:right w:val="single" w:color="auto" w:sz="4" w:space="0"/>
            </w:tcBorders>
            <w:noWrap/>
            <w:vAlign w:val="center"/>
          </w:tcPr>
          <w:p w14:paraId="1010A8D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Pdr-1500</w:t>
            </w:r>
          </w:p>
        </w:tc>
        <w:tc>
          <w:tcPr>
            <w:tcW w:w="2126" w:type="dxa"/>
            <w:tcBorders>
              <w:top w:val="nil"/>
              <w:left w:val="nil"/>
              <w:bottom w:val="single" w:color="auto" w:sz="4" w:space="0"/>
              <w:right w:val="single" w:color="auto" w:sz="4" w:space="0"/>
            </w:tcBorders>
            <w:noWrap/>
            <w:vAlign w:val="center"/>
          </w:tcPr>
          <w:p w14:paraId="6C2670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6AD047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CM21272042</w:t>
            </w:r>
          </w:p>
        </w:tc>
        <w:tc>
          <w:tcPr>
            <w:tcW w:w="1843" w:type="dxa"/>
            <w:tcBorders>
              <w:top w:val="nil"/>
              <w:left w:val="nil"/>
              <w:bottom w:val="single" w:color="auto" w:sz="4" w:space="0"/>
              <w:right w:val="single" w:color="auto" w:sz="4" w:space="0"/>
            </w:tcBorders>
            <w:noWrap/>
            <w:vAlign w:val="center"/>
          </w:tcPr>
          <w:p w14:paraId="0631BB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w:t>
            </w:r>
          </w:p>
        </w:tc>
        <w:tc>
          <w:tcPr>
            <w:tcW w:w="1098" w:type="dxa"/>
            <w:tcBorders>
              <w:top w:val="nil"/>
              <w:left w:val="nil"/>
              <w:bottom w:val="single" w:color="auto" w:sz="4" w:space="0"/>
              <w:right w:val="single" w:color="auto" w:sz="4" w:space="0"/>
            </w:tcBorders>
            <w:noWrap/>
            <w:vAlign w:val="center"/>
          </w:tcPr>
          <w:p w14:paraId="035BB9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7F62B8A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F3BB66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91D10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便携式颗粒物检测仪</w:t>
            </w:r>
          </w:p>
        </w:tc>
        <w:tc>
          <w:tcPr>
            <w:tcW w:w="1588" w:type="dxa"/>
            <w:tcBorders>
              <w:top w:val="nil"/>
              <w:left w:val="nil"/>
              <w:bottom w:val="single" w:color="auto" w:sz="4" w:space="0"/>
              <w:right w:val="single" w:color="auto" w:sz="4" w:space="0"/>
            </w:tcBorders>
            <w:noWrap/>
            <w:vAlign w:val="center"/>
          </w:tcPr>
          <w:p w14:paraId="11827BD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Pdr-1500</w:t>
            </w:r>
          </w:p>
        </w:tc>
        <w:tc>
          <w:tcPr>
            <w:tcW w:w="2126" w:type="dxa"/>
            <w:tcBorders>
              <w:top w:val="nil"/>
              <w:left w:val="nil"/>
              <w:bottom w:val="single" w:color="auto" w:sz="4" w:space="0"/>
              <w:right w:val="single" w:color="auto" w:sz="4" w:space="0"/>
            </w:tcBorders>
            <w:noWrap/>
            <w:vAlign w:val="center"/>
          </w:tcPr>
          <w:p w14:paraId="0D5F951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126C5FA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CM21272044</w:t>
            </w:r>
          </w:p>
        </w:tc>
        <w:tc>
          <w:tcPr>
            <w:tcW w:w="1843" w:type="dxa"/>
            <w:tcBorders>
              <w:top w:val="nil"/>
              <w:left w:val="nil"/>
              <w:bottom w:val="single" w:color="auto" w:sz="4" w:space="0"/>
              <w:right w:val="single" w:color="auto" w:sz="4" w:space="0"/>
            </w:tcBorders>
            <w:noWrap/>
            <w:vAlign w:val="center"/>
          </w:tcPr>
          <w:p w14:paraId="6FCE0A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26.8</w:t>
            </w:r>
          </w:p>
        </w:tc>
        <w:tc>
          <w:tcPr>
            <w:tcW w:w="1098" w:type="dxa"/>
            <w:tcBorders>
              <w:top w:val="nil"/>
              <w:left w:val="nil"/>
              <w:bottom w:val="single" w:color="auto" w:sz="4" w:space="0"/>
              <w:right w:val="single" w:color="auto" w:sz="4" w:space="0"/>
            </w:tcBorders>
            <w:noWrap/>
            <w:vAlign w:val="center"/>
          </w:tcPr>
          <w:p w14:paraId="79446C6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0DDA530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66F815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21EB3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便携式非甲烷总烃检测仪</w:t>
            </w:r>
          </w:p>
        </w:tc>
        <w:tc>
          <w:tcPr>
            <w:tcW w:w="1588" w:type="dxa"/>
            <w:tcBorders>
              <w:top w:val="nil"/>
              <w:left w:val="nil"/>
              <w:bottom w:val="single" w:color="auto" w:sz="4" w:space="0"/>
              <w:right w:val="single" w:color="auto" w:sz="4" w:space="0"/>
            </w:tcBorders>
            <w:noWrap/>
            <w:vAlign w:val="center"/>
          </w:tcPr>
          <w:p w14:paraId="35D37C9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PHXTEC 200 PLUS</w:t>
            </w:r>
          </w:p>
        </w:tc>
        <w:tc>
          <w:tcPr>
            <w:tcW w:w="2126" w:type="dxa"/>
            <w:tcBorders>
              <w:top w:val="nil"/>
              <w:left w:val="nil"/>
              <w:bottom w:val="single" w:color="auto" w:sz="4" w:space="0"/>
              <w:right w:val="single" w:color="auto" w:sz="4" w:space="0"/>
            </w:tcBorders>
            <w:noWrap/>
            <w:vAlign w:val="center"/>
          </w:tcPr>
          <w:p w14:paraId="76E4FB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上海孚禾公司</w:t>
            </w:r>
          </w:p>
        </w:tc>
        <w:tc>
          <w:tcPr>
            <w:tcW w:w="2977" w:type="dxa"/>
            <w:tcBorders>
              <w:top w:val="nil"/>
              <w:left w:val="nil"/>
              <w:bottom w:val="single" w:color="auto" w:sz="4" w:space="0"/>
              <w:right w:val="single" w:color="auto" w:sz="4" w:space="0"/>
            </w:tcBorders>
            <w:noWrap/>
            <w:vAlign w:val="center"/>
          </w:tcPr>
          <w:p w14:paraId="389E11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22151025</w:t>
            </w:r>
          </w:p>
        </w:tc>
        <w:tc>
          <w:tcPr>
            <w:tcW w:w="1843" w:type="dxa"/>
            <w:tcBorders>
              <w:top w:val="nil"/>
              <w:left w:val="nil"/>
              <w:bottom w:val="single" w:color="auto" w:sz="4" w:space="0"/>
              <w:right w:val="single" w:color="auto" w:sz="4" w:space="0"/>
            </w:tcBorders>
            <w:noWrap/>
            <w:vAlign w:val="center"/>
          </w:tcPr>
          <w:p w14:paraId="7BF1B20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26.8</w:t>
            </w:r>
          </w:p>
        </w:tc>
        <w:tc>
          <w:tcPr>
            <w:tcW w:w="1098" w:type="dxa"/>
            <w:tcBorders>
              <w:top w:val="nil"/>
              <w:left w:val="nil"/>
              <w:bottom w:val="single" w:color="auto" w:sz="4" w:space="0"/>
              <w:right w:val="single" w:color="auto" w:sz="4" w:space="0"/>
            </w:tcBorders>
            <w:noWrap/>
            <w:vAlign w:val="center"/>
          </w:tcPr>
          <w:p w14:paraId="30986A3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5FCC1A6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D2FDF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F48A7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土壤中油类污染检测仪</w:t>
            </w:r>
          </w:p>
        </w:tc>
        <w:tc>
          <w:tcPr>
            <w:tcW w:w="1588" w:type="dxa"/>
            <w:tcBorders>
              <w:top w:val="nil"/>
              <w:left w:val="nil"/>
              <w:bottom w:val="single" w:color="auto" w:sz="4" w:space="0"/>
              <w:right w:val="single" w:color="auto" w:sz="4" w:space="0"/>
            </w:tcBorders>
            <w:noWrap/>
            <w:vAlign w:val="center"/>
          </w:tcPr>
          <w:p w14:paraId="16AAC97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PetroFLAG</w:t>
            </w:r>
          </w:p>
        </w:tc>
        <w:tc>
          <w:tcPr>
            <w:tcW w:w="2126" w:type="dxa"/>
            <w:tcBorders>
              <w:top w:val="nil"/>
              <w:left w:val="nil"/>
              <w:bottom w:val="single" w:color="auto" w:sz="4" w:space="0"/>
              <w:right w:val="single" w:color="auto" w:sz="4" w:space="0"/>
            </w:tcBorders>
            <w:noWrap/>
            <w:vAlign w:val="center"/>
          </w:tcPr>
          <w:p w14:paraId="18197F4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美国Dexsil公司</w:t>
            </w:r>
          </w:p>
        </w:tc>
        <w:tc>
          <w:tcPr>
            <w:tcW w:w="2977" w:type="dxa"/>
            <w:tcBorders>
              <w:top w:val="nil"/>
              <w:left w:val="nil"/>
              <w:bottom w:val="single" w:color="auto" w:sz="4" w:space="0"/>
              <w:right w:val="single" w:color="auto" w:sz="4" w:space="0"/>
            </w:tcBorders>
            <w:noWrap/>
            <w:vAlign w:val="center"/>
          </w:tcPr>
          <w:p w14:paraId="142D244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17705102</w:t>
            </w:r>
          </w:p>
        </w:tc>
        <w:tc>
          <w:tcPr>
            <w:tcW w:w="1843" w:type="dxa"/>
            <w:tcBorders>
              <w:top w:val="nil"/>
              <w:left w:val="nil"/>
              <w:bottom w:val="single" w:color="auto" w:sz="4" w:space="0"/>
              <w:right w:val="single" w:color="auto" w:sz="4" w:space="0"/>
            </w:tcBorders>
            <w:noWrap/>
            <w:vAlign w:val="center"/>
          </w:tcPr>
          <w:p w14:paraId="3356D19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14.95</w:t>
            </w:r>
          </w:p>
        </w:tc>
        <w:tc>
          <w:tcPr>
            <w:tcW w:w="1098" w:type="dxa"/>
            <w:tcBorders>
              <w:top w:val="nil"/>
              <w:left w:val="nil"/>
              <w:bottom w:val="single" w:color="auto" w:sz="4" w:space="0"/>
              <w:right w:val="single" w:color="auto" w:sz="4" w:space="0"/>
            </w:tcBorders>
            <w:noWrap/>
            <w:vAlign w:val="center"/>
          </w:tcPr>
          <w:p w14:paraId="127613B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222DEBF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15443A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F7253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便携式固、液应急检测仪</w:t>
            </w:r>
          </w:p>
        </w:tc>
        <w:tc>
          <w:tcPr>
            <w:tcW w:w="1588" w:type="dxa"/>
            <w:tcBorders>
              <w:top w:val="nil"/>
              <w:left w:val="nil"/>
              <w:bottom w:val="single" w:color="auto" w:sz="4" w:space="0"/>
              <w:right w:val="single" w:color="auto" w:sz="4" w:space="0"/>
            </w:tcBorders>
            <w:noWrap/>
            <w:vAlign w:val="center"/>
          </w:tcPr>
          <w:p w14:paraId="7A9A27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Gemini</w:t>
            </w:r>
          </w:p>
        </w:tc>
        <w:tc>
          <w:tcPr>
            <w:tcW w:w="2126" w:type="dxa"/>
            <w:tcBorders>
              <w:top w:val="nil"/>
              <w:left w:val="nil"/>
              <w:bottom w:val="single" w:color="auto" w:sz="4" w:space="0"/>
              <w:right w:val="single" w:color="auto" w:sz="4" w:space="0"/>
            </w:tcBorders>
            <w:noWrap/>
            <w:vAlign w:val="center"/>
          </w:tcPr>
          <w:p w14:paraId="51ADCA9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赛默飞科技公司</w:t>
            </w:r>
          </w:p>
        </w:tc>
        <w:tc>
          <w:tcPr>
            <w:tcW w:w="2977" w:type="dxa"/>
            <w:tcBorders>
              <w:top w:val="nil"/>
              <w:left w:val="nil"/>
              <w:bottom w:val="single" w:color="auto" w:sz="4" w:space="0"/>
              <w:right w:val="single" w:color="auto" w:sz="4" w:space="0"/>
            </w:tcBorders>
            <w:noWrap/>
            <w:vAlign w:val="center"/>
          </w:tcPr>
          <w:p w14:paraId="347516D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GM5103</w:t>
            </w:r>
          </w:p>
        </w:tc>
        <w:tc>
          <w:tcPr>
            <w:tcW w:w="1843" w:type="dxa"/>
            <w:tcBorders>
              <w:top w:val="nil"/>
              <w:left w:val="nil"/>
              <w:bottom w:val="single" w:color="auto" w:sz="4" w:space="0"/>
              <w:right w:val="single" w:color="auto" w:sz="4" w:space="0"/>
            </w:tcBorders>
            <w:noWrap/>
            <w:vAlign w:val="center"/>
          </w:tcPr>
          <w:p w14:paraId="29CB190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119.98</w:t>
            </w:r>
          </w:p>
        </w:tc>
        <w:tc>
          <w:tcPr>
            <w:tcW w:w="1098" w:type="dxa"/>
            <w:tcBorders>
              <w:top w:val="nil"/>
              <w:left w:val="nil"/>
              <w:bottom w:val="single" w:color="auto" w:sz="4" w:space="0"/>
              <w:right w:val="single" w:color="auto" w:sz="4" w:space="0"/>
            </w:tcBorders>
            <w:noWrap/>
            <w:vAlign w:val="center"/>
          </w:tcPr>
          <w:p w14:paraId="5784E73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28A6DB6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142140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E896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中短波电磁场分析仪</w:t>
            </w:r>
          </w:p>
        </w:tc>
        <w:tc>
          <w:tcPr>
            <w:tcW w:w="1588" w:type="dxa"/>
            <w:tcBorders>
              <w:top w:val="nil"/>
              <w:left w:val="nil"/>
              <w:bottom w:val="single" w:color="auto" w:sz="4" w:space="0"/>
              <w:right w:val="single" w:color="auto" w:sz="4" w:space="0"/>
            </w:tcBorders>
            <w:noWrap/>
            <w:vAlign w:val="center"/>
          </w:tcPr>
          <w:p w14:paraId="2D6B8F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0S-4P</w:t>
            </w:r>
          </w:p>
        </w:tc>
        <w:tc>
          <w:tcPr>
            <w:tcW w:w="2126" w:type="dxa"/>
            <w:tcBorders>
              <w:top w:val="nil"/>
              <w:left w:val="nil"/>
              <w:bottom w:val="single" w:color="auto" w:sz="4" w:space="0"/>
              <w:right w:val="single" w:color="auto" w:sz="4" w:space="0"/>
            </w:tcBorders>
            <w:noWrap/>
            <w:vAlign w:val="center"/>
          </w:tcPr>
          <w:p w14:paraId="076018F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北京森馥</w:t>
            </w:r>
          </w:p>
        </w:tc>
        <w:tc>
          <w:tcPr>
            <w:tcW w:w="2977" w:type="dxa"/>
            <w:tcBorders>
              <w:top w:val="nil"/>
              <w:left w:val="nil"/>
              <w:bottom w:val="single" w:color="auto" w:sz="4" w:space="0"/>
              <w:right w:val="single" w:color="auto" w:sz="4" w:space="0"/>
            </w:tcBorders>
            <w:noWrap/>
            <w:vAlign w:val="center"/>
          </w:tcPr>
          <w:p w14:paraId="3654C80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K-0219/S-1271</w:t>
            </w:r>
          </w:p>
        </w:tc>
        <w:tc>
          <w:tcPr>
            <w:tcW w:w="1843" w:type="dxa"/>
            <w:tcBorders>
              <w:top w:val="nil"/>
              <w:left w:val="nil"/>
              <w:bottom w:val="single" w:color="auto" w:sz="4" w:space="0"/>
              <w:right w:val="single" w:color="auto" w:sz="4" w:space="0"/>
            </w:tcBorders>
            <w:noWrap/>
            <w:vAlign w:val="center"/>
          </w:tcPr>
          <w:p w14:paraId="45D47CA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21.97</w:t>
            </w:r>
          </w:p>
        </w:tc>
        <w:tc>
          <w:tcPr>
            <w:tcW w:w="1098" w:type="dxa"/>
            <w:tcBorders>
              <w:top w:val="nil"/>
              <w:left w:val="nil"/>
              <w:bottom w:val="single" w:color="auto" w:sz="4" w:space="0"/>
              <w:right w:val="single" w:color="auto" w:sz="4" w:space="0"/>
            </w:tcBorders>
            <w:noWrap/>
            <w:vAlign w:val="center"/>
          </w:tcPr>
          <w:p w14:paraId="1B28CC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11FD33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4B0F7F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CFAEA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选频式电磁辐射监测仪</w:t>
            </w:r>
          </w:p>
        </w:tc>
        <w:tc>
          <w:tcPr>
            <w:tcW w:w="1588" w:type="dxa"/>
            <w:tcBorders>
              <w:top w:val="nil"/>
              <w:left w:val="nil"/>
              <w:bottom w:val="single" w:color="auto" w:sz="4" w:space="0"/>
              <w:right w:val="single" w:color="auto" w:sz="4" w:space="0"/>
            </w:tcBorders>
            <w:noWrap/>
            <w:vAlign w:val="center"/>
          </w:tcPr>
          <w:p w14:paraId="7B8AA2F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0S-4P</w:t>
            </w:r>
          </w:p>
        </w:tc>
        <w:tc>
          <w:tcPr>
            <w:tcW w:w="2126" w:type="dxa"/>
            <w:tcBorders>
              <w:top w:val="nil"/>
              <w:left w:val="nil"/>
              <w:bottom w:val="single" w:color="auto" w:sz="4" w:space="0"/>
              <w:right w:val="single" w:color="auto" w:sz="4" w:space="0"/>
            </w:tcBorders>
            <w:noWrap/>
            <w:vAlign w:val="center"/>
          </w:tcPr>
          <w:p w14:paraId="1D7A08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北京森馥</w:t>
            </w:r>
          </w:p>
        </w:tc>
        <w:tc>
          <w:tcPr>
            <w:tcW w:w="2977" w:type="dxa"/>
            <w:tcBorders>
              <w:top w:val="nil"/>
              <w:left w:val="nil"/>
              <w:bottom w:val="single" w:color="auto" w:sz="4" w:space="0"/>
              <w:right w:val="single" w:color="auto" w:sz="4" w:space="0"/>
            </w:tcBorders>
            <w:noWrap/>
            <w:vAlign w:val="center"/>
          </w:tcPr>
          <w:p w14:paraId="446BA2E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S-1258/A-1337</w:t>
            </w:r>
          </w:p>
        </w:tc>
        <w:tc>
          <w:tcPr>
            <w:tcW w:w="1843" w:type="dxa"/>
            <w:tcBorders>
              <w:top w:val="nil"/>
              <w:left w:val="nil"/>
              <w:bottom w:val="single" w:color="auto" w:sz="4" w:space="0"/>
              <w:right w:val="single" w:color="auto" w:sz="4" w:space="0"/>
            </w:tcBorders>
            <w:noWrap/>
            <w:vAlign w:val="center"/>
          </w:tcPr>
          <w:p w14:paraId="62AC85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5F093A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53CD847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235DB4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11A1CC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超纯水机</w:t>
            </w:r>
          </w:p>
        </w:tc>
        <w:tc>
          <w:tcPr>
            <w:tcW w:w="1588" w:type="dxa"/>
            <w:tcBorders>
              <w:top w:val="nil"/>
              <w:left w:val="nil"/>
              <w:bottom w:val="single" w:color="auto" w:sz="4" w:space="0"/>
              <w:right w:val="single" w:color="auto" w:sz="4" w:space="0"/>
            </w:tcBorders>
            <w:noWrap/>
            <w:vAlign w:val="center"/>
          </w:tcPr>
          <w:p w14:paraId="5FE3E9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IQ-7000</w:t>
            </w:r>
          </w:p>
        </w:tc>
        <w:tc>
          <w:tcPr>
            <w:tcW w:w="2126" w:type="dxa"/>
            <w:tcBorders>
              <w:top w:val="nil"/>
              <w:left w:val="nil"/>
              <w:bottom w:val="single" w:color="auto" w:sz="4" w:space="0"/>
              <w:right w:val="single" w:color="auto" w:sz="4" w:space="0"/>
            </w:tcBorders>
            <w:noWrap/>
            <w:vAlign w:val="center"/>
          </w:tcPr>
          <w:p w14:paraId="171C795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美国Milli-Q</w:t>
            </w:r>
          </w:p>
        </w:tc>
        <w:tc>
          <w:tcPr>
            <w:tcW w:w="2977" w:type="dxa"/>
            <w:tcBorders>
              <w:top w:val="nil"/>
              <w:left w:val="nil"/>
              <w:bottom w:val="single" w:color="auto" w:sz="4" w:space="0"/>
              <w:right w:val="single" w:color="auto" w:sz="4" w:space="0"/>
            </w:tcBorders>
            <w:noWrap/>
            <w:vAlign w:val="center"/>
          </w:tcPr>
          <w:p w14:paraId="1928CB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F1BB96018E</w:t>
            </w:r>
          </w:p>
        </w:tc>
        <w:tc>
          <w:tcPr>
            <w:tcW w:w="1843" w:type="dxa"/>
            <w:tcBorders>
              <w:top w:val="nil"/>
              <w:left w:val="nil"/>
              <w:bottom w:val="single" w:color="auto" w:sz="4" w:space="0"/>
              <w:right w:val="single" w:color="auto" w:sz="4" w:space="0"/>
            </w:tcBorders>
            <w:noWrap/>
            <w:vAlign w:val="center"/>
          </w:tcPr>
          <w:p w14:paraId="56473F8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283AE2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7EBA82B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81A90E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A30AE3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纯水机</w:t>
            </w:r>
          </w:p>
        </w:tc>
        <w:tc>
          <w:tcPr>
            <w:tcW w:w="1588" w:type="dxa"/>
            <w:tcBorders>
              <w:top w:val="nil"/>
              <w:left w:val="nil"/>
              <w:bottom w:val="single" w:color="auto" w:sz="4" w:space="0"/>
              <w:right w:val="single" w:color="auto" w:sz="4" w:space="0"/>
            </w:tcBorders>
            <w:noWrap/>
            <w:vAlign w:val="center"/>
          </w:tcPr>
          <w:p w14:paraId="647A09F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IX-7010</w:t>
            </w:r>
          </w:p>
        </w:tc>
        <w:tc>
          <w:tcPr>
            <w:tcW w:w="2126" w:type="dxa"/>
            <w:tcBorders>
              <w:top w:val="nil"/>
              <w:left w:val="nil"/>
              <w:bottom w:val="single" w:color="auto" w:sz="4" w:space="0"/>
              <w:right w:val="single" w:color="auto" w:sz="4" w:space="0"/>
            </w:tcBorders>
            <w:noWrap/>
            <w:vAlign w:val="center"/>
          </w:tcPr>
          <w:p w14:paraId="49A78D8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美国Milli-Q</w:t>
            </w:r>
          </w:p>
        </w:tc>
        <w:tc>
          <w:tcPr>
            <w:tcW w:w="2977" w:type="dxa"/>
            <w:tcBorders>
              <w:top w:val="nil"/>
              <w:left w:val="nil"/>
              <w:bottom w:val="single" w:color="auto" w:sz="4" w:space="0"/>
              <w:right w:val="single" w:color="auto" w:sz="4" w:space="0"/>
            </w:tcBorders>
            <w:noWrap/>
            <w:vAlign w:val="center"/>
          </w:tcPr>
          <w:p w14:paraId="4DE0F48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F1BB61401C</w:t>
            </w:r>
          </w:p>
        </w:tc>
        <w:tc>
          <w:tcPr>
            <w:tcW w:w="1843" w:type="dxa"/>
            <w:tcBorders>
              <w:top w:val="nil"/>
              <w:left w:val="nil"/>
              <w:bottom w:val="single" w:color="auto" w:sz="4" w:space="0"/>
              <w:right w:val="single" w:color="auto" w:sz="4" w:space="0"/>
            </w:tcBorders>
            <w:noWrap/>
            <w:vAlign w:val="center"/>
          </w:tcPr>
          <w:p w14:paraId="227A8DC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w:t>
            </w:r>
          </w:p>
        </w:tc>
        <w:tc>
          <w:tcPr>
            <w:tcW w:w="1098" w:type="dxa"/>
            <w:tcBorders>
              <w:top w:val="nil"/>
              <w:left w:val="nil"/>
              <w:bottom w:val="single" w:color="auto" w:sz="4" w:space="0"/>
              <w:right w:val="single" w:color="auto" w:sz="4" w:space="0"/>
            </w:tcBorders>
            <w:noWrap/>
            <w:vAlign w:val="center"/>
          </w:tcPr>
          <w:p w14:paraId="6E0E3E9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7E71766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25972E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49309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无人机系统</w:t>
            </w:r>
          </w:p>
        </w:tc>
        <w:tc>
          <w:tcPr>
            <w:tcW w:w="1588" w:type="dxa"/>
            <w:tcBorders>
              <w:top w:val="nil"/>
              <w:left w:val="nil"/>
              <w:bottom w:val="single" w:color="auto" w:sz="4" w:space="0"/>
              <w:right w:val="single" w:color="auto" w:sz="4" w:space="0"/>
            </w:tcBorders>
            <w:noWrap/>
            <w:vAlign w:val="center"/>
          </w:tcPr>
          <w:p w14:paraId="4357914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USW</w:t>
            </w:r>
          </w:p>
        </w:tc>
        <w:tc>
          <w:tcPr>
            <w:tcW w:w="2126" w:type="dxa"/>
            <w:tcBorders>
              <w:top w:val="nil"/>
              <w:left w:val="nil"/>
              <w:bottom w:val="single" w:color="auto" w:sz="4" w:space="0"/>
              <w:right w:val="single" w:color="auto" w:sz="4" w:space="0"/>
            </w:tcBorders>
            <w:noWrap/>
            <w:vAlign w:val="center"/>
          </w:tcPr>
          <w:p w14:paraId="2E73EA9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中科大赛悟</w:t>
            </w:r>
          </w:p>
        </w:tc>
        <w:tc>
          <w:tcPr>
            <w:tcW w:w="2977" w:type="dxa"/>
            <w:tcBorders>
              <w:top w:val="nil"/>
              <w:left w:val="nil"/>
              <w:bottom w:val="single" w:color="auto" w:sz="4" w:space="0"/>
              <w:right w:val="single" w:color="auto" w:sz="4" w:space="0"/>
            </w:tcBorders>
            <w:noWrap/>
            <w:vAlign w:val="center"/>
          </w:tcPr>
          <w:p w14:paraId="21A0076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LJ202202005</w:t>
            </w:r>
          </w:p>
        </w:tc>
        <w:tc>
          <w:tcPr>
            <w:tcW w:w="1843" w:type="dxa"/>
            <w:tcBorders>
              <w:top w:val="nil"/>
              <w:left w:val="nil"/>
              <w:bottom w:val="single" w:color="auto" w:sz="4" w:space="0"/>
              <w:right w:val="single" w:color="auto" w:sz="4" w:space="0"/>
            </w:tcBorders>
            <w:noWrap/>
            <w:vAlign w:val="center"/>
          </w:tcPr>
          <w:p w14:paraId="36FAB9E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50</w:t>
            </w:r>
          </w:p>
        </w:tc>
        <w:tc>
          <w:tcPr>
            <w:tcW w:w="1098" w:type="dxa"/>
            <w:tcBorders>
              <w:top w:val="nil"/>
              <w:left w:val="nil"/>
              <w:bottom w:val="single" w:color="auto" w:sz="4" w:space="0"/>
              <w:right w:val="single" w:color="auto" w:sz="4" w:space="0"/>
            </w:tcBorders>
            <w:noWrap/>
            <w:vAlign w:val="center"/>
          </w:tcPr>
          <w:p w14:paraId="2D0C6B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2022.3</w:t>
            </w:r>
          </w:p>
        </w:tc>
      </w:tr>
      <w:tr w14:paraId="18C5891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65ED85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EE0543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洗瓶机</w:t>
            </w:r>
          </w:p>
        </w:tc>
        <w:tc>
          <w:tcPr>
            <w:tcW w:w="1588" w:type="dxa"/>
            <w:tcBorders>
              <w:top w:val="nil"/>
              <w:left w:val="nil"/>
              <w:bottom w:val="single" w:color="auto" w:sz="4" w:space="0"/>
              <w:right w:val="single" w:color="auto" w:sz="4" w:space="0"/>
            </w:tcBorders>
            <w:noWrap/>
            <w:vAlign w:val="center"/>
          </w:tcPr>
          <w:p w14:paraId="73C5F73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Flaskscrubber</w:t>
            </w:r>
          </w:p>
        </w:tc>
        <w:tc>
          <w:tcPr>
            <w:tcW w:w="2126" w:type="dxa"/>
            <w:tcBorders>
              <w:top w:val="nil"/>
              <w:left w:val="nil"/>
              <w:bottom w:val="single" w:color="auto" w:sz="4" w:space="0"/>
              <w:right w:val="single" w:color="auto" w:sz="4" w:space="0"/>
            </w:tcBorders>
            <w:noWrap/>
            <w:vAlign w:val="center"/>
          </w:tcPr>
          <w:p w14:paraId="75B049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美国Labconco公司</w:t>
            </w:r>
          </w:p>
        </w:tc>
        <w:tc>
          <w:tcPr>
            <w:tcW w:w="2977" w:type="dxa"/>
            <w:tcBorders>
              <w:top w:val="nil"/>
              <w:left w:val="nil"/>
              <w:bottom w:val="single" w:color="auto" w:sz="4" w:space="0"/>
              <w:right w:val="single" w:color="auto" w:sz="4" w:space="0"/>
            </w:tcBorders>
            <w:noWrap/>
            <w:vAlign w:val="center"/>
          </w:tcPr>
          <w:p w14:paraId="5AEA7C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081297115E</w:t>
            </w:r>
          </w:p>
        </w:tc>
        <w:tc>
          <w:tcPr>
            <w:tcW w:w="1843" w:type="dxa"/>
            <w:tcBorders>
              <w:top w:val="nil"/>
              <w:left w:val="nil"/>
              <w:bottom w:val="single" w:color="auto" w:sz="4" w:space="0"/>
              <w:right w:val="single" w:color="auto" w:sz="4" w:space="0"/>
            </w:tcBorders>
            <w:noWrap/>
            <w:vAlign w:val="center"/>
          </w:tcPr>
          <w:p w14:paraId="12C54B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6AAC95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2012.8</w:t>
            </w:r>
          </w:p>
        </w:tc>
      </w:tr>
      <w:tr w14:paraId="0C0414D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362752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7CD494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纯水机</w:t>
            </w:r>
          </w:p>
        </w:tc>
        <w:tc>
          <w:tcPr>
            <w:tcW w:w="1588" w:type="dxa"/>
            <w:tcBorders>
              <w:top w:val="nil"/>
              <w:left w:val="nil"/>
              <w:bottom w:val="single" w:color="auto" w:sz="4" w:space="0"/>
              <w:right w:val="single" w:color="auto" w:sz="4" w:space="0"/>
            </w:tcBorders>
            <w:noWrap/>
            <w:vAlign w:val="center"/>
          </w:tcPr>
          <w:p w14:paraId="2CC73C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A10</w:t>
            </w:r>
          </w:p>
        </w:tc>
        <w:tc>
          <w:tcPr>
            <w:tcW w:w="2126" w:type="dxa"/>
            <w:tcBorders>
              <w:top w:val="nil"/>
              <w:left w:val="nil"/>
              <w:bottom w:val="single" w:color="auto" w:sz="4" w:space="0"/>
              <w:right w:val="single" w:color="auto" w:sz="4" w:space="0"/>
            </w:tcBorders>
            <w:noWrap/>
            <w:vAlign w:val="center"/>
          </w:tcPr>
          <w:p w14:paraId="26FD07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美国Milli-Q</w:t>
            </w:r>
          </w:p>
        </w:tc>
        <w:tc>
          <w:tcPr>
            <w:tcW w:w="2977" w:type="dxa"/>
            <w:tcBorders>
              <w:top w:val="nil"/>
              <w:left w:val="nil"/>
              <w:bottom w:val="single" w:color="auto" w:sz="4" w:space="0"/>
              <w:right w:val="single" w:color="auto" w:sz="4" w:space="0"/>
            </w:tcBorders>
            <w:noWrap/>
            <w:vAlign w:val="center"/>
          </w:tcPr>
          <w:p w14:paraId="42D712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F65N11893K</w:t>
            </w:r>
          </w:p>
        </w:tc>
        <w:tc>
          <w:tcPr>
            <w:tcW w:w="1843" w:type="dxa"/>
            <w:tcBorders>
              <w:top w:val="nil"/>
              <w:left w:val="nil"/>
              <w:bottom w:val="single" w:color="auto" w:sz="4" w:space="0"/>
              <w:right w:val="single" w:color="auto" w:sz="4" w:space="0"/>
            </w:tcBorders>
            <w:noWrap/>
            <w:vAlign w:val="center"/>
          </w:tcPr>
          <w:p w14:paraId="50BC597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7AACBCC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2012.8</w:t>
            </w:r>
          </w:p>
        </w:tc>
      </w:tr>
      <w:tr w14:paraId="579CA9E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AF9EE2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54B62B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顶空自动进样器</w:t>
            </w:r>
          </w:p>
        </w:tc>
        <w:tc>
          <w:tcPr>
            <w:tcW w:w="1588" w:type="dxa"/>
            <w:tcBorders>
              <w:top w:val="nil"/>
              <w:left w:val="nil"/>
              <w:bottom w:val="single" w:color="auto" w:sz="4" w:space="0"/>
              <w:right w:val="single" w:color="auto" w:sz="4" w:space="0"/>
            </w:tcBorders>
            <w:noWrap/>
            <w:vAlign w:val="center"/>
          </w:tcPr>
          <w:p w14:paraId="3B703E4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7697A</w:t>
            </w:r>
          </w:p>
        </w:tc>
        <w:tc>
          <w:tcPr>
            <w:tcW w:w="2126" w:type="dxa"/>
            <w:tcBorders>
              <w:top w:val="nil"/>
              <w:left w:val="nil"/>
              <w:bottom w:val="single" w:color="auto" w:sz="4" w:space="0"/>
              <w:right w:val="single" w:color="auto" w:sz="4" w:space="0"/>
            </w:tcBorders>
            <w:noWrap/>
            <w:vAlign w:val="center"/>
          </w:tcPr>
          <w:p w14:paraId="703004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安捷伦</w:t>
            </w:r>
          </w:p>
        </w:tc>
        <w:tc>
          <w:tcPr>
            <w:tcW w:w="2977" w:type="dxa"/>
            <w:tcBorders>
              <w:top w:val="nil"/>
              <w:left w:val="nil"/>
              <w:bottom w:val="single" w:color="auto" w:sz="4" w:space="0"/>
              <w:right w:val="single" w:color="auto" w:sz="4" w:space="0"/>
            </w:tcBorders>
            <w:noWrap/>
            <w:vAlign w:val="center"/>
          </w:tcPr>
          <w:p w14:paraId="2491A0C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CN21331012</w:t>
            </w:r>
          </w:p>
        </w:tc>
        <w:tc>
          <w:tcPr>
            <w:tcW w:w="1843" w:type="dxa"/>
            <w:tcBorders>
              <w:top w:val="nil"/>
              <w:left w:val="nil"/>
              <w:bottom w:val="single" w:color="auto" w:sz="4" w:space="0"/>
              <w:right w:val="single" w:color="auto" w:sz="4" w:space="0"/>
            </w:tcBorders>
            <w:noWrap/>
            <w:vAlign w:val="center"/>
          </w:tcPr>
          <w:p w14:paraId="218B011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65</w:t>
            </w:r>
          </w:p>
        </w:tc>
        <w:tc>
          <w:tcPr>
            <w:tcW w:w="1098" w:type="dxa"/>
            <w:tcBorders>
              <w:top w:val="nil"/>
              <w:left w:val="nil"/>
              <w:bottom w:val="single" w:color="auto" w:sz="4" w:space="0"/>
              <w:right w:val="single" w:color="auto" w:sz="4" w:space="0"/>
            </w:tcBorders>
            <w:noWrap/>
            <w:vAlign w:val="center"/>
          </w:tcPr>
          <w:p w14:paraId="14BA17A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2021.8</w:t>
            </w:r>
          </w:p>
        </w:tc>
      </w:tr>
      <w:tr w14:paraId="1754A1E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47E35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C278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紫外烟气分析仪器</w:t>
            </w:r>
          </w:p>
        </w:tc>
        <w:tc>
          <w:tcPr>
            <w:tcW w:w="1588" w:type="dxa"/>
            <w:tcBorders>
              <w:top w:val="nil"/>
              <w:left w:val="nil"/>
              <w:bottom w:val="single" w:color="auto" w:sz="4" w:space="0"/>
              <w:right w:val="single" w:color="auto" w:sz="4" w:space="0"/>
            </w:tcBorders>
            <w:noWrap/>
            <w:vAlign w:val="center"/>
          </w:tcPr>
          <w:p w14:paraId="1E94582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MH3200A</w:t>
            </w:r>
          </w:p>
        </w:tc>
        <w:tc>
          <w:tcPr>
            <w:tcW w:w="2126" w:type="dxa"/>
            <w:tcBorders>
              <w:top w:val="nil"/>
              <w:left w:val="nil"/>
              <w:bottom w:val="single" w:color="auto" w:sz="4" w:space="0"/>
              <w:right w:val="single" w:color="auto" w:sz="4" w:space="0"/>
            </w:tcBorders>
            <w:noWrap/>
            <w:vAlign w:val="center"/>
          </w:tcPr>
          <w:p w14:paraId="20071F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青岛明华电子仪器</w:t>
            </w:r>
          </w:p>
        </w:tc>
        <w:tc>
          <w:tcPr>
            <w:tcW w:w="2977" w:type="dxa"/>
            <w:tcBorders>
              <w:top w:val="nil"/>
              <w:left w:val="nil"/>
              <w:bottom w:val="single" w:color="auto" w:sz="4" w:space="0"/>
              <w:right w:val="single" w:color="auto" w:sz="4" w:space="0"/>
            </w:tcBorders>
            <w:noWrap/>
            <w:vAlign w:val="center"/>
          </w:tcPr>
          <w:p w14:paraId="2432C24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V0682210720</w:t>
            </w:r>
          </w:p>
        </w:tc>
        <w:tc>
          <w:tcPr>
            <w:tcW w:w="1843" w:type="dxa"/>
            <w:tcBorders>
              <w:top w:val="nil"/>
              <w:left w:val="nil"/>
              <w:bottom w:val="single" w:color="auto" w:sz="4" w:space="0"/>
              <w:right w:val="single" w:color="auto" w:sz="4" w:space="0"/>
            </w:tcBorders>
            <w:noWrap/>
            <w:vAlign w:val="center"/>
          </w:tcPr>
          <w:p w14:paraId="65CF27F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72FB2B4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2021.5</w:t>
            </w:r>
          </w:p>
        </w:tc>
      </w:tr>
      <w:tr w14:paraId="4639F15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6D95B9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6CB429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船载无人机系统</w:t>
            </w:r>
          </w:p>
        </w:tc>
        <w:tc>
          <w:tcPr>
            <w:tcW w:w="1588" w:type="dxa"/>
            <w:tcBorders>
              <w:top w:val="nil"/>
              <w:left w:val="nil"/>
              <w:bottom w:val="single" w:color="auto" w:sz="4" w:space="0"/>
              <w:right w:val="single" w:color="auto" w:sz="4" w:space="0"/>
            </w:tcBorders>
            <w:noWrap/>
            <w:vAlign w:val="center"/>
          </w:tcPr>
          <w:p w14:paraId="64FE22C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水星XR-MW6E1H</w:t>
            </w:r>
          </w:p>
        </w:tc>
        <w:tc>
          <w:tcPr>
            <w:tcW w:w="2126" w:type="dxa"/>
            <w:tcBorders>
              <w:top w:val="nil"/>
              <w:left w:val="nil"/>
              <w:bottom w:val="single" w:color="auto" w:sz="4" w:space="0"/>
              <w:right w:val="single" w:color="auto" w:sz="4" w:space="0"/>
            </w:tcBorders>
            <w:noWrap/>
            <w:vAlign w:val="center"/>
          </w:tcPr>
          <w:p w14:paraId="6511B6F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旭日蓝天公司</w:t>
            </w:r>
          </w:p>
        </w:tc>
        <w:tc>
          <w:tcPr>
            <w:tcW w:w="2977" w:type="dxa"/>
            <w:tcBorders>
              <w:top w:val="nil"/>
              <w:left w:val="nil"/>
              <w:bottom w:val="single" w:color="auto" w:sz="4" w:space="0"/>
              <w:right w:val="single" w:color="auto" w:sz="4" w:space="0"/>
            </w:tcBorders>
            <w:noWrap/>
            <w:vAlign w:val="center"/>
          </w:tcPr>
          <w:p w14:paraId="08D895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X611SN0820243</w:t>
            </w:r>
          </w:p>
        </w:tc>
        <w:tc>
          <w:tcPr>
            <w:tcW w:w="1843" w:type="dxa"/>
            <w:tcBorders>
              <w:top w:val="nil"/>
              <w:left w:val="nil"/>
              <w:bottom w:val="single" w:color="auto" w:sz="4" w:space="0"/>
              <w:right w:val="single" w:color="auto" w:sz="4" w:space="0"/>
            </w:tcBorders>
            <w:noWrap/>
            <w:vAlign w:val="center"/>
          </w:tcPr>
          <w:p w14:paraId="56A0253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53</w:t>
            </w:r>
          </w:p>
        </w:tc>
        <w:tc>
          <w:tcPr>
            <w:tcW w:w="1098" w:type="dxa"/>
            <w:tcBorders>
              <w:top w:val="nil"/>
              <w:left w:val="nil"/>
              <w:bottom w:val="single" w:color="auto" w:sz="4" w:space="0"/>
              <w:right w:val="single" w:color="auto" w:sz="4" w:space="0"/>
            </w:tcBorders>
            <w:noWrap/>
            <w:vAlign w:val="center"/>
          </w:tcPr>
          <w:p w14:paraId="78C94F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2023.2</w:t>
            </w:r>
          </w:p>
        </w:tc>
      </w:tr>
      <w:tr w14:paraId="201EA84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6570C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3744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行星球磨仪</w:t>
            </w:r>
          </w:p>
        </w:tc>
        <w:tc>
          <w:tcPr>
            <w:tcW w:w="1588" w:type="dxa"/>
            <w:tcBorders>
              <w:top w:val="nil"/>
              <w:left w:val="nil"/>
              <w:bottom w:val="single" w:color="auto" w:sz="4" w:space="0"/>
              <w:right w:val="single" w:color="auto" w:sz="4" w:space="0"/>
            </w:tcBorders>
            <w:noWrap/>
            <w:vAlign w:val="center"/>
          </w:tcPr>
          <w:p w14:paraId="225EC46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PM400</w:t>
            </w:r>
          </w:p>
        </w:tc>
        <w:tc>
          <w:tcPr>
            <w:tcW w:w="2126" w:type="dxa"/>
            <w:tcBorders>
              <w:top w:val="nil"/>
              <w:left w:val="nil"/>
              <w:bottom w:val="single" w:color="auto" w:sz="4" w:space="0"/>
              <w:right w:val="single" w:color="auto" w:sz="4" w:space="0"/>
            </w:tcBorders>
            <w:noWrap/>
            <w:vAlign w:val="center"/>
          </w:tcPr>
          <w:p w14:paraId="34648F7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德国莱驰公司</w:t>
            </w:r>
          </w:p>
        </w:tc>
        <w:tc>
          <w:tcPr>
            <w:tcW w:w="2977" w:type="dxa"/>
            <w:tcBorders>
              <w:top w:val="nil"/>
              <w:left w:val="nil"/>
              <w:bottom w:val="single" w:color="auto" w:sz="4" w:space="0"/>
              <w:right w:val="single" w:color="auto" w:sz="4" w:space="0"/>
            </w:tcBorders>
            <w:noWrap/>
            <w:vAlign w:val="center"/>
          </w:tcPr>
          <w:p w14:paraId="4D4EA1B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42-2300474</w:t>
            </w:r>
          </w:p>
        </w:tc>
        <w:tc>
          <w:tcPr>
            <w:tcW w:w="1843" w:type="dxa"/>
            <w:tcBorders>
              <w:top w:val="nil"/>
              <w:left w:val="nil"/>
              <w:bottom w:val="single" w:color="auto" w:sz="4" w:space="0"/>
              <w:right w:val="single" w:color="auto" w:sz="4" w:space="0"/>
            </w:tcBorders>
            <w:noWrap/>
            <w:vAlign w:val="center"/>
          </w:tcPr>
          <w:p w14:paraId="345A1A7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41.63</w:t>
            </w:r>
          </w:p>
        </w:tc>
        <w:tc>
          <w:tcPr>
            <w:tcW w:w="1098" w:type="dxa"/>
            <w:tcBorders>
              <w:top w:val="nil"/>
              <w:left w:val="nil"/>
              <w:bottom w:val="single" w:color="auto" w:sz="4" w:space="0"/>
              <w:right w:val="single" w:color="auto" w:sz="4" w:space="0"/>
            </w:tcBorders>
            <w:noWrap/>
            <w:vAlign w:val="center"/>
          </w:tcPr>
          <w:p w14:paraId="6DB8F40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2023.4</w:t>
            </w:r>
          </w:p>
        </w:tc>
      </w:tr>
      <w:tr w14:paraId="0457673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34EF6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E7DF1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全自动多功能液体处理工作站</w:t>
            </w:r>
          </w:p>
        </w:tc>
        <w:tc>
          <w:tcPr>
            <w:tcW w:w="1588" w:type="dxa"/>
            <w:tcBorders>
              <w:top w:val="nil"/>
              <w:left w:val="nil"/>
              <w:bottom w:val="single" w:color="auto" w:sz="4" w:space="0"/>
              <w:right w:val="single" w:color="auto" w:sz="4" w:space="0"/>
            </w:tcBorders>
            <w:noWrap/>
            <w:vAlign w:val="center"/>
          </w:tcPr>
          <w:p w14:paraId="33F539F0">
            <w:pPr>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SP300</w:t>
            </w:r>
          </w:p>
        </w:tc>
        <w:tc>
          <w:tcPr>
            <w:tcW w:w="2126" w:type="dxa"/>
            <w:tcBorders>
              <w:top w:val="nil"/>
              <w:left w:val="nil"/>
              <w:bottom w:val="single" w:color="auto" w:sz="4" w:space="0"/>
              <w:right w:val="single" w:color="auto" w:sz="4" w:space="0"/>
            </w:tcBorders>
            <w:noWrap/>
            <w:vAlign w:val="center"/>
          </w:tcPr>
          <w:p w14:paraId="169FF71A">
            <w:pPr>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上海昂鹭生物技术有限公司</w:t>
            </w:r>
          </w:p>
        </w:tc>
        <w:tc>
          <w:tcPr>
            <w:tcW w:w="2977" w:type="dxa"/>
            <w:tcBorders>
              <w:top w:val="nil"/>
              <w:left w:val="nil"/>
              <w:bottom w:val="single" w:color="auto" w:sz="4" w:space="0"/>
              <w:right w:val="single" w:color="auto" w:sz="4" w:space="0"/>
            </w:tcBorders>
            <w:noWrap/>
            <w:vAlign w:val="center"/>
          </w:tcPr>
          <w:p w14:paraId="6CF09E5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2210003</w:t>
            </w:r>
          </w:p>
        </w:tc>
        <w:tc>
          <w:tcPr>
            <w:tcW w:w="1843" w:type="dxa"/>
            <w:tcBorders>
              <w:top w:val="nil"/>
              <w:left w:val="nil"/>
              <w:bottom w:val="single" w:color="auto" w:sz="4" w:space="0"/>
              <w:right w:val="single" w:color="auto" w:sz="4" w:space="0"/>
            </w:tcBorders>
            <w:noWrap/>
            <w:vAlign w:val="center"/>
          </w:tcPr>
          <w:p w14:paraId="402246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29.93</w:t>
            </w:r>
          </w:p>
        </w:tc>
        <w:tc>
          <w:tcPr>
            <w:tcW w:w="1098" w:type="dxa"/>
            <w:tcBorders>
              <w:top w:val="nil"/>
              <w:left w:val="nil"/>
              <w:bottom w:val="single" w:color="auto" w:sz="4" w:space="0"/>
              <w:right w:val="single" w:color="auto" w:sz="4" w:space="0"/>
            </w:tcBorders>
            <w:noWrap/>
            <w:vAlign w:val="center"/>
          </w:tcPr>
          <w:p w14:paraId="06B5952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2022.11</w:t>
            </w:r>
          </w:p>
        </w:tc>
      </w:tr>
      <w:tr w14:paraId="3517BE0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BC643D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0DBC41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酸逆流清洗仪</w:t>
            </w:r>
          </w:p>
        </w:tc>
        <w:tc>
          <w:tcPr>
            <w:tcW w:w="1588" w:type="dxa"/>
            <w:tcBorders>
              <w:top w:val="nil"/>
              <w:left w:val="nil"/>
              <w:bottom w:val="single" w:color="auto" w:sz="4" w:space="0"/>
              <w:right w:val="single" w:color="auto" w:sz="4" w:space="0"/>
            </w:tcBorders>
            <w:noWrap/>
            <w:vAlign w:val="center"/>
          </w:tcPr>
          <w:p w14:paraId="21922B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TRACECLEAN</w:t>
            </w:r>
          </w:p>
        </w:tc>
        <w:tc>
          <w:tcPr>
            <w:tcW w:w="2126" w:type="dxa"/>
            <w:tcBorders>
              <w:top w:val="nil"/>
              <w:left w:val="nil"/>
              <w:bottom w:val="single" w:color="auto" w:sz="4" w:space="0"/>
              <w:right w:val="single" w:color="auto" w:sz="4" w:space="0"/>
            </w:tcBorders>
            <w:noWrap/>
            <w:vAlign w:val="center"/>
          </w:tcPr>
          <w:p w14:paraId="7233523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意大利迈尔斯通</w:t>
            </w:r>
          </w:p>
        </w:tc>
        <w:tc>
          <w:tcPr>
            <w:tcW w:w="2977" w:type="dxa"/>
            <w:tcBorders>
              <w:top w:val="nil"/>
              <w:left w:val="nil"/>
              <w:bottom w:val="single" w:color="auto" w:sz="4" w:space="0"/>
              <w:right w:val="single" w:color="auto" w:sz="4" w:space="0"/>
            </w:tcBorders>
            <w:noWrap/>
            <w:vAlign w:val="center"/>
          </w:tcPr>
          <w:p w14:paraId="56721B1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2211TC171</w:t>
            </w:r>
          </w:p>
        </w:tc>
        <w:tc>
          <w:tcPr>
            <w:tcW w:w="1843" w:type="dxa"/>
            <w:tcBorders>
              <w:top w:val="nil"/>
              <w:left w:val="nil"/>
              <w:bottom w:val="single" w:color="auto" w:sz="4" w:space="0"/>
              <w:right w:val="single" w:color="auto" w:sz="4" w:space="0"/>
            </w:tcBorders>
            <w:noWrap/>
            <w:vAlign w:val="center"/>
          </w:tcPr>
          <w:p w14:paraId="35FA7E9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6DB822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2023.2</w:t>
            </w:r>
          </w:p>
        </w:tc>
      </w:tr>
      <w:tr w14:paraId="4A407F7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C31E7F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B359B1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电子天平</w:t>
            </w:r>
          </w:p>
        </w:tc>
        <w:tc>
          <w:tcPr>
            <w:tcW w:w="1588" w:type="dxa"/>
            <w:tcBorders>
              <w:top w:val="nil"/>
              <w:left w:val="nil"/>
              <w:bottom w:val="single" w:color="auto" w:sz="4" w:space="0"/>
              <w:right w:val="single" w:color="auto" w:sz="4" w:space="0"/>
            </w:tcBorders>
            <w:noWrap/>
            <w:vAlign w:val="center"/>
          </w:tcPr>
          <w:p w14:paraId="6CE8C42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NV222ZH</w:t>
            </w:r>
          </w:p>
        </w:tc>
        <w:tc>
          <w:tcPr>
            <w:tcW w:w="2126" w:type="dxa"/>
            <w:tcBorders>
              <w:top w:val="nil"/>
              <w:left w:val="nil"/>
              <w:bottom w:val="single" w:color="auto" w:sz="4" w:space="0"/>
              <w:right w:val="single" w:color="auto" w:sz="4" w:space="0"/>
            </w:tcBorders>
            <w:noWrap/>
            <w:vAlign w:val="center"/>
          </w:tcPr>
          <w:p w14:paraId="3070CF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奥豪斯仪器</w:t>
            </w:r>
          </w:p>
        </w:tc>
        <w:tc>
          <w:tcPr>
            <w:tcW w:w="2977" w:type="dxa"/>
            <w:tcBorders>
              <w:top w:val="nil"/>
              <w:left w:val="nil"/>
              <w:bottom w:val="single" w:color="auto" w:sz="4" w:space="0"/>
              <w:right w:val="single" w:color="auto" w:sz="4" w:space="0"/>
            </w:tcBorders>
            <w:noWrap/>
            <w:vAlign w:val="center"/>
          </w:tcPr>
          <w:p w14:paraId="44664F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8344111990</w:t>
            </w:r>
          </w:p>
        </w:tc>
        <w:tc>
          <w:tcPr>
            <w:tcW w:w="1843" w:type="dxa"/>
            <w:tcBorders>
              <w:top w:val="nil"/>
              <w:left w:val="nil"/>
              <w:bottom w:val="single" w:color="auto" w:sz="4" w:space="0"/>
              <w:right w:val="single" w:color="auto" w:sz="4" w:space="0"/>
            </w:tcBorders>
            <w:noWrap/>
            <w:vAlign w:val="center"/>
          </w:tcPr>
          <w:p w14:paraId="4F7FEB3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0.06</w:t>
            </w:r>
          </w:p>
        </w:tc>
        <w:tc>
          <w:tcPr>
            <w:tcW w:w="1098" w:type="dxa"/>
            <w:tcBorders>
              <w:top w:val="nil"/>
              <w:left w:val="nil"/>
              <w:bottom w:val="single" w:color="auto" w:sz="4" w:space="0"/>
              <w:right w:val="single" w:color="auto" w:sz="4" w:space="0"/>
            </w:tcBorders>
            <w:noWrap/>
            <w:vAlign w:val="center"/>
          </w:tcPr>
          <w:p w14:paraId="250BDC7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2023.7</w:t>
            </w:r>
          </w:p>
        </w:tc>
      </w:tr>
      <w:tr w14:paraId="0780D8D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CF344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C37D0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便携式浊度计</w:t>
            </w:r>
          </w:p>
        </w:tc>
        <w:tc>
          <w:tcPr>
            <w:tcW w:w="1588" w:type="dxa"/>
            <w:tcBorders>
              <w:top w:val="nil"/>
              <w:left w:val="nil"/>
              <w:bottom w:val="single" w:color="auto" w:sz="4" w:space="0"/>
              <w:right w:val="single" w:color="auto" w:sz="4" w:space="0"/>
            </w:tcBorders>
            <w:noWrap/>
            <w:vAlign w:val="center"/>
          </w:tcPr>
          <w:p w14:paraId="632569F5">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HACH 2100Q</w:t>
            </w:r>
          </w:p>
        </w:tc>
        <w:tc>
          <w:tcPr>
            <w:tcW w:w="2126" w:type="dxa"/>
            <w:tcBorders>
              <w:top w:val="nil"/>
              <w:left w:val="nil"/>
              <w:bottom w:val="single" w:color="auto" w:sz="4" w:space="0"/>
              <w:right w:val="single" w:color="auto" w:sz="4" w:space="0"/>
            </w:tcBorders>
            <w:noWrap/>
            <w:vAlign w:val="center"/>
          </w:tcPr>
          <w:p w14:paraId="3EB7B2F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哈希公司</w:t>
            </w:r>
          </w:p>
        </w:tc>
        <w:tc>
          <w:tcPr>
            <w:tcW w:w="2977" w:type="dxa"/>
            <w:tcBorders>
              <w:top w:val="nil"/>
              <w:left w:val="nil"/>
              <w:bottom w:val="single" w:color="auto" w:sz="4" w:space="0"/>
              <w:right w:val="single" w:color="auto" w:sz="4" w:space="0"/>
            </w:tcBorders>
            <w:noWrap/>
            <w:vAlign w:val="center"/>
          </w:tcPr>
          <w:p w14:paraId="3BBFA7DC">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22080C094970</w:t>
            </w:r>
          </w:p>
        </w:tc>
        <w:tc>
          <w:tcPr>
            <w:tcW w:w="1843" w:type="dxa"/>
            <w:tcBorders>
              <w:top w:val="nil"/>
              <w:left w:val="nil"/>
              <w:bottom w:val="single" w:color="auto" w:sz="4" w:space="0"/>
              <w:right w:val="single" w:color="auto" w:sz="4" w:space="0"/>
            </w:tcBorders>
            <w:noWrap/>
            <w:vAlign w:val="center"/>
          </w:tcPr>
          <w:p w14:paraId="08E3681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1.55</w:t>
            </w:r>
          </w:p>
        </w:tc>
        <w:tc>
          <w:tcPr>
            <w:tcW w:w="1098" w:type="dxa"/>
            <w:tcBorders>
              <w:top w:val="nil"/>
              <w:left w:val="nil"/>
              <w:bottom w:val="single" w:color="auto" w:sz="4" w:space="0"/>
              <w:right w:val="single" w:color="auto" w:sz="4" w:space="0"/>
            </w:tcBorders>
            <w:noWrap/>
            <w:vAlign w:val="center"/>
          </w:tcPr>
          <w:p w14:paraId="6DB942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2023.5</w:t>
            </w:r>
          </w:p>
        </w:tc>
      </w:tr>
      <w:tr w14:paraId="5D3EC3C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E9EBCE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921EB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电子天平</w:t>
            </w:r>
          </w:p>
        </w:tc>
        <w:tc>
          <w:tcPr>
            <w:tcW w:w="1588" w:type="dxa"/>
            <w:tcBorders>
              <w:top w:val="nil"/>
              <w:left w:val="nil"/>
              <w:bottom w:val="single" w:color="auto" w:sz="4" w:space="0"/>
              <w:right w:val="single" w:color="auto" w:sz="4" w:space="0"/>
            </w:tcBorders>
            <w:noWrap/>
            <w:vAlign w:val="center"/>
          </w:tcPr>
          <w:p w14:paraId="4F740089">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BCE8225-1CCN</w:t>
            </w:r>
          </w:p>
        </w:tc>
        <w:tc>
          <w:tcPr>
            <w:tcW w:w="2126" w:type="dxa"/>
            <w:tcBorders>
              <w:top w:val="nil"/>
              <w:left w:val="nil"/>
              <w:bottom w:val="single" w:color="auto" w:sz="4" w:space="0"/>
              <w:right w:val="single" w:color="auto" w:sz="4" w:space="0"/>
            </w:tcBorders>
            <w:noWrap/>
            <w:vAlign w:val="center"/>
          </w:tcPr>
          <w:p w14:paraId="59173AE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赛多利斯公司</w:t>
            </w:r>
          </w:p>
        </w:tc>
        <w:tc>
          <w:tcPr>
            <w:tcW w:w="2977" w:type="dxa"/>
            <w:tcBorders>
              <w:top w:val="nil"/>
              <w:left w:val="nil"/>
              <w:bottom w:val="single" w:color="auto" w:sz="4" w:space="0"/>
              <w:right w:val="single" w:color="auto" w:sz="4" w:space="0"/>
            </w:tcBorders>
            <w:noWrap/>
            <w:vAlign w:val="center"/>
          </w:tcPr>
          <w:p w14:paraId="2B915CF6">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3143314809</w:t>
            </w:r>
          </w:p>
        </w:tc>
        <w:tc>
          <w:tcPr>
            <w:tcW w:w="1843" w:type="dxa"/>
            <w:tcBorders>
              <w:top w:val="nil"/>
              <w:left w:val="nil"/>
              <w:bottom w:val="single" w:color="auto" w:sz="4" w:space="0"/>
              <w:right w:val="single" w:color="auto" w:sz="4" w:space="0"/>
            </w:tcBorders>
            <w:noWrap/>
            <w:vAlign w:val="center"/>
          </w:tcPr>
          <w:p w14:paraId="29EA21E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0.99</w:t>
            </w:r>
          </w:p>
        </w:tc>
        <w:tc>
          <w:tcPr>
            <w:tcW w:w="1098" w:type="dxa"/>
            <w:tcBorders>
              <w:top w:val="nil"/>
              <w:left w:val="nil"/>
              <w:bottom w:val="single" w:color="auto" w:sz="4" w:space="0"/>
              <w:right w:val="single" w:color="auto" w:sz="4" w:space="0"/>
            </w:tcBorders>
            <w:noWrap/>
            <w:vAlign w:val="center"/>
          </w:tcPr>
          <w:p w14:paraId="5723F8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2023.4</w:t>
            </w:r>
          </w:p>
        </w:tc>
      </w:tr>
      <w:tr w14:paraId="11ECA4F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4FD9B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7B0FE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电子天平</w:t>
            </w:r>
          </w:p>
        </w:tc>
        <w:tc>
          <w:tcPr>
            <w:tcW w:w="1588" w:type="dxa"/>
            <w:tcBorders>
              <w:top w:val="nil"/>
              <w:left w:val="nil"/>
              <w:bottom w:val="single" w:color="auto" w:sz="4" w:space="0"/>
              <w:right w:val="single" w:color="auto" w:sz="4" w:space="0"/>
            </w:tcBorders>
            <w:noWrap/>
            <w:vAlign w:val="center"/>
          </w:tcPr>
          <w:p w14:paraId="52C21870">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HZT-A+300</w:t>
            </w:r>
          </w:p>
        </w:tc>
        <w:tc>
          <w:tcPr>
            <w:tcW w:w="2126" w:type="dxa"/>
            <w:tcBorders>
              <w:top w:val="nil"/>
              <w:left w:val="nil"/>
              <w:bottom w:val="single" w:color="auto" w:sz="4" w:space="0"/>
              <w:right w:val="single" w:color="auto" w:sz="4" w:space="0"/>
            </w:tcBorders>
            <w:noWrap/>
            <w:vAlign w:val="center"/>
          </w:tcPr>
          <w:p w14:paraId="2F94AFD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华志（福建）电子科技公司</w:t>
            </w:r>
          </w:p>
        </w:tc>
        <w:tc>
          <w:tcPr>
            <w:tcW w:w="2977" w:type="dxa"/>
            <w:tcBorders>
              <w:top w:val="nil"/>
              <w:left w:val="nil"/>
              <w:bottom w:val="single" w:color="auto" w:sz="4" w:space="0"/>
              <w:right w:val="single" w:color="auto" w:sz="4" w:space="0"/>
            </w:tcBorders>
            <w:noWrap/>
            <w:vAlign w:val="center"/>
          </w:tcPr>
          <w:p w14:paraId="386B6391">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2242323013</w:t>
            </w:r>
          </w:p>
        </w:tc>
        <w:tc>
          <w:tcPr>
            <w:tcW w:w="1843" w:type="dxa"/>
            <w:tcBorders>
              <w:top w:val="nil"/>
              <w:left w:val="nil"/>
              <w:bottom w:val="single" w:color="auto" w:sz="4" w:space="0"/>
              <w:right w:val="single" w:color="auto" w:sz="4" w:space="0"/>
            </w:tcBorders>
            <w:noWrap/>
            <w:vAlign w:val="center"/>
          </w:tcPr>
          <w:p w14:paraId="66CE45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0.15</w:t>
            </w:r>
          </w:p>
        </w:tc>
        <w:tc>
          <w:tcPr>
            <w:tcW w:w="1098" w:type="dxa"/>
            <w:tcBorders>
              <w:top w:val="nil"/>
              <w:left w:val="nil"/>
              <w:bottom w:val="single" w:color="auto" w:sz="4" w:space="0"/>
              <w:right w:val="single" w:color="auto" w:sz="4" w:space="0"/>
            </w:tcBorders>
            <w:noWrap/>
            <w:vAlign w:val="center"/>
          </w:tcPr>
          <w:p w14:paraId="768B467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2023.2</w:t>
            </w:r>
          </w:p>
        </w:tc>
      </w:tr>
      <w:tr w14:paraId="3F85D9B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D3C423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F1DF11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超纯水机</w:t>
            </w:r>
          </w:p>
        </w:tc>
        <w:tc>
          <w:tcPr>
            <w:tcW w:w="1588" w:type="dxa"/>
            <w:tcBorders>
              <w:top w:val="nil"/>
              <w:left w:val="nil"/>
              <w:bottom w:val="single" w:color="auto" w:sz="4" w:space="0"/>
              <w:right w:val="single" w:color="auto" w:sz="4" w:space="0"/>
            </w:tcBorders>
            <w:noWrap/>
            <w:vAlign w:val="center"/>
          </w:tcPr>
          <w:p w14:paraId="10D057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IQ-7000</w:t>
            </w:r>
          </w:p>
        </w:tc>
        <w:tc>
          <w:tcPr>
            <w:tcW w:w="2126" w:type="dxa"/>
            <w:tcBorders>
              <w:top w:val="nil"/>
              <w:left w:val="nil"/>
              <w:bottom w:val="single" w:color="auto" w:sz="4" w:space="0"/>
              <w:right w:val="single" w:color="auto" w:sz="4" w:space="0"/>
            </w:tcBorders>
            <w:noWrap/>
            <w:vAlign w:val="center"/>
          </w:tcPr>
          <w:p w14:paraId="2B6C00D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美国Milli-Q</w:t>
            </w:r>
          </w:p>
        </w:tc>
        <w:tc>
          <w:tcPr>
            <w:tcW w:w="2977" w:type="dxa"/>
            <w:tcBorders>
              <w:top w:val="nil"/>
              <w:left w:val="nil"/>
              <w:bottom w:val="single" w:color="auto" w:sz="4" w:space="0"/>
              <w:right w:val="single" w:color="auto" w:sz="4" w:space="0"/>
            </w:tcBorders>
            <w:noWrap/>
            <w:vAlign w:val="center"/>
          </w:tcPr>
          <w:p w14:paraId="2C89C9B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F1AB89050L</w:t>
            </w:r>
          </w:p>
        </w:tc>
        <w:tc>
          <w:tcPr>
            <w:tcW w:w="1843" w:type="dxa"/>
            <w:tcBorders>
              <w:top w:val="nil"/>
              <w:left w:val="nil"/>
              <w:bottom w:val="single" w:color="auto" w:sz="4" w:space="0"/>
              <w:right w:val="single" w:color="auto" w:sz="4" w:space="0"/>
            </w:tcBorders>
            <w:noWrap/>
            <w:vAlign w:val="center"/>
          </w:tcPr>
          <w:p w14:paraId="50F5A2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16.7</w:t>
            </w:r>
          </w:p>
        </w:tc>
        <w:tc>
          <w:tcPr>
            <w:tcW w:w="1098" w:type="dxa"/>
            <w:tcBorders>
              <w:top w:val="nil"/>
              <w:left w:val="nil"/>
              <w:bottom w:val="single" w:color="auto" w:sz="4" w:space="0"/>
              <w:right w:val="single" w:color="auto" w:sz="4" w:space="0"/>
            </w:tcBorders>
            <w:noWrap/>
            <w:vAlign w:val="center"/>
          </w:tcPr>
          <w:p w14:paraId="35A9D84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2021.12</w:t>
            </w:r>
          </w:p>
        </w:tc>
      </w:tr>
      <w:tr w14:paraId="7C2F548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8EE91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FC705B3">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氧化还原电位仪</w:t>
            </w:r>
          </w:p>
        </w:tc>
        <w:tc>
          <w:tcPr>
            <w:tcW w:w="1588" w:type="dxa"/>
            <w:tcBorders>
              <w:top w:val="nil"/>
              <w:left w:val="nil"/>
              <w:bottom w:val="single" w:color="auto" w:sz="4" w:space="0"/>
              <w:right w:val="single" w:color="auto" w:sz="4" w:space="0"/>
            </w:tcBorders>
            <w:noWrap/>
            <w:vAlign w:val="center"/>
          </w:tcPr>
          <w:p w14:paraId="78616B75">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FJA-6</w:t>
            </w:r>
          </w:p>
        </w:tc>
        <w:tc>
          <w:tcPr>
            <w:tcW w:w="2126" w:type="dxa"/>
            <w:tcBorders>
              <w:top w:val="nil"/>
              <w:left w:val="nil"/>
              <w:bottom w:val="single" w:color="auto" w:sz="4" w:space="0"/>
              <w:right w:val="single" w:color="auto" w:sz="4" w:space="0"/>
            </w:tcBorders>
            <w:noWrap/>
            <w:vAlign w:val="center"/>
          </w:tcPr>
          <w:p w14:paraId="1139C3F0">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南京传滴仪器设备有限公司</w:t>
            </w:r>
          </w:p>
        </w:tc>
        <w:tc>
          <w:tcPr>
            <w:tcW w:w="2977" w:type="dxa"/>
            <w:tcBorders>
              <w:top w:val="nil"/>
              <w:left w:val="nil"/>
              <w:bottom w:val="single" w:color="auto" w:sz="4" w:space="0"/>
              <w:right w:val="single" w:color="auto" w:sz="4" w:space="0"/>
            </w:tcBorders>
            <w:noWrap/>
            <w:vAlign w:val="center"/>
          </w:tcPr>
          <w:p w14:paraId="6A2A7573">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CD0160809</w:t>
            </w:r>
          </w:p>
        </w:tc>
        <w:tc>
          <w:tcPr>
            <w:tcW w:w="1843" w:type="dxa"/>
            <w:tcBorders>
              <w:top w:val="nil"/>
              <w:left w:val="nil"/>
              <w:bottom w:val="single" w:color="auto" w:sz="4" w:space="0"/>
              <w:right w:val="single" w:color="auto" w:sz="4" w:space="0"/>
            </w:tcBorders>
            <w:noWrap/>
            <w:vAlign w:val="center"/>
          </w:tcPr>
          <w:p w14:paraId="52AEDFB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1.4</w:t>
            </w:r>
          </w:p>
        </w:tc>
        <w:tc>
          <w:tcPr>
            <w:tcW w:w="1098" w:type="dxa"/>
            <w:tcBorders>
              <w:top w:val="nil"/>
              <w:left w:val="nil"/>
              <w:bottom w:val="single" w:color="auto" w:sz="4" w:space="0"/>
              <w:right w:val="single" w:color="auto" w:sz="4" w:space="0"/>
            </w:tcBorders>
            <w:noWrap/>
            <w:vAlign w:val="center"/>
          </w:tcPr>
          <w:p w14:paraId="1F37E15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2016.7</w:t>
            </w:r>
          </w:p>
        </w:tc>
      </w:tr>
      <w:tr w14:paraId="38F8B0C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C89405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DB9AF60">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酸化吹气仪</w:t>
            </w:r>
          </w:p>
        </w:tc>
        <w:tc>
          <w:tcPr>
            <w:tcW w:w="1588" w:type="dxa"/>
            <w:tcBorders>
              <w:top w:val="nil"/>
              <w:left w:val="nil"/>
              <w:bottom w:val="single" w:color="auto" w:sz="4" w:space="0"/>
              <w:right w:val="single" w:color="auto" w:sz="4" w:space="0"/>
            </w:tcBorders>
            <w:noWrap/>
            <w:vAlign w:val="center"/>
          </w:tcPr>
          <w:p w14:paraId="66786273">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ZX-HHSX</w:t>
            </w:r>
          </w:p>
        </w:tc>
        <w:tc>
          <w:tcPr>
            <w:tcW w:w="2126" w:type="dxa"/>
            <w:tcBorders>
              <w:top w:val="nil"/>
              <w:left w:val="nil"/>
              <w:bottom w:val="single" w:color="auto" w:sz="4" w:space="0"/>
              <w:right w:val="single" w:color="auto" w:sz="4" w:space="0"/>
            </w:tcBorders>
            <w:noWrap/>
            <w:vAlign w:val="center"/>
          </w:tcPr>
          <w:p w14:paraId="65A1A823">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北京众信</w:t>
            </w:r>
          </w:p>
        </w:tc>
        <w:tc>
          <w:tcPr>
            <w:tcW w:w="2977" w:type="dxa"/>
            <w:tcBorders>
              <w:top w:val="nil"/>
              <w:left w:val="nil"/>
              <w:bottom w:val="single" w:color="auto" w:sz="4" w:space="0"/>
              <w:right w:val="single" w:color="auto" w:sz="4" w:space="0"/>
            </w:tcBorders>
            <w:noWrap/>
            <w:vAlign w:val="center"/>
          </w:tcPr>
          <w:p w14:paraId="4F7272DC">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1612002</w:t>
            </w:r>
          </w:p>
        </w:tc>
        <w:tc>
          <w:tcPr>
            <w:tcW w:w="1843" w:type="dxa"/>
            <w:tcBorders>
              <w:top w:val="nil"/>
              <w:left w:val="nil"/>
              <w:bottom w:val="single" w:color="auto" w:sz="4" w:space="0"/>
              <w:right w:val="single" w:color="auto" w:sz="4" w:space="0"/>
            </w:tcBorders>
            <w:noWrap/>
            <w:vAlign w:val="center"/>
          </w:tcPr>
          <w:p w14:paraId="627F862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7B3CD1A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2019.3</w:t>
            </w:r>
          </w:p>
        </w:tc>
      </w:tr>
      <w:tr w14:paraId="2E45649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11709F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D28E57D">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酸化吹气仪</w:t>
            </w:r>
          </w:p>
        </w:tc>
        <w:tc>
          <w:tcPr>
            <w:tcW w:w="1588" w:type="dxa"/>
            <w:tcBorders>
              <w:top w:val="nil"/>
              <w:left w:val="nil"/>
              <w:bottom w:val="single" w:color="auto" w:sz="4" w:space="0"/>
              <w:right w:val="single" w:color="auto" w:sz="4" w:space="0"/>
            </w:tcBorders>
            <w:noWrap/>
            <w:vAlign w:val="center"/>
          </w:tcPr>
          <w:p w14:paraId="06274337">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ZX-HHSX</w:t>
            </w:r>
          </w:p>
        </w:tc>
        <w:tc>
          <w:tcPr>
            <w:tcW w:w="2126" w:type="dxa"/>
            <w:tcBorders>
              <w:top w:val="nil"/>
              <w:left w:val="nil"/>
              <w:bottom w:val="single" w:color="auto" w:sz="4" w:space="0"/>
              <w:right w:val="single" w:color="auto" w:sz="4" w:space="0"/>
            </w:tcBorders>
            <w:noWrap/>
            <w:vAlign w:val="center"/>
          </w:tcPr>
          <w:p w14:paraId="27F3EDFC">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北京众信</w:t>
            </w:r>
          </w:p>
        </w:tc>
        <w:tc>
          <w:tcPr>
            <w:tcW w:w="2977" w:type="dxa"/>
            <w:tcBorders>
              <w:top w:val="nil"/>
              <w:left w:val="nil"/>
              <w:bottom w:val="single" w:color="auto" w:sz="4" w:space="0"/>
              <w:right w:val="single" w:color="auto" w:sz="4" w:space="0"/>
            </w:tcBorders>
            <w:noWrap/>
            <w:vAlign w:val="center"/>
          </w:tcPr>
          <w:p w14:paraId="7617CD5B">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1612003</w:t>
            </w:r>
          </w:p>
        </w:tc>
        <w:tc>
          <w:tcPr>
            <w:tcW w:w="1843" w:type="dxa"/>
            <w:tcBorders>
              <w:top w:val="nil"/>
              <w:left w:val="nil"/>
              <w:bottom w:val="single" w:color="auto" w:sz="4" w:space="0"/>
              <w:right w:val="single" w:color="auto" w:sz="4" w:space="0"/>
            </w:tcBorders>
            <w:noWrap/>
            <w:vAlign w:val="center"/>
          </w:tcPr>
          <w:p w14:paraId="1B1B89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04F5776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2019.3</w:t>
            </w:r>
          </w:p>
        </w:tc>
      </w:tr>
      <w:tr w14:paraId="5EBCB0B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A24721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1A6F718">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酸化吹气仪</w:t>
            </w:r>
          </w:p>
        </w:tc>
        <w:tc>
          <w:tcPr>
            <w:tcW w:w="1588" w:type="dxa"/>
            <w:tcBorders>
              <w:top w:val="nil"/>
              <w:left w:val="nil"/>
              <w:bottom w:val="single" w:color="auto" w:sz="4" w:space="0"/>
              <w:right w:val="single" w:color="auto" w:sz="4" w:space="0"/>
            </w:tcBorders>
            <w:noWrap/>
            <w:vAlign w:val="center"/>
          </w:tcPr>
          <w:p w14:paraId="5850079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ZX-HHSX</w:t>
            </w:r>
          </w:p>
        </w:tc>
        <w:tc>
          <w:tcPr>
            <w:tcW w:w="2126" w:type="dxa"/>
            <w:tcBorders>
              <w:top w:val="nil"/>
              <w:left w:val="nil"/>
              <w:bottom w:val="single" w:color="auto" w:sz="4" w:space="0"/>
              <w:right w:val="single" w:color="auto" w:sz="4" w:space="0"/>
            </w:tcBorders>
            <w:noWrap/>
            <w:vAlign w:val="center"/>
          </w:tcPr>
          <w:p w14:paraId="3C96D187">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北京众信</w:t>
            </w:r>
          </w:p>
        </w:tc>
        <w:tc>
          <w:tcPr>
            <w:tcW w:w="2977" w:type="dxa"/>
            <w:tcBorders>
              <w:top w:val="nil"/>
              <w:left w:val="nil"/>
              <w:bottom w:val="single" w:color="auto" w:sz="4" w:space="0"/>
              <w:right w:val="single" w:color="auto" w:sz="4" w:space="0"/>
            </w:tcBorders>
            <w:noWrap/>
            <w:vAlign w:val="center"/>
          </w:tcPr>
          <w:p w14:paraId="743CE9AF">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1612004</w:t>
            </w:r>
          </w:p>
        </w:tc>
        <w:tc>
          <w:tcPr>
            <w:tcW w:w="1843" w:type="dxa"/>
            <w:tcBorders>
              <w:top w:val="nil"/>
              <w:left w:val="nil"/>
              <w:bottom w:val="single" w:color="auto" w:sz="4" w:space="0"/>
              <w:right w:val="single" w:color="auto" w:sz="4" w:space="0"/>
            </w:tcBorders>
            <w:noWrap/>
            <w:vAlign w:val="center"/>
          </w:tcPr>
          <w:p w14:paraId="44CAD5E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3.2</w:t>
            </w:r>
          </w:p>
        </w:tc>
        <w:tc>
          <w:tcPr>
            <w:tcW w:w="1098" w:type="dxa"/>
            <w:tcBorders>
              <w:top w:val="nil"/>
              <w:left w:val="nil"/>
              <w:bottom w:val="single" w:color="auto" w:sz="4" w:space="0"/>
              <w:right w:val="single" w:color="auto" w:sz="4" w:space="0"/>
            </w:tcBorders>
            <w:noWrap/>
            <w:vAlign w:val="center"/>
          </w:tcPr>
          <w:p w14:paraId="1E7A476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2019.3</w:t>
            </w:r>
          </w:p>
        </w:tc>
      </w:tr>
      <w:tr w14:paraId="325D9BE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B2690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385D469">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智能一体化蒸馏仪</w:t>
            </w:r>
          </w:p>
        </w:tc>
        <w:tc>
          <w:tcPr>
            <w:tcW w:w="1588" w:type="dxa"/>
            <w:tcBorders>
              <w:top w:val="nil"/>
              <w:left w:val="nil"/>
              <w:bottom w:val="single" w:color="auto" w:sz="4" w:space="0"/>
              <w:right w:val="single" w:color="auto" w:sz="4" w:space="0"/>
            </w:tcBorders>
            <w:noWrap/>
            <w:vAlign w:val="center"/>
          </w:tcPr>
          <w:p w14:paraId="230C6C06">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STEHDB-106-3</w:t>
            </w:r>
          </w:p>
        </w:tc>
        <w:tc>
          <w:tcPr>
            <w:tcW w:w="2126" w:type="dxa"/>
            <w:tcBorders>
              <w:top w:val="nil"/>
              <w:left w:val="nil"/>
              <w:bottom w:val="single" w:color="auto" w:sz="4" w:space="0"/>
              <w:right w:val="single" w:color="auto" w:sz="4" w:space="0"/>
            </w:tcBorders>
            <w:noWrap/>
            <w:vAlign w:val="center"/>
          </w:tcPr>
          <w:p w14:paraId="30BC70E6">
            <w:pPr>
              <w:adjustRightInd w:val="0"/>
              <w:snapToGrid w:val="0"/>
              <w:spacing w:line="300" w:lineRule="exact"/>
              <w:jc w:val="center"/>
              <w:rPr>
                <w:rFonts w:ascii="仿宋" w:hAnsi="仿宋" w:eastAsia="仿宋" w:cs="仿宋"/>
                <w:sz w:val="18"/>
                <w:szCs w:val="18"/>
              </w:rPr>
            </w:pPr>
            <w:r>
              <w:rPr>
                <w:rFonts w:hint="eastAsia" w:ascii="仿宋" w:hAnsi="仿宋" w:eastAsia="仿宋" w:cs="仿宋"/>
                <w:sz w:val="18"/>
                <w:szCs w:val="18"/>
              </w:rPr>
              <w:t>济南盛泰电子</w:t>
            </w:r>
          </w:p>
          <w:p w14:paraId="6DCFB780">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科技有限公司</w:t>
            </w:r>
          </w:p>
        </w:tc>
        <w:tc>
          <w:tcPr>
            <w:tcW w:w="2977" w:type="dxa"/>
            <w:tcBorders>
              <w:top w:val="nil"/>
              <w:left w:val="nil"/>
              <w:bottom w:val="single" w:color="auto" w:sz="4" w:space="0"/>
              <w:right w:val="single" w:color="auto" w:sz="4" w:space="0"/>
            </w:tcBorders>
            <w:noWrap/>
            <w:vAlign w:val="center"/>
          </w:tcPr>
          <w:p w14:paraId="6C27A88C">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STEHDB-106-3-20161031-001-0937</w:t>
            </w:r>
          </w:p>
        </w:tc>
        <w:tc>
          <w:tcPr>
            <w:tcW w:w="1843" w:type="dxa"/>
            <w:tcBorders>
              <w:top w:val="nil"/>
              <w:left w:val="nil"/>
              <w:bottom w:val="single" w:color="auto" w:sz="4" w:space="0"/>
              <w:right w:val="single" w:color="auto" w:sz="4" w:space="0"/>
            </w:tcBorders>
            <w:noWrap/>
            <w:vAlign w:val="center"/>
          </w:tcPr>
          <w:p w14:paraId="5D2BCC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4.7</w:t>
            </w:r>
          </w:p>
        </w:tc>
        <w:tc>
          <w:tcPr>
            <w:tcW w:w="1098" w:type="dxa"/>
            <w:tcBorders>
              <w:top w:val="nil"/>
              <w:left w:val="nil"/>
              <w:bottom w:val="single" w:color="auto" w:sz="4" w:space="0"/>
              <w:right w:val="single" w:color="auto" w:sz="4" w:space="0"/>
            </w:tcBorders>
            <w:noWrap/>
            <w:vAlign w:val="center"/>
          </w:tcPr>
          <w:p w14:paraId="403005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1075AB1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5DE1F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4CA9D9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智能一体化蒸馏仪</w:t>
            </w:r>
          </w:p>
        </w:tc>
        <w:tc>
          <w:tcPr>
            <w:tcW w:w="1588" w:type="dxa"/>
            <w:tcBorders>
              <w:top w:val="nil"/>
              <w:left w:val="nil"/>
              <w:bottom w:val="single" w:color="auto" w:sz="4" w:space="0"/>
              <w:right w:val="single" w:color="auto" w:sz="4" w:space="0"/>
            </w:tcBorders>
            <w:noWrap/>
            <w:vAlign w:val="center"/>
          </w:tcPr>
          <w:p w14:paraId="4D189891">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STEHDB-106-3</w:t>
            </w:r>
          </w:p>
        </w:tc>
        <w:tc>
          <w:tcPr>
            <w:tcW w:w="2126" w:type="dxa"/>
            <w:tcBorders>
              <w:top w:val="nil"/>
              <w:left w:val="nil"/>
              <w:bottom w:val="single" w:color="auto" w:sz="4" w:space="0"/>
              <w:right w:val="single" w:color="auto" w:sz="4" w:space="0"/>
            </w:tcBorders>
            <w:noWrap/>
            <w:vAlign w:val="center"/>
          </w:tcPr>
          <w:p w14:paraId="4DFF6710">
            <w:pPr>
              <w:adjustRightInd w:val="0"/>
              <w:snapToGrid w:val="0"/>
              <w:spacing w:line="300" w:lineRule="exact"/>
              <w:jc w:val="center"/>
              <w:rPr>
                <w:rFonts w:ascii="仿宋" w:hAnsi="仿宋" w:eastAsia="仿宋" w:cs="仿宋"/>
                <w:sz w:val="18"/>
                <w:szCs w:val="18"/>
              </w:rPr>
            </w:pPr>
            <w:r>
              <w:rPr>
                <w:rFonts w:hint="eastAsia" w:ascii="仿宋" w:hAnsi="仿宋" w:eastAsia="仿宋" w:cs="仿宋"/>
                <w:sz w:val="18"/>
                <w:szCs w:val="18"/>
              </w:rPr>
              <w:t>济南盛泰电子</w:t>
            </w:r>
          </w:p>
          <w:p w14:paraId="07001A70">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科技有限公司</w:t>
            </w:r>
          </w:p>
        </w:tc>
        <w:tc>
          <w:tcPr>
            <w:tcW w:w="2977" w:type="dxa"/>
            <w:tcBorders>
              <w:top w:val="nil"/>
              <w:left w:val="nil"/>
              <w:bottom w:val="single" w:color="auto" w:sz="4" w:space="0"/>
              <w:right w:val="single" w:color="auto" w:sz="4" w:space="0"/>
            </w:tcBorders>
            <w:noWrap/>
            <w:vAlign w:val="center"/>
          </w:tcPr>
          <w:p w14:paraId="4A03F10B">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STEHDB-106-3-20161031-001-1533</w:t>
            </w:r>
          </w:p>
        </w:tc>
        <w:tc>
          <w:tcPr>
            <w:tcW w:w="1843" w:type="dxa"/>
            <w:tcBorders>
              <w:top w:val="nil"/>
              <w:left w:val="nil"/>
              <w:bottom w:val="single" w:color="auto" w:sz="4" w:space="0"/>
              <w:right w:val="single" w:color="auto" w:sz="4" w:space="0"/>
            </w:tcBorders>
            <w:noWrap/>
            <w:vAlign w:val="center"/>
          </w:tcPr>
          <w:p w14:paraId="2C97A0A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4.7</w:t>
            </w:r>
          </w:p>
        </w:tc>
        <w:tc>
          <w:tcPr>
            <w:tcW w:w="1098" w:type="dxa"/>
            <w:tcBorders>
              <w:top w:val="nil"/>
              <w:left w:val="nil"/>
              <w:bottom w:val="single" w:color="auto" w:sz="4" w:space="0"/>
              <w:right w:val="single" w:color="auto" w:sz="4" w:space="0"/>
            </w:tcBorders>
            <w:noWrap/>
            <w:vAlign w:val="center"/>
          </w:tcPr>
          <w:p w14:paraId="24FAD9C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2017.3</w:t>
            </w:r>
          </w:p>
        </w:tc>
      </w:tr>
      <w:tr w14:paraId="2FCAC55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EC55CF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D3BD007">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风速风向仪</w:t>
            </w:r>
          </w:p>
        </w:tc>
        <w:tc>
          <w:tcPr>
            <w:tcW w:w="1588" w:type="dxa"/>
            <w:tcBorders>
              <w:top w:val="nil"/>
              <w:left w:val="nil"/>
              <w:bottom w:val="single" w:color="auto" w:sz="4" w:space="0"/>
              <w:right w:val="single" w:color="auto" w:sz="4" w:space="0"/>
            </w:tcBorders>
            <w:noWrap/>
            <w:vAlign w:val="center"/>
          </w:tcPr>
          <w:p w14:paraId="3185E3C1">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FYF-1</w:t>
            </w:r>
          </w:p>
        </w:tc>
        <w:tc>
          <w:tcPr>
            <w:tcW w:w="2126" w:type="dxa"/>
            <w:tcBorders>
              <w:top w:val="nil"/>
              <w:left w:val="nil"/>
              <w:bottom w:val="single" w:color="auto" w:sz="4" w:space="0"/>
              <w:right w:val="single" w:color="auto" w:sz="4" w:space="0"/>
            </w:tcBorders>
            <w:noWrap/>
            <w:vAlign w:val="center"/>
          </w:tcPr>
          <w:p w14:paraId="27CBA777">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3D5378A6">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11L11746</w:t>
            </w:r>
          </w:p>
        </w:tc>
        <w:tc>
          <w:tcPr>
            <w:tcW w:w="1843" w:type="dxa"/>
            <w:tcBorders>
              <w:top w:val="nil"/>
              <w:left w:val="nil"/>
              <w:bottom w:val="single" w:color="auto" w:sz="4" w:space="0"/>
              <w:right w:val="single" w:color="auto" w:sz="4" w:space="0"/>
            </w:tcBorders>
            <w:noWrap/>
            <w:vAlign w:val="center"/>
          </w:tcPr>
          <w:p w14:paraId="28ACEC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6ECA2ACA">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2021.5</w:t>
            </w:r>
          </w:p>
        </w:tc>
      </w:tr>
      <w:tr w14:paraId="48788FA3">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FCF39D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1F442D9">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风速风向仪</w:t>
            </w:r>
          </w:p>
        </w:tc>
        <w:tc>
          <w:tcPr>
            <w:tcW w:w="1588" w:type="dxa"/>
            <w:tcBorders>
              <w:top w:val="nil"/>
              <w:left w:val="nil"/>
              <w:bottom w:val="single" w:color="auto" w:sz="4" w:space="0"/>
              <w:right w:val="single" w:color="auto" w:sz="4" w:space="0"/>
            </w:tcBorders>
            <w:noWrap/>
            <w:vAlign w:val="center"/>
          </w:tcPr>
          <w:p w14:paraId="5405072B">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FYF-1</w:t>
            </w:r>
          </w:p>
        </w:tc>
        <w:tc>
          <w:tcPr>
            <w:tcW w:w="2126" w:type="dxa"/>
            <w:tcBorders>
              <w:top w:val="nil"/>
              <w:left w:val="nil"/>
              <w:bottom w:val="single" w:color="auto" w:sz="4" w:space="0"/>
              <w:right w:val="single" w:color="auto" w:sz="4" w:space="0"/>
            </w:tcBorders>
            <w:noWrap/>
            <w:vAlign w:val="center"/>
          </w:tcPr>
          <w:p w14:paraId="66F8AB75">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上海风云气象仪器有限公司</w:t>
            </w:r>
          </w:p>
        </w:tc>
        <w:tc>
          <w:tcPr>
            <w:tcW w:w="2977" w:type="dxa"/>
            <w:tcBorders>
              <w:top w:val="nil"/>
              <w:left w:val="nil"/>
              <w:bottom w:val="single" w:color="auto" w:sz="4" w:space="0"/>
              <w:right w:val="single" w:color="auto" w:sz="4" w:space="0"/>
            </w:tcBorders>
            <w:noWrap/>
            <w:vAlign w:val="center"/>
          </w:tcPr>
          <w:p w14:paraId="3C5841FE">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11L11696</w:t>
            </w:r>
          </w:p>
        </w:tc>
        <w:tc>
          <w:tcPr>
            <w:tcW w:w="1843" w:type="dxa"/>
            <w:tcBorders>
              <w:top w:val="nil"/>
              <w:left w:val="nil"/>
              <w:bottom w:val="single" w:color="auto" w:sz="4" w:space="0"/>
              <w:right w:val="single" w:color="auto" w:sz="4" w:space="0"/>
            </w:tcBorders>
            <w:noWrap/>
            <w:vAlign w:val="center"/>
          </w:tcPr>
          <w:p w14:paraId="4CAF9A9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0.25</w:t>
            </w:r>
          </w:p>
        </w:tc>
        <w:tc>
          <w:tcPr>
            <w:tcW w:w="1098" w:type="dxa"/>
            <w:tcBorders>
              <w:top w:val="nil"/>
              <w:left w:val="nil"/>
              <w:bottom w:val="single" w:color="auto" w:sz="4" w:space="0"/>
              <w:right w:val="single" w:color="auto" w:sz="4" w:space="0"/>
            </w:tcBorders>
            <w:noWrap/>
            <w:vAlign w:val="center"/>
          </w:tcPr>
          <w:p w14:paraId="4A0983E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2021.5</w:t>
            </w:r>
          </w:p>
        </w:tc>
      </w:tr>
      <w:tr w14:paraId="2147BCD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C95E0E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964F693">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温盐深仪</w:t>
            </w:r>
          </w:p>
        </w:tc>
        <w:tc>
          <w:tcPr>
            <w:tcW w:w="1588" w:type="dxa"/>
            <w:tcBorders>
              <w:top w:val="nil"/>
              <w:left w:val="nil"/>
              <w:bottom w:val="single" w:color="auto" w:sz="4" w:space="0"/>
              <w:right w:val="single" w:color="auto" w:sz="4" w:space="0"/>
            </w:tcBorders>
            <w:noWrap/>
            <w:vAlign w:val="center"/>
          </w:tcPr>
          <w:p w14:paraId="087E754B">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SBE19plus</w:t>
            </w:r>
          </w:p>
        </w:tc>
        <w:tc>
          <w:tcPr>
            <w:tcW w:w="2126" w:type="dxa"/>
            <w:tcBorders>
              <w:top w:val="nil"/>
              <w:left w:val="nil"/>
              <w:bottom w:val="single" w:color="auto" w:sz="4" w:space="0"/>
              <w:right w:val="single" w:color="auto" w:sz="4" w:space="0"/>
            </w:tcBorders>
            <w:noWrap/>
            <w:vAlign w:val="center"/>
          </w:tcPr>
          <w:p w14:paraId="553EAB85">
            <w:pPr>
              <w:adjustRightInd w:val="0"/>
              <w:snapToGrid w:val="0"/>
              <w:spacing w:line="300" w:lineRule="exact"/>
              <w:jc w:val="center"/>
              <w:rPr>
                <w:rFonts w:ascii="仿宋" w:hAnsi="仿宋" w:eastAsia="仿宋" w:cs="仿宋"/>
                <w:sz w:val="18"/>
                <w:szCs w:val="18"/>
              </w:rPr>
            </w:pPr>
            <w:r>
              <w:rPr>
                <w:rFonts w:hint="eastAsia" w:ascii="仿宋" w:hAnsi="仿宋" w:eastAsia="仿宋" w:cs="仿宋"/>
                <w:sz w:val="18"/>
                <w:szCs w:val="18"/>
              </w:rPr>
              <w:t>美国SEA-BIRD</w:t>
            </w:r>
          </w:p>
          <w:p w14:paraId="1E3FF420">
            <w:pPr>
              <w:adjustRightInd w:val="0"/>
              <w:snapToGrid w:val="0"/>
              <w:spacing w:line="300" w:lineRule="exact"/>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仪器公司</w:t>
            </w:r>
          </w:p>
        </w:tc>
        <w:tc>
          <w:tcPr>
            <w:tcW w:w="2977" w:type="dxa"/>
            <w:tcBorders>
              <w:top w:val="nil"/>
              <w:left w:val="nil"/>
              <w:bottom w:val="single" w:color="auto" w:sz="4" w:space="0"/>
              <w:right w:val="single" w:color="auto" w:sz="4" w:space="0"/>
            </w:tcBorders>
            <w:noWrap/>
            <w:vAlign w:val="center"/>
          </w:tcPr>
          <w:p w14:paraId="574407B4">
            <w:pPr>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19P55590-6385</w:t>
            </w:r>
          </w:p>
        </w:tc>
        <w:tc>
          <w:tcPr>
            <w:tcW w:w="1843" w:type="dxa"/>
            <w:tcBorders>
              <w:top w:val="nil"/>
              <w:left w:val="nil"/>
              <w:bottom w:val="single" w:color="auto" w:sz="4" w:space="0"/>
              <w:right w:val="single" w:color="auto" w:sz="4" w:space="0"/>
            </w:tcBorders>
            <w:noWrap/>
            <w:vAlign w:val="center"/>
          </w:tcPr>
          <w:p w14:paraId="6A3D71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17</w:t>
            </w:r>
          </w:p>
        </w:tc>
        <w:tc>
          <w:tcPr>
            <w:tcW w:w="1098" w:type="dxa"/>
            <w:tcBorders>
              <w:top w:val="nil"/>
              <w:left w:val="nil"/>
              <w:bottom w:val="single" w:color="auto" w:sz="4" w:space="0"/>
              <w:right w:val="single" w:color="auto" w:sz="4" w:space="0"/>
            </w:tcBorders>
            <w:noWrap/>
            <w:vAlign w:val="center"/>
          </w:tcPr>
          <w:p w14:paraId="3C768EBB">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2010.01</w:t>
            </w:r>
          </w:p>
        </w:tc>
      </w:tr>
      <w:tr w14:paraId="5496021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9A5B13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C2B697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全自动COD-Cr测定仪</w:t>
            </w:r>
          </w:p>
        </w:tc>
        <w:tc>
          <w:tcPr>
            <w:tcW w:w="1588" w:type="dxa"/>
            <w:tcBorders>
              <w:top w:val="nil"/>
              <w:left w:val="nil"/>
              <w:bottom w:val="single" w:color="auto" w:sz="4" w:space="0"/>
              <w:right w:val="single" w:color="auto" w:sz="4" w:space="0"/>
            </w:tcBorders>
            <w:noWrap/>
            <w:vAlign w:val="center"/>
          </w:tcPr>
          <w:p w14:paraId="4B303EB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RN6100</w:t>
            </w:r>
          </w:p>
        </w:tc>
        <w:tc>
          <w:tcPr>
            <w:tcW w:w="2126" w:type="dxa"/>
            <w:tcBorders>
              <w:top w:val="nil"/>
              <w:left w:val="nil"/>
              <w:bottom w:val="single" w:color="auto" w:sz="4" w:space="0"/>
              <w:right w:val="single" w:color="auto" w:sz="4" w:space="0"/>
            </w:tcBorders>
            <w:noWrap/>
            <w:vAlign w:val="center"/>
          </w:tcPr>
          <w:p w14:paraId="06AEC98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宁波然诺科学仪器有限公司</w:t>
            </w:r>
          </w:p>
        </w:tc>
        <w:tc>
          <w:tcPr>
            <w:tcW w:w="2977" w:type="dxa"/>
            <w:tcBorders>
              <w:top w:val="nil"/>
              <w:left w:val="nil"/>
              <w:bottom w:val="single" w:color="auto" w:sz="4" w:space="0"/>
              <w:right w:val="single" w:color="auto" w:sz="4" w:space="0"/>
            </w:tcBorders>
            <w:noWrap/>
            <w:vAlign w:val="center"/>
          </w:tcPr>
          <w:p w14:paraId="0CFA570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066100COD1022Cr2</w:t>
            </w:r>
          </w:p>
        </w:tc>
        <w:tc>
          <w:tcPr>
            <w:tcW w:w="1843" w:type="dxa"/>
            <w:tcBorders>
              <w:top w:val="nil"/>
              <w:left w:val="nil"/>
              <w:bottom w:val="single" w:color="auto" w:sz="4" w:space="0"/>
              <w:right w:val="single" w:color="auto" w:sz="4" w:space="0"/>
            </w:tcBorders>
            <w:noWrap/>
            <w:vAlign w:val="center"/>
          </w:tcPr>
          <w:p w14:paraId="5E08C6F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45</w:t>
            </w:r>
          </w:p>
        </w:tc>
        <w:tc>
          <w:tcPr>
            <w:tcW w:w="1098" w:type="dxa"/>
            <w:tcBorders>
              <w:top w:val="nil"/>
              <w:left w:val="nil"/>
              <w:bottom w:val="single" w:color="auto" w:sz="4" w:space="0"/>
              <w:right w:val="single" w:color="auto" w:sz="4" w:space="0"/>
            </w:tcBorders>
            <w:noWrap/>
            <w:vAlign w:val="center"/>
          </w:tcPr>
          <w:p w14:paraId="5566E64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2022.12</w:t>
            </w:r>
          </w:p>
        </w:tc>
      </w:tr>
      <w:tr w14:paraId="23FA5A9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C4579F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65FB4D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全自动红外测油仪</w:t>
            </w:r>
          </w:p>
        </w:tc>
        <w:tc>
          <w:tcPr>
            <w:tcW w:w="1588" w:type="dxa"/>
            <w:tcBorders>
              <w:top w:val="nil"/>
              <w:left w:val="nil"/>
              <w:bottom w:val="single" w:color="auto" w:sz="4" w:space="0"/>
              <w:right w:val="single" w:color="auto" w:sz="4" w:space="0"/>
            </w:tcBorders>
            <w:noWrap/>
            <w:vAlign w:val="center"/>
          </w:tcPr>
          <w:p w14:paraId="0A30B27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RN3001</w:t>
            </w:r>
          </w:p>
        </w:tc>
        <w:tc>
          <w:tcPr>
            <w:tcW w:w="2126" w:type="dxa"/>
            <w:tcBorders>
              <w:top w:val="nil"/>
              <w:left w:val="nil"/>
              <w:bottom w:val="single" w:color="auto" w:sz="4" w:space="0"/>
              <w:right w:val="single" w:color="auto" w:sz="4" w:space="0"/>
            </w:tcBorders>
            <w:noWrap/>
            <w:vAlign w:val="center"/>
          </w:tcPr>
          <w:p w14:paraId="7D4097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宁波然诺科学仪器有限公司</w:t>
            </w:r>
          </w:p>
        </w:tc>
        <w:tc>
          <w:tcPr>
            <w:tcW w:w="2977" w:type="dxa"/>
            <w:tcBorders>
              <w:top w:val="nil"/>
              <w:left w:val="nil"/>
              <w:bottom w:val="single" w:color="auto" w:sz="4" w:space="0"/>
              <w:right w:val="single" w:color="auto" w:sz="4" w:space="0"/>
            </w:tcBorders>
            <w:noWrap/>
            <w:vAlign w:val="center"/>
          </w:tcPr>
          <w:p w14:paraId="6C09A28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007G005N02231S</w:t>
            </w:r>
          </w:p>
        </w:tc>
        <w:tc>
          <w:tcPr>
            <w:tcW w:w="1843" w:type="dxa"/>
            <w:tcBorders>
              <w:top w:val="nil"/>
              <w:left w:val="nil"/>
              <w:bottom w:val="single" w:color="auto" w:sz="4" w:space="0"/>
              <w:right w:val="single" w:color="auto" w:sz="4" w:space="0"/>
            </w:tcBorders>
            <w:noWrap/>
            <w:vAlign w:val="center"/>
          </w:tcPr>
          <w:p w14:paraId="3902313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35</w:t>
            </w:r>
          </w:p>
        </w:tc>
        <w:tc>
          <w:tcPr>
            <w:tcW w:w="1098" w:type="dxa"/>
            <w:tcBorders>
              <w:top w:val="nil"/>
              <w:left w:val="nil"/>
              <w:bottom w:val="single" w:color="auto" w:sz="4" w:space="0"/>
              <w:right w:val="single" w:color="auto" w:sz="4" w:space="0"/>
            </w:tcBorders>
            <w:noWrap/>
            <w:vAlign w:val="center"/>
          </w:tcPr>
          <w:p w14:paraId="2E3FBBB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2022.12</w:t>
            </w:r>
          </w:p>
        </w:tc>
      </w:tr>
      <w:tr w14:paraId="0C11B91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825C67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88862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总有机碳测定仪</w:t>
            </w:r>
          </w:p>
        </w:tc>
        <w:tc>
          <w:tcPr>
            <w:tcW w:w="1588" w:type="dxa"/>
            <w:tcBorders>
              <w:top w:val="nil"/>
              <w:left w:val="nil"/>
              <w:bottom w:val="single" w:color="auto" w:sz="4" w:space="0"/>
              <w:right w:val="single" w:color="auto" w:sz="4" w:space="0"/>
            </w:tcBorders>
            <w:noWrap/>
            <w:vAlign w:val="center"/>
          </w:tcPr>
          <w:p w14:paraId="748D961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multiN/C 3100</w:t>
            </w:r>
          </w:p>
        </w:tc>
        <w:tc>
          <w:tcPr>
            <w:tcW w:w="2126" w:type="dxa"/>
            <w:tcBorders>
              <w:top w:val="nil"/>
              <w:left w:val="nil"/>
              <w:bottom w:val="single" w:color="auto" w:sz="4" w:space="0"/>
              <w:right w:val="single" w:color="auto" w:sz="4" w:space="0"/>
            </w:tcBorders>
            <w:noWrap/>
            <w:vAlign w:val="center"/>
          </w:tcPr>
          <w:p w14:paraId="1B2990B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德国耶拿</w:t>
            </w:r>
          </w:p>
        </w:tc>
        <w:tc>
          <w:tcPr>
            <w:tcW w:w="2977" w:type="dxa"/>
            <w:tcBorders>
              <w:top w:val="nil"/>
              <w:left w:val="nil"/>
              <w:bottom w:val="single" w:color="auto" w:sz="4" w:space="0"/>
              <w:right w:val="single" w:color="auto" w:sz="4" w:space="0"/>
            </w:tcBorders>
            <w:noWrap/>
            <w:vAlign w:val="center"/>
          </w:tcPr>
          <w:p w14:paraId="1FE1158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N3-2274/AW</w:t>
            </w:r>
          </w:p>
        </w:tc>
        <w:tc>
          <w:tcPr>
            <w:tcW w:w="1843" w:type="dxa"/>
            <w:tcBorders>
              <w:top w:val="nil"/>
              <w:left w:val="nil"/>
              <w:bottom w:val="single" w:color="auto" w:sz="4" w:space="0"/>
              <w:right w:val="single" w:color="auto" w:sz="4" w:space="0"/>
            </w:tcBorders>
            <w:noWrap/>
            <w:vAlign w:val="center"/>
          </w:tcPr>
          <w:p w14:paraId="3A1705C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30</w:t>
            </w:r>
          </w:p>
        </w:tc>
        <w:tc>
          <w:tcPr>
            <w:tcW w:w="1098" w:type="dxa"/>
            <w:tcBorders>
              <w:top w:val="nil"/>
              <w:left w:val="nil"/>
              <w:bottom w:val="single" w:color="auto" w:sz="4" w:space="0"/>
              <w:right w:val="single" w:color="auto" w:sz="4" w:space="0"/>
            </w:tcBorders>
            <w:noWrap/>
            <w:vAlign w:val="center"/>
          </w:tcPr>
          <w:p w14:paraId="7EB5FD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2023.3</w:t>
            </w:r>
          </w:p>
        </w:tc>
      </w:tr>
      <w:tr w14:paraId="7CCE4D8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123A55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AFDE50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纯水机</w:t>
            </w:r>
          </w:p>
        </w:tc>
        <w:tc>
          <w:tcPr>
            <w:tcW w:w="1588" w:type="dxa"/>
            <w:tcBorders>
              <w:top w:val="nil"/>
              <w:left w:val="nil"/>
              <w:bottom w:val="single" w:color="auto" w:sz="4" w:space="0"/>
              <w:right w:val="single" w:color="auto" w:sz="4" w:space="0"/>
            </w:tcBorders>
            <w:noWrap/>
            <w:vAlign w:val="center"/>
          </w:tcPr>
          <w:p w14:paraId="3CB25C65">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A10</w:t>
            </w:r>
          </w:p>
        </w:tc>
        <w:tc>
          <w:tcPr>
            <w:tcW w:w="2126" w:type="dxa"/>
            <w:tcBorders>
              <w:top w:val="nil"/>
              <w:left w:val="nil"/>
              <w:bottom w:val="single" w:color="auto" w:sz="4" w:space="0"/>
              <w:right w:val="single" w:color="auto" w:sz="4" w:space="0"/>
            </w:tcBorders>
            <w:noWrap/>
            <w:vAlign w:val="center"/>
          </w:tcPr>
          <w:p w14:paraId="1DDE350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美国Milli-Q</w:t>
            </w:r>
          </w:p>
        </w:tc>
        <w:tc>
          <w:tcPr>
            <w:tcW w:w="2977" w:type="dxa"/>
            <w:tcBorders>
              <w:top w:val="nil"/>
              <w:left w:val="nil"/>
              <w:bottom w:val="single" w:color="auto" w:sz="4" w:space="0"/>
              <w:right w:val="single" w:color="auto" w:sz="4" w:space="0"/>
            </w:tcBorders>
            <w:noWrap/>
            <w:vAlign w:val="center"/>
          </w:tcPr>
          <w:p w14:paraId="2547A74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F3MA28235B</w:t>
            </w:r>
          </w:p>
        </w:tc>
        <w:tc>
          <w:tcPr>
            <w:tcW w:w="1843" w:type="dxa"/>
            <w:tcBorders>
              <w:top w:val="nil"/>
              <w:left w:val="nil"/>
              <w:bottom w:val="single" w:color="auto" w:sz="4" w:space="0"/>
              <w:right w:val="single" w:color="auto" w:sz="4" w:space="0"/>
            </w:tcBorders>
            <w:noWrap/>
            <w:vAlign w:val="center"/>
          </w:tcPr>
          <w:p w14:paraId="0F78D84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10</w:t>
            </w:r>
          </w:p>
        </w:tc>
        <w:tc>
          <w:tcPr>
            <w:tcW w:w="1098" w:type="dxa"/>
            <w:tcBorders>
              <w:top w:val="nil"/>
              <w:left w:val="nil"/>
              <w:bottom w:val="single" w:color="auto" w:sz="4" w:space="0"/>
              <w:right w:val="single" w:color="auto" w:sz="4" w:space="0"/>
            </w:tcBorders>
            <w:noWrap/>
            <w:vAlign w:val="center"/>
          </w:tcPr>
          <w:p w14:paraId="2D2924A1">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2014.5</w:t>
            </w:r>
          </w:p>
        </w:tc>
      </w:tr>
      <w:tr w14:paraId="0BCB209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125260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893677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酸度计</w:t>
            </w:r>
          </w:p>
        </w:tc>
        <w:tc>
          <w:tcPr>
            <w:tcW w:w="1588" w:type="dxa"/>
            <w:tcBorders>
              <w:top w:val="nil"/>
              <w:left w:val="nil"/>
              <w:bottom w:val="single" w:color="auto" w:sz="4" w:space="0"/>
              <w:right w:val="single" w:color="auto" w:sz="4" w:space="0"/>
            </w:tcBorders>
            <w:noWrap/>
            <w:vAlign w:val="center"/>
          </w:tcPr>
          <w:p w14:paraId="416BCE8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PB-10</w:t>
            </w:r>
          </w:p>
        </w:tc>
        <w:tc>
          <w:tcPr>
            <w:tcW w:w="2126" w:type="dxa"/>
            <w:tcBorders>
              <w:top w:val="nil"/>
              <w:left w:val="nil"/>
              <w:bottom w:val="single" w:color="auto" w:sz="4" w:space="0"/>
              <w:right w:val="single" w:color="auto" w:sz="4" w:space="0"/>
            </w:tcBorders>
            <w:noWrap/>
            <w:vAlign w:val="center"/>
          </w:tcPr>
          <w:p w14:paraId="5496AB6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赛多利斯科学仪器（北京）有限公司</w:t>
            </w:r>
          </w:p>
        </w:tc>
        <w:tc>
          <w:tcPr>
            <w:tcW w:w="2977" w:type="dxa"/>
            <w:tcBorders>
              <w:top w:val="nil"/>
              <w:left w:val="nil"/>
              <w:bottom w:val="single" w:color="auto" w:sz="4" w:space="0"/>
              <w:right w:val="single" w:color="auto" w:sz="4" w:space="0"/>
            </w:tcBorders>
            <w:noWrap/>
            <w:vAlign w:val="center"/>
          </w:tcPr>
          <w:p w14:paraId="16B1A68D">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3138010351</w:t>
            </w:r>
          </w:p>
        </w:tc>
        <w:tc>
          <w:tcPr>
            <w:tcW w:w="1843" w:type="dxa"/>
            <w:tcBorders>
              <w:top w:val="nil"/>
              <w:left w:val="nil"/>
              <w:bottom w:val="single" w:color="auto" w:sz="4" w:space="0"/>
              <w:right w:val="single" w:color="auto" w:sz="4" w:space="0"/>
            </w:tcBorders>
            <w:noWrap/>
            <w:vAlign w:val="center"/>
          </w:tcPr>
          <w:p w14:paraId="5ABA70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0.3</w:t>
            </w:r>
          </w:p>
        </w:tc>
        <w:tc>
          <w:tcPr>
            <w:tcW w:w="1098" w:type="dxa"/>
            <w:tcBorders>
              <w:top w:val="nil"/>
              <w:left w:val="nil"/>
              <w:bottom w:val="single" w:color="auto" w:sz="4" w:space="0"/>
              <w:right w:val="single" w:color="auto" w:sz="4" w:space="0"/>
            </w:tcBorders>
            <w:noWrap/>
            <w:vAlign w:val="center"/>
          </w:tcPr>
          <w:p w14:paraId="4BDD62A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2021.4</w:t>
            </w:r>
          </w:p>
        </w:tc>
      </w:tr>
      <w:tr w14:paraId="4A556BA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334938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CDA1D9C">
            <w:pPr>
              <w:widowControl/>
              <w:jc w:val="center"/>
              <w:rPr>
                <w:rFonts w:ascii="仿宋" w:hAnsi="仿宋" w:eastAsia="仿宋" w:cs="仿宋"/>
                <w:sz w:val="18"/>
                <w:szCs w:val="18"/>
              </w:rPr>
            </w:pPr>
            <w:r>
              <w:rPr>
                <w:rFonts w:hint="eastAsia" w:ascii="仿宋" w:hAnsi="仿宋" w:eastAsia="仿宋" w:cs="仿宋"/>
                <w:kern w:val="0"/>
                <w:sz w:val="18"/>
                <w:szCs w:val="18"/>
                <w:lang w:bidi="ar"/>
              </w:rPr>
              <w:t>恒温恒湿实验室</w:t>
            </w:r>
          </w:p>
          <w:p w14:paraId="63F3AAB0">
            <w:pPr>
              <w:widowControl/>
              <w:jc w:val="center"/>
              <w:rPr>
                <w:rFonts w:hint="eastAsia" w:ascii="仿宋" w:hAnsi="仿宋" w:eastAsia="仿宋" w:cs="仿宋"/>
                <w:kern w:val="0"/>
                <w:sz w:val="18"/>
                <w:szCs w:val="18"/>
                <w:lang w:val="en-US" w:eastAsia="zh-CN" w:bidi="ar-SA"/>
              </w:rPr>
            </w:pPr>
          </w:p>
        </w:tc>
        <w:tc>
          <w:tcPr>
            <w:tcW w:w="1588" w:type="dxa"/>
            <w:tcBorders>
              <w:top w:val="nil"/>
              <w:left w:val="nil"/>
              <w:bottom w:val="single" w:color="auto" w:sz="4" w:space="0"/>
              <w:right w:val="single" w:color="auto" w:sz="4" w:space="0"/>
            </w:tcBorders>
            <w:noWrap/>
            <w:vAlign w:val="center"/>
          </w:tcPr>
          <w:p w14:paraId="29F65B44">
            <w:pPr>
              <w:widowControl/>
              <w:jc w:val="center"/>
              <w:rPr>
                <w:rFonts w:ascii="仿宋" w:hAnsi="仿宋" w:eastAsia="仿宋" w:cs="仿宋"/>
                <w:sz w:val="18"/>
                <w:szCs w:val="18"/>
              </w:rPr>
            </w:pPr>
            <w:r>
              <w:rPr>
                <w:rFonts w:hint="eastAsia" w:ascii="仿宋" w:hAnsi="仿宋" w:eastAsia="仿宋" w:cs="仿宋"/>
                <w:kern w:val="0"/>
                <w:sz w:val="18"/>
                <w:szCs w:val="18"/>
                <w:lang w:bidi="ar"/>
              </w:rPr>
              <w:t>HFW-50</w:t>
            </w:r>
          </w:p>
          <w:p w14:paraId="4B065651">
            <w:pPr>
              <w:widowControl/>
              <w:jc w:val="center"/>
              <w:rPr>
                <w:rFonts w:hint="eastAsia" w:ascii="仿宋" w:hAnsi="仿宋" w:eastAsia="仿宋" w:cs="仿宋"/>
                <w:kern w:val="0"/>
                <w:sz w:val="18"/>
                <w:szCs w:val="18"/>
                <w:lang w:val="en-US" w:eastAsia="zh-CN" w:bidi="ar-SA"/>
              </w:rPr>
            </w:pPr>
          </w:p>
        </w:tc>
        <w:tc>
          <w:tcPr>
            <w:tcW w:w="2126" w:type="dxa"/>
            <w:tcBorders>
              <w:top w:val="nil"/>
              <w:left w:val="nil"/>
              <w:bottom w:val="single" w:color="auto" w:sz="4" w:space="0"/>
              <w:right w:val="single" w:color="auto" w:sz="4" w:space="0"/>
            </w:tcBorders>
            <w:noWrap/>
            <w:vAlign w:val="center"/>
          </w:tcPr>
          <w:p w14:paraId="7B377B46">
            <w:pPr>
              <w:widowControl/>
              <w:jc w:val="center"/>
              <w:rPr>
                <w:rFonts w:ascii="仿宋" w:hAnsi="仿宋" w:eastAsia="仿宋" w:cs="仿宋"/>
                <w:sz w:val="18"/>
                <w:szCs w:val="18"/>
              </w:rPr>
            </w:pPr>
            <w:r>
              <w:rPr>
                <w:rFonts w:hint="eastAsia" w:ascii="仿宋" w:hAnsi="仿宋" w:eastAsia="仿宋" w:cs="仿宋"/>
                <w:kern w:val="0"/>
                <w:sz w:val="18"/>
                <w:szCs w:val="18"/>
                <w:lang w:bidi="ar"/>
              </w:rPr>
              <w:t>沈阳德天利合环保科技有限公司</w:t>
            </w:r>
          </w:p>
          <w:p w14:paraId="776124CC">
            <w:pPr>
              <w:widowControl/>
              <w:jc w:val="center"/>
              <w:rPr>
                <w:rFonts w:hint="eastAsia" w:ascii="仿宋" w:hAnsi="仿宋" w:eastAsia="仿宋" w:cs="仿宋"/>
                <w:kern w:val="0"/>
                <w:sz w:val="18"/>
                <w:szCs w:val="18"/>
                <w:lang w:val="en-US" w:eastAsia="zh-CN" w:bidi="ar-SA"/>
              </w:rPr>
            </w:pPr>
          </w:p>
        </w:tc>
        <w:tc>
          <w:tcPr>
            <w:tcW w:w="2977" w:type="dxa"/>
            <w:tcBorders>
              <w:top w:val="nil"/>
              <w:left w:val="nil"/>
              <w:bottom w:val="single" w:color="auto" w:sz="4" w:space="0"/>
              <w:right w:val="single" w:color="auto" w:sz="4" w:space="0"/>
            </w:tcBorders>
            <w:noWrap/>
            <w:vAlign w:val="center"/>
          </w:tcPr>
          <w:p w14:paraId="60C96E3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w:t>
            </w:r>
          </w:p>
        </w:tc>
        <w:tc>
          <w:tcPr>
            <w:tcW w:w="1843" w:type="dxa"/>
            <w:tcBorders>
              <w:top w:val="nil"/>
              <w:left w:val="nil"/>
              <w:bottom w:val="single" w:color="auto" w:sz="4" w:space="0"/>
              <w:right w:val="single" w:color="auto" w:sz="4" w:space="0"/>
            </w:tcBorders>
            <w:noWrap/>
            <w:vAlign w:val="center"/>
          </w:tcPr>
          <w:p w14:paraId="1081741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25</w:t>
            </w:r>
          </w:p>
        </w:tc>
        <w:tc>
          <w:tcPr>
            <w:tcW w:w="1098" w:type="dxa"/>
            <w:tcBorders>
              <w:top w:val="nil"/>
              <w:left w:val="nil"/>
              <w:bottom w:val="single" w:color="auto" w:sz="4" w:space="0"/>
              <w:right w:val="single" w:color="auto" w:sz="4" w:space="0"/>
            </w:tcBorders>
            <w:noWrap/>
            <w:vAlign w:val="center"/>
          </w:tcPr>
          <w:p w14:paraId="1F75884C">
            <w:pPr>
              <w:widowControl/>
              <w:jc w:val="center"/>
              <w:rPr>
                <w:rFonts w:ascii="仿宋" w:hAnsi="仿宋" w:eastAsia="仿宋" w:cs="仿宋"/>
                <w:sz w:val="18"/>
                <w:szCs w:val="18"/>
              </w:rPr>
            </w:pPr>
            <w:r>
              <w:rPr>
                <w:rFonts w:hint="eastAsia" w:ascii="仿宋" w:hAnsi="仿宋" w:eastAsia="仿宋" w:cs="仿宋"/>
                <w:kern w:val="0"/>
                <w:sz w:val="18"/>
                <w:szCs w:val="18"/>
                <w:lang w:bidi="ar"/>
              </w:rPr>
              <w:t>2018.8</w:t>
            </w:r>
          </w:p>
          <w:p w14:paraId="081E65FA">
            <w:pPr>
              <w:widowControl/>
              <w:jc w:val="center"/>
              <w:rPr>
                <w:rFonts w:hint="eastAsia" w:ascii="仿宋" w:hAnsi="仿宋" w:eastAsia="仿宋" w:cs="仿宋"/>
                <w:kern w:val="0"/>
                <w:sz w:val="18"/>
                <w:szCs w:val="18"/>
                <w:lang w:val="en-US" w:eastAsia="zh-CN" w:bidi="ar-SA"/>
              </w:rPr>
            </w:pPr>
          </w:p>
        </w:tc>
      </w:tr>
      <w:tr w14:paraId="251EDE2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CBBA5E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799917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数码测烟望远镜</w:t>
            </w:r>
          </w:p>
        </w:tc>
        <w:tc>
          <w:tcPr>
            <w:tcW w:w="1588" w:type="dxa"/>
            <w:tcBorders>
              <w:top w:val="nil"/>
              <w:left w:val="nil"/>
              <w:bottom w:val="single" w:color="auto" w:sz="4" w:space="0"/>
              <w:right w:val="single" w:color="auto" w:sz="4" w:space="0"/>
            </w:tcBorders>
            <w:noWrap/>
            <w:vAlign w:val="center"/>
          </w:tcPr>
          <w:p w14:paraId="6C19CA9A">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QT203A</w:t>
            </w:r>
          </w:p>
        </w:tc>
        <w:tc>
          <w:tcPr>
            <w:tcW w:w="2126" w:type="dxa"/>
            <w:tcBorders>
              <w:top w:val="nil"/>
              <w:left w:val="nil"/>
              <w:bottom w:val="single" w:color="auto" w:sz="4" w:space="0"/>
              <w:right w:val="single" w:color="auto" w:sz="4" w:space="0"/>
            </w:tcBorders>
            <w:noWrap/>
            <w:vAlign w:val="center"/>
          </w:tcPr>
          <w:p w14:paraId="62585BE4">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苏州市青安仪器有限公司</w:t>
            </w:r>
          </w:p>
        </w:tc>
        <w:tc>
          <w:tcPr>
            <w:tcW w:w="2977" w:type="dxa"/>
            <w:tcBorders>
              <w:top w:val="nil"/>
              <w:left w:val="nil"/>
              <w:bottom w:val="single" w:color="auto" w:sz="4" w:space="0"/>
              <w:right w:val="single" w:color="auto" w:sz="4" w:space="0"/>
            </w:tcBorders>
            <w:noWrap/>
            <w:vAlign w:val="center"/>
          </w:tcPr>
          <w:p w14:paraId="44D0955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34</w:t>
            </w:r>
          </w:p>
        </w:tc>
        <w:tc>
          <w:tcPr>
            <w:tcW w:w="1843" w:type="dxa"/>
            <w:tcBorders>
              <w:top w:val="nil"/>
              <w:left w:val="nil"/>
              <w:bottom w:val="single" w:color="auto" w:sz="4" w:space="0"/>
              <w:right w:val="single" w:color="auto" w:sz="4" w:space="0"/>
            </w:tcBorders>
            <w:noWrap/>
            <w:vAlign w:val="center"/>
          </w:tcPr>
          <w:p w14:paraId="76813E4C">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0.35</w:t>
            </w:r>
          </w:p>
        </w:tc>
        <w:tc>
          <w:tcPr>
            <w:tcW w:w="1098" w:type="dxa"/>
            <w:tcBorders>
              <w:top w:val="nil"/>
              <w:left w:val="nil"/>
              <w:bottom w:val="single" w:color="auto" w:sz="4" w:space="0"/>
              <w:right w:val="single" w:color="auto" w:sz="4" w:space="0"/>
            </w:tcBorders>
            <w:noWrap/>
            <w:vAlign w:val="center"/>
          </w:tcPr>
          <w:p w14:paraId="3AFE9AD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2023.12</w:t>
            </w:r>
          </w:p>
        </w:tc>
      </w:tr>
      <w:tr w14:paraId="151DBEB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36B5E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AEEB3B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动态配气仪</w:t>
            </w:r>
          </w:p>
        </w:tc>
        <w:tc>
          <w:tcPr>
            <w:tcW w:w="1588" w:type="dxa"/>
            <w:tcBorders>
              <w:top w:val="nil"/>
              <w:left w:val="nil"/>
              <w:bottom w:val="single" w:color="auto" w:sz="4" w:space="0"/>
              <w:right w:val="single" w:color="auto" w:sz="4" w:space="0"/>
            </w:tcBorders>
            <w:noWrap/>
            <w:vAlign w:val="center"/>
          </w:tcPr>
          <w:p w14:paraId="3517370E">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GXM.3PRO</w:t>
            </w:r>
          </w:p>
        </w:tc>
        <w:tc>
          <w:tcPr>
            <w:tcW w:w="2126" w:type="dxa"/>
            <w:tcBorders>
              <w:top w:val="nil"/>
              <w:left w:val="nil"/>
              <w:bottom w:val="single" w:color="auto" w:sz="4" w:space="0"/>
              <w:right w:val="single" w:color="auto" w:sz="4" w:space="0"/>
            </w:tcBorders>
            <w:noWrap/>
            <w:vAlign w:val="center"/>
          </w:tcPr>
          <w:p w14:paraId="251A15DF">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北京承天示优科技有限公司</w:t>
            </w:r>
          </w:p>
        </w:tc>
        <w:tc>
          <w:tcPr>
            <w:tcW w:w="2977" w:type="dxa"/>
            <w:tcBorders>
              <w:top w:val="nil"/>
              <w:left w:val="nil"/>
              <w:bottom w:val="single" w:color="auto" w:sz="4" w:space="0"/>
              <w:right w:val="single" w:color="auto" w:sz="4" w:space="0"/>
            </w:tcBorders>
            <w:noWrap/>
            <w:vAlign w:val="center"/>
          </w:tcPr>
          <w:p w14:paraId="3CF0CD0B">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0323CG041</w:t>
            </w:r>
          </w:p>
        </w:tc>
        <w:tc>
          <w:tcPr>
            <w:tcW w:w="1843" w:type="dxa"/>
            <w:tcBorders>
              <w:top w:val="nil"/>
              <w:left w:val="nil"/>
              <w:bottom w:val="single" w:color="auto" w:sz="4" w:space="0"/>
              <w:right w:val="single" w:color="auto" w:sz="4" w:space="0"/>
            </w:tcBorders>
            <w:noWrap/>
            <w:vAlign w:val="center"/>
          </w:tcPr>
          <w:p w14:paraId="78D5E25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8.48</w:t>
            </w:r>
          </w:p>
        </w:tc>
        <w:tc>
          <w:tcPr>
            <w:tcW w:w="1098" w:type="dxa"/>
            <w:tcBorders>
              <w:top w:val="nil"/>
              <w:left w:val="nil"/>
              <w:bottom w:val="single" w:color="auto" w:sz="4" w:space="0"/>
              <w:right w:val="single" w:color="auto" w:sz="4" w:space="0"/>
            </w:tcBorders>
            <w:noWrap/>
            <w:vAlign w:val="center"/>
          </w:tcPr>
          <w:p w14:paraId="19966B8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2023.9</w:t>
            </w:r>
          </w:p>
        </w:tc>
      </w:tr>
      <w:tr w14:paraId="5300BBB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6C2FF4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3AF236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水质测量仪</w:t>
            </w:r>
          </w:p>
        </w:tc>
        <w:tc>
          <w:tcPr>
            <w:tcW w:w="1588" w:type="dxa"/>
            <w:tcBorders>
              <w:top w:val="nil"/>
              <w:left w:val="nil"/>
              <w:bottom w:val="single" w:color="auto" w:sz="4" w:space="0"/>
              <w:right w:val="single" w:color="auto" w:sz="4" w:space="0"/>
            </w:tcBorders>
            <w:noWrap/>
            <w:vAlign w:val="center"/>
          </w:tcPr>
          <w:p w14:paraId="6575AF0D">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ProSwap</w:t>
            </w:r>
          </w:p>
        </w:tc>
        <w:tc>
          <w:tcPr>
            <w:tcW w:w="2126" w:type="dxa"/>
            <w:tcBorders>
              <w:top w:val="nil"/>
              <w:left w:val="nil"/>
              <w:bottom w:val="single" w:color="auto" w:sz="4" w:space="0"/>
              <w:right w:val="single" w:color="auto" w:sz="4" w:space="0"/>
            </w:tcBorders>
            <w:noWrap/>
            <w:vAlign w:val="center"/>
          </w:tcPr>
          <w:p w14:paraId="3BA046C0">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上海泽泉科技股份有限公司</w:t>
            </w:r>
          </w:p>
        </w:tc>
        <w:tc>
          <w:tcPr>
            <w:tcW w:w="2977" w:type="dxa"/>
            <w:tcBorders>
              <w:top w:val="nil"/>
              <w:left w:val="nil"/>
              <w:bottom w:val="single" w:color="auto" w:sz="4" w:space="0"/>
              <w:right w:val="single" w:color="auto" w:sz="4" w:space="0"/>
            </w:tcBorders>
            <w:noWrap/>
            <w:vAlign w:val="center"/>
          </w:tcPr>
          <w:p w14:paraId="4E882541">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22K104026</w:t>
            </w:r>
          </w:p>
        </w:tc>
        <w:tc>
          <w:tcPr>
            <w:tcW w:w="1843" w:type="dxa"/>
            <w:tcBorders>
              <w:top w:val="nil"/>
              <w:left w:val="nil"/>
              <w:bottom w:val="single" w:color="auto" w:sz="4" w:space="0"/>
              <w:right w:val="single" w:color="auto" w:sz="4" w:space="0"/>
            </w:tcBorders>
            <w:noWrap/>
            <w:vAlign w:val="center"/>
          </w:tcPr>
          <w:p w14:paraId="2184F439">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9.47</w:t>
            </w:r>
          </w:p>
        </w:tc>
        <w:tc>
          <w:tcPr>
            <w:tcW w:w="1098" w:type="dxa"/>
            <w:tcBorders>
              <w:top w:val="nil"/>
              <w:left w:val="nil"/>
              <w:bottom w:val="single" w:color="auto" w:sz="4" w:space="0"/>
              <w:right w:val="single" w:color="auto" w:sz="4" w:space="0"/>
            </w:tcBorders>
            <w:noWrap/>
            <w:vAlign w:val="center"/>
          </w:tcPr>
          <w:p w14:paraId="692D68D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2023.9</w:t>
            </w:r>
          </w:p>
        </w:tc>
      </w:tr>
      <w:tr w14:paraId="49AFD5F4">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9948EC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3503727">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便携式浊度计</w:t>
            </w:r>
          </w:p>
        </w:tc>
        <w:tc>
          <w:tcPr>
            <w:tcW w:w="1588" w:type="dxa"/>
            <w:tcBorders>
              <w:top w:val="nil"/>
              <w:left w:val="nil"/>
              <w:bottom w:val="single" w:color="auto" w:sz="4" w:space="0"/>
              <w:right w:val="single" w:color="auto" w:sz="4" w:space="0"/>
            </w:tcBorders>
            <w:noWrap/>
            <w:vAlign w:val="center"/>
          </w:tcPr>
          <w:p w14:paraId="5FDCF24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2100Q</w:t>
            </w:r>
          </w:p>
        </w:tc>
        <w:tc>
          <w:tcPr>
            <w:tcW w:w="2126" w:type="dxa"/>
            <w:tcBorders>
              <w:top w:val="nil"/>
              <w:left w:val="nil"/>
              <w:bottom w:val="single" w:color="auto" w:sz="4" w:space="0"/>
              <w:right w:val="single" w:color="auto" w:sz="4" w:space="0"/>
            </w:tcBorders>
            <w:noWrap/>
            <w:vAlign w:val="center"/>
          </w:tcPr>
          <w:p w14:paraId="04C1AD5C">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HACH</w:t>
            </w:r>
          </w:p>
        </w:tc>
        <w:tc>
          <w:tcPr>
            <w:tcW w:w="2977" w:type="dxa"/>
            <w:tcBorders>
              <w:top w:val="nil"/>
              <w:left w:val="nil"/>
              <w:bottom w:val="single" w:color="auto" w:sz="4" w:space="0"/>
              <w:right w:val="single" w:color="auto" w:sz="4" w:space="0"/>
            </w:tcBorders>
            <w:noWrap/>
            <w:vAlign w:val="center"/>
          </w:tcPr>
          <w:p w14:paraId="5273438C">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23050C096628</w:t>
            </w:r>
          </w:p>
        </w:tc>
        <w:tc>
          <w:tcPr>
            <w:tcW w:w="1843" w:type="dxa"/>
            <w:tcBorders>
              <w:top w:val="nil"/>
              <w:left w:val="nil"/>
              <w:bottom w:val="single" w:color="auto" w:sz="4" w:space="0"/>
              <w:right w:val="single" w:color="auto" w:sz="4" w:space="0"/>
            </w:tcBorders>
            <w:noWrap/>
            <w:vAlign w:val="center"/>
          </w:tcPr>
          <w:p w14:paraId="2719BADA">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2.2</w:t>
            </w:r>
          </w:p>
        </w:tc>
        <w:tc>
          <w:tcPr>
            <w:tcW w:w="1098" w:type="dxa"/>
            <w:tcBorders>
              <w:top w:val="nil"/>
              <w:left w:val="nil"/>
              <w:bottom w:val="single" w:color="auto" w:sz="4" w:space="0"/>
              <w:right w:val="single" w:color="auto" w:sz="4" w:space="0"/>
            </w:tcBorders>
            <w:noWrap/>
            <w:vAlign w:val="center"/>
          </w:tcPr>
          <w:p w14:paraId="57B4772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2023.9</w:t>
            </w:r>
          </w:p>
        </w:tc>
      </w:tr>
      <w:tr w14:paraId="3804ABD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28B30C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4433ED3">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便携式离心机</w:t>
            </w:r>
          </w:p>
        </w:tc>
        <w:tc>
          <w:tcPr>
            <w:tcW w:w="1588" w:type="dxa"/>
            <w:tcBorders>
              <w:top w:val="nil"/>
              <w:left w:val="nil"/>
              <w:bottom w:val="single" w:color="auto" w:sz="4" w:space="0"/>
              <w:right w:val="single" w:color="auto" w:sz="4" w:space="0"/>
            </w:tcBorders>
            <w:noWrap/>
            <w:vAlign w:val="center"/>
          </w:tcPr>
          <w:p w14:paraId="031D58E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JX-L02</w:t>
            </w:r>
          </w:p>
        </w:tc>
        <w:tc>
          <w:tcPr>
            <w:tcW w:w="2126" w:type="dxa"/>
            <w:tcBorders>
              <w:top w:val="nil"/>
              <w:left w:val="nil"/>
              <w:bottom w:val="single" w:color="auto" w:sz="4" w:space="0"/>
              <w:right w:val="single" w:color="auto" w:sz="4" w:space="0"/>
            </w:tcBorders>
            <w:noWrap/>
            <w:vAlign w:val="center"/>
          </w:tcPr>
          <w:p w14:paraId="435CF17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上海经信实业发展有限公司</w:t>
            </w:r>
          </w:p>
        </w:tc>
        <w:tc>
          <w:tcPr>
            <w:tcW w:w="2977" w:type="dxa"/>
            <w:tcBorders>
              <w:top w:val="nil"/>
              <w:left w:val="nil"/>
              <w:bottom w:val="single" w:color="auto" w:sz="4" w:space="0"/>
              <w:right w:val="single" w:color="auto" w:sz="4" w:space="0"/>
            </w:tcBorders>
            <w:noWrap/>
            <w:vAlign w:val="center"/>
          </w:tcPr>
          <w:p w14:paraId="0FE64596">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0231132</w:t>
            </w:r>
          </w:p>
        </w:tc>
        <w:tc>
          <w:tcPr>
            <w:tcW w:w="1843" w:type="dxa"/>
            <w:tcBorders>
              <w:top w:val="nil"/>
              <w:left w:val="nil"/>
              <w:bottom w:val="single" w:color="auto" w:sz="4" w:space="0"/>
              <w:right w:val="single" w:color="auto" w:sz="4" w:space="0"/>
            </w:tcBorders>
            <w:noWrap/>
            <w:vAlign w:val="center"/>
          </w:tcPr>
          <w:p w14:paraId="4FB717E8">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0.95</w:t>
            </w:r>
          </w:p>
        </w:tc>
        <w:tc>
          <w:tcPr>
            <w:tcW w:w="1098" w:type="dxa"/>
            <w:tcBorders>
              <w:top w:val="nil"/>
              <w:left w:val="nil"/>
              <w:bottom w:val="single" w:color="auto" w:sz="4" w:space="0"/>
              <w:right w:val="single" w:color="auto" w:sz="4" w:space="0"/>
            </w:tcBorders>
            <w:noWrap/>
            <w:vAlign w:val="center"/>
          </w:tcPr>
          <w:p w14:paraId="5361507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2023.9</w:t>
            </w:r>
          </w:p>
        </w:tc>
      </w:tr>
      <w:tr w14:paraId="57E883B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3B9DFD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F3EDA81">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倒置显微镜</w:t>
            </w:r>
          </w:p>
        </w:tc>
        <w:tc>
          <w:tcPr>
            <w:tcW w:w="1588" w:type="dxa"/>
            <w:tcBorders>
              <w:top w:val="nil"/>
              <w:left w:val="nil"/>
              <w:bottom w:val="single" w:color="auto" w:sz="4" w:space="0"/>
              <w:right w:val="single" w:color="auto" w:sz="4" w:space="0"/>
            </w:tcBorders>
            <w:noWrap/>
            <w:vAlign w:val="center"/>
          </w:tcPr>
          <w:p w14:paraId="14B6B456">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DMI 4000B</w:t>
            </w:r>
          </w:p>
        </w:tc>
        <w:tc>
          <w:tcPr>
            <w:tcW w:w="2126" w:type="dxa"/>
            <w:tcBorders>
              <w:top w:val="nil"/>
              <w:left w:val="nil"/>
              <w:bottom w:val="single" w:color="auto" w:sz="4" w:space="0"/>
              <w:right w:val="single" w:color="auto" w:sz="4" w:space="0"/>
            </w:tcBorders>
            <w:noWrap/>
            <w:vAlign w:val="center"/>
          </w:tcPr>
          <w:p w14:paraId="041C4EF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33955853">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w:t>
            </w:r>
          </w:p>
        </w:tc>
        <w:tc>
          <w:tcPr>
            <w:tcW w:w="1843" w:type="dxa"/>
            <w:tcBorders>
              <w:top w:val="nil"/>
              <w:left w:val="nil"/>
              <w:bottom w:val="single" w:color="auto" w:sz="4" w:space="0"/>
              <w:right w:val="single" w:color="auto" w:sz="4" w:space="0"/>
            </w:tcBorders>
            <w:noWrap/>
            <w:vAlign w:val="center"/>
          </w:tcPr>
          <w:p w14:paraId="47885AB7">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19</w:t>
            </w:r>
          </w:p>
        </w:tc>
        <w:tc>
          <w:tcPr>
            <w:tcW w:w="1098" w:type="dxa"/>
            <w:tcBorders>
              <w:top w:val="nil"/>
              <w:left w:val="nil"/>
              <w:bottom w:val="single" w:color="auto" w:sz="4" w:space="0"/>
              <w:right w:val="single" w:color="auto" w:sz="4" w:space="0"/>
            </w:tcBorders>
            <w:noWrap/>
            <w:vAlign w:val="center"/>
          </w:tcPr>
          <w:p w14:paraId="6637280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2009.5</w:t>
            </w:r>
          </w:p>
        </w:tc>
      </w:tr>
      <w:tr w14:paraId="28CFADD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43AA34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F9564B5">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体视显微镜</w:t>
            </w:r>
          </w:p>
        </w:tc>
        <w:tc>
          <w:tcPr>
            <w:tcW w:w="1588" w:type="dxa"/>
            <w:tcBorders>
              <w:top w:val="nil"/>
              <w:left w:val="nil"/>
              <w:bottom w:val="single" w:color="auto" w:sz="4" w:space="0"/>
              <w:right w:val="single" w:color="auto" w:sz="4" w:space="0"/>
            </w:tcBorders>
            <w:noWrap/>
            <w:vAlign w:val="center"/>
          </w:tcPr>
          <w:p w14:paraId="39142661">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M205C</w:t>
            </w:r>
          </w:p>
        </w:tc>
        <w:tc>
          <w:tcPr>
            <w:tcW w:w="2126" w:type="dxa"/>
            <w:tcBorders>
              <w:top w:val="nil"/>
              <w:left w:val="nil"/>
              <w:bottom w:val="single" w:color="auto" w:sz="4" w:space="0"/>
              <w:right w:val="single" w:color="auto" w:sz="4" w:space="0"/>
            </w:tcBorders>
            <w:noWrap/>
            <w:vAlign w:val="center"/>
          </w:tcPr>
          <w:p w14:paraId="3313197C">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2B2142C9">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5819142</w:t>
            </w:r>
          </w:p>
        </w:tc>
        <w:tc>
          <w:tcPr>
            <w:tcW w:w="1843" w:type="dxa"/>
            <w:tcBorders>
              <w:top w:val="nil"/>
              <w:left w:val="nil"/>
              <w:bottom w:val="single" w:color="auto" w:sz="4" w:space="0"/>
              <w:right w:val="single" w:color="auto" w:sz="4" w:space="0"/>
            </w:tcBorders>
            <w:noWrap/>
            <w:vAlign w:val="center"/>
          </w:tcPr>
          <w:p w14:paraId="79116CC8">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25</w:t>
            </w:r>
          </w:p>
        </w:tc>
        <w:tc>
          <w:tcPr>
            <w:tcW w:w="1098" w:type="dxa"/>
            <w:tcBorders>
              <w:top w:val="nil"/>
              <w:left w:val="nil"/>
              <w:bottom w:val="single" w:color="auto" w:sz="4" w:space="0"/>
              <w:right w:val="single" w:color="auto" w:sz="4" w:space="0"/>
            </w:tcBorders>
            <w:noWrap/>
            <w:vAlign w:val="center"/>
          </w:tcPr>
          <w:p w14:paraId="3D08760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2013.12</w:t>
            </w:r>
          </w:p>
        </w:tc>
      </w:tr>
      <w:tr w14:paraId="610C1FF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A5AFDB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6CA8D89">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体视显微镜</w:t>
            </w:r>
          </w:p>
        </w:tc>
        <w:tc>
          <w:tcPr>
            <w:tcW w:w="1588" w:type="dxa"/>
            <w:tcBorders>
              <w:top w:val="nil"/>
              <w:left w:val="nil"/>
              <w:bottom w:val="single" w:color="auto" w:sz="4" w:space="0"/>
              <w:right w:val="single" w:color="auto" w:sz="4" w:space="0"/>
            </w:tcBorders>
            <w:noWrap/>
            <w:vAlign w:val="center"/>
          </w:tcPr>
          <w:p w14:paraId="2734E7BB">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M205C</w:t>
            </w:r>
          </w:p>
        </w:tc>
        <w:tc>
          <w:tcPr>
            <w:tcW w:w="2126" w:type="dxa"/>
            <w:tcBorders>
              <w:top w:val="nil"/>
              <w:left w:val="nil"/>
              <w:bottom w:val="single" w:color="auto" w:sz="4" w:space="0"/>
              <w:right w:val="single" w:color="auto" w:sz="4" w:space="0"/>
            </w:tcBorders>
            <w:noWrap/>
            <w:vAlign w:val="center"/>
          </w:tcPr>
          <w:p w14:paraId="37DEBF1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1477997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5666858</w:t>
            </w:r>
          </w:p>
        </w:tc>
        <w:tc>
          <w:tcPr>
            <w:tcW w:w="1843" w:type="dxa"/>
            <w:tcBorders>
              <w:top w:val="nil"/>
              <w:left w:val="nil"/>
              <w:bottom w:val="single" w:color="auto" w:sz="4" w:space="0"/>
              <w:right w:val="single" w:color="auto" w:sz="4" w:space="0"/>
            </w:tcBorders>
            <w:noWrap/>
            <w:vAlign w:val="center"/>
          </w:tcPr>
          <w:p w14:paraId="7988D29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19.8</w:t>
            </w:r>
          </w:p>
        </w:tc>
        <w:tc>
          <w:tcPr>
            <w:tcW w:w="1098" w:type="dxa"/>
            <w:tcBorders>
              <w:top w:val="nil"/>
              <w:left w:val="nil"/>
              <w:bottom w:val="single" w:color="auto" w:sz="4" w:space="0"/>
              <w:right w:val="single" w:color="auto" w:sz="4" w:space="0"/>
            </w:tcBorders>
            <w:noWrap/>
            <w:vAlign w:val="center"/>
          </w:tcPr>
          <w:p w14:paraId="0126D31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2010.12</w:t>
            </w:r>
          </w:p>
        </w:tc>
      </w:tr>
      <w:tr w14:paraId="2D14C9A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3AAAAD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08CD64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体视显微镜</w:t>
            </w:r>
          </w:p>
        </w:tc>
        <w:tc>
          <w:tcPr>
            <w:tcW w:w="1588" w:type="dxa"/>
            <w:tcBorders>
              <w:top w:val="nil"/>
              <w:left w:val="nil"/>
              <w:bottom w:val="single" w:color="auto" w:sz="4" w:space="0"/>
              <w:right w:val="single" w:color="auto" w:sz="4" w:space="0"/>
            </w:tcBorders>
            <w:noWrap/>
            <w:vAlign w:val="center"/>
          </w:tcPr>
          <w:p w14:paraId="5E659B59">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M205C</w:t>
            </w:r>
          </w:p>
        </w:tc>
        <w:tc>
          <w:tcPr>
            <w:tcW w:w="2126" w:type="dxa"/>
            <w:tcBorders>
              <w:top w:val="nil"/>
              <w:left w:val="nil"/>
              <w:bottom w:val="single" w:color="auto" w:sz="4" w:space="0"/>
              <w:right w:val="single" w:color="auto" w:sz="4" w:space="0"/>
            </w:tcBorders>
            <w:noWrap/>
            <w:vAlign w:val="center"/>
          </w:tcPr>
          <w:p w14:paraId="5CE6885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2A1B795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w:t>
            </w:r>
          </w:p>
        </w:tc>
        <w:tc>
          <w:tcPr>
            <w:tcW w:w="1843" w:type="dxa"/>
            <w:tcBorders>
              <w:top w:val="nil"/>
              <w:left w:val="nil"/>
              <w:bottom w:val="single" w:color="auto" w:sz="4" w:space="0"/>
              <w:right w:val="single" w:color="auto" w:sz="4" w:space="0"/>
            </w:tcBorders>
            <w:noWrap/>
            <w:vAlign w:val="center"/>
          </w:tcPr>
          <w:p w14:paraId="2612713A">
            <w:pPr>
              <w:widowControl/>
              <w:jc w:val="center"/>
              <w:rPr>
                <w:rFonts w:hint="eastAsia" w:ascii="仿宋" w:hAnsi="仿宋" w:eastAsia="仿宋" w:cs="仿宋"/>
                <w:kern w:val="0"/>
                <w:sz w:val="18"/>
                <w:szCs w:val="18"/>
                <w:lang w:val="en-US" w:eastAsia="zh-CN" w:bidi="ar"/>
              </w:rPr>
            </w:pPr>
          </w:p>
        </w:tc>
        <w:tc>
          <w:tcPr>
            <w:tcW w:w="1098" w:type="dxa"/>
            <w:tcBorders>
              <w:top w:val="nil"/>
              <w:left w:val="nil"/>
              <w:bottom w:val="single" w:color="auto" w:sz="4" w:space="0"/>
              <w:right w:val="single" w:color="auto" w:sz="4" w:space="0"/>
            </w:tcBorders>
            <w:noWrap/>
            <w:vAlign w:val="center"/>
          </w:tcPr>
          <w:p w14:paraId="00C8E77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2014.04</w:t>
            </w:r>
          </w:p>
        </w:tc>
      </w:tr>
      <w:tr w14:paraId="7A74475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C90D18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E4F373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体视显微镜</w:t>
            </w:r>
          </w:p>
        </w:tc>
        <w:tc>
          <w:tcPr>
            <w:tcW w:w="1588" w:type="dxa"/>
            <w:tcBorders>
              <w:top w:val="nil"/>
              <w:left w:val="nil"/>
              <w:bottom w:val="single" w:color="auto" w:sz="4" w:space="0"/>
              <w:right w:val="single" w:color="auto" w:sz="4" w:space="0"/>
            </w:tcBorders>
            <w:noWrap/>
            <w:vAlign w:val="center"/>
          </w:tcPr>
          <w:p w14:paraId="0E6EFC2E">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M125</w:t>
            </w:r>
          </w:p>
        </w:tc>
        <w:tc>
          <w:tcPr>
            <w:tcW w:w="2126" w:type="dxa"/>
            <w:tcBorders>
              <w:top w:val="nil"/>
              <w:left w:val="nil"/>
              <w:bottom w:val="single" w:color="auto" w:sz="4" w:space="0"/>
              <w:right w:val="single" w:color="auto" w:sz="4" w:space="0"/>
            </w:tcBorders>
            <w:noWrap/>
            <w:vAlign w:val="center"/>
          </w:tcPr>
          <w:p w14:paraId="36C400C8">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6AF695B5">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6021935</w:t>
            </w:r>
          </w:p>
        </w:tc>
        <w:tc>
          <w:tcPr>
            <w:tcW w:w="1843" w:type="dxa"/>
            <w:tcBorders>
              <w:top w:val="nil"/>
              <w:left w:val="nil"/>
              <w:bottom w:val="single" w:color="auto" w:sz="4" w:space="0"/>
              <w:right w:val="single" w:color="auto" w:sz="4" w:space="0"/>
            </w:tcBorders>
            <w:noWrap/>
            <w:vAlign w:val="center"/>
          </w:tcPr>
          <w:p w14:paraId="6529A96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12</w:t>
            </w:r>
          </w:p>
        </w:tc>
        <w:tc>
          <w:tcPr>
            <w:tcW w:w="1098" w:type="dxa"/>
            <w:tcBorders>
              <w:top w:val="nil"/>
              <w:left w:val="nil"/>
              <w:bottom w:val="single" w:color="auto" w:sz="4" w:space="0"/>
              <w:right w:val="single" w:color="auto" w:sz="4" w:space="0"/>
            </w:tcBorders>
            <w:noWrap/>
            <w:vAlign w:val="center"/>
          </w:tcPr>
          <w:p w14:paraId="22544776">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2018.01</w:t>
            </w:r>
          </w:p>
        </w:tc>
      </w:tr>
      <w:tr w14:paraId="015AFA6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504EE86">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7A142B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显微镜</w:t>
            </w:r>
          </w:p>
        </w:tc>
        <w:tc>
          <w:tcPr>
            <w:tcW w:w="1588" w:type="dxa"/>
            <w:tcBorders>
              <w:top w:val="nil"/>
              <w:left w:val="nil"/>
              <w:bottom w:val="single" w:color="auto" w:sz="4" w:space="0"/>
              <w:right w:val="single" w:color="auto" w:sz="4" w:space="0"/>
            </w:tcBorders>
            <w:noWrap/>
            <w:vAlign w:val="center"/>
          </w:tcPr>
          <w:p w14:paraId="0C4D4F78">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DM4B</w:t>
            </w:r>
          </w:p>
        </w:tc>
        <w:tc>
          <w:tcPr>
            <w:tcW w:w="2126" w:type="dxa"/>
            <w:tcBorders>
              <w:top w:val="nil"/>
              <w:left w:val="nil"/>
              <w:bottom w:val="single" w:color="auto" w:sz="4" w:space="0"/>
              <w:right w:val="single" w:color="auto" w:sz="4" w:space="0"/>
            </w:tcBorders>
            <w:noWrap/>
            <w:vAlign w:val="center"/>
          </w:tcPr>
          <w:p w14:paraId="6E6CABC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09E9FBC1">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457309</w:t>
            </w:r>
          </w:p>
        </w:tc>
        <w:tc>
          <w:tcPr>
            <w:tcW w:w="1843" w:type="dxa"/>
            <w:tcBorders>
              <w:top w:val="nil"/>
              <w:left w:val="nil"/>
              <w:bottom w:val="single" w:color="auto" w:sz="4" w:space="0"/>
              <w:right w:val="single" w:color="auto" w:sz="4" w:space="0"/>
            </w:tcBorders>
            <w:noWrap/>
            <w:vAlign w:val="center"/>
          </w:tcPr>
          <w:p w14:paraId="4500999A">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15</w:t>
            </w:r>
          </w:p>
        </w:tc>
        <w:tc>
          <w:tcPr>
            <w:tcW w:w="1098" w:type="dxa"/>
            <w:tcBorders>
              <w:top w:val="nil"/>
              <w:left w:val="nil"/>
              <w:bottom w:val="single" w:color="auto" w:sz="4" w:space="0"/>
              <w:right w:val="single" w:color="auto" w:sz="4" w:space="0"/>
            </w:tcBorders>
            <w:noWrap/>
            <w:vAlign w:val="center"/>
          </w:tcPr>
          <w:p w14:paraId="33F75A62">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2018.01</w:t>
            </w:r>
          </w:p>
        </w:tc>
      </w:tr>
      <w:tr w14:paraId="41BE2F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EA9CAF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9EE491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生物显微镜</w:t>
            </w:r>
          </w:p>
        </w:tc>
        <w:tc>
          <w:tcPr>
            <w:tcW w:w="1588" w:type="dxa"/>
            <w:tcBorders>
              <w:top w:val="nil"/>
              <w:left w:val="nil"/>
              <w:bottom w:val="single" w:color="auto" w:sz="4" w:space="0"/>
              <w:right w:val="single" w:color="auto" w:sz="4" w:space="0"/>
            </w:tcBorders>
            <w:noWrap/>
            <w:vAlign w:val="center"/>
          </w:tcPr>
          <w:p w14:paraId="2B17763E">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DMLB2</w:t>
            </w:r>
          </w:p>
        </w:tc>
        <w:tc>
          <w:tcPr>
            <w:tcW w:w="2126" w:type="dxa"/>
            <w:tcBorders>
              <w:top w:val="nil"/>
              <w:left w:val="nil"/>
              <w:bottom w:val="single" w:color="auto" w:sz="4" w:space="0"/>
              <w:right w:val="single" w:color="auto" w:sz="4" w:space="0"/>
            </w:tcBorders>
            <w:noWrap/>
            <w:vAlign w:val="center"/>
          </w:tcPr>
          <w:p w14:paraId="77B876A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5A5FC2CB">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w:t>
            </w:r>
          </w:p>
        </w:tc>
        <w:tc>
          <w:tcPr>
            <w:tcW w:w="1843" w:type="dxa"/>
            <w:tcBorders>
              <w:top w:val="nil"/>
              <w:left w:val="nil"/>
              <w:bottom w:val="single" w:color="auto" w:sz="4" w:space="0"/>
              <w:right w:val="single" w:color="auto" w:sz="4" w:space="0"/>
            </w:tcBorders>
            <w:noWrap/>
            <w:vAlign w:val="center"/>
          </w:tcPr>
          <w:p w14:paraId="3F63843C">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6.7</w:t>
            </w:r>
          </w:p>
        </w:tc>
        <w:tc>
          <w:tcPr>
            <w:tcW w:w="1098" w:type="dxa"/>
            <w:tcBorders>
              <w:top w:val="nil"/>
              <w:left w:val="nil"/>
              <w:bottom w:val="single" w:color="auto" w:sz="4" w:space="0"/>
              <w:right w:val="single" w:color="auto" w:sz="4" w:space="0"/>
            </w:tcBorders>
            <w:noWrap/>
            <w:vAlign w:val="center"/>
          </w:tcPr>
          <w:p w14:paraId="04366A2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2005.01</w:t>
            </w:r>
          </w:p>
        </w:tc>
      </w:tr>
      <w:tr w14:paraId="69F3B70B">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3D92AC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50040E9">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生物显微镜</w:t>
            </w:r>
          </w:p>
        </w:tc>
        <w:tc>
          <w:tcPr>
            <w:tcW w:w="1588" w:type="dxa"/>
            <w:tcBorders>
              <w:top w:val="nil"/>
              <w:left w:val="nil"/>
              <w:bottom w:val="single" w:color="auto" w:sz="4" w:space="0"/>
              <w:right w:val="single" w:color="auto" w:sz="4" w:space="0"/>
            </w:tcBorders>
            <w:noWrap/>
            <w:vAlign w:val="center"/>
          </w:tcPr>
          <w:p w14:paraId="116C55B0">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DM4000B LED</w:t>
            </w:r>
          </w:p>
        </w:tc>
        <w:tc>
          <w:tcPr>
            <w:tcW w:w="2126" w:type="dxa"/>
            <w:tcBorders>
              <w:top w:val="nil"/>
              <w:left w:val="nil"/>
              <w:bottom w:val="single" w:color="auto" w:sz="4" w:space="0"/>
              <w:right w:val="single" w:color="auto" w:sz="4" w:space="0"/>
            </w:tcBorders>
            <w:noWrap/>
            <w:vAlign w:val="center"/>
          </w:tcPr>
          <w:p w14:paraId="3D3FBA5F">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23B084D4">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w:t>
            </w:r>
          </w:p>
        </w:tc>
        <w:tc>
          <w:tcPr>
            <w:tcW w:w="1843" w:type="dxa"/>
            <w:tcBorders>
              <w:top w:val="nil"/>
              <w:left w:val="nil"/>
              <w:bottom w:val="single" w:color="auto" w:sz="4" w:space="0"/>
              <w:right w:val="single" w:color="auto" w:sz="4" w:space="0"/>
            </w:tcBorders>
            <w:noWrap/>
            <w:vAlign w:val="center"/>
          </w:tcPr>
          <w:p w14:paraId="5A8F5684">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10</w:t>
            </w:r>
          </w:p>
        </w:tc>
        <w:tc>
          <w:tcPr>
            <w:tcW w:w="1098" w:type="dxa"/>
            <w:tcBorders>
              <w:top w:val="nil"/>
              <w:left w:val="nil"/>
              <w:bottom w:val="single" w:color="auto" w:sz="4" w:space="0"/>
              <w:right w:val="single" w:color="auto" w:sz="4" w:space="0"/>
            </w:tcBorders>
            <w:noWrap/>
            <w:vAlign w:val="center"/>
          </w:tcPr>
          <w:p w14:paraId="428B6040">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2014.04</w:t>
            </w:r>
          </w:p>
        </w:tc>
      </w:tr>
      <w:tr w14:paraId="2DB303B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CBC791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C3AE0CE">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生物显微镜</w:t>
            </w:r>
          </w:p>
        </w:tc>
        <w:tc>
          <w:tcPr>
            <w:tcW w:w="1588" w:type="dxa"/>
            <w:tcBorders>
              <w:top w:val="nil"/>
              <w:left w:val="nil"/>
              <w:bottom w:val="single" w:color="auto" w:sz="4" w:space="0"/>
              <w:right w:val="single" w:color="auto" w:sz="4" w:space="0"/>
            </w:tcBorders>
            <w:noWrap/>
            <w:vAlign w:val="center"/>
          </w:tcPr>
          <w:p w14:paraId="01AF8BA3">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DM750</w:t>
            </w:r>
          </w:p>
        </w:tc>
        <w:tc>
          <w:tcPr>
            <w:tcW w:w="2126" w:type="dxa"/>
            <w:tcBorders>
              <w:top w:val="nil"/>
              <w:left w:val="nil"/>
              <w:bottom w:val="single" w:color="auto" w:sz="4" w:space="0"/>
              <w:right w:val="single" w:color="auto" w:sz="4" w:space="0"/>
            </w:tcBorders>
            <w:noWrap/>
            <w:vAlign w:val="center"/>
          </w:tcPr>
          <w:p w14:paraId="5C61081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德国Leica</w:t>
            </w:r>
          </w:p>
        </w:tc>
        <w:tc>
          <w:tcPr>
            <w:tcW w:w="2977" w:type="dxa"/>
            <w:tcBorders>
              <w:top w:val="nil"/>
              <w:left w:val="nil"/>
              <w:bottom w:val="single" w:color="auto" w:sz="4" w:space="0"/>
              <w:right w:val="single" w:color="auto" w:sz="4" w:space="0"/>
            </w:tcBorders>
            <w:noWrap/>
            <w:vAlign w:val="center"/>
          </w:tcPr>
          <w:p w14:paraId="2CA23C70">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C940283581WW0017</w:t>
            </w:r>
          </w:p>
        </w:tc>
        <w:tc>
          <w:tcPr>
            <w:tcW w:w="1843" w:type="dxa"/>
            <w:tcBorders>
              <w:top w:val="nil"/>
              <w:left w:val="nil"/>
              <w:bottom w:val="single" w:color="auto" w:sz="4" w:space="0"/>
              <w:right w:val="single" w:color="auto" w:sz="4" w:space="0"/>
            </w:tcBorders>
            <w:noWrap/>
            <w:vAlign w:val="center"/>
          </w:tcPr>
          <w:p w14:paraId="3EC583A0">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13.8</w:t>
            </w:r>
          </w:p>
        </w:tc>
        <w:tc>
          <w:tcPr>
            <w:tcW w:w="1098" w:type="dxa"/>
            <w:tcBorders>
              <w:top w:val="nil"/>
              <w:left w:val="nil"/>
              <w:bottom w:val="single" w:color="auto" w:sz="4" w:space="0"/>
              <w:right w:val="single" w:color="auto" w:sz="4" w:space="0"/>
            </w:tcBorders>
            <w:noWrap/>
            <w:vAlign w:val="center"/>
          </w:tcPr>
          <w:p w14:paraId="4A84D7D4">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2017.12</w:t>
            </w:r>
          </w:p>
        </w:tc>
      </w:tr>
      <w:tr w14:paraId="7723D86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FE37D5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DAC9339">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程控定量封口机</w:t>
            </w:r>
          </w:p>
        </w:tc>
        <w:tc>
          <w:tcPr>
            <w:tcW w:w="1588" w:type="dxa"/>
            <w:tcBorders>
              <w:top w:val="nil"/>
              <w:left w:val="nil"/>
              <w:bottom w:val="single" w:color="auto" w:sz="4" w:space="0"/>
              <w:right w:val="single" w:color="auto" w:sz="4" w:space="0"/>
            </w:tcBorders>
            <w:noWrap/>
            <w:vAlign w:val="center"/>
          </w:tcPr>
          <w:p w14:paraId="46CBFADF">
            <w:pPr>
              <w:widowControl/>
              <w:jc w:val="center"/>
              <w:textAlignment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爱德士2009D</w:t>
            </w:r>
          </w:p>
        </w:tc>
        <w:tc>
          <w:tcPr>
            <w:tcW w:w="2126" w:type="dxa"/>
            <w:tcBorders>
              <w:top w:val="nil"/>
              <w:left w:val="nil"/>
              <w:bottom w:val="single" w:color="auto" w:sz="4" w:space="0"/>
              <w:right w:val="single" w:color="auto" w:sz="4" w:space="0"/>
            </w:tcBorders>
            <w:noWrap/>
            <w:vAlign w:val="center"/>
          </w:tcPr>
          <w:p w14:paraId="561E6D29">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爱德士</w:t>
            </w:r>
          </w:p>
        </w:tc>
        <w:tc>
          <w:tcPr>
            <w:tcW w:w="2977" w:type="dxa"/>
            <w:tcBorders>
              <w:top w:val="nil"/>
              <w:left w:val="nil"/>
              <w:bottom w:val="single" w:color="auto" w:sz="4" w:space="0"/>
              <w:right w:val="single" w:color="auto" w:sz="4" w:space="0"/>
            </w:tcBorders>
            <w:noWrap/>
            <w:vAlign w:val="center"/>
          </w:tcPr>
          <w:p w14:paraId="54E39CE9">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w:t>
            </w:r>
          </w:p>
        </w:tc>
        <w:tc>
          <w:tcPr>
            <w:tcW w:w="1843" w:type="dxa"/>
            <w:tcBorders>
              <w:top w:val="nil"/>
              <w:left w:val="nil"/>
              <w:bottom w:val="single" w:color="auto" w:sz="4" w:space="0"/>
              <w:right w:val="single" w:color="auto" w:sz="4" w:space="0"/>
            </w:tcBorders>
            <w:noWrap/>
            <w:vAlign w:val="center"/>
          </w:tcPr>
          <w:p w14:paraId="34F371B9">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4.5</w:t>
            </w:r>
          </w:p>
        </w:tc>
        <w:tc>
          <w:tcPr>
            <w:tcW w:w="1098" w:type="dxa"/>
            <w:tcBorders>
              <w:top w:val="nil"/>
              <w:left w:val="nil"/>
              <w:bottom w:val="single" w:color="auto" w:sz="4" w:space="0"/>
              <w:right w:val="single" w:color="auto" w:sz="4" w:space="0"/>
            </w:tcBorders>
            <w:noWrap/>
            <w:vAlign w:val="center"/>
          </w:tcPr>
          <w:p w14:paraId="401758F7">
            <w:pPr>
              <w:widowControl/>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bidi="ar"/>
              </w:rPr>
              <w:t>2023.09</w:t>
            </w:r>
          </w:p>
        </w:tc>
      </w:tr>
      <w:tr w14:paraId="25C633D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340055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B787D1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红外遥测遥感系统</w:t>
            </w:r>
          </w:p>
        </w:tc>
        <w:tc>
          <w:tcPr>
            <w:tcW w:w="1588" w:type="dxa"/>
            <w:tcBorders>
              <w:top w:val="nil"/>
              <w:left w:val="nil"/>
              <w:bottom w:val="single" w:color="auto" w:sz="4" w:space="0"/>
              <w:right w:val="single" w:color="auto" w:sz="4" w:space="0"/>
            </w:tcBorders>
            <w:noWrap/>
            <w:vAlign w:val="center"/>
          </w:tcPr>
          <w:p w14:paraId="7FE2A60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EM27</w:t>
            </w:r>
          </w:p>
        </w:tc>
        <w:tc>
          <w:tcPr>
            <w:tcW w:w="2126" w:type="dxa"/>
            <w:tcBorders>
              <w:top w:val="nil"/>
              <w:left w:val="nil"/>
              <w:bottom w:val="single" w:color="auto" w:sz="4" w:space="0"/>
              <w:right w:val="single" w:color="auto" w:sz="4" w:space="0"/>
            </w:tcBorders>
            <w:noWrap/>
            <w:vAlign w:val="center"/>
          </w:tcPr>
          <w:p w14:paraId="14EBD06F">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布鲁克</w:t>
            </w:r>
          </w:p>
        </w:tc>
        <w:tc>
          <w:tcPr>
            <w:tcW w:w="2977" w:type="dxa"/>
            <w:tcBorders>
              <w:top w:val="nil"/>
              <w:left w:val="nil"/>
              <w:bottom w:val="single" w:color="auto" w:sz="4" w:space="0"/>
              <w:right w:val="single" w:color="auto" w:sz="4" w:space="0"/>
            </w:tcBorders>
            <w:noWrap/>
            <w:vAlign w:val="center"/>
          </w:tcPr>
          <w:p w14:paraId="60FE7028">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w:t>
            </w:r>
          </w:p>
        </w:tc>
        <w:tc>
          <w:tcPr>
            <w:tcW w:w="1843" w:type="dxa"/>
            <w:tcBorders>
              <w:top w:val="nil"/>
              <w:left w:val="nil"/>
              <w:bottom w:val="single" w:color="auto" w:sz="4" w:space="0"/>
              <w:right w:val="single" w:color="auto" w:sz="4" w:space="0"/>
            </w:tcBorders>
            <w:noWrap/>
            <w:vAlign w:val="center"/>
          </w:tcPr>
          <w:p w14:paraId="3C0023DD">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258</w:t>
            </w:r>
          </w:p>
        </w:tc>
        <w:tc>
          <w:tcPr>
            <w:tcW w:w="1098" w:type="dxa"/>
            <w:tcBorders>
              <w:top w:val="nil"/>
              <w:left w:val="nil"/>
              <w:bottom w:val="single" w:color="auto" w:sz="4" w:space="0"/>
              <w:right w:val="single" w:color="auto" w:sz="4" w:space="0"/>
            </w:tcBorders>
            <w:noWrap/>
            <w:vAlign w:val="center"/>
          </w:tcPr>
          <w:p w14:paraId="0108F71E">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2022.06</w:t>
            </w:r>
          </w:p>
        </w:tc>
      </w:tr>
      <w:tr w14:paraId="40E35502">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4EF7073">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50C8DC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滴定仪</w:t>
            </w:r>
          </w:p>
        </w:tc>
        <w:tc>
          <w:tcPr>
            <w:tcW w:w="1588" w:type="dxa"/>
            <w:tcBorders>
              <w:top w:val="nil"/>
              <w:left w:val="nil"/>
              <w:bottom w:val="single" w:color="auto" w:sz="4" w:space="0"/>
              <w:right w:val="single" w:color="auto" w:sz="4" w:space="0"/>
            </w:tcBorders>
            <w:noWrap/>
            <w:vAlign w:val="center"/>
          </w:tcPr>
          <w:p w14:paraId="42A7290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TitroLine@7000</w:t>
            </w:r>
          </w:p>
        </w:tc>
        <w:tc>
          <w:tcPr>
            <w:tcW w:w="2126" w:type="dxa"/>
            <w:tcBorders>
              <w:top w:val="nil"/>
              <w:left w:val="nil"/>
              <w:bottom w:val="single" w:color="auto" w:sz="4" w:space="0"/>
              <w:right w:val="single" w:color="auto" w:sz="4" w:space="0"/>
            </w:tcBorders>
            <w:noWrap/>
            <w:vAlign w:val="center"/>
          </w:tcPr>
          <w:p w14:paraId="26660F4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德国SI Analytics</w:t>
            </w:r>
          </w:p>
        </w:tc>
        <w:tc>
          <w:tcPr>
            <w:tcW w:w="2977" w:type="dxa"/>
            <w:tcBorders>
              <w:top w:val="nil"/>
              <w:left w:val="nil"/>
              <w:bottom w:val="single" w:color="auto" w:sz="4" w:space="0"/>
              <w:right w:val="single" w:color="auto" w:sz="4" w:space="0"/>
            </w:tcBorders>
            <w:noWrap/>
            <w:vAlign w:val="center"/>
          </w:tcPr>
          <w:p w14:paraId="60FB640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NO.10013573</w:t>
            </w:r>
          </w:p>
        </w:tc>
        <w:tc>
          <w:tcPr>
            <w:tcW w:w="1843" w:type="dxa"/>
            <w:tcBorders>
              <w:top w:val="nil"/>
              <w:left w:val="nil"/>
              <w:bottom w:val="single" w:color="auto" w:sz="4" w:space="0"/>
              <w:right w:val="single" w:color="auto" w:sz="4" w:space="0"/>
            </w:tcBorders>
            <w:noWrap/>
            <w:vAlign w:val="center"/>
          </w:tcPr>
          <w:p w14:paraId="5D27E2D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7</w:t>
            </w:r>
          </w:p>
        </w:tc>
        <w:tc>
          <w:tcPr>
            <w:tcW w:w="1098" w:type="dxa"/>
            <w:tcBorders>
              <w:top w:val="nil"/>
              <w:left w:val="nil"/>
              <w:bottom w:val="single" w:color="auto" w:sz="4" w:space="0"/>
              <w:right w:val="single" w:color="auto" w:sz="4" w:space="0"/>
            </w:tcBorders>
            <w:noWrap/>
            <w:vAlign w:val="center"/>
          </w:tcPr>
          <w:p w14:paraId="280226D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2021.3</w:t>
            </w:r>
          </w:p>
        </w:tc>
      </w:tr>
      <w:tr w14:paraId="101B6CA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D9C7F84">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B64A3B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滴定仪</w:t>
            </w:r>
          </w:p>
        </w:tc>
        <w:tc>
          <w:tcPr>
            <w:tcW w:w="1588" w:type="dxa"/>
            <w:tcBorders>
              <w:top w:val="nil"/>
              <w:left w:val="nil"/>
              <w:bottom w:val="single" w:color="auto" w:sz="4" w:space="0"/>
              <w:right w:val="single" w:color="auto" w:sz="4" w:space="0"/>
            </w:tcBorders>
            <w:noWrap/>
            <w:vAlign w:val="center"/>
          </w:tcPr>
          <w:p w14:paraId="7BADBF2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TitroLine@7000</w:t>
            </w:r>
          </w:p>
        </w:tc>
        <w:tc>
          <w:tcPr>
            <w:tcW w:w="2126" w:type="dxa"/>
            <w:tcBorders>
              <w:top w:val="nil"/>
              <w:left w:val="nil"/>
              <w:bottom w:val="single" w:color="auto" w:sz="4" w:space="0"/>
              <w:right w:val="single" w:color="auto" w:sz="4" w:space="0"/>
            </w:tcBorders>
            <w:noWrap/>
            <w:vAlign w:val="center"/>
          </w:tcPr>
          <w:p w14:paraId="7F2AD41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德国SI Analytics</w:t>
            </w:r>
          </w:p>
        </w:tc>
        <w:tc>
          <w:tcPr>
            <w:tcW w:w="2977" w:type="dxa"/>
            <w:tcBorders>
              <w:top w:val="nil"/>
              <w:left w:val="nil"/>
              <w:bottom w:val="single" w:color="auto" w:sz="4" w:space="0"/>
              <w:right w:val="single" w:color="auto" w:sz="4" w:space="0"/>
            </w:tcBorders>
            <w:noWrap/>
            <w:vAlign w:val="center"/>
          </w:tcPr>
          <w:p w14:paraId="619DA66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NO.10013574</w:t>
            </w:r>
          </w:p>
        </w:tc>
        <w:tc>
          <w:tcPr>
            <w:tcW w:w="1843" w:type="dxa"/>
            <w:tcBorders>
              <w:top w:val="nil"/>
              <w:left w:val="nil"/>
              <w:bottom w:val="single" w:color="auto" w:sz="4" w:space="0"/>
              <w:right w:val="single" w:color="auto" w:sz="4" w:space="0"/>
            </w:tcBorders>
            <w:noWrap/>
            <w:vAlign w:val="center"/>
          </w:tcPr>
          <w:p w14:paraId="32D317F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7</w:t>
            </w:r>
          </w:p>
        </w:tc>
        <w:tc>
          <w:tcPr>
            <w:tcW w:w="1098" w:type="dxa"/>
            <w:tcBorders>
              <w:top w:val="nil"/>
              <w:left w:val="nil"/>
              <w:bottom w:val="single" w:color="auto" w:sz="4" w:space="0"/>
              <w:right w:val="single" w:color="auto" w:sz="4" w:space="0"/>
            </w:tcBorders>
            <w:noWrap/>
            <w:vAlign w:val="center"/>
          </w:tcPr>
          <w:p w14:paraId="7C7C43C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2021.3</w:t>
            </w:r>
          </w:p>
        </w:tc>
      </w:tr>
      <w:tr w14:paraId="77074DE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350D0B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215751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滴定仪</w:t>
            </w:r>
          </w:p>
        </w:tc>
        <w:tc>
          <w:tcPr>
            <w:tcW w:w="1588" w:type="dxa"/>
            <w:tcBorders>
              <w:top w:val="nil"/>
              <w:left w:val="nil"/>
              <w:bottom w:val="single" w:color="auto" w:sz="4" w:space="0"/>
              <w:right w:val="single" w:color="auto" w:sz="4" w:space="0"/>
            </w:tcBorders>
            <w:noWrap/>
            <w:vAlign w:val="center"/>
          </w:tcPr>
          <w:p w14:paraId="282F3CA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TITRONIC 300</w:t>
            </w:r>
          </w:p>
        </w:tc>
        <w:tc>
          <w:tcPr>
            <w:tcW w:w="2126" w:type="dxa"/>
            <w:tcBorders>
              <w:top w:val="nil"/>
              <w:left w:val="nil"/>
              <w:bottom w:val="single" w:color="auto" w:sz="4" w:space="0"/>
              <w:right w:val="single" w:color="auto" w:sz="4" w:space="0"/>
            </w:tcBorders>
            <w:noWrap/>
            <w:vAlign w:val="center"/>
          </w:tcPr>
          <w:p w14:paraId="1A15FD7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德国SI Analytics</w:t>
            </w:r>
          </w:p>
        </w:tc>
        <w:tc>
          <w:tcPr>
            <w:tcW w:w="2977" w:type="dxa"/>
            <w:tcBorders>
              <w:top w:val="nil"/>
              <w:left w:val="nil"/>
              <w:bottom w:val="single" w:color="auto" w:sz="4" w:space="0"/>
              <w:right w:val="single" w:color="auto" w:sz="4" w:space="0"/>
            </w:tcBorders>
            <w:noWrap/>
            <w:vAlign w:val="center"/>
          </w:tcPr>
          <w:p w14:paraId="7B6FFE7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NO.10060274</w:t>
            </w:r>
          </w:p>
        </w:tc>
        <w:tc>
          <w:tcPr>
            <w:tcW w:w="1843" w:type="dxa"/>
            <w:tcBorders>
              <w:top w:val="nil"/>
              <w:left w:val="nil"/>
              <w:bottom w:val="single" w:color="auto" w:sz="4" w:space="0"/>
              <w:right w:val="single" w:color="auto" w:sz="4" w:space="0"/>
            </w:tcBorders>
            <w:noWrap/>
            <w:vAlign w:val="center"/>
          </w:tcPr>
          <w:p w14:paraId="494AB47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w:t>
            </w:r>
          </w:p>
        </w:tc>
        <w:tc>
          <w:tcPr>
            <w:tcW w:w="1098" w:type="dxa"/>
            <w:tcBorders>
              <w:top w:val="nil"/>
              <w:left w:val="nil"/>
              <w:bottom w:val="single" w:color="auto" w:sz="4" w:space="0"/>
              <w:right w:val="single" w:color="auto" w:sz="4" w:space="0"/>
            </w:tcBorders>
            <w:noWrap/>
            <w:vAlign w:val="center"/>
          </w:tcPr>
          <w:p w14:paraId="0AAE65C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2020.9</w:t>
            </w:r>
          </w:p>
        </w:tc>
      </w:tr>
      <w:tr w14:paraId="044839D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6E96FFC">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C54C72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电子天平</w:t>
            </w:r>
          </w:p>
        </w:tc>
        <w:tc>
          <w:tcPr>
            <w:tcW w:w="1588" w:type="dxa"/>
            <w:tcBorders>
              <w:top w:val="nil"/>
              <w:left w:val="nil"/>
              <w:bottom w:val="single" w:color="auto" w:sz="4" w:space="0"/>
              <w:right w:val="single" w:color="auto" w:sz="4" w:space="0"/>
            </w:tcBorders>
            <w:noWrap/>
            <w:vAlign w:val="center"/>
          </w:tcPr>
          <w:p w14:paraId="17E6847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NV622ZH</w:t>
            </w:r>
          </w:p>
        </w:tc>
        <w:tc>
          <w:tcPr>
            <w:tcW w:w="2126" w:type="dxa"/>
            <w:tcBorders>
              <w:top w:val="nil"/>
              <w:left w:val="nil"/>
              <w:bottom w:val="single" w:color="auto" w:sz="4" w:space="0"/>
              <w:right w:val="single" w:color="auto" w:sz="4" w:space="0"/>
            </w:tcBorders>
            <w:noWrap/>
            <w:vAlign w:val="center"/>
          </w:tcPr>
          <w:p w14:paraId="1E83142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奥豪斯</w:t>
            </w:r>
          </w:p>
        </w:tc>
        <w:tc>
          <w:tcPr>
            <w:tcW w:w="2977" w:type="dxa"/>
            <w:tcBorders>
              <w:top w:val="nil"/>
              <w:left w:val="nil"/>
              <w:bottom w:val="single" w:color="auto" w:sz="4" w:space="0"/>
              <w:right w:val="single" w:color="auto" w:sz="4" w:space="0"/>
            </w:tcBorders>
            <w:noWrap/>
            <w:vAlign w:val="center"/>
          </w:tcPr>
          <w:p w14:paraId="63D6DB6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8341356868</w:t>
            </w:r>
          </w:p>
        </w:tc>
        <w:tc>
          <w:tcPr>
            <w:tcW w:w="1843" w:type="dxa"/>
            <w:tcBorders>
              <w:top w:val="nil"/>
              <w:left w:val="nil"/>
              <w:bottom w:val="single" w:color="auto" w:sz="4" w:space="0"/>
              <w:right w:val="single" w:color="auto" w:sz="4" w:space="0"/>
            </w:tcBorders>
            <w:noWrap/>
            <w:vAlign w:val="center"/>
          </w:tcPr>
          <w:p w14:paraId="2383DDB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0.25</w:t>
            </w:r>
          </w:p>
        </w:tc>
        <w:tc>
          <w:tcPr>
            <w:tcW w:w="1098" w:type="dxa"/>
            <w:tcBorders>
              <w:top w:val="nil"/>
              <w:left w:val="nil"/>
              <w:bottom w:val="single" w:color="auto" w:sz="4" w:space="0"/>
              <w:right w:val="single" w:color="auto" w:sz="4" w:space="0"/>
            </w:tcBorders>
            <w:noWrap/>
            <w:vAlign w:val="center"/>
          </w:tcPr>
          <w:p w14:paraId="0BCB4C7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2020.9</w:t>
            </w:r>
          </w:p>
        </w:tc>
      </w:tr>
      <w:tr w14:paraId="592A59C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ACCE9B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35ED61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电感耦合等离子发射光谱仪</w:t>
            </w:r>
          </w:p>
        </w:tc>
        <w:tc>
          <w:tcPr>
            <w:tcW w:w="1588" w:type="dxa"/>
            <w:tcBorders>
              <w:top w:val="nil"/>
              <w:left w:val="nil"/>
              <w:bottom w:val="single" w:color="auto" w:sz="4" w:space="0"/>
              <w:right w:val="single" w:color="auto" w:sz="4" w:space="0"/>
            </w:tcBorders>
            <w:noWrap/>
            <w:vAlign w:val="center"/>
          </w:tcPr>
          <w:p w14:paraId="5AA8390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Avio220Max</w:t>
            </w:r>
          </w:p>
        </w:tc>
        <w:tc>
          <w:tcPr>
            <w:tcW w:w="2126" w:type="dxa"/>
            <w:tcBorders>
              <w:top w:val="nil"/>
              <w:left w:val="nil"/>
              <w:bottom w:val="single" w:color="auto" w:sz="4" w:space="0"/>
              <w:right w:val="single" w:color="auto" w:sz="4" w:space="0"/>
            </w:tcBorders>
            <w:noWrap/>
            <w:vAlign w:val="center"/>
          </w:tcPr>
          <w:p w14:paraId="6D87EA0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美国PE公司</w:t>
            </w:r>
          </w:p>
        </w:tc>
        <w:tc>
          <w:tcPr>
            <w:tcW w:w="2977" w:type="dxa"/>
            <w:tcBorders>
              <w:top w:val="nil"/>
              <w:left w:val="nil"/>
              <w:bottom w:val="single" w:color="auto" w:sz="4" w:space="0"/>
              <w:right w:val="single" w:color="auto" w:sz="4" w:space="0"/>
            </w:tcBorders>
            <w:noWrap/>
            <w:vAlign w:val="center"/>
          </w:tcPr>
          <w:p w14:paraId="3208B55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M78S2308182</w:t>
            </w:r>
          </w:p>
        </w:tc>
        <w:tc>
          <w:tcPr>
            <w:tcW w:w="1843" w:type="dxa"/>
            <w:tcBorders>
              <w:top w:val="nil"/>
              <w:left w:val="nil"/>
              <w:bottom w:val="single" w:color="auto" w:sz="4" w:space="0"/>
              <w:right w:val="single" w:color="auto" w:sz="4" w:space="0"/>
            </w:tcBorders>
            <w:noWrap/>
            <w:vAlign w:val="center"/>
          </w:tcPr>
          <w:p w14:paraId="5ACCC35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59.85</w:t>
            </w:r>
          </w:p>
        </w:tc>
        <w:tc>
          <w:tcPr>
            <w:tcW w:w="1098" w:type="dxa"/>
            <w:tcBorders>
              <w:top w:val="nil"/>
              <w:left w:val="nil"/>
              <w:bottom w:val="single" w:color="auto" w:sz="4" w:space="0"/>
              <w:right w:val="single" w:color="auto" w:sz="4" w:space="0"/>
            </w:tcBorders>
            <w:noWrap/>
            <w:vAlign w:val="center"/>
          </w:tcPr>
          <w:p w14:paraId="51EE232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2023.11</w:t>
            </w:r>
          </w:p>
        </w:tc>
      </w:tr>
      <w:tr w14:paraId="58B01CB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1A682B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5B2A16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分液漏斗振荡器</w:t>
            </w:r>
          </w:p>
        </w:tc>
        <w:tc>
          <w:tcPr>
            <w:tcW w:w="1588" w:type="dxa"/>
            <w:tcBorders>
              <w:top w:val="nil"/>
              <w:left w:val="nil"/>
              <w:bottom w:val="single" w:color="auto" w:sz="4" w:space="0"/>
              <w:right w:val="single" w:color="auto" w:sz="4" w:space="0"/>
            </w:tcBorders>
            <w:noWrap/>
            <w:vAlign w:val="center"/>
          </w:tcPr>
          <w:p w14:paraId="6BA2DB1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AG-LDZ-06（L)</w:t>
            </w:r>
          </w:p>
        </w:tc>
        <w:tc>
          <w:tcPr>
            <w:tcW w:w="2126" w:type="dxa"/>
            <w:tcBorders>
              <w:top w:val="nil"/>
              <w:left w:val="nil"/>
              <w:bottom w:val="single" w:color="auto" w:sz="4" w:space="0"/>
              <w:right w:val="single" w:color="auto" w:sz="4" w:space="0"/>
            </w:tcBorders>
            <w:noWrap/>
            <w:vAlign w:val="center"/>
          </w:tcPr>
          <w:p w14:paraId="1033021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上海欧戈电子有限公司</w:t>
            </w:r>
          </w:p>
        </w:tc>
        <w:tc>
          <w:tcPr>
            <w:tcW w:w="2977" w:type="dxa"/>
            <w:tcBorders>
              <w:top w:val="nil"/>
              <w:left w:val="nil"/>
              <w:bottom w:val="single" w:color="auto" w:sz="4" w:space="0"/>
              <w:right w:val="single" w:color="auto" w:sz="4" w:space="0"/>
            </w:tcBorders>
            <w:noWrap/>
            <w:vAlign w:val="center"/>
          </w:tcPr>
          <w:p w14:paraId="4348066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022412</w:t>
            </w:r>
          </w:p>
        </w:tc>
        <w:tc>
          <w:tcPr>
            <w:tcW w:w="1843" w:type="dxa"/>
            <w:tcBorders>
              <w:top w:val="nil"/>
              <w:left w:val="nil"/>
              <w:bottom w:val="single" w:color="auto" w:sz="4" w:space="0"/>
              <w:right w:val="single" w:color="auto" w:sz="4" w:space="0"/>
            </w:tcBorders>
            <w:noWrap/>
            <w:vAlign w:val="center"/>
          </w:tcPr>
          <w:p w14:paraId="4F1DDC3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w:t>
            </w:r>
          </w:p>
        </w:tc>
        <w:tc>
          <w:tcPr>
            <w:tcW w:w="1098" w:type="dxa"/>
            <w:tcBorders>
              <w:top w:val="nil"/>
              <w:left w:val="nil"/>
              <w:bottom w:val="single" w:color="auto" w:sz="4" w:space="0"/>
              <w:right w:val="single" w:color="auto" w:sz="4" w:space="0"/>
            </w:tcBorders>
            <w:noWrap/>
            <w:vAlign w:val="center"/>
          </w:tcPr>
          <w:p w14:paraId="472B44F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2021.3</w:t>
            </w:r>
          </w:p>
        </w:tc>
      </w:tr>
      <w:tr w14:paraId="09A8AD6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792C060">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828700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海水在线进样系统</w:t>
            </w:r>
          </w:p>
        </w:tc>
        <w:tc>
          <w:tcPr>
            <w:tcW w:w="1588" w:type="dxa"/>
            <w:tcBorders>
              <w:top w:val="nil"/>
              <w:left w:val="nil"/>
              <w:bottom w:val="single" w:color="auto" w:sz="4" w:space="0"/>
              <w:right w:val="single" w:color="auto" w:sz="4" w:space="0"/>
            </w:tcBorders>
            <w:noWrap/>
            <w:vAlign w:val="center"/>
          </w:tcPr>
          <w:p w14:paraId="744C0B7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ELSPE-2 Precon</w:t>
            </w:r>
          </w:p>
        </w:tc>
        <w:tc>
          <w:tcPr>
            <w:tcW w:w="2126" w:type="dxa"/>
            <w:tcBorders>
              <w:top w:val="nil"/>
              <w:left w:val="nil"/>
              <w:bottom w:val="single" w:color="auto" w:sz="4" w:space="0"/>
              <w:right w:val="single" w:color="auto" w:sz="4" w:space="0"/>
            </w:tcBorders>
            <w:noWrap/>
            <w:vAlign w:val="center"/>
          </w:tcPr>
          <w:p w14:paraId="15C0CBF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普临晟科技</w:t>
            </w:r>
          </w:p>
        </w:tc>
        <w:tc>
          <w:tcPr>
            <w:tcW w:w="2977" w:type="dxa"/>
            <w:tcBorders>
              <w:top w:val="nil"/>
              <w:left w:val="nil"/>
              <w:bottom w:val="single" w:color="auto" w:sz="4" w:space="0"/>
              <w:right w:val="single" w:color="auto" w:sz="4" w:space="0"/>
            </w:tcBorders>
            <w:noWrap/>
            <w:vAlign w:val="center"/>
          </w:tcPr>
          <w:p w14:paraId="1432954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CY23006/JY621001</w:t>
            </w:r>
          </w:p>
        </w:tc>
        <w:tc>
          <w:tcPr>
            <w:tcW w:w="1843" w:type="dxa"/>
            <w:tcBorders>
              <w:top w:val="nil"/>
              <w:left w:val="nil"/>
              <w:bottom w:val="single" w:color="auto" w:sz="4" w:space="0"/>
              <w:right w:val="single" w:color="auto" w:sz="4" w:space="0"/>
            </w:tcBorders>
            <w:noWrap/>
            <w:vAlign w:val="center"/>
          </w:tcPr>
          <w:p w14:paraId="6B31268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59.88</w:t>
            </w:r>
          </w:p>
        </w:tc>
        <w:tc>
          <w:tcPr>
            <w:tcW w:w="1098" w:type="dxa"/>
            <w:tcBorders>
              <w:top w:val="nil"/>
              <w:left w:val="nil"/>
              <w:bottom w:val="single" w:color="auto" w:sz="4" w:space="0"/>
              <w:right w:val="single" w:color="auto" w:sz="4" w:space="0"/>
            </w:tcBorders>
            <w:noWrap/>
            <w:vAlign w:val="center"/>
          </w:tcPr>
          <w:p w14:paraId="711A5E1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2023.11</w:t>
            </w:r>
          </w:p>
        </w:tc>
      </w:tr>
      <w:tr w14:paraId="539D7C10">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99ACF81">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673557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全自动索氏提取仪</w:t>
            </w:r>
          </w:p>
        </w:tc>
        <w:tc>
          <w:tcPr>
            <w:tcW w:w="1588" w:type="dxa"/>
            <w:tcBorders>
              <w:top w:val="nil"/>
              <w:left w:val="nil"/>
              <w:bottom w:val="single" w:color="auto" w:sz="4" w:space="0"/>
              <w:right w:val="single" w:color="auto" w:sz="4" w:space="0"/>
            </w:tcBorders>
            <w:noWrap/>
            <w:vAlign w:val="center"/>
          </w:tcPr>
          <w:p w14:paraId="51E659F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VELP SER 158</w:t>
            </w:r>
          </w:p>
        </w:tc>
        <w:tc>
          <w:tcPr>
            <w:tcW w:w="2126" w:type="dxa"/>
            <w:tcBorders>
              <w:top w:val="nil"/>
              <w:left w:val="nil"/>
              <w:bottom w:val="single" w:color="auto" w:sz="4" w:space="0"/>
              <w:right w:val="single" w:color="auto" w:sz="4" w:space="0"/>
            </w:tcBorders>
            <w:noWrap/>
            <w:vAlign w:val="center"/>
          </w:tcPr>
          <w:p w14:paraId="07132EA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意大利VELP公司</w:t>
            </w:r>
          </w:p>
        </w:tc>
        <w:tc>
          <w:tcPr>
            <w:tcW w:w="2977" w:type="dxa"/>
            <w:tcBorders>
              <w:top w:val="nil"/>
              <w:left w:val="nil"/>
              <w:bottom w:val="single" w:color="auto" w:sz="4" w:space="0"/>
              <w:right w:val="single" w:color="auto" w:sz="4" w:space="0"/>
            </w:tcBorders>
            <w:noWrap/>
            <w:vAlign w:val="center"/>
          </w:tcPr>
          <w:p w14:paraId="6AA2AE4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428158</w:t>
            </w:r>
          </w:p>
        </w:tc>
        <w:tc>
          <w:tcPr>
            <w:tcW w:w="1843" w:type="dxa"/>
            <w:tcBorders>
              <w:top w:val="nil"/>
              <w:left w:val="nil"/>
              <w:bottom w:val="single" w:color="auto" w:sz="4" w:space="0"/>
              <w:right w:val="single" w:color="auto" w:sz="4" w:space="0"/>
            </w:tcBorders>
            <w:noWrap/>
            <w:vAlign w:val="center"/>
          </w:tcPr>
          <w:p w14:paraId="07AAFED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16.7</w:t>
            </w:r>
          </w:p>
        </w:tc>
        <w:tc>
          <w:tcPr>
            <w:tcW w:w="1098" w:type="dxa"/>
            <w:tcBorders>
              <w:top w:val="nil"/>
              <w:left w:val="nil"/>
              <w:bottom w:val="single" w:color="auto" w:sz="4" w:space="0"/>
              <w:right w:val="single" w:color="auto" w:sz="4" w:space="0"/>
            </w:tcBorders>
            <w:noWrap/>
            <w:vAlign w:val="center"/>
          </w:tcPr>
          <w:p w14:paraId="14030A1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2017.12</w:t>
            </w:r>
          </w:p>
        </w:tc>
      </w:tr>
      <w:tr w14:paraId="7D69244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0EC2E1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8FE361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全自动微波消解系统</w:t>
            </w:r>
          </w:p>
        </w:tc>
        <w:tc>
          <w:tcPr>
            <w:tcW w:w="1588" w:type="dxa"/>
            <w:tcBorders>
              <w:top w:val="nil"/>
              <w:left w:val="nil"/>
              <w:bottom w:val="single" w:color="auto" w:sz="4" w:space="0"/>
              <w:right w:val="single" w:color="auto" w:sz="4" w:space="0"/>
            </w:tcBorders>
            <w:noWrap/>
            <w:vAlign w:val="center"/>
          </w:tcPr>
          <w:p w14:paraId="71B3038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ETHOS One</w:t>
            </w:r>
          </w:p>
        </w:tc>
        <w:tc>
          <w:tcPr>
            <w:tcW w:w="2126" w:type="dxa"/>
            <w:tcBorders>
              <w:top w:val="nil"/>
              <w:left w:val="nil"/>
              <w:bottom w:val="single" w:color="auto" w:sz="4" w:space="0"/>
              <w:right w:val="single" w:color="auto" w:sz="4" w:space="0"/>
            </w:tcBorders>
            <w:noWrap/>
            <w:vAlign w:val="center"/>
          </w:tcPr>
          <w:p w14:paraId="7FB95A9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美国mite stone</w:t>
            </w:r>
          </w:p>
        </w:tc>
        <w:tc>
          <w:tcPr>
            <w:tcW w:w="2977" w:type="dxa"/>
            <w:tcBorders>
              <w:top w:val="nil"/>
              <w:left w:val="nil"/>
              <w:bottom w:val="single" w:color="auto" w:sz="4" w:space="0"/>
              <w:right w:val="single" w:color="auto" w:sz="4" w:space="0"/>
            </w:tcBorders>
            <w:noWrap/>
            <w:vAlign w:val="center"/>
          </w:tcPr>
          <w:p w14:paraId="53DD2F3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134941</w:t>
            </w:r>
          </w:p>
        </w:tc>
        <w:tc>
          <w:tcPr>
            <w:tcW w:w="1843" w:type="dxa"/>
            <w:tcBorders>
              <w:top w:val="nil"/>
              <w:left w:val="nil"/>
              <w:bottom w:val="single" w:color="auto" w:sz="4" w:space="0"/>
              <w:right w:val="single" w:color="auto" w:sz="4" w:space="0"/>
            </w:tcBorders>
            <w:noWrap/>
            <w:vAlign w:val="center"/>
          </w:tcPr>
          <w:p w14:paraId="397DFD8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34.8</w:t>
            </w:r>
          </w:p>
        </w:tc>
        <w:tc>
          <w:tcPr>
            <w:tcW w:w="1098" w:type="dxa"/>
            <w:tcBorders>
              <w:top w:val="nil"/>
              <w:left w:val="nil"/>
              <w:bottom w:val="single" w:color="auto" w:sz="4" w:space="0"/>
              <w:right w:val="single" w:color="auto" w:sz="4" w:space="0"/>
            </w:tcBorders>
            <w:noWrap/>
            <w:vAlign w:val="center"/>
          </w:tcPr>
          <w:p w14:paraId="7A2E47E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2014.5</w:t>
            </w:r>
          </w:p>
        </w:tc>
      </w:tr>
      <w:tr w14:paraId="377A4C6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D548DC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0BF37B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全自动定氮仪</w:t>
            </w:r>
          </w:p>
        </w:tc>
        <w:tc>
          <w:tcPr>
            <w:tcW w:w="1588" w:type="dxa"/>
            <w:tcBorders>
              <w:top w:val="nil"/>
              <w:left w:val="nil"/>
              <w:bottom w:val="single" w:color="auto" w:sz="4" w:space="0"/>
              <w:right w:val="single" w:color="auto" w:sz="4" w:space="0"/>
            </w:tcBorders>
            <w:noWrap/>
            <w:vAlign w:val="center"/>
          </w:tcPr>
          <w:p w14:paraId="020978C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K1160</w:t>
            </w:r>
          </w:p>
        </w:tc>
        <w:tc>
          <w:tcPr>
            <w:tcW w:w="2126" w:type="dxa"/>
            <w:tcBorders>
              <w:top w:val="nil"/>
              <w:left w:val="nil"/>
              <w:bottom w:val="single" w:color="auto" w:sz="4" w:space="0"/>
              <w:right w:val="single" w:color="auto" w:sz="4" w:space="0"/>
            </w:tcBorders>
            <w:noWrap/>
            <w:vAlign w:val="center"/>
          </w:tcPr>
          <w:p w14:paraId="57A5A8F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海能未来技术集团股份有限公司</w:t>
            </w:r>
          </w:p>
        </w:tc>
        <w:tc>
          <w:tcPr>
            <w:tcW w:w="2977" w:type="dxa"/>
            <w:tcBorders>
              <w:top w:val="nil"/>
              <w:left w:val="nil"/>
              <w:bottom w:val="single" w:color="auto" w:sz="4" w:space="0"/>
              <w:right w:val="single" w:color="auto" w:sz="4" w:space="0"/>
            </w:tcBorders>
            <w:noWrap/>
            <w:vAlign w:val="center"/>
          </w:tcPr>
          <w:p w14:paraId="70E03C4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K92828B208</w:t>
            </w:r>
          </w:p>
        </w:tc>
        <w:tc>
          <w:tcPr>
            <w:tcW w:w="1843" w:type="dxa"/>
            <w:tcBorders>
              <w:top w:val="nil"/>
              <w:left w:val="nil"/>
              <w:bottom w:val="single" w:color="auto" w:sz="4" w:space="0"/>
              <w:right w:val="single" w:color="auto" w:sz="4" w:space="0"/>
            </w:tcBorders>
            <w:noWrap/>
            <w:vAlign w:val="center"/>
          </w:tcPr>
          <w:p w14:paraId="13F7402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w:t>
            </w:r>
          </w:p>
        </w:tc>
        <w:tc>
          <w:tcPr>
            <w:tcW w:w="1098" w:type="dxa"/>
            <w:tcBorders>
              <w:top w:val="nil"/>
              <w:left w:val="nil"/>
              <w:bottom w:val="single" w:color="auto" w:sz="4" w:space="0"/>
              <w:right w:val="single" w:color="auto" w:sz="4" w:space="0"/>
            </w:tcBorders>
            <w:noWrap/>
            <w:vAlign w:val="center"/>
          </w:tcPr>
          <w:p w14:paraId="1952F53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2023.11</w:t>
            </w:r>
          </w:p>
        </w:tc>
      </w:tr>
      <w:tr w14:paraId="3D58485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895356E">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4D5B82D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全自动海水COD分析设备</w:t>
            </w:r>
          </w:p>
        </w:tc>
        <w:tc>
          <w:tcPr>
            <w:tcW w:w="1588" w:type="dxa"/>
            <w:tcBorders>
              <w:top w:val="nil"/>
              <w:left w:val="nil"/>
              <w:bottom w:val="single" w:color="auto" w:sz="4" w:space="0"/>
              <w:right w:val="single" w:color="auto" w:sz="4" w:space="0"/>
            </w:tcBorders>
            <w:noWrap/>
            <w:vAlign w:val="center"/>
          </w:tcPr>
          <w:p w14:paraId="666FA46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顺昕1600型</w:t>
            </w:r>
          </w:p>
        </w:tc>
        <w:tc>
          <w:tcPr>
            <w:tcW w:w="2126" w:type="dxa"/>
            <w:tcBorders>
              <w:top w:val="nil"/>
              <w:left w:val="nil"/>
              <w:bottom w:val="single" w:color="auto" w:sz="4" w:space="0"/>
              <w:right w:val="single" w:color="auto" w:sz="4" w:space="0"/>
            </w:tcBorders>
            <w:noWrap/>
            <w:vAlign w:val="center"/>
          </w:tcPr>
          <w:p w14:paraId="60D3DB1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青岛顺昕电子科技有限公司</w:t>
            </w:r>
          </w:p>
        </w:tc>
        <w:tc>
          <w:tcPr>
            <w:tcW w:w="2977" w:type="dxa"/>
            <w:tcBorders>
              <w:top w:val="nil"/>
              <w:left w:val="nil"/>
              <w:bottom w:val="single" w:color="auto" w:sz="4" w:space="0"/>
              <w:right w:val="single" w:color="auto" w:sz="4" w:space="0"/>
            </w:tcBorders>
            <w:noWrap/>
            <w:vAlign w:val="center"/>
          </w:tcPr>
          <w:p w14:paraId="0D98D50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BCZBBC-YFYJHSGMSY-003</w:t>
            </w:r>
          </w:p>
        </w:tc>
        <w:tc>
          <w:tcPr>
            <w:tcW w:w="1843" w:type="dxa"/>
            <w:tcBorders>
              <w:top w:val="nil"/>
              <w:left w:val="nil"/>
              <w:bottom w:val="single" w:color="auto" w:sz="4" w:space="0"/>
              <w:right w:val="single" w:color="auto" w:sz="4" w:space="0"/>
            </w:tcBorders>
            <w:noWrap/>
            <w:vAlign w:val="center"/>
          </w:tcPr>
          <w:p w14:paraId="255F1F1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35</w:t>
            </w:r>
          </w:p>
        </w:tc>
        <w:tc>
          <w:tcPr>
            <w:tcW w:w="1098" w:type="dxa"/>
            <w:tcBorders>
              <w:top w:val="nil"/>
              <w:left w:val="nil"/>
              <w:bottom w:val="single" w:color="auto" w:sz="4" w:space="0"/>
              <w:right w:val="single" w:color="auto" w:sz="4" w:space="0"/>
            </w:tcBorders>
            <w:noWrap/>
            <w:vAlign w:val="center"/>
          </w:tcPr>
          <w:p w14:paraId="3B27169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2024.1</w:t>
            </w:r>
          </w:p>
        </w:tc>
      </w:tr>
      <w:tr w14:paraId="0C30895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11AA00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BB7CD5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海水水质走航在线分析设备</w:t>
            </w:r>
          </w:p>
        </w:tc>
        <w:tc>
          <w:tcPr>
            <w:tcW w:w="1588" w:type="dxa"/>
            <w:tcBorders>
              <w:top w:val="nil"/>
              <w:left w:val="nil"/>
              <w:bottom w:val="single" w:color="auto" w:sz="4" w:space="0"/>
              <w:right w:val="single" w:color="auto" w:sz="4" w:space="0"/>
            </w:tcBorders>
            <w:noWrap/>
            <w:vAlign w:val="center"/>
          </w:tcPr>
          <w:p w14:paraId="11DFD8C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顺昕3300型</w:t>
            </w:r>
          </w:p>
        </w:tc>
        <w:tc>
          <w:tcPr>
            <w:tcW w:w="2126" w:type="dxa"/>
            <w:tcBorders>
              <w:top w:val="nil"/>
              <w:left w:val="nil"/>
              <w:bottom w:val="single" w:color="auto" w:sz="4" w:space="0"/>
              <w:right w:val="single" w:color="auto" w:sz="4" w:space="0"/>
            </w:tcBorders>
            <w:noWrap/>
            <w:vAlign w:val="center"/>
          </w:tcPr>
          <w:p w14:paraId="3DD804C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青岛顺昕电子科技有限公司</w:t>
            </w:r>
          </w:p>
        </w:tc>
        <w:tc>
          <w:tcPr>
            <w:tcW w:w="2977" w:type="dxa"/>
            <w:tcBorders>
              <w:top w:val="nil"/>
              <w:left w:val="nil"/>
              <w:bottom w:val="single" w:color="auto" w:sz="4" w:space="0"/>
              <w:right w:val="single" w:color="auto" w:sz="4" w:space="0"/>
            </w:tcBorders>
            <w:noWrap/>
            <w:vAlign w:val="center"/>
          </w:tcPr>
          <w:p w14:paraId="4991345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BCABAD-YFYJHJJCCSYSPT-001</w:t>
            </w:r>
          </w:p>
        </w:tc>
        <w:tc>
          <w:tcPr>
            <w:tcW w:w="1843" w:type="dxa"/>
            <w:tcBorders>
              <w:top w:val="nil"/>
              <w:left w:val="nil"/>
              <w:bottom w:val="single" w:color="auto" w:sz="4" w:space="0"/>
              <w:right w:val="single" w:color="auto" w:sz="4" w:space="0"/>
            </w:tcBorders>
            <w:noWrap/>
            <w:vAlign w:val="center"/>
          </w:tcPr>
          <w:p w14:paraId="7D88DE4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60</w:t>
            </w:r>
          </w:p>
        </w:tc>
        <w:tc>
          <w:tcPr>
            <w:tcW w:w="1098" w:type="dxa"/>
            <w:tcBorders>
              <w:top w:val="nil"/>
              <w:left w:val="nil"/>
              <w:bottom w:val="single" w:color="auto" w:sz="4" w:space="0"/>
              <w:right w:val="single" w:color="auto" w:sz="4" w:space="0"/>
            </w:tcBorders>
            <w:noWrap/>
            <w:vAlign w:val="center"/>
          </w:tcPr>
          <w:p w14:paraId="5AA4F2A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2024.1</w:t>
            </w:r>
          </w:p>
        </w:tc>
      </w:tr>
      <w:tr w14:paraId="7206655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2F1D1F7">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3EB0C6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土壤原位电导率仪</w:t>
            </w:r>
          </w:p>
        </w:tc>
        <w:tc>
          <w:tcPr>
            <w:tcW w:w="1588" w:type="dxa"/>
            <w:tcBorders>
              <w:top w:val="nil"/>
              <w:left w:val="nil"/>
              <w:bottom w:val="single" w:color="auto" w:sz="4" w:space="0"/>
              <w:right w:val="single" w:color="auto" w:sz="4" w:space="0"/>
            </w:tcBorders>
            <w:noWrap/>
            <w:vAlign w:val="center"/>
          </w:tcPr>
          <w:p w14:paraId="4A5999D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2266FS</w:t>
            </w:r>
          </w:p>
        </w:tc>
        <w:tc>
          <w:tcPr>
            <w:tcW w:w="2126" w:type="dxa"/>
            <w:tcBorders>
              <w:top w:val="nil"/>
              <w:left w:val="nil"/>
              <w:bottom w:val="single" w:color="auto" w:sz="4" w:space="0"/>
              <w:right w:val="single" w:color="auto" w:sz="4" w:space="0"/>
            </w:tcBorders>
            <w:noWrap/>
            <w:vAlign w:val="center"/>
          </w:tcPr>
          <w:p w14:paraId="50CD9F7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北京哈维斯廷科技有限公司</w:t>
            </w:r>
          </w:p>
        </w:tc>
        <w:tc>
          <w:tcPr>
            <w:tcW w:w="2977" w:type="dxa"/>
            <w:tcBorders>
              <w:top w:val="nil"/>
              <w:left w:val="nil"/>
              <w:bottom w:val="single" w:color="auto" w:sz="4" w:space="0"/>
              <w:right w:val="single" w:color="auto" w:sz="4" w:space="0"/>
            </w:tcBorders>
            <w:noWrap/>
            <w:vAlign w:val="center"/>
          </w:tcPr>
          <w:p w14:paraId="220BE43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3145840</w:t>
            </w:r>
          </w:p>
        </w:tc>
        <w:tc>
          <w:tcPr>
            <w:tcW w:w="1843" w:type="dxa"/>
            <w:tcBorders>
              <w:top w:val="nil"/>
              <w:left w:val="nil"/>
              <w:bottom w:val="single" w:color="auto" w:sz="4" w:space="0"/>
              <w:right w:val="single" w:color="auto" w:sz="4" w:space="0"/>
            </w:tcBorders>
            <w:noWrap/>
            <w:vAlign w:val="center"/>
          </w:tcPr>
          <w:p w14:paraId="249E802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0.55</w:t>
            </w:r>
          </w:p>
        </w:tc>
        <w:tc>
          <w:tcPr>
            <w:tcW w:w="1098" w:type="dxa"/>
            <w:tcBorders>
              <w:top w:val="nil"/>
              <w:left w:val="nil"/>
              <w:bottom w:val="single" w:color="auto" w:sz="4" w:space="0"/>
              <w:right w:val="single" w:color="auto" w:sz="4" w:space="0"/>
            </w:tcBorders>
            <w:noWrap/>
            <w:vAlign w:val="center"/>
          </w:tcPr>
          <w:p w14:paraId="685DA4B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2024.6</w:t>
            </w:r>
          </w:p>
        </w:tc>
      </w:tr>
      <w:tr w14:paraId="2DABB37A">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87342A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513073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全自动流动注射分析仪 （含挥发酚和总氰化物检测仪）</w:t>
            </w:r>
          </w:p>
        </w:tc>
        <w:tc>
          <w:tcPr>
            <w:tcW w:w="1588" w:type="dxa"/>
            <w:tcBorders>
              <w:top w:val="nil"/>
              <w:left w:val="nil"/>
              <w:bottom w:val="single" w:color="auto" w:sz="4" w:space="0"/>
              <w:right w:val="single" w:color="auto" w:sz="4" w:space="0"/>
            </w:tcBorders>
            <w:noWrap/>
            <w:vAlign w:val="center"/>
          </w:tcPr>
          <w:p w14:paraId="6B181C8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BDFIA-8000</w:t>
            </w:r>
          </w:p>
        </w:tc>
        <w:tc>
          <w:tcPr>
            <w:tcW w:w="2126" w:type="dxa"/>
            <w:tcBorders>
              <w:top w:val="nil"/>
              <w:left w:val="nil"/>
              <w:bottom w:val="single" w:color="auto" w:sz="4" w:space="0"/>
              <w:right w:val="single" w:color="auto" w:sz="4" w:space="0"/>
            </w:tcBorders>
            <w:noWrap/>
            <w:vAlign w:val="center"/>
          </w:tcPr>
          <w:p w14:paraId="4103499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北京宝德</w:t>
            </w:r>
          </w:p>
        </w:tc>
        <w:tc>
          <w:tcPr>
            <w:tcW w:w="2977" w:type="dxa"/>
            <w:tcBorders>
              <w:top w:val="nil"/>
              <w:left w:val="nil"/>
              <w:bottom w:val="single" w:color="auto" w:sz="4" w:space="0"/>
              <w:right w:val="single" w:color="auto" w:sz="4" w:space="0"/>
            </w:tcBorders>
            <w:noWrap/>
            <w:vAlign w:val="center"/>
          </w:tcPr>
          <w:p w14:paraId="03A26D6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800070032303150828 / 800070062303020831</w:t>
            </w:r>
          </w:p>
        </w:tc>
        <w:tc>
          <w:tcPr>
            <w:tcW w:w="1843" w:type="dxa"/>
            <w:tcBorders>
              <w:top w:val="nil"/>
              <w:left w:val="nil"/>
              <w:bottom w:val="single" w:color="auto" w:sz="4" w:space="0"/>
              <w:right w:val="single" w:color="auto" w:sz="4" w:space="0"/>
            </w:tcBorders>
            <w:noWrap/>
            <w:vAlign w:val="center"/>
          </w:tcPr>
          <w:p w14:paraId="638C62C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27.85</w:t>
            </w:r>
          </w:p>
        </w:tc>
        <w:tc>
          <w:tcPr>
            <w:tcW w:w="1098" w:type="dxa"/>
            <w:tcBorders>
              <w:top w:val="nil"/>
              <w:left w:val="nil"/>
              <w:bottom w:val="single" w:color="auto" w:sz="4" w:space="0"/>
              <w:right w:val="single" w:color="auto" w:sz="4" w:space="0"/>
            </w:tcBorders>
            <w:noWrap/>
            <w:vAlign w:val="center"/>
          </w:tcPr>
          <w:p w14:paraId="74EA416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2023.11</w:t>
            </w:r>
          </w:p>
        </w:tc>
      </w:tr>
      <w:tr w14:paraId="66406FF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10D8A4C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1F554FC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硫化物吹气仪</w:t>
            </w:r>
          </w:p>
        </w:tc>
        <w:tc>
          <w:tcPr>
            <w:tcW w:w="1588" w:type="dxa"/>
            <w:tcBorders>
              <w:top w:val="nil"/>
              <w:left w:val="nil"/>
              <w:bottom w:val="single" w:color="auto" w:sz="4" w:space="0"/>
              <w:right w:val="single" w:color="auto" w:sz="4" w:space="0"/>
            </w:tcBorders>
            <w:noWrap/>
            <w:vAlign w:val="center"/>
          </w:tcPr>
          <w:p w14:paraId="4EB85B6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YYHB-SCY-BS</w:t>
            </w:r>
          </w:p>
        </w:tc>
        <w:tc>
          <w:tcPr>
            <w:tcW w:w="2126" w:type="dxa"/>
            <w:tcBorders>
              <w:top w:val="nil"/>
              <w:left w:val="nil"/>
              <w:bottom w:val="single" w:color="auto" w:sz="4" w:space="0"/>
              <w:right w:val="single" w:color="auto" w:sz="4" w:space="0"/>
            </w:tcBorders>
            <w:noWrap/>
            <w:vAlign w:val="center"/>
          </w:tcPr>
          <w:p w14:paraId="6E6F3FA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山东益源环保科技</w:t>
            </w:r>
          </w:p>
        </w:tc>
        <w:tc>
          <w:tcPr>
            <w:tcW w:w="2977" w:type="dxa"/>
            <w:tcBorders>
              <w:top w:val="nil"/>
              <w:left w:val="nil"/>
              <w:bottom w:val="single" w:color="auto" w:sz="4" w:space="0"/>
              <w:right w:val="single" w:color="auto" w:sz="4" w:space="0"/>
            </w:tcBorders>
            <w:noWrap/>
            <w:vAlign w:val="center"/>
          </w:tcPr>
          <w:p w14:paraId="73021F2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20221123003</w:t>
            </w:r>
          </w:p>
        </w:tc>
        <w:tc>
          <w:tcPr>
            <w:tcW w:w="1843" w:type="dxa"/>
            <w:tcBorders>
              <w:top w:val="nil"/>
              <w:left w:val="nil"/>
              <w:bottom w:val="single" w:color="auto" w:sz="4" w:space="0"/>
              <w:right w:val="single" w:color="auto" w:sz="4" w:space="0"/>
            </w:tcBorders>
            <w:noWrap/>
            <w:vAlign w:val="center"/>
          </w:tcPr>
          <w:p w14:paraId="4D4A006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4</w:t>
            </w:r>
          </w:p>
        </w:tc>
        <w:tc>
          <w:tcPr>
            <w:tcW w:w="1098" w:type="dxa"/>
            <w:tcBorders>
              <w:top w:val="nil"/>
              <w:left w:val="nil"/>
              <w:bottom w:val="single" w:color="auto" w:sz="4" w:space="0"/>
              <w:right w:val="single" w:color="auto" w:sz="4" w:space="0"/>
            </w:tcBorders>
            <w:noWrap/>
            <w:vAlign w:val="center"/>
          </w:tcPr>
          <w:p w14:paraId="3C7197A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2022.12</w:t>
            </w:r>
          </w:p>
        </w:tc>
      </w:tr>
      <w:tr w14:paraId="6B96E4E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1AE788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0C9C1F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硫化物吹气仪</w:t>
            </w:r>
          </w:p>
        </w:tc>
        <w:tc>
          <w:tcPr>
            <w:tcW w:w="1588" w:type="dxa"/>
            <w:tcBorders>
              <w:top w:val="nil"/>
              <w:left w:val="nil"/>
              <w:bottom w:val="single" w:color="auto" w:sz="4" w:space="0"/>
              <w:right w:val="single" w:color="auto" w:sz="4" w:space="0"/>
            </w:tcBorders>
            <w:noWrap/>
            <w:vAlign w:val="center"/>
          </w:tcPr>
          <w:p w14:paraId="6E2A1F6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YYHB-SCY-BS</w:t>
            </w:r>
          </w:p>
        </w:tc>
        <w:tc>
          <w:tcPr>
            <w:tcW w:w="2126" w:type="dxa"/>
            <w:tcBorders>
              <w:top w:val="nil"/>
              <w:left w:val="nil"/>
              <w:bottom w:val="single" w:color="auto" w:sz="4" w:space="0"/>
              <w:right w:val="single" w:color="auto" w:sz="4" w:space="0"/>
            </w:tcBorders>
            <w:noWrap/>
            <w:vAlign w:val="center"/>
          </w:tcPr>
          <w:p w14:paraId="483376D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山东益源环保科技</w:t>
            </w:r>
          </w:p>
        </w:tc>
        <w:tc>
          <w:tcPr>
            <w:tcW w:w="2977" w:type="dxa"/>
            <w:tcBorders>
              <w:top w:val="nil"/>
              <w:left w:val="nil"/>
              <w:bottom w:val="single" w:color="auto" w:sz="4" w:space="0"/>
              <w:right w:val="single" w:color="auto" w:sz="4" w:space="0"/>
            </w:tcBorders>
            <w:noWrap/>
            <w:vAlign w:val="center"/>
          </w:tcPr>
          <w:p w14:paraId="231856B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2022112300</w:t>
            </w:r>
            <w:r>
              <w:rPr>
                <w:rFonts w:hint="eastAsia" w:ascii="仿宋" w:hAnsi="仿宋" w:eastAsia="仿宋" w:cs="仿宋"/>
                <w:kern w:val="0"/>
                <w:sz w:val="18"/>
                <w:szCs w:val="18"/>
                <w:lang w:val="en-US" w:eastAsia="zh-CN" w:bidi="ar"/>
              </w:rPr>
              <w:t>2</w:t>
            </w:r>
          </w:p>
        </w:tc>
        <w:tc>
          <w:tcPr>
            <w:tcW w:w="1843" w:type="dxa"/>
            <w:tcBorders>
              <w:top w:val="nil"/>
              <w:left w:val="nil"/>
              <w:bottom w:val="single" w:color="auto" w:sz="4" w:space="0"/>
              <w:right w:val="single" w:color="auto" w:sz="4" w:space="0"/>
            </w:tcBorders>
            <w:noWrap/>
            <w:vAlign w:val="center"/>
          </w:tcPr>
          <w:p w14:paraId="3036EEB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4</w:t>
            </w:r>
          </w:p>
        </w:tc>
        <w:tc>
          <w:tcPr>
            <w:tcW w:w="1098" w:type="dxa"/>
            <w:tcBorders>
              <w:top w:val="nil"/>
              <w:left w:val="nil"/>
              <w:bottom w:val="single" w:color="auto" w:sz="4" w:space="0"/>
              <w:right w:val="single" w:color="auto" w:sz="4" w:space="0"/>
            </w:tcBorders>
            <w:noWrap/>
            <w:vAlign w:val="center"/>
          </w:tcPr>
          <w:p w14:paraId="115735F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2022.12</w:t>
            </w:r>
          </w:p>
        </w:tc>
      </w:tr>
      <w:tr w14:paraId="6B4E1E2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86D880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4F7E8F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酶标仪</w:t>
            </w:r>
          </w:p>
        </w:tc>
        <w:tc>
          <w:tcPr>
            <w:tcW w:w="1588" w:type="dxa"/>
            <w:tcBorders>
              <w:top w:val="nil"/>
              <w:left w:val="nil"/>
              <w:bottom w:val="single" w:color="auto" w:sz="4" w:space="0"/>
              <w:right w:val="single" w:color="auto" w:sz="4" w:space="0"/>
            </w:tcBorders>
            <w:noWrap/>
            <w:vAlign w:val="center"/>
          </w:tcPr>
          <w:p w14:paraId="19F5736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Multiskan SkyHigh</w:t>
            </w:r>
          </w:p>
        </w:tc>
        <w:tc>
          <w:tcPr>
            <w:tcW w:w="2126" w:type="dxa"/>
            <w:tcBorders>
              <w:top w:val="nil"/>
              <w:left w:val="nil"/>
              <w:bottom w:val="single" w:color="auto" w:sz="4" w:space="0"/>
              <w:right w:val="single" w:color="auto" w:sz="4" w:space="0"/>
            </w:tcBorders>
            <w:noWrap/>
            <w:vAlign w:val="center"/>
          </w:tcPr>
          <w:p w14:paraId="4CFFF44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热电</w:t>
            </w:r>
          </w:p>
        </w:tc>
        <w:tc>
          <w:tcPr>
            <w:tcW w:w="2977" w:type="dxa"/>
            <w:tcBorders>
              <w:top w:val="nil"/>
              <w:left w:val="nil"/>
              <w:bottom w:val="single" w:color="auto" w:sz="4" w:space="0"/>
              <w:right w:val="single" w:color="auto" w:sz="4" w:space="0"/>
            </w:tcBorders>
            <w:noWrap/>
            <w:vAlign w:val="center"/>
          </w:tcPr>
          <w:p w14:paraId="34A554F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1550-802732</w:t>
            </w:r>
          </w:p>
        </w:tc>
        <w:tc>
          <w:tcPr>
            <w:tcW w:w="1843" w:type="dxa"/>
            <w:tcBorders>
              <w:top w:val="nil"/>
              <w:left w:val="nil"/>
              <w:bottom w:val="single" w:color="auto" w:sz="4" w:space="0"/>
              <w:right w:val="single" w:color="auto" w:sz="4" w:space="0"/>
            </w:tcBorders>
            <w:noWrap/>
            <w:vAlign w:val="center"/>
          </w:tcPr>
          <w:p w14:paraId="3378E4A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10</w:t>
            </w:r>
          </w:p>
        </w:tc>
        <w:tc>
          <w:tcPr>
            <w:tcW w:w="1098" w:type="dxa"/>
            <w:tcBorders>
              <w:top w:val="nil"/>
              <w:left w:val="nil"/>
              <w:bottom w:val="single" w:color="auto" w:sz="4" w:space="0"/>
              <w:right w:val="single" w:color="auto" w:sz="4" w:space="0"/>
            </w:tcBorders>
            <w:noWrap/>
            <w:vAlign w:val="center"/>
          </w:tcPr>
          <w:p w14:paraId="13B5241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2023.6</w:t>
            </w:r>
          </w:p>
        </w:tc>
      </w:tr>
      <w:tr w14:paraId="6D7930F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019A970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473564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eastAsia="zh-CN" w:bidi="ar"/>
              </w:rPr>
              <w:t>超纯水机</w:t>
            </w:r>
          </w:p>
        </w:tc>
        <w:tc>
          <w:tcPr>
            <w:tcW w:w="1588" w:type="dxa"/>
            <w:tcBorders>
              <w:top w:val="nil"/>
              <w:left w:val="nil"/>
              <w:bottom w:val="single" w:color="auto" w:sz="4" w:space="0"/>
              <w:right w:val="single" w:color="auto" w:sz="4" w:space="0"/>
            </w:tcBorders>
            <w:noWrap/>
            <w:vAlign w:val="center"/>
          </w:tcPr>
          <w:p w14:paraId="6DAC4712">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rPr>
              <w:t>Milli-QAdvantage A10</w:t>
            </w:r>
          </w:p>
        </w:tc>
        <w:tc>
          <w:tcPr>
            <w:tcW w:w="2126" w:type="dxa"/>
            <w:tcBorders>
              <w:top w:val="nil"/>
              <w:left w:val="nil"/>
              <w:bottom w:val="single" w:color="auto" w:sz="4" w:space="0"/>
              <w:right w:val="single" w:color="auto" w:sz="4" w:space="0"/>
            </w:tcBorders>
            <w:noWrap/>
            <w:vAlign w:val="center"/>
          </w:tcPr>
          <w:p w14:paraId="7CA982C0">
            <w:pPr>
              <w:widowControl/>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rPr>
              <w:t>法国Millipore公司</w:t>
            </w:r>
          </w:p>
        </w:tc>
        <w:tc>
          <w:tcPr>
            <w:tcW w:w="2977" w:type="dxa"/>
            <w:tcBorders>
              <w:top w:val="nil"/>
              <w:left w:val="nil"/>
              <w:bottom w:val="single" w:color="auto" w:sz="4" w:space="0"/>
              <w:right w:val="single" w:color="auto" w:sz="4" w:space="0"/>
            </w:tcBorders>
            <w:noWrap/>
            <w:vAlign w:val="center"/>
          </w:tcPr>
          <w:p w14:paraId="3BABFE33">
            <w:pPr>
              <w:widowControl/>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F3PA79857C</w:t>
            </w:r>
          </w:p>
        </w:tc>
        <w:tc>
          <w:tcPr>
            <w:tcW w:w="1843" w:type="dxa"/>
            <w:tcBorders>
              <w:top w:val="nil"/>
              <w:left w:val="nil"/>
              <w:bottom w:val="single" w:color="auto" w:sz="4" w:space="0"/>
              <w:right w:val="single" w:color="auto" w:sz="4" w:space="0"/>
            </w:tcBorders>
            <w:noWrap/>
            <w:vAlign w:val="center"/>
          </w:tcPr>
          <w:p w14:paraId="428A8631">
            <w:pPr>
              <w:widowControl/>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10</w:t>
            </w:r>
          </w:p>
        </w:tc>
        <w:tc>
          <w:tcPr>
            <w:tcW w:w="1098" w:type="dxa"/>
            <w:tcBorders>
              <w:top w:val="nil"/>
              <w:left w:val="nil"/>
              <w:bottom w:val="single" w:color="auto" w:sz="4" w:space="0"/>
              <w:right w:val="single" w:color="auto" w:sz="4" w:space="0"/>
            </w:tcBorders>
            <w:noWrap/>
            <w:vAlign w:val="center"/>
          </w:tcPr>
          <w:p w14:paraId="7A5CB933">
            <w:pPr>
              <w:widowControl/>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2013.11</w:t>
            </w:r>
          </w:p>
        </w:tc>
      </w:tr>
      <w:tr w14:paraId="2DA9842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91641FA">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DC47A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多参数水质分析仪</w:t>
            </w:r>
          </w:p>
        </w:tc>
        <w:tc>
          <w:tcPr>
            <w:tcW w:w="1588" w:type="dxa"/>
            <w:tcBorders>
              <w:top w:val="nil"/>
              <w:left w:val="nil"/>
              <w:bottom w:val="single" w:color="auto" w:sz="4" w:space="0"/>
              <w:right w:val="single" w:color="auto" w:sz="4" w:space="0"/>
            </w:tcBorders>
            <w:noWrap/>
            <w:vAlign w:val="center"/>
          </w:tcPr>
          <w:p w14:paraId="20C596A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HQ40D</w:t>
            </w:r>
          </w:p>
        </w:tc>
        <w:tc>
          <w:tcPr>
            <w:tcW w:w="2126" w:type="dxa"/>
            <w:tcBorders>
              <w:top w:val="nil"/>
              <w:left w:val="nil"/>
              <w:bottom w:val="single" w:color="auto" w:sz="4" w:space="0"/>
              <w:right w:val="single" w:color="auto" w:sz="4" w:space="0"/>
            </w:tcBorders>
            <w:noWrap/>
            <w:vAlign w:val="center"/>
          </w:tcPr>
          <w:p w14:paraId="5EAE3A1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美国HACH公司</w:t>
            </w:r>
          </w:p>
        </w:tc>
        <w:tc>
          <w:tcPr>
            <w:tcW w:w="2977" w:type="dxa"/>
            <w:tcBorders>
              <w:top w:val="nil"/>
              <w:left w:val="nil"/>
              <w:bottom w:val="single" w:color="auto" w:sz="4" w:space="0"/>
              <w:right w:val="single" w:color="auto" w:sz="4" w:space="0"/>
            </w:tcBorders>
            <w:noWrap/>
            <w:vAlign w:val="center"/>
          </w:tcPr>
          <w:p w14:paraId="1139418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200600037612</w:t>
            </w:r>
          </w:p>
        </w:tc>
        <w:tc>
          <w:tcPr>
            <w:tcW w:w="1843" w:type="dxa"/>
            <w:tcBorders>
              <w:top w:val="nil"/>
              <w:left w:val="nil"/>
              <w:bottom w:val="single" w:color="auto" w:sz="4" w:space="0"/>
              <w:right w:val="single" w:color="auto" w:sz="4" w:space="0"/>
            </w:tcBorders>
            <w:noWrap/>
            <w:vAlign w:val="center"/>
          </w:tcPr>
          <w:p w14:paraId="3D3BC9A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3.3</w:t>
            </w:r>
          </w:p>
        </w:tc>
        <w:tc>
          <w:tcPr>
            <w:tcW w:w="1098" w:type="dxa"/>
            <w:tcBorders>
              <w:top w:val="nil"/>
              <w:left w:val="nil"/>
              <w:bottom w:val="single" w:color="auto" w:sz="4" w:space="0"/>
              <w:right w:val="single" w:color="auto" w:sz="4" w:space="0"/>
            </w:tcBorders>
            <w:noWrap/>
            <w:vAlign w:val="center"/>
          </w:tcPr>
          <w:p w14:paraId="65C7560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2020.8</w:t>
            </w:r>
          </w:p>
        </w:tc>
      </w:tr>
      <w:tr w14:paraId="74265909">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2551025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C024C8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便携式溶解氧测量仪</w:t>
            </w:r>
          </w:p>
        </w:tc>
        <w:tc>
          <w:tcPr>
            <w:tcW w:w="1588" w:type="dxa"/>
            <w:tcBorders>
              <w:top w:val="nil"/>
              <w:left w:val="nil"/>
              <w:bottom w:val="single" w:color="auto" w:sz="4" w:space="0"/>
              <w:right w:val="single" w:color="auto" w:sz="4" w:space="0"/>
            </w:tcBorders>
            <w:noWrap/>
            <w:vAlign w:val="center"/>
          </w:tcPr>
          <w:p w14:paraId="1B90542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Pro20</w:t>
            </w:r>
          </w:p>
        </w:tc>
        <w:tc>
          <w:tcPr>
            <w:tcW w:w="2126" w:type="dxa"/>
            <w:tcBorders>
              <w:top w:val="nil"/>
              <w:left w:val="nil"/>
              <w:bottom w:val="single" w:color="auto" w:sz="4" w:space="0"/>
              <w:right w:val="single" w:color="auto" w:sz="4" w:space="0"/>
            </w:tcBorders>
            <w:noWrap/>
            <w:vAlign w:val="center"/>
          </w:tcPr>
          <w:p w14:paraId="3891875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美国YSI</w:t>
            </w:r>
          </w:p>
        </w:tc>
        <w:tc>
          <w:tcPr>
            <w:tcW w:w="2977" w:type="dxa"/>
            <w:tcBorders>
              <w:top w:val="nil"/>
              <w:left w:val="nil"/>
              <w:bottom w:val="single" w:color="auto" w:sz="4" w:space="0"/>
              <w:right w:val="single" w:color="auto" w:sz="4" w:space="0"/>
            </w:tcBorders>
            <w:noWrap/>
            <w:vAlign w:val="center"/>
          </w:tcPr>
          <w:p w14:paraId="1789098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22H102105</w:t>
            </w:r>
          </w:p>
        </w:tc>
        <w:tc>
          <w:tcPr>
            <w:tcW w:w="1843" w:type="dxa"/>
            <w:tcBorders>
              <w:top w:val="nil"/>
              <w:left w:val="nil"/>
              <w:bottom w:val="single" w:color="auto" w:sz="4" w:space="0"/>
              <w:right w:val="single" w:color="auto" w:sz="4" w:space="0"/>
            </w:tcBorders>
            <w:noWrap/>
            <w:vAlign w:val="center"/>
          </w:tcPr>
          <w:p w14:paraId="02A8136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1.5</w:t>
            </w:r>
          </w:p>
        </w:tc>
        <w:tc>
          <w:tcPr>
            <w:tcW w:w="1098" w:type="dxa"/>
            <w:tcBorders>
              <w:top w:val="nil"/>
              <w:left w:val="nil"/>
              <w:bottom w:val="single" w:color="auto" w:sz="4" w:space="0"/>
              <w:right w:val="single" w:color="auto" w:sz="4" w:space="0"/>
            </w:tcBorders>
            <w:noWrap/>
            <w:vAlign w:val="center"/>
          </w:tcPr>
          <w:p w14:paraId="10358EFB">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2023.2</w:t>
            </w:r>
          </w:p>
        </w:tc>
      </w:tr>
      <w:tr w14:paraId="5447B0CF">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4AAE7062">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FECEE8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便携式溶解氧测量仪</w:t>
            </w:r>
          </w:p>
        </w:tc>
        <w:tc>
          <w:tcPr>
            <w:tcW w:w="1588" w:type="dxa"/>
            <w:tcBorders>
              <w:top w:val="nil"/>
              <w:left w:val="nil"/>
              <w:bottom w:val="single" w:color="auto" w:sz="4" w:space="0"/>
              <w:right w:val="single" w:color="auto" w:sz="4" w:space="0"/>
            </w:tcBorders>
            <w:noWrap/>
            <w:vAlign w:val="center"/>
          </w:tcPr>
          <w:p w14:paraId="083A23C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Pro20</w:t>
            </w:r>
          </w:p>
        </w:tc>
        <w:tc>
          <w:tcPr>
            <w:tcW w:w="2126" w:type="dxa"/>
            <w:tcBorders>
              <w:top w:val="nil"/>
              <w:left w:val="nil"/>
              <w:bottom w:val="single" w:color="auto" w:sz="4" w:space="0"/>
              <w:right w:val="single" w:color="auto" w:sz="4" w:space="0"/>
            </w:tcBorders>
            <w:noWrap/>
            <w:vAlign w:val="center"/>
          </w:tcPr>
          <w:p w14:paraId="543721B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美国YSI</w:t>
            </w:r>
          </w:p>
        </w:tc>
        <w:tc>
          <w:tcPr>
            <w:tcW w:w="2977" w:type="dxa"/>
            <w:tcBorders>
              <w:top w:val="nil"/>
              <w:left w:val="nil"/>
              <w:bottom w:val="single" w:color="auto" w:sz="4" w:space="0"/>
              <w:right w:val="single" w:color="auto" w:sz="4" w:space="0"/>
            </w:tcBorders>
            <w:noWrap/>
            <w:vAlign w:val="center"/>
          </w:tcPr>
          <w:p w14:paraId="7B1F545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22H10210</w:t>
            </w:r>
            <w:r>
              <w:rPr>
                <w:rFonts w:hint="eastAsia" w:ascii="仿宋" w:hAnsi="仿宋" w:eastAsia="仿宋" w:cs="仿宋"/>
                <w:kern w:val="0"/>
                <w:sz w:val="18"/>
                <w:szCs w:val="18"/>
                <w:lang w:val="en-US" w:eastAsia="zh-CN" w:bidi="ar"/>
              </w:rPr>
              <w:t>4</w:t>
            </w:r>
          </w:p>
        </w:tc>
        <w:tc>
          <w:tcPr>
            <w:tcW w:w="1843" w:type="dxa"/>
            <w:tcBorders>
              <w:top w:val="nil"/>
              <w:left w:val="nil"/>
              <w:bottom w:val="single" w:color="auto" w:sz="4" w:space="0"/>
              <w:right w:val="single" w:color="auto" w:sz="4" w:space="0"/>
            </w:tcBorders>
            <w:noWrap/>
            <w:vAlign w:val="center"/>
          </w:tcPr>
          <w:p w14:paraId="7D7E506B">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1.5</w:t>
            </w:r>
          </w:p>
        </w:tc>
        <w:tc>
          <w:tcPr>
            <w:tcW w:w="1098" w:type="dxa"/>
            <w:tcBorders>
              <w:top w:val="nil"/>
              <w:left w:val="nil"/>
              <w:bottom w:val="single" w:color="auto" w:sz="4" w:space="0"/>
              <w:right w:val="single" w:color="auto" w:sz="4" w:space="0"/>
            </w:tcBorders>
            <w:noWrap/>
            <w:vAlign w:val="center"/>
          </w:tcPr>
          <w:p w14:paraId="6E09618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2023.2</w:t>
            </w:r>
          </w:p>
        </w:tc>
      </w:tr>
      <w:tr w14:paraId="569B9AE5">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9FDE1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16D1D6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便携式X、γ辐射周围剂量当量（率）仪</w:t>
            </w:r>
          </w:p>
        </w:tc>
        <w:tc>
          <w:tcPr>
            <w:tcW w:w="1588" w:type="dxa"/>
            <w:tcBorders>
              <w:top w:val="nil"/>
              <w:left w:val="nil"/>
              <w:bottom w:val="single" w:color="auto" w:sz="4" w:space="0"/>
              <w:right w:val="single" w:color="auto" w:sz="4" w:space="0"/>
            </w:tcBorders>
            <w:noWrap/>
            <w:vAlign w:val="center"/>
          </w:tcPr>
          <w:p w14:paraId="3CEDAE7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RED-100Neo/RED-G</w:t>
            </w:r>
          </w:p>
        </w:tc>
        <w:tc>
          <w:tcPr>
            <w:tcW w:w="2126" w:type="dxa"/>
            <w:tcBorders>
              <w:top w:val="nil"/>
              <w:left w:val="nil"/>
              <w:bottom w:val="single" w:color="auto" w:sz="4" w:space="0"/>
              <w:right w:val="single" w:color="auto" w:sz="4" w:space="0"/>
            </w:tcBorders>
            <w:noWrap/>
            <w:vAlign w:val="center"/>
          </w:tcPr>
          <w:p w14:paraId="31DAA6F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上海怡星机电设备有限公司</w:t>
            </w:r>
          </w:p>
        </w:tc>
        <w:tc>
          <w:tcPr>
            <w:tcW w:w="2977" w:type="dxa"/>
            <w:tcBorders>
              <w:top w:val="nil"/>
              <w:left w:val="nil"/>
              <w:bottom w:val="single" w:color="auto" w:sz="4" w:space="0"/>
              <w:right w:val="single" w:color="auto" w:sz="4" w:space="0"/>
            </w:tcBorders>
            <w:noWrap/>
            <w:vAlign w:val="center"/>
          </w:tcPr>
          <w:p w14:paraId="3687D2D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201387/G21081025</w:t>
            </w:r>
          </w:p>
        </w:tc>
        <w:tc>
          <w:tcPr>
            <w:tcW w:w="1843" w:type="dxa"/>
            <w:tcBorders>
              <w:top w:val="nil"/>
              <w:left w:val="nil"/>
              <w:bottom w:val="single" w:color="auto" w:sz="4" w:space="0"/>
              <w:right w:val="single" w:color="auto" w:sz="4" w:space="0"/>
            </w:tcBorders>
            <w:noWrap/>
            <w:vAlign w:val="center"/>
          </w:tcPr>
          <w:p w14:paraId="1287573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6.8</w:t>
            </w:r>
          </w:p>
        </w:tc>
        <w:tc>
          <w:tcPr>
            <w:tcW w:w="1098" w:type="dxa"/>
            <w:tcBorders>
              <w:top w:val="nil"/>
              <w:left w:val="nil"/>
              <w:bottom w:val="single" w:color="auto" w:sz="4" w:space="0"/>
              <w:right w:val="single" w:color="auto" w:sz="4" w:space="0"/>
            </w:tcBorders>
            <w:noWrap/>
            <w:vAlign w:val="center"/>
          </w:tcPr>
          <w:p w14:paraId="08D4ACA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2021.11</w:t>
            </w:r>
          </w:p>
        </w:tc>
      </w:tr>
      <w:tr w14:paraId="09844328">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7245CEC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0507611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辐射防护用X、Y辐射剂当量率仪</w:t>
            </w:r>
          </w:p>
        </w:tc>
        <w:tc>
          <w:tcPr>
            <w:tcW w:w="1588" w:type="dxa"/>
            <w:tcBorders>
              <w:top w:val="nil"/>
              <w:left w:val="nil"/>
              <w:bottom w:val="single" w:color="auto" w:sz="4" w:space="0"/>
              <w:right w:val="single" w:color="auto" w:sz="4" w:space="0"/>
            </w:tcBorders>
            <w:noWrap/>
            <w:vAlign w:val="center"/>
          </w:tcPr>
          <w:p w14:paraId="2B59D38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INSPECTOR</w:t>
            </w:r>
          </w:p>
        </w:tc>
        <w:tc>
          <w:tcPr>
            <w:tcW w:w="2126" w:type="dxa"/>
            <w:tcBorders>
              <w:top w:val="nil"/>
              <w:left w:val="nil"/>
              <w:bottom w:val="single" w:color="auto" w:sz="4" w:space="0"/>
              <w:right w:val="single" w:color="auto" w:sz="4" w:space="0"/>
            </w:tcBorders>
            <w:noWrap/>
            <w:vAlign w:val="center"/>
          </w:tcPr>
          <w:p w14:paraId="56456DC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international  Medcom</w:t>
            </w:r>
          </w:p>
        </w:tc>
        <w:tc>
          <w:tcPr>
            <w:tcW w:w="2977" w:type="dxa"/>
            <w:tcBorders>
              <w:top w:val="nil"/>
              <w:left w:val="nil"/>
              <w:bottom w:val="single" w:color="auto" w:sz="4" w:space="0"/>
              <w:right w:val="single" w:color="auto" w:sz="4" w:space="0"/>
            </w:tcBorders>
            <w:noWrap/>
            <w:vAlign w:val="center"/>
          </w:tcPr>
          <w:p w14:paraId="0EDEBF2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33212</w:t>
            </w:r>
          </w:p>
        </w:tc>
        <w:tc>
          <w:tcPr>
            <w:tcW w:w="1843" w:type="dxa"/>
            <w:tcBorders>
              <w:top w:val="nil"/>
              <w:left w:val="nil"/>
              <w:bottom w:val="single" w:color="auto" w:sz="4" w:space="0"/>
              <w:right w:val="single" w:color="auto" w:sz="4" w:space="0"/>
            </w:tcBorders>
            <w:noWrap/>
            <w:vAlign w:val="center"/>
          </w:tcPr>
          <w:p w14:paraId="7E94AD6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8.6</w:t>
            </w:r>
          </w:p>
        </w:tc>
        <w:tc>
          <w:tcPr>
            <w:tcW w:w="1098" w:type="dxa"/>
            <w:tcBorders>
              <w:top w:val="nil"/>
              <w:left w:val="nil"/>
              <w:bottom w:val="single" w:color="auto" w:sz="4" w:space="0"/>
              <w:right w:val="single" w:color="auto" w:sz="4" w:space="0"/>
            </w:tcBorders>
            <w:noWrap/>
            <w:vAlign w:val="center"/>
          </w:tcPr>
          <w:p w14:paraId="56C4113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2008.8</w:t>
            </w:r>
          </w:p>
        </w:tc>
      </w:tr>
      <w:tr w14:paraId="64BF9321">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16500DB">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E4787F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辐射防护用X、Y辐射剂当量率仪</w:t>
            </w:r>
          </w:p>
        </w:tc>
        <w:tc>
          <w:tcPr>
            <w:tcW w:w="1588" w:type="dxa"/>
            <w:tcBorders>
              <w:top w:val="nil"/>
              <w:left w:val="nil"/>
              <w:bottom w:val="single" w:color="auto" w:sz="4" w:space="0"/>
              <w:right w:val="single" w:color="auto" w:sz="4" w:space="0"/>
            </w:tcBorders>
            <w:noWrap/>
            <w:vAlign w:val="center"/>
          </w:tcPr>
          <w:p w14:paraId="4683D4AB">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FH40G</w:t>
            </w:r>
            <w:r>
              <w:rPr>
                <w:rFonts w:hint="eastAsia" w:ascii="仿宋" w:hAnsi="仿宋" w:eastAsia="仿宋" w:cs="仿宋"/>
                <w:kern w:val="0"/>
                <w:sz w:val="18"/>
                <w:szCs w:val="18"/>
                <w:lang w:eastAsia="zh-CN" w:bidi="ar"/>
              </w:rPr>
              <w:t>、FHZ382</w:t>
            </w:r>
          </w:p>
        </w:tc>
        <w:tc>
          <w:tcPr>
            <w:tcW w:w="2126" w:type="dxa"/>
            <w:tcBorders>
              <w:top w:val="nil"/>
              <w:left w:val="nil"/>
              <w:bottom w:val="single" w:color="auto" w:sz="4" w:space="0"/>
              <w:right w:val="single" w:color="auto" w:sz="4" w:space="0"/>
            </w:tcBorders>
            <w:noWrap/>
            <w:vAlign w:val="center"/>
          </w:tcPr>
          <w:p w14:paraId="64DAF1E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美国热电</w:t>
            </w:r>
          </w:p>
        </w:tc>
        <w:tc>
          <w:tcPr>
            <w:tcW w:w="2977" w:type="dxa"/>
            <w:tcBorders>
              <w:top w:val="nil"/>
              <w:left w:val="nil"/>
              <w:bottom w:val="single" w:color="auto" w:sz="4" w:space="0"/>
              <w:right w:val="single" w:color="auto" w:sz="4" w:space="0"/>
            </w:tcBorders>
            <w:noWrap/>
            <w:vAlign w:val="center"/>
          </w:tcPr>
          <w:p w14:paraId="10B29F9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eastAsia="zh-CN" w:bidi="ar"/>
              </w:rPr>
              <w:t>主</w:t>
            </w:r>
            <w:r>
              <w:rPr>
                <w:rFonts w:hint="eastAsia" w:ascii="仿宋" w:hAnsi="仿宋" w:eastAsia="仿宋" w:cs="仿宋"/>
                <w:kern w:val="0"/>
                <w:sz w:val="18"/>
                <w:szCs w:val="18"/>
                <w:lang w:bidi="ar"/>
              </w:rPr>
              <w:t>机026897，探头10488</w:t>
            </w:r>
          </w:p>
        </w:tc>
        <w:tc>
          <w:tcPr>
            <w:tcW w:w="1843" w:type="dxa"/>
            <w:tcBorders>
              <w:top w:val="nil"/>
              <w:left w:val="nil"/>
              <w:bottom w:val="single" w:color="auto" w:sz="4" w:space="0"/>
              <w:right w:val="single" w:color="auto" w:sz="4" w:space="0"/>
            </w:tcBorders>
            <w:noWrap/>
            <w:vAlign w:val="center"/>
          </w:tcPr>
          <w:p w14:paraId="67719F5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26.9</w:t>
            </w:r>
          </w:p>
        </w:tc>
        <w:tc>
          <w:tcPr>
            <w:tcW w:w="1098" w:type="dxa"/>
            <w:tcBorders>
              <w:top w:val="nil"/>
              <w:left w:val="nil"/>
              <w:bottom w:val="single" w:color="auto" w:sz="4" w:space="0"/>
              <w:right w:val="single" w:color="auto" w:sz="4" w:space="0"/>
            </w:tcBorders>
            <w:noWrap/>
            <w:vAlign w:val="center"/>
          </w:tcPr>
          <w:p w14:paraId="08DDFAE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2013.8</w:t>
            </w:r>
          </w:p>
        </w:tc>
      </w:tr>
      <w:tr w14:paraId="0E6A85BD">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6BAB6095">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3DD4CFD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eastAsia="zh-CN" w:bidi="ar"/>
              </w:rPr>
              <w:t>星星陈列柜</w:t>
            </w:r>
          </w:p>
        </w:tc>
        <w:tc>
          <w:tcPr>
            <w:tcW w:w="1588" w:type="dxa"/>
            <w:tcBorders>
              <w:top w:val="nil"/>
              <w:left w:val="nil"/>
              <w:bottom w:val="single" w:color="auto" w:sz="4" w:space="0"/>
              <w:right w:val="single" w:color="auto" w:sz="4" w:space="0"/>
            </w:tcBorders>
            <w:noWrap/>
            <w:vAlign w:val="center"/>
          </w:tcPr>
          <w:p w14:paraId="3C85B7B6">
            <w:pPr>
              <w:widowControl/>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LSC-289CF</w:t>
            </w:r>
          </w:p>
        </w:tc>
        <w:tc>
          <w:tcPr>
            <w:tcW w:w="2126" w:type="dxa"/>
            <w:tcBorders>
              <w:top w:val="nil"/>
              <w:left w:val="nil"/>
              <w:bottom w:val="single" w:color="auto" w:sz="4" w:space="0"/>
              <w:right w:val="single" w:color="auto" w:sz="4" w:space="0"/>
            </w:tcBorders>
            <w:noWrap/>
            <w:vAlign w:val="center"/>
          </w:tcPr>
          <w:p w14:paraId="4A5784D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星星</w:t>
            </w:r>
          </w:p>
        </w:tc>
        <w:tc>
          <w:tcPr>
            <w:tcW w:w="2977" w:type="dxa"/>
            <w:tcBorders>
              <w:top w:val="nil"/>
              <w:left w:val="nil"/>
              <w:bottom w:val="single" w:color="auto" w:sz="4" w:space="0"/>
              <w:right w:val="single" w:color="auto" w:sz="4" w:space="0"/>
            </w:tcBorders>
            <w:noWrap/>
            <w:vAlign w:val="center"/>
          </w:tcPr>
          <w:p w14:paraId="73F94F6E">
            <w:pPr>
              <w:widowControl/>
              <w:jc w:val="center"/>
              <w:textAlignment w:val="center"/>
              <w:rPr>
                <w:rFonts w:hint="default"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001044004060022（LY023）</w:t>
            </w:r>
          </w:p>
        </w:tc>
        <w:tc>
          <w:tcPr>
            <w:tcW w:w="1843" w:type="dxa"/>
            <w:tcBorders>
              <w:top w:val="nil"/>
              <w:left w:val="nil"/>
              <w:bottom w:val="single" w:color="auto" w:sz="4" w:space="0"/>
              <w:right w:val="single" w:color="auto" w:sz="4" w:space="0"/>
            </w:tcBorders>
            <w:noWrap/>
            <w:vAlign w:val="center"/>
          </w:tcPr>
          <w:p w14:paraId="5075510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4</w:t>
            </w:r>
          </w:p>
        </w:tc>
        <w:tc>
          <w:tcPr>
            <w:tcW w:w="1098" w:type="dxa"/>
            <w:tcBorders>
              <w:top w:val="nil"/>
              <w:left w:val="nil"/>
              <w:bottom w:val="single" w:color="auto" w:sz="4" w:space="0"/>
              <w:right w:val="single" w:color="auto" w:sz="4" w:space="0"/>
            </w:tcBorders>
            <w:noWrap/>
            <w:vAlign w:val="center"/>
          </w:tcPr>
          <w:p w14:paraId="3A2E3EB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2017.11</w:t>
            </w:r>
          </w:p>
        </w:tc>
      </w:tr>
      <w:tr w14:paraId="2E95FF6C">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80E2A6F">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5CA4102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α、β表面污染仪</w:t>
            </w:r>
          </w:p>
        </w:tc>
        <w:tc>
          <w:tcPr>
            <w:tcW w:w="1588" w:type="dxa"/>
            <w:tcBorders>
              <w:top w:val="nil"/>
              <w:left w:val="nil"/>
              <w:bottom w:val="single" w:color="auto" w:sz="4" w:space="0"/>
              <w:right w:val="single" w:color="auto" w:sz="4" w:space="0"/>
            </w:tcBorders>
            <w:noWrap/>
            <w:vAlign w:val="center"/>
          </w:tcPr>
          <w:p w14:paraId="482F474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6150 AD 5/H</w:t>
            </w:r>
          </w:p>
        </w:tc>
        <w:tc>
          <w:tcPr>
            <w:tcW w:w="2126" w:type="dxa"/>
            <w:tcBorders>
              <w:top w:val="nil"/>
              <w:left w:val="nil"/>
              <w:bottom w:val="single" w:color="auto" w:sz="4" w:space="0"/>
              <w:right w:val="single" w:color="auto" w:sz="4" w:space="0"/>
            </w:tcBorders>
            <w:noWrap/>
            <w:vAlign w:val="center"/>
          </w:tcPr>
          <w:p w14:paraId="0ECBC51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德国Automess公司</w:t>
            </w:r>
          </w:p>
        </w:tc>
        <w:tc>
          <w:tcPr>
            <w:tcW w:w="2977" w:type="dxa"/>
            <w:tcBorders>
              <w:top w:val="nil"/>
              <w:left w:val="nil"/>
              <w:bottom w:val="single" w:color="auto" w:sz="4" w:space="0"/>
              <w:right w:val="single" w:color="auto" w:sz="4" w:space="0"/>
            </w:tcBorders>
            <w:noWrap/>
            <w:vAlign w:val="center"/>
          </w:tcPr>
          <w:p w14:paraId="6398116A">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(133091/133265)（D900359）</w:t>
            </w:r>
            <w:r>
              <w:rPr>
                <w:rFonts w:hint="eastAsia" w:ascii="仿宋" w:hAnsi="仿宋" w:eastAsia="仿宋" w:cs="仿宋"/>
                <w:kern w:val="0"/>
                <w:sz w:val="18"/>
                <w:szCs w:val="18"/>
                <w:lang w:val="en-US" w:eastAsia="zh-CN" w:bidi="ar"/>
              </w:rPr>
              <w:t>/133091/133364</w:t>
            </w:r>
          </w:p>
        </w:tc>
        <w:tc>
          <w:tcPr>
            <w:tcW w:w="1843" w:type="dxa"/>
            <w:tcBorders>
              <w:top w:val="nil"/>
              <w:left w:val="nil"/>
              <w:bottom w:val="single" w:color="auto" w:sz="4" w:space="0"/>
              <w:right w:val="single" w:color="auto" w:sz="4" w:space="0"/>
            </w:tcBorders>
            <w:noWrap/>
            <w:vAlign w:val="center"/>
          </w:tcPr>
          <w:p w14:paraId="26FD053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19</w:t>
            </w:r>
          </w:p>
        </w:tc>
        <w:tc>
          <w:tcPr>
            <w:tcW w:w="1098" w:type="dxa"/>
            <w:tcBorders>
              <w:top w:val="nil"/>
              <w:left w:val="nil"/>
              <w:bottom w:val="single" w:color="auto" w:sz="4" w:space="0"/>
              <w:right w:val="single" w:color="auto" w:sz="4" w:space="0"/>
            </w:tcBorders>
            <w:noWrap/>
            <w:vAlign w:val="center"/>
          </w:tcPr>
          <w:p w14:paraId="257DF2D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2009.1</w:t>
            </w:r>
          </w:p>
        </w:tc>
      </w:tr>
      <w:tr w14:paraId="3364B5F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DDFC1D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2BB3520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场强仪</w:t>
            </w:r>
          </w:p>
        </w:tc>
        <w:tc>
          <w:tcPr>
            <w:tcW w:w="1588" w:type="dxa"/>
            <w:tcBorders>
              <w:top w:val="nil"/>
              <w:left w:val="nil"/>
              <w:bottom w:val="single" w:color="auto" w:sz="4" w:space="0"/>
              <w:right w:val="single" w:color="auto" w:sz="4" w:space="0"/>
            </w:tcBorders>
            <w:noWrap/>
            <w:vAlign w:val="center"/>
          </w:tcPr>
          <w:p w14:paraId="75195F25">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NBM-550/EHP-50D</w:t>
            </w:r>
          </w:p>
        </w:tc>
        <w:tc>
          <w:tcPr>
            <w:tcW w:w="2126" w:type="dxa"/>
            <w:tcBorders>
              <w:top w:val="nil"/>
              <w:left w:val="nil"/>
              <w:bottom w:val="single" w:color="auto" w:sz="4" w:space="0"/>
              <w:right w:val="single" w:color="auto" w:sz="4" w:space="0"/>
            </w:tcBorders>
            <w:noWrap/>
            <w:vAlign w:val="center"/>
          </w:tcPr>
          <w:p w14:paraId="4398FF5F">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德国NARDA</w:t>
            </w:r>
          </w:p>
        </w:tc>
        <w:tc>
          <w:tcPr>
            <w:tcW w:w="2977" w:type="dxa"/>
            <w:tcBorders>
              <w:top w:val="nil"/>
              <w:left w:val="nil"/>
              <w:bottom w:val="single" w:color="auto" w:sz="4" w:space="0"/>
              <w:right w:val="single" w:color="auto" w:sz="4" w:space="0"/>
            </w:tcBorders>
            <w:noWrap/>
            <w:vAlign w:val="center"/>
          </w:tcPr>
          <w:p w14:paraId="501C41E6">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E0835/120WX30163</w:t>
            </w:r>
          </w:p>
          <w:p w14:paraId="538A062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E0835/E0356</w:t>
            </w:r>
          </w:p>
        </w:tc>
        <w:tc>
          <w:tcPr>
            <w:tcW w:w="1843" w:type="dxa"/>
            <w:tcBorders>
              <w:top w:val="nil"/>
              <w:left w:val="nil"/>
              <w:bottom w:val="single" w:color="auto" w:sz="4" w:space="0"/>
              <w:right w:val="single" w:color="auto" w:sz="4" w:space="0"/>
            </w:tcBorders>
            <w:noWrap/>
            <w:vAlign w:val="center"/>
          </w:tcPr>
          <w:p w14:paraId="7FE8CB03">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31</w:t>
            </w:r>
          </w:p>
        </w:tc>
        <w:tc>
          <w:tcPr>
            <w:tcW w:w="1098" w:type="dxa"/>
            <w:tcBorders>
              <w:top w:val="nil"/>
              <w:left w:val="nil"/>
              <w:bottom w:val="single" w:color="auto" w:sz="4" w:space="0"/>
              <w:right w:val="single" w:color="auto" w:sz="4" w:space="0"/>
            </w:tcBorders>
            <w:noWrap/>
            <w:vAlign w:val="center"/>
          </w:tcPr>
          <w:p w14:paraId="6FE6CFE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2013.8</w:t>
            </w:r>
          </w:p>
        </w:tc>
      </w:tr>
      <w:tr w14:paraId="041FEECE">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07AF7D8">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4225F9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场强仪</w:t>
            </w:r>
          </w:p>
        </w:tc>
        <w:tc>
          <w:tcPr>
            <w:tcW w:w="1588" w:type="dxa"/>
            <w:tcBorders>
              <w:top w:val="nil"/>
              <w:left w:val="nil"/>
              <w:bottom w:val="single" w:color="auto" w:sz="4" w:space="0"/>
              <w:right w:val="single" w:color="auto" w:sz="4" w:space="0"/>
            </w:tcBorders>
            <w:noWrap/>
            <w:vAlign w:val="center"/>
          </w:tcPr>
          <w:p w14:paraId="53C8A7A4">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NBM-550/EHP-50D</w:t>
            </w:r>
          </w:p>
        </w:tc>
        <w:tc>
          <w:tcPr>
            <w:tcW w:w="2126" w:type="dxa"/>
            <w:tcBorders>
              <w:top w:val="nil"/>
              <w:left w:val="nil"/>
              <w:bottom w:val="single" w:color="auto" w:sz="4" w:space="0"/>
              <w:right w:val="single" w:color="auto" w:sz="4" w:space="0"/>
            </w:tcBorders>
            <w:noWrap/>
            <w:vAlign w:val="center"/>
          </w:tcPr>
          <w:p w14:paraId="6C3DDE1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德国NARDA</w:t>
            </w:r>
          </w:p>
        </w:tc>
        <w:tc>
          <w:tcPr>
            <w:tcW w:w="2977" w:type="dxa"/>
            <w:tcBorders>
              <w:top w:val="nil"/>
              <w:left w:val="nil"/>
              <w:bottom w:val="single" w:color="auto" w:sz="4" w:space="0"/>
              <w:right w:val="single" w:color="auto" w:sz="4" w:space="0"/>
            </w:tcBorders>
            <w:noWrap/>
            <w:vAlign w:val="center"/>
          </w:tcPr>
          <w:p w14:paraId="23A941E1">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E0823/120WX30148</w:t>
            </w:r>
          </w:p>
          <w:p w14:paraId="6E4050F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E0823/D0355</w:t>
            </w:r>
          </w:p>
        </w:tc>
        <w:tc>
          <w:tcPr>
            <w:tcW w:w="1843" w:type="dxa"/>
            <w:tcBorders>
              <w:top w:val="nil"/>
              <w:left w:val="nil"/>
              <w:bottom w:val="single" w:color="auto" w:sz="4" w:space="0"/>
              <w:right w:val="single" w:color="auto" w:sz="4" w:space="0"/>
            </w:tcBorders>
            <w:noWrap/>
            <w:vAlign w:val="center"/>
          </w:tcPr>
          <w:p w14:paraId="19237238">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31</w:t>
            </w:r>
          </w:p>
        </w:tc>
        <w:tc>
          <w:tcPr>
            <w:tcW w:w="1098" w:type="dxa"/>
            <w:tcBorders>
              <w:top w:val="nil"/>
              <w:left w:val="nil"/>
              <w:bottom w:val="single" w:color="auto" w:sz="4" w:space="0"/>
              <w:right w:val="single" w:color="auto" w:sz="4" w:space="0"/>
            </w:tcBorders>
            <w:noWrap/>
            <w:vAlign w:val="center"/>
          </w:tcPr>
          <w:p w14:paraId="318C07D7">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2013.8</w:t>
            </w:r>
          </w:p>
        </w:tc>
      </w:tr>
      <w:tr w14:paraId="22CB18E6">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58842A9D">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76E3DFCC">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场强仪（电磁辐射选频分析仪）</w:t>
            </w:r>
          </w:p>
        </w:tc>
        <w:tc>
          <w:tcPr>
            <w:tcW w:w="1588" w:type="dxa"/>
            <w:tcBorders>
              <w:top w:val="nil"/>
              <w:left w:val="nil"/>
              <w:bottom w:val="single" w:color="auto" w:sz="4" w:space="0"/>
              <w:right w:val="single" w:color="auto" w:sz="4" w:space="0"/>
            </w:tcBorders>
            <w:noWrap/>
            <w:vAlign w:val="center"/>
          </w:tcPr>
          <w:p w14:paraId="4A3C14D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SRM-3006/27M-3G</w:t>
            </w:r>
          </w:p>
        </w:tc>
        <w:tc>
          <w:tcPr>
            <w:tcW w:w="2126" w:type="dxa"/>
            <w:tcBorders>
              <w:top w:val="nil"/>
              <w:left w:val="nil"/>
              <w:bottom w:val="single" w:color="auto" w:sz="4" w:space="0"/>
              <w:right w:val="single" w:color="auto" w:sz="4" w:space="0"/>
            </w:tcBorders>
            <w:noWrap/>
            <w:vAlign w:val="center"/>
          </w:tcPr>
          <w:p w14:paraId="6A182B62">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德国NARDA</w:t>
            </w:r>
          </w:p>
        </w:tc>
        <w:tc>
          <w:tcPr>
            <w:tcW w:w="2977" w:type="dxa"/>
            <w:tcBorders>
              <w:top w:val="nil"/>
              <w:left w:val="nil"/>
              <w:bottom w:val="single" w:color="auto" w:sz="4" w:space="0"/>
              <w:right w:val="single" w:color="auto" w:sz="4" w:space="0"/>
            </w:tcBorders>
            <w:noWrap/>
            <w:vAlign w:val="center"/>
          </w:tcPr>
          <w:p w14:paraId="406C6580">
            <w:pPr>
              <w:pStyle w:val="15"/>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P-0067/M-0254</w:t>
            </w:r>
          </w:p>
        </w:tc>
        <w:tc>
          <w:tcPr>
            <w:tcW w:w="1843" w:type="dxa"/>
            <w:tcBorders>
              <w:top w:val="nil"/>
              <w:left w:val="nil"/>
              <w:bottom w:val="single" w:color="auto" w:sz="4" w:space="0"/>
              <w:right w:val="single" w:color="auto" w:sz="4" w:space="0"/>
            </w:tcBorders>
            <w:noWrap/>
            <w:vAlign w:val="center"/>
          </w:tcPr>
          <w:p w14:paraId="1F907DB0">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36.5</w:t>
            </w:r>
          </w:p>
        </w:tc>
        <w:tc>
          <w:tcPr>
            <w:tcW w:w="1098" w:type="dxa"/>
            <w:tcBorders>
              <w:top w:val="nil"/>
              <w:left w:val="nil"/>
              <w:bottom w:val="single" w:color="auto" w:sz="4" w:space="0"/>
              <w:right w:val="single" w:color="auto" w:sz="4" w:space="0"/>
            </w:tcBorders>
            <w:noWrap/>
            <w:vAlign w:val="center"/>
          </w:tcPr>
          <w:p w14:paraId="2195C1E6">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2017.4</w:t>
            </w:r>
          </w:p>
        </w:tc>
      </w:tr>
      <w:tr w14:paraId="4C7B5637">
        <w:tblPrEx>
          <w:tblCellMar>
            <w:top w:w="0" w:type="dxa"/>
            <w:left w:w="108" w:type="dxa"/>
            <w:bottom w:w="0" w:type="dxa"/>
            <w:right w:w="108" w:type="dxa"/>
          </w:tblCellMar>
        </w:tblPrEx>
        <w:trPr>
          <w:trHeight w:val="276" w:hRule="atLeast"/>
        </w:trPr>
        <w:tc>
          <w:tcPr>
            <w:tcW w:w="579" w:type="dxa"/>
            <w:tcBorders>
              <w:top w:val="nil"/>
              <w:left w:val="single" w:color="auto" w:sz="4" w:space="0"/>
              <w:bottom w:val="single" w:color="auto" w:sz="4" w:space="0"/>
              <w:right w:val="single" w:color="auto" w:sz="4" w:space="0"/>
            </w:tcBorders>
            <w:noWrap/>
            <w:vAlign w:val="center"/>
          </w:tcPr>
          <w:p w14:paraId="376331C9">
            <w:pPr>
              <w:widowControl/>
              <w:numPr>
                <w:ilvl w:val="0"/>
                <w:numId w:val="6"/>
              </w:numPr>
              <w:ind w:left="425" w:leftChars="0" w:hanging="425" w:firstLineChars="0"/>
              <w:jc w:val="center"/>
              <w:rPr>
                <w:rFonts w:hint="eastAsia" w:ascii="仿宋" w:hAnsi="仿宋" w:eastAsia="仿宋" w:cs="仿宋"/>
                <w:kern w:val="0"/>
                <w:sz w:val="18"/>
                <w:szCs w:val="18"/>
                <w:lang w:val="en-US" w:eastAsia="zh-CN"/>
              </w:rPr>
            </w:pPr>
          </w:p>
        </w:tc>
        <w:tc>
          <w:tcPr>
            <w:tcW w:w="4496" w:type="dxa"/>
            <w:tcBorders>
              <w:top w:val="nil"/>
              <w:left w:val="nil"/>
              <w:bottom w:val="single" w:color="auto" w:sz="4" w:space="0"/>
              <w:right w:val="single" w:color="auto" w:sz="4" w:space="0"/>
            </w:tcBorders>
            <w:noWrap/>
            <w:vAlign w:val="center"/>
          </w:tcPr>
          <w:p w14:paraId="61F28E6D">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工频场强仪</w:t>
            </w:r>
          </w:p>
        </w:tc>
        <w:tc>
          <w:tcPr>
            <w:tcW w:w="1588" w:type="dxa"/>
            <w:tcBorders>
              <w:top w:val="nil"/>
              <w:left w:val="nil"/>
              <w:bottom w:val="single" w:color="auto" w:sz="4" w:space="0"/>
              <w:right w:val="single" w:color="auto" w:sz="4" w:space="0"/>
            </w:tcBorders>
            <w:noWrap/>
            <w:vAlign w:val="center"/>
          </w:tcPr>
          <w:p w14:paraId="5D70120B">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HI－3604</w:t>
            </w:r>
          </w:p>
        </w:tc>
        <w:tc>
          <w:tcPr>
            <w:tcW w:w="2126" w:type="dxa"/>
            <w:tcBorders>
              <w:top w:val="nil"/>
              <w:left w:val="nil"/>
              <w:bottom w:val="single" w:color="auto" w:sz="4" w:space="0"/>
              <w:right w:val="single" w:color="auto" w:sz="4" w:space="0"/>
            </w:tcBorders>
            <w:noWrap/>
            <w:vAlign w:val="center"/>
          </w:tcPr>
          <w:p w14:paraId="128F4679">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bidi="ar"/>
              </w:rPr>
              <w:t>美国HOLADAY公司</w:t>
            </w:r>
          </w:p>
        </w:tc>
        <w:tc>
          <w:tcPr>
            <w:tcW w:w="2977" w:type="dxa"/>
            <w:tcBorders>
              <w:top w:val="nil"/>
              <w:left w:val="nil"/>
              <w:bottom w:val="single" w:color="auto" w:sz="4" w:space="0"/>
              <w:right w:val="single" w:color="auto" w:sz="4" w:space="0"/>
            </w:tcBorders>
            <w:noWrap/>
            <w:vAlign w:val="center"/>
          </w:tcPr>
          <w:p w14:paraId="08749D1C">
            <w:pPr>
              <w:pStyle w:val="15"/>
              <w:jc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00058976</w:t>
            </w:r>
          </w:p>
        </w:tc>
        <w:tc>
          <w:tcPr>
            <w:tcW w:w="1843" w:type="dxa"/>
            <w:tcBorders>
              <w:top w:val="nil"/>
              <w:left w:val="nil"/>
              <w:bottom w:val="single" w:color="auto" w:sz="4" w:space="0"/>
              <w:right w:val="single" w:color="auto" w:sz="4" w:space="0"/>
            </w:tcBorders>
            <w:noWrap/>
            <w:vAlign w:val="center"/>
          </w:tcPr>
          <w:p w14:paraId="668E678B">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2.4</w:t>
            </w:r>
          </w:p>
        </w:tc>
        <w:tc>
          <w:tcPr>
            <w:tcW w:w="1098" w:type="dxa"/>
            <w:tcBorders>
              <w:top w:val="nil"/>
              <w:left w:val="nil"/>
              <w:bottom w:val="single" w:color="auto" w:sz="4" w:space="0"/>
              <w:right w:val="single" w:color="auto" w:sz="4" w:space="0"/>
            </w:tcBorders>
            <w:noWrap/>
            <w:vAlign w:val="center"/>
          </w:tcPr>
          <w:p w14:paraId="4593D45E">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kern w:val="0"/>
                <w:sz w:val="18"/>
                <w:szCs w:val="18"/>
                <w:lang w:val="en-US" w:eastAsia="zh-CN" w:bidi="ar"/>
              </w:rPr>
              <w:t>2007.11</w:t>
            </w:r>
          </w:p>
        </w:tc>
      </w:tr>
    </w:tbl>
    <w:p w14:paraId="46C778C4">
      <w:r>
        <w:br w:type="page"/>
      </w:r>
      <w:bookmarkStart w:id="5" w:name="_GoBack"/>
      <w:bookmarkEnd w:id="5"/>
    </w:p>
    <w:p w14:paraId="1FC0FF05">
      <w:pPr>
        <w:sectPr>
          <w:footerReference r:id="rId15" w:type="first"/>
          <w:footerReference r:id="rId14" w:type="default"/>
          <w:pgSz w:w="16838" w:h="11906" w:orient="landscape"/>
          <w:pgMar w:top="1230" w:right="1531" w:bottom="1134" w:left="737" w:header="850" w:footer="584" w:gutter="0"/>
          <w:cols w:space="0" w:num="1"/>
          <w:titlePg/>
          <w:docGrid w:type="linesAndChars" w:linePitch="318" w:charSpace="0"/>
        </w:sectPr>
      </w:pPr>
    </w:p>
    <w:p w14:paraId="5EC70084">
      <w:pPr>
        <w:spacing w:line="360" w:lineRule="auto"/>
        <w:jc w:val="center"/>
        <w:rPr>
          <w:rFonts w:ascii="宋体"/>
          <w:b/>
          <w:spacing w:val="12"/>
          <w:sz w:val="40"/>
          <w:szCs w:val="40"/>
        </w:rPr>
      </w:pPr>
      <w:r>
        <w:rPr>
          <w:rFonts w:hint="eastAsia" w:ascii="宋体" w:hAnsi="宋体"/>
          <w:b/>
          <w:sz w:val="30"/>
          <w:szCs w:val="30"/>
        </w:rPr>
        <w:t>第三章投标人须知</w:t>
      </w:r>
    </w:p>
    <w:p w14:paraId="0E32BBBD">
      <w:pPr>
        <w:spacing w:line="360" w:lineRule="auto"/>
        <w:jc w:val="center"/>
        <w:rPr>
          <w:rFonts w:ascii="宋体"/>
          <w:b/>
          <w:sz w:val="30"/>
          <w:szCs w:val="30"/>
        </w:rPr>
      </w:pPr>
      <w:r>
        <w:rPr>
          <w:rFonts w:hint="eastAsia" w:ascii="宋体" w:hAnsi="宋体"/>
          <w:b/>
          <w:sz w:val="30"/>
          <w:szCs w:val="30"/>
        </w:rPr>
        <w:t>前附表</w:t>
      </w:r>
    </w:p>
    <w:tbl>
      <w:tblPr>
        <w:tblStyle w:val="30"/>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14:paraId="1D20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D2523EE">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vAlign w:val="center"/>
          </w:tcPr>
          <w:p w14:paraId="30F93EDE">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4D7C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C1D0C1F">
            <w:pPr>
              <w:spacing w:before="100" w:beforeAutospacing="1" w:after="100" w:afterAutospacing="1" w:line="360" w:lineRule="exact"/>
              <w:jc w:val="center"/>
              <w:rPr>
                <w:rFonts w:ascii="宋体"/>
                <w:b/>
                <w:szCs w:val="21"/>
              </w:rPr>
            </w:pPr>
            <w:r>
              <w:rPr>
                <w:rFonts w:ascii="宋体" w:hAnsi="宋体"/>
                <w:b/>
                <w:szCs w:val="21"/>
              </w:rPr>
              <w:t>1</w:t>
            </w:r>
          </w:p>
        </w:tc>
        <w:tc>
          <w:tcPr>
            <w:tcW w:w="1525" w:type="dxa"/>
            <w:shd w:val="clear" w:color="auto" w:fill="E0E0E0"/>
            <w:vAlign w:val="center"/>
          </w:tcPr>
          <w:p w14:paraId="724A5891">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3879" w:type="dxa"/>
            <w:shd w:val="clear" w:color="auto" w:fill="FFFFFF"/>
            <w:vAlign w:val="center"/>
          </w:tcPr>
          <w:p w14:paraId="5EB08E8D">
            <w:pPr>
              <w:spacing w:before="100" w:beforeAutospacing="1" w:after="100" w:afterAutospacing="1" w:line="360" w:lineRule="exact"/>
              <w:rPr>
                <w:rFonts w:hint="eastAsia" w:ascii="宋体" w:eastAsia="宋体"/>
                <w:kern w:val="0"/>
                <w:szCs w:val="21"/>
                <w:lang w:eastAsia="zh-CN"/>
              </w:rPr>
            </w:pPr>
            <w:r>
              <w:rPr>
                <w:rFonts w:hint="eastAsia" w:ascii="宋体" w:hAnsi="宋体"/>
                <w:szCs w:val="21"/>
                <w:lang w:eastAsia="zh-CN"/>
              </w:rPr>
              <w:t>2025年实验室仪器设备维保综合服务项目</w:t>
            </w:r>
          </w:p>
        </w:tc>
        <w:tc>
          <w:tcPr>
            <w:tcW w:w="1214" w:type="dxa"/>
            <w:shd w:val="clear" w:color="auto" w:fill="E0E0E0"/>
            <w:vAlign w:val="center"/>
          </w:tcPr>
          <w:p w14:paraId="062BE6EF">
            <w:pPr>
              <w:spacing w:before="100" w:beforeAutospacing="1" w:after="100" w:afterAutospacing="1" w:line="360" w:lineRule="exact"/>
              <w:jc w:val="center"/>
              <w:rPr>
                <w:rFonts w:ascii="宋体"/>
                <w:b/>
                <w:szCs w:val="21"/>
              </w:rPr>
            </w:pPr>
            <w:r>
              <w:rPr>
                <w:rFonts w:hint="eastAsia" w:ascii="宋体" w:hAnsi="宋体"/>
                <w:b/>
                <w:szCs w:val="21"/>
              </w:rPr>
              <w:t>采购编号</w:t>
            </w:r>
          </w:p>
        </w:tc>
        <w:tc>
          <w:tcPr>
            <w:tcW w:w="2759" w:type="dxa"/>
            <w:gridSpan w:val="2"/>
            <w:shd w:val="clear" w:color="auto" w:fill="FFFFFF"/>
            <w:vAlign w:val="center"/>
          </w:tcPr>
          <w:p w14:paraId="38E20A47">
            <w:pPr>
              <w:spacing w:before="100" w:beforeAutospacing="1" w:after="100" w:afterAutospacing="1" w:line="360" w:lineRule="exact"/>
              <w:rPr>
                <w:rFonts w:hint="eastAsia" w:ascii="宋体" w:eastAsia="宋体"/>
                <w:szCs w:val="21"/>
                <w:lang w:val="en-US" w:eastAsia="zh-CN"/>
              </w:rPr>
            </w:pPr>
            <w:r>
              <w:rPr>
                <w:rFonts w:hint="eastAsia" w:ascii="宋体" w:hAnsi="宋体"/>
                <w:szCs w:val="21"/>
                <w:shd w:val="clear" w:color="auto" w:fill="FFFFFF"/>
                <w:lang w:eastAsia="zh-CN"/>
              </w:rPr>
              <w:t>ZHCG2025-23</w:t>
            </w:r>
          </w:p>
        </w:tc>
      </w:tr>
      <w:tr w14:paraId="1554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62BC66D">
            <w:pPr>
              <w:spacing w:before="100" w:beforeAutospacing="1" w:after="100" w:afterAutospacing="1" w:line="360" w:lineRule="exact"/>
              <w:jc w:val="center"/>
              <w:rPr>
                <w:rFonts w:ascii="宋体"/>
                <w:b/>
                <w:szCs w:val="21"/>
              </w:rPr>
            </w:pPr>
            <w:r>
              <w:rPr>
                <w:rFonts w:ascii="宋体" w:hAnsi="宋体"/>
                <w:b/>
                <w:szCs w:val="21"/>
              </w:rPr>
              <w:t>2</w:t>
            </w:r>
          </w:p>
        </w:tc>
        <w:tc>
          <w:tcPr>
            <w:tcW w:w="1525" w:type="dxa"/>
            <w:shd w:val="clear" w:color="auto" w:fill="E0E0E0"/>
            <w:vAlign w:val="center"/>
          </w:tcPr>
          <w:p w14:paraId="34BC2FB5">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3879" w:type="dxa"/>
            <w:shd w:val="clear" w:color="auto" w:fill="FFFFFF"/>
            <w:vAlign w:val="center"/>
          </w:tcPr>
          <w:p w14:paraId="588029FF">
            <w:pPr>
              <w:spacing w:before="100" w:beforeAutospacing="1" w:after="100" w:afterAutospacing="1" w:line="360" w:lineRule="exact"/>
              <w:rPr>
                <w:rFonts w:ascii="宋体"/>
                <w:szCs w:val="21"/>
                <w:shd w:val="clear" w:color="auto" w:fill="FFFFFF"/>
              </w:rPr>
            </w:pPr>
            <w:r>
              <w:rPr>
                <w:rFonts w:hint="eastAsia" w:ascii="宋体" w:hAnsi="宋体"/>
                <w:szCs w:val="21"/>
              </w:rPr>
              <w:t>详见第二章采购需求</w:t>
            </w:r>
          </w:p>
        </w:tc>
        <w:tc>
          <w:tcPr>
            <w:tcW w:w="1233" w:type="dxa"/>
            <w:gridSpan w:val="2"/>
            <w:shd w:val="clear" w:color="auto" w:fill="FFFFFF"/>
            <w:vAlign w:val="center"/>
          </w:tcPr>
          <w:p w14:paraId="0CBD095F">
            <w:pPr>
              <w:spacing w:before="100" w:beforeAutospacing="1" w:after="100" w:afterAutospacing="1" w:line="360" w:lineRule="exact"/>
              <w:jc w:val="center"/>
              <w:rPr>
                <w:rFonts w:ascii="宋体"/>
                <w:b/>
                <w:szCs w:val="21"/>
              </w:rPr>
            </w:pPr>
            <w:r>
              <w:rPr>
                <w:rFonts w:hint="eastAsia" w:ascii="宋体" w:hAnsi="宋体"/>
                <w:b/>
                <w:szCs w:val="21"/>
              </w:rPr>
              <w:t>资金来源</w:t>
            </w:r>
          </w:p>
        </w:tc>
        <w:tc>
          <w:tcPr>
            <w:tcW w:w="2740" w:type="dxa"/>
            <w:shd w:val="clear" w:color="auto" w:fill="FFFFFF"/>
            <w:vAlign w:val="center"/>
          </w:tcPr>
          <w:p w14:paraId="170457F1">
            <w:pPr>
              <w:spacing w:before="100" w:beforeAutospacing="1" w:after="100" w:afterAutospacing="1" w:line="360" w:lineRule="exact"/>
              <w:rPr>
                <w:rFonts w:ascii="宋体"/>
                <w:szCs w:val="21"/>
                <w:shd w:val="clear" w:color="auto" w:fill="FFFFFF"/>
              </w:rPr>
            </w:pPr>
            <w:r>
              <w:rPr>
                <w:rFonts w:hint="eastAsia" w:ascii="宋体" w:hAnsi="宋体"/>
                <w:szCs w:val="21"/>
              </w:rPr>
              <w:t>财政性资金</w:t>
            </w:r>
          </w:p>
        </w:tc>
      </w:tr>
      <w:tr w14:paraId="7C30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7A5F210">
            <w:pPr>
              <w:spacing w:before="100" w:beforeAutospacing="1" w:after="100" w:afterAutospacing="1" w:line="360" w:lineRule="exact"/>
              <w:jc w:val="center"/>
              <w:rPr>
                <w:rFonts w:ascii="宋体"/>
                <w:b/>
                <w:szCs w:val="21"/>
              </w:rPr>
            </w:pPr>
            <w:r>
              <w:rPr>
                <w:rFonts w:ascii="宋体" w:hAnsi="宋体"/>
                <w:b/>
                <w:szCs w:val="21"/>
              </w:rPr>
              <w:t>3</w:t>
            </w:r>
          </w:p>
        </w:tc>
        <w:tc>
          <w:tcPr>
            <w:tcW w:w="1525" w:type="dxa"/>
            <w:shd w:val="clear" w:color="auto" w:fill="E0E0E0"/>
            <w:vAlign w:val="center"/>
          </w:tcPr>
          <w:p w14:paraId="39899C7D">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项目最高限价</w:t>
            </w:r>
          </w:p>
        </w:tc>
        <w:tc>
          <w:tcPr>
            <w:tcW w:w="7880" w:type="dxa"/>
            <w:gridSpan w:val="4"/>
            <w:shd w:val="clear" w:color="auto" w:fill="FFFFFF"/>
            <w:vAlign w:val="center"/>
          </w:tcPr>
          <w:p w14:paraId="1D81BAF4">
            <w:pPr>
              <w:widowControl/>
              <w:spacing w:line="240" w:lineRule="auto"/>
              <w:jc w:val="left"/>
              <w:textAlignment w:val="center"/>
              <w:rPr>
                <w:highlight w:val="none"/>
              </w:rPr>
            </w:pPr>
            <w:r>
              <w:rPr>
                <w:rFonts w:hint="eastAsia" w:ascii="宋体" w:hAnsi="宋体"/>
                <w:szCs w:val="21"/>
                <w:highlight w:val="none"/>
                <w:lang w:val="en-US" w:eastAsia="zh-CN"/>
              </w:rPr>
              <w:t>127</w:t>
            </w:r>
            <w:r>
              <w:rPr>
                <w:rFonts w:hint="eastAsia" w:ascii="宋体" w:hAnsi="宋体"/>
                <w:szCs w:val="21"/>
                <w:highlight w:val="none"/>
              </w:rPr>
              <w:t>万元</w:t>
            </w:r>
          </w:p>
        </w:tc>
      </w:tr>
      <w:tr w14:paraId="5828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044F929">
            <w:pPr>
              <w:spacing w:before="100" w:beforeAutospacing="1" w:after="100" w:afterAutospacing="1" w:line="360" w:lineRule="exact"/>
              <w:jc w:val="center"/>
              <w:rPr>
                <w:rFonts w:ascii="宋体"/>
                <w:b/>
                <w:szCs w:val="21"/>
              </w:rPr>
            </w:pPr>
            <w:r>
              <w:rPr>
                <w:rFonts w:ascii="宋体" w:hAnsi="宋体"/>
                <w:b/>
                <w:szCs w:val="21"/>
              </w:rPr>
              <w:t>4</w:t>
            </w:r>
          </w:p>
        </w:tc>
        <w:tc>
          <w:tcPr>
            <w:tcW w:w="1525" w:type="dxa"/>
            <w:shd w:val="clear" w:color="auto" w:fill="E0E0E0"/>
            <w:vAlign w:val="center"/>
          </w:tcPr>
          <w:p w14:paraId="3E5E4AF8">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80" w:type="dxa"/>
            <w:gridSpan w:val="4"/>
            <w:shd w:val="clear" w:color="auto" w:fill="FFFFFF"/>
            <w:vAlign w:val="center"/>
          </w:tcPr>
          <w:p w14:paraId="3405DC5F">
            <w:pPr>
              <w:spacing w:before="100" w:beforeAutospacing="1" w:after="100" w:afterAutospacing="1" w:line="360" w:lineRule="exact"/>
              <w:rPr>
                <w:rFonts w:ascii="宋体"/>
                <w:szCs w:val="21"/>
              </w:rPr>
            </w:pPr>
            <w:r>
              <w:rPr>
                <w:rFonts w:hint="eastAsia" w:ascii="宋体" w:hAnsi="宋体"/>
                <w:szCs w:val="21"/>
              </w:rPr>
              <w:t>代理机构不组织踏勘，如投标人需进行现场踏勘的，须跟采购人进行协商。但投标人不得因此使采购人承担有关责任和蒙受损失，投标人应承担踏勘现场的责任和风险。</w:t>
            </w:r>
          </w:p>
        </w:tc>
      </w:tr>
      <w:tr w14:paraId="17F3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D8849AF">
            <w:pPr>
              <w:spacing w:before="100" w:beforeAutospacing="1" w:after="100" w:afterAutospacing="1" w:line="360" w:lineRule="exact"/>
              <w:jc w:val="center"/>
              <w:rPr>
                <w:rFonts w:ascii="宋体"/>
                <w:b/>
                <w:szCs w:val="21"/>
              </w:rPr>
            </w:pPr>
            <w:r>
              <w:rPr>
                <w:rFonts w:ascii="宋体" w:hAnsi="宋体"/>
                <w:b/>
                <w:szCs w:val="21"/>
              </w:rPr>
              <w:t>5</w:t>
            </w:r>
          </w:p>
        </w:tc>
        <w:tc>
          <w:tcPr>
            <w:tcW w:w="1525" w:type="dxa"/>
            <w:shd w:val="clear" w:color="auto" w:fill="E0E0E0"/>
            <w:vAlign w:val="center"/>
          </w:tcPr>
          <w:p w14:paraId="09F897E4">
            <w:pPr>
              <w:spacing w:before="100" w:beforeAutospacing="1" w:after="100" w:afterAutospacing="1" w:line="360" w:lineRule="exact"/>
              <w:jc w:val="center"/>
              <w:rPr>
                <w:rFonts w:ascii="宋体"/>
                <w:szCs w:val="21"/>
                <w:highlight w:val="none"/>
              </w:rPr>
            </w:pPr>
            <w:r>
              <w:rPr>
                <w:rFonts w:hint="eastAsia" w:ascii="宋体"/>
                <w:b/>
                <w:bCs/>
                <w:szCs w:val="21"/>
                <w:highlight w:val="none"/>
                <w:lang w:val="en-US" w:eastAsia="zh-CN"/>
              </w:rPr>
              <w:t>服务</w:t>
            </w:r>
            <w:r>
              <w:rPr>
                <w:rFonts w:hint="eastAsia" w:ascii="宋体"/>
                <w:b/>
                <w:bCs/>
                <w:szCs w:val="21"/>
                <w:highlight w:val="none"/>
              </w:rPr>
              <w:t>期限</w:t>
            </w:r>
          </w:p>
        </w:tc>
        <w:tc>
          <w:tcPr>
            <w:tcW w:w="7880" w:type="dxa"/>
            <w:gridSpan w:val="4"/>
            <w:shd w:val="clear" w:color="auto" w:fill="FFFFFF"/>
            <w:vAlign w:val="center"/>
          </w:tcPr>
          <w:p w14:paraId="058E3D3F">
            <w:pPr>
              <w:rPr>
                <w:highlight w:val="none"/>
              </w:rPr>
            </w:pPr>
            <w:r>
              <w:rPr>
                <w:rFonts w:hint="eastAsia" w:ascii="Times New Roman" w:hAnsi="Times New Roman"/>
                <w:color w:val="000000"/>
                <w:highlight w:val="none"/>
                <w:lang w:val="en-US" w:eastAsia="zh-CN"/>
              </w:rPr>
              <w:t>一年</w:t>
            </w:r>
            <w:r>
              <w:rPr>
                <w:rFonts w:hint="eastAsia" w:ascii="Times New Roman" w:hAnsi="Times New Roman" w:cs="Times New Roman"/>
                <w:color w:val="auto"/>
                <w:highlight w:val="none"/>
                <w:lang w:eastAsia="zh-CN"/>
              </w:rPr>
              <w:t>。</w:t>
            </w:r>
          </w:p>
        </w:tc>
      </w:tr>
      <w:tr w14:paraId="1E2E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661C7DF">
            <w:pPr>
              <w:spacing w:before="100" w:beforeAutospacing="1" w:after="100" w:afterAutospacing="1" w:line="360" w:lineRule="exact"/>
              <w:jc w:val="center"/>
              <w:rPr>
                <w:rFonts w:ascii="宋体"/>
                <w:b/>
                <w:szCs w:val="21"/>
              </w:rPr>
            </w:pPr>
            <w:r>
              <w:rPr>
                <w:rFonts w:ascii="宋体" w:hAnsi="宋体"/>
                <w:b/>
                <w:szCs w:val="21"/>
              </w:rPr>
              <w:t>6</w:t>
            </w:r>
          </w:p>
        </w:tc>
        <w:tc>
          <w:tcPr>
            <w:tcW w:w="1525" w:type="dxa"/>
            <w:shd w:val="clear" w:color="auto" w:fill="E0E0E0"/>
            <w:vAlign w:val="center"/>
          </w:tcPr>
          <w:p w14:paraId="40451C62">
            <w:pPr>
              <w:spacing w:before="100" w:beforeAutospacing="1" w:after="100" w:afterAutospacing="1" w:line="360" w:lineRule="exact"/>
              <w:jc w:val="center"/>
              <w:rPr>
                <w:rFonts w:ascii="宋体" w:hAnsi="Calibri" w:eastAsia="宋体" w:cs="Times New Roman"/>
                <w:b/>
                <w:kern w:val="2"/>
                <w:sz w:val="21"/>
                <w:szCs w:val="21"/>
                <w:lang w:val="en-US" w:eastAsia="zh-CN" w:bidi="ar-SA"/>
              </w:rPr>
            </w:pPr>
            <w:r>
              <w:rPr>
                <w:rFonts w:hint="eastAsia" w:ascii="宋体" w:hAnsi="宋体"/>
                <w:b/>
                <w:szCs w:val="21"/>
              </w:rPr>
              <w:t>投标有效期</w:t>
            </w:r>
          </w:p>
        </w:tc>
        <w:tc>
          <w:tcPr>
            <w:tcW w:w="7880" w:type="dxa"/>
            <w:gridSpan w:val="4"/>
            <w:shd w:val="clear" w:color="auto" w:fill="FFFFFF"/>
            <w:vAlign w:val="center"/>
          </w:tcPr>
          <w:p w14:paraId="6E7B8DB4">
            <w:pPr>
              <w:spacing w:before="100" w:beforeAutospacing="1" w:after="100" w:afterAutospacing="1" w:line="360" w:lineRule="exact"/>
              <w:rPr>
                <w:rFonts w:hint="eastAsia" w:ascii="宋体" w:hAnsi="Calibri" w:eastAsia="宋体" w:cs="Times New Roman"/>
                <w:kern w:val="2"/>
                <w:sz w:val="21"/>
                <w:szCs w:val="21"/>
                <w:lang w:val="en-US" w:eastAsia="zh-CN" w:bidi="ar-SA"/>
              </w:rPr>
            </w:pPr>
            <w:r>
              <w:rPr>
                <w:rFonts w:ascii="宋体" w:hAnsi="宋体"/>
                <w:szCs w:val="21"/>
              </w:rPr>
              <w:t>90</w:t>
            </w:r>
            <w:r>
              <w:rPr>
                <w:rFonts w:hint="eastAsia" w:ascii="宋体" w:hAnsi="宋体"/>
                <w:szCs w:val="21"/>
              </w:rPr>
              <w:t>日历天。（从开标截止之日起）。</w:t>
            </w:r>
          </w:p>
        </w:tc>
      </w:tr>
      <w:tr w14:paraId="15E6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CE4F571">
            <w:pPr>
              <w:spacing w:before="100" w:beforeAutospacing="1" w:after="100" w:afterAutospacing="1" w:line="360" w:lineRule="exact"/>
              <w:jc w:val="center"/>
              <w:rPr>
                <w:rFonts w:ascii="宋体"/>
                <w:b/>
                <w:szCs w:val="21"/>
              </w:rPr>
            </w:pPr>
            <w:r>
              <w:rPr>
                <w:rFonts w:ascii="宋体" w:hAnsi="宋体"/>
                <w:b/>
                <w:szCs w:val="21"/>
              </w:rPr>
              <w:t>7</w:t>
            </w:r>
          </w:p>
        </w:tc>
        <w:tc>
          <w:tcPr>
            <w:tcW w:w="1525" w:type="dxa"/>
            <w:shd w:val="clear" w:color="auto" w:fill="E0E0E0"/>
            <w:vAlign w:val="center"/>
          </w:tcPr>
          <w:p w14:paraId="469C705F">
            <w:pPr>
              <w:spacing w:before="100" w:beforeAutospacing="1" w:after="100" w:afterAutospacing="1" w:line="360" w:lineRule="exact"/>
              <w:jc w:val="center"/>
              <w:rPr>
                <w:rFonts w:ascii="宋体" w:hAnsi="Calibri" w:eastAsia="宋体" w:cs="Times New Roman"/>
                <w:b/>
                <w:kern w:val="2"/>
                <w:sz w:val="21"/>
                <w:szCs w:val="21"/>
                <w:lang w:val="en-US" w:eastAsia="zh-CN" w:bidi="ar-SA"/>
              </w:rPr>
            </w:pPr>
            <w:r>
              <w:rPr>
                <w:rFonts w:hint="eastAsia" w:ascii="宋体" w:hAnsi="宋体"/>
                <w:b/>
                <w:szCs w:val="21"/>
              </w:rPr>
              <w:t>评标办法</w:t>
            </w:r>
          </w:p>
        </w:tc>
        <w:tc>
          <w:tcPr>
            <w:tcW w:w="7880" w:type="dxa"/>
            <w:gridSpan w:val="4"/>
            <w:shd w:val="clear" w:color="auto" w:fill="FFFFFF"/>
            <w:vAlign w:val="center"/>
          </w:tcPr>
          <w:p w14:paraId="63BB722C">
            <w:pPr>
              <w:spacing w:before="100" w:beforeAutospacing="1" w:after="100" w:afterAutospacing="1" w:line="360" w:lineRule="exact"/>
              <w:rPr>
                <w:rFonts w:ascii="宋体" w:hAnsi="Calibri" w:eastAsia="宋体" w:cs="Times New Roman"/>
                <w:kern w:val="2"/>
                <w:sz w:val="21"/>
                <w:szCs w:val="21"/>
                <w:lang w:val="en-US" w:eastAsia="zh-CN" w:bidi="ar-SA"/>
              </w:rPr>
            </w:pPr>
            <w:r>
              <w:rPr>
                <w:rFonts w:hint="eastAsia" w:ascii="宋体" w:hAnsi="宋体"/>
                <w:szCs w:val="21"/>
              </w:rPr>
              <w:t>综合评分法</w:t>
            </w:r>
          </w:p>
        </w:tc>
      </w:tr>
      <w:tr w14:paraId="667B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6EC93EF">
            <w:pPr>
              <w:spacing w:before="100" w:beforeAutospacing="1" w:after="100" w:afterAutospacing="1" w:line="360" w:lineRule="exact"/>
              <w:jc w:val="center"/>
              <w:rPr>
                <w:rFonts w:ascii="宋体"/>
                <w:b/>
                <w:szCs w:val="21"/>
              </w:rPr>
            </w:pPr>
            <w:r>
              <w:rPr>
                <w:rFonts w:ascii="宋体" w:hAnsi="宋体"/>
                <w:b/>
                <w:szCs w:val="21"/>
              </w:rPr>
              <w:t>8</w:t>
            </w:r>
          </w:p>
        </w:tc>
        <w:tc>
          <w:tcPr>
            <w:tcW w:w="1525" w:type="dxa"/>
            <w:shd w:val="clear" w:color="auto" w:fill="E0E0E0"/>
            <w:vAlign w:val="center"/>
          </w:tcPr>
          <w:p w14:paraId="168F019F">
            <w:pPr>
              <w:spacing w:before="100" w:beforeAutospacing="1" w:after="100" w:afterAutospacing="1" w:line="360" w:lineRule="exact"/>
              <w:jc w:val="center"/>
              <w:rPr>
                <w:rFonts w:ascii="宋体" w:hAnsi="Calibri" w:eastAsia="宋体" w:cs="Times New Roman"/>
                <w:b/>
                <w:kern w:val="2"/>
                <w:sz w:val="21"/>
                <w:szCs w:val="21"/>
                <w:lang w:val="en-US" w:eastAsia="zh-CN" w:bidi="ar-SA"/>
              </w:rPr>
            </w:pPr>
            <w:r>
              <w:rPr>
                <w:rFonts w:hint="eastAsia" w:ascii="宋体" w:hAnsi="宋体"/>
                <w:b/>
                <w:szCs w:val="21"/>
              </w:rPr>
              <w:t>签订合同</w:t>
            </w:r>
          </w:p>
        </w:tc>
        <w:tc>
          <w:tcPr>
            <w:tcW w:w="7880" w:type="dxa"/>
            <w:gridSpan w:val="4"/>
            <w:shd w:val="clear" w:color="auto" w:fill="FFFFFF"/>
            <w:vAlign w:val="center"/>
          </w:tcPr>
          <w:p w14:paraId="46E62086">
            <w:pPr>
              <w:spacing w:before="100" w:beforeAutospacing="1" w:after="100" w:afterAutospacing="1" w:line="360" w:lineRule="exact"/>
              <w:jc w:val="left"/>
              <w:rPr>
                <w:rFonts w:ascii="宋体" w:hAnsi="Calibri" w:eastAsia="宋体" w:cs="宋体"/>
                <w:kern w:val="2"/>
                <w:sz w:val="21"/>
                <w:szCs w:val="21"/>
                <w:lang w:val="en-US" w:eastAsia="zh-CN" w:bidi="ar-SA"/>
              </w:rPr>
            </w:pPr>
            <w:r>
              <w:rPr>
                <w:rFonts w:hint="eastAsia" w:ascii="宋体" w:cs="宋体"/>
                <w:szCs w:val="21"/>
              </w:rPr>
              <w:t>中标通知书发出后</w:t>
            </w:r>
            <w:r>
              <w:rPr>
                <w:rFonts w:hint="eastAsia" w:ascii="宋体" w:cs="宋体"/>
                <w:szCs w:val="21"/>
                <w:u w:val="single"/>
              </w:rPr>
              <w:t xml:space="preserve"> 30 </w:t>
            </w:r>
            <w:r>
              <w:rPr>
                <w:rFonts w:hint="eastAsia" w:ascii="宋体" w:cs="宋体"/>
                <w:szCs w:val="21"/>
              </w:rPr>
              <w:t>天内。</w:t>
            </w:r>
          </w:p>
        </w:tc>
      </w:tr>
      <w:tr w14:paraId="601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0A2DB0A7">
            <w:pPr>
              <w:spacing w:before="100" w:beforeAutospacing="1" w:after="100" w:afterAutospacing="1" w:line="360" w:lineRule="exact"/>
              <w:jc w:val="center"/>
              <w:rPr>
                <w:rFonts w:ascii="宋体"/>
                <w:b/>
                <w:szCs w:val="21"/>
              </w:rPr>
            </w:pPr>
            <w:r>
              <w:rPr>
                <w:rFonts w:ascii="宋体" w:hAnsi="宋体"/>
                <w:b/>
                <w:szCs w:val="21"/>
              </w:rPr>
              <w:t>9</w:t>
            </w:r>
          </w:p>
        </w:tc>
        <w:tc>
          <w:tcPr>
            <w:tcW w:w="1525" w:type="dxa"/>
            <w:shd w:val="clear" w:color="auto" w:fill="E0E0E0"/>
            <w:vAlign w:val="center"/>
          </w:tcPr>
          <w:p w14:paraId="3EDBF483">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资金结算</w:t>
            </w:r>
          </w:p>
        </w:tc>
        <w:tc>
          <w:tcPr>
            <w:tcW w:w="7880" w:type="dxa"/>
            <w:gridSpan w:val="4"/>
            <w:shd w:val="clear" w:color="auto" w:fill="FFFFFF"/>
            <w:vAlign w:val="center"/>
          </w:tcPr>
          <w:p w14:paraId="28F7640D">
            <w:pPr>
              <w:widowControl/>
              <w:spacing w:line="360" w:lineRule="auto"/>
              <w:jc w:val="left"/>
              <w:textAlignment w:val="center"/>
              <w:rPr>
                <w:rFonts w:ascii="Calibri" w:hAnsi="Calibri" w:eastAsia="宋体" w:cs="Times New Roman"/>
                <w:kern w:val="2"/>
                <w:sz w:val="21"/>
                <w:szCs w:val="24"/>
                <w:highlight w:val="none"/>
                <w:lang w:val="en-US" w:eastAsia="zh-CN" w:bidi="ar-SA"/>
              </w:rPr>
            </w:pPr>
            <w:r>
              <w:rPr>
                <w:rFonts w:hint="eastAsia" w:ascii="Times New Roman" w:hAnsi="Times New Roman" w:eastAsia="宋体" w:cs="Times New Roman"/>
                <w:bCs/>
                <w:kern w:val="2"/>
                <w:sz w:val="21"/>
                <w:szCs w:val="21"/>
                <w:highlight w:val="none"/>
                <w:lang w:val="en-US" w:eastAsia="zh-CN" w:bidi="ar-SA"/>
              </w:rPr>
              <w:t>资金结算：合同生效后7个工作日内支付合同总价的50%</w:t>
            </w:r>
            <w:r>
              <w:rPr>
                <w:rFonts w:hint="eastAsia" w:ascii="Times New Roman" w:hAnsi="Times New Roman" w:cs="Times New Roman"/>
                <w:bCs/>
                <w:kern w:val="2"/>
                <w:sz w:val="21"/>
                <w:szCs w:val="21"/>
                <w:highlight w:val="none"/>
                <w:lang w:val="en-US" w:eastAsia="zh-CN" w:bidi="ar-SA"/>
              </w:rPr>
              <w:t>作为预付款</w:t>
            </w:r>
            <w:r>
              <w:rPr>
                <w:rFonts w:hint="eastAsia" w:ascii="Times New Roman" w:hAnsi="Times New Roman" w:eastAsia="宋体" w:cs="Times New Roman"/>
                <w:bCs/>
                <w:kern w:val="2"/>
                <w:sz w:val="21"/>
                <w:szCs w:val="21"/>
                <w:highlight w:val="none"/>
                <w:lang w:val="en-US" w:eastAsia="zh-CN" w:bidi="ar-SA"/>
              </w:rPr>
              <w:t>，</w:t>
            </w:r>
            <w:r>
              <w:rPr>
                <w:rFonts w:hint="eastAsia" w:ascii="Times New Roman" w:hAnsi="Times New Roman" w:cs="Times New Roman"/>
                <w:bCs/>
                <w:kern w:val="2"/>
                <w:sz w:val="21"/>
                <w:szCs w:val="21"/>
                <w:highlight w:val="none"/>
                <w:lang w:val="en-US" w:eastAsia="zh-CN" w:bidi="ar-SA"/>
              </w:rPr>
              <w:t>服务期满经验收合格后支付剩余款项</w:t>
            </w:r>
            <w:r>
              <w:rPr>
                <w:rFonts w:hint="eastAsia" w:ascii="Times New Roman" w:hAnsi="Times New Roman" w:eastAsia="宋体" w:cs="Times New Roman"/>
                <w:bCs/>
                <w:kern w:val="2"/>
                <w:sz w:val="21"/>
                <w:szCs w:val="21"/>
                <w:highlight w:val="none"/>
                <w:lang w:val="en-US" w:eastAsia="zh-CN" w:bidi="ar-SA"/>
              </w:rPr>
              <w:t>。</w:t>
            </w:r>
          </w:p>
        </w:tc>
      </w:tr>
      <w:tr w14:paraId="4460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393B620">
            <w:pPr>
              <w:spacing w:before="100" w:beforeAutospacing="1" w:after="100" w:afterAutospacing="1" w:line="360" w:lineRule="exact"/>
              <w:jc w:val="center"/>
              <w:rPr>
                <w:rFonts w:ascii="宋体"/>
                <w:b/>
                <w:szCs w:val="21"/>
              </w:rPr>
            </w:pPr>
            <w:r>
              <w:rPr>
                <w:rFonts w:ascii="宋体" w:hAnsi="宋体"/>
                <w:b/>
                <w:szCs w:val="21"/>
              </w:rPr>
              <w:t>10</w:t>
            </w:r>
          </w:p>
        </w:tc>
        <w:tc>
          <w:tcPr>
            <w:tcW w:w="1525" w:type="dxa"/>
            <w:shd w:val="clear" w:color="auto" w:fill="E0E0E0"/>
            <w:vAlign w:val="center"/>
          </w:tcPr>
          <w:p w14:paraId="4A0091F6">
            <w:pPr>
              <w:spacing w:line="276" w:lineRule="auto"/>
              <w:jc w:val="center"/>
              <w:rPr>
                <w:rFonts w:ascii="宋体"/>
                <w:b/>
                <w:highlight w:val="none"/>
              </w:rPr>
            </w:pPr>
            <w:r>
              <w:rPr>
                <w:rFonts w:hint="eastAsia" w:ascii="宋体" w:hAnsi="宋体"/>
                <w:b/>
                <w:highlight w:val="none"/>
              </w:rPr>
              <w:t>投标报价</w:t>
            </w:r>
          </w:p>
          <w:p w14:paraId="5F73A69A">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highlight w:val="none"/>
              </w:rPr>
              <w:t>与费用</w:t>
            </w:r>
          </w:p>
        </w:tc>
        <w:tc>
          <w:tcPr>
            <w:tcW w:w="7880" w:type="dxa"/>
            <w:gridSpan w:val="4"/>
            <w:shd w:val="clear" w:color="auto" w:fill="FFFFFF"/>
            <w:vAlign w:val="center"/>
          </w:tcPr>
          <w:p w14:paraId="369BEB12">
            <w:pPr>
              <w:widowControl/>
              <w:spacing w:line="360" w:lineRule="auto"/>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1、本项目投标应以人民币报价；是履行合同的最终价格，</w:t>
            </w:r>
            <w:r>
              <w:rPr>
                <w:rFonts w:ascii="Times New Roman" w:hAnsi="Times New Roman"/>
                <w:b/>
                <w:color w:val="000000" w:themeColor="text1"/>
                <w:kern w:val="0"/>
                <w14:textFill>
                  <w14:solidFill>
                    <w14:schemeClr w14:val="tx1"/>
                  </w14:solidFill>
                </w14:textFill>
              </w:rPr>
              <w:t>包括完成本项目服务工作所需的</w:t>
            </w:r>
            <w:r>
              <w:rPr>
                <w:rFonts w:hint="eastAsia" w:ascii="Times New Roman" w:hAnsi="Times New Roman"/>
                <w:b/>
                <w:color w:val="000000" w:themeColor="text1"/>
                <w:kern w:val="0"/>
                <w14:textFill>
                  <w14:solidFill>
                    <w14:schemeClr w14:val="tx1"/>
                  </w14:solidFill>
                </w14:textFill>
              </w:rPr>
              <w:t>人工</w:t>
            </w:r>
            <w:r>
              <w:rPr>
                <w:rFonts w:ascii="Times New Roman" w:hAnsi="Times New Roman"/>
                <w:b/>
                <w:color w:val="000000" w:themeColor="text1"/>
                <w:kern w:val="0"/>
                <w14:textFill>
                  <w14:solidFill>
                    <w14:schemeClr w14:val="tx1"/>
                  </w14:solidFill>
                </w14:textFill>
              </w:rPr>
              <w:t>、</w:t>
            </w:r>
            <w:r>
              <w:rPr>
                <w:rFonts w:hint="eastAsia" w:ascii="Times New Roman" w:hAnsi="Times New Roman"/>
                <w:b/>
                <w:color w:val="000000" w:themeColor="text1"/>
                <w:kern w:val="0"/>
                <w14:textFill>
                  <w14:solidFill>
                    <w14:schemeClr w14:val="tx1"/>
                  </w14:solidFill>
                </w14:textFill>
              </w:rPr>
              <w:t>材料、</w:t>
            </w:r>
            <w:r>
              <w:rPr>
                <w:rFonts w:ascii="Times New Roman" w:hAnsi="Times New Roman"/>
                <w:b/>
                <w:color w:val="000000" w:themeColor="text1"/>
                <w:kern w:val="0"/>
                <w14:textFill>
                  <w14:solidFill>
                    <w14:schemeClr w14:val="tx1"/>
                  </w14:solidFill>
                </w14:textFill>
              </w:rPr>
              <w:t>管理费、其他费用、利润、税金</w:t>
            </w:r>
            <w:r>
              <w:rPr>
                <w:rFonts w:ascii="Times New Roman" w:hAnsi="Times New Roman"/>
                <w:color w:val="000000" w:themeColor="text1"/>
                <w14:textFill>
                  <w14:solidFill>
                    <w14:schemeClr w14:val="tx1"/>
                  </w14:solidFill>
                </w14:textFill>
              </w:rPr>
              <w:t>等政策性文件规定及合同包含的所有风险、责任等各项全部费用；</w:t>
            </w:r>
          </w:p>
          <w:p w14:paraId="1A91B40C">
            <w:pPr>
              <w:numPr>
                <w:ilvl w:val="0"/>
                <w:numId w:val="0"/>
              </w:numPr>
              <w:spacing w:line="360" w:lineRule="exact"/>
              <w:rPr>
                <w:rFonts w:ascii="宋体" w:hAnsi="Calibri" w:eastAsia="宋体" w:cs="Times New Roman"/>
                <w:kern w:val="2"/>
                <w:sz w:val="21"/>
                <w:szCs w:val="24"/>
                <w:highlight w:val="none"/>
                <w:lang w:val="en-US" w:eastAsia="zh-CN" w:bidi="ar-SA"/>
              </w:rPr>
            </w:pPr>
            <w:r>
              <w:rPr>
                <w:rFonts w:ascii="Times New Roman" w:hAnsi="Times New Roman"/>
                <w:color w:val="000000" w:themeColor="text1"/>
                <w:sz w:val="21"/>
                <w:szCs w:val="21"/>
                <w14:textFill>
                  <w14:solidFill>
                    <w14:schemeClr w14:val="tx1"/>
                  </w14:solidFill>
                </w14:textFill>
              </w:rPr>
              <w:t>2、不论投标结果如何，供应商均应自行承担所有与投标有关的全部费用。</w:t>
            </w:r>
          </w:p>
        </w:tc>
      </w:tr>
      <w:tr w14:paraId="5D50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3B6478">
            <w:pPr>
              <w:spacing w:before="100" w:beforeAutospacing="1" w:after="100" w:afterAutospacing="1" w:line="360" w:lineRule="exact"/>
              <w:jc w:val="center"/>
              <w:rPr>
                <w:rFonts w:ascii="Times New Roman" w:hAnsi="Times New Roman" w:eastAsia="宋体" w:cs="Times New Roman"/>
                <w:b/>
                <w:color w:val="000000" w:themeColor="text1"/>
                <w:kern w:val="2"/>
                <w:sz w:val="21"/>
                <w:szCs w:val="24"/>
                <w:highlight w:val="none"/>
                <w:lang w:val="en-US" w:eastAsia="zh-CN" w:bidi="ar-SA"/>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11</w:t>
            </w:r>
          </w:p>
        </w:tc>
        <w:tc>
          <w:tcPr>
            <w:tcW w:w="1525" w:type="dxa"/>
            <w:shd w:val="clear" w:color="auto" w:fill="E0E0E0"/>
            <w:vAlign w:val="center"/>
          </w:tcPr>
          <w:p w14:paraId="5D41C2A9">
            <w:pPr>
              <w:spacing w:line="400" w:lineRule="exact"/>
              <w:jc w:val="center"/>
              <w:rPr>
                <w:rFonts w:ascii="Times New Roman" w:hAnsi="Times New Roman"/>
                <w:b/>
                <w:color w:val="auto"/>
                <w:szCs w:val="21"/>
              </w:rPr>
            </w:pPr>
            <w:r>
              <w:rPr>
                <w:rFonts w:ascii="Times New Roman" w:hAnsi="Times New Roman"/>
                <w:b/>
                <w:color w:val="auto"/>
                <w:szCs w:val="21"/>
              </w:rPr>
              <w:t>采购代理</w:t>
            </w:r>
          </w:p>
          <w:p w14:paraId="7414C1C2">
            <w:pPr>
              <w:spacing w:line="400" w:lineRule="exact"/>
              <w:jc w:val="center"/>
              <w:rPr>
                <w:rFonts w:hint="eastAsia" w:ascii="Times New Roman" w:hAnsi="Times New Roman" w:eastAsia="宋体" w:cs="Times New Roman"/>
                <w:b/>
                <w:color w:val="auto"/>
                <w:kern w:val="2"/>
                <w:sz w:val="21"/>
                <w:szCs w:val="21"/>
                <w:lang w:val="en-US" w:eastAsia="zh-CN" w:bidi="ar-SA"/>
              </w:rPr>
            </w:pPr>
            <w:r>
              <w:rPr>
                <w:rFonts w:ascii="Times New Roman" w:hAnsi="Times New Roman"/>
                <w:b/>
                <w:color w:val="auto"/>
                <w:szCs w:val="21"/>
              </w:rPr>
              <w:t>服务费</w:t>
            </w:r>
          </w:p>
        </w:tc>
        <w:tc>
          <w:tcPr>
            <w:tcW w:w="7880" w:type="dxa"/>
            <w:gridSpan w:val="4"/>
            <w:shd w:val="clear" w:color="auto" w:fill="FFFFFF"/>
            <w:vAlign w:val="center"/>
          </w:tcPr>
          <w:p w14:paraId="19F30D41">
            <w:pPr>
              <w:numPr>
                <w:ilvl w:val="0"/>
                <w:numId w:val="0"/>
              </w:numPr>
              <w:spacing w:line="360" w:lineRule="exact"/>
            </w:pPr>
            <w:r>
              <w:rPr>
                <w:rFonts w:hint="eastAsia"/>
                <w:highlight w:val="none"/>
                <w:lang w:val="en-US" w:eastAsia="zh-CN"/>
              </w:rPr>
              <w:t>中标服务费的收取：本采</w:t>
            </w:r>
            <w:r>
              <w:rPr>
                <w:rFonts w:hint="eastAsia"/>
                <w:lang w:val="en-US" w:eastAsia="zh-CN"/>
              </w:rPr>
              <w:t>购代理机构参考国家发改委发改办价格[2003]857号通知和国家计委计价格[2002]1980号文件规定的服务类招标费率标准，以中标价为基数打七折向中标人收取招标服务费，低于保底收费（7000元）的按保底收费收取。</w:t>
            </w:r>
          </w:p>
          <w:p w14:paraId="081E8054">
            <w:pPr>
              <w:snapToGrid w:val="0"/>
              <w:spacing w:line="360" w:lineRule="auto"/>
              <w:rPr>
                <w:rFonts w:ascii="Times New Roman" w:hAnsi="Times New Roman" w:cs="Times New Roman"/>
                <w:color w:val="000000"/>
              </w:rPr>
            </w:pPr>
            <w:r>
              <w:rPr>
                <w:rFonts w:ascii="Times New Roman" w:hAnsi="Times New Roman" w:cs="Times New Roman"/>
                <w:b/>
                <w:bCs/>
                <w:color w:val="000000"/>
              </w:rPr>
              <w:t>采购代理费由中标人支付，中标人在领取中标通知书</w:t>
            </w:r>
            <w:r>
              <w:rPr>
                <w:rFonts w:hint="eastAsia" w:ascii="Times New Roman" w:hAnsi="Times New Roman" w:cs="Times New Roman"/>
                <w:b/>
                <w:bCs/>
                <w:color w:val="000000"/>
                <w:lang w:val="en-US" w:eastAsia="zh-CN"/>
              </w:rPr>
              <w:t>后十五个工作日内</w:t>
            </w:r>
            <w:r>
              <w:rPr>
                <w:rFonts w:ascii="Times New Roman" w:hAnsi="Times New Roman" w:cs="Times New Roman"/>
                <w:b/>
                <w:bCs/>
                <w:color w:val="000000"/>
              </w:rPr>
              <w:t>一次性付清</w:t>
            </w:r>
            <w:r>
              <w:rPr>
                <w:rFonts w:ascii="Times New Roman" w:hAnsi="Times New Roman" w:cs="Times New Roman"/>
                <w:color w:val="000000"/>
              </w:rPr>
              <w:t>。</w:t>
            </w:r>
          </w:p>
          <w:p w14:paraId="3E7B6AA0">
            <w:pPr>
              <w:numPr>
                <w:ilvl w:val="0"/>
                <w:numId w:val="0"/>
              </w:numPr>
              <w:spacing w:line="360" w:lineRule="exact"/>
              <w:rPr>
                <w:rFonts w:hint="eastAsia" w:eastAsia="宋体" w:cs="Times New Roman"/>
                <w:lang w:val="en-US" w:eastAsia="zh-CN"/>
              </w:rPr>
            </w:pPr>
            <w:r>
              <w:rPr>
                <w:rFonts w:hint="eastAsia" w:eastAsia="宋体" w:cs="Times New Roman"/>
                <w:lang w:val="en-US" w:eastAsia="zh-CN"/>
              </w:rPr>
              <w:t>收款账号：</w:t>
            </w:r>
          </w:p>
          <w:p w14:paraId="66F23D57">
            <w:pPr>
              <w:numPr>
                <w:ilvl w:val="0"/>
                <w:numId w:val="0"/>
              </w:numPr>
              <w:spacing w:line="360" w:lineRule="exact"/>
              <w:rPr>
                <w:rFonts w:hint="eastAsia" w:eastAsia="宋体" w:cs="Times New Roman"/>
                <w:lang w:val="en-US" w:eastAsia="zh-CN"/>
              </w:rPr>
            </w:pPr>
            <w:r>
              <w:rPr>
                <w:rFonts w:hint="eastAsia" w:eastAsia="宋体" w:cs="Times New Roman"/>
                <w:lang w:val="en-US" w:eastAsia="zh-CN"/>
              </w:rPr>
              <w:t>收款单位（户名）：浙江自贸区中昊工程管理有限公司</w:t>
            </w:r>
          </w:p>
          <w:p w14:paraId="26FDC6FA">
            <w:pPr>
              <w:numPr>
                <w:ilvl w:val="0"/>
                <w:numId w:val="0"/>
              </w:numPr>
              <w:spacing w:line="360" w:lineRule="exact"/>
              <w:rPr>
                <w:rFonts w:hint="eastAsia" w:eastAsia="宋体" w:cs="Times New Roman"/>
                <w:lang w:val="en-US" w:eastAsia="zh-CN"/>
              </w:rPr>
            </w:pPr>
            <w:r>
              <w:rPr>
                <w:rFonts w:hint="eastAsia" w:eastAsia="宋体" w:cs="Times New Roman"/>
                <w:lang w:val="en-US" w:eastAsia="zh-CN"/>
              </w:rPr>
              <w:t>开户银行：建行舟山定海支行</w:t>
            </w:r>
          </w:p>
          <w:p w14:paraId="27DB9795">
            <w:pPr>
              <w:numPr>
                <w:ilvl w:val="0"/>
                <w:numId w:val="0"/>
              </w:numPr>
              <w:spacing w:line="360" w:lineRule="exact"/>
              <w:ind w:left="0" w:leftChars="0" w:firstLine="0" w:firstLineChars="0"/>
              <w:rPr>
                <w:rFonts w:hint="eastAsia" w:ascii="Calibri" w:hAnsi="Calibri" w:eastAsia="宋体" w:cs="Times New Roman"/>
                <w:kern w:val="2"/>
                <w:sz w:val="21"/>
                <w:szCs w:val="24"/>
                <w:highlight w:val="yellow"/>
                <w:lang w:val="en-US" w:eastAsia="zh-CN" w:bidi="ar-SA"/>
              </w:rPr>
            </w:pPr>
            <w:r>
              <w:rPr>
                <w:rFonts w:hint="eastAsia" w:eastAsia="宋体" w:cs="Times New Roman"/>
                <w:lang w:val="en-US" w:eastAsia="zh-CN"/>
              </w:rPr>
              <w:t>银行账号：33001706235050001511</w:t>
            </w:r>
          </w:p>
        </w:tc>
      </w:tr>
      <w:tr w14:paraId="36E8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495DC30">
            <w:pPr>
              <w:spacing w:before="100" w:beforeAutospacing="1" w:after="100" w:afterAutospacing="1" w:line="400" w:lineRule="exact"/>
              <w:jc w:val="center"/>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b/>
                <w:color w:val="auto"/>
                <w:szCs w:val="21"/>
                <w:highlight w:val="none"/>
              </w:rPr>
              <w:t>1</w:t>
            </w:r>
            <w:r>
              <w:rPr>
                <w:rFonts w:hint="eastAsia" w:ascii="Times New Roman" w:hAnsi="Times New Roman"/>
                <w:b/>
                <w:color w:val="auto"/>
                <w:szCs w:val="21"/>
                <w:highlight w:val="none"/>
                <w:lang w:val="en-US" w:eastAsia="zh-CN"/>
              </w:rPr>
              <w:t>2</w:t>
            </w:r>
          </w:p>
        </w:tc>
        <w:tc>
          <w:tcPr>
            <w:tcW w:w="1525" w:type="dxa"/>
            <w:shd w:val="clear" w:color="auto" w:fill="E0E0E0"/>
            <w:vAlign w:val="center"/>
          </w:tcPr>
          <w:p w14:paraId="1FCE0270">
            <w:pPr>
              <w:spacing w:line="276" w:lineRule="auto"/>
              <w:jc w:val="center"/>
              <w:rPr>
                <w:rFonts w:hint="eastAsia" w:ascii="宋体" w:hAnsi="Calibri" w:eastAsia="宋体" w:cs="Times New Roman"/>
                <w:b/>
                <w:kern w:val="2"/>
                <w:sz w:val="21"/>
                <w:szCs w:val="21"/>
                <w:highlight w:val="none"/>
                <w:lang w:val="en-US" w:eastAsia="zh-CN" w:bidi="ar-SA"/>
              </w:rPr>
            </w:pPr>
            <w:r>
              <w:rPr>
                <w:rFonts w:hint="eastAsia" w:ascii="宋体" w:hAnsi="宋体"/>
                <w:b/>
                <w:highlight w:val="none"/>
              </w:rPr>
              <w:t>履约保证金</w:t>
            </w:r>
          </w:p>
        </w:tc>
        <w:tc>
          <w:tcPr>
            <w:tcW w:w="7880" w:type="dxa"/>
            <w:gridSpan w:val="4"/>
            <w:shd w:val="clear" w:color="auto" w:fill="FFFFFF"/>
            <w:vAlign w:val="center"/>
          </w:tcPr>
          <w:p w14:paraId="4E97D11E">
            <w:pPr>
              <w:spacing w:line="360" w:lineRule="exact"/>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无</w:t>
            </w:r>
          </w:p>
        </w:tc>
      </w:tr>
      <w:tr w14:paraId="4382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50B9B66">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ascii="宋体" w:hAnsi="宋体"/>
                <w:b/>
                <w:szCs w:val="21"/>
              </w:rPr>
              <w:t>1</w:t>
            </w:r>
            <w:r>
              <w:rPr>
                <w:rFonts w:hint="eastAsia" w:ascii="宋体" w:hAnsi="宋体"/>
                <w:b/>
                <w:szCs w:val="21"/>
                <w:lang w:val="en-US" w:eastAsia="zh-CN"/>
              </w:rPr>
              <w:t>3</w:t>
            </w:r>
          </w:p>
        </w:tc>
        <w:tc>
          <w:tcPr>
            <w:tcW w:w="1525" w:type="dxa"/>
            <w:shd w:val="clear" w:color="auto" w:fill="E0E0E0"/>
            <w:vAlign w:val="center"/>
          </w:tcPr>
          <w:p w14:paraId="6AE2EFB2">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4DF4CDBC">
            <w:pPr>
              <w:spacing w:line="276" w:lineRule="auto"/>
              <w:jc w:val="center"/>
              <w:rPr>
                <w:rFonts w:ascii="宋体" w:hAnsi="Calibri" w:eastAsia="宋体" w:cs="Times New Roman"/>
                <w:b/>
                <w:kern w:val="2"/>
                <w:sz w:val="21"/>
                <w:szCs w:val="21"/>
                <w:lang w:val="en-US" w:eastAsia="zh-CN" w:bidi="ar-SA"/>
              </w:rPr>
            </w:pPr>
            <w:r>
              <w:rPr>
                <w:rFonts w:hint="eastAsia" w:ascii="宋体" w:hAnsi="宋体"/>
                <w:b/>
              </w:rPr>
              <w:t>的组成</w:t>
            </w:r>
          </w:p>
        </w:tc>
        <w:tc>
          <w:tcPr>
            <w:tcW w:w="7880" w:type="dxa"/>
            <w:gridSpan w:val="4"/>
            <w:shd w:val="clear" w:color="auto" w:fill="FFFFFF"/>
            <w:vAlign w:val="center"/>
          </w:tcPr>
          <w:p w14:paraId="1114D4FD">
            <w:pPr>
              <w:spacing w:line="360" w:lineRule="exact"/>
              <w:rPr>
                <w:rFonts w:ascii="宋体"/>
              </w:rPr>
            </w:pPr>
            <w:r>
              <w:rPr>
                <w:rFonts w:hint="eastAsia" w:ascii="宋体" w:hAnsi="宋体" w:cs="宋体"/>
                <w:szCs w:val="21"/>
              </w:rPr>
              <w:t>本项目实行电子投标。</w:t>
            </w:r>
          </w:p>
          <w:p w14:paraId="670ECB65">
            <w:pPr>
              <w:pStyle w:val="15"/>
              <w:spacing w:after="0" w:line="360" w:lineRule="exact"/>
              <w:rPr>
                <w:rFonts w:ascii="宋体" w:hAnsi="Calibri" w:eastAsia="宋体" w:cs="Times New Roman"/>
                <w:kern w:val="2"/>
                <w:sz w:val="21"/>
                <w:szCs w:val="21"/>
                <w:lang w:val="en-US" w:eastAsia="zh-CN" w:bidi="ar-SA"/>
              </w:rPr>
            </w:pPr>
            <w:r>
              <w:rPr>
                <w:rFonts w:hint="eastAsia" w:ascii="宋体" w:hAnsi="宋体"/>
                <w:sz w:val="21"/>
              </w:rPr>
              <w:t>投标文件由资格响应文件、商务及技术响应文件、报价文件</w:t>
            </w:r>
            <w:r>
              <w:rPr>
                <w:rFonts w:hint="eastAsia" w:ascii="宋体" w:hAnsi="宋体"/>
                <w:sz w:val="21"/>
                <w:lang w:eastAsia="zh-CN"/>
              </w:rPr>
              <w:t>三部分组成</w:t>
            </w:r>
            <w:r>
              <w:rPr>
                <w:rFonts w:hint="eastAsia" w:ascii="宋体" w:hAnsi="宋体"/>
                <w:sz w:val="21"/>
              </w:rPr>
              <w:t>。</w:t>
            </w:r>
          </w:p>
        </w:tc>
      </w:tr>
      <w:tr w14:paraId="64BE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D6E3EC9">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ascii="宋体" w:hAnsi="宋体"/>
                <w:b/>
                <w:szCs w:val="21"/>
              </w:rPr>
              <w:t>1</w:t>
            </w:r>
            <w:r>
              <w:rPr>
                <w:rFonts w:hint="eastAsia" w:ascii="宋体" w:hAnsi="宋体"/>
                <w:b/>
                <w:szCs w:val="21"/>
                <w:lang w:val="en-US" w:eastAsia="zh-CN"/>
              </w:rPr>
              <w:t>4</w:t>
            </w:r>
          </w:p>
        </w:tc>
        <w:tc>
          <w:tcPr>
            <w:tcW w:w="1525" w:type="dxa"/>
            <w:shd w:val="clear" w:color="auto" w:fill="E0E0E0"/>
            <w:vAlign w:val="center"/>
          </w:tcPr>
          <w:p w14:paraId="0D80BC1E">
            <w:pPr>
              <w:spacing w:line="276" w:lineRule="auto"/>
              <w:jc w:val="center"/>
              <w:rPr>
                <w:rFonts w:ascii="宋体" w:hAnsi="宋体"/>
                <w:b/>
                <w:szCs w:val="21"/>
              </w:rPr>
            </w:pPr>
            <w:r>
              <w:rPr>
                <w:rFonts w:hint="eastAsia" w:ascii="宋体" w:hAnsi="宋体"/>
                <w:b/>
                <w:szCs w:val="21"/>
              </w:rPr>
              <w:t>投标文件</w:t>
            </w:r>
          </w:p>
          <w:p w14:paraId="6A561F97">
            <w:pPr>
              <w:spacing w:line="276" w:lineRule="auto"/>
              <w:jc w:val="center"/>
              <w:rPr>
                <w:rFonts w:ascii="宋体" w:hAnsi="Calibri" w:eastAsia="宋体" w:cs="Times New Roman"/>
                <w:b/>
                <w:kern w:val="2"/>
                <w:sz w:val="21"/>
                <w:szCs w:val="21"/>
                <w:lang w:val="en-US" w:eastAsia="zh-CN" w:bidi="ar-SA"/>
              </w:rPr>
            </w:pPr>
            <w:r>
              <w:rPr>
                <w:rFonts w:hint="eastAsia" w:ascii="宋体" w:hAnsi="宋体"/>
                <w:b/>
                <w:szCs w:val="21"/>
              </w:rPr>
              <w:t>的递交</w:t>
            </w:r>
          </w:p>
        </w:tc>
        <w:tc>
          <w:tcPr>
            <w:tcW w:w="7880" w:type="dxa"/>
            <w:gridSpan w:val="4"/>
            <w:shd w:val="clear" w:color="auto" w:fill="FFFFFF"/>
            <w:vAlign w:val="center"/>
          </w:tcPr>
          <w:p w14:paraId="289F6815">
            <w:pPr>
              <w:snapToGrid w:val="0"/>
              <w:spacing w:line="360" w:lineRule="auto"/>
              <w:ind w:right="-86" w:rightChars="-41"/>
              <w:rPr>
                <w:rFonts w:ascii="Times New Roman" w:hAnsi="Times New Roman"/>
                <w:szCs w:val="21"/>
              </w:rPr>
            </w:pPr>
            <w:r>
              <w:rPr>
                <w:rFonts w:ascii="Times New Roman" w:hAnsi="Times New Roman"/>
                <w:szCs w:val="21"/>
              </w:rPr>
              <w:t>本次投标允许投标人递交电子备份投标文件，</w:t>
            </w:r>
            <w:r>
              <w:rPr>
                <w:rFonts w:ascii="Times New Roman" w:hAnsi="Times New Roman"/>
                <w:b/>
                <w:bCs/>
                <w:szCs w:val="21"/>
              </w:rPr>
              <w:t>但不强制要求提交</w:t>
            </w:r>
            <w:r>
              <w:rPr>
                <w:rFonts w:ascii="Times New Roman" w:hAnsi="Times New Roman"/>
                <w:szCs w:val="21"/>
              </w:rPr>
              <w:t>，未提供造成项目开评标活动无法进行下去的，投标无效，相关风险由投标人自行承担。</w:t>
            </w:r>
          </w:p>
          <w:p w14:paraId="0082F7F7">
            <w:pPr>
              <w:snapToGrid w:val="0"/>
              <w:spacing w:line="360" w:lineRule="auto"/>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14:paraId="7C72F5AF">
            <w:pPr>
              <w:snapToGrid w:val="0"/>
              <w:spacing w:line="360" w:lineRule="auto"/>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邮寄或电子邮箱</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450D62F7">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ascii="Times New Roman" w:hAnsi="Times New Roman"/>
                <w:szCs w:val="21"/>
              </w:rPr>
              <w:t>舟山市定海区临城街道百川道9号</w:t>
            </w:r>
            <w:r>
              <w:rPr>
                <w:rFonts w:hint="eastAsia" w:ascii="Times New Roman" w:hAnsi="Times New Roman"/>
                <w:szCs w:val="21"/>
              </w:rPr>
              <w:t>A12，</w:t>
            </w:r>
            <w:r>
              <w:rPr>
                <w:rFonts w:ascii="Times New Roman" w:hAnsi="Times New Roman"/>
                <w:szCs w:val="21"/>
              </w:rPr>
              <w:t>910（</w:t>
            </w:r>
            <w:r>
              <w:rPr>
                <w:rFonts w:hint="eastAsia" w:ascii="Times New Roman" w:hAnsi="Times New Roman"/>
                <w:szCs w:val="21"/>
              </w:rPr>
              <w:t>海洋科学城</w:t>
            </w:r>
            <w:r>
              <w:rPr>
                <w:rFonts w:ascii="Times New Roman" w:hAnsi="Times New Roman"/>
                <w:szCs w:val="21"/>
              </w:rPr>
              <w:t>）</w:t>
            </w:r>
          </w:p>
          <w:p w14:paraId="153AAC50">
            <w:pPr>
              <w:snapToGrid w:val="0"/>
              <w:spacing w:line="360" w:lineRule="auto"/>
              <w:ind w:right="-86" w:rightChars="-41"/>
              <w:rPr>
                <w:rFonts w:ascii="Times New Roman" w:hAnsi="Times New Roman"/>
                <w:szCs w:val="21"/>
              </w:rPr>
            </w:pPr>
            <w:r>
              <w:rPr>
                <w:rFonts w:ascii="Times New Roman" w:hAnsi="Times New Roman"/>
                <w:szCs w:val="21"/>
              </w:rPr>
              <w:t>收件人</w:t>
            </w:r>
            <w:r>
              <w:rPr>
                <w:rFonts w:hint="eastAsia"/>
                <w:szCs w:val="21"/>
              </w:rPr>
              <w:t>：</w:t>
            </w:r>
            <w:r>
              <w:rPr>
                <w:rFonts w:hint="eastAsia"/>
                <w:szCs w:val="21"/>
                <w:lang w:eastAsia="zh-CN"/>
              </w:rPr>
              <w:t>张璐</w:t>
            </w:r>
            <w:r>
              <w:rPr>
                <w:rFonts w:ascii="Times New Roman" w:hAnsi="Times New Roman"/>
                <w:szCs w:val="21"/>
              </w:rPr>
              <w:t>，电话：0580-2119100</w:t>
            </w:r>
          </w:p>
          <w:p w14:paraId="2581F074">
            <w:pPr>
              <w:snapToGrid w:val="0"/>
              <w:spacing w:line="360" w:lineRule="auto"/>
              <w:ind w:right="-86" w:rightChars="-41"/>
              <w:rPr>
                <w:rFonts w:ascii="Times New Roman" w:hAnsi="Times New Roman"/>
                <w:b/>
                <w:bCs/>
                <w:szCs w:val="21"/>
              </w:rPr>
            </w:pPr>
            <w:r>
              <w:rPr>
                <w:rFonts w:hint="eastAsia" w:ascii="Times New Roman" w:hAnsi="Times New Roman"/>
                <w:b/>
                <w:bCs/>
                <w:szCs w:val="21"/>
              </w:rPr>
              <w:t>2.2邮箱：</w:t>
            </w:r>
            <w:r>
              <w:rPr>
                <w:rFonts w:hint="eastAsia" w:ascii="Times New Roman" w:hAnsi="Times New Roman"/>
                <w:b/>
                <w:bCs/>
                <w:szCs w:val="21"/>
                <w:lang w:eastAsia="zh-CN"/>
              </w:rPr>
              <w:t>41688047</w:t>
            </w:r>
            <w:r>
              <w:rPr>
                <w:rFonts w:hint="eastAsia" w:ascii="Times New Roman" w:hAnsi="Times New Roman"/>
                <w:b/>
                <w:bCs/>
                <w:szCs w:val="21"/>
              </w:rPr>
              <w:t>@qq.com</w:t>
            </w:r>
          </w:p>
          <w:p w14:paraId="560CF67B">
            <w:pPr>
              <w:snapToGrid w:val="0"/>
              <w:spacing w:line="360" w:lineRule="auto"/>
              <w:ind w:right="-86" w:rightChars="-41"/>
            </w:pPr>
            <w:r>
              <w:rPr>
                <w:rFonts w:hint="eastAsia"/>
              </w:rPr>
              <w:t>采用邮箱送达备份文件的，投标人将备份文件压缩加密后发至邮箱，当解密发生失败时，代理公司将通过电话获取备份文件密码。</w:t>
            </w:r>
          </w:p>
          <w:p w14:paraId="599C775B">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备份投标文件，介质可以是U盘或DVD光盘，只允许存储一个文件。</w:t>
            </w:r>
          </w:p>
          <w:p w14:paraId="4B5FE428">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0C37C6DB">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48D953C6">
            <w:pPr>
              <w:snapToGrid w:val="0"/>
              <w:spacing w:line="360" w:lineRule="auto"/>
              <w:ind w:right="-86" w:rightChars="-41"/>
              <w:rPr>
                <w:rFonts w:hAnsi="宋体" w:cs="宋体"/>
                <w:szCs w:val="21"/>
              </w:rPr>
            </w:pPr>
            <w:r>
              <w:rPr>
                <w:rFonts w:hint="eastAsia" w:hAnsi="宋体" w:cs="宋体"/>
                <w:szCs w:val="21"/>
              </w:rPr>
              <w:t>5.1未按规定密封或标记的投标文件；</w:t>
            </w:r>
          </w:p>
          <w:p w14:paraId="0C2DD15C">
            <w:pPr>
              <w:snapToGrid w:val="0"/>
              <w:spacing w:line="360" w:lineRule="auto"/>
              <w:ind w:right="-86" w:rightChars="-41"/>
              <w:rPr>
                <w:rFonts w:hAnsi="宋体" w:cs="宋体"/>
                <w:szCs w:val="21"/>
              </w:rPr>
            </w:pPr>
            <w:r>
              <w:rPr>
                <w:rFonts w:hint="eastAsia" w:hAnsi="宋体" w:cs="宋体"/>
                <w:szCs w:val="21"/>
              </w:rPr>
              <w:t>5.2由于包装不妥，在送交途中严重损坏的；</w:t>
            </w:r>
          </w:p>
          <w:p w14:paraId="230EF598">
            <w:pPr>
              <w:snapToGrid w:val="0"/>
              <w:spacing w:line="360" w:lineRule="auto"/>
              <w:ind w:right="-86" w:rightChars="-41"/>
              <w:rPr>
                <w:rFonts w:ascii="Calibri" w:hAnsi="Calibri" w:eastAsia="宋体" w:cs="Times New Roman"/>
                <w:kern w:val="2"/>
                <w:sz w:val="21"/>
                <w:szCs w:val="24"/>
                <w:lang w:val="en-US" w:eastAsia="zh-CN" w:bidi="ar-SA"/>
              </w:rPr>
            </w:pPr>
            <w:r>
              <w:rPr>
                <w:rFonts w:hint="eastAsia" w:hAnsi="宋体" w:cs="宋体"/>
                <w:szCs w:val="21"/>
              </w:rPr>
              <w:t>5.3超过规定时间送达的。</w:t>
            </w:r>
          </w:p>
        </w:tc>
      </w:tr>
      <w:tr w14:paraId="33DC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4FD0646">
            <w:pPr>
              <w:spacing w:before="100" w:beforeAutospacing="1" w:after="100" w:afterAutospacing="1" w:line="360" w:lineRule="exact"/>
              <w:jc w:val="center"/>
              <w:rPr>
                <w:rFonts w:hint="eastAsia" w:ascii="宋体" w:hAnsi="Calibri" w:eastAsia="宋体" w:cs="Times New Roman"/>
                <w:b/>
                <w:kern w:val="2"/>
                <w:sz w:val="21"/>
                <w:szCs w:val="24"/>
                <w:lang w:val="en-US" w:eastAsia="zh-CN" w:bidi="ar-SA"/>
              </w:rPr>
            </w:pPr>
            <w:r>
              <w:rPr>
                <w:rFonts w:ascii="宋体" w:hAnsi="宋体"/>
                <w:b/>
                <w:szCs w:val="21"/>
              </w:rPr>
              <w:t>1</w:t>
            </w:r>
            <w:r>
              <w:rPr>
                <w:rFonts w:hint="eastAsia" w:ascii="宋体" w:hAnsi="宋体"/>
                <w:b/>
                <w:szCs w:val="21"/>
                <w:lang w:val="en-US" w:eastAsia="zh-CN"/>
              </w:rPr>
              <w:t>5</w:t>
            </w:r>
          </w:p>
        </w:tc>
        <w:tc>
          <w:tcPr>
            <w:tcW w:w="1525" w:type="dxa"/>
            <w:shd w:val="clear" w:color="auto" w:fill="E0E0E0"/>
            <w:vAlign w:val="center"/>
          </w:tcPr>
          <w:p w14:paraId="5FA629BD">
            <w:pPr>
              <w:spacing w:line="276" w:lineRule="auto"/>
              <w:jc w:val="center"/>
              <w:rPr>
                <w:rFonts w:ascii="宋体" w:hAnsi="宋体"/>
                <w:b/>
                <w:szCs w:val="21"/>
              </w:rPr>
            </w:pPr>
            <w:r>
              <w:rPr>
                <w:rFonts w:hint="eastAsia" w:ascii="宋体" w:hAnsi="宋体"/>
                <w:b/>
                <w:szCs w:val="21"/>
              </w:rPr>
              <w:t>投标文件</w:t>
            </w:r>
          </w:p>
          <w:p w14:paraId="4BA9F2EC">
            <w:pPr>
              <w:spacing w:line="276" w:lineRule="auto"/>
              <w:jc w:val="center"/>
              <w:rPr>
                <w:rFonts w:ascii="宋体" w:hAnsi="Calibri" w:eastAsia="宋体" w:cs="Times New Roman"/>
                <w:b/>
                <w:kern w:val="2"/>
                <w:sz w:val="21"/>
                <w:szCs w:val="21"/>
                <w:lang w:val="en-US" w:eastAsia="zh-CN" w:bidi="ar-SA"/>
              </w:rPr>
            </w:pPr>
            <w:r>
              <w:rPr>
                <w:rFonts w:hint="eastAsia" w:ascii="宋体" w:hAnsi="宋体"/>
                <w:b/>
                <w:szCs w:val="21"/>
              </w:rPr>
              <w:t>的密封要求</w:t>
            </w:r>
          </w:p>
        </w:tc>
        <w:tc>
          <w:tcPr>
            <w:tcW w:w="7880" w:type="dxa"/>
            <w:gridSpan w:val="4"/>
            <w:shd w:val="clear" w:color="auto" w:fill="FFFFFF"/>
            <w:vAlign w:val="center"/>
          </w:tcPr>
          <w:p w14:paraId="390C073F">
            <w:pPr>
              <w:spacing w:line="360" w:lineRule="exact"/>
            </w:pPr>
            <w:r>
              <w:t>1</w:t>
            </w:r>
            <w:r>
              <w:rPr>
                <w:rFonts w:hint="eastAsia"/>
              </w:rPr>
              <w:t>、投标人线上制作投标文件并采用</w:t>
            </w:r>
            <w:r>
              <w:t>CA</w:t>
            </w:r>
            <w:r>
              <w:rPr>
                <w:rFonts w:hint="eastAsia"/>
              </w:rPr>
              <w:t>数字证书进行电子签章及加密。</w:t>
            </w:r>
          </w:p>
          <w:p w14:paraId="200B2B26">
            <w:pPr>
              <w:spacing w:line="360" w:lineRule="exact"/>
              <w:rPr>
                <w:rFonts w:ascii="Calibri" w:hAnsi="Calibri" w:eastAsia="宋体" w:cs="Times New Roman"/>
                <w:kern w:val="2"/>
                <w:sz w:val="21"/>
                <w:szCs w:val="24"/>
                <w:lang w:val="en-US" w:eastAsia="zh-CN" w:bidi="ar-SA"/>
              </w:rPr>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1035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2E7C08C5">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ascii="宋体" w:hAnsi="宋体"/>
                <w:b/>
                <w:szCs w:val="21"/>
              </w:rPr>
              <w:t>1</w:t>
            </w:r>
            <w:r>
              <w:rPr>
                <w:rFonts w:hint="eastAsia" w:ascii="宋体" w:hAnsi="宋体"/>
                <w:b/>
                <w:szCs w:val="21"/>
                <w:lang w:val="en-US" w:eastAsia="zh-CN"/>
              </w:rPr>
              <w:t>6</w:t>
            </w:r>
          </w:p>
        </w:tc>
        <w:tc>
          <w:tcPr>
            <w:tcW w:w="1525" w:type="dxa"/>
            <w:shd w:val="clear" w:color="auto" w:fill="E0E0E0"/>
            <w:vAlign w:val="center"/>
          </w:tcPr>
          <w:p w14:paraId="7F4D0CBB">
            <w:pPr>
              <w:spacing w:before="100" w:beforeAutospacing="1" w:after="100" w:afterAutospacing="1" w:line="360" w:lineRule="exact"/>
              <w:jc w:val="center"/>
              <w:rPr>
                <w:rFonts w:ascii="宋体" w:hAnsi="Calibri" w:eastAsia="宋体" w:cs="Times New Roman"/>
                <w:b/>
                <w:kern w:val="2"/>
                <w:sz w:val="21"/>
                <w:szCs w:val="21"/>
                <w:lang w:val="en-US" w:eastAsia="zh-CN" w:bidi="ar-SA"/>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80" w:type="dxa"/>
            <w:gridSpan w:val="4"/>
            <w:shd w:val="clear" w:color="auto" w:fill="FFFFFF"/>
            <w:vAlign w:val="center"/>
          </w:tcPr>
          <w:p w14:paraId="45F866C6">
            <w:pPr>
              <w:spacing w:line="360" w:lineRule="exact"/>
              <w:rPr>
                <w:rFonts w:ascii="宋体" w:hAnsi="Calibri" w:eastAsia="宋体" w:cs="宋体"/>
                <w:kern w:val="2"/>
                <w:sz w:val="21"/>
                <w:szCs w:val="21"/>
                <w:lang w:val="en-US" w:eastAsia="zh-CN" w:bidi="ar-SA"/>
              </w:rPr>
            </w:pPr>
            <w:r>
              <w:rPr>
                <w:rStyle w:val="33"/>
                <w:rFonts w:hint="eastAsia" w:ascii="宋体" w:hAnsi="宋体"/>
                <w:szCs w:val="21"/>
              </w:rPr>
              <w:t>详见采购公告</w:t>
            </w:r>
          </w:p>
        </w:tc>
      </w:tr>
      <w:tr w14:paraId="43A6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A3A6606">
            <w:pPr>
              <w:spacing w:before="100" w:beforeAutospacing="1" w:after="100" w:afterAutospacing="1" w:line="360" w:lineRule="exact"/>
              <w:jc w:val="center"/>
              <w:rPr>
                <w:rFonts w:hint="eastAsia" w:ascii="宋体" w:hAnsi="Calibri" w:eastAsia="宋体" w:cs="Times New Roman"/>
                <w:b/>
                <w:kern w:val="2"/>
                <w:sz w:val="21"/>
                <w:szCs w:val="24"/>
                <w:lang w:val="en-US" w:eastAsia="zh-CN" w:bidi="ar-SA"/>
              </w:rPr>
            </w:pPr>
            <w:r>
              <w:rPr>
                <w:rFonts w:ascii="宋体" w:hAnsi="宋体"/>
                <w:b/>
                <w:szCs w:val="21"/>
              </w:rPr>
              <w:t>1</w:t>
            </w:r>
            <w:r>
              <w:rPr>
                <w:rFonts w:hint="eastAsia" w:ascii="宋体" w:hAnsi="宋体"/>
                <w:b/>
                <w:szCs w:val="21"/>
                <w:lang w:val="en-US" w:eastAsia="zh-CN"/>
              </w:rPr>
              <w:t>7</w:t>
            </w:r>
          </w:p>
        </w:tc>
        <w:tc>
          <w:tcPr>
            <w:tcW w:w="1525" w:type="dxa"/>
            <w:shd w:val="clear" w:color="auto" w:fill="E0E0E0"/>
            <w:vAlign w:val="center"/>
          </w:tcPr>
          <w:p w14:paraId="227D39BB">
            <w:pPr>
              <w:spacing w:before="100" w:beforeAutospacing="1" w:after="100" w:afterAutospacing="1" w:line="360" w:lineRule="exact"/>
              <w:jc w:val="center"/>
              <w:rPr>
                <w:rFonts w:ascii="宋体" w:hAnsi="Calibri" w:eastAsia="宋体" w:cs="Times New Roman"/>
                <w:b/>
                <w:kern w:val="2"/>
                <w:sz w:val="21"/>
                <w:szCs w:val="21"/>
                <w:lang w:val="en-US" w:eastAsia="zh-CN" w:bidi="ar-SA"/>
              </w:rPr>
            </w:pPr>
            <w:r>
              <w:rPr>
                <w:rFonts w:hint="eastAsia" w:ascii="宋体" w:hAnsi="宋体"/>
                <w:b/>
                <w:szCs w:val="21"/>
              </w:rPr>
              <w:t>投标人注册</w:t>
            </w:r>
          </w:p>
        </w:tc>
        <w:tc>
          <w:tcPr>
            <w:tcW w:w="7880" w:type="dxa"/>
            <w:gridSpan w:val="4"/>
            <w:shd w:val="clear" w:color="auto" w:fill="FFFFFF"/>
            <w:vAlign w:val="center"/>
          </w:tcPr>
          <w:p w14:paraId="7741F89E">
            <w:pPr>
              <w:spacing w:line="360" w:lineRule="exact"/>
              <w:ind w:firstLine="420"/>
              <w:jc w:val="left"/>
              <w:rPr>
                <w:rFonts w:ascii="宋体"/>
                <w:bCs/>
                <w:snapToGrid w:val="0"/>
                <w:kern w:val="0"/>
              </w:rPr>
            </w:pPr>
            <w:r>
              <w:rPr>
                <w:rFonts w:hint="eastAsia" w:ascii="宋体" w:hAnsi="宋体"/>
                <w:bCs/>
                <w:snapToGrid w:val="0"/>
                <w:kern w:val="0"/>
              </w:rPr>
              <w:t>各投标人须在投标截止时间前根据浙江省财政厅《关于开展政府采购投标人网上注册登记和诚信管理工作的通知》（浙财采监【</w:t>
            </w:r>
            <w:r>
              <w:rPr>
                <w:rFonts w:ascii="宋体" w:hAnsi="宋体"/>
                <w:bCs/>
                <w:snapToGrid w:val="0"/>
                <w:kern w:val="0"/>
              </w:rPr>
              <w:t>2010</w:t>
            </w:r>
            <w:r>
              <w:rPr>
                <w:rFonts w:hint="eastAsia" w:ascii="宋体" w:hAnsi="宋体"/>
                <w:bCs/>
                <w:snapToGrid w:val="0"/>
                <w:kern w:val="0"/>
              </w:rPr>
              <w:t>】</w:t>
            </w:r>
            <w:r>
              <w:rPr>
                <w:rFonts w:ascii="宋体" w:hAnsi="宋体"/>
                <w:bCs/>
                <w:snapToGrid w:val="0"/>
                <w:kern w:val="0"/>
              </w:rPr>
              <w:t>8</w:t>
            </w:r>
            <w:r>
              <w:rPr>
                <w:rFonts w:hint="eastAsia" w:ascii="宋体" w:hAnsi="宋体"/>
                <w:bCs/>
                <w:snapToGrid w:val="0"/>
                <w:kern w:val="0"/>
              </w:rPr>
              <w:t>号文）的要求，通过浙江政府采购网申请注册加入政府采购投标人库。以免影响享受相关政策优惠及成交后的款项支付。</w:t>
            </w:r>
          </w:p>
          <w:p w14:paraId="237890F6">
            <w:pPr>
              <w:spacing w:line="360" w:lineRule="exact"/>
              <w:ind w:firstLine="420" w:firstLineChars="0"/>
              <w:jc w:val="left"/>
              <w:rPr>
                <w:rFonts w:ascii="宋体" w:hAnsi="Calibri" w:eastAsia="宋体" w:cs="Times New Roman"/>
                <w:kern w:val="2"/>
                <w:sz w:val="21"/>
                <w:szCs w:val="21"/>
                <w:lang w:val="en-US" w:eastAsia="zh-CN" w:bidi="ar-SA"/>
              </w:rPr>
            </w:pPr>
            <w:r>
              <w:rPr>
                <w:rFonts w:hint="eastAsia" w:ascii="宋体" w:hAnsi="宋体"/>
                <w:bCs/>
                <w:snapToGrid w:val="0"/>
                <w:kern w:val="0"/>
              </w:rPr>
              <w:t>投标人在申请注册前，请认真阅读，学习《中华人民共和国政府采购法》和《浙江省政府采购投标人注册及诚信管理暂行办法》等相关法规规定。</w:t>
            </w:r>
          </w:p>
        </w:tc>
      </w:tr>
      <w:tr w14:paraId="476A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D9F5956">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ascii="宋体" w:hAnsi="宋体"/>
                <w:b/>
                <w:szCs w:val="21"/>
              </w:rPr>
              <w:t>1</w:t>
            </w:r>
            <w:r>
              <w:rPr>
                <w:rFonts w:hint="eastAsia" w:ascii="宋体" w:hAnsi="宋体"/>
                <w:b/>
                <w:szCs w:val="21"/>
                <w:lang w:val="en-US" w:eastAsia="zh-CN"/>
              </w:rPr>
              <w:t>8</w:t>
            </w:r>
          </w:p>
        </w:tc>
        <w:tc>
          <w:tcPr>
            <w:tcW w:w="1525" w:type="dxa"/>
            <w:shd w:val="clear" w:color="auto" w:fill="E0E0E0"/>
            <w:vAlign w:val="center"/>
          </w:tcPr>
          <w:p w14:paraId="3FD0BA78">
            <w:pPr>
              <w:jc w:val="center"/>
              <w:rPr>
                <w:rFonts w:ascii="宋体" w:hAnsi="Calibri" w:eastAsia="宋体" w:cs="Times New Roman"/>
                <w:b/>
                <w:kern w:val="2"/>
                <w:sz w:val="21"/>
                <w:szCs w:val="21"/>
                <w:lang w:val="en-US" w:eastAsia="zh-CN" w:bidi="ar-SA"/>
              </w:rPr>
            </w:pPr>
            <w:r>
              <w:rPr>
                <w:rFonts w:hint="eastAsia"/>
                <w:b/>
              </w:rPr>
              <w:t>相关</w:t>
            </w:r>
            <w:r>
              <w:rPr>
                <w:b/>
              </w:rPr>
              <w:t>政策</w:t>
            </w:r>
          </w:p>
        </w:tc>
        <w:tc>
          <w:tcPr>
            <w:tcW w:w="7880" w:type="dxa"/>
            <w:gridSpan w:val="4"/>
            <w:shd w:val="clear" w:color="auto" w:fill="FFFFFF"/>
            <w:vAlign w:val="center"/>
          </w:tcPr>
          <w:p w14:paraId="7791D039">
            <w:pPr>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专门面向中小企业采购项目。</w:t>
            </w:r>
          </w:p>
          <w:p w14:paraId="50FC2D6E">
            <w:pPr>
              <w:rPr>
                <w:highlight w:val="yellow"/>
              </w:rPr>
            </w:pPr>
            <w:r>
              <w:rPr>
                <w:rFonts w:hint="eastAsia" w:ascii="宋体" w:hAnsi="宋体" w:cs="宋体"/>
                <w:kern w:val="0"/>
                <w:szCs w:val="21"/>
              </w:rPr>
              <w:sym w:font="Wingdings" w:char="00FE"/>
            </w:r>
            <w:r>
              <w:rPr>
                <w:rFonts w:hint="eastAsia"/>
                <w:highlight w:val="none"/>
              </w:rPr>
              <w:t>未预留份额专门面向中小企业采购的采购项目。</w:t>
            </w:r>
          </w:p>
          <w:p w14:paraId="13FAFF71">
            <w:pPr>
              <w:rPr>
                <w:rFonts w:ascii="宋体" w:hAnsi="Calibri" w:eastAsia="宋体" w:cs="Times New Roman"/>
                <w:kern w:val="2"/>
                <w:sz w:val="21"/>
                <w:szCs w:val="24"/>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14:paraId="6D5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47D638B">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ascii="宋体" w:hAnsi="宋体"/>
                <w:b/>
                <w:szCs w:val="21"/>
              </w:rPr>
              <w:t>1</w:t>
            </w:r>
            <w:r>
              <w:rPr>
                <w:rFonts w:hint="eastAsia" w:ascii="宋体" w:hAnsi="宋体"/>
                <w:b/>
                <w:szCs w:val="21"/>
                <w:lang w:val="en-US" w:eastAsia="zh-CN"/>
              </w:rPr>
              <w:t>9</w:t>
            </w:r>
          </w:p>
        </w:tc>
        <w:tc>
          <w:tcPr>
            <w:tcW w:w="1525" w:type="dxa"/>
            <w:shd w:val="clear" w:color="auto" w:fill="E0E0E0"/>
            <w:vAlign w:val="center"/>
          </w:tcPr>
          <w:p w14:paraId="2AA5ABB1">
            <w:pPr>
              <w:spacing w:before="100" w:beforeAutospacing="1" w:after="100" w:afterAutospacing="1" w:line="360" w:lineRule="exact"/>
              <w:jc w:val="center"/>
              <w:rPr>
                <w:rFonts w:ascii="Calibri" w:hAnsi="Calibri" w:eastAsia="宋体" w:cs="Times New Roman"/>
                <w:bCs/>
                <w:kern w:val="2"/>
                <w:sz w:val="21"/>
                <w:szCs w:val="24"/>
                <w:lang w:val="en-US" w:eastAsia="zh-CN" w:bidi="ar-SA"/>
              </w:rPr>
            </w:pPr>
            <w:r>
              <w:rPr>
                <w:rFonts w:hint="eastAsia" w:ascii="宋体" w:hAnsi="宋体"/>
                <w:b/>
              </w:rPr>
              <w:t>不良信用记录查询</w:t>
            </w:r>
          </w:p>
        </w:tc>
        <w:tc>
          <w:tcPr>
            <w:tcW w:w="7880" w:type="dxa"/>
            <w:gridSpan w:val="4"/>
            <w:shd w:val="clear" w:color="auto" w:fill="FFFFFF"/>
            <w:vAlign w:val="center"/>
          </w:tcPr>
          <w:p w14:paraId="36370342">
            <w:pPr>
              <w:spacing w:line="360" w:lineRule="exact"/>
            </w:pPr>
            <w:r>
              <w:rPr>
                <w:rFonts w:hint="eastAsia"/>
              </w:rPr>
              <w:t>根据财库〔2016〕125号《关于在政府采购活动中查询及使用信用记录有关问题的通知》要求，采购代理机构将对供应商信用记录进行查询并甄别。</w:t>
            </w:r>
          </w:p>
          <w:p w14:paraId="4490E8F5">
            <w:pPr>
              <w:spacing w:line="360" w:lineRule="exact"/>
            </w:pPr>
            <w:r>
              <w:rPr>
                <w:rFonts w:hint="eastAsia"/>
              </w:rPr>
              <w:t>（1）信用信息查询的截止时点：投标响应截止日；</w:t>
            </w:r>
          </w:p>
          <w:p w14:paraId="3B5BC76C">
            <w:pPr>
              <w:spacing w:line="360" w:lineRule="exact"/>
            </w:pPr>
            <w:r>
              <w:rPr>
                <w:rFonts w:hint="eastAsia"/>
              </w:rPr>
              <w:t>（2）查询渠道：“信用中国”（www.creditchina.  gov.cn）、“中国政府采购网”（www.ccgp.gov.cn）；</w:t>
            </w:r>
          </w:p>
          <w:p w14:paraId="484D4C4F">
            <w:pPr>
              <w:spacing w:line="360" w:lineRule="exact"/>
            </w:pPr>
            <w:r>
              <w:rPr>
                <w:rFonts w:hint="eastAsia"/>
              </w:rPr>
              <w:t>（3）信用信息查询记录和证据留存具体方式：采购代理机构将查询网页打印并保存；</w:t>
            </w:r>
          </w:p>
          <w:p w14:paraId="4C717931">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7A4F335B">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0275F1F">
            <w:pPr>
              <w:spacing w:line="360" w:lineRule="exact"/>
              <w:rPr>
                <w:rFonts w:ascii="Calibri" w:hAnsi="Calibri" w:eastAsia="宋体" w:cs="Times New Roman"/>
                <w:kern w:val="2"/>
                <w:sz w:val="21"/>
                <w:szCs w:val="24"/>
                <w:lang w:val="en-US" w:eastAsia="zh-CN" w:bidi="ar-SA"/>
              </w:rPr>
            </w:pPr>
            <w:r>
              <w:rPr>
                <w:rFonts w:hint="eastAsia"/>
              </w:rPr>
              <w:t>（6）若联合体成员存在不良信用记录的，视同联合体存在不良信用记录。</w:t>
            </w:r>
          </w:p>
        </w:tc>
      </w:tr>
      <w:tr w14:paraId="170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949C540">
            <w:pPr>
              <w:spacing w:before="100" w:beforeAutospacing="1" w:after="100" w:afterAutospacing="1" w:line="360" w:lineRule="exact"/>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20</w:t>
            </w:r>
          </w:p>
        </w:tc>
        <w:tc>
          <w:tcPr>
            <w:tcW w:w="1525" w:type="dxa"/>
            <w:shd w:val="clear" w:color="auto" w:fill="E0E0E0"/>
            <w:vAlign w:val="center"/>
          </w:tcPr>
          <w:p w14:paraId="21BDB359">
            <w:pPr>
              <w:snapToGrid w:val="0"/>
              <w:spacing w:line="360" w:lineRule="auto"/>
              <w:ind w:firstLine="422" w:firstLineChars="200"/>
              <w:rPr>
                <w:rFonts w:ascii="宋体" w:hAnsi="Calibri" w:eastAsia="宋体" w:cs="Times New Roman"/>
                <w:b/>
                <w:kern w:val="2"/>
                <w:sz w:val="21"/>
                <w:szCs w:val="21"/>
                <w:lang w:val="en-US" w:eastAsia="zh-CN" w:bidi="ar-SA"/>
              </w:rPr>
            </w:pPr>
            <w:r>
              <w:rPr>
                <w:rFonts w:hint="eastAsia" w:ascii="宋体" w:hAnsi="宋体"/>
                <w:b/>
                <w:szCs w:val="21"/>
              </w:rPr>
              <w:t>分包</w:t>
            </w:r>
          </w:p>
        </w:tc>
        <w:tc>
          <w:tcPr>
            <w:tcW w:w="7880" w:type="dxa"/>
            <w:gridSpan w:val="4"/>
            <w:shd w:val="clear" w:color="auto" w:fill="FFFFFF"/>
            <w:vAlign w:val="center"/>
          </w:tcPr>
          <w:p w14:paraId="6A953419">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同意将非主体、非关键性的工作分包。</w:t>
            </w:r>
          </w:p>
          <w:p w14:paraId="6CECC6CC">
            <w:pPr>
              <w:spacing w:line="360" w:lineRule="auto"/>
              <w:rPr>
                <w:rFonts w:ascii="Calibri" w:hAnsi="Calibri" w:eastAsia="宋体" w:cs="Times New Roman"/>
                <w:kern w:val="2"/>
                <w:sz w:val="21"/>
                <w:szCs w:val="24"/>
                <w:lang w:val="en-US" w:eastAsia="zh-CN" w:bidi="ar-S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6C22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vAlign w:val="center"/>
          </w:tcPr>
          <w:p w14:paraId="15C52C97">
            <w:pPr>
              <w:spacing w:before="100" w:beforeAutospacing="1" w:after="100" w:afterAutospacing="1" w:line="360" w:lineRule="exact"/>
              <w:jc w:val="center"/>
              <w:rPr>
                <w:rFonts w:hint="eastAsia" w:ascii="宋体" w:hAnsi="Calibri" w:eastAsia="宋体" w:cs="Times New Roman"/>
                <w:b/>
                <w:kern w:val="2"/>
                <w:sz w:val="21"/>
                <w:szCs w:val="21"/>
                <w:lang w:val="en-US" w:eastAsia="zh-CN" w:bidi="ar-SA"/>
              </w:rPr>
            </w:pPr>
            <w:r>
              <w:rPr>
                <w:rFonts w:hint="eastAsia" w:ascii="宋体" w:hAnsi="宋体"/>
                <w:b/>
                <w:szCs w:val="21"/>
              </w:rPr>
              <w:t>2</w:t>
            </w:r>
            <w:r>
              <w:rPr>
                <w:rFonts w:hint="eastAsia" w:ascii="宋体" w:hAnsi="宋体"/>
                <w:b/>
                <w:szCs w:val="21"/>
                <w:lang w:val="en-US" w:eastAsia="zh-CN"/>
              </w:rPr>
              <w:t>1</w:t>
            </w:r>
          </w:p>
        </w:tc>
        <w:tc>
          <w:tcPr>
            <w:tcW w:w="1525" w:type="dxa"/>
            <w:shd w:val="clear" w:color="auto" w:fill="E0E0E0"/>
            <w:vAlign w:val="center"/>
          </w:tcPr>
          <w:p w14:paraId="79394BB0">
            <w:pPr>
              <w:snapToGrid w:val="0"/>
              <w:spacing w:line="360" w:lineRule="auto"/>
              <w:jc w:val="center"/>
              <w:rPr>
                <w:rFonts w:ascii="Times New Roman" w:hAnsi="Times New Roman" w:eastAsia="宋体" w:cs="Times New Roman"/>
                <w:b/>
                <w:kern w:val="2"/>
                <w:sz w:val="21"/>
                <w:szCs w:val="21"/>
                <w:lang w:val="en-US" w:eastAsia="zh-CN" w:bidi="ar-SA"/>
              </w:rPr>
            </w:pPr>
            <w:r>
              <w:rPr>
                <w:rFonts w:hint="eastAsia" w:ascii="宋体" w:hAnsi="宋体"/>
                <w:b/>
                <w:szCs w:val="21"/>
              </w:rPr>
              <w:t>开标前答疑会或现场考察</w:t>
            </w:r>
          </w:p>
        </w:tc>
        <w:tc>
          <w:tcPr>
            <w:tcW w:w="7880" w:type="dxa"/>
            <w:gridSpan w:val="4"/>
            <w:shd w:val="clear" w:color="auto" w:fill="FFFFFF"/>
            <w:vAlign w:val="center"/>
          </w:tcPr>
          <w:p w14:paraId="6064EABC">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2D16CA03">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lang w:eastAsia="zh-CN"/>
              </w:rPr>
              <w:t>：</w:t>
            </w:r>
            <w:r>
              <w:rPr>
                <w:rFonts w:hint="eastAsia" w:ascii="宋体" w:hAnsi="宋体" w:cs="宋体"/>
                <w:szCs w:val="21"/>
              </w:rPr>
              <w:t>地点</w:t>
            </w:r>
            <w:r>
              <w:rPr>
                <w:rFonts w:hint="eastAsia" w:ascii="宋体" w:hAnsi="宋体" w:cs="宋体"/>
                <w:szCs w:val="21"/>
                <w:lang w:eastAsia="zh-CN"/>
              </w:rPr>
              <w:t>：</w:t>
            </w:r>
            <w:r>
              <w:rPr>
                <w:rFonts w:hint="eastAsia" w:ascii="宋体" w:hAnsi="宋体" w:cs="宋体"/>
                <w:szCs w:val="21"/>
              </w:rPr>
              <w:t>联系人</w:t>
            </w:r>
            <w:r>
              <w:rPr>
                <w:rFonts w:hint="eastAsia" w:ascii="宋体" w:hAnsi="宋体" w:cs="宋体"/>
                <w:szCs w:val="21"/>
                <w:lang w:eastAsia="zh-CN"/>
              </w:rPr>
              <w:t>：</w:t>
            </w:r>
            <w:r>
              <w:rPr>
                <w:rFonts w:hint="eastAsia" w:ascii="宋体" w:hAnsi="宋体" w:cs="宋体"/>
                <w:szCs w:val="21"/>
              </w:rPr>
              <w:t>联系方式</w:t>
            </w:r>
            <w:r>
              <w:rPr>
                <w:rFonts w:hint="eastAsia" w:ascii="宋体" w:hAnsi="宋体" w:cs="宋体"/>
                <w:szCs w:val="21"/>
                <w:lang w:eastAsia="zh-CN"/>
              </w:rPr>
              <w:t>：</w:t>
            </w:r>
          </w:p>
        </w:tc>
      </w:tr>
      <w:tr w14:paraId="3C25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E8D16">
            <w:pPr>
              <w:spacing w:before="100" w:beforeAutospacing="1" w:after="100" w:afterAutospacing="1" w:line="36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2</w:t>
            </w:r>
            <w:r>
              <w:rPr>
                <w:rFonts w:hint="eastAsia" w:ascii="宋体" w:hAnsi="宋体"/>
                <w:b/>
                <w:szCs w:val="21"/>
                <w:lang w:val="en-US" w:eastAsia="zh-CN"/>
              </w:rPr>
              <w:t>2</w:t>
            </w:r>
          </w:p>
        </w:tc>
        <w:tc>
          <w:tcPr>
            <w:tcW w:w="1525" w:type="dxa"/>
            <w:shd w:val="clear" w:color="auto" w:fill="E0E0E0"/>
            <w:vAlign w:val="center"/>
          </w:tcPr>
          <w:p w14:paraId="5C6325CC">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样品提供</w:t>
            </w:r>
          </w:p>
        </w:tc>
        <w:tc>
          <w:tcPr>
            <w:tcW w:w="7880" w:type="dxa"/>
            <w:gridSpan w:val="4"/>
            <w:shd w:val="clear" w:color="auto" w:fill="FFFFFF"/>
            <w:vAlign w:val="center"/>
          </w:tcPr>
          <w:p w14:paraId="74EA7BF6">
            <w:pPr>
              <w:spacing w:line="360" w:lineRule="auto"/>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7C7B65DB">
            <w:pPr>
              <w:spacing w:line="360" w:lineRule="auto"/>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14:paraId="5B8ED355">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napToGrid w:val="0"/>
                <w:kern w:val="28"/>
                <w:szCs w:val="21"/>
                <w:lang w:eastAsia="zh-CN"/>
              </w:rPr>
              <w:t>：</w:t>
            </w:r>
          </w:p>
          <w:p w14:paraId="4EF4F86E">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napToGrid w:val="0"/>
                <w:kern w:val="28"/>
                <w:szCs w:val="21"/>
                <w:lang w:eastAsia="zh-CN"/>
              </w:rPr>
              <w:t>：</w:t>
            </w:r>
          </w:p>
          <w:p w14:paraId="4AA18442">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00D55452">
            <w:pPr>
              <w:spacing w:line="360" w:lineRule="auto"/>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kern w:val="0"/>
                <w:szCs w:val="21"/>
                <w:lang w:eastAsia="zh-CN"/>
              </w:rPr>
              <w:t>：</w:t>
            </w:r>
            <w:r>
              <w:rPr>
                <w:rFonts w:hint="eastAsia" w:ascii="宋体" w:hAnsi="宋体" w:cs="宋体"/>
                <w:kern w:val="0"/>
                <w:szCs w:val="21"/>
              </w:rPr>
              <w:t>检测内容</w:t>
            </w:r>
            <w:r>
              <w:rPr>
                <w:rFonts w:hint="eastAsia" w:ascii="宋体" w:hAnsi="宋体" w:cs="宋体"/>
                <w:kern w:val="0"/>
                <w:szCs w:val="21"/>
                <w:lang w:eastAsia="zh-CN"/>
              </w:rPr>
              <w:t>：</w:t>
            </w:r>
          </w:p>
          <w:p w14:paraId="54A6B79D">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lang w:eastAsia="zh-CN"/>
              </w:rPr>
              <w:t>：</w:t>
            </w:r>
            <w:r>
              <w:rPr>
                <w:rFonts w:hint="eastAsia" w:ascii="宋体" w:hAnsi="宋体" w:cs="宋体"/>
                <w:kern w:val="0"/>
                <w:szCs w:val="21"/>
              </w:rPr>
              <w:t>地点</w:t>
            </w:r>
            <w:r>
              <w:rPr>
                <w:rFonts w:hint="eastAsia" w:ascii="宋体" w:hAnsi="宋体" w:cs="宋体"/>
                <w:kern w:val="0"/>
                <w:szCs w:val="21"/>
                <w:lang w:eastAsia="zh-CN"/>
              </w:rPr>
              <w:t>：</w:t>
            </w:r>
            <w:r>
              <w:rPr>
                <w:rFonts w:hint="eastAsia" w:ascii="宋体" w:hAnsi="宋体" w:cs="宋体"/>
                <w:kern w:val="0"/>
                <w:szCs w:val="21"/>
              </w:rPr>
              <w:t>联系人</w:t>
            </w:r>
            <w:r>
              <w:rPr>
                <w:rFonts w:hint="eastAsia" w:ascii="宋体" w:hAnsi="宋体" w:cs="宋体"/>
                <w:kern w:val="0"/>
                <w:szCs w:val="21"/>
                <w:lang w:eastAsia="zh-CN"/>
              </w:rPr>
              <w:t>：</w:t>
            </w:r>
            <w:r>
              <w:rPr>
                <w:rFonts w:hint="eastAsia" w:ascii="宋体" w:hAnsi="宋体" w:cs="宋体"/>
                <w:kern w:val="28"/>
                <w:szCs w:val="21"/>
              </w:rPr>
              <w:t>联系电话</w:t>
            </w:r>
            <w:r>
              <w:rPr>
                <w:rFonts w:hint="eastAsia" w:ascii="宋体" w:hAnsi="宋体" w:cs="宋体"/>
                <w:kern w:val="28"/>
                <w:szCs w:val="21"/>
                <w:lang w:eastAsia="zh-CN"/>
              </w:rPr>
              <w:t>：</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6BAE4D88">
            <w:pPr>
              <w:spacing w:line="360" w:lineRule="auto"/>
              <w:rPr>
                <w:rFonts w:ascii="宋体" w:hAnsi="宋体" w:cs="宋体"/>
                <w:szCs w:val="21"/>
              </w:rPr>
            </w:pPr>
            <w:r>
              <w:rPr>
                <w:rFonts w:hint="eastAsia" w:ascii="宋体" w:hAnsi="宋体" w:cs="宋体"/>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15F3B50">
            <w:pPr>
              <w:spacing w:line="360" w:lineRule="auto"/>
              <w:rPr>
                <w:rFonts w:ascii="Calibri" w:hAnsi="Calibri" w:eastAsia="宋体" w:cs="Times New Roman"/>
                <w:color w:val="FF0000"/>
                <w:kern w:val="2"/>
                <w:sz w:val="21"/>
                <w:szCs w:val="24"/>
                <w:highlight w:val="yellow"/>
                <w:lang w:val="en-US" w:eastAsia="zh-CN" w:bidi="ar-SA"/>
              </w:rPr>
            </w:pPr>
            <w:r>
              <w:rPr>
                <w:rFonts w:hint="eastAsia" w:ascii="宋体" w:hAnsi="宋体" w:cs="宋体"/>
                <w:szCs w:val="21"/>
              </w:rPr>
              <w:t>（7）制作、运输、安装和保管样品所发生的一切费用由投标人自理。</w:t>
            </w:r>
          </w:p>
        </w:tc>
      </w:tr>
      <w:tr w14:paraId="2FE7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119A6F">
            <w:pPr>
              <w:spacing w:before="100" w:beforeAutospacing="1" w:after="100" w:afterAutospacing="1" w:line="36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2</w:t>
            </w:r>
            <w:r>
              <w:rPr>
                <w:rFonts w:hint="eastAsia" w:ascii="宋体" w:hAnsi="宋体"/>
                <w:b/>
                <w:szCs w:val="21"/>
                <w:lang w:val="en-US" w:eastAsia="zh-CN"/>
              </w:rPr>
              <w:t>3</w:t>
            </w:r>
          </w:p>
        </w:tc>
        <w:tc>
          <w:tcPr>
            <w:tcW w:w="1525" w:type="dxa"/>
            <w:shd w:val="clear" w:color="auto" w:fill="E0E0E0"/>
            <w:vAlign w:val="center"/>
          </w:tcPr>
          <w:p w14:paraId="0D107F29">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cs="宋体"/>
                <w:kern w:val="0"/>
                <w:szCs w:val="21"/>
              </w:rPr>
              <w:t>方案讲解演示</w:t>
            </w:r>
          </w:p>
        </w:tc>
        <w:tc>
          <w:tcPr>
            <w:tcW w:w="7880" w:type="dxa"/>
            <w:gridSpan w:val="4"/>
            <w:shd w:val="clear" w:color="auto" w:fill="FFFFFF"/>
            <w:vAlign w:val="center"/>
          </w:tcPr>
          <w:p w14:paraId="6092359D">
            <w:pPr>
              <w:spacing w:line="360" w:lineRule="auto"/>
            </w:pPr>
            <w:sdt>
              <w:sdtPr>
                <w:rPr>
                  <w:rFonts w:hint="eastAsia"/>
                </w:rPr>
                <w:id w:val="4372058"/>
              </w:sdtPr>
              <w:sdtEndPr>
                <w:rPr>
                  <w:rFonts w:hint="eastAsia"/>
                </w:rPr>
              </w:sdtEndPr>
              <w:sdtContent>
                <w:r>
                  <w:rPr>
                    <w:rFonts w:hint="eastAsia"/>
                  </w:rPr>
                  <w:sym w:font="Wingdings" w:char="00FE"/>
                </w:r>
              </w:sdtContent>
            </w:sdt>
            <w:r>
              <w:rPr>
                <w:rFonts w:hint="eastAsia"/>
              </w:rPr>
              <w:t>A不组织。</w:t>
            </w:r>
          </w:p>
          <w:p w14:paraId="254A71C0">
            <w:pPr>
              <w:spacing w:line="360" w:lineRule="auto"/>
              <w:rPr>
                <w:rFonts w:ascii="Calibri" w:hAnsi="Calibri" w:eastAsia="宋体" w:cs="Times New Roman"/>
                <w:kern w:val="0"/>
                <w:sz w:val="24"/>
                <w:szCs w:val="24"/>
                <w:lang w:val="en-US" w:eastAsia="zh-CN" w:bidi="ar-SA"/>
              </w:rPr>
            </w:pPr>
            <w:r>
              <w:rPr>
                <w:rFonts w:hint="eastAsia"/>
              </w:rPr>
              <w:sym w:font="Wingdings" w:char="00A8"/>
            </w:r>
            <w:r>
              <w:rPr>
                <w:rFonts w:hint="eastAsia"/>
              </w:rPr>
              <w:t>B组织</w:t>
            </w:r>
          </w:p>
        </w:tc>
      </w:tr>
      <w:tr w14:paraId="7224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7E63C6E">
            <w:pPr>
              <w:spacing w:before="100" w:beforeAutospacing="1" w:after="100" w:afterAutospacing="1" w:line="36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2</w:t>
            </w:r>
            <w:r>
              <w:rPr>
                <w:rFonts w:hint="eastAsia" w:ascii="宋体" w:hAnsi="宋体"/>
                <w:b/>
                <w:szCs w:val="21"/>
                <w:lang w:val="en-US" w:eastAsia="zh-CN"/>
              </w:rPr>
              <w:t>4</w:t>
            </w:r>
          </w:p>
        </w:tc>
        <w:tc>
          <w:tcPr>
            <w:tcW w:w="1525" w:type="dxa"/>
            <w:shd w:val="clear" w:color="auto" w:fill="E0E0E0"/>
            <w:vAlign w:val="center"/>
          </w:tcPr>
          <w:p w14:paraId="6D686830">
            <w:pPr>
              <w:adjustRightInd w:val="0"/>
              <w:snapToGrid w:val="0"/>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项目属性与核心产品</w:t>
            </w:r>
          </w:p>
        </w:tc>
        <w:tc>
          <w:tcPr>
            <w:tcW w:w="7880" w:type="dxa"/>
            <w:gridSpan w:val="4"/>
            <w:shd w:val="clear" w:color="auto" w:fill="FFFFFF"/>
            <w:vAlign w:val="center"/>
          </w:tcPr>
          <w:p w14:paraId="2EB14FBA">
            <w:pPr>
              <w:rPr>
                <w:rFonts w:hint="eastAsia" w:ascii="宋体" w:hAnsi="宋体" w:cs="宋体"/>
                <w:szCs w:val="21"/>
              </w:rPr>
            </w:pPr>
            <w:r>
              <w:rPr>
                <w:rFonts w:ascii="Wingdings" w:hAnsi="Wingdings" w:cs="宋体"/>
                <w:b/>
                <w:bCs/>
                <w:kern w:val="0"/>
                <w:szCs w:val="21"/>
              </w:rPr>
              <w:sym w:font="Wingdings" w:char="00A8"/>
            </w:r>
            <w:r>
              <w:rPr>
                <w:rFonts w:hint="eastAsia" w:ascii="宋体" w:hAnsi="宋体" w:cs="宋体"/>
                <w:b/>
                <w:bCs/>
                <w:kern w:val="0"/>
                <w:szCs w:val="21"/>
              </w:rPr>
              <w:t>A</w:t>
            </w:r>
            <w:r>
              <w:rPr>
                <w:rFonts w:hint="eastAsia" w:ascii="宋体" w:hAnsi="宋体" w:cs="宋体"/>
                <w:b/>
                <w:bCs/>
                <w:szCs w:val="21"/>
              </w:rPr>
              <w:t>货物类，</w:t>
            </w:r>
            <w:r>
              <w:rPr>
                <w:rFonts w:hint="eastAsia" w:ascii="宋体" w:hAnsi="宋体" w:cs="宋体"/>
                <w:szCs w:val="21"/>
              </w:rPr>
              <w:t>单一产品或</w:t>
            </w:r>
            <w:r>
              <w:rPr>
                <w:rFonts w:hint="eastAsia" w:ascii="宋体" w:hAnsi="宋体" w:cs="宋体"/>
                <w:kern w:val="0"/>
                <w:szCs w:val="21"/>
              </w:rPr>
              <w:t>核心产品为</w:t>
            </w:r>
            <w:r>
              <w:rPr>
                <w:rFonts w:hint="eastAsia" w:ascii="宋体" w:hAnsi="宋体" w:cs="宋体"/>
                <w:szCs w:val="21"/>
              </w:rPr>
              <w:t>：</w:t>
            </w:r>
            <w:r>
              <w:rPr>
                <w:rFonts w:hint="eastAsia" w:ascii="宋体" w:hAnsi="宋体" w:cs="宋体"/>
                <w:szCs w:val="21"/>
                <w:lang w:val="en-US" w:eastAsia="zh-CN"/>
              </w:rPr>
              <w:t>沉浸式全息互动旅游康养体验系统、智能体检一体机</w:t>
            </w:r>
            <w:r>
              <w:rPr>
                <w:rFonts w:hint="eastAsia" w:ascii="宋体" w:hAnsi="宋体" w:cs="宋体"/>
                <w:szCs w:val="21"/>
              </w:rPr>
              <w:t>。</w:t>
            </w:r>
          </w:p>
          <w:p w14:paraId="4A2C4E23">
            <w:pPr>
              <w:rPr>
                <w:rFonts w:ascii="宋体" w:hAnsi="宋体" w:eastAsia="宋体" w:cs="宋体"/>
                <w:color w:val="FF0000"/>
                <w:kern w:val="2"/>
                <w:sz w:val="21"/>
                <w:szCs w:val="21"/>
                <w:highlight w:val="yellow"/>
                <w:lang w:val="en-US" w:eastAsia="zh-CN" w:bidi="ar-SA"/>
              </w:rPr>
            </w:pPr>
            <w:r>
              <w:rPr>
                <w:rFonts w:hint="eastAsia" w:ascii="宋体" w:hAnsi="宋体" w:cs="宋体"/>
                <w:szCs w:val="21"/>
              </w:rPr>
              <w:sym w:font="Wingdings" w:char="00FE"/>
            </w:r>
            <w:r>
              <w:rPr>
                <w:rFonts w:hint="eastAsia" w:ascii="宋体" w:hAnsi="宋体" w:cs="宋体"/>
                <w:szCs w:val="21"/>
              </w:rPr>
              <w:t>B服务类。</w:t>
            </w:r>
          </w:p>
        </w:tc>
      </w:tr>
      <w:tr w14:paraId="781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CB0D9F6">
            <w:pPr>
              <w:spacing w:before="100" w:beforeAutospacing="1" w:after="100" w:afterAutospacing="1" w:line="36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2</w:t>
            </w:r>
            <w:r>
              <w:rPr>
                <w:rFonts w:hint="eastAsia" w:ascii="宋体" w:hAnsi="宋体"/>
                <w:b/>
                <w:szCs w:val="21"/>
                <w:lang w:val="en-US" w:eastAsia="zh-CN"/>
              </w:rPr>
              <w:t>5</w:t>
            </w:r>
          </w:p>
        </w:tc>
        <w:tc>
          <w:tcPr>
            <w:tcW w:w="1525" w:type="dxa"/>
            <w:shd w:val="clear" w:color="auto" w:fill="E0E0E0"/>
            <w:vAlign w:val="center"/>
          </w:tcPr>
          <w:p w14:paraId="2431F48F">
            <w:pPr>
              <w:jc w:val="center"/>
              <w:rPr>
                <w:rFonts w:ascii="宋体" w:hAnsi="宋体" w:eastAsia="宋体" w:cs="宋体"/>
                <w:b/>
                <w:kern w:val="0"/>
                <w:sz w:val="21"/>
                <w:szCs w:val="21"/>
                <w:highlight w:val="none"/>
                <w:lang w:val="en-US" w:eastAsia="zh-CN" w:bidi="ar-SA"/>
              </w:rPr>
            </w:pPr>
            <w:r>
              <w:rPr>
                <w:rFonts w:hint="eastAsia" w:ascii="宋体" w:hAnsi="宋体"/>
                <w:b/>
                <w:szCs w:val="21"/>
                <w:highlight w:val="none"/>
              </w:rPr>
              <w:t>采购标的对应的中小企业划分标准所属行业</w:t>
            </w:r>
          </w:p>
        </w:tc>
        <w:tc>
          <w:tcPr>
            <w:tcW w:w="7880" w:type="dxa"/>
            <w:gridSpan w:val="4"/>
            <w:shd w:val="clear" w:color="auto" w:fill="FFFFFF"/>
            <w:vAlign w:val="center"/>
          </w:tcPr>
          <w:p w14:paraId="6F8C52A1">
            <w:pPr>
              <w:adjustRightInd w:val="0"/>
              <w:snapToGrid w:val="0"/>
              <w:jc w:val="left"/>
              <w:rPr>
                <w:rFonts w:hint="default" w:eastAsia="宋体"/>
                <w:color w:val="000000"/>
                <w:highlight w:val="none"/>
                <w:lang w:val="en-US" w:eastAsia="zh-CN"/>
              </w:rPr>
            </w:pPr>
            <w:r>
              <w:rPr>
                <w:rFonts w:hint="eastAsia"/>
                <w:highlight w:val="none"/>
              </w:rPr>
              <w:t>所属行业：</w:t>
            </w:r>
            <w:r>
              <w:rPr>
                <w:rFonts w:hint="eastAsia"/>
                <w:highlight w:val="none"/>
                <w:lang w:val="en-US" w:eastAsia="zh-CN"/>
              </w:rPr>
              <w:t>其他未列明行业</w:t>
            </w:r>
          </w:p>
          <w:tbl>
            <w:tblPr>
              <w:tblStyle w:val="30"/>
              <w:tblW w:w="6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7"/>
              <w:gridCol w:w="1593"/>
              <w:gridCol w:w="1256"/>
              <w:gridCol w:w="1310"/>
            </w:tblGrid>
            <w:tr w14:paraId="0707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4" w:type="dxa"/>
                  <w:noWrap w:val="0"/>
                  <w:vAlign w:val="center"/>
                </w:tcPr>
                <w:p w14:paraId="7A81BA21">
                  <w:pPr>
                    <w:widowControl/>
                    <w:wordWrap w:val="0"/>
                    <w:spacing w:line="360" w:lineRule="atLeast"/>
                    <w:jc w:val="center"/>
                    <w:textAlignment w:val="center"/>
                    <w:rPr>
                      <w:highlight w:val="none"/>
                    </w:rPr>
                  </w:pPr>
                  <w:r>
                    <w:rPr>
                      <w:rFonts w:ascii="Arial" w:hAnsi="Arial" w:cs="Arial"/>
                      <w:b/>
                      <w:bCs/>
                      <w:kern w:val="0"/>
                      <w:sz w:val="18"/>
                      <w:szCs w:val="18"/>
                      <w:highlight w:val="none"/>
                    </w:rPr>
                    <w:t>指标名称</w:t>
                  </w:r>
                </w:p>
              </w:tc>
              <w:tc>
                <w:tcPr>
                  <w:tcW w:w="787" w:type="dxa"/>
                  <w:noWrap w:val="0"/>
                  <w:vAlign w:val="center"/>
                </w:tcPr>
                <w:p w14:paraId="4C4CB646">
                  <w:pPr>
                    <w:widowControl/>
                    <w:wordWrap w:val="0"/>
                    <w:spacing w:line="360" w:lineRule="atLeast"/>
                    <w:jc w:val="center"/>
                    <w:textAlignment w:val="center"/>
                    <w:rPr>
                      <w:rFonts w:ascii="Arial" w:hAnsi="Arial" w:cs="Arial"/>
                      <w:b/>
                      <w:bCs/>
                      <w:kern w:val="0"/>
                      <w:sz w:val="18"/>
                      <w:szCs w:val="18"/>
                      <w:highlight w:val="none"/>
                    </w:rPr>
                  </w:pPr>
                  <w:r>
                    <w:rPr>
                      <w:rFonts w:ascii="Arial" w:hAnsi="Arial" w:cs="Arial"/>
                      <w:b/>
                      <w:bCs/>
                      <w:kern w:val="0"/>
                      <w:sz w:val="18"/>
                      <w:szCs w:val="18"/>
                      <w:highlight w:val="none"/>
                    </w:rPr>
                    <w:t>计量</w:t>
                  </w:r>
                </w:p>
                <w:p w14:paraId="23A6F8DC">
                  <w:pPr>
                    <w:widowControl/>
                    <w:wordWrap w:val="0"/>
                    <w:spacing w:line="360" w:lineRule="atLeast"/>
                    <w:jc w:val="center"/>
                    <w:textAlignment w:val="center"/>
                    <w:rPr>
                      <w:highlight w:val="none"/>
                    </w:rPr>
                  </w:pPr>
                  <w:r>
                    <w:rPr>
                      <w:rFonts w:ascii="Arial" w:hAnsi="Arial" w:cs="Arial"/>
                      <w:b/>
                      <w:bCs/>
                      <w:kern w:val="0"/>
                      <w:sz w:val="18"/>
                      <w:szCs w:val="18"/>
                      <w:highlight w:val="none"/>
                    </w:rPr>
                    <w:t>单位</w:t>
                  </w:r>
                </w:p>
              </w:tc>
              <w:tc>
                <w:tcPr>
                  <w:tcW w:w="1593" w:type="dxa"/>
                  <w:noWrap w:val="0"/>
                  <w:vAlign w:val="center"/>
                </w:tcPr>
                <w:p w14:paraId="48B570AB">
                  <w:pPr>
                    <w:widowControl/>
                    <w:wordWrap w:val="0"/>
                    <w:spacing w:line="360" w:lineRule="atLeast"/>
                    <w:jc w:val="center"/>
                    <w:textAlignment w:val="center"/>
                    <w:rPr>
                      <w:highlight w:val="none"/>
                    </w:rPr>
                  </w:pPr>
                  <w:r>
                    <w:rPr>
                      <w:rFonts w:ascii="Arial" w:hAnsi="Arial" w:cs="Arial"/>
                      <w:b/>
                      <w:bCs/>
                      <w:kern w:val="0"/>
                      <w:sz w:val="18"/>
                      <w:szCs w:val="18"/>
                      <w:highlight w:val="none"/>
                    </w:rPr>
                    <w:t>中型</w:t>
                  </w:r>
                </w:p>
              </w:tc>
              <w:tc>
                <w:tcPr>
                  <w:tcW w:w="1256" w:type="dxa"/>
                  <w:noWrap w:val="0"/>
                  <w:vAlign w:val="center"/>
                </w:tcPr>
                <w:p w14:paraId="1B26D16E">
                  <w:pPr>
                    <w:widowControl/>
                    <w:wordWrap w:val="0"/>
                    <w:spacing w:line="360" w:lineRule="atLeast"/>
                    <w:jc w:val="center"/>
                    <w:textAlignment w:val="center"/>
                    <w:rPr>
                      <w:highlight w:val="none"/>
                    </w:rPr>
                  </w:pPr>
                  <w:r>
                    <w:rPr>
                      <w:rFonts w:ascii="Arial" w:hAnsi="Arial" w:cs="Arial"/>
                      <w:b/>
                      <w:bCs/>
                      <w:kern w:val="0"/>
                      <w:sz w:val="18"/>
                      <w:szCs w:val="18"/>
                      <w:highlight w:val="none"/>
                    </w:rPr>
                    <w:t>小型</w:t>
                  </w:r>
                </w:p>
              </w:tc>
              <w:tc>
                <w:tcPr>
                  <w:tcW w:w="1310" w:type="dxa"/>
                  <w:noWrap w:val="0"/>
                  <w:vAlign w:val="center"/>
                </w:tcPr>
                <w:p w14:paraId="44326B20">
                  <w:pPr>
                    <w:widowControl/>
                    <w:wordWrap w:val="0"/>
                    <w:spacing w:line="360" w:lineRule="atLeast"/>
                    <w:jc w:val="center"/>
                    <w:textAlignment w:val="center"/>
                    <w:rPr>
                      <w:highlight w:val="none"/>
                    </w:rPr>
                  </w:pPr>
                  <w:r>
                    <w:rPr>
                      <w:rFonts w:ascii="Arial" w:hAnsi="Arial" w:cs="Arial"/>
                      <w:b/>
                      <w:bCs/>
                      <w:kern w:val="0"/>
                      <w:sz w:val="18"/>
                      <w:szCs w:val="18"/>
                      <w:highlight w:val="none"/>
                    </w:rPr>
                    <w:t>微型</w:t>
                  </w:r>
                </w:p>
              </w:tc>
            </w:tr>
            <w:tr w14:paraId="24DB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noWrap w:val="0"/>
                  <w:vAlign w:val="center"/>
                </w:tcPr>
                <w:p w14:paraId="17F7478B">
                  <w:pPr>
                    <w:widowControl/>
                    <w:wordWrap w:val="0"/>
                    <w:spacing w:line="360" w:lineRule="atLeast"/>
                    <w:jc w:val="center"/>
                    <w:textAlignment w:val="center"/>
                    <w:rPr>
                      <w:highlight w:val="none"/>
                    </w:rPr>
                  </w:pPr>
                  <w:r>
                    <w:rPr>
                      <w:rFonts w:ascii="Arial" w:hAnsi="Arial" w:cs="Arial"/>
                      <w:kern w:val="0"/>
                      <w:sz w:val="18"/>
                      <w:szCs w:val="18"/>
                      <w:highlight w:val="none"/>
                    </w:rPr>
                    <w:t>从业人员(X)</w:t>
                  </w:r>
                </w:p>
              </w:tc>
              <w:tc>
                <w:tcPr>
                  <w:tcW w:w="787" w:type="dxa"/>
                  <w:noWrap w:val="0"/>
                  <w:vAlign w:val="center"/>
                </w:tcPr>
                <w:p w14:paraId="39B36BF0">
                  <w:pPr>
                    <w:widowControl/>
                    <w:wordWrap w:val="0"/>
                    <w:spacing w:line="360" w:lineRule="atLeast"/>
                    <w:jc w:val="center"/>
                    <w:textAlignment w:val="center"/>
                    <w:rPr>
                      <w:highlight w:val="none"/>
                    </w:rPr>
                  </w:pPr>
                  <w:r>
                    <w:rPr>
                      <w:rFonts w:ascii="Arial" w:hAnsi="Arial" w:cs="Arial"/>
                      <w:kern w:val="0"/>
                      <w:sz w:val="18"/>
                      <w:szCs w:val="18"/>
                      <w:highlight w:val="none"/>
                    </w:rPr>
                    <w:t>人</w:t>
                  </w:r>
                </w:p>
              </w:tc>
              <w:tc>
                <w:tcPr>
                  <w:tcW w:w="1593" w:type="dxa"/>
                  <w:noWrap w:val="0"/>
                  <w:vAlign w:val="center"/>
                </w:tcPr>
                <w:p w14:paraId="3C1D38EF">
                  <w:pPr>
                    <w:pStyle w:val="26"/>
                    <w:widowControl/>
                    <w:wordWrap w:val="0"/>
                    <w:spacing w:before="0" w:beforeAutospacing="0" w:after="0" w:afterAutospacing="0" w:line="360" w:lineRule="atLeast"/>
                    <w:jc w:val="center"/>
                    <w:rPr>
                      <w:highlight w:val="none"/>
                    </w:rPr>
                  </w:pPr>
                  <w:r>
                    <w:rPr>
                      <w:rFonts w:ascii="Arial" w:hAnsi="Arial" w:cs="Arial"/>
                      <w:color w:val="333333"/>
                      <w:sz w:val="18"/>
                      <w:szCs w:val="18"/>
                      <w:highlight w:val="none"/>
                    </w:rPr>
                    <w:t>100≤X&lt;300</w:t>
                  </w:r>
                </w:p>
              </w:tc>
              <w:tc>
                <w:tcPr>
                  <w:tcW w:w="1256" w:type="dxa"/>
                  <w:noWrap w:val="0"/>
                  <w:vAlign w:val="center"/>
                </w:tcPr>
                <w:p w14:paraId="50FB404B">
                  <w:pPr>
                    <w:pStyle w:val="26"/>
                    <w:widowControl/>
                    <w:wordWrap w:val="0"/>
                    <w:spacing w:before="0" w:beforeAutospacing="0" w:after="0" w:afterAutospacing="0" w:line="360" w:lineRule="atLeast"/>
                    <w:jc w:val="center"/>
                    <w:rPr>
                      <w:highlight w:val="none"/>
                    </w:rPr>
                  </w:pPr>
                  <w:r>
                    <w:rPr>
                      <w:rFonts w:ascii="Arial" w:hAnsi="Arial" w:cs="Arial"/>
                      <w:color w:val="333333"/>
                      <w:sz w:val="18"/>
                      <w:szCs w:val="18"/>
                      <w:highlight w:val="none"/>
                    </w:rPr>
                    <w:t>10≤X&lt;100</w:t>
                  </w:r>
                </w:p>
              </w:tc>
              <w:tc>
                <w:tcPr>
                  <w:tcW w:w="1310" w:type="dxa"/>
                  <w:noWrap w:val="0"/>
                  <w:vAlign w:val="center"/>
                </w:tcPr>
                <w:p w14:paraId="41BEDC6D">
                  <w:pPr>
                    <w:pStyle w:val="26"/>
                    <w:widowControl/>
                    <w:wordWrap w:val="0"/>
                    <w:spacing w:before="0" w:beforeAutospacing="0" w:after="0" w:afterAutospacing="0" w:line="360" w:lineRule="atLeast"/>
                    <w:jc w:val="center"/>
                    <w:rPr>
                      <w:highlight w:val="none"/>
                    </w:rPr>
                  </w:pPr>
                  <w:r>
                    <w:rPr>
                      <w:rFonts w:ascii="Arial" w:hAnsi="Arial" w:cs="Arial"/>
                      <w:color w:val="333333"/>
                      <w:sz w:val="18"/>
                      <w:szCs w:val="18"/>
                      <w:highlight w:val="none"/>
                    </w:rPr>
                    <w:t>X&lt;10</w:t>
                  </w:r>
                </w:p>
              </w:tc>
            </w:tr>
          </w:tbl>
          <w:p w14:paraId="2FE2DB6C">
            <w:pPr>
              <w:pStyle w:val="18"/>
              <w:ind w:firstLine="301" w:firstLineChars="0"/>
              <w:rPr>
                <w:rFonts w:ascii="宋体" w:hAnsi="宋体" w:eastAsia="宋体" w:cs="宋体"/>
                <w:kern w:val="0"/>
                <w:sz w:val="21"/>
                <w:szCs w:val="21"/>
                <w:highlight w:val="none"/>
                <w:lang w:val="en-US" w:eastAsia="zh-CN" w:bidi="ar-SA"/>
              </w:rPr>
            </w:pPr>
          </w:p>
        </w:tc>
      </w:tr>
    </w:tbl>
    <w:p w14:paraId="07DFA06A">
      <w:pPr>
        <w:pStyle w:val="53"/>
        <w:snapToGrid w:val="0"/>
        <w:spacing w:before="159" w:after="159"/>
        <w:rPr>
          <w:rFonts w:hAnsi="宋体" w:eastAsia="宋体"/>
          <w:b/>
          <w:bCs/>
          <w:sz w:val="28"/>
        </w:rPr>
      </w:pPr>
    </w:p>
    <w:p w14:paraId="021F6F5C">
      <w:pPr>
        <w:pStyle w:val="53"/>
        <w:snapToGrid w:val="0"/>
        <w:spacing w:before="159" w:after="159"/>
        <w:ind w:firstLine="3626" w:firstLineChars="1290"/>
        <w:rPr>
          <w:rFonts w:hAnsi="宋体" w:eastAsia="宋体"/>
          <w:b/>
          <w:bCs/>
          <w:sz w:val="28"/>
        </w:rPr>
      </w:pPr>
      <w:r>
        <w:rPr>
          <w:rFonts w:hAnsi="宋体" w:eastAsia="宋体"/>
          <w:b/>
          <w:bCs/>
          <w:sz w:val="28"/>
        </w:rPr>
        <w:br w:type="page"/>
      </w:r>
      <w:r>
        <w:rPr>
          <w:rFonts w:hint="eastAsia" w:hAnsi="宋体" w:eastAsia="宋体"/>
          <w:b/>
          <w:bCs/>
          <w:sz w:val="28"/>
          <w:lang w:val="en-US" w:eastAsia="zh-CN"/>
        </w:rPr>
        <w:t xml:space="preserve">   </w:t>
      </w:r>
      <w:r>
        <w:rPr>
          <w:rFonts w:hint="eastAsia" w:hAnsi="宋体" w:eastAsia="宋体"/>
          <w:b/>
          <w:bCs/>
          <w:sz w:val="28"/>
        </w:rPr>
        <w:t>一总则</w:t>
      </w:r>
    </w:p>
    <w:p w14:paraId="7B8B4934">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（一）适用范围</w:t>
      </w:r>
    </w:p>
    <w:p w14:paraId="2E311D4B">
      <w:pPr>
        <w:snapToGrid w:val="0"/>
        <w:spacing w:line="360" w:lineRule="auto"/>
        <w:ind w:right="-506" w:rightChars="-241" w:firstLine="420" w:firstLineChars="200"/>
        <w:jc w:val="left"/>
        <w:rPr>
          <w:rFonts w:ascii="宋体"/>
        </w:rPr>
      </w:pPr>
      <w:r>
        <w:rPr>
          <w:rFonts w:hint="eastAsia" w:ascii="宋体" w:hAnsi="宋体"/>
        </w:rPr>
        <w:t>本采购文件适用于</w:t>
      </w:r>
      <w:r>
        <w:rPr>
          <w:rFonts w:hint="eastAsia" w:ascii="宋体" w:hAnsi="宋体"/>
          <w:lang w:eastAsia="zh-CN"/>
        </w:rPr>
        <w:t>2025年实验室仪器设备维保综合服务项目</w:t>
      </w:r>
      <w:r>
        <w:rPr>
          <w:rFonts w:hint="eastAsia" w:ascii="宋体" w:hAnsi="宋体"/>
        </w:rPr>
        <w:t>的招标、投标、评标、定标、验收、合同履约、付款等行为（</w:t>
      </w:r>
      <w:r>
        <w:rPr>
          <w:rFonts w:hint="eastAsia" w:ascii="宋体" w:hAnsi="宋体"/>
          <w:lang w:eastAsia="zh-CN"/>
        </w:rPr>
        <w:t>法律法规</w:t>
      </w:r>
      <w:r>
        <w:rPr>
          <w:rFonts w:hint="eastAsia" w:ascii="宋体" w:hAnsi="宋体"/>
        </w:rPr>
        <w:t>另有规定的，从其规定）。</w:t>
      </w:r>
    </w:p>
    <w:p w14:paraId="3ABB8953">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（二）定义</w:t>
      </w:r>
    </w:p>
    <w:p w14:paraId="4E39B154">
      <w:pPr>
        <w:snapToGrid w:val="0"/>
        <w:spacing w:line="360" w:lineRule="auto"/>
        <w:ind w:right="-506" w:rightChars="-241"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采购单位</w:t>
      </w:r>
      <w:r>
        <w:rPr>
          <w:rFonts w:hint="eastAsia" w:ascii="宋体" w:hAnsi="宋体"/>
          <w:color w:val="000000"/>
          <w:szCs w:val="21"/>
        </w:rPr>
        <w:t>系指</w:t>
      </w:r>
      <w:r>
        <w:rPr>
          <w:rFonts w:hint="eastAsia" w:ascii="宋体" w:hAnsi="宋体"/>
          <w:color w:val="000000"/>
          <w:szCs w:val="21"/>
          <w:lang w:eastAsia="zh-CN"/>
        </w:rPr>
        <w:t>浙江省海洋生态环境监测中心</w:t>
      </w:r>
      <w:r>
        <w:rPr>
          <w:rFonts w:hint="eastAsia" w:ascii="宋体" w:hAnsi="宋体"/>
          <w:color w:val="000000"/>
          <w:szCs w:val="21"/>
        </w:rPr>
        <w:t>。</w:t>
      </w:r>
    </w:p>
    <w:p w14:paraId="05E298EA">
      <w:pPr>
        <w:snapToGrid w:val="0"/>
        <w:spacing w:line="360" w:lineRule="auto"/>
        <w:ind w:right="-506" w:rightChars="-241" w:firstLine="420" w:firstLineChars="200"/>
        <w:jc w:val="left"/>
        <w:rPr>
          <w:rFonts w:ascii="宋体" w:hAnsi="宋体"/>
          <w:color w:val="000000"/>
          <w:szCs w:val="21"/>
        </w:rPr>
      </w:pPr>
      <w:r>
        <w:rPr>
          <w:rFonts w:hint="eastAsia" w:ascii="宋体" w:hAnsi="宋体"/>
          <w:color w:val="000000"/>
          <w:szCs w:val="21"/>
        </w:rPr>
        <w:t>2.代理机构系指组织本次公开采购的浙江自贸区中昊工程管理有限公司，是整个采购活动的组织者，并依法负责编制采购文件。</w:t>
      </w:r>
    </w:p>
    <w:p w14:paraId="6976A23C">
      <w:pPr>
        <w:snapToGrid w:val="0"/>
        <w:spacing w:line="360" w:lineRule="auto"/>
        <w:ind w:right="-506" w:rightChars="-241" w:firstLine="42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“投标人</w:t>
      </w:r>
      <w:r>
        <w:rPr>
          <w:rFonts w:hint="eastAsia" w:ascii="宋体"/>
          <w:szCs w:val="21"/>
        </w:rPr>
        <w:t>”“供应商”</w:t>
      </w:r>
      <w:r>
        <w:rPr>
          <w:rFonts w:hint="eastAsia" w:ascii="宋体" w:hAnsi="宋体"/>
          <w:szCs w:val="21"/>
        </w:rPr>
        <w:t>系指向采购人提交投标响应文件的单位或个人。</w:t>
      </w:r>
    </w:p>
    <w:p w14:paraId="52329AC9">
      <w:pPr>
        <w:snapToGrid w:val="0"/>
        <w:spacing w:line="360" w:lineRule="auto"/>
        <w:ind w:right="-506" w:rightChars="-241" w:firstLine="420" w:firstLineChars="200"/>
        <w:jc w:val="left"/>
        <w:rPr>
          <w:rFonts w:ascii="宋体" w:hAnsi="宋体"/>
          <w:szCs w:val="21"/>
        </w:rPr>
      </w:pPr>
      <w:r>
        <w:rPr>
          <w:rFonts w:hint="eastAsia" w:ascii="宋体" w:hAnsi="宋体"/>
          <w:szCs w:val="21"/>
        </w:rPr>
        <w:t>4.“产品”系指供方按采购文件规定，须向采购人提供的一切设备、保险、税金、备品备件、工具、手册</w:t>
      </w:r>
      <w:r>
        <w:rPr>
          <w:rFonts w:hint="eastAsia" w:ascii="宋体" w:hAnsi="宋体"/>
          <w:szCs w:val="21"/>
          <w:lang w:eastAsia="zh-CN"/>
        </w:rPr>
        <w:t>及其他有关</w:t>
      </w:r>
      <w:r>
        <w:rPr>
          <w:rFonts w:hint="eastAsia" w:ascii="宋体" w:hAnsi="宋体"/>
          <w:szCs w:val="21"/>
        </w:rPr>
        <w:t>技术资料和材料。</w:t>
      </w:r>
    </w:p>
    <w:p w14:paraId="274A7C43">
      <w:pPr>
        <w:snapToGrid w:val="0"/>
        <w:spacing w:line="360" w:lineRule="auto"/>
        <w:ind w:right="-506" w:rightChars="-241" w:firstLine="420" w:firstLineChars="200"/>
        <w:jc w:val="left"/>
        <w:rPr>
          <w:rFonts w:ascii="宋体" w:hAnsi="宋体"/>
          <w:szCs w:val="21"/>
        </w:rPr>
      </w:pPr>
      <w:r>
        <w:rPr>
          <w:rFonts w:hint="eastAsia" w:ascii="宋体" w:hAnsi="宋体"/>
          <w:szCs w:val="21"/>
        </w:rPr>
        <w:t>5.“服务”系指采购文件规定投标人须承担的安装、调试、技术协助、校准、培训、技术指导以及其他类似的义务。</w:t>
      </w:r>
    </w:p>
    <w:p w14:paraId="7953DFAA">
      <w:pPr>
        <w:snapToGrid w:val="0"/>
        <w:spacing w:line="360" w:lineRule="auto"/>
        <w:ind w:right="-506" w:rightChars="-241" w:firstLine="420" w:firstLineChars="200"/>
        <w:jc w:val="left"/>
        <w:rPr>
          <w:rFonts w:ascii="宋体" w:hAnsi="宋体"/>
          <w:szCs w:val="21"/>
        </w:rPr>
      </w:pPr>
      <w:r>
        <w:rPr>
          <w:rFonts w:hint="eastAsia" w:ascii="宋体" w:hAnsi="宋体"/>
          <w:szCs w:val="21"/>
        </w:rPr>
        <w:t>6.“项目”系指投标人按采购文件规定向采购人提供的产品和服务。</w:t>
      </w:r>
    </w:p>
    <w:p w14:paraId="354BDE92">
      <w:pPr>
        <w:snapToGrid w:val="0"/>
        <w:spacing w:line="360" w:lineRule="auto"/>
        <w:ind w:right="-506" w:rightChars="-241" w:firstLine="420" w:firstLineChars="200"/>
        <w:jc w:val="left"/>
        <w:rPr>
          <w:rFonts w:ascii="宋体" w:hAnsi="宋体"/>
          <w:szCs w:val="21"/>
        </w:rPr>
      </w:pPr>
      <w:r>
        <w:rPr>
          <w:rFonts w:hint="eastAsia" w:ascii="宋体" w:hAnsi="宋体"/>
          <w:szCs w:val="21"/>
        </w:rPr>
        <w:t>7.“中标人”是指经审查通过，并经公示无异议的投标人。</w:t>
      </w:r>
    </w:p>
    <w:p w14:paraId="5E3AA0B6">
      <w:pPr>
        <w:snapToGrid w:val="0"/>
        <w:spacing w:line="360" w:lineRule="auto"/>
        <w:ind w:right="-506" w:rightChars="-241" w:firstLine="420" w:firstLineChars="200"/>
        <w:jc w:val="left"/>
        <w:rPr>
          <w:rFonts w:ascii="宋体" w:hAnsi="宋体"/>
          <w:szCs w:val="21"/>
        </w:rPr>
      </w:pPr>
      <w:r>
        <w:rPr>
          <w:rFonts w:hint="eastAsia" w:ascii="宋体" w:hAnsi="宋体"/>
          <w:szCs w:val="21"/>
        </w:rPr>
        <w:t>8.“书面形式”包括信函、传真、电报、电子文档等。</w:t>
      </w:r>
    </w:p>
    <w:p w14:paraId="2CF3B0F6">
      <w:pPr>
        <w:snapToGrid w:val="0"/>
        <w:spacing w:line="360" w:lineRule="auto"/>
        <w:ind w:right="-506" w:rightChars="-241" w:firstLine="420" w:firstLineChars="200"/>
        <w:jc w:val="left"/>
        <w:rPr>
          <w:rFonts w:ascii="宋体"/>
          <w:szCs w:val="21"/>
        </w:rPr>
      </w:pPr>
      <w:r>
        <w:rPr>
          <w:rFonts w:hint="eastAsia" w:ascii="宋体" w:hAnsi="宋体"/>
          <w:szCs w:val="21"/>
        </w:rPr>
        <w:t>9</w:t>
      </w:r>
      <w:r>
        <w:rPr>
          <w:rFonts w:ascii="宋体"/>
          <w:szCs w:val="21"/>
        </w:rPr>
        <w:t>.</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w:t>
      </w:r>
    </w:p>
    <w:p w14:paraId="4D7F5F73">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（三）采购方式</w:t>
      </w:r>
    </w:p>
    <w:p w14:paraId="47CD760B">
      <w:pPr>
        <w:snapToGrid w:val="0"/>
        <w:spacing w:line="360" w:lineRule="auto"/>
        <w:ind w:right="-506" w:rightChars="-241" w:firstLine="420" w:firstLineChars="200"/>
        <w:jc w:val="left"/>
        <w:rPr>
          <w:rFonts w:ascii="宋体"/>
          <w:szCs w:val="21"/>
        </w:rPr>
      </w:pPr>
      <w:r>
        <w:rPr>
          <w:rFonts w:hint="eastAsia" w:ascii="宋体" w:hAnsi="宋体"/>
          <w:szCs w:val="21"/>
        </w:rPr>
        <w:t>本次采购采用公开招标方式进行。</w:t>
      </w:r>
    </w:p>
    <w:p w14:paraId="32EE4212">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（四）采购预算</w:t>
      </w:r>
    </w:p>
    <w:p w14:paraId="2309D3DC">
      <w:pPr>
        <w:pStyle w:val="15"/>
        <w:spacing w:after="0" w:line="360" w:lineRule="auto"/>
        <w:ind w:firstLine="420" w:firstLineChars="200"/>
        <w:rPr>
          <w:rFonts w:hint="eastAsia" w:ascii="宋体" w:hAnsi="宋体"/>
          <w:b/>
          <w:sz w:val="21"/>
          <w:szCs w:val="21"/>
          <w:highlight w:val="none"/>
        </w:rPr>
      </w:pPr>
      <w:r>
        <w:rPr>
          <w:rFonts w:hint="eastAsia" w:ascii="宋体" w:hAnsi="宋体"/>
          <w:sz w:val="21"/>
          <w:szCs w:val="21"/>
          <w:highlight w:val="none"/>
        </w:rPr>
        <w:t>本次采购以</w:t>
      </w:r>
      <w:r>
        <w:rPr>
          <w:rFonts w:hint="eastAsia" w:ascii="宋体" w:hAnsi="宋体"/>
          <w:b/>
          <w:sz w:val="21"/>
          <w:szCs w:val="21"/>
          <w:highlight w:val="none"/>
        </w:rPr>
        <w:t>最高限</w:t>
      </w:r>
      <w:r>
        <w:rPr>
          <w:rFonts w:hint="eastAsia" w:ascii="宋体" w:hAnsi="宋体"/>
          <w:b/>
          <w:color w:val="auto"/>
          <w:sz w:val="21"/>
          <w:szCs w:val="21"/>
          <w:highlight w:val="none"/>
        </w:rPr>
        <w:t>价</w:t>
      </w:r>
      <w:r>
        <w:rPr>
          <w:rFonts w:hint="eastAsia" w:ascii="宋体" w:hAnsi="宋体"/>
          <w:b/>
          <w:color w:val="auto"/>
          <w:sz w:val="21"/>
          <w:szCs w:val="21"/>
          <w:highlight w:val="none"/>
          <w:lang w:val="en-US" w:eastAsia="zh-CN"/>
        </w:rPr>
        <w:t>1270000</w:t>
      </w:r>
      <w:r>
        <w:rPr>
          <w:rFonts w:hint="eastAsia" w:ascii="宋体" w:hAnsi="宋体"/>
          <w:b/>
          <w:sz w:val="21"/>
          <w:szCs w:val="21"/>
          <w:highlight w:val="none"/>
        </w:rPr>
        <w:t>元</w:t>
      </w:r>
      <w:r>
        <w:rPr>
          <w:rFonts w:hint="eastAsia" w:ascii="宋体" w:hAnsi="宋体"/>
          <w:sz w:val="21"/>
          <w:szCs w:val="21"/>
          <w:highlight w:val="none"/>
        </w:rPr>
        <w:t>作为上限价</w:t>
      </w:r>
      <w:r>
        <w:rPr>
          <w:rFonts w:hint="eastAsia" w:ascii="宋体" w:hAnsi="宋体"/>
          <w:b/>
          <w:sz w:val="21"/>
          <w:szCs w:val="21"/>
          <w:highlight w:val="none"/>
        </w:rPr>
        <w:t>。</w:t>
      </w:r>
    </w:p>
    <w:p w14:paraId="7CB310E6">
      <w:pPr>
        <w:pStyle w:val="53"/>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（五）费用</w:t>
      </w:r>
    </w:p>
    <w:p w14:paraId="4D28B765">
      <w:pPr>
        <w:snapToGrid w:val="0"/>
        <w:spacing w:line="360" w:lineRule="auto"/>
        <w:ind w:right="-506" w:rightChars="-241" w:firstLine="420" w:firstLineChars="200"/>
        <w:jc w:val="left"/>
        <w:rPr>
          <w:rFonts w:ascii="宋体"/>
          <w:szCs w:val="21"/>
        </w:rPr>
      </w:pPr>
      <w:r>
        <w:rPr>
          <w:rFonts w:hint="eastAsia" w:ascii="宋体" w:hAnsi="宋体"/>
          <w:szCs w:val="21"/>
        </w:rPr>
        <w:t>不论采购结果如何，投标人均应自行承担所有与投标有关的全部费用（采购文件另有规定除外）。</w:t>
      </w:r>
    </w:p>
    <w:p w14:paraId="5FFB3EFE">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（六）联合体投标</w:t>
      </w:r>
    </w:p>
    <w:p w14:paraId="40126305">
      <w:pPr>
        <w:snapToGrid w:val="0"/>
        <w:spacing w:line="360" w:lineRule="auto"/>
        <w:ind w:right="-506" w:rightChars="-241" w:firstLine="420" w:firstLineChars="200"/>
        <w:jc w:val="left"/>
        <w:rPr>
          <w:rFonts w:ascii="宋体"/>
          <w:szCs w:val="21"/>
        </w:rPr>
      </w:pPr>
      <w:r>
        <w:rPr>
          <w:rFonts w:hint="eastAsia" w:ascii="宋体" w:hAnsi="宋体"/>
          <w:szCs w:val="21"/>
        </w:rPr>
        <w:t>本项目不接受联合体投标。</w:t>
      </w:r>
    </w:p>
    <w:p w14:paraId="1200CA50">
      <w:pPr>
        <w:pStyle w:val="53"/>
        <w:snapToGrid w:val="0"/>
        <w:spacing w:before="159" w:after="159" w:line="360" w:lineRule="auto"/>
        <w:ind w:firstLine="422" w:firstLineChars="200"/>
        <w:rPr>
          <w:rFonts w:hAnsi="宋体" w:eastAsia="宋体"/>
          <w:b/>
          <w:bCs/>
          <w:sz w:val="21"/>
          <w:szCs w:val="21"/>
        </w:rPr>
      </w:pPr>
      <w:r>
        <w:rPr>
          <w:rFonts w:hint="eastAsia" w:hAnsi="宋体" w:eastAsia="宋体"/>
          <w:b/>
          <w:bCs/>
          <w:sz w:val="21"/>
          <w:szCs w:val="21"/>
        </w:rPr>
        <w:t>（七）转包与分包</w:t>
      </w:r>
    </w:p>
    <w:p w14:paraId="71B91027">
      <w:pPr>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本项目不允许转包。</w:t>
      </w:r>
    </w:p>
    <w:p w14:paraId="73A0E0EB">
      <w:pPr>
        <w:pStyle w:val="15"/>
        <w:ind w:firstLine="420" w:firstLineChars="200"/>
        <w:rPr>
          <w:rFonts w:ascii="宋体"/>
          <w:sz w:val="21"/>
          <w:szCs w:val="21"/>
        </w:rPr>
      </w:pPr>
      <w:r>
        <w:rPr>
          <w:rFonts w:ascii="宋体" w:hAnsi="宋体"/>
          <w:sz w:val="21"/>
          <w:szCs w:val="21"/>
        </w:rPr>
        <w:t>2.</w:t>
      </w:r>
      <w:r>
        <w:rPr>
          <w:rFonts w:hint="eastAsia" w:ascii="宋体" w:hAnsi="宋体"/>
          <w:sz w:val="21"/>
          <w:szCs w:val="21"/>
        </w:rPr>
        <w:t>本项目不允许分包。</w:t>
      </w:r>
    </w:p>
    <w:p w14:paraId="7C96F9E2">
      <w:pPr>
        <w:spacing w:line="360" w:lineRule="auto"/>
        <w:ind w:firstLine="422" w:firstLineChars="200"/>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0BEC10C8">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0FEFCFEE">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1EB43669">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1B5752FF">
      <w:pPr>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332E3338">
      <w:pPr>
        <w:pStyle w:val="53"/>
        <w:snapToGrid w:val="0"/>
        <w:spacing w:before="159" w:after="159" w:line="360" w:lineRule="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24757B5E">
      <w:pPr>
        <w:pStyle w:val="15"/>
        <w:spacing w:after="0" w:line="360" w:lineRule="auto"/>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14:paraId="5C0E3329">
      <w:pPr>
        <w:snapToGrid w:val="0"/>
        <w:spacing w:line="360" w:lineRule="auto"/>
        <w:ind w:firstLine="420" w:firstLineChars="200"/>
        <w:jc w:val="left"/>
        <w:rPr>
          <w:rFonts w:ascii="宋体"/>
          <w:szCs w:val="21"/>
        </w:rPr>
      </w:pPr>
      <w:r>
        <w:rPr>
          <w:rFonts w:hint="eastAsia" w:ascii="宋体" w:hAnsi="宋体"/>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A245EDB">
      <w:pPr>
        <w:snapToGrid w:val="0"/>
        <w:spacing w:line="360" w:lineRule="auto"/>
        <w:ind w:firstLine="420" w:firstLineChars="200"/>
        <w:jc w:val="left"/>
        <w:rPr>
          <w:rFonts w:ascii="宋体"/>
          <w:szCs w:val="21"/>
        </w:rPr>
      </w:pPr>
      <w:r>
        <w:rPr>
          <w:rFonts w:ascii="宋体" w:hAnsi="宋体"/>
          <w:szCs w:val="21"/>
        </w:rPr>
        <w:t>2.</w:t>
      </w:r>
      <w:r>
        <w:rPr>
          <w:rFonts w:hint="eastAsia" w:ascii="宋体" w:hAnsi="宋体"/>
          <w:szCs w:val="21"/>
        </w:rPr>
        <w:t>投标人投标所使用的资格、信誉、荣誉、业绩与企业认证必须为本法人所拥有。投标人投标所使用的采购项目实施人员必须为本法人员工。</w:t>
      </w:r>
    </w:p>
    <w:p w14:paraId="78974093">
      <w:pPr>
        <w:snapToGrid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根据浙采采监【2013】24号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10084F5F">
      <w:pPr>
        <w:snapToGrid w:val="0"/>
        <w:spacing w:line="360" w:lineRule="auto"/>
        <w:ind w:firstLine="420" w:firstLineChars="200"/>
        <w:jc w:val="left"/>
        <w:rPr>
          <w:rFonts w:ascii="宋体"/>
          <w:szCs w:val="21"/>
        </w:rPr>
      </w:pPr>
      <w:r>
        <w:rPr>
          <w:rFonts w:hint="eastAsia" w:ascii="宋体" w:hAnsi="宋体"/>
          <w:szCs w:val="21"/>
        </w:rPr>
        <w:t>4.投标人应仔细阅读采购文件的所有内容，按照采购文件的要求提交投标响应文件，并对所提供的全部资料的真实性承担法律责任。</w:t>
      </w:r>
    </w:p>
    <w:p w14:paraId="46DD512C">
      <w:pPr>
        <w:pStyle w:val="53"/>
        <w:snapToGrid w:val="0"/>
        <w:spacing w:before="159" w:after="159" w:line="360" w:lineRule="auto"/>
        <w:ind w:left="416" w:leftChars="198"/>
        <w:rPr>
          <w:rFonts w:hAnsi="宋体" w:eastAsia="宋体"/>
          <w:b/>
          <w:sz w:val="21"/>
          <w:szCs w:val="21"/>
        </w:rPr>
      </w:pPr>
      <w:r>
        <w:rPr>
          <w:rFonts w:hint="eastAsia" w:hAnsi="宋体" w:eastAsia="宋体"/>
          <w:b/>
          <w:sz w:val="21"/>
          <w:szCs w:val="21"/>
        </w:rPr>
        <w:t>（十）质疑和投诉</w:t>
      </w:r>
    </w:p>
    <w:p w14:paraId="18D6E66A">
      <w:pPr>
        <w:pStyle w:val="53"/>
        <w:snapToGrid w:val="0"/>
        <w:spacing w:before="159" w:after="159" w:line="360" w:lineRule="auto"/>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14:paraId="2CEBE13D">
      <w:pPr>
        <w:spacing w:line="360" w:lineRule="auto"/>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317F3131">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14:paraId="5443860F">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rPr>
        <w:t>；</w:t>
      </w:r>
    </w:p>
    <w:p w14:paraId="59FF0972">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14:paraId="57BD9360">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601E7505">
      <w:pPr>
        <w:spacing w:line="360" w:lineRule="auto"/>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14:paraId="66489F49">
      <w:pPr>
        <w:spacing w:line="360" w:lineRule="auto"/>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14:paraId="0885E3E6">
      <w:pPr>
        <w:spacing w:line="360" w:lineRule="auto"/>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4B521B0">
      <w:pPr>
        <w:spacing w:line="360" w:lineRule="auto"/>
        <w:ind w:firstLine="420"/>
        <w:rPr>
          <w:rFonts w:ascii="宋体"/>
        </w:rPr>
      </w:pPr>
      <w:r>
        <w:rPr>
          <w:rFonts w:hint="eastAsia" w:ascii="宋体" w:hAnsi="宋体"/>
        </w:rPr>
        <w:t>以联合体形式参加政府采购活动的，其投诉应当由组成联合体的所有投标人共同提出。</w:t>
      </w:r>
    </w:p>
    <w:p w14:paraId="2BFB28A4">
      <w:pPr>
        <w:spacing w:line="360" w:lineRule="auto"/>
        <w:ind w:firstLine="420"/>
        <w:rPr>
          <w:rFonts w:ascii="宋体"/>
        </w:rPr>
      </w:pPr>
      <w:r>
        <w:rPr>
          <w:rFonts w:ascii="宋体" w:hAnsi="宋体"/>
        </w:rPr>
        <w:t>1.4</w:t>
      </w:r>
      <w:r>
        <w:rPr>
          <w:rFonts w:hint="eastAsia" w:ascii="宋体" w:hAnsi="宋体"/>
        </w:rPr>
        <w:t>投标人提交的质疑书需一式三份，质疑书至少应包括下列主要内容：</w:t>
      </w:r>
    </w:p>
    <w:p w14:paraId="0565C656">
      <w:pPr>
        <w:spacing w:line="360" w:lineRule="auto"/>
        <w:ind w:firstLine="420"/>
        <w:rPr>
          <w:rFonts w:ascii="宋体"/>
        </w:rPr>
      </w:pPr>
      <w:r>
        <w:rPr>
          <w:rFonts w:hint="eastAsia" w:ascii="宋体" w:hAnsi="宋体"/>
        </w:rPr>
        <w:t>（一）投标人的姓名或者名称、地址、邮编、联系人及联系电话；</w:t>
      </w:r>
    </w:p>
    <w:p w14:paraId="6E4EFE15">
      <w:pPr>
        <w:spacing w:line="360" w:lineRule="auto"/>
        <w:ind w:firstLine="420"/>
        <w:rPr>
          <w:rFonts w:ascii="宋体"/>
        </w:rPr>
      </w:pPr>
      <w:r>
        <w:rPr>
          <w:rFonts w:hint="eastAsia" w:ascii="宋体" w:hAnsi="宋体"/>
        </w:rPr>
        <w:t>（二）质疑项目的名称、编号；</w:t>
      </w:r>
    </w:p>
    <w:p w14:paraId="75034372">
      <w:pPr>
        <w:spacing w:line="360" w:lineRule="auto"/>
        <w:ind w:firstLine="420"/>
        <w:rPr>
          <w:rFonts w:ascii="宋体"/>
        </w:rPr>
      </w:pPr>
      <w:r>
        <w:rPr>
          <w:rFonts w:hint="eastAsia" w:ascii="宋体" w:hAnsi="宋体"/>
        </w:rPr>
        <w:t>（三）具体、明确的质疑事项和与质疑事项相关的请求；</w:t>
      </w:r>
    </w:p>
    <w:p w14:paraId="169F5022">
      <w:pPr>
        <w:spacing w:line="360" w:lineRule="auto"/>
        <w:ind w:firstLine="420"/>
        <w:rPr>
          <w:rFonts w:ascii="宋体"/>
        </w:rPr>
      </w:pPr>
      <w:r>
        <w:rPr>
          <w:rFonts w:hint="eastAsia" w:ascii="宋体" w:hAnsi="宋体"/>
        </w:rPr>
        <w:t>（四）事实依据；</w:t>
      </w:r>
    </w:p>
    <w:p w14:paraId="30907C33">
      <w:pPr>
        <w:spacing w:line="360" w:lineRule="auto"/>
        <w:ind w:firstLine="420"/>
        <w:rPr>
          <w:rFonts w:ascii="宋体"/>
        </w:rPr>
      </w:pPr>
      <w:r>
        <w:rPr>
          <w:rFonts w:hint="eastAsia" w:ascii="宋体" w:hAnsi="宋体"/>
        </w:rPr>
        <w:t>（五）必要的法律依据；</w:t>
      </w:r>
    </w:p>
    <w:p w14:paraId="0DF79F1D">
      <w:pPr>
        <w:spacing w:line="360" w:lineRule="auto"/>
        <w:ind w:firstLine="420"/>
        <w:rPr>
          <w:rFonts w:ascii="宋体"/>
        </w:rPr>
      </w:pPr>
      <w:r>
        <w:rPr>
          <w:rFonts w:hint="eastAsia" w:ascii="宋体" w:hAnsi="宋体"/>
        </w:rPr>
        <w:t>（六）提出质疑的日期。</w:t>
      </w:r>
    </w:p>
    <w:p w14:paraId="1DD00BC9">
      <w:pPr>
        <w:spacing w:line="360" w:lineRule="auto"/>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14:paraId="7B4E8041">
      <w:pPr>
        <w:pStyle w:val="53"/>
        <w:snapToGrid w:val="0"/>
        <w:spacing w:before="159" w:after="159" w:line="360" w:lineRule="auto"/>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14:paraId="0A615984">
      <w:pPr>
        <w:spacing w:line="360" w:lineRule="auto"/>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szCs w:val="21"/>
        </w:rPr>
        <w:t>《政府采购质疑和投诉办法》</w:t>
      </w:r>
      <w:r>
        <w:rPr>
          <w:rFonts w:hint="eastAsia" w:ascii="宋体" w:hAnsi="宋体"/>
          <w:shd w:val="clear" w:color="auto" w:fill="FFFFFF"/>
        </w:rPr>
        <w:t>第六条规定的财政部门提起投诉。</w:t>
      </w:r>
    </w:p>
    <w:p w14:paraId="3E37944B">
      <w:pPr>
        <w:spacing w:line="360" w:lineRule="auto"/>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14:paraId="6BC807B5">
      <w:pPr>
        <w:spacing w:line="360" w:lineRule="auto"/>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14:paraId="003A8FE3">
      <w:pPr>
        <w:spacing w:line="360" w:lineRule="auto"/>
        <w:ind w:firstLine="420"/>
        <w:rPr>
          <w:rFonts w:ascii="宋体"/>
          <w:shd w:val="clear" w:color="auto" w:fill="FFFFFF"/>
        </w:rPr>
      </w:pPr>
      <w:r>
        <w:rPr>
          <w:rFonts w:hint="eastAsia" w:ascii="宋体" w:hAnsi="宋体"/>
          <w:shd w:val="clear" w:color="auto" w:fill="FFFFFF"/>
        </w:rPr>
        <w:t>（一）提起投诉前已依法进行质疑；</w:t>
      </w:r>
    </w:p>
    <w:p w14:paraId="78F03186">
      <w:pPr>
        <w:spacing w:line="360" w:lineRule="auto"/>
        <w:ind w:firstLine="420"/>
        <w:rPr>
          <w:rFonts w:ascii="宋体"/>
          <w:shd w:val="clear" w:color="auto" w:fill="FFFFFF"/>
        </w:rPr>
      </w:pPr>
      <w:r>
        <w:rPr>
          <w:rFonts w:hint="eastAsia" w:ascii="宋体" w:hAnsi="宋体"/>
          <w:shd w:val="clear" w:color="auto" w:fill="FFFFFF"/>
        </w:rPr>
        <w:t>（二）投诉书内容符合本办法的规定；</w:t>
      </w:r>
    </w:p>
    <w:p w14:paraId="7523BFC0">
      <w:pPr>
        <w:spacing w:line="360" w:lineRule="auto"/>
        <w:ind w:firstLine="420"/>
        <w:rPr>
          <w:rFonts w:ascii="宋体"/>
          <w:shd w:val="clear" w:color="auto" w:fill="FFFFFF"/>
        </w:rPr>
      </w:pPr>
      <w:r>
        <w:rPr>
          <w:rFonts w:hint="eastAsia" w:ascii="宋体" w:hAnsi="宋体"/>
          <w:shd w:val="clear" w:color="auto" w:fill="FFFFFF"/>
        </w:rPr>
        <w:t>（三）在投诉有效期限内提起投诉；</w:t>
      </w:r>
    </w:p>
    <w:p w14:paraId="6BD226B5">
      <w:pPr>
        <w:spacing w:line="360" w:lineRule="auto"/>
        <w:ind w:firstLine="420"/>
        <w:rPr>
          <w:rFonts w:ascii="宋体"/>
          <w:shd w:val="clear" w:color="auto" w:fill="FFFFFF"/>
        </w:rPr>
      </w:pPr>
      <w:r>
        <w:rPr>
          <w:rFonts w:hint="eastAsia" w:ascii="宋体" w:hAnsi="宋体"/>
          <w:shd w:val="clear" w:color="auto" w:fill="FFFFFF"/>
        </w:rPr>
        <w:t>（四）同一投诉事项未经财政部门投诉处理；</w:t>
      </w:r>
    </w:p>
    <w:p w14:paraId="0D43FB94">
      <w:pPr>
        <w:spacing w:line="360" w:lineRule="auto"/>
        <w:ind w:firstLine="420"/>
        <w:rPr>
          <w:rFonts w:ascii="宋体"/>
          <w:shd w:val="clear" w:color="auto" w:fill="FFFFFF"/>
        </w:rPr>
      </w:pPr>
      <w:r>
        <w:rPr>
          <w:rFonts w:hint="eastAsia" w:ascii="宋体" w:hAnsi="宋体"/>
          <w:shd w:val="clear" w:color="auto" w:fill="FFFFFF"/>
        </w:rPr>
        <w:t>（五）财政部规定的其他条件。</w:t>
      </w:r>
    </w:p>
    <w:p w14:paraId="39862821">
      <w:pPr>
        <w:spacing w:line="360" w:lineRule="auto"/>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14:paraId="153905C1">
      <w:pPr>
        <w:spacing w:line="360" w:lineRule="auto"/>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14:paraId="24B60521">
      <w:pPr>
        <w:spacing w:line="360" w:lineRule="auto"/>
        <w:ind w:firstLine="420"/>
        <w:rPr>
          <w:rFonts w:ascii="宋体"/>
          <w:shd w:val="clear" w:color="auto" w:fill="FFFFFF"/>
        </w:rPr>
      </w:pPr>
      <w:r>
        <w:rPr>
          <w:rFonts w:hint="eastAsia" w:ascii="宋体" w:hAnsi="宋体"/>
          <w:shd w:val="clear" w:color="auto" w:fill="FFFFFF"/>
        </w:rPr>
        <w:t>（一）捏造事实；</w:t>
      </w:r>
    </w:p>
    <w:p w14:paraId="3CC4361E">
      <w:pPr>
        <w:spacing w:line="360" w:lineRule="auto"/>
        <w:ind w:firstLine="420"/>
        <w:rPr>
          <w:rFonts w:ascii="宋体"/>
          <w:shd w:val="clear" w:color="auto" w:fill="FFFFFF"/>
        </w:rPr>
      </w:pPr>
      <w:r>
        <w:rPr>
          <w:rFonts w:hint="eastAsia" w:ascii="宋体" w:hAnsi="宋体"/>
          <w:shd w:val="clear" w:color="auto" w:fill="FFFFFF"/>
        </w:rPr>
        <w:t>（二）提供虚假材料；</w:t>
      </w:r>
    </w:p>
    <w:p w14:paraId="5978DEC6">
      <w:pPr>
        <w:spacing w:line="360" w:lineRule="auto"/>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14:paraId="2766D95E">
      <w:pPr>
        <w:spacing w:line="360" w:lineRule="auto"/>
        <w:ind w:firstLine="420"/>
        <w:rPr>
          <w:rFonts w:ascii="宋体"/>
          <w:bCs/>
          <w:szCs w:val="21"/>
          <w:shd w:val="clear" w:color="auto" w:fill="FFFFFF"/>
        </w:rPr>
      </w:pPr>
      <w:r>
        <w:rPr>
          <w:rFonts w:ascii="宋体" w:hAnsi="宋体"/>
          <w:shd w:val="clear" w:color="auto" w:fill="FFFFFF"/>
        </w:rPr>
        <w:t>2.6</w:t>
      </w:r>
      <w:r>
        <w:rPr>
          <w:rFonts w:hint="eastAsia" w:ascii="宋体" w:hAnsi="宋体"/>
          <w:bCs/>
          <w:kern w:val="0"/>
          <w:szCs w:val="21"/>
        </w:rPr>
        <w:t>政府采购投标人质疑函范本，详见格式。</w:t>
      </w:r>
    </w:p>
    <w:p w14:paraId="71FDBEE9">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二采购文件</w:t>
      </w:r>
    </w:p>
    <w:p w14:paraId="6EFD314F">
      <w:pPr>
        <w:snapToGrid w:val="0"/>
        <w:spacing w:line="360" w:lineRule="auto"/>
        <w:ind w:right="-241"/>
        <w:jc w:val="left"/>
        <w:rPr>
          <w:rFonts w:ascii="宋体"/>
          <w:b/>
          <w:szCs w:val="21"/>
        </w:rPr>
      </w:pPr>
      <w:r>
        <w:rPr>
          <w:rFonts w:hint="eastAsia" w:ascii="宋体" w:hAnsi="宋体"/>
          <w:b/>
          <w:szCs w:val="21"/>
        </w:rPr>
        <w:t>（一）采购文件的构成。本采购文件由以下</w:t>
      </w:r>
      <w:r>
        <w:rPr>
          <w:rFonts w:hint="eastAsia" w:ascii="宋体" w:hAnsi="宋体"/>
          <w:b/>
          <w:szCs w:val="21"/>
          <w:lang w:eastAsia="zh-CN"/>
        </w:rPr>
        <w:t>部分</w:t>
      </w:r>
      <w:r>
        <w:rPr>
          <w:rFonts w:hint="eastAsia" w:ascii="宋体" w:hAnsi="宋体"/>
          <w:b/>
          <w:szCs w:val="21"/>
        </w:rPr>
        <w:t>组成：</w:t>
      </w:r>
    </w:p>
    <w:p w14:paraId="50006FB4">
      <w:pPr>
        <w:spacing w:line="360" w:lineRule="auto"/>
        <w:ind w:firstLine="420" w:firstLineChars="200"/>
        <w:rPr>
          <w:rFonts w:ascii="宋体"/>
        </w:rPr>
      </w:pPr>
      <w:r>
        <w:rPr>
          <w:rFonts w:hint="eastAsia" w:ascii="宋体" w:hAnsi="宋体"/>
        </w:rPr>
        <w:t>第一章采购公告</w:t>
      </w:r>
    </w:p>
    <w:p w14:paraId="7C7D3093">
      <w:pPr>
        <w:spacing w:line="360" w:lineRule="auto"/>
        <w:ind w:firstLine="420" w:firstLineChars="200"/>
        <w:rPr>
          <w:rFonts w:ascii="宋体"/>
        </w:rPr>
      </w:pPr>
      <w:r>
        <w:rPr>
          <w:rFonts w:hint="eastAsia" w:ascii="宋体" w:hAnsi="宋体"/>
        </w:rPr>
        <w:t>第二章采购需求</w:t>
      </w:r>
    </w:p>
    <w:p w14:paraId="6F80F1C6">
      <w:pPr>
        <w:spacing w:line="360" w:lineRule="auto"/>
        <w:ind w:firstLine="420" w:firstLineChars="200"/>
        <w:rPr>
          <w:rFonts w:ascii="宋体"/>
        </w:rPr>
      </w:pPr>
      <w:r>
        <w:rPr>
          <w:rFonts w:hint="eastAsia" w:ascii="宋体" w:hAnsi="宋体"/>
        </w:rPr>
        <w:t>第三章投标人须知</w:t>
      </w:r>
    </w:p>
    <w:p w14:paraId="4DD9E5E9">
      <w:pPr>
        <w:spacing w:line="360" w:lineRule="auto"/>
        <w:ind w:firstLine="420" w:firstLineChars="200"/>
        <w:rPr>
          <w:rFonts w:ascii="宋体"/>
        </w:rPr>
      </w:pPr>
      <w:r>
        <w:rPr>
          <w:rFonts w:hint="eastAsia" w:ascii="宋体" w:hAnsi="宋体"/>
        </w:rPr>
        <w:t>第四章评标办法及标准</w:t>
      </w:r>
    </w:p>
    <w:p w14:paraId="630118EC">
      <w:pPr>
        <w:spacing w:line="360" w:lineRule="auto"/>
        <w:ind w:firstLine="420" w:firstLineChars="200"/>
        <w:rPr>
          <w:rFonts w:ascii="宋体"/>
        </w:rPr>
      </w:pPr>
      <w:r>
        <w:rPr>
          <w:rFonts w:hint="eastAsia" w:ascii="宋体" w:hAnsi="宋体"/>
        </w:rPr>
        <w:t>第五章合同主要条款</w:t>
      </w:r>
    </w:p>
    <w:p w14:paraId="36198960">
      <w:pPr>
        <w:spacing w:line="360" w:lineRule="auto"/>
        <w:ind w:firstLine="420" w:firstLineChars="200"/>
        <w:rPr>
          <w:rFonts w:ascii="宋体"/>
        </w:rPr>
      </w:pPr>
      <w:r>
        <w:rPr>
          <w:rFonts w:hint="eastAsia" w:ascii="宋体" w:hAnsi="宋体"/>
        </w:rPr>
        <w:t>第六章投标文件相关格式</w:t>
      </w:r>
    </w:p>
    <w:p w14:paraId="0AE7DA13">
      <w:pPr>
        <w:snapToGrid w:val="0"/>
        <w:spacing w:line="360" w:lineRule="auto"/>
        <w:ind w:right="-238"/>
        <w:jc w:val="left"/>
        <w:rPr>
          <w:rFonts w:ascii="宋体"/>
          <w:b/>
          <w:szCs w:val="21"/>
        </w:rPr>
      </w:pPr>
      <w:r>
        <w:rPr>
          <w:rFonts w:hint="eastAsia" w:ascii="宋体" w:hAnsi="宋体"/>
          <w:b/>
          <w:szCs w:val="21"/>
        </w:rPr>
        <w:t>（二）投标人的风险</w:t>
      </w:r>
    </w:p>
    <w:p w14:paraId="55C98A7C">
      <w:pPr>
        <w:spacing w:line="360" w:lineRule="auto"/>
        <w:ind w:firstLine="420" w:firstLineChars="200"/>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6E087B65">
      <w:pPr>
        <w:snapToGrid w:val="0"/>
        <w:spacing w:line="360" w:lineRule="auto"/>
        <w:ind w:right="-238"/>
        <w:jc w:val="left"/>
        <w:rPr>
          <w:rFonts w:ascii="宋体"/>
          <w:b/>
          <w:szCs w:val="21"/>
        </w:rPr>
      </w:pPr>
      <w:r>
        <w:rPr>
          <w:rFonts w:hint="eastAsia" w:ascii="宋体" w:hAnsi="宋体"/>
          <w:b/>
          <w:szCs w:val="21"/>
        </w:rPr>
        <w:t>（三）采购文件的澄清与修改</w:t>
      </w:r>
    </w:p>
    <w:p w14:paraId="707DF1D7">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31F1125F">
      <w:pPr>
        <w:spacing w:line="360" w:lineRule="auto"/>
        <w:ind w:firstLine="420" w:firstLineChars="200"/>
        <w:rPr>
          <w:rFonts w:ascii="宋体"/>
          <w:szCs w:val="21"/>
        </w:rPr>
      </w:pPr>
      <w:r>
        <w:rPr>
          <w:rFonts w:ascii="宋体" w:hAnsi="宋体"/>
          <w:szCs w:val="21"/>
        </w:rPr>
        <w:t>2</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18661386">
      <w:pPr>
        <w:spacing w:line="360" w:lineRule="auto"/>
        <w:ind w:firstLine="420" w:firstLineChars="200"/>
        <w:rPr>
          <w:rFonts w:ascii="宋体"/>
          <w:szCs w:val="21"/>
        </w:rPr>
      </w:pPr>
      <w:r>
        <w:rPr>
          <w:rFonts w:ascii="宋体" w:hAnsi="宋体"/>
          <w:szCs w:val="21"/>
        </w:rPr>
        <w:t>3</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6BD742C2">
      <w:pPr>
        <w:spacing w:line="360" w:lineRule="auto"/>
        <w:ind w:firstLine="420" w:firstLineChars="200"/>
        <w:rPr>
          <w:rFonts w:ascii="宋体"/>
          <w:szCs w:val="21"/>
        </w:rPr>
      </w:pPr>
      <w:r>
        <w:rPr>
          <w:rFonts w:ascii="宋体" w:hAnsi="宋体"/>
          <w:szCs w:val="21"/>
        </w:rPr>
        <w:t>4</w:t>
      </w:r>
      <w:r>
        <w:rPr>
          <w:rFonts w:hint="eastAsia" w:ascii="宋体" w:hAnsi="宋体"/>
          <w:szCs w:val="21"/>
        </w:rPr>
        <w:t>、采购文件的澄清、答复、修改或补充都应该通过本代理机构以法定形式发布。</w:t>
      </w:r>
    </w:p>
    <w:p w14:paraId="6384C8A0">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496790A2">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13C64DBA">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投标文件由资格响应文件、商务及技术响应文件、报价文件</w:t>
      </w:r>
      <w:r>
        <w:rPr>
          <w:rFonts w:hint="eastAsia" w:ascii="Times New Roman" w:hAnsi="Times New Roman"/>
          <w:szCs w:val="21"/>
          <w:lang w:eastAsia="zh-CN"/>
        </w:rPr>
        <w:t>三部分组成</w:t>
      </w:r>
      <w:r>
        <w:rPr>
          <w:rFonts w:hint="eastAsia" w:ascii="Times New Roman" w:hAnsi="Times New Roman"/>
          <w:szCs w:val="21"/>
        </w:rPr>
        <w:t>。</w:t>
      </w:r>
      <w:r>
        <w:rPr>
          <w:rFonts w:hint="eastAsia" w:ascii="Times New Roman" w:hAnsi="Times New Roman"/>
          <w:szCs w:val="21"/>
          <w:u w:val="single"/>
        </w:rPr>
        <w:t>电子投标文件中所须加盖公章部分均采用CA签章</w:t>
      </w:r>
      <w:r>
        <w:rPr>
          <w:rFonts w:hint="eastAsia" w:ascii="Times New Roman" w:hAnsi="Times New Roman"/>
          <w:szCs w:val="21"/>
        </w:rPr>
        <w:t>。（投标文件的组成和格式见本采购文件第六章）</w:t>
      </w:r>
    </w:p>
    <w:p w14:paraId="759B7916">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2F560B89">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w:t>
      </w:r>
      <w:r>
        <w:rPr>
          <w:rFonts w:hint="eastAsia" w:ascii="Times New Roman" w:hAnsi="Times New Roman"/>
          <w:szCs w:val="21"/>
          <w:lang w:eastAsia="zh-CN"/>
        </w:rPr>
        <w:t>－</w:t>
      </w:r>
      <w:r>
        <w:rPr>
          <w:rFonts w:hint="eastAsia" w:ascii="Times New Roman" w:hAnsi="Times New Roman"/>
          <w:szCs w:val="21"/>
        </w:rPr>
        <w:t>电子交易操作指南”及本采购文件规定的格式和顺序编制电子投标文件并进行关联定位。</w:t>
      </w:r>
    </w:p>
    <w:p w14:paraId="41DE3F54">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677FF352">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60912B49">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2C9FAC9F">
      <w:pPr>
        <w:tabs>
          <w:tab w:val="left" w:pos="0"/>
        </w:tabs>
        <w:spacing w:line="360" w:lineRule="auto"/>
        <w:ind w:firstLine="422" w:firstLineChars="200"/>
        <w:rPr>
          <w:rFonts w:ascii="宋体"/>
          <w:b/>
          <w:szCs w:val="21"/>
        </w:rPr>
      </w:pPr>
      <w:r>
        <w:rPr>
          <w:rFonts w:hint="eastAsia" w:ascii="宋体" w:hAnsi="宋体"/>
          <w:b/>
          <w:szCs w:val="21"/>
        </w:rPr>
        <w:t>（四）响应报价</w:t>
      </w:r>
    </w:p>
    <w:p w14:paraId="6BE5EFD8">
      <w:pPr>
        <w:snapToGrid w:val="0"/>
        <w:spacing w:line="400" w:lineRule="exact"/>
        <w:ind w:firstLine="422" w:firstLineChars="200"/>
        <w:jc w:val="left"/>
        <w:rPr>
          <w:rFonts w:ascii="Times New Roman" w:hAnsi="Times New Roman"/>
          <w:b/>
          <w:bCs/>
          <w:szCs w:val="21"/>
        </w:rPr>
      </w:pPr>
      <w:r>
        <w:rPr>
          <w:rFonts w:ascii="Times New Roman" w:hAnsi="Times New Roman"/>
          <w:b/>
          <w:bCs/>
          <w:szCs w:val="21"/>
        </w:rPr>
        <w:t xml:space="preserve">1. </w:t>
      </w:r>
      <w:r>
        <w:rPr>
          <w:rFonts w:ascii="Times New Roman" w:hAnsi="Times New Roman"/>
          <w:b/>
          <w:color w:val="000000" w:themeColor="text1"/>
          <w:kern w:val="0"/>
          <w14:textFill>
            <w14:solidFill>
              <w14:schemeClr w14:val="tx1"/>
            </w14:solidFill>
          </w14:textFill>
        </w:rPr>
        <w:t>包括完成本项目服务工作所需的</w:t>
      </w:r>
      <w:r>
        <w:rPr>
          <w:rFonts w:hint="eastAsia" w:ascii="Times New Roman" w:hAnsi="Times New Roman"/>
          <w:b/>
          <w:color w:val="000000" w:themeColor="text1"/>
          <w:kern w:val="0"/>
          <w14:textFill>
            <w14:solidFill>
              <w14:schemeClr w14:val="tx1"/>
            </w14:solidFill>
          </w14:textFill>
        </w:rPr>
        <w:t>人工</w:t>
      </w:r>
      <w:r>
        <w:rPr>
          <w:rFonts w:ascii="Times New Roman" w:hAnsi="Times New Roman"/>
          <w:b/>
          <w:color w:val="000000" w:themeColor="text1"/>
          <w:kern w:val="0"/>
          <w14:textFill>
            <w14:solidFill>
              <w14:schemeClr w14:val="tx1"/>
            </w14:solidFill>
          </w14:textFill>
        </w:rPr>
        <w:t>、</w:t>
      </w:r>
      <w:r>
        <w:rPr>
          <w:rFonts w:hint="eastAsia" w:ascii="Times New Roman" w:hAnsi="Times New Roman"/>
          <w:b/>
          <w:color w:val="000000" w:themeColor="text1"/>
          <w:kern w:val="0"/>
          <w14:textFill>
            <w14:solidFill>
              <w14:schemeClr w14:val="tx1"/>
            </w14:solidFill>
          </w14:textFill>
        </w:rPr>
        <w:t>材料、</w:t>
      </w:r>
      <w:r>
        <w:rPr>
          <w:rFonts w:ascii="Times New Roman" w:hAnsi="Times New Roman"/>
          <w:b/>
          <w:color w:val="000000" w:themeColor="text1"/>
          <w:kern w:val="0"/>
          <w14:textFill>
            <w14:solidFill>
              <w14:schemeClr w14:val="tx1"/>
            </w14:solidFill>
          </w14:textFill>
        </w:rPr>
        <w:t>管理费、其他费用、利润、税金</w:t>
      </w:r>
      <w:r>
        <w:rPr>
          <w:rFonts w:ascii="Times New Roman" w:hAnsi="Times New Roman"/>
          <w:color w:val="000000" w:themeColor="text1"/>
          <w14:textFill>
            <w14:solidFill>
              <w14:schemeClr w14:val="tx1"/>
            </w14:solidFill>
          </w14:textFill>
        </w:rPr>
        <w:t>等政策性文件规定及合同包含的所有风险、责任等各项全部费用</w:t>
      </w:r>
      <w:r>
        <w:rPr>
          <w:rFonts w:hint="eastAsia" w:ascii="Times New Roman" w:hAnsi="Times New Roman"/>
          <w:b/>
          <w:bCs/>
          <w:szCs w:val="21"/>
        </w:rPr>
        <w:t>。</w:t>
      </w:r>
    </w:p>
    <w:p w14:paraId="169FE49F">
      <w:pPr>
        <w:spacing w:line="400" w:lineRule="exact"/>
        <w:ind w:firstLine="420"/>
        <w:rPr>
          <w:rFonts w:ascii="Times New Roman" w:hAnsi="Times New Roman"/>
        </w:rPr>
      </w:pPr>
      <w:r>
        <w:rPr>
          <w:rFonts w:ascii="Times New Roman" w:hAnsi="Times New Roman"/>
          <w:b/>
          <w:bCs/>
          <w:szCs w:val="21"/>
        </w:rPr>
        <w:t>2.投标文件针对同一内容只允许有一个报价，有选择的或有条件的报价将不予接受。</w:t>
      </w:r>
    </w:p>
    <w:p w14:paraId="2F218D6F">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43832AAA">
      <w:pPr>
        <w:pStyle w:val="8"/>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10091554">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31DE4E07">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3B92E53C">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62D8838F">
      <w:pPr>
        <w:snapToGrid w:val="0"/>
        <w:spacing w:line="360" w:lineRule="auto"/>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B274CD7">
      <w:pPr>
        <w:snapToGrid w:val="0"/>
        <w:spacing w:line="360" w:lineRule="auto"/>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14:paraId="373FF500">
      <w:pPr>
        <w:snapToGrid w:val="0"/>
        <w:spacing w:line="360" w:lineRule="auto"/>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72F7A685">
      <w:pPr>
        <w:snapToGrid w:val="0"/>
        <w:spacing w:line="360" w:lineRule="auto"/>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14:paraId="294BE4D8">
      <w:pPr>
        <w:spacing w:line="360" w:lineRule="auto"/>
        <w:ind w:firstLine="420"/>
        <w:rPr>
          <w:rFonts w:ascii="宋体"/>
          <w:highlight w:val="yellow"/>
        </w:rPr>
      </w:pPr>
      <w:r>
        <w:rPr>
          <w:rFonts w:hint="eastAsia" w:ascii="宋体" w:hAnsi="宋体"/>
          <w:b/>
          <w:szCs w:val="21"/>
          <w:highlight w:val="yellow"/>
        </w:rPr>
        <w:t>（七）投标无效的情形</w:t>
      </w:r>
    </w:p>
    <w:p w14:paraId="445CC1B6">
      <w:pPr>
        <w:pStyle w:val="53"/>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w:t>
      </w:r>
      <w:r>
        <w:rPr>
          <w:rFonts w:hint="eastAsia" w:hAnsi="宋体" w:eastAsia="宋体"/>
          <w:sz w:val="21"/>
          <w:szCs w:val="21"/>
          <w:lang w:eastAsia="zh-CN"/>
        </w:rPr>
        <w:t>撤销</w:t>
      </w:r>
      <w:r>
        <w:rPr>
          <w:rFonts w:hint="eastAsia" w:hAnsi="宋体" w:eastAsia="宋体"/>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9B8EE6F">
      <w:pPr>
        <w:pStyle w:val="53"/>
        <w:numPr>
          <w:ilvl w:val="0"/>
          <w:numId w:val="7"/>
        </w:numPr>
        <w:snapToGrid w:val="0"/>
        <w:spacing w:beforeLines="0" w:afterLines="0" w:line="360" w:lineRule="auto"/>
        <w:ind w:firstLine="417" w:firstLineChars="198"/>
        <w:rPr>
          <w:rFonts w:hint="eastAsia" w:hAnsi="宋体" w:eastAsia="宋体"/>
          <w:b/>
          <w:bCs/>
          <w:sz w:val="21"/>
          <w:szCs w:val="21"/>
        </w:rPr>
      </w:pPr>
      <w:r>
        <w:rPr>
          <w:rFonts w:hint="eastAsia" w:hAnsi="宋体" w:eastAsia="宋体"/>
          <w:b/>
          <w:bCs/>
          <w:sz w:val="21"/>
          <w:szCs w:val="21"/>
        </w:rPr>
        <w:t>符合性审查</w:t>
      </w:r>
    </w:p>
    <w:p w14:paraId="04C7C8B2">
      <w:pPr>
        <w:pStyle w:val="53"/>
        <w:numPr>
          <w:ilvl w:val="0"/>
          <w:numId w:val="0"/>
        </w:numPr>
        <w:snapToGrid w:val="0"/>
        <w:spacing w:beforeLines="0" w:afterLines="0" w:line="360" w:lineRule="auto"/>
        <w:ind w:firstLine="422" w:firstLineChars="200"/>
        <w:rPr>
          <w:rFonts w:hint="eastAsia" w:ascii="宋体" w:hAnsi="宋体" w:eastAsia="宋体" w:cs="Calibri"/>
          <w:b/>
          <w:color w:val="FF0000"/>
          <w:kern w:val="2"/>
          <w:sz w:val="21"/>
          <w:szCs w:val="21"/>
          <w:lang w:val="en-US" w:eastAsia="zh-CN" w:bidi="ar-SA"/>
        </w:rPr>
      </w:pPr>
      <w:r>
        <w:rPr>
          <w:rFonts w:hint="eastAsia" w:ascii="宋体" w:hAnsi="宋体" w:eastAsia="宋体" w:cs="Calibri"/>
          <w:b/>
          <w:color w:val="FF0000"/>
          <w:kern w:val="2"/>
          <w:sz w:val="21"/>
          <w:szCs w:val="21"/>
          <w:lang w:val="en-US" w:eastAsia="zh-CN" w:bidi="ar-SA"/>
        </w:rPr>
        <w:t>1.1商务评审时，如发现下列情形之一的，投标文件将被视为无效投标：</w:t>
      </w:r>
    </w:p>
    <w:p w14:paraId="5047521C">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.1</w:t>
      </w:r>
      <w:r>
        <w:rPr>
          <w:rFonts w:hint="eastAsia" w:hAnsi="宋体" w:eastAsia="宋体" w:cs="宋体"/>
          <w:bCs/>
          <w:sz w:val="21"/>
          <w:szCs w:val="21"/>
        </w:rPr>
        <w:t>投标响应文件未按采购文件要求签字、盖章的；</w:t>
      </w:r>
    </w:p>
    <w:p w14:paraId="3059854F">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.2</w:t>
      </w:r>
      <w:r>
        <w:rPr>
          <w:rFonts w:hint="eastAsia" w:hAnsi="宋体" w:eastAsia="宋体" w:cs="宋体"/>
          <w:bCs/>
          <w:sz w:val="21"/>
          <w:szCs w:val="21"/>
        </w:rPr>
        <w:t>投标文件组成内容不齐全的；</w:t>
      </w:r>
    </w:p>
    <w:p w14:paraId="49C4D388">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.3</w:t>
      </w:r>
      <w:r>
        <w:rPr>
          <w:rFonts w:hint="eastAsia" w:hAnsi="宋体" w:eastAsia="宋体" w:cs="宋体"/>
          <w:bCs/>
          <w:sz w:val="21"/>
          <w:szCs w:val="21"/>
        </w:rPr>
        <w:t>投标响应文件的实质性内容未使用中文表述、意思表述不明确、前后矛盾或者使用计量单位不符合采购文件要求的；（经评审小组认定并符合本采购文件规定的情形除外）</w:t>
      </w:r>
    </w:p>
    <w:p w14:paraId="4DAD140A">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.4</w:t>
      </w:r>
      <w:r>
        <w:rPr>
          <w:rFonts w:hint="eastAsia" w:hAnsi="宋体" w:eastAsia="宋体" w:cs="宋体"/>
          <w:bCs/>
          <w:sz w:val="21"/>
          <w:szCs w:val="21"/>
        </w:rPr>
        <w:t>投标响应文件的关键内容字迹模糊、无法辨认的，或者投标响应文件中经修正的内容字迹模糊难以辨认或者修改处未按规定签名盖章的；</w:t>
      </w:r>
    </w:p>
    <w:p w14:paraId="67DEDC82">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.5</w:t>
      </w:r>
      <w:r>
        <w:rPr>
          <w:rFonts w:hint="eastAsia" w:hAnsi="宋体" w:eastAsia="宋体" w:cs="宋体"/>
          <w:bCs/>
          <w:sz w:val="21"/>
          <w:szCs w:val="21"/>
        </w:rPr>
        <w:t>服务期、投标有效期等商务条款不能满足采购文件要求的；</w:t>
      </w:r>
    </w:p>
    <w:p w14:paraId="2F168291">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.6</w:t>
      </w:r>
      <w:r>
        <w:rPr>
          <w:rFonts w:hint="eastAsia" w:hAnsi="宋体"/>
          <w:bCs/>
          <w:sz w:val="21"/>
          <w:szCs w:val="21"/>
        </w:rPr>
        <w:t>在资格、商务技术部分中出现投投标报价信息的</w:t>
      </w:r>
      <w:r>
        <w:rPr>
          <w:rFonts w:hint="eastAsia" w:hAnsi="宋体" w:eastAsia="宋体" w:cs="宋体"/>
          <w:bCs/>
          <w:sz w:val="21"/>
          <w:szCs w:val="21"/>
        </w:rPr>
        <w:t>；</w:t>
      </w:r>
    </w:p>
    <w:p w14:paraId="55882FDE">
      <w:pPr>
        <w:pStyle w:val="20"/>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.7</w:t>
      </w:r>
      <w:r>
        <w:rPr>
          <w:rFonts w:hint="eastAsia" w:hAnsi="宋体" w:eastAsia="宋体" w:cs="宋体"/>
          <w:bCs/>
          <w:sz w:val="21"/>
          <w:szCs w:val="21"/>
        </w:rPr>
        <w:t>不响应采购文件实质性要求或者投标响应文件有招标人不能接受的附加条件的；</w:t>
      </w:r>
    </w:p>
    <w:p w14:paraId="1377064B">
      <w:pPr>
        <w:pStyle w:val="20"/>
        <w:spacing w:line="360" w:lineRule="auto"/>
        <w:ind w:firstLine="415" w:firstLineChars="198"/>
        <w:rPr>
          <w:rFonts w:hint="eastAsia" w:hAnsi="宋体" w:eastAsia="宋体"/>
          <w:bCs/>
          <w:sz w:val="21"/>
          <w:szCs w:val="21"/>
          <w:lang w:eastAsia="zh-CN"/>
        </w:rPr>
      </w:pPr>
      <w:r>
        <w:rPr>
          <w:rFonts w:hint="eastAsia" w:hAnsi="宋体" w:eastAsia="宋体" w:cs="宋体"/>
          <w:bCs/>
          <w:sz w:val="21"/>
          <w:szCs w:val="21"/>
        </w:rPr>
        <w:t>1.1</w:t>
      </w:r>
      <w:r>
        <w:rPr>
          <w:rFonts w:hint="eastAsia" w:hAnsi="宋体" w:eastAsia="宋体" w:cs="宋体"/>
          <w:bCs/>
          <w:sz w:val="21"/>
          <w:szCs w:val="21"/>
          <w:lang w:val="en-US" w:eastAsia="zh-CN"/>
        </w:rPr>
        <w:t>.8</w:t>
      </w:r>
      <w:r>
        <w:rPr>
          <w:rFonts w:hint="eastAsia" w:hAnsi="宋体" w:eastAsia="宋体" w:cs="宋体"/>
          <w:bCs/>
          <w:sz w:val="21"/>
          <w:szCs w:val="21"/>
        </w:rPr>
        <w:t>投标文件没有按采购文件要求响应有标“▲”</w:t>
      </w:r>
      <w:r>
        <w:rPr>
          <w:rFonts w:hint="eastAsia" w:hAnsi="宋体" w:eastAsia="宋体"/>
          <w:bCs/>
          <w:sz w:val="21"/>
          <w:szCs w:val="21"/>
        </w:rPr>
        <w:t>的条款的资料和材料的</w:t>
      </w:r>
      <w:r>
        <w:rPr>
          <w:rFonts w:hint="eastAsia" w:hAnsi="宋体" w:eastAsia="宋体"/>
          <w:bCs/>
          <w:sz w:val="21"/>
          <w:szCs w:val="21"/>
          <w:lang w:eastAsia="zh-CN"/>
        </w:rPr>
        <w:t>；</w:t>
      </w:r>
    </w:p>
    <w:p w14:paraId="177AA341">
      <w:pPr>
        <w:ind w:firstLine="420" w:firstLineChars="200"/>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1.1.9</w:t>
      </w:r>
      <w:r>
        <w:rPr>
          <w:rFonts w:hint="eastAsia" w:hAnsi="宋体" w:eastAsia="宋体" w:cs="宋体"/>
          <w:bCs/>
          <w:sz w:val="21"/>
          <w:szCs w:val="21"/>
          <w:lang w:val="en-US" w:eastAsia="zh-CN"/>
        </w:rPr>
        <w:t>发生采购文件规定的其他无效响应条款的。</w:t>
      </w:r>
    </w:p>
    <w:p w14:paraId="4D017C87">
      <w:pPr>
        <w:spacing w:line="360" w:lineRule="auto"/>
        <w:ind w:firstLine="420"/>
        <w:rPr>
          <w:rFonts w:ascii="宋体"/>
          <w:b/>
          <w:color w:val="FF0000"/>
        </w:rPr>
      </w:pPr>
      <w:r>
        <w:rPr>
          <w:rFonts w:hint="eastAsia" w:ascii="宋体" w:hAnsi="宋体"/>
          <w:b/>
          <w:color w:val="FF0000"/>
          <w:lang w:val="en-US" w:eastAsia="zh-CN"/>
        </w:rPr>
        <w:t>1.</w:t>
      </w:r>
      <w:r>
        <w:rPr>
          <w:rFonts w:ascii="宋体" w:hAnsi="宋体"/>
          <w:b/>
          <w:color w:val="FF0000"/>
        </w:rPr>
        <w:t>2</w:t>
      </w:r>
      <w:r>
        <w:rPr>
          <w:rFonts w:hint="eastAsia" w:ascii="宋体" w:hAnsi="宋体"/>
          <w:b/>
          <w:color w:val="FF0000"/>
        </w:rPr>
        <w:t>、在技术评审时，如发现下列情形之一的，</w:t>
      </w:r>
      <w:r>
        <w:rPr>
          <w:rFonts w:hint="eastAsia" w:ascii="宋体" w:hAnsi="宋体"/>
          <w:b/>
          <w:bCs/>
          <w:color w:val="FF0000"/>
        </w:rPr>
        <w:t>投标文件将被视为无效响应：</w:t>
      </w:r>
    </w:p>
    <w:p w14:paraId="417CD5C4">
      <w:pPr>
        <w:spacing w:line="360" w:lineRule="auto"/>
        <w:ind w:firstLine="420"/>
        <w:rPr>
          <w:rFonts w:ascii="宋体"/>
          <w:szCs w:val="21"/>
        </w:rPr>
      </w:pPr>
      <w:r>
        <w:rPr>
          <w:rFonts w:hint="eastAsia" w:ascii="宋体" w:hAnsi="宋体"/>
          <w:szCs w:val="21"/>
          <w:lang w:val="en-US" w:eastAsia="zh-CN"/>
        </w:rPr>
        <w:t>1.</w:t>
      </w: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14:paraId="13D16FA2">
      <w:pPr>
        <w:spacing w:line="360" w:lineRule="auto"/>
        <w:ind w:firstLine="420" w:firstLineChars="200"/>
        <w:rPr>
          <w:rFonts w:ascii="宋体"/>
          <w:szCs w:val="21"/>
        </w:rPr>
      </w:pPr>
      <w:r>
        <w:rPr>
          <w:rFonts w:hint="eastAsia" w:ascii="宋体" w:hAnsi="宋体"/>
          <w:bCs/>
          <w:szCs w:val="21"/>
          <w:lang w:val="en-US" w:eastAsia="zh-CN"/>
        </w:rPr>
        <w:t>1.</w:t>
      </w: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14:paraId="6C340504">
      <w:pPr>
        <w:spacing w:line="360" w:lineRule="auto"/>
        <w:ind w:firstLine="420"/>
        <w:rPr>
          <w:rFonts w:hint="eastAsia" w:ascii="宋体" w:hAnsi="宋体"/>
          <w:szCs w:val="21"/>
        </w:rPr>
      </w:pPr>
      <w:r>
        <w:rPr>
          <w:rFonts w:hint="eastAsia" w:ascii="宋体" w:hAnsi="宋体"/>
          <w:szCs w:val="21"/>
          <w:lang w:val="en-US" w:eastAsia="zh-CN"/>
        </w:rPr>
        <w:t>1.</w:t>
      </w:r>
      <w:r>
        <w:rPr>
          <w:rFonts w:ascii="宋体" w:hAnsi="宋体"/>
          <w:szCs w:val="21"/>
        </w:rPr>
        <w:t>2.3</w:t>
      </w:r>
      <w:r>
        <w:rPr>
          <w:rFonts w:hint="eastAsia" w:ascii="宋体" w:hAnsi="宋体"/>
          <w:szCs w:val="21"/>
        </w:rPr>
        <w:t>投标技术方案不明确，存在一个或一个以上备选（替代）投标方案的；</w:t>
      </w:r>
    </w:p>
    <w:p w14:paraId="0F633C0B">
      <w:pPr>
        <w:spacing w:line="360" w:lineRule="auto"/>
        <w:ind w:firstLine="420"/>
        <w:rPr>
          <w:rFonts w:ascii="宋体"/>
          <w:b/>
          <w:bCs/>
          <w:color w:val="FF0000"/>
        </w:rPr>
      </w:pPr>
      <w:r>
        <w:rPr>
          <w:rFonts w:hint="eastAsia" w:ascii="宋体" w:hAnsi="宋体" w:eastAsia="宋体"/>
          <w:b/>
          <w:bCs/>
          <w:color w:val="FF0000"/>
          <w:lang w:val="en-US" w:eastAsia="zh-CN"/>
        </w:rPr>
        <w:t>1.</w:t>
      </w:r>
      <w:r>
        <w:rPr>
          <w:rFonts w:hint="eastAsia" w:ascii="宋体" w:hAnsi="宋体" w:eastAsia="宋体"/>
          <w:b/>
          <w:bCs/>
          <w:color w:val="FF0000"/>
        </w:rPr>
        <w:t>3</w:t>
      </w:r>
      <w:r>
        <w:rPr>
          <w:rFonts w:hint="eastAsia" w:ascii="宋体" w:hAnsi="宋体"/>
          <w:b/>
          <w:bCs/>
          <w:color w:val="FF0000"/>
        </w:rPr>
        <w:t>、在投标报价文件评审时，如发现下列情形之一的，投标文件将被视为无效响应：</w:t>
      </w:r>
    </w:p>
    <w:p w14:paraId="4485FAE3">
      <w:pPr>
        <w:spacing w:line="360" w:lineRule="auto"/>
        <w:ind w:firstLine="420" w:firstLineChars="200"/>
        <w:rPr>
          <w:rFonts w:hint="eastAsia" w:hAnsi="宋体" w:eastAsia="宋体" w:cs="宋体"/>
          <w:bCs/>
          <w:sz w:val="21"/>
          <w:szCs w:val="21"/>
          <w:lang w:eastAsia="zh-CN"/>
        </w:rPr>
      </w:pPr>
      <w:r>
        <w:rPr>
          <w:rFonts w:hint="eastAsia" w:ascii="宋体" w:hAnsi="宋体"/>
          <w:bCs/>
          <w:szCs w:val="21"/>
          <w:lang w:val="en-US" w:eastAsia="zh-CN"/>
        </w:rPr>
        <w:t>1.</w:t>
      </w:r>
      <w:r>
        <w:rPr>
          <w:rFonts w:hint="eastAsia" w:ascii="宋体" w:hAnsi="宋体"/>
          <w:bCs/>
          <w:szCs w:val="21"/>
        </w:rPr>
        <w:t>3.1</w:t>
      </w:r>
      <w:r>
        <w:rPr>
          <w:rFonts w:hint="eastAsia" w:hAnsi="宋体" w:eastAsia="宋体" w:cs="宋体"/>
          <w:bCs/>
          <w:sz w:val="21"/>
          <w:szCs w:val="21"/>
        </w:rPr>
        <w:t>未按采购文件要求签字、盖章的</w:t>
      </w:r>
      <w:r>
        <w:rPr>
          <w:rFonts w:hint="eastAsia" w:hAnsi="宋体" w:eastAsia="宋体" w:cs="宋体"/>
          <w:bCs/>
          <w:sz w:val="21"/>
          <w:szCs w:val="21"/>
          <w:lang w:eastAsia="zh-CN"/>
        </w:rPr>
        <w:t>；</w:t>
      </w:r>
    </w:p>
    <w:p w14:paraId="7548EBAC">
      <w:pPr>
        <w:pStyle w:val="20"/>
        <w:spacing w:line="360" w:lineRule="auto"/>
        <w:ind w:firstLine="415" w:firstLineChars="198"/>
        <w:rPr>
          <w:rFonts w:hint="eastAsia"/>
        </w:rPr>
      </w:pPr>
      <w:r>
        <w:rPr>
          <w:rFonts w:hint="eastAsia" w:hAnsi="宋体" w:eastAsia="宋体" w:cs="宋体"/>
          <w:bCs/>
          <w:sz w:val="21"/>
          <w:szCs w:val="21"/>
          <w:lang w:val="en-US" w:eastAsia="zh-CN"/>
        </w:rPr>
        <w:t>1.</w:t>
      </w:r>
      <w:r>
        <w:rPr>
          <w:rFonts w:hint="eastAsia" w:ascii="宋体" w:hAnsi="宋体" w:eastAsia="宋体" w:cs="宋体"/>
          <w:bCs/>
          <w:sz w:val="21"/>
          <w:szCs w:val="21"/>
          <w:lang w:val="en-US" w:eastAsia="zh-CN"/>
        </w:rPr>
        <w:t>3.2</w:t>
      </w:r>
      <w:r>
        <w:rPr>
          <w:rFonts w:hint="eastAsia" w:ascii="宋体" w:hAnsi="宋体" w:eastAsia="宋体" w:cs="宋体"/>
          <w:bCs/>
          <w:sz w:val="21"/>
          <w:szCs w:val="21"/>
        </w:rPr>
        <w:t>没有按采购文件要求响应有标“▲”的条款的资料和材料的。</w:t>
      </w:r>
    </w:p>
    <w:p w14:paraId="32445412">
      <w:pPr>
        <w:spacing w:line="360" w:lineRule="auto"/>
        <w:ind w:firstLine="420" w:firstLineChars="200"/>
        <w:rPr>
          <w:rFonts w:ascii="宋体" w:hAnsi="宋体"/>
          <w:bCs/>
          <w:szCs w:val="21"/>
        </w:rPr>
      </w:pPr>
      <w:r>
        <w:rPr>
          <w:rFonts w:hint="eastAsia" w:ascii="宋体" w:hAnsi="宋体"/>
          <w:bCs/>
          <w:szCs w:val="21"/>
          <w:lang w:val="en-US" w:eastAsia="zh-CN"/>
        </w:rPr>
        <w:t>1.3.3</w:t>
      </w:r>
      <w:r>
        <w:rPr>
          <w:rFonts w:hint="eastAsia" w:ascii="宋体" w:hAnsi="宋体"/>
          <w:bCs/>
          <w:szCs w:val="21"/>
        </w:rPr>
        <w:t>未采用人民币报价或者未按照采购文件标明的币种报价的；</w:t>
      </w:r>
    </w:p>
    <w:p w14:paraId="591F8369">
      <w:pPr>
        <w:spacing w:line="360" w:lineRule="auto"/>
        <w:ind w:firstLine="420" w:firstLineChars="200"/>
        <w:rPr>
          <w:rFonts w:ascii="宋体" w:hAnsi="宋体"/>
          <w:bCs/>
          <w:color w:val="auto"/>
          <w:szCs w:val="21"/>
        </w:rPr>
      </w:pPr>
      <w:r>
        <w:rPr>
          <w:rFonts w:hint="eastAsia" w:ascii="宋体" w:hAnsi="宋体"/>
          <w:bCs/>
          <w:szCs w:val="21"/>
          <w:lang w:val="en-US" w:eastAsia="zh-CN"/>
        </w:rPr>
        <w:t>1.</w:t>
      </w:r>
      <w:r>
        <w:rPr>
          <w:rFonts w:hint="eastAsia" w:ascii="宋体" w:hAnsi="宋体"/>
          <w:bCs/>
          <w:szCs w:val="21"/>
        </w:rPr>
        <w:t>3.</w:t>
      </w:r>
      <w:r>
        <w:rPr>
          <w:rFonts w:hint="eastAsia" w:ascii="宋体" w:hAnsi="宋体"/>
          <w:bCs/>
          <w:szCs w:val="21"/>
          <w:lang w:val="en-US" w:eastAsia="zh-CN"/>
        </w:rPr>
        <w:t>4</w:t>
      </w:r>
      <w:r>
        <w:rPr>
          <w:rFonts w:hint="eastAsia" w:ascii="宋体" w:hAnsi="宋体"/>
          <w:bCs/>
          <w:szCs w:val="21"/>
        </w:rPr>
        <w:t>报价超出最高限价，或者超出采购预算金额，采购人不能支</w:t>
      </w:r>
      <w:r>
        <w:rPr>
          <w:rFonts w:hint="eastAsia" w:ascii="宋体" w:hAnsi="宋体"/>
          <w:bCs/>
          <w:color w:val="auto"/>
          <w:szCs w:val="21"/>
        </w:rPr>
        <w:t>付的；投标人的投标报价出现明显低于其他符合性通过投标人的报价，且不能提供其报价合理性的证明。</w:t>
      </w:r>
    </w:p>
    <w:p w14:paraId="4D888043">
      <w:pPr>
        <w:spacing w:line="360" w:lineRule="auto"/>
        <w:ind w:firstLine="420" w:firstLineChars="200"/>
        <w:rPr>
          <w:rFonts w:hAnsi="宋体" w:cs="宋体"/>
          <w:szCs w:val="21"/>
        </w:rPr>
      </w:pPr>
      <w:r>
        <w:rPr>
          <w:rFonts w:hint="eastAsia" w:ascii="宋体" w:hAnsi="宋体"/>
          <w:bCs/>
          <w:szCs w:val="21"/>
          <w:lang w:val="en-US" w:eastAsia="zh-CN"/>
        </w:rPr>
        <w:t>1.</w:t>
      </w:r>
      <w:r>
        <w:rPr>
          <w:rFonts w:hint="eastAsia" w:ascii="宋体" w:hAnsi="宋体"/>
          <w:bCs/>
          <w:szCs w:val="21"/>
        </w:rPr>
        <w:t>3.</w:t>
      </w:r>
      <w:r>
        <w:rPr>
          <w:rFonts w:hint="eastAsia" w:ascii="宋体" w:hAnsi="宋体"/>
          <w:bCs/>
          <w:szCs w:val="21"/>
          <w:lang w:val="en-US" w:eastAsia="zh-CN"/>
        </w:rPr>
        <w:t>5</w:t>
      </w:r>
      <w:r>
        <w:rPr>
          <w:rFonts w:hint="eastAsia" w:ascii="宋体" w:hAnsi="宋体"/>
          <w:bCs/>
          <w:szCs w:val="21"/>
        </w:rPr>
        <w:t>投标报价具</w:t>
      </w:r>
      <w:r>
        <w:rPr>
          <w:rFonts w:hint="eastAsia" w:hAnsi="宋体" w:cs="宋体"/>
          <w:szCs w:val="21"/>
        </w:rPr>
        <w:t>有选择性，或者开标价格与投标文件承诺的优惠（折扣）价格不一致的；</w:t>
      </w:r>
    </w:p>
    <w:p w14:paraId="339058F9">
      <w:pPr>
        <w:spacing w:line="360" w:lineRule="auto"/>
        <w:ind w:firstLine="420"/>
        <w:rPr>
          <w:rFonts w:hAnsi="宋体" w:cs="宋体"/>
          <w:color w:val="FF0000"/>
        </w:rPr>
      </w:pPr>
      <w:r>
        <w:rPr>
          <w:rFonts w:hint="eastAsia" w:hAnsi="宋体" w:cs="宋体"/>
          <w:color w:val="FF0000"/>
          <w:lang w:val="en-US" w:eastAsia="zh-CN"/>
        </w:rPr>
        <w:t>2</w:t>
      </w:r>
      <w:r>
        <w:rPr>
          <w:rFonts w:hint="eastAsia" w:hAnsi="宋体" w:cs="宋体"/>
          <w:color w:val="FF0000"/>
        </w:rPr>
        <w:t>、</w:t>
      </w:r>
      <w:r>
        <w:rPr>
          <w:rFonts w:hint="eastAsia" w:ascii="宋体" w:hAnsi="宋体"/>
          <w:b/>
          <w:bCs/>
          <w:color w:val="FF0000"/>
        </w:rPr>
        <w:t>以下情形视为未提交有效投标文件被视为无效响应：</w:t>
      </w:r>
    </w:p>
    <w:p w14:paraId="71E31ED6">
      <w:pPr>
        <w:spacing w:line="360" w:lineRule="auto"/>
        <w:ind w:firstLine="420"/>
        <w:rPr>
          <w:rFonts w:hAnsi="宋体" w:cs="宋体"/>
        </w:rPr>
      </w:pPr>
      <w:r>
        <w:rPr>
          <w:rFonts w:hint="eastAsia" w:hAnsi="宋体" w:cs="宋体"/>
          <w:lang w:val="en-US" w:eastAsia="zh-CN"/>
        </w:rPr>
        <w:t>2.1</w:t>
      </w:r>
      <w:r>
        <w:rPr>
          <w:rFonts w:hint="eastAsia" w:hAnsi="宋体" w:cs="宋体"/>
        </w:rPr>
        <w:t>仅提交备份投标文件的；</w:t>
      </w:r>
    </w:p>
    <w:p w14:paraId="1AD55928">
      <w:pPr>
        <w:spacing w:line="360" w:lineRule="auto"/>
        <w:ind w:firstLine="420"/>
        <w:rPr>
          <w:rFonts w:hAnsi="宋体" w:cs="宋体"/>
        </w:rPr>
      </w:pPr>
      <w:r>
        <w:rPr>
          <w:rFonts w:hint="eastAsia" w:hAnsi="宋体" w:cs="宋体"/>
          <w:lang w:val="en-US" w:eastAsia="zh-CN"/>
        </w:rPr>
        <w:t>2.2</w:t>
      </w:r>
      <w:r>
        <w:rPr>
          <w:rFonts w:hint="eastAsia" w:hAnsi="宋体" w:cs="宋体"/>
        </w:rPr>
        <w:t>投标人未按时解密，且提交备份投标文件无效的；</w:t>
      </w:r>
    </w:p>
    <w:p w14:paraId="42916404">
      <w:pPr>
        <w:spacing w:line="360" w:lineRule="auto"/>
        <w:ind w:firstLine="420"/>
        <w:rPr>
          <w:rFonts w:hint="eastAsia" w:hAnsi="宋体" w:cs="宋体"/>
        </w:rPr>
      </w:pPr>
      <w:r>
        <w:rPr>
          <w:rFonts w:hint="eastAsia" w:hAnsi="宋体" w:cs="宋体"/>
          <w:lang w:val="en-US" w:eastAsia="zh-CN"/>
        </w:rPr>
        <w:t>2.3</w:t>
      </w:r>
      <w:r>
        <w:rPr>
          <w:rFonts w:hint="eastAsia" w:hAnsi="宋体" w:cs="宋体"/>
        </w:rPr>
        <w:t>投标人未按时解密，且提交的备份投标文件不明确，存在一个或一个以上备选（替代）备份投标文件。</w:t>
      </w:r>
    </w:p>
    <w:p w14:paraId="29D35AFC">
      <w:pPr>
        <w:spacing w:line="360" w:lineRule="auto"/>
        <w:ind w:firstLine="420"/>
        <w:rPr>
          <w:rFonts w:hint="eastAsia" w:ascii="宋体" w:hAnsi="宋体" w:eastAsia="宋体"/>
          <w:b/>
          <w:bCs/>
          <w:color w:val="FF0000"/>
          <w:lang w:val="en-US" w:eastAsia="zh-CN"/>
        </w:rPr>
      </w:pPr>
      <w:r>
        <w:rPr>
          <w:rFonts w:hint="eastAsia" w:ascii="宋体" w:hAnsi="宋体"/>
          <w:b/>
          <w:bCs/>
          <w:color w:val="FF0000"/>
          <w:lang w:val="en-US" w:eastAsia="zh-CN"/>
        </w:rPr>
        <w:t>3</w:t>
      </w:r>
      <w:r>
        <w:rPr>
          <w:rFonts w:hint="eastAsia" w:ascii="宋体" w:hAnsi="宋体" w:eastAsia="宋体"/>
          <w:b/>
          <w:bCs/>
          <w:color w:val="FF0000"/>
          <w:lang w:val="en-US" w:eastAsia="zh-CN"/>
        </w:rPr>
        <w:t>、除政府采购法律法规规章规定的属于恶意串通、视为串通投标情形外，在不影响公平竞争的前提下，采购文件中参与同一标段(包)的供应商存在以下情形之一且无法合理解释的，其投标（响应）文件无效：</w:t>
      </w:r>
    </w:p>
    <w:p w14:paraId="46B3C12F">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3.1不同</w:t>
      </w:r>
      <w:r>
        <w:rPr>
          <w:rFonts w:hint="eastAsia" w:hAnsi="宋体" w:eastAsia="宋体" w:cs="宋体"/>
          <w:highlight w:val="yellow"/>
        </w:rPr>
        <w:t>投标人</w:t>
      </w:r>
      <w:r>
        <w:rPr>
          <w:rFonts w:hint="eastAsia" w:hAnsi="宋体" w:eastAsia="宋体" w:cs="宋体"/>
          <w:highlight w:val="yellow"/>
          <w:lang w:val="en-US" w:eastAsia="zh-CN"/>
        </w:rPr>
        <w:t>的电子投标（响应）文件上传计算机的网卡MAC地址或硬盘序列号等硬件信息相同的；</w:t>
      </w:r>
    </w:p>
    <w:p w14:paraId="171B763C">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w:t>
      </w:r>
      <w:r>
        <w:rPr>
          <w:rFonts w:hint="eastAsia" w:hAnsi="宋体" w:eastAsia="宋体" w:cs="宋体"/>
          <w:highlight w:val="yellow"/>
          <w:lang w:val="en-US" w:eastAsia="zh"/>
        </w:rPr>
        <w:t>2.</w:t>
      </w:r>
      <w:r>
        <w:rPr>
          <w:rFonts w:hint="eastAsia" w:hAnsi="宋体" w:eastAsia="宋体" w:cs="宋体"/>
          <w:highlight w:val="yellow"/>
          <w:lang w:val="en-US" w:eastAsia="zh-CN"/>
        </w:rPr>
        <w:t>上传的电子投标（响应）文件若出现使用本项目其他投标（响应）</w:t>
      </w:r>
      <w:r>
        <w:rPr>
          <w:rFonts w:hint="eastAsia" w:hAnsi="宋体" w:eastAsia="宋体" w:cs="宋体"/>
          <w:highlight w:val="yellow"/>
        </w:rPr>
        <w:t>投标人</w:t>
      </w:r>
      <w:r>
        <w:rPr>
          <w:rFonts w:hint="eastAsia" w:hAnsi="宋体" w:eastAsia="宋体" w:cs="宋体"/>
          <w:highlight w:val="yellow"/>
          <w:lang w:val="en-US" w:eastAsia="zh-CN"/>
        </w:rPr>
        <w:t>的数字证书加密的，或者加盖本项目其他投标（响应）</w:t>
      </w:r>
      <w:r>
        <w:rPr>
          <w:rFonts w:hint="eastAsia" w:hAnsi="宋体" w:eastAsia="宋体" w:cs="宋体"/>
          <w:highlight w:val="yellow"/>
        </w:rPr>
        <w:t>投标人</w:t>
      </w:r>
      <w:r>
        <w:rPr>
          <w:rFonts w:hint="eastAsia" w:hAnsi="宋体" w:eastAsia="宋体" w:cs="宋体"/>
          <w:highlight w:val="yellow"/>
          <w:lang w:val="en-US" w:eastAsia="zh-CN"/>
        </w:rPr>
        <w:t>的电子印章的；</w:t>
      </w:r>
    </w:p>
    <w:p w14:paraId="0D885D3B">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w:t>
      </w:r>
      <w:r>
        <w:rPr>
          <w:rFonts w:hint="eastAsia" w:hAnsi="宋体" w:eastAsia="宋体" w:cs="宋体"/>
          <w:highlight w:val="yellow"/>
          <w:lang w:val="en-US" w:eastAsia="zh"/>
        </w:rPr>
        <w:t>3</w:t>
      </w:r>
      <w:r>
        <w:rPr>
          <w:rFonts w:hint="eastAsia" w:hAnsi="宋体" w:eastAsia="宋体" w:cs="宋体"/>
          <w:highlight w:val="yellow"/>
          <w:lang w:val="en-US" w:eastAsia="zh-CN"/>
        </w:rPr>
        <w:t>不同</w:t>
      </w:r>
      <w:r>
        <w:rPr>
          <w:rFonts w:hint="eastAsia" w:hAnsi="宋体" w:eastAsia="宋体" w:cs="宋体"/>
          <w:highlight w:val="yellow"/>
        </w:rPr>
        <w:t>投标人</w:t>
      </w:r>
      <w:r>
        <w:rPr>
          <w:rFonts w:hint="eastAsia" w:hAnsi="宋体" w:eastAsia="宋体" w:cs="宋体"/>
          <w:highlight w:val="yellow"/>
          <w:lang w:val="en-US" w:eastAsia="zh-CN"/>
        </w:rPr>
        <w:t>的投标（响应）文件的内容存在</w:t>
      </w:r>
      <w:r>
        <w:rPr>
          <w:rFonts w:hint="eastAsia" w:hAnsi="宋体" w:eastAsia="宋体" w:cs="宋体"/>
          <w:highlight w:val="yellow"/>
          <w:lang w:val="en-US" w:eastAsia="zh"/>
        </w:rPr>
        <w:t>3</w:t>
      </w:r>
      <w:r>
        <w:rPr>
          <w:rFonts w:hint="eastAsia" w:hAnsi="宋体" w:eastAsia="宋体" w:cs="宋体"/>
          <w:highlight w:val="yellow"/>
          <w:lang w:val="en-US" w:eastAsia="zh-CN"/>
        </w:rPr>
        <w:t>处（含）以上错误一致的；</w:t>
      </w:r>
    </w:p>
    <w:p w14:paraId="68CBA1BE">
      <w:pPr>
        <w:spacing w:line="360" w:lineRule="auto"/>
        <w:ind w:firstLine="420"/>
        <w:rPr>
          <w:rFonts w:hint="eastAsia" w:hAnsi="宋体" w:eastAsia="宋体" w:cs="宋体"/>
          <w:highlight w:val="none"/>
          <w:lang w:val="en-US" w:eastAsia="zh-CN"/>
        </w:rPr>
      </w:pPr>
      <w:r>
        <w:rPr>
          <w:rFonts w:hint="eastAsia" w:hAnsi="宋体" w:eastAsia="宋体" w:cs="宋体"/>
          <w:highlight w:val="yellow"/>
          <w:lang w:val="en-US" w:eastAsia="zh-CN"/>
        </w:rPr>
        <w:t>3.4不同</w:t>
      </w:r>
      <w:r>
        <w:rPr>
          <w:rFonts w:hint="eastAsia" w:hAnsi="宋体" w:eastAsia="宋体" w:cs="宋体"/>
          <w:highlight w:val="yellow"/>
        </w:rPr>
        <w:t>投标人</w:t>
      </w:r>
      <w:r>
        <w:rPr>
          <w:rFonts w:hint="eastAsia" w:hAnsi="宋体" w:eastAsia="宋体" w:cs="宋体"/>
          <w:highlight w:val="yellow"/>
          <w:lang w:val="en-US" w:eastAsia="zh-CN"/>
        </w:rPr>
        <w:t>联系人为同一人或不同联系人的联系电话一致的。</w:t>
      </w:r>
    </w:p>
    <w:p w14:paraId="4DE8A46A">
      <w:pPr>
        <w:spacing w:line="360" w:lineRule="auto"/>
        <w:ind w:firstLine="420"/>
        <w:rPr>
          <w:rFonts w:hint="eastAsia" w:hAnsi="宋体" w:eastAsia="宋体" w:cs="宋体"/>
          <w:highlight w:val="yellow"/>
        </w:rPr>
      </w:pPr>
      <w:r>
        <w:rPr>
          <w:rFonts w:hint="eastAsia" w:hAnsi="宋体" w:eastAsia="宋体" w:cs="宋体"/>
          <w:highlight w:val="none"/>
          <w:lang w:val="en-US" w:eastAsia="zh-CN"/>
        </w:rPr>
        <w:t>4</w:t>
      </w:r>
      <w:r>
        <w:rPr>
          <w:rFonts w:hint="eastAsia" w:hAnsi="宋体" w:eastAsia="宋体" w:cs="宋体"/>
          <w:highlight w:val="none"/>
        </w:rPr>
        <w:t>、</w:t>
      </w:r>
      <w:r>
        <w:rPr>
          <w:rFonts w:hint="eastAsia" w:hAnsi="宋体" w:cs="宋体"/>
          <w:highlight w:val="none"/>
          <w:lang w:eastAsia="zh-CN"/>
        </w:rPr>
        <w:t>法律法规</w:t>
      </w:r>
      <w:r>
        <w:rPr>
          <w:rFonts w:hint="eastAsia" w:hAnsi="宋体" w:eastAsia="宋体" w:cs="宋体"/>
          <w:highlight w:val="none"/>
        </w:rPr>
        <w:t>和采购文件规定的其他无效情形。</w:t>
      </w:r>
    </w:p>
    <w:p w14:paraId="765E3B32">
      <w:pPr>
        <w:pStyle w:val="62"/>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14:paraId="1EB0EF3E">
      <w:pPr>
        <w:pStyle w:val="62"/>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14:paraId="3A9A7A8E">
      <w:pPr>
        <w:pStyle w:val="62"/>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5DD5DA7F">
      <w:pPr>
        <w:pStyle w:val="62"/>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14:paraId="15F2FD33">
      <w:pPr>
        <w:pStyle w:val="62"/>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14:paraId="366AEE5A">
      <w:pPr>
        <w:pStyle w:val="62"/>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14:paraId="4411ED90">
      <w:pPr>
        <w:pStyle w:val="62"/>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089E797">
      <w:pPr>
        <w:pStyle w:val="62"/>
        <w:snapToGrid w:val="0"/>
        <w:spacing w:line="360" w:lineRule="auto"/>
        <w:ind w:right="-86" w:rightChars="-41" w:firstLine="441" w:firstLineChars="209"/>
        <w:rPr>
          <w:rFonts w:ascii="宋体" w:hAnsi="宋体"/>
          <w:b/>
          <w:szCs w:val="21"/>
        </w:rPr>
      </w:pPr>
      <w:r>
        <w:rPr>
          <w:rFonts w:hint="eastAsia" w:ascii="宋体" w:hAnsi="宋体"/>
          <w:b/>
          <w:szCs w:val="21"/>
        </w:rPr>
        <w:t>（九）有效投标文件不足三家时，重新组织招标。</w:t>
      </w:r>
    </w:p>
    <w:p w14:paraId="24D77F52">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4E9F22BA">
      <w:pPr>
        <w:pStyle w:val="62"/>
        <w:snapToGrid w:val="0"/>
        <w:spacing w:line="360" w:lineRule="auto"/>
        <w:ind w:right="-86" w:rightChars="-41" w:firstLine="441" w:firstLineChars="209"/>
        <w:rPr>
          <w:rFonts w:hAnsi="宋体"/>
          <w:b/>
        </w:rPr>
      </w:pPr>
      <w:r>
        <w:rPr>
          <w:rFonts w:hint="eastAsia" w:hAnsi="宋体"/>
          <w:b/>
        </w:rPr>
        <w:t>电子招投标开标及评审程序</w:t>
      </w:r>
    </w:p>
    <w:p w14:paraId="6C44E52C">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14:paraId="35CB3D00">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w:t>
      </w:r>
      <w:r>
        <w:rPr>
          <w:rFonts w:hint="eastAsia" w:ascii="Times New Roman" w:hAnsi="Times New Roman"/>
          <w:szCs w:val="21"/>
          <w:lang w:eastAsia="zh-CN"/>
        </w:rPr>
        <w:t>－</w:t>
      </w:r>
      <w:r>
        <w:rPr>
          <w:rFonts w:hint="eastAsia" w:ascii="Times New Roman" w:hAnsi="Times New Roman"/>
          <w:szCs w:val="21"/>
        </w:rPr>
        <w:t>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7304D55A">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、评标委员会对资格和商务技术响应文件进行评审；</w:t>
      </w:r>
    </w:p>
    <w:p w14:paraId="3DCDD99B">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14:paraId="651BF9C1">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14:paraId="57CF167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14:paraId="4B3AE6DB">
      <w:pPr>
        <w:adjustRightInd w:val="0"/>
        <w:snapToGrid w:val="0"/>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000000"/>
          <w:szCs w:val="21"/>
        </w:rPr>
        <w:t>。</w:t>
      </w:r>
    </w:p>
    <w:p w14:paraId="7E8ACE4E">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2DBA5793">
      <w:pPr>
        <w:pStyle w:val="62"/>
        <w:snapToGrid w:val="0"/>
        <w:spacing w:line="360" w:lineRule="auto"/>
        <w:ind w:firstLine="422" w:firstLineChars="200"/>
        <w:outlineLvl w:val="1"/>
        <w:rPr>
          <w:rFonts w:hAnsi="宋体"/>
          <w:b/>
          <w:szCs w:val="21"/>
        </w:rPr>
      </w:pPr>
      <w:r>
        <w:rPr>
          <w:rFonts w:hint="eastAsia" w:hAnsi="宋体"/>
          <w:b/>
          <w:szCs w:val="21"/>
        </w:rPr>
        <w:t>（一）组建评标委员会</w:t>
      </w:r>
    </w:p>
    <w:p w14:paraId="7EA99DBE">
      <w:pPr>
        <w:pStyle w:val="53"/>
        <w:snapToGrid w:val="0"/>
        <w:spacing w:before="159" w:after="159" w:line="360" w:lineRule="auto"/>
        <w:ind w:right="-87" w:firstLine="420" w:firstLineChars="200"/>
        <w:rPr>
          <w:rFonts w:hAnsi="宋体" w:eastAsia="宋体" w:cs="宋体"/>
          <w:sz w:val="21"/>
        </w:rPr>
      </w:pPr>
      <w:r>
        <w:rPr>
          <w:rFonts w:hint="eastAsia" w:hAnsi="宋体" w:eastAsia="宋体" w:cs="宋体"/>
          <w:sz w:val="21"/>
        </w:rPr>
        <w:t>本项目评标委员会由</w:t>
      </w:r>
      <w:r>
        <w:rPr>
          <w:rFonts w:hAnsi="宋体" w:eastAsia="宋体" w:cs="宋体"/>
          <w:sz w:val="21"/>
          <w:u w:val="single"/>
        </w:rPr>
        <w:t>5</w:t>
      </w:r>
      <w:r>
        <w:rPr>
          <w:rFonts w:hint="eastAsia" w:hAnsi="宋体" w:eastAsia="宋体" w:cs="宋体"/>
          <w:sz w:val="21"/>
        </w:rPr>
        <w:t>人组成。</w:t>
      </w:r>
    </w:p>
    <w:p w14:paraId="21CBA6F3">
      <w:pPr>
        <w:pStyle w:val="62"/>
        <w:snapToGrid w:val="0"/>
        <w:spacing w:line="360" w:lineRule="auto"/>
        <w:ind w:firstLine="422" w:firstLineChars="200"/>
        <w:outlineLvl w:val="1"/>
        <w:rPr>
          <w:rFonts w:hAnsi="宋体"/>
          <w:b/>
          <w:szCs w:val="21"/>
        </w:rPr>
      </w:pPr>
      <w:r>
        <w:rPr>
          <w:rFonts w:hint="eastAsia" w:hAnsi="宋体"/>
          <w:b/>
          <w:szCs w:val="21"/>
        </w:rPr>
        <w:t>（二）评标程序</w:t>
      </w:r>
    </w:p>
    <w:p w14:paraId="239D90D6">
      <w:pPr>
        <w:snapToGrid w:val="0"/>
        <w:spacing w:line="360" w:lineRule="auto"/>
        <w:ind w:right="-87" w:firstLine="413" w:firstLineChars="196"/>
        <w:rPr>
          <w:szCs w:val="21"/>
        </w:rPr>
      </w:pPr>
      <w:r>
        <w:rPr>
          <w:rFonts w:ascii="宋体" w:hAnsi="宋体"/>
          <w:b/>
          <w:szCs w:val="21"/>
        </w:rPr>
        <w:t>1.</w:t>
      </w:r>
      <w:r>
        <w:rPr>
          <w:rFonts w:hint="eastAsia"/>
          <w:b/>
          <w:szCs w:val="21"/>
        </w:rPr>
        <w:t>投标文件初审。</w:t>
      </w:r>
    </w:p>
    <w:p w14:paraId="0C09A327">
      <w:pPr>
        <w:snapToGrid w:val="0"/>
        <w:spacing w:line="360" w:lineRule="auto"/>
        <w:ind w:right="-87" w:firstLine="420" w:firstLineChars="200"/>
        <w:rPr>
          <w:rFonts w:ascii="宋体"/>
          <w:b/>
          <w:szCs w:val="21"/>
        </w:rPr>
      </w:pPr>
      <w:r>
        <w:rPr>
          <w:rFonts w:hint="eastAsia"/>
          <w:szCs w:val="21"/>
        </w:rPr>
        <w:t>初审分为资格性检查和符合性检查。</w:t>
      </w:r>
    </w:p>
    <w:p w14:paraId="6743242E">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w:t>
      </w:r>
      <w:r>
        <w:rPr>
          <w:rFonts w:hint="eastAsia" w:ascii="Times New Roman" w:hAnsi="Times New Roman"/>
          <w:szCs w:val="21"/>
          <w:lang w:eastAsia="zh-CN"/>
        </w:rPr>
        <w:t>投标</w:t>
      </w:r>
      <w:r>
        <w:rPr>
          <w:rFonts w:hint="eastAsia" w:ascii="Times New Roman" w:hAnsi="Times New Roman"/>
          <w:szCs w:val="21"/>
        </w:rPr>
        <w:t>人是否具备投标资格。</w:t>
      </w:r>
    </w:p>
    <w:p w14:paraId="1CDC9CF9">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w:t>
      </w:r>
      <w:r>
        <w:rPr>
          <w:rFonts w:hint="eastAsia" w:ascii="Times New Roman" w:hAnsi="Times New Roman"/>
          <w:szCs w:val="21"/>
          <w:lang w:eastAsia="zh-CN"/>
        </w:rPr>
        <w:t>做出</w:t>
      </w:r>
      <w:r>
        <w:rPr>
          <w:rFonts w:hint="eastAsia" w:ascii="Times New Roman" w:hAnsi="Times New Roman"/>
          <w:szCs w:val="21"/>
        </w:rPr>
        <w:t>响应。</w:t>
      </w:r>
    </w:p>
    <w:p w14:paraId="2B09BA66">
      <w:pPr>
        <w:snapToGrid w:val="0"/>
        <w:spacing w:line="360" w:lineRule="auto"/>
        <w:ind w:right="-87" w:firstLine="413" w:firstLineChars="196"/>
        <w:rPr>
          <w:b/>
          <w:szCs w:val="21"/>
        </w:rPr>
      </w:pPr>
      <w:r>
        <w:rPr>
          <w:b/>
          <w:szCs w:val="21"/>
        </w:rPr>
        <w:t>2.</w:t>
      </w:r>
      <w:r>
        <w:rPr>
          <w:rFonts w:hint="eastAsia"/>
          <w:b/>
          <w:szCs w:val="21"/>
        </w:rPr>
        <w:t>实质审查</w:t>
      </w:r>
    </w:p>
    <w:p w14:paraId="54CD79BB">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4FACCFC1">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6C118D9">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14:paraId="2380E698">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440EECF7">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488A81D0">
      <w:pPr>
        <w:spacing w:line="360" w:lineRule="auto"/>
        <w:ind w:firstLine="420" w:firstLineChars="200"/>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0F28CE4B">
      <w:pPr>
        <w:spacing w:line="360" w:lineRule="auto"/>
        <w:ind w:firstLine="422" w:firstLineChars="200"/>
        <w:rPr>
          <w:rFonts w:ascii="宋体"/>
          <w:b/>
          <w:szCs w:val="21"/>
        </w:rPr>
      </w:pPr>
      <w:r>
        <w:rPr>
          <w:rFonts w:hint="eastAsia" w:ascii="宋体" w:hAnsi="宋体"/>
          <w:b/>
          <w:szCs w:val="21"/>
        </w:rPr>
        <w:t>（三）澄清问题的形式</w:t>
      </w:r>
    </w:p>
    <w:p w14:paraId="525C6823">
      <w:pPr>
        <w:snapToGrid w:val="0"/>
        <w:spacing w:line="360" w:lineRule="auto"/>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0EEC606F">
      <w:pPr>
        <w:spacing w:line="360" w:lineRule="auto"/>
        <w:ind w:firstLine="422" w:firstLineChars="200"/>
        <w:rPr>
          <w:rFonts w:ascii="宋体"/>
          <w:b/>
          <w:szCs w:val="21"/>
        </w:rPr>
      </w:pPr>
      <w:r>
        <w:rPr>
          <w:rFonts w:hint="eastAsia" w:ascii="宋体" w:hAnsi="宋体"/>
          <w:b/>
          <w:szCs w:val="21"/>
        </w:rPr>
        <w:t>（四）错误修正</w:t>
      </w:r>
    </w:p>
    <w:p w14:paraId="5115D59F">
      <w:pPr>
        <w:pStyle w:val="20"/>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2591C4BD">
      <w:pPr>
        <w:pStyle w:val="20"/>
        <w:snapToGrid w:val="0"/>
        <w:spacing w:line="360" w:lineRule="auto"/>
        <w:ind w:right="-85" w:firstLine="420" w:firstLineChars="200"/>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71C2B60D">
      <w:pPr>
        <w:pStyle w:val="20"/>
        <w:snapToGrid w:val="0"/>
        <w:spacing w:line="360" w:lineRule="auto"/>
        <w:ind w:right="-85" w:firstLine="420" w:firstLineChars="200"/>
        <w:rPr>
          <w:rFonts w:hAnsi="宋体" w:eastAsia="宋体" w:cs="宋体"/>
          <w:sz w:val="21"/>
        </w:rPr>
      </w:pPr>
      <w:r>
        <w:rPr>
          <w:rFonts w:hint="eastAsia" w:hAnsi="宋体" w:eastAsia="宋体" w:cs="宋体"/>
          <w:sz w:val="21"/>
        </w:rPr>
        <w:t>（2）大写金额和小写金额不一致的，以大写金额为准；</w:t>
      </w:r>
    </w:p>
    <w:p w14:paraId="0128A115">
      <w:pPr>
        <w:pStyle w:val="20"/>
        <w:snapToGrid w:val="0"/>
        <w:spacing w:line="360" w:lineRule="auto"/>
        <w:ind w:right="-85"/>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7B32CE90">
      <w:pPr>
        <w:pStyle w:val="20"/>
        <w:numPr>
          <w:ilvl w:val="0"/>
          <w:numId w:val="8"/>
        </w:numPr>
        <w:snapToGrid w:val="0"/>
        <w:spacing w:line="360" w:lineRule="auto"/>
        <w:ind w:firstLine="415" w:firstLineChars="198"/>
        <w:rPr>
          <w:rFonts w:hAnsi="宋体" w:eastAsia="宋体" w:cs="宋体"/>
          <w:sz w:val="21"/>
        </w:rPr>
      </w:pPr>
      <w:r>
        <w:rPr>
          <w:rFonts w:hint="eastAsia" w:hAnsi="宋体" w:eastAsia="宋体" w:cs="宋体"/>
          <w:sz w:val="21"/>
        </w:rPr>
        <w:t>总价金额与按单价汇总金额不一致的，以单价金额计算结果为准。</w:t>
      </w:r>
    </w:p>
    <w:p w14:paraId="307E9D38">
      <w:pPr>
        <w:pStyle w:val="20"/>
        <w:numPr>
          <w:ilvl w:val="0"/>
          <w:numId w:val="8"/>
        </w:numPr>
        <w:snapToGrid w:val="0"/>
        <w:spacing w:line="360" w:lineRule="auto"/>
        <w:ind w:firstLine="415" w:firstLineChars="198"/>
        <w:rPr>
          <w:rFonts w:hAnsi="宋体" w:eastAsia="宋体" w:cs="宋体"/>
          <w:sz w:val="21"/>
        </w:rPr>
      </w:pPr>
      <w:r>
        <w:rPr>
          <w:rFonts w:hint="eastAsia" w:hAnsi="宋体" w:eastAsia="宋体" w:cs="宋体"/>
          <w:sz w:val="21"/>
        </w:rPr>
        <w:t>当投标文件中的开标一览表投标总价与政采云系统中的开标</w:t>
      </w:r>
      <w:r>
        <w:rPr>
          <w:rFonts w:hint="eastAsia" w:hAnsi="宋体" w:eastAsia="宋体" w:cs="宋体"/>
          <w:sz w:val="21"/>
          <w:lang w:eastAsia="zh-CN"/>
        </w:rPr>
        <w:t>一览表</w:t>
      </w:r>
      <w:r>
        <w:rPr>
          <w:rFonts w:hint="eastAsia" w:hAnsi="宋体" w:eastAsia="宋体" w:cs="宋体"/>
          <w:sz w:val="21"/>
        </w:rPr>
        <w:t>投标总价不一致，以投标文件中的开标</w:t>
      </w:r>
      <w:r>
        <w:rPr>
          <w:rFonts w:hint="eastAsia" w:hAnsi="宋体" w:eastAsia="宋体" w:cs="宋体"/>
          <w:sz w:val="21"/>
          <w:lang w:eastAsia="zh-CN"/>
        </w:rPr>
        <w:t>一览表</w:t>
      </w:r>
      <w:r>
        <w:rPr>
          <w:rFonts w:hint="eastAsia" w:hAnsi="宋体" w:eastAsia="宋体" w:cs="宋体"/>
          <w:sz w:val="21"/>
        </w:rPr>
        <w:t>为准。</w:t>
      </w:r>
    </w:p>
    <w:p w14:paraId="1AC10A1D">
      <w:pPr>
        <w:pStyle w:val="20"/>
        <w:snapToGrid w:val="0"/>
        <w:spacing w:line="360" w:lineRule="auto"/>
        <w:ind w:firstLine="415" w:firstLineChars="198"/>
        <w:rPr>
          <w:rFonts w:hAnsi="宋体" w:eastAsia="宋体" w:cs="宋体"/>
          <w:sz w:val="21"/>
        </w:rPr>
      </w:pPr>
      <w:r>
        <w:rPr>
          <w:rFonts w:hint="eastAsia" w:hAnsi="宋体" w:eastAsia="宋体" w:cs="宋体"/>
          <w:sz w:val="21"/>
        </w:rPr>
        <w:t>同时出现两种以上不一致的，按照前款规定的顺序修正。</w:t>
      </w:r>
    </w:p>
    <w:p w14:paraId="408AADBA">
      <w:pPr>
        <w:pStyle w:val="20"/>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06A538F">
      <w:pPr>
        <w:pStyle w:val="53"/>
        <w:snapToGrid w:val="0"/>
        <w:spacing w:before="159" w:after="159" w:line="360" w:lineRule="auto"/>
        <w:ind w:right="-87" w:firstLine="422" w:firstLineChars="200"/>
        <w:rPr>
          <w:rFonts w:hAnsi="宋体" w:eastAsia="宋体"/>
          <w:b/>
          <w:sz w:val="21"/>
          <w:szCs w:val="21"/>
        </w:rPr>
      </w:pPr>
      <w:r>
        <w:rPr>
          <w:rFonts w:hint="eastAsia" w:hAnsi="宋体" w:eastAsia="宋体"/>
          <w:b/>
          <w:sz w:val="21"/>
          <w:szCs w:val="21"/>
        </w:rPr>
        <w:t>（五）评标原则和评标办法</w:t>
      </w:r>
    </w:p>
    <w:p w14:paraId="77D35A4D">
      <w:pPr>
        <w:pStyle w:val="20"/>
        <w:snapToGrid w:val="0"/>
        <w:spacing w:line="360" w:lineRule="auto"/>
        <w:ind w:firstLine="420" w:firstLineChars="200"/>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CAE7AAC">
      <w:pPr>
        <w:pStyle w:val="20"/>
        <w:snapToGrid w:val="0"/>
        <w:spacing w:line="360" w:lineRule="auto"/>
        <w:ind w:firstLine="420" w:firstLineChars="200"/>
        <w:rPr>
          <w:rFonts w:hAnsi="宋体" w:cs="宋体"/>
        </w:rPr>
      </w:pPr>
      <w:r>
        <w:rPr>
          <w:rFonts w:hAnsi="宋体" w:eastAsia="宋体" w:cs="宋体"/>
          <w:sz w:val="21"/>
          <w:szCs w:val="21"/>
        </w:rPr>
        <w:t>2</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6D154CC">
      <w:pPr>
        <w:widowControl/>
        <w:snapToGrid w:val="0"/>
        <w:spacing w:line="360" w:lineRule="auto"/>
        <w:ind w:right="-87" w:firstLine="422" w:firstLineChars="200"/>
        <w:rPr>
          <w:rFonts w:ascii="宋体"/>
          <w:b/>
          <w:szCs w:val="21"/>
        </w:rPr>
      </w:pPr>
      <w:r>
        <w:rPr>
          <w:rFonts w:hint="eastAsia" w:ascii="宋体" w:hAnsi="宋体"/>
          <w:b/>
          <w:szCs w:val="21"/>
        </w:rPr>
        <w:t>（六）评标过程的监控</w:t>
      </w:r>
    </w:p>
    <w:p w14:paraId="5A1672A1">
      <w:pPr>
        <w:pStyle w:val="53"/>
        <w:snapToGrid w:val="0"/>
        <w:spacing w:before="159" w:after="159"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4337DE01">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219DA178">
      <w:pPr>
        <w:pStyle w:val="20"/>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52B32085">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18812D49">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4A25761C">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w:t>
      </w:r>
      <w:r>
        <w:rPr>
          <w:rFonts w:hint="eastAsia" w:hAnsi="宋体" w:eastAsia="宋体" w:cs="宋体"/>
          <w:sz w:val="21"/>
          <w:szCs w:val="21"/>
          <w:lang w:eastAsia="zh-CN"/>
        </w:rPr>
        <w:t>，</w:t>
      </w:r>
      <w:r>
        <w:rPr>
          <w:rFonts w:hint="eastAsia" w:hAnsi="宋体" w:eastAsia="宋体" w:cs="宋体"/>
          <w:sz w:val="21"/>
          <w:szCs w:val="21"/>
        </w:rPr>
        <w:t>并同时在相关网站上发布中标公告。</w:t>
      </w:r>
    </w:p>
    <w:p w14:paraId="133574B1">
      <w:pPr>
        <w:pStyle w:val="20"/>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1ADF3DC">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1B7FCB0D">
      <w:pPr>
        <w:pStyle w:val="20"/>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305BFB87">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、中标人应自接到中标通知书后</w:t>
      </w:r>
      <w:r>
        <w:rPr>
          <w:rFonts w:hAnsi="宋体" w:eastAsia="宋体" w:cs="宋体"/>
          <w:sz w:val="21"/>
          <w:szCs w:val="21"/>
        </w:rPr>
        <w:t>30</w:t>
      </w:r>
      <w:r>
        <w:rPr>
          <w:rFonts w:hint="eastAsia" w:hAnsi="宋体" w:eastAsia="宋体" w:cs="宋体"/>
          <w:sz w:val="21"/>
          <w:szCs w:val="21"/>
        </w:rPr>
        <w:t>日内与采购人</w:t>
      </w:r>
      <w:r>
        <w:rPr>
          <w:rFonts w:hint="eastAsia" w:hAnsi="宋体" w:eastAsia="宋体" w:cs="宋体"/>
          <w:sz w:val="21"/>
          <w:szCs w:val="21"/>
          <w:lang w:eastAsia="zh-CN"/>
        </w:rPr>
        <w:t>签订合同</w:t>
      </w:r>
      <w:r>
        <w:rPr>
          <w:rFonts w:hint="eastAsia" w:hAnsi="宋体" w:eastAsia="宋体" w:cs="宋体"/>
          <w:sz w:val="21"/>
          <w:szCs w:val="21"/>
        </w:rPr>
        <w:t>。同时，采购代理机构对合同内容进行审查，如发现与采购结果和投标承诺内容不一致的，应予以纠正。</w:t>
      </w:r>
    </w:p>
    <w:p w14:paraId="542D67D5">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、中标人拖延、拒签合同的，将上报监管部门并取消中标资格。</w:t>
      </w:r>
    </w:p>
    <w:p w14:paraId="2D1BD916">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、中标人和采购人签订合同，按合同规定的服务期限履行合同。</w:t>
      </w:r>
    </w:p>
    <w:p w14:paraId="05D21463">
      <w:pPr>
        <w:pStyle w:val="20"/>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0DB01E3">
      <w:pPr>
        <w:pStyle w:val="20"/>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3DFDB30D">
      <w:pPr>
        <w:pStyle w:val="20"/>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165C686F">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275AF039">
      <w:pPr>
        <w:pStyle w:val="53"/>
        <w:snapToGrid w:val="0"/>
        <w:spacing w:before="159" w:after="159" w:line="360" w:lineRule="auto"/>
        <w:ind w:firstLine="413" w:firstLineChars="196"/>
        <w:rPr>
          <w:rFonts w:hAnsi="宋体" w:eastAsia="宋体"/>
          <w:b/>
          <w:sz w:val="21"/>
          <w:szCs w:val="21"/>
        </w:rPr>
      </w:pPr>
      <w:r>
        <w:rPr>
          <w:rFonts w:hint="eastAsia" w:hAnsi="宋体" w:eastAsia="宋体"/>
          <w:b/>
          <w:sz w:val="21"/>
          <w:szCs w:val="21"/>
        </w:rPr>
        <w:t>（一）招标代理服务费</w:t>
      </w:r>
    </w:p>
    <w:p w14:paraId="4C4766DA">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w:t>
      </w:r>
      <w:r>
        <w:rPr>
          <w:rFonts w:hint="eastAsia" w:ascii="宋体" w:hAnsi="宋体"/>
          <w:snapToGrid w:val="0"/>
          <w:color w:val="0070C0"/>
          <w:kern w:val="0"/>
          <w:szCs w:val="21"/>
        </w:rPr>
        <w:t>中标人</w:t>
      </w:r>
      <w:r>
        <w:rPr>
          <w:rFonts w:hint="eastAsia" w:ascii="宋体" w:hAnsi="宋体"/>
          <w:snapToGrid w:val="0"/>
          <w:kern w:val="0"/>
          <w:szCs w:val="21"/>
        </w:rPr>
        <w:t>支付。结算方式及时间为：在领取中标通知书时由</w:t>
      </w:r>
      <w:r>
        <w:rPr>
          <w:rFonts w:hint="eastAsia" w:ascii="宋体" w:hAnsi="宋体"/>
          <w:snapToGrid w:val="0"/>
          <w:color w:val="00B0F0"/>
          <w:kern w:val="0"/>
          <w:szCs w:val="21"/>
        </w:rPr>
        <w:t>中标人</w:t>
      </w:r>
      <w:r>
        <w:rPr>
          <w:rFonts w:hint="eastAsia" w:ascii="宋体" w:hAnsi="宋体"/>
          <w:snapToGrid w:val="0"/>
          <w:kern w:val="0"/>
          <w:szCs w:val="21"/>
        </w:rPr>
        <w:t>一次性向采购代理机构付清。</w:t>
      </w:r>
    </w:p>
    <w:p w14:paraId="615C3B76">
      <w:pPr>
        <w:pStyle w:val="53"/>
        <w:snapToGrid w:val="0"/>
        <w:spacing w:before="159" w:after="159"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九、政府采购政策</w:t>
      </w:r>
    </w:p>
    <w:bookmarkEnd w:id="2"/>
    <w:p w14:paraId="6AC699BA">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4AC9A53">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3C97306">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0E563849">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259B9BBE">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29A301FD">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463ADC21">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55043694">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2A17C37A">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lang w:val="en-US" w:eastAsia="zh-CN"/>
        </w:rPr>
        <w:t>1</w:t>
      </w:r>
      <w:r>
        <w:rPr>
          <w:rFonts w:hint="eastAsia" w:ascii="宋体" w:hAnsi="宋体" w:cs="宋体"/>
          <w:color w:val="00B0F0"/>
        </w:rPr>
        <w:t>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50D20543">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359CCE59">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D38D9D1">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366E27">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58935289">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6E05F801">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6CBE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73CB946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舟山市政府采购信用融资合作银行</w:t>
            </w:r>
          </w:p>
        </w:tc>
      </w:tr>
      <w:tr w14:paraId="7E6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6174C62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银行名称</w:t>
            </w:r>
          </w:p>
        </w:tc>
        <w:tc>
          <w:tcPr>
            <w:tcW w:w="4666" w:type="dxa"/>
            <w:noWrap w:val="0"/>
            <w:vAlign w:val="center"/>
          </w:tcPr>
          <w:p w14:paraId="7D29A51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各银行介绍的</w:t>
            </w:r>
            <w:r>
              <w:rPr>
                <w:rFonts w:hint="eastAsia" w:ascii="仿宋_GB2312" w:eastAsia="仿宋_GB2312"/>
                <w:color w:val="000000" w:themeColor="text1"/>
                <w:sz w:val="22"/>
                <w:szCs w:val="22"/>
                <w14:textFill>
                  <w14:solidFill>
                    <w14:schemeClr w14:val="tx1"/>
                  </w14:solidFill>
                </w14:textFill>
              </w:rPr>
              <w:t>产品特点</w:t>
            </w:r>
          </w:p>
        </w:tc>
        <w:tc>
          <w:tcPr>
            <w:tcW w:w="1529" w:type="dxa"/>
            <w:noWrap w:val="0"/>
            <w:vAlign w:val="center"/>
          </w:tcPr>
          <w:p w14:paraId="5096A22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经办人</w:t>
            </w:r>
          </w:p>
        </w:tc>
        <w:tc>
          <w:tcPr>
            <w:tcW w:w="1908" w:type="dxa"/>
            <w:noWrap w:val="0"/>
            <w:vAlign w:val="center"/>
          </w:tcPr>
          <w:p w14:paraId="4B3F75F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联系方式</w:t>
            </w:r>
          </w:p>
        </w:tc>
      </w:tr>
      <w:tr w14:paraId="7C2F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0" w:type="dxa"/>
            <w:noWrap w:val="0"/>
            <w:vAlign w:val="center"/>
          </w:tcPr>
          <w:p w14:paraId="1510C56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中国工商银行股份有限公司舟山分行</w:t>
            </w:r>
          </w:p>
        </w:tc>
        <w:tc>
          <w:tcPr>
            <w:tcW w:w="4666" w:type="dxa"/>
            <w:noWrap w:val="0"/>
            <w:vAlign w:val="top"/>
          </w:tcPr>
          <w:p w14:paraId="03655A6E">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融资额度高，融资金额最高可至订单金额70%，线上申请，随借随还。</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r>
              <w:rPr>
                <w:rFonts w:hint="eastAsia" w:ascii="仿宋_GB2312" w:hAnsi="仿宋_GB2312" w:eastAsia="仿宋_GB2312" w:cs="仿宋_GB2312"/>
                <w:color w:val="000000" w:themeColor="text1"/>
                <w:sz w:val="22"/>
                <w:szCs w:val="22"/>
                <w14:textFill>
                  <w14:solidFill>
                    <w14:schemeClr w14:val="tx1"/>
                  </w14:solidFill>
                </w14:textFill>
              </w:rPr>
              <w:t>融资利率低，最低可至当期LPR利率。</w:t>
            </w:r>
          </w:p>
          <w:p w14:paraId="6BB9C88F">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w:t>
            </w:r>
            <w:r>
              <w:rPr>
                <w:rFonts w:hint="eastAsia" w:ascii="仿宋_GB2312" w:hAnsi="仿宋_GB2312" w:eastAsia="仿宋_GB2312" w:cs="仿宋_GB2312"/>
                <w:color w:val="000000" w:themeColor="text1"/>
                <w:sz w:val="22"/>
                <w:szCs w:val="22"/>
                <w14:textFill>
                  <w14:solidFill>
                    <w14:schemeClr w14:val="tx1"/>
                  </w14:solidFill>
                </w14:textFill>
              </w:rPr>
              <w:t>担保方式灵活，以政府采购合同进行融资，无需另外抵押。</w:t>
            </w:r>
          </w:p>
        </w:tc>
        <w:tc>
          <w:tcPr>
            <w:tcW w:w="1529" w:type="dxa"/>
            <w:noWrap w:val="0"/>
            <w:vAlign w:val="center"/>
          </w:tcPr>
          <w:p w14:paraId="09BAE26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柳超颖</w:t>
            </w:r>
          </w:p>
        </w:tc>
        <w:tc>
          <w:tcPr>
            <w:tcW w:w="1908" w:type="dxa"/>
            <w:noWrap w:val="0"/>
            <w:vAlign w:val="center"/>
          </w:tcPr>
          <w:p w14:paraId="6D5E1F2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 xml:space="preserve">0580-2166242, </w:t>
            </w:r>
            <w:r>
              <w:rPr>
                <w:rFonts w:hint="eastAsia" w:ascii="仿宋_GB2312" w:eastAsia="仿宋_GB2312"/>
                <w:color w:val="000000" w:themeColor="text1"/>
                <w:sz w:val="22"/>
                <w:szCs w:val="22"/>
                <w14:textFill>
                  <w14:solidFill>
                    <w14:schemeClr w14:val="tx1"/>
                  </w14:solidFill>
                </w14:textFill>
              </w:rPr>
              <w:t>15858076468</w:t>
            </w:r>
          </w:p>
        </w:tc>
      </w:tr>
      <w:tr w14:paraId="5D04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36FE24E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中国建设银行股份有限公司舟山分行</w:t>
            </w:r>
          </w:p>
        </w:tc>
        <w:tc>
          <w:tcPr>
            <w:tcW w:w="4666" w:type="dxa"/>
            <w:noWrap w:val="0"/>
            <w:vAlign w:val="top"/>
          </w:tcPr>
          <w:p w14:paraId="3706F569">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快速便捷：全流程线上操作，通过浙江省政府采购网数据审核信用额度，建行供应链平台快速放款。</w:t>
            </w:r>
          </w:p>
          <w:p w14:paraId="7786DD43">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申请额度高：单笔融资额度最高可达政府采购合同金额的90%，单户额度最高可达3000万。</w:t>
            </w:r>
          </w:p>
          <w:p w14:paraId="028C6E90">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无需额外抵押：以浙江省政府采购网备案公示的政府采购合同进行融资，无需额外抵押担保。</w:t>
            </w:r>
          </w:p>
          <w:p w14:paraId="0A971C0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利率优惠：给予流动资金贷款最优惠利率。</w:t>
            </w:r>
          </w:p>
        </w:tc>
        <w:tc>
          <w:tcPr>
            <w:tcW w:w="1529" w:type="dxa"/>
            <w:noWrap w:val="0"/>
            <w:vAlign w:val="center"/>
          </w:tcPr>
          <w:p w14:paraId="59A0B1B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普陀片区：蔡妮妮</w:t>
            </w:r>
          </w:p>
          <w:p w14:paraId="08DA26A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定海片区：杨莹</w:t>
            </w:r>
          </w:p>
          <w:p w14:paraId="41D0364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eastAsia="仿宋_GB2312"/>
                <w:color w:val="000000" w:themeColor="text1"/>
                <w:sz w:val="22"/>
                <w:szCs w:val="22"/>
                <w:lang w:eastAsia="zh-CN"/>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自贸区片区：</w:t>
            </w:r>
            <w:r>
              <w:rPr>
                <w:rFonts w:hint="eastAsia" w:ascii="仿宋_GB2312" w:eastAsia="仿宋_GB2312"/>
                <w:color w:val="000000" w:themeColor="text1"/>
                <w:sz w:val="22"/>
                <w:szCs w:val="22"/>
                <w:lang w:eastAsia="zh-CN"/>
                <w14:textFill>
                  <w14:solidFill>
                    <w14:schemeClr w14:val="tx1"/>
                  </w14:solidFill>
                </w14:textFill>
              </w:rPr>
              <w:t>方晓</w:t>
            </w:r>
          </w:p>
        </w:tc>
        <w:tc>
          <w:tcPr>
            <w:tcW w:w="1908" w:type="dxa"/>
            <w:noWrap w:val="0"/>
            <w:vAlign w:val="center"/>
          </w:tcPr>
          <w:p w14:paraId="00BD5E1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普陀片区：13957201791</w:t>
            </w:r>
          </w:p>
          <w:p w14:paraId="5B592DC7">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定海片区：13655803997</w:t>
            </w:r>
          </w:p>
          <w:p w14:paraId="3FCD956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自贸区片区：</w:t>
            </w:r>
            <w:r>
              <w:rPr>
                <w:rFonts w:hint="eastAsia" w:ascii="仿宋_GB2312" w:eastAsia="仿宋_GB2312"/>
                <w:color w:val="000000" w:themeColor="text1"/>
                <w:sz w:val="22"/>
                <w:szCs w:val="22"/>
                <w:lang w:val="en-US" w:eastAsia="zh-CN"/>
                <w14:textFill>
                  <w14:solidFill>
                    <w14:schemeClr w14:val="tx1"/>
                  </w14:solidFill>
                </w14:textFill>
              </w:rPr>
              <w:t>13587086324</w:t>
            </w:r>
          </w:p>
        </w:tc>
      </w:tr>
      <w:tr w14:paraId="1642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30B6F1A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杭州银行股份有限公司舟山市分行</w:t>
            </w:r>
          </w:p>
        </w:tc>
        <w:tc>
          <w:tcPr>
            <w:tcW w:w="4666" w:type="dxa"/>
            <w:noWrap w:val="0"/>
            <w:vAlign w:val="top"/>
          </w:tcPr>
          <w:p w14:paraId="14416E2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noWrap w:val="0"/>
            <w:vAlign w:val="center"/>
          </w:tcPr>
          <w:p w14:paraId="4E3DB86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方经理</w:t>
            </w:r>
          </w:p>
        </w:tc>
        <w:tc>
          <w:tcPr>
            <w:tcW w:w="1908" w:type="dxa"/>
            <w:noWrap w:val="0"/>
            <w:vAlign w:val="center"/>
          </w:tcPr>
          <w:p w14:paraId="4E52BA8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0580-2185201</w:t>
            </w:r>
            <w:r>
              <w:rPr>
                <w:rFonts w:hint="eastAsia" w:ascii="仿宋_GB2312" w:eastAsia="仿宋_GB2312"/>
                <w:color w:val="000000" w:themeColor="text1"/>
                <w:sz w:val="22"/>
                <w:szCs w:val="22"/>
                <w:lang w:eastAsia="zh-CN"/>
                <w14:textFill>
                  <w14:solidFill>
                    <w14:schemeClr w14:val="tx1"/>
                  </w14:solidFill>
                </w14:textFill>
              </w:rPr>
              <w:t>，</w:t>
            </w:r>
            <w:r>
              <w:rPr>
                <w:rFonts w:hint="eastAsia" w:ascii="仿宋_GB2312" w:eastAsia="仿宋_GB2312"/>
                <w:color w:val="000000" w:themeColor="text1"/>
                <w:sz w:val="22"/>
                <w:szCs w:val="22"/>
                <w14:textFill>
                  <w14:solidFill>
                    <w14:schemeClr w14:val="tx1"/>
                  </w14:solidFill>
                </w14:textFill>
              </w:rPr>
              <w:t>18205800451</w:t>
            </w:r>
          </w:p>
        </w:tc>
      </w:tr>
      <w:tr w14:paraId="61A2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DE2F23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招商银行股份有限公司浙江自贸试验区舟山分行</w:t>
            </w:r>
          </w:p>
        </w:tc>
        <w:tc>
          <w:tcPr>
            <w:tcW w:w="4666" w:type="dxa"/>
            <w:noWrap w:val="0"/>
            <w:vAlign w:val="top"/>
          </w:tcPr>
          <w:p w14:paraId="67F675F7">
            <w:pPr>
              <w:keepNext w:val="0"/>
              <w:keepLines w:val="0"/>
              <w:pageBreakBefore w:val="0"/>
              <w:widowControl w:val="0"/>
              <w:kinsoku/>
              <w:wordWrap/>
              <w:overflowPunct/>
              <w:topLinePunct w:val="0"/>
              <w:autoSpaceDE/>
              <w:autoSpaceDN/>
              <w:bidi w:val="0"/>
              <w:adjustRightInd/>
              <w:snapToGrid/>
              <w:spacing w:line="400" w:lineRule="exact"/>
              <w:textAlignment w:val="auto"/>
              <w:rPr>
                <w:sz w:val="20"/>
                <w:szCs w:val="22"/>
              </w:rPr>
            </w:pPr>
            <w:r>
              <w:rPr>
                <w:rFonts w:hint="eastAsia" w:ascii="仿宋_GB2312" w:hAnsi="仿宋_GB2312" w:eastAsia="仿宋_GB2312" w:cs="仿宋_GB2312"/>
                <w:sz w:val="22"/>
                <w:szCs w:val="22"/>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noWrap w:val="0"/>
            <w:vAlign w:val="center"/>
          </w:tcPr>
          <w:p w14:paraId="54207F7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李玲</w:t>
            </w:r>
          </w:p>
        </w:tc>
        <w:tc>
          <w:tcPr>
            <w:tcW w:w="1908" w:type="dxa"/>
            <w:noWrap w:val="0"/>
            <w:vAlign w:val="center"/>
          </w:tcPr>
          <w:p w14:paraId="4D253C0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0580-2061710</w:t>
            </w:r>
            <w:r>
              <w:rPr>
                <w:rFonts w:hint="eastAsia" w:ascii="仿宋_GB2312" w:eastAsia="仿宋_GB2312"/>
                <w:color w:val="000000" w:themeColor="text1"/>
                <w:sz w:val="22"/>
                <w:szCs w:val="22"/>
                <w:lang w:eastAsia="zh-CN"/>
                <w14:textFill>
                  <w14:solidFill>
                    <w14:schemeClr w14:val="tx1"/>
                  </w14:solidFill>
                </w14:textFill>
              </w:rPr>
              <w:t>，</w:t>
            </w:r>
            <w:r>
              <w:rPr>
                <w:rFonts w:hint="eastAsia" w:ascii="仿宋_GB2312" w:eastAsia="仿宋_GB2312"/>
                <w:color w:val="000000" w:themeColor="text1"/>
                <w:sz w:val="22"/>
                <w:szCs w:val="22"/>
                <w14:textFill>
                  <w14:solidFill>
                    <w14:schemeClr w14:val="tx1"/>
                  </w14:solidFill>
                </w14:textFill>
              </w:rPr>
              <w:t>13957227971</w:t>
            </w:r>
          </w:p>
        </w:tc>
      </w:tr>
      <w:tr w14:paraId="121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3AB25E5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温州银行股份有限公司舟山市分行</w:t>
            </w:r>
          </w:p>
        </w:tc>
        <w:tc>
          <w:tcPr>
            <w:tcW w:w="4666" w:type="dxa"/>
            <w:noWrap w:val="0"/>
            <w:vAlign w:val="top"/>
          </w:tcPr>
          <w:p w14:paraId="54105DAF">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单</w:t>
            </w:r>
            <w:r>
              <w:rPr>
                <w:rFonts w:hint="eastAsia" w:ascii="仿宋_GB2312" w:eastAsia="仿宋_GB2312"/>
                <w:color w:val="000000" w:themeColor="text1"/>
                <w:sz w:val="22"/>
                <w:szCs w:val="22"/>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仿宋_GB2312" w:eastAsia="仿宋_GB2312"/>
                <w:color w:val="000000" w:themeColor="text1"/>
                <w:sz w:val="22"/>
                <w:szCs w:val="22"/>
                <w:lang w:eastAsia="zh-CN"/>
                <w14:textFill>
                  <w14:solidFill>
                    <w14:schemeClr w14:val="tx1"/>
                  </w14:solidFill>
                </w14:textFill>
              </w:rPr>
              <w:t>。</w:t>
            </w:r>
          </w:p>
          <w:p w14:paraId="569F2AC1">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仿宋_GB2312" w:eastAsia="仿宋_GB2312"/>
                <w:color w:val="000000" w:themeColor="text1"/>
                <w:sz w:val="22"/>
                <w:szCs w:val="22"/>
                <w:lang w:eastAsia="zh-CN"/>
                <w14:textFill>
                  <w14:solidFill>
                    <w14:schemeClr w14:val="tx1"/>
                  </w14:solidFill>
                </w14:textFill>
              </w:rPr>
              <w:t>。</w:t>
            </w:r>
          </w:p>
          <w:p w14:paraId="6C92565D">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39219F4A">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符合我行采购人资质的，且负债率不超75%，配合应收账款质押登记确认的，并可出具确认函，单笔借款额度可按不超过采购合同的90%办理。</w:t>
            </w:r>
          </w:p>
        </w:tc>
        <w:tc>
          <w:tcPr>
            <w:tcW w:w="1529" w:type="dxa"/>
            <w:noWrap w:val="0"/>
            <w:vAlign w:val="center"/>
          </w:tcPr>
          <w:p w14:paraId="38C424B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郑贤栋</w:t>
            </w:r>
          </w:p>
        </w:tc>
        <w:tc>
          <w:tcPr>
            <w:tcW w:w="1908" w:type="dxa"/>
            <w:noWrap w:val="0"/>
            <w:vAlign w:val="center"/>
          </w:tcPr>
          <w:p w14:paraId="62E590C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058—8866086</w:t>
            </w:r>
          </w:p>
        </w:tc>
      </w:tr>
      <w:tr w14:paraId="0C1F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3183ED1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交通银行股份有限公司舟山分行</w:t>
            </w:r>
          </w:p>
        </w:tc>
        <w:tc>
          <w:tcPr>
            <w:tcW w:w="4666" w:type="dxa"/>
            <w:noWrap w:val="0"/>
            <w:vAlign w:val="top"/>
          </w:tcPr>
          <w:p w14:paraId="3DD3737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hAnsi="仿宋_GB2312" w:eastAsia="仿宋_GB2312" w:cs="仿宋_GB2312"/>
                <w:sz w:val="22"/>
                <w:szCs w:val="22"/>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sz w:val="20"/>
                <w:szCs w:val="22"/>
              </w:rPr>
              <w:t>PR</w:t>
            </w:r>
            <w:r>
              <w:rPr>
                <w:sz w:val="20"/>
                <w:szCs w:val="22"/>
              </w:rPr>
              <w:t>。</w:t>
            </w:r>
          </w:p>
        </w:tc>
        <w:tc>
          <w:tcPr>
            <w:tcW w:w="1529" w:type="dxa"/>
            <w:noWrap w:val="0"/>
            <w:vAlign w:val="center"/>
          </w:tcPr>
          <w:p w14:paraId="2CD5A6E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赵争艳</w:t>
            </w:r>
          </w:p>
        </w:tc>
        <w:tc>
          <w:tcPr>
            <w:tcW w:w="1908" w:type="dxa"/>
            <w:noWrap w:val="0"/>
            <w:vAlign w:val="center"/>
          </w:tcPr>
          <w:p w14:paraId="0F453412">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0580-2260728</w:t>
            </w:r>
          </w:p>
          <w:p w14:paraId="3EE5DF9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13758007280</w:t>
            </w:r>
          </w:p>
        </w:tc>
      </w:tr>
      <w:tr w14:paraId="5632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7D9D2F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中信银行股份有限公司舟山分行</w:t>
            </w:r>
          </w:p>
        </w:tc>
        <w:tc>
          <w:tcPr>
            <w:tcW w:w="4666" w:type="dxa"/>
            <w:noWrap w:val="0"/>
            <w:vAlign w:val="top"/>
          </w:tcPr>
          <w:p w14:paraId="716AECD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noWrap w:val="0"/>
            <w:vAlign w:val="center"/>
          </w:tcPr>
          <w:p w14:paraId="10F7F8C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ascii="仿宋_GB2312" w:eastAsia="仿宋_GB2312"/>
                <w:color w:val="000000" w:themeColor="text1"/>
                <w:sz w:val="22"/>
                <w:szCs w:val="22"/>
                <w:lang w:val="en-US"/>
                <w14:textFill>
                  <w14:solidFill>
                    <w14:schemeClr w14:val="tx1"/>
                  </w14:solidFill>
                </w14:textFill>
              </w:rPr>
              <w:t>黄丽</w:t>
            </w:r>
          </w:p>
        </w:tc>
        <w:tc>
          <w:tcPr>
            <w:tcW w:w="1908" w:type="dxa"/>
            <w:noWrap w:val="0"/>
            <w:vAlign w:val="center"/>
          </w:tcPr>
          <w:p w14:paraId="4725CD2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ascii="仿宋_GB2312" w:eastAsia="仿宋_GB2312"/>
                <w:color w:val="000000" w:themeColor="text1"/>
                <w:sz w:val="22"/>
                <w:szCs w:val="22"/>
                <w:lang w:val="en-US"/>
                <w14:textFill>
                  <w14:solidFill>
                    <w14:schemeClr w14:val="tx1"/>
                  </w14:solidFill>
                </w14:textFill>
              </w:rPr>
              <w:t>13905808032</w:t>
            </w:r>
          </w:p>
        </w:tc>
      </w:tr>
      <w:tr w14:paraId="6449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5FD8DD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泰隆银行舟山市分行</w:t>
            </w:r>
          </w:p>
        </w:tc>
        <w:tc>
          <w:tcPr>
            <w:tcW w:w="4666" w:type="dxa"/>
            <w:noWrap w:val="0"/>
            <w:vAlign w:val="top"/>
          </w:tcPr>
          <w:p w14:paraId="0927417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noWrap w:val="0"/>
            <w:vAlign w:val="center"/>
          </w:tcPr>
          <w:p w14:paraId="29F6AF9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胡亢宇</w:t>
            </w:r>
          </w:p>
        </w:tc>
        <w:tc>
          <w:tcPr>
            <w:tcW w:w="1908" w:type="dxa"/>
            <w:noWrap w:val="0"/>
            <w:vAlign w:val="center"/>
          </w:tcPr>
          <w:p w14:paraId="234AA00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17605868703</w:t>
            </w:r>
          </w:p>
        </w:tc>
      </w:tr>
      <w:tr w14:paraId="24A8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560896C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中国农业银行股份有限公司舟山分行</w:t>
            </w:r>
          </w:p>
        </w:tc>
        <w:tc>
          <w:tcPr>
            <w:tcW w:w="4666" w:type="dxa"/>
            <w:noWrap w:val="0"/>
            <w:vAlign w:val="top"/>
          </w:tcPr>
          <w:p w14:paraId="527F5BA1">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noWrap w:val="0"/>
            <w:vAlign w:val="center"/>
          </w:tcPr>
          <w:p w14:paraId="10A8BF4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苏华瞻</w:t>
            </w:r>
          </w:p>
        </w:tc>
        <w:tc>
          <w:tcPr>
            <w:tcW w:w="1908" w:type="dxa"/>
            <w:noWrap w:val="0"/>
            <w:vAlign w:val="center"/>
          </w:tcPr>
          <w:p w14:paraId="4698369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13967228926</w:t>
            </w:r>
          </w:p>
        </w:tc>
      </w:tr>
      <w:tr w14:paraId="799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7A749E1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中国邮政储蓄银行股份有限公司舟山市分行</w:t>
            </w:r>
          </w:p>
        </w:tc>
        <w:tc>
          <w:tcPr>
            <w:tcW w:w="4666" w:type="dxa"/>
            <w:noWrap w:val="0"/>
            <w:vAlign w:val="top"/>
          </w:tcPr>
          <w:p w14:paraId="22187882">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2"/>
                <w:szCs w:val="22"/>
                <w14:textFill>
                  <w14:solidFill>
                    <w14:schemeClr w14:val="tx1"/>
                  </w14:solidFill>
                </w14:textFill>
              </w:rPr>
              <w:t>符合我行基本准入，</w:t>
            </w:r>
            <w:r>
              <w:rPr>
                <w:rFonts w:hint="eastAsia" w:ascii="仿宋_GB2312" w:hAnsi="Times New Roman" w:eastAsia="仿宋_GB2312" w:cs="Times New Roman"/>
                <w:color w:val="000000" w:themeColor="text1"/>
                <w:sz w:val="22"/>
                <w:szCs w:val="22"/>
                <w:lang w:val="en-US" w:eastAsia="zh-CN"/>
                <w14:textFill>
                  <w14:solidFill>
                    <w14:schemeClr w14:val="tx1"/>
                  </w14:solidFill>
                </w14:textFill>
              </w:rPr>
              <w:t>授信额度使用期最高为2年</w:t>
            </w:r>
            <w:r>
              <w:rPr>
                <w:rFonts w:hint="eastAsia" w:ascii="仿宋_GB2312" w:hAnsi="Times New Roman" w:eastAsia="仿宋_GB2312" w:cs="Times New Roman"/>
                <w:color w:val="000000" w:themeColor="text1"/>
                <w:sz w:val="22"/>
                <w:szCs w:val="22"/>
                <w14:textFill>
                  <w14:solidFill>
                    <w14:schemeClr w14:val="tx1"/>
                  </w14:solidFill>
                </w14:textFill>
              </w:rPr>
              <w:t>，</w:t>
            </w:r>
            <w:r>
              <w:rPr>
                <w:rFonts w:hint="eastAsia" w:ascii="仿宋_GB2312" w:hAnsi="Times New Roman" w:eastAsia="仿宋_GB2312" w:cs="Times New Roman"/>
                <w:color w:val="000000" w:themeColor="text1"/>
                <w:sz w:val="22"/>
                <w:szCs w:val="22"/>
                <w:lang w:val="en-US" w:eastAsia="zh-CN"/>
                <w14:textFill>
                  <w14:solidFill>
                    <w14:schemeClr w14:val="tx1"/>
                  </w14:solidFill>
                </w14:textFill>
              </w:rPr>
              <w:t>单户授信最高为500万</w:t>
            </w:r>
            <w:r>
              <w:rPr>
                <w:rFonts w:hint="eastAsia" w:ascii="仿宋_GB2312" w:hAnsi="Times New Roman" w:eastAsia="仿宋_GB2312" w:cs="Times New Roman"/>
                <w:color w:val="000000" w:themeColor="text1"/>
                <w:sz w:val="22"/>
                <w:szCs w:val="22"/>
                <w14:textFill>
                  <w14:solidFill>
                    <w14:schemeClr w14:val="tx1"/>
                  </w14:solidFill>
                </w14:textFill>
              </w:rPr>
              <w:t>，担保方式</w:t>
            </w:r>
            <w:r>
              <w:rPr>
                <w:rFonts w:hint="eastAsia" w:ascii="仿宋_GB2312" w:eastAsia="仿宋_GB2312"/>
                <w:color w:val="000000" w:themeColor="text1"/>
                <w:sz w:val="22"/>
                <w:szCs w:val="22"/>
                <w14:textFill>
                  <w14:solidFill>
                    <w14:schemeClr w14:val="tx1"/>
                  </w14:solidFill>
                </w14:textFill>
              </w:rPr>
              <w:t>享受信用贷款执行</w:t>
            </w:r>
            <w:r>
              <w:rPr>
                <w:rFonts w:hint="eastAsia" w:ascii="仿宋_GB2312" w:hAnsi="Times New Roman" w:eastAsia="仿宋_GB2312" w:cs="Times New Roman"/>
                <w:color w:val="000000" w:themeColor="text1"/>
                <w:sz w:val="22"/>
                <w:szCs w:val="22"/>
                <w14:textFill>
                  <w14:solidFill>
                    <w14:schemeClr w14:val="tx1"/>
                  </w14:solidFill>
                </w14:textFill>
              </w:rPr>
              <w:t>，利率最低可至当期LPR ，</w:t>
            </w:r>
            <w:r>
              <w:rPr>
                <w:rFonts w:hint="eastAsia" w:ascii="仿宋_GB2312" w:hAnsi="Times New Roman" w:eastAsia="仿宋_GB2312" w:cs="Times New Roman"/>
                <w:color w:val="000000" w:themeColor="text1"/>
                <w:sz w:val="22"/>
                <w:szCs w:val="22"/>
                <w:lang w:val="en-US" w:eastAsia="zh-CN"/>
                <w14:textFill>
                  <w14:solidFill>
                    <w14:schemeClr w14:val="tx1"/>
                  </w14:solidFill>
                </w14:textFill>
              </w:rPr>
              <w:t>有无还本续贷</w:t>
            </w:r>
            <w:r>
              <w:rPr>
                <w:rFonts w:hint="eastAsia" w:ascii="仿宋_GB2312" w:hAnsi="Times New Roman" w:eastAsia="仿宋_GB2312" w:cs="Times New Roman"/>
                <w:color w:val="000000" w:themeColor="text1"/>
                <w:sz w:val="22"/>
                <w:szCs w:val="22"/>
                <w:lang w:eastAsia="zh-CN"/>
                <w14:textFill>
                  <w14:solidFill>
                    <w14:schemeClr w14:val="tx1"/>
                  </w14:solidFill>
                </w14:textFill>
              </w:rPr>
              <w:t>，</w:t>
            </w:r>
            <w:r>
              <w:rPr>
                <w:rFonts w:hint="eastAsia" w:ascii="仿宋_GB2312" w:hAnsi="Times New Roman" w:eastAsia="仿宋_GB2312" w:cs="Times New Roman"/>
                <w:color w:val="000000" w:themeColor="text1"/>
                <w:sz w:val="22"/>
                <w:szCs w:val="22"/>
                <w:lang w:val="en-US" w:eastAsia="zh-CN"/>
                <w14:textFill>
                  <w14:solidFill>
                    <w14:schemeClr w14:val="tx1"/>
                  </w14:solidFill>
                </w14:textFill>
              </w:rPr>
              <w:t>12月份线上产品可以自主自贷。</w:t>
            </w:r>
          </w:p>
        </w:tc>
        <w:tc>
          <w:tcPr>
            <w:tcW w:w="1529" w:type="dxa"/>
            <w:noWrap w:val="0"/>
            <w:vAlign w:val="center"/>
          </w:tcPr>
          <w:p w14:paraId="66706E4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蒋志燕</w:t>
            </w:r>
          </w:p>
        </w:tc>
        <w:tc>
          <w:tcPr>
            <w:tcW w:w="1908" w:type="dxa"/>
            <w:noWrap w:val="0"/>
            <w:vAlign w:val="center"/>
          </w:tcPr>
          <w:p w14:paraId="1DFEE72E">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Times New Roman" w:eastAsia="仿宋_GB2312" w:cs="Times New Roman"/>
                <w:color w:val="000000" w:themeColor="text1"/>
                <w:kern w:val="2"/>
                <w:sz w:val="22"/>
                <w:szCs w:val="22"/>
                <w:lang w:val="en-US" w:eastAsia="zh-CN" w:bidi="ar-SA"/>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13732527321</w:t>
            </w:r>
          </w:p>
        </w:tc>
      </w:tr>
    </w:tbl>
    <w:p w14:paraId="3EB58C4D">
      <w:pPr>
        <w:rPr>
          <w:rFonts w:ascii="Times New Roman" w:hAnsi="Times New Roman"/>
          <w:bCs/>
          <w:szCs w:val="21"/>
        </w:rPr>
      </w:pPr>
      <w:r>
        <w:rPr>
          <w:rFonts w:hint="eastAsia" w:ascii="Times New Roman" w:hAnsi="Times New Roman"/>
          <w:bCs/>
          <w:szCs w:val="21"/>
        </w:rPr>
        <w:t>2.2一般步骤</w:t>
      </w:r>
    </w:p>
    <w:p w14:paraId="052678CC">
      <w:pPr>
        <w:rPr>
          <w:rFonts w:ascii="Times New Roman" w:hAnsi="Times New Roman"/>
          <w:bCs/>
          <w:szCs w:val="21"/>
        </w:rPr>
      </w:pPr>
      <w:r>
        <w:rPr>
          <w:rFonts w:hint="eastAsia" w:ascii="Times New Roman" w:hAnsi="Times New Roman"/>
          <w:bCs/>
          <w:szCs w:val="21"/>
        </w:rPr>
        <w:t>（1）供应商先与银行对接，办理融资前期手续；</w:t>
      </w:r>
    </w:p>
    <w:p w14:paraId="66191817">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3989C353">
      <w:pPr>
        <w:rPr>
          <w:rFonts w:ascii="Times New Roman" w:hAnsi="Times New Roman"/>
          <w:bCs/>
          <w:szCs w:val="21"/>
        </w:rPr>
      </w:pPr>
      <w:r>
        <w:rPr>
          <w:rFonts w:hint="eastAsia" w:ascii="Times New Roman" w:hAnsi="Times New Roman"/>
          <w:bCs/>
          <w:szCs w:val="21"/>
        </w:rPr>
        <w:t>（3）银行、供应商线</w:t>
      </w:r>
      <w:r>
        <w:rPr>
          <w:rFonts w:hint="eastAsia" w:ascii="Times New Roman" w:hAnsi="Times New Roman"/>
          <w:bCs/>
          <w:szCs w:val="21"/>
          <w:lang w:val="en-US" w:eastAsia="zh-CN"/>
        </w:rPr>
        <w:t>上</w:t>
      </w:r>
      <w:r>
        <w:rPr>
          <w:rFonts w:hint="eastAsia" w:ascii="Times New Roman" w:hAnsi="Times New Roman"/>
          <w:bCs/>
          <w:szCs w:val="21"/>
        </w:rPr>
        <w:t>办理审批、放贷事宜。</w:t>
      </w:r>
    </w:p>
    <w:p w14:paraId="16E58BDF">
      <w:pPr>
        <w:rPr>
          <w:rFonts w:ascii="Times New Roman" w:hAnsi="Times New Roman"/>
          <w:bCs/>
          <w:szCs w:val="21"/>
        </w:rPr>
      </w:pPr>
      <w:r>
        <w:rPr>
          <w:rFonts w:hint="eastAsia" w:ascii="Times New Roman" w:hAnsi="Times New Roman"/>
          <w:bCs/>
          <w:szCs w:val="21"/>
        </w:rPr>
        <w:t>2.3注意事项</w:t>
      </w:r>
    </w:p>
    <w:p w14:paraId="7C4B15EB">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50A05B3E">
      <w:pPr>
        <w:rPr>
          <w:rFonts w:ascii="Times New Roman" w:hAnsi="Times New Roman"/>
          <w:bCs/>
          <w:szCs w:val="21"/>
        </w:rPr>
      </w:pPr>
      <w:r>
        <w:rPr>
          <w:rFonts w:hint="eastAsia" w:ascii="Times New Roman" w:hAnsi="Times New Roman"/>
          <w:bCs/>
          <w:szCs w:val="21"/>
        </w:rPr>
        <w:t>（2）用于政府采购信用融资的政府采购合同，应当包含如下条款：“第条：政府采购合同贷款</w:t>
      </w:r>
    </w:p>
    <w:p w14:paraId="30591BFD">
      <w:pPr>
        <w:ind w:firstLine="420" w:firstLineChars="200"/>
        <w:rPr>
          <w:rFonts w:ascii="Times New Roman" w:hAnsi="Times New Roman"/>
          <w:bCs/>
          <w:szCs w:val="21"/>
        </w:rPr>
      </w:pPr>
      <w:r>
        <w:rPr>
          <w:rFonts w:hint="eastAsia" w:ascii="Times New Roman" w:hAnsi="Times New Roman"/>
          <w:bCs/>
          <w:szCs w:val="21"/>
        </w:rPr>
        <w:t>本合同同时用于乙方向银行（金融机构）申请政府采购信用贷款。</w:t>
      </w:r>
    </w:p>
    <w:p w14:paraId="2237F695">
      <w:pPr>
        <w:ind w:firstLine="420" w:firstLineChars="200"/>
        <w:rPr>
          <w:rFonts w:ascii="Times New Roman" w:hAnsi="Times New Roman"/>
          <w:bCs/>
          <w:szCs w:val="21"/>
        </w:rPr>
      </w:pPr>
      <w:r>
        <w:rPr>
          <w:rFonts w:hint="eastAsia" w:ascii="Times New Roman" w:hAnsi="Times New Roman"/>
          <w:bCs/>
          <w:szCs w:val="21"/>
        </w:rPr>
        <w:t>本合同一经签订，原则上不得更改乙方收款账户信息。确须更改的，乙方应取得原合同收款账户开户银行书面同意，否则修改后的合同不予备案，采购资金不予支付。”</w:t>
      </w:r>
    </w:p>
    <w:p w14:paraId="5A6122B5">
      <w:pPr>
        <w:pStyle w:val="53"/>
        <w:snapToGrid w:val="0"/>
        <w:spacing w:before="159" w:after="159" w:line="360" w:lineRule="auto"/>
        <w:ind w:right="-87"/>
        <w:rPr>
          <w:rFonts w:ascii="Times New Roman" w:hAnsi="Times New Roman" w:cs="Times New Roman"/>
        </w:rPr>
        <w:sectPr>
          <w:footerReference r:id="rId17" w:type="first"/>
          <w:footerReference r:id="rId16" w:type="default"/>
          <w:pgSz w:w="11906" w:h="16838"/>
          <w:pgMar w:top="1531" w:right="1230" w:bottom="1531" w:left="1230" w:header="850" w:footer="584" w:gutter="0"/>
          <w:cols w:space="0" w:num="1"/>
          <w:titlePg/>
          <w:docGrid w:type="lines" w:linePitch="318" w:charSpace="0"/>
        </w:sectPr>
      </w:pPr>
    </w:p>
    <w:p w14:paraId="258E635E">
      <w:pPr>
        <w:spacing w:line="360" w:lineRule="auto"/>
        <w:jc w:val="center"/>
        <w:rPr>
          <w:rFonts w:ascii="宋体" w:hAnsi="宋体"/>
          <w:b/>
          <w:sz w:val="30"/>
          <w:szCs w:val="30"/>
        </w:rPr>
      </w:pPr>
      <w:r>
        <w:rPr>
          <w:rFonts w:hint="eastAsia" w:ascii="宋体" w:hAnsi="宋体"/>
          <w:b/>
          <w:sz w:val="30"/>
          <w:szCs w:val="30"/>
        </w:rPr>
        <w:t>第四章  评标办法及评分标准</w:t>
      </w:r>
    </w:p>
    <w:p w14:paraId="4219471C">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64B3DFB2">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14:paraId="0B0BC12D">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hint="eastAsia" w:ascii="宋体" w:hAnsi="宋体" w:cs="宋体"/>
          <w:sz w:val="22"/>
          <w:szCs w:val="22"/>
          <w:lang w:eastAsia="zh-CN"/>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676B8556">
      <w:pPr>
        <w:spacing w:line="360" w:lineRule="auto"/>
        <w:rPr>
          <w:rFonts w:ascii="宋体" w:cs="宋体"/>
          <w:b/>
          <w:sz w:val="22"/>
          <w:szCs w:val="22"/>
        </w:rPr>
      </w:pPr>
      <w:r>
        <w:rPr>
          <w:rFonts w:hint="eastAsia" w:ascii="宋体" w:hAnsi="宋体" w:cs="宋体"/>
          <w:b/>
          <w:sz w:val="22"/>
          <w:szCs w:val="22"/>
        </w:rPr>
        <w:t>二、成交人选取依据</w:t>
      </w:r>
    </w:p>
    <w:p w14:paraId="0DDDA002">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63754883">
      <w:pPr>
        <w:spacing w:line="360" w:lineRule="auto"/>
        <w:rPr>
          <w:rFonts w:ascii="宋体" w:cs="宋体"/>
          <w:b/>
          <w:sz w:val="22"/>
          <w:szCs w:val="22"/>
        </w:rPr>
      </w:pPr>
      <w:r>
        <w:rPr>
          <w:rFonts w:hint="eastAsia" w:ascii="宋体" w:hAnsi="宋体" w:cs="宋体"/>
          <w:b/>
          <w:sz w:val="22"/>
          <w:szCs w:val="22"/>
        </w:rPr>
        <w:t>三、综合评估分计分方法</w:t>
      </w:r>
    </w:p>
    <w:p w14:paraId="3D516D0F">
      <w:pPr>
        <w:autoSpaceDE w:val="0"/>
        <w:autoSpaceDN w:val="0"/>
        <w:adjustRightInd w:val="0"/>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1A139CDA">
      <w:pPr>
        <w:autoSpaceDE w:val="0"/>
        <w:autoSpaceDN w:val="0"/>
        <w:adjustRightInd w:val="0"/>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根据《政府采购促进中小企业发展管理办法》第九条的规定，本项目针对小型和微型企业的价格给予</w:t>
      </w:r>
      <w:r>
        <w:rPr>
          <w:rFonts w:hint="eastAsia" w:ascii="宋体" w:hAnsi="宋体" w:cs="宋体"/>
          <w:sz w:val="22"/>
          <w:szCs w:val="22"/>
          <w:lang w:val="en-US" w:eastAsia="zh-CN"/>
        </w:rPr>
        <w:t>1</w:t>
      </w:r>
      <w:r>
        <w:rPr>
          <w:rFonts w:hint="eastAsia" w:ascii="宋体" w:hAnsi="宋体" w:cs="宋体"/>
          <w:sz w:val="22"/>
          <w:szCs w:val="22"/>
        </w:rPr>
        <w:t>0</w:t>
      </w:r>
      <w:r>
        <w:rPr>
          <w:rFonts w:hint="eastAsia" w:ascii="宋体" w:hAnsi="宋体" w:cs="宋体"/>
          <w:sz w:val="22"/>
          <w:szCs w:val="22"/>
          <w:lang w:val="zh-CN"/>
        </w:rPr>
        <w:t>%的扣除的优惠，用扣除后的价格参与评审。即小型或微型企业的评审报价=投标报价×</w:t>
      </w:r>
      <w:r>
        <w:rPr>
          <w:rFonts w:hint="eastAsia" w:ascii="宋体" w:hAnsi="宋体" w:cs="宋体"/>
          <w:sz w:val="22"/>
          <w:szCs w:val="22"/>
          <w:lang w:val="en-US" w:eastAsia="zh-CN"/>
        </w:rPr>
        <w:t>9</w:t>
      </w:r>
      <w:r>
        <w:rPr>
          <w:rFonts w:hint="eastAsia" w:ascii="宋体" w:hAnsi="宋体" w:cs="宋体"/>
          <w:sz w:val="22"/>
          <w:szCs w:val="22"/>
          <w:lang w:val="zh-CN"/>
        </w:rPr>
        <w:t>0%；其他企业产品的评审报价=投标报价。</w:t>
      </w:r>
    </w:p>
    <w:p w14:paraId="3B78DAF3">
      <w:pPr>
        <w:autoSpaceDE w:val="0"/>
        <w:autoSpaceDN w:val="0"/>
        <w:adjustRightInd w:val="0"/>
        <w:spacing w:line="360" w:lineRule="auto"/>
        <w:ind w:firstLine="440" w:firstLineChars="200"/>
        <w:rPr>
          <w:rFonts w:hint="eastAsia" w:ascii="宋体" w:hAnsi="宋体" w:cs="宋体"/>
          <w:sz w:val="22"/>
          <w:szCs w:val="22"/>
        </w:rPr>
      </w:pPr>
      <w:r>
        <w:rPr>
          <w:rFonts w:hint="eastAsia" w:ascii="宋体" w:hAnsi="宋体"/>
          <w:sz w:val="22"/>
          <w:szCs w:val="22"/>
        </w:rPr>
        <w:t>在评分时，各投标人投标报价得分保留小数点后二位，第三位四舍五入。评审专家打分准确到小数点后一位，</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EC5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66B68D3B">
            <w:pPr>
              <w:spacing w:line="400" w:lineRule="exact"/>
              <w:ind w:firstLine="630" w:firstLineChars="300"/>
              <w:jc w:val="center"/>
              <w:rPr>
                <w:rFonts w:ascii="Times New Roman" w:hAnsi="Times New Roman"/>
                <w:szCs w:val="21"/>
                <w:highlight w:val="none"/>
              </w:rPr>
            </w:pPr>
            <w:r>
              <w:rPr>
                <w:rFonts w:ascii="Times New Roman" w:hAnsi="Times New Roman"/>
                <w:szCs w:val="21"/>
                <w:highlight w:val="none"/>
                <w:lang w:val="zh-CN"/>
              </w:rPr>
              <w:t>评价指标和各评价权重指标：</w:t>
            </w:r>
            <w:r>
              <w:rPr>
                <w:rFonts w:ascii="Times New Roman" w:hAnsi="Times New Roman"/>
                <w:szCs w:val="21"/>
                <w:highlight w:val="none"/>
              </w:rPr>
              <w:t>评标指标</w:t>
            </w:r>
          </w:p>
        </w:tc>
        <w:tc>
          <w:tcPr>
            <w:tcW w:w="2693" w:type="dxa"/>
            <w:vAlign w:val="center"/>
          </w:tcPr>
          <w:p w14:paraId="0DDBF716">
            <w:pPr>
              <w:spacing w:line="400" w:lineRule="exact"/>
              <w:jc w:val="center"/>
              <w:rPr>
                <w:rFonts w:ascii="Times New Roman" w:hAnsi="Times New Roman"/>
                <w:szCs w:val="21"/>
                <w:highlight w:val="none"/>
              </w:rPr>
            </w:pPr>
            <w:r>
              <w:rPr>
                <w:rFonts w:ascii="Times New Roman" w:hAnsi="Times New Roman"/>
                <w:szCs w:val="21"/>
                <w:highlight w:val="none"/>
              </w:rPr>
              <w:t>权重（％）</w:t>
            </w:r>
          </w:p>
        </w:tc>
      </w:tr>
      <w:tr w14:paraId="7151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387" w:type="dxa"/>
            <w:vAlign w:val="center"/>
          </w:tcPr>
          <w:p w14:paraId="6FA08487">
            <w:pPr>
              <w:spacing w:line="400" w:lineRule="exact"/>
              <w:jc w:val="center"/>
              <w:rPr>
                <w:rFonts w:ascii="Times New Roman" w:hAnsi="Times New Roman"/>
                <w:szCs w:val="21"/>
                <w:highlight w:val="none"/>
              </w:rPr>
            </w:pPr>
            <w:r>
              <w:rPr>
                <w:rFonts w:ascii="Times New Roman" w:hAnsi="Times New Roman"/>
                <w:szCs w:val="21"/>
                <w:highlight w:val="none"/>
              </w:rPr>
              <w:t>投标报价</w:t>
            </w:r>
          </w:p>
        </w:tc>
        <w:tc>
          <w:tcPr>
            <w:tcW w:w="2693" w:type="dxa"/>
            <w:vAlign w:val="center"/>
          </w:tcPr>
          <w:p w14:paraId="66D63C63">
            <w:pPr>
              <w:spacing w:line="40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10</w:t>
            </w:r>
          </w:p>
        </w:tc>
      </w:tr>
      <w:tr w14:paraId="44A2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76994DDE">
            <w:pPr>
              <w:spacing w:line="400" w:lineRule="exact"/>
              <w:jc w:val="center"/>
              <w:rPr>
                <w:rFonts w:ascii="Times New Roman" w:hAnsi="Times New Roman"/>
                <w:szCs w:val="21"/>
                <w:highlight w:val="none"/>
              </w:rPr>
            </w:pPr>
            <w:r>
              <w:rPr>
                <w:rFonts w:ascii="Times New Roman" w:hAnsi="Times New Roman"/>
                <w:szCs w:val="21"/>
                <w:highlight w:val="none"/>
              </w:rPr>
              <w:t>商务部分</w:t>
            </w:r>
          </w:p>
        </w:tc>
        <w:tc>
          <w:tcPr>
            <w:tcW w:w="2693" w:type="dxa"/>
            <w:vAlign w:val="center"/>
          </w:tcPr>
          <w:p w14:paraId="2F2DD9DB">
            <w:pPr>
              <w:spacing w:line="40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20</w:t>
            </w:r>
          </w:p>
        </w:tc>
      </w:tr>
      <w:tr w14:paraId="1732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A80E63A">
            <w:pPr>
              <w:spacing w:line="400" w:lineRule="exact"/>
              <w:jc w:val="center"/>
              <w:rPr>
                <w:rFonts w:ascii="Times New Roman" w:hAnsi="Times New Roman"/>
                <w:szCs w:val="21"/>
                <w:highlight w:val="none"/>
              </w:rPr>
            </w:pPr>
            <w:r>
              <w:rPr>
                <w:rFonts w:ascii="Times New Roman" w:hAnsi="Times New Roman"/>
                <w:szCs w:val="21"/>
                <w:highlight w:val="none"/>
              </w:rPr>
              <w:t>技术部分</w:t>
            </w:r>
          </w:p>
        </w:tc>
        <w:tc>
          <w:tcPr>
            <w:tcW w:w="2693" w:type="dxa"/>
            <w:vAlign w:val="center"/>
          </w:tcPr>
          <w:p w14:paraId="0E663848">
            <w:pPr>
              <w:spacing w:line="40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70</w:t>
            </w:r>
          </w:p>
        </w:tc>
      </w:tr>
      <w:tr w14:paraId="02D9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CF691F6">
            <w:pPr>
              <w:spacing w:line="400" w:lineRule="exact"/>
              <w:jc w:val="center"/>
              <w:rPr>
                <w:rFonts w:ascii="Times New Roman" w:hAnsi="Times New Roman"/>
                <w:szCs w:val="21"/>
                <w:highlight w:val="none"/>
              </w:rPr>
            </w:pPr>
            <w:r>
              <w:rPr>
                <w:rFonts w:ascii="Times New Roman" w:hAnsi="Times New Roman"/>
                <w:szCs w:val="21"/>
                <w:highlight w:val="none"/>
              </w:rPr>
              <w:t>合计</w:t>
            </w:r>
          </w:p>
        </w:tc>
        <w:tc>
          <w:tcPr>
            <w:tcW w:w="2693" w:type="dxa"/>
            <w:vAlign w:val="center"/>
          </w:tcPr>
          <w:p w14:paraId="3F96308B">
            <w:pPr>
              <w:spacing w:line="400" w:lineRule="exact"/>
              <w:jc w:val="center"/>
              <w:rPr>
                <w:rFonts w:ascii="Times New Roman" w:hAnsi="Times New Roman"/>
                <w:szCs w:val="21"/>
                <w:highlight w:val="none"/>
              </w:rPr>
            </w:pPr>
            <w:r>
              <w:rPr>
                <w:rFonts w:hint="eastAsia" w:ascii="Times New Roman" w:hAnsi="Times New Roman"/>
                <w:szCs w:val="21"/>
                <w:highlight w:val="none"/>
              </w:rPr>
              <w:t>100</w:t>
            </w:r>
          </w:p>
        </w:tc>
      </w:tr>
    </w:tbl>
    <w:p w14:paraId="1467F3BD">
      <w:pPr>
        <w:pStyle w:val="20"/>
        <w:snapToGrid w:val="0"/>
        <w:spacing w:line="360" w:lineRule="auto"/>
        <w:rPr>
          <w:rFonts w:hAnsi="宋体" w:eastAsia="宋体" w:cs="宋体"/>
          <w:b/>
          <w:sz w:val="22"/>
          <w:szCs w:val="22"/>
        </w:rPr>
      </w:pPr>
      <w:r>
        <w:rPr>
          <w:rFonts w:hint="eastAsia" w:hAnsi="宋体" w:eastAsia="宋体" w:cs="宋体"/>
          <w:b/>
          <w:sz w:val="22"/>
          <w:szCs w:val="22"/>
        </w:rPr>
        <w:t>四、评标内容及标准</w:t>
      </w:r>
    </w:p>
    <w:p w14:paraId="0877F6EA"/>
    <w:tbl>
      <w:tblPr>
        <w:tblStyle w:val="30"/>
        <w:tblW w:w="11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54"/>
        <w:gridCol w:w="1361"/>
        <w:gridCol w:w="7864"/>
        <w:gridCol w:w="700"/>
      </w:tblGrid>
      <w:tr w14:paraId="499D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jc w:val="center"/>
        </w:trPr>
        <w:tc>
          <w:tcPr>
            <w:tcW w:w="539" w:type="dxa"/>
            <w:tcBorders>
              <w:top w:val="single" w:color="auto" w:sz="4" w:space="0"/>
              <w:left w:val="single" w:color="auto" w:sz="4" w:space="0"/>
              <w:bottom w:val="single" w:color="auto" w:sz="4" w:space="0"/>
              <w:right w:val="single" w:color="auto" w:sz="4" w:space="0"/>
            </w:tcBorders>
            <w:noWrap/>
            <w:vAlign w:val="center"/>
          </w:tcPr>
          <w:p w14:paraId="52D91594">
            <w:pPr>
              <w:jc w:val="center"/>
              <w:rPr>
                <w:rFonts w:hint="eastAsia" w:ascii="宋体" w:hAnsi="宋体"/>
              </w:rPr>
            </w:pPr>
            <w:r>
              <w:rPr>
                <w:rFonts w:hint="eastAsia" w:ascii="宋体" w:hAnsi="宋体"/>
              </w:rPr>
              <w:t>评审</w:t>
            </w:r>
          </w:p>
          <w:p w14:paraId="0B012F28">
            <w:pPr>
              <w:jc w:val="center"/>
              <w:rPr>
                <w:rFonts w:hint="eastAsia" w:ascii="宋体" w:hAnsi="宋体" w:eastAsia="宋体"/>
                <w:lang w:val="en-US" w:eastAsia="zh-CN"/>
              </w:rPr>
            </w:pPr>
            <w:r>
              <w:rPr>
                <w:rFonts w:hint="eastAsia" w:ascii="宋体" w:hAnsi="宋体"/>
              </w:rPr>
              <w:t>项目</w:t>
            </w:r>
          </w:p>
        </w:tc>
        <w:tc>
          <w:tcPr>
            <w:tcW w:w="654" w:type="dxa"/>
            <w:tcBorders>
              <w:top w:val="single" w:color="auto" w:sz="4" w:space="0"/>
              <w:left w:val="single" w:color="auto" w:sz="4" w:space="0"/>
              <w:right w:val="single" w:color="auto" w:sz="4" w:space="0"/>
            </w:tcBorders>
            <w:noWrap/>
            <w:vAlign w:val="center"/>
          </w:tcPr>
          <w:p w14:paraId="239D3D70">
            <w:pPr>
              <w:jc w:val="center"/>
              <w:rPr>
                <w:rFonts w:hint="eastAsia" w:ascii="宋体" w:hAnsi="宋体"/>
              </w:rPr>
            </w:pPr>
            <w:r>
              <w:rPr>
                <w:rFonts w:hint="eastAsia" w:ascii="宋体" w:hAnsi="宋体"/>
                <w:lang w:val="en-US" w:eastAsia="zh-CN"/>
              </w:rPr>
              <w:t>序号</w:t>
            </w:r>
          </w:p>
        </w:tc>
        <w:tc>
          <w:tcPr>
            <w:tcW w:w="1361" w:type="dxa"/>
            <w:tcBorders>
              <w:top w:val="single" w:color="auto" w:sz="4" w:space="0"/>
              <w:left w:val="single" w:color="auto" w:sz="4" w:space="0"/>
              <w:right w:val="single" w:color="auto" w:sz="4" w:space="0"/>
            </w:tcBorders>
            <w:noWrap/>
            <w:vAlign w:val="center"/>
          </w:tcPr>
          <w:p w14:paraId="402D65A9">
            <w:pPr>
              <w:jc w:val="center"/>
              <w:rPr>
                <w:rFonts w:ascii="宋体" w:hAnsi="宋体"/>
              </w:rPr>
            </w:pPr>
            <w:r>
              <w:rPr>
                <w:rFonts w:hint="eastAsia" w:ascii="宋体" w:hAnsi="宋体"/>
              </w:rPr>
              <w:t>评审内容</w:t>
            </w:r>
          </w:p>
        </w:tc>
        <w:tc>
          <w:tcPr>
            <w:tcW w:w="7864" w:type="dxa"/>
            <w:tcBorders>
              <w:top w:val="single" w:color="auto" w:sz="4" w:space="0"/>
              <w:left w:val="single" w:color="auto" w:sz="4" w:space="0"/>
              <w:bottom w:val="single" w:color="auto" w:sz="4" w:space="0"/>
              <w:right w:val="single" w:color="auto" w:sz="4" w:space="0"/>
            </w:tcBorders>
            <w:noWrap/>
            <w:vAlign w:val="center"/>
          </w:tcPr>
          <w:p w14:paraId="571CDD58">
            <w:pPr>
              <w:ind w:firstLine="210" w:firstLineChars="100"/>
              <w:jc w:val="center"/>
              <w:rPr>
                <w:rFonts w:ascii="宋体" w:hAnsi="宋体"/>
              </w:rPr>
            </w:pPr>
            <w:r>
              <w:rPr>
                <w:rFonts w:hint="eastAsia" w:ascii="宋体" w:hAnsi="宋体"/>
              </w:rPr>
              <w:t>评分标准</w:t>
            </w:r>
          </w:p>
        </w:tc>
        <w:tc>
          <w:tcPr>
            <w:tcW w:w="700" w:type="dxa"/>
            <w:tcBorders>
              <w:top w:val="single" w:color="auto" w:sz="4" w:space="0"/>
              <w:left w:val="single" w:color="auto" w:sz="4" w:space="0"/>
              <w:bottom w:val="single" w:color="auto" w:sz="4" w:space="0"/>
              <w:right w:val="single" w:color="auto" w:sz="4" w:space="0"/>
            </w:tcBorders>
            <w:noWrap/>
            <w:vAlign w:val="center"/>
          </w:tcPr>
          <w:p w14:paraId="7D604957">
            <w:pPr>
              <w:jc w:val="center"/>
              <w:rPr>
                <w:rFonts w:ascii="宋体" w:hAnsi="宋体"/>
              </w:rPr>
            </w:pPr>
            <w:r>
              <w:rPr>
                <w:rFonts w:hint="eastAsia" w:ascii="宋体" w:hAnsi="宋体"/>
              </w:rPr>
              <w:t>得分</w:t>
            </w:r>
          </w:p>
        </w:tc>
      </w:tr>
      <w:tr w14:paraId="159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39" w:type="dxa"/>
            <w:tcBorders>
              <w:top w:val="single" w:color="auto" w:sz="4" w:space="0"/>
              <w:left w:val="single" w:color="auto" w:sz="4" w:space="0"/>
              <w:bottom w:val="single" w:color="auto" w:sz="4" w:space="0"/>
              <w:right w:val="single" w:color="auto" w:sz="4" w:space="0"/>
            </w:tcBorders>
            <w:noWrap/>
            <w:vAlign w:val="center"/>
          </w:tcPr>
          <w:p w14:paraId="10A6EB40">
            <w:pPr>
              <w:jc w:val="center"/>
              <w:rPr>
                <w:rFonts w:hint="default" w:ascii="宋体" w:hAnsi="宋体" w:eastAsia="宋体"/>
                <w:lang w:val="en-US" w:eastAsia="zh-CN"/>
              </w:rPr>
            </w:pPr>
            <w:r>
              <w:rPr>
                <w:rFonts w:hint="eastAsia" w:ascii="Times New Roman" w:hAnsi="Times New Roman" w:eastAsia="宋体" w:cs="Times New Roman"/>
                <w:b/>
                <w:bCs/>
                <w:color w:val="000000"/>
                <w:highlight w:val="none"/>
                <w:lang w:val="en-US" w:eastAsia="zh-CN"/>
              </w:rPr>
              <w:t>报价部分</w:t>
            </w:r>
          </w:p>
        </w:tc>
        <w:tc>
          <w:tcPr>
            <w:tcW w:w="654" w:type="dxa"/>
            <w:tcBorders>
              <w:top w:val="single" w:color="auto" w:sz="4" w:space="0"/>
              <w:left w:val="single" w:color="auto" w:sz="4" w:space="0"/>
              <w:right w:val="single" w:color="auto" w:sz="4" w:space="0"/>
            </w:tcBorders>
            <w:noWrap/>
            <w:vAlign w:val="center"/>
          </w:tcPr>
          <w:p w14:paraId="51828658">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w:t>
            </w:r>
          </w:p>
        </w:tc>
        <w:tc>
          <w:tcPr>
            <w:tcW w:w="1361" w:type="dxa"/>
            <w:tcBorders>
              <w:top w:val="single" w:color="auto" w:sz="4" w:space="0"/>
              <w:left w:val="single" w:color="auto" w:sz="4" w:space="0"/>
              <w:right w:val="single" w:color="auto" w:sz="4" w:space="0"/>
            </w:tcBorders>
            <w:noWrap/>
            <w:vAlign w:val="center"/>
          </w:tcPr>
          <w:p w14:paraId="22027B49">
            <w:pPr>
              <w:adjustRightInd w:val="0"/>
              <w:snapToGrid w:val="0"/>
              <w:spacing w:line="400" w:lineRule="exact"/>
              <w:jc w:val="center"/>
              <w:rPr>
                <w:rFonts w:ascii="Times New Roman" w:hAnsi="Times New Roman" w:cs="Times New Roman"/>
                <w:b/>
                <w:bCs/>
                <w:color w:val="000000"/>
                <w:highlight w:val="none"/>
              </w:rPr>
            </w:pPr>
            <w:r>
              <w:rPr>
                <w:rFonts w:hint="eastAsia" w:ascii="Times New Roman" w:hAnsi="Times New Roman" w:cs="Times New Roman"/>
                <w:b/>
                <w:bCs/>
                <w:color w:val="000000"/>
                <w:highlight w:val="none"/>
              </w:rPr>
              <w:t>报价部分</w:t>
            </w:r>
          </w:p>
          <w:p w14:paraId="5160B37E">
            <w:pPr>
              <w:jc w:val="center"/>
              <w:rPr>
                <w:rFonts w:hint="eastAsia" w:ascii="宋体" w:hAnsi="宋体"/>
              </w:rPr>
            </w:pPr>
          </w:p>
        </w:tc>
        <w:tc>
          <w:tcPr>
            <w:tcW w:w="7864" w:type="dxa"/>
            <w:tcBorders>
              <w:top w:val="single" w:color="auto" w:sz="4" w:space="0"/>
              <w:left w:val="single" w:color="auto" w:sz="4" w:space="0"/>
              <w:bottom w:val="single" w:color="auto" w:sz="4" w:space="0"/>
              <w:right w:val="single" w:color="auto" w:sz="4" w:space="0"/>
            </w:tcBorders>
            <w:noWrap/>
            <w:vAlign w:val="center"/>
          </w:tcPr>
          <w:p w14:paraId="34732EE7">
            <w:pPr>
              <w:pStyle w:val="9"/>
              <w:widowControl/>
              <w:ind w:left="0" w:leftChars="0" w:firstLine="0" w:firstLineChars="0"/>
              <w:jc w:val="left"/>
              <w:rPr>
                <w:rFonts w:hint="eastAsia" w:ascii="宋体" w:hAnsi="宋体" w:eastAsia="宋体" w:cs="宋体"/>
                <w:color w:val="000000"/>
                <w:kern w:val="2"/>
                <w:sz w:val="21"/>
                <w:szCs w:val="21"/>
                <w:lang w:val="zh-CN" w:eastAsia="zh-CN"/>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val="zh-CN" w:eastAsia="zh-CN"/>
              </w:rPr>
              <w:t>满足采购文件要求且投标价格最低的投标报价为评标基准价，其价格分为满分，其他投标人的价格分按下列公式计算：投标报价得分＝（评标基准价/投标报价）×价格权重×100。</w:t>
            </w:r>
          </w:p>
          <w:p w14:paraId="27C39F81">
            <w:pPr>
              <w:ind w:firstLine="210" w:firstLineChars="100"/>
              <w:jc w:val="left"/>
              <w:rPr>
                <w:rFonts w:hint="eastAsia" w:ascii="宋体" w:hAnsi="宋体"/>
              </w:rPr>
            </w:pPr>
            <w:r>
              <w:rPr>
                <w:rFonts w:hint="eastAsia" w:ascii="宋体" w:hAnsi="宋体" w:eastAsia="宋体" w:cs="宋体"/>
                <w:color w:val="000000"/>
                <w:kern w:val="2"/>
                <w:sz w:val="21"/>
                <w:szCs w:val="21"/>
                <w:lang w:val="en-US" w:eastAsia="zh-CN"/>
              </w:rPr>
              <w:t>2、</w:t>
            </w:r>
            <w:r>
              <w:rPr>
                <w:rFonts w:hint="eastAsia" w:ascii="宋体" w:hAnsi="宋体" w:eastAsia="宋体" w:cs="宋体"/>
                <w:color w:val="000000"/>
                <w:kern w:val="2"/>
                <w:sz w:val="21"/>
                <w:szCs w:val="21"/>
                <w:lang w:val="zh-CN" w:eastAsia="zh-CN"/>
              </w:rPr>
              <w:t>本项目针对小型和微型企业的价格给予</w:t>
            </w:r>
            <w:r>
              <w:rPr>
                <w:rFonts w:hint="eastAsia" w:ascii="宋体" w:hAnsi="宋体" w:eastAsia="宋体" w:cs="宋体"/>
                <w:color w:val="000000"/>
                <w:kern w:val="2"/>
                <w:sz w:val="21"/>
                <w:szCs w:val="21"/>
                <w:lang w:val="en-US" w:eastAsia="zh-CN"/>
              </w:rPr>
              <w:t>10</w:t>
            </w:r>
            <w:r>
              <w:rPr>
                <w:rFonts w:hint="eastAsia" w:ascii="宋体" w:hAnsi="宋体" w:eastAsia="宋体" w:cs="宋体"/>
                <w:color w:val="000000"/>
                <w:kern w:val="2"/>
                <w:sz w:val="21"/>
                <w:szCs w:val="21"/>
                <w:lang w:val="zh-CN" w:eastAsia="zh-CN"/>
              </w:rPr>
              <w:t>%的扣除的优惠，用扣除后的价格参与评审。即小型或微型企业的评审报价=投标报价×</w:t>
            </w:r>
            <w:r>
              <w:rPr>
                <w:rFonts w:hint="eastAsia" w:ascii="宋体" w:hAnsi="宋体" w:eastAsia="宋体" w:cs="宋体"/>
                <w:color w:val="000000"/>
                <w:kern w:val="2"/>
                <w:sz w:val="21"/>
                <w:szCs w:val="21"/>
                <w:lang w:val="en-US" w:eastAsia="zh-CN"/>
              </w:rPr>
              <w:t>9</w:t>
            </w:r>
            <w:r>
              <w:rPr>
                <w:rFonts w:hint="eastAsia" w:ascii="宋体" w:hAnsi="宋体" w:eastAsia="宋体" w:cs="宋体"/>
                <w:color w:val="000000"/>
                <w:kern w:val="2"/>
                <w:sz w:val="21"/>
                <w:szCs w:val="21"/>
                <w:lang w:val="zh-CN" w:eastAsia="zh-CN"/>
              </w:rPr>
              <w:t>0%；其他企业产品的评审报价=投标报价。</w:t>
            </w:r>
          </w:p>
        </w:tc>
        <w:tc>
          <w:tcPr>
            <w:tcW w:w="700" w:type="dxa"/>
            <w:tcBorders>
              <w:top w:val="single" w:color="auto" w:sz="4" w:space="0"/>
              <w:left w:val="single" w:color="auto" w:sz="4" w:space="0"/>
              <w:bottom w:val="single" w:color="auto" w:sz="4" w:space="0"/>
              <w:right w:val="single" w:color="auto" w:sz="4" w:space="0"/>
            </w:tcBorders>
            <w:noWrap/>
            <w:vAlign w:val="center"/>
          </w:tcPr>
          <w:p w14:paraId="4153382F">
            <w:pPr>
              <w:jc w:val="center"/>
              <w:rPr>
                <w:rFonts w:hint="default" w:ascii="宋体" w:hAnsi="宋体" w:eastAsia="宋体"/>
                <w:lang w:val="en-US" w:eastAsia="zh-CN"/>
              </w:rPr>
            </w:pPr>
            <w:r>
              <w:rPr>
                <w:rFonts w:hint="eastAsia" w:ascii="宋体" w:hAnsi="宋体"/>
                <w:lang w:val="en-US" w:eastAsia="zh-CN"/>
              </w:rPr>
              <w:t>10</w:t>
            </w:r>
          </w:p>
        </w:tc>
      </w:tr>
      <w:tr w14:paraId="14A3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39" w:type="dxa"/>
            <w:vMerge w:val="restart"/>
            <w:tcBorders>
              <w:top w:val="single" w:color="auto" w:sz="4" w:space="0"/>
              <w:left w:val="single" w:color="auto" w:sz="4" w:space="0"/>
              <w:right w:val="single" w:color="auto" w:sz="4" w:space="0"/>
            </w:tcBorders>
            <w:noWrap/>
            <w:vAlign w:val="center"/>
          </w:tcPr>
          <w:p w14:paraId="6B628BE6">
            <w:pPr>
              <w:jc w:val="center"/>
              <w:rPr>
                <w:rFonts w:hint="default" w:ascii="宋体" w:hAnsi="宋体" w:eastAsia="宋体"/>
                <w:lang w:val="en-US" w:eastAsia="zh-CN"/>
              </w:rPr>
            </w:pPr>
            <w:r>
              <w:rPr>
                <w:rFonts w:hint="eastAsia" w:ascii="宋体" w:hAnsi="宋体"/>
                <w:lang w:val="en-US" w:eastAsia="zh-CN"/>
              </w:rPr>
              <w:t>商务部分（20）</w:t>
            </w:r>
          </w:p>
        </w:tc>
        <w:tc>
          <w:tcPr>
            <w:tcW w:w="654" w:type="dxa"/>
            <w:tcBorders>
              <w:top w:val="single" w:color="auto" w:sz="4" w:space="0"/>
              <w:left w:val="single" w:color="auto" w:sz="4" w:space="0"/>
              <w:right w:val="single" w:color="auto" w:sz="4" w:space="0"/>
            </w:tcBorders>
            <w:noWrap/>
            <w:vAlign w:val="center"/>
          </w:tcPr>
          <w:p w14:paraId="3066FA1F">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2</w:t>
            </w:r>
          </w:p>
        </w:tc>
        <w:tc>
          <w:tcPr>
            <w:tcW w:w="1361" w:type="dxa"/>
            <w:tcBorders>
              <w:top w:val="single" w:color="auto" w:sz="4" w:space="0"/>
              <w:left w:val="single" w:color="auto" w:sz="4" w:space="0"/>
              <w:right w:val="single" w:color="auto" w:sz="4" w:space="0"/>
            </w:tcBorders>
            <w:noWrap/>
            <w:vAlign w:val="center"/>
          </w:tcPr>
          <w:p w14:paraId="7A92B788">
            <w:pPr>
              <w:jc w:val="center"/>
              <w:rPr>
                <w:rFonts w:hint="default" w:ascii="宋体" w:hAnsi="宋体" w:eastAsia="宋体"/>
                <w:lang w:val="en-US" w:eastAsia="zh-CN"/>
              </w:rPr>
            </w:pPr>
            <w:r>
              <w:rPr>
                <w:rFonts w:hint="eastAsia" w:ascii="宋体" w:hAnsi="宋体"/>
                <w:lang w:val="en-US" w:eastAsia="zh-CN"/>
              </w:rPr>
              <w:t>认证证书</w:t>
            </w:r>
          </w:p>
        </w:tc>
        <w:tc>
          <w:tcPr>
            <w:tcW w:w="7864" w:type="dxa"/>
            <w:tcBorders>
              <w:top w:val="single" w:color="auto" w:sz="4" w:space="0"/>
              <w:left w:val="single" w:color="auto" w:sz="4" w:space="0"/>
              <w:bottom w:val="single" w:color="auto" w:sz="4" w:space="0"/>
              <w:right w:val="single" w:color="auto" w:sz="4" w:space="0"/>
            </w:tcBorders>
            <w:noWrap/>
            <w:vAlign w:val="center"/>
          </w:tcPr>
          <w:p w14:paraId="2DAB40B2">
            <w:pPr>
              <w:widowControl/>
              <w:spacing w:line="320" w:lineRule="exact"/>
              <w:rPr>
                <w:rFonts w:ascii="宋体" w:hAnsi="宋体" w:cs="Tahoma"/>
                <w:kern w:val="0"/>
              </w:rPr>
            </w:pPr>
            <w:r>
              <w:rPr>
                <w:rFonts w:ascii="宋体" w:hAnsi="宋体" w:cs="Tahoma"/>
                <w:kern w:val="0"/>
              </w:rPr>
              <w:t>根据投标人提供的职业健康安全管理体系认证证书、环境管理体系认证证书打分，每提供一项证书得</w:t>
            </w:r>
            <w:r>
              <w:rPr>
                <w:rFonts w:hint="eastAsia" w:ascii="宋体" w:hAnsi="宋体" w:cs="Tahoma"/>
                <w:kern w:val="0"/>
                <w:lang w:val="en-US" w:eastAsia="zh-CN"/>
              </w:rPr>
              <w:t>1.5</w:t>
            </w:r>
            <w:r>
              <w:rPr>
                <w:rFonts w:ascii="宋体" w:hAnsi="宋体" w:cs="Tahoma"/>
                <w:kern w:val="0"/>
              </w:rPr>
              <w:t>分，共</w:t>
            </w:r>
            <w:r>
              <w:rPr>
                <w:rFonts w:hint="eastAsia" w:ascii="宋体" w:hAnsi="宋体" w:cs="Tahoma"/>
                <w:kern w:val="0"/>
                <w:lang w:val="en-US" w:eastAsia="zh-CN"/>
              </w:rPr>
              <w:t>3</w:t>
            </w:r>
            <w:r>
              <w:rPr>
                <w:rFonts w:ascii="宋体" w:hAnsi="宋体" w:cs="Tahoma"/>
                <w:kern w:val="0"/>
              </w:rPr>
              <w:t>分。</w:t>
            </w:r>
          </w:p>
          <w:p w14:paraId="6AEF9558">
            <w:pPr>
              <w:jc w:val="left"/>
              <w:rPr>
                <w:rFonts w:ascii="宋体" w:hAnsi="宋体"/>
              </w:rPr>
            </w:pPr>
            <w:r>
              <w:rPr>
                <w:rFonts w:hint="eastAsia" w:ascii="宋体" w:hAnsi="宋体" w:cs="Tahoma"/>
                <w:b/>
                <w:bCs/>
                <w:kern w:val="0"/>
              </w:rPr>
              <w:t>注：投标人提供有效期内的认证证书，未提供的不得分。</w:t>
            </w:r>
          </w:p>
        </w:tc>
        <w:tc>
          <w:tcPr>
            <w:tcW w:w="700" w:type="dxa"/>
            <w:tcBorders>
              <w:top w:val="single" w:color="auto" w:sz="4" w:space="0"/>
              <w:left w:val="single" w:color="auto" w:sz="4" w:space="0"/>
              <w:bottom w:val="single" w:color="auto" w:sz="4" w:space="0"/>
              <w:right w:val="single" w:color="auto" w:sz="4" w:space="0"/>
            </w:tcBorders>
            <w:noWrap/>
            <w:vAlign w:val="center"/>
          </w:tcPr>
          <w:p w14:paraId="31E5C0B6">
            <w:pPr>
              <w:jc w:val="center"/>
              <w:rPr>
                <w:rFonts w:hint="eastAsia" w:ascii="宋体" w:hAnsi="宋体" w:eastAsia="宋体"/>
                <w:lang w:val="en-US" w:eastAsia="zh-CN"/>
              </w:rPr>
            </w:pPr>
            <w:r>
              <w:rPr>
                <w:rFonts w:hint="eastAsia" w:ascii="宋体" w:hAnsi="宋体"/>
                <w:lang w:val="en-US" w:eastAsia="zh-CN"/>
              </w:rPr>
              <w:t>3</w:t>
            </w:r>
          </w:p>
        </w:tc>
      </w:tr>
      <w:tr w14:paraId="6D5D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39" w:type="dxa"/>
            <w:vMerge w:val="continue"/>
            <w:tcBorders>
              <w:left w:val="single" w:color="auto" w:sz="4" w:space="0"/>
              <w:right w:val="single" w:color="auto" w:sz="4" w:space="0"/>
            </w:tcBorders>
            <w:noWrap/>
            <w:vAlign w:val="center"/>
          </w:tcPr>
          <w:p w14:paraId="03EA210A">
            <w:pPr>
              <w:jc w:val="center"/>
              <w:rPr>
                <w:rFonts w:ascii="宋体" w:hAnsi="宋体"/>
              </w:rPr>
            </w:pPr>
          </w:p>
        </w:tc>
        <w:tc>
          <w:tcPr>
            <w:tcW w:w="654" w:type="dxa"/>
            <w:tcBorders>
              <w:top w:val="single" w:color="auto" w:sz="4" w:space="0"/>
              <w:left w:val="single" w:color="auto" w:sz="4" w:space="0"/>
              <w:bottom w:val="single" w:color="auto" w:sz="4" w:space="0"/>
              <w:right w:val="single" w:color="auto" w:sz="4" w:space="0"/>
            </w:tcBorders>
            <w:noWrap/>
            <w:vAlign w:val="center"/>
          </w:tcPr>
          <w:p w14:paraId="1683CE56">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3</w:t>
            </w:r>
          </w:p>
        </w:tc>
        <w:tc>
          <w:tcPr>
            <w:tcW w:w="1361" w:type="dxa"/>
            <w:tcBorders>
              <w:top w:val="single" w:color="auto" w:sz="4" w:space="0"/>
              <w:left w:val="single" w:color="auto" w:sz="4" w:space="0"/>
              <w:bottom w:val="single" w:color="auto" w:sz="4" w:space="0"/>
              <w:right w:val="single" w:color="auto" w:sz="4" w:space="0"/>
            </w:tcBorders>
            <w:noWrap/>
            <w:vAlign w:val="center"/>
          </w:tcPr>
          <w:p w14:paraId="5DE84368">
            <w:pPr>
              <w:jc w:val="center"/>
              <w:rPr>
                <w:rFonts w:ascii="宋体" w:hAnsi="宋体"/>
              </w:rPr>
            </w:pPr>
            <w:r>
              <w:rPr>
                <w:rFonts w:hint="eastAsia" w:ascii="宋体" w:hAnsi="宋体"/>
              </w:rPr>
              <w:t>业绩</w:t>
            </w:r>
          </w:p>
        </w:tc>
        <w:tc>
          <w:tcPr>
            <w:tcW w:w="7864" w:type="dxa"/>
            <w:tcBorders>
              <w:top w:val="single" w:color="auto" w:sz="4" w:space="0"/>
              <w:left w:val="single" w:color="auto" w:sz="4" w:space="0"/>
              <w:bottom w:val="single" w:color="auto" w:sz="4" w:space="0"/>
              <w:right w:val="single" w:color="auto" w:sz="4" w:space="0"/>
            </w:tcBorders>
            <w:noWrap/>
            <w:vAlign w:val="center"/>
          </w:tcPr>
          <w:p w14:paraId="4A02F3F5">
            <w:pPr>
              <w:spacing w:line="300" w:lineRule="exact"/>
              <w:jc w:val="left"/>
              <w:rPr>
                <w:rFonts w:ascii="宋体" w:hAnsi="宋体" w:cs="宋体"/>
                <w:color w:val="000000"/>
                <w:kern w:val="0"/>
                <w:szCs w:val="21"/>
              </w:rPr>
            </w:pPr>
            <w:r>
              <w:rPr>
                <w:rFonts w:hint="eastAsia" w:ascii="宋体" w:hAnsi="宋体" w:cs="宋体"/>
                <w:color w:val="000000"/>
                <w:kern w:val="0"/>
                <w:szCs w:val="21"/>
              </w:rPr>
              <w:t>提供自20</w:t>
            </w:r>
            <w:r>
              <w:rPr>
                <w:rFonts w:hint="eastAsia" w:ascii="宋体" w:hAnsi="宋体" w:cs="宋体"/>
                <w:color w:val="000000"/>
                <w:kern w:val="0"/>
                <w:szCs w:val="21"/>
                <w:lang w:val="en-US" w:eastAsia="zh-CN"/>
              </w:rPr>
              <w:t>22</w:t>
            </w:r>
            <w:r>
              <w:rPr>
                <w:rFonts w:hint="eastAsia" w:ascii="宋体" w:hAnsi="宋体" w:cs="宋体"/>
                <w:color w:val="000000"/>
                <w:kern w:val="0"/>
                <w:szCs w:val="21"/>
              </w:rPr>
              <w:t>年1月1日以来</w:t>
            </w:r>
            <w:r>
              <w:rPr>
                <w:rFonts w:hint="eastAsia" w:ascii="宋体" w:hAnsi="宋体" w:cs="宋体"/>
                <w:color w:val="000000"/>
                <w:kern w:val="0"/>
                <w:szCs w:val="21"/>
                <w:lang w:val="en-US" w:eastAsia="zh-CN"/>
              </w:rPr>
              <w:t>环境监测类</w:t>
            </w:r>
            <w:r>
              <w:rPr>
                <w:rFonts w:hint="eastAsia" w:ascii="宋体" w:hAnsi="宋体" w:cs="宋体"/>
                <w:color w:val="000000"/>
                <w:kern w:val="0"/>
                <w:szCs w:val="21"/>
              </w:rPr>
              <w:t>实验室设备整体维保项目的业绩。每提供一个同类项目业绩得</w:t>
            </w:r>
            <w:r>
              <w:rPr>
                <w:rFonts w:ascii="宋体" w:hAnsi="宋体" w:cs="宋体"/>
                <w:color w:val="000000"/>
                <w:kern w:val="0"/>
                <w:szCs w:val="21"/>
              </w:rPr>
              <w:t>0.5</w:t>
            </w:r>
            <w:r>
              <w:rPr>
                <w:rFonts w:hint="eastAsia" w:ascii="宋体" w:hAnsi="宋体" w:cs="宋体"/>
                <w:color w:val="000000"/>
                <w:kern w:val="0"/>
                <w:szCs w:val="21"/>
              </w:rPr>
              <w:t>分，最高得</w:t>
            </w:r>
            <w:r>
              <w:rPr>
                <w:rFonts w:ascii="宋体" w:hAnsi="宋体" w:cs="宋体"/>
                <w:color w:val="000000"/>
                <w:kern w:val="0"/>
                <w:szCs w:val="21"/>
              </w:rPr>
              <w:t>1</w:t>
            </w:r>
            <w:r>
              <w:rPr>
                <w:rFonts w:hint="eastAsia" w:ascii="宋体" w:hAnsi="宋体" w:cs="宋体"/>
                <w:color w:val="000000"/>
                <w:kern w:val="0"/>
                <w:szCs w:val="21"/>
              </w:rPr>
              <w:t>分，不提供不得分。</w:t>
            </w:r>
          </w:p>
          <w:p w14:paraId="55D5AC8E">
            <w:pPr>
              <w:jc w:val="left"/>
              <w:rPr>
                <w:rFonts w:ascii="宋体" w:hAnsi="宋体"/>
              </w:rPr>
            </w:pPr>
            <w:r>
              <w:rPr>
                <w:rFonts w:hint="eastAsia" w:ascii="宋体" w:hAnsi="宋体" w:cs="宋体"/>
                <w:b/>
                <w:bCs/>
                <w:color w:val="000000"/>
                <w:kern w:val="0"/>
                <w:szCs w:val="21"/>
              </w:rPr>
              <w:t>注：合同证明应体现包括设备品牌、型号、金额、双方单位名称及盖章、签订日期、合同设备清单</w:t>
            </w:r>
            <w:r>
              <w:rPr>
                <w:rFonts w:hint="eastAsia" w:ascii="宋体" w:hAnsi="宋体" w:cs="宋体"/>
                <w:b/>
                <w:bCs/>
                <w:color w:val="000000"/>
                <w:kern w:val="0"/>
                <w:szCs w:val="21"/>
                <w:highlight w:val="none"/>
              </w:rPr>
              <w:t>（清单中未含品牌、型号、金额等信息的不计算设备金额）；不含分包及联合投</w:t>
            </w:r>
            <w:r>
              <w:rPr>
                <w:rFonts w:hint="eastAsia" w:ascii="宋体" w:hAnsi="宋体" w:cs="宋体"/>
                <w:b/>
                <w:bCs/>
                <w:color w:val="000000"/>
                <w:kern w:val="0"/>
                <w:szCs w:val="21"/>
              </w:rPr>
              <w:t>标项目。</w:t>
            </w:r>
          </w:p>
        </w:tc>
        <w:tc>
          <w:tcPr>
            <w:tcW w:w="700" w:type="dxa"/>
            <w:tcBorders>
              <w:top w:val="single" w:color="auto" w:sz="4" w:space="0"/>
              <w:left w:val="single" w:color="auto" w:sz="4" w:space="0"/>
              <w:bottom w:val="single" w:color="auto" w:sz="4" w:space="0"/>
              <w:right w:val="single" w:color="auto" w:sz="4" w:space="0"/>
            </w:tcBorders>
            <w:noWrap/>
            <w:vAlign w:val="center"/>
          </w:tcPr>
          <w:p w14:paraId="3405AED8">
            <w:pPr>
              <w:jc w:val="center"/>
              <w:rPr>
                <w:rFonts w:hint="eastAsia" w:ascii="宋体" w:hAnsi="宋体" w:eastAsia="宋体"/>
                <w:lang w:val="en-US" w:eastAsia="zh-CN"/>
              </w:rPr>
            </w:pPr>
            <w:r>
              <w:rPr>
                <w:rFonts w:hint="eastAsia" w:ascii="宋体" w:hAnsi="宋体"/>
                <w:lang w:val="en-US" w:eastAsia="zh-CN"/>
              </w:rPr>
              <w:t>1</w:t>
            </w:r>
          </w:p>
        </w:tc>
      </w:tr>
      <w:tr w14:paraId="6025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539" w:type="dxa"/>
            <w:vMerge w:val="continue"/>
            <w:tcBorders>
              <w:left w:val="single" w:color="auto" w:sz="4" w:space="0"/>
              <w:right w:val="single" w:color="auto" w:sz="4" w:space="0"/>
            </w:tcBorders>
            <w:noWrap/>
            <w:vAlign w:val="center"/>
          </w:tcPr>
          <w:p w14:paraId="108DB934">
            <w:pPr>
              <w:jc w:val="center"/>
              <w:rPr>
                <w:rFonts w:hint="eastAsia" w:ascii="宋体" w:hAnsi="宋体"/>
              </w:rPr>
            </w:pPr>
          </w:p>
        </w:tc>
        <w:tc>
          <w:tcPr>
            <w:tcW w:w="654" w:type="dxa"/>
            <w:tcBorders>
              <w:left w:val="single" w:color="auto" w:sz="4" w:space="0"/>
              <w:right w:val="single" w:color="auto" w:sz="4" w:space="0"/>
            </w:tcBorders>
            <w:noWrap/>
            <w:vAlign w:val="center"/>
          </w:tcPr>
          <w:p w14:paraId="6836B529">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4</w:t>
            </w:r>
          </w:p>
        </w:tc>
        <w:tc>
          <w:tcPr>
            <w:tcW w:w="1361" w:type="dxa"/>
            <w:tcBorders>
              <w:left w:val="single" w:color="auto" w:sz="4" w:space="0"/>
              <w:right w:val="single" w:color="auto" w:sz="4" w:space="0"/>
            </w:tcBorders>
            <w:noWrap/>
            <w:vAlign w:val="center"/>
          </w:tcPr>
          <w:p w14:paraId="4E1EA284">
            <w:pPr>
              <w:spacing w:line="300" w:lineRule="exact"/>
              <w:jc w:val="center"/>
              <w:rPr>
                <w:rFonts w:ascii="宋体" w:hAnsi="宋体" w:cs="宋体"/>
                <w:color w:val="000000"/>
                <w:kern w:val="0"/>
                <w:szCs w:val="21"/>
              </w:rPr>
            </w:pPr>
            <w:r>
              <w:rPr>
                <w:rFonts w:hint="eastAsia" w:ascii="宋体" w:hAnsi="宋体" w:cs="宋体"/>
                <w:color w:val="000000"/>
                <w:kern w:val="0"/>
                <w:szCs w:val="21"/>
              </w:rPr>
              <w:t>项目团队</w:t>
            </w:r>
          </w:p>
          <w:p w14:paraId="7B2D9AC4">
            <w:pPr>
              <w:jc w:val="center"/>
              <w:rPr>
                <w:rFonts w:hint="eastAsia" w:ascii="宋体" w:hAnsi="宋体"/>
              </w:rPr>
            </w:pPr>
            <w:r>
              <w:rPr>
                <w:rFonts w:hint="eastAsia" w:ascii="宋体" w:hAnsi="宋体" w:cs="宋体"/>
                <w:color w:val="000000"/>
                <w:kern w:val="0"/>
                <w:szCs w:val="21"/>
              </w:rPr>
              <w:t>配置情况</w:t>
            </w:r>
          </w:p>
        </w:tc>
        <w:tc>
          <w:tcPr>
            <w:tcW w:w="7864" w:type="dxa"/>
            <w:tcBorders>
              <w:top w:val="single" w:color="auto" w:sz="4" w:space="0"/>
              <w:left w:val="single" w:color="auto" w:sz="4" w:space="0"/>
              <w:right w:val="single" w:color="auto" w:sz="4" w:space="0"/>
            </w:tcBorders>
            <w:noWrap/>
            <w:vAlign w:val="center"/>
          </w:tcPr>
          <w:p w14:paraId="7E92BEFA">
            <w:pPr>
              <w:spacing w:line="300" w:lineRule="exact"/>
              <w:jc w:val="left"/>
              <w:rPr>
                <w:rFonts w:ascii="宋体" w:hAnsi="宋体" w:cs="宋体"/>
                <w:color w:val="000000"/>
                <w:kern w:val="0"/>
                <w:szCs w:val="21"/>
              </w:rPr>
            </w:pPr>
            <w:r>
              <w:rPr>
                <w:rFonts w:hint="eastAsia" w:ascii="宋体" w:hAnsi="宋体" w:cs="宋体"/>
                <w:color w:val="000000"/>
                <w:kern w:val="0"/>
                <w:szCs w:val="21"/>
              </w:rPr>
              <w:t>根据拟投入的项目团队配置组织机构、职责分配、配置的项目组成员数量、经验、是否具备色谱、质谱、光谱类大型仪器维修维护工作经验及培训证书等评审</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每本证书得2分，最高得16分</w:t>
            </w:r>
            <w:r>
              <w:rPr>
                <w:rFonts w:hint="eastAsia" w:ascii="宋体" w:hAnsi="宋体" w:cs="宋体"/>
                <w:color w:val="000000"/>
                <w:kern w:val="0"/>
                <w:szCs w:val="21"/>
              </w:rPr>
              <w:t>。</w:t>
            </w:r>
          </w:p>
          <w:p w14:paraId="65C28D00">
            <w:pPr>
              <w:spacing w:line="300" w:lineRule="exact"/>
              <w:jc w:val="left"/>
              <w:rPr>
                <w:rFonts w:hint="eastAsia" w:ascii="Calibri" w:hAnsi="Calibri" w:eastAsia="宋体" w:cs="Times New Roman"/>
                <w:kern w:val="2"/>
                <w:sz w:val="21"/>
                <w:szCs w:val="24"/>
                <w:lang w:val="en-US" w:eastAsia="zh-CN" w:bidi="ar-SA"/>
              </w:rPr>
            </w:pPr>
            <w:r>
              <w:rPr>
                <w:rFonts w:hint="eastAsia" w:ascii="宋体" w:hAnsi="宋体" w:cs="宋体"/>
                <w:color w:val="000000"/>
                <w:kern w:val="0"/>
                <w:szCs w:val="21"/>
              </w:rPr>
              <w:t>（提供相关证书和最近三个月</w:t>
            </w:r>
            <w:r>
              <w:rPr>
                <w:rFonts w:hint="eastAsia" w:ascii="宋体" w:hAnsi="宋体" w:cs="宋体"/>
                <w:color w:val="000000"/>
                <w:kern w:val="0"/>
                <w:szCs w:val="21"/>
                <w:lang w:val="en-US" w:eastAsia="zh-CN"/>
              </w:rPr>
              <w:t>内</w:t>
            </w:r>
            <w:r>
              <w:rPr>
                <w:rFonts w:hint="eastAsia" w:ascii="宋体" w:hAnsi="宋体" w:cs="宋体"/>
                <w:color w:val="000000"/>
                <w:kern w:val="0"/>
                <w:szCs w:val="21"/>
              </w:rPr>
              <w:t>任意一个月的社保证明，复印件加盖公章，不提供不得分）</w:t>
            </w:r>
          </w:p>
        </w:tc>
        <w:tc>
          <w:tcPr>
            <w:tcW w:w="700" w:type="dxa"/>
            <w:tcBorders>
              <w:top w:val="single" w:color="auto" w:sz="4" w:space="0"/>
              <w:left w:val="single" w:color="auto" w:sz="4" w:space="0"/>
              <w:bottom w:val="single" w:color="auto" w:sz="4" w:space="0"/>
              <w:right w:val="single" w:color="auto" w:sz="4" w:space="0"/>
            </w:tcBorders>
            <w:noWrap/>
            <w:vAlign w:val="center"/>
          </w:tcPr>
          <w:p w14:paraId="6F63E53A">
            <w:pPr>
              <w:jc w:val="center"/>
              <w:rPr>
                <w:rFonts w:hint="default" w:ascii="宋体" w:hAnsi="宋体" w:eastAsia="宋体"/>
                <w:lang w:val="en-US" w:eastAsia="zh-CN"/>
              </w:rPr>
            </w:pPr>
            <w:r>
              <w:rPr>
                <w:rFonts w:hint="eastAsia" w:ascii="宋体" w:hAnsi="宋体"/>
                <w:lang w:val="en-US" w:eastAsia="zh-CN"/>
              </w:rPr>
              <w:t>16</w:t>
            </w:r>
          </w:p>
        </w:tc>
      </w:tr>
      <w:tr w14:paraId="21E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539" w:type="dxa"/>
            <w:vMerge w:val="restart"/>
            <w:tcBorders>
              <w:top w:val="single" w:color="auto" w:sz="4" w:space="0"/>
              <w:left w:val="single" w:color="auto" w:sz="4" w:space="0"/>
              <w:right w:val="single" w:color="auto" w:sz="4" w:space="0"/>
            </w:tcBorders>
            <w:shd w:val="clear" w:color="auto" w:fill="auto"/>
            <w:noWrap/>
            <w:vAlign w:val="center"/>
          </w:tcPr>
          <w:p w14:paraId="6BC429D0">
            <w:pPr>
              <w:jc w:val="center"/>
              <w:rPr>
                <w:rFonts w:hint="default" w:ascii="宋体" w:hAnsi="宋体" w:eastAsia="宋体" w:cs="宋体"/>
                <w:color w:val="000000"/>
                <w:kern w:val="0"/>
                <w:sz w:val="21"/>
                <w:szCs w:val="21"/>
                <w:lang w:val="en-US" w:eastAsia="zh-CN" w:bidi="ar-SA"/>
              </w:rPr>
            </w:pPr>
            <w:r>
              <w:rPr>
                <w:rFonts w:hint="eastAsia" w:ascii="宋体" w:hAnsi="宋体"/>
                <w:lang w:val="en-US" w:eastAsia="zh-CN"/>
              </w:rPr>
              <w:t>技术部分（70）</w:t>
            </w:r>
          </w:p>
        </w:tc>
        <w:tc>
          <w:tcPr>
            <w:tcW w:w="654" w:type="dxa"/>
            <w:tcBorders>
              <w:top w:val="single" w:color="auto" w:sz="4" w:space="0"/>
              <w:left w:val="single" w:color="auto" w:sz="4" w:space="0"/>
              <w:right w:val="single" w:color="auto" w:sz="4" w:space="0"/>
            </w:tcBorders>
            <w:shd w:val="clear" w:color="auto" w:fill="auto"/>
            <w:noWrap/>
            <w:vAlign w:val="center"/>
          </w:tcPr>
          <w:p w14:paraId="2BBEE907">
            <w:pPr>
              <w:jc w:val="center"/>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5</w:t>
            </w:r>
          </w:p>
        </w:tc>
        <w:tc>
          <w:tcPr>
            <w:tcW w:w="1361" w:type="dxa"/>
            <w:tcBorders>
              <w:top w:val="single" w:color="auto" w:sz="4" w:space="0"/>
              <w:left w:val="single" w:color="auto" w:sz="4" w:space="0"/>
              <w:right w:val="single" w:color="auto" w:sz="4" w:space="0"/>
            </w:tcBorders>
            <w:shd w:val="clear" w:color="auto" w:fill="auto"/>
            <w:noWrap/>
            <w:vAlign w:val="center"/>
          </w:tcPr>
          <w:p w14:paraId="1F2D3B34">
            <w:pPr>
              <w:jc w:val="center"/>
              <w:rPr>
                <w:rFonts w:ascii="宋体" w:hAnsi="宋体"/>
              </w:rPr>
            </w:pPr>
            <w:r>
              <w:rPr>
                <w:rFonts w:hint="eastAsia" w:ascii="宋体" w:hAnsi="宋体"/>
              </w:rPr>
              <w:t>服务保障</w:t>
            </w:r>
          </w:p>
        </w:tc>
        <w:tc>
          <w:tcPr>
            <w:tcW w:w="7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F8035">
            <w:pPr>
              <w:spacing w:line="300" w:lineRule="exact"/>
              <w:jc w:val="left"/>
              <w:rPr>
                <w:rFonts w:ascii="宋体" w:hAnsi="宋体" w:cs="宋体"/>
                <w:kern w:val="0"/>
                <w:szCs w:val="21"/>
              </w:rPr>
            </w:pPr>
            <w:r>
              <w:rPr>
                <w:rFonts w:hint="eastAsia" w:eastAsia="宋体" w:cs="Times New Roman"/>
                <w:highlight w:val="none"/>
                <w:lang w:val="en-US" w:eastAsia="zh-CN"/>
              </w:rPr>
              <w:t>采购需求</w:t>
            </w:r>
            <w:r>
              <w:rPr>
                <w:rFonts w:hint="eastAsia" w:eastAsia="宋体" w:cs="Times New Roman"/>
                <w:highlight w:val="none"/>
              </w:rPr>
              <w:t>设备</w:t>
            </w:r>
            <w:r>
              <w:rPr>
                <w:rFonts w:hint="eastAsia"/>
                <w:highlight w:val="none"/>
              </w:rPr>
              <w:t>清单中（序号</w:t>
            </w:r>
            <w:r>
              <w:rPr>
                <w:rFonts w:hint="eastAsia"/>
                <w:color w:val="auto"/>
              </w:rPr>
              <w:t>1</w:t>
            </w:r>
            <w:r>
              <w:rPr>
                <w:rFonts w:hint="eastAsia"/>
                <w:color w:val="auto"/>
                <w:lang w:val="en-US" w:eastAsia="zh-CN"/>
              </w:rPr>
              <w:t>-</w:t>
            </w:r>
            <w:r>
              <w:rPr>
                <w:color w:val="auto"/>
              </w:rPr>
              <w:t>26</w:t>
            </w:r>
            <w:r>
              <w:rPr>
                <w:rFonts w:hint="eastAsia"/>
                <w:color w:val="auto"/>
              </w:rPr>
              <w:t>、3</w:t>
            </w:r>
            <w:r>
              <w:rPr>
                <w:color w:val="auto"/>
              </w:rPr>
              <w:t>5</w:t>
            </w:r>
            <w:r>
              <w:rPr>
                <w:rFonts w:hint="eastAsia"/>
                <w:color w:val="auto"/>
              </w:rPr>
              <w:t>、</w:t>
            </w:r>
            <w:r>
              <w:rPr>
                <w:color w:val="auto"/>
              </w:rPr>
              <w:t>39-42</w:t>
            </w:r>
            <w:r>
              <w:rPr>
                <w:rFonts w:hint="eastAsia"/>
                <w:color w:val="auto"/>
              </w:rPr>
              <w:t>、4</w:t>
            </w:r>
            <w:r>
              <w:rPr>
                <w:color w:val="auto"/>
              </w:rPr>
              <w:t>4</w:t>
            </w:r>
            <w:r>
              <w:rPr>
                <w:rFonts w:hint="eastAsia"/>
                <w:color w:val="auto"/>
              </w:rPr>
              <w:t>、4</w:t>
            </w:r>
            <w:r>
              <w:rPr>
                <w:color w:val="auto"/>
              </w:rPr>
              <w:t>6</w:t>
            </w:r>
            <w:r>
              <w:rPr>
                <w:rFonts w:hint="eastAsia"/>
                <w:color w:val="auto"/>
              </w:rPr>
              <w:t>、</w:t>
            </w:r>
            <w:r>
              <w:rPr>
                <w:color w:val="auto"/>
              </w:rPr>
              <w:t>6</w:t>
            </w:r>
            <w:r>
              <w:rPr>
                <w:rFonts w:hint="eastAsia"/>
                <w:color w:val="auto"/>
                <w:lang w:val="en-US" w:eastAsia="zh-CN"/>
              </w:rPr>
              <w:t>7</w:t>
            </w:r>
            <w:r>
              <w:rPr>
                <w:color w:val="auto"/>
              </w:rPr>
              <w:t>-</w:t>
            </w:r>
            <w:r>
              <w:rPr>
                <w:rFonts w:hint="eastAsia"/>
                <w:color w:val="auto"/>
                <w:lang w:val="en-US" w:eastAsia="zh-CN"/>
              </w:rPr>
              <w:t>68</w:t>
            </w:r>
            <w:r>
              <w:rPr>
                <w:rFonts w:hint="eastAsia"/>
                <w:color w:val="auto"/>
              </w:rPr>
              <w:t>、</w:t>
            </w:r>
            <w:r>
              <w:rPr>
                <w:color w:val="auto"/>
              </w:rPr>
              <w:t>86</w:t>
            </w:r>
            <w:r>
              <w:rPr>
                <w:rFonts w:hint="eastAsia"/>
                <w:color w:val="auto"/>
              </w:rPr>
              <w:t>、</w:t>
            </w:r>
            <w:r>
              <w:rPr>
                <w:color w:val="auto"/>
              </w:rPr>
              <w:t>9</w:t>
            </w:r>
            <w:r>
              <w:rPr>
                <w:rFonts w:hint="eastAsia"/>
                <w:color w:val="auto"/>
                <w:lang w:val="en-US" w:eastAsia="zh-CN"/>
              </w:rPr>
              <w:t>5</w:t>
            </w:r>
            <w:r>
              <w:rPr>
                <w:rFonts w:hint="eastAsia"/>
                <w:color w:val="auto"/>
              </w:rPr>
              <w:t>、</w:t>
            </w:r>
            <w:r>
              <w:rPr>
                <w:color w:val="auto"/>
              </w:rPr>
              <w:t>1</w:t>
            </w:r>
            <w:r>
              <w:rPr>
                <w:rFonts w:hint="eastAsia"/>
                <w:color w:val="auto"/>
                <w:lang w:val="en-US" w:eastAsia="zh-CN"/>
              </w:rPr>
              <w:t>78</w:t>
            </w:r>
            <w:r>
              <w:rPr>
                <w:color w:val="auto"/>
              </w:rPr>
              <w:t>-18</w:t>
            </w:r>
            <w:r>
              <w:rPr>
                <w:rFonts w:hint="eastAsia"/>
                <w:color w:val="auto"/>
                <w:lang w:val="en-US" w:eastAsia="zh-CN"/>
              </w:rPr>
              <w:t>0</w:t>
            </w:r>
            <w:r>
              <w:rPr>
                <w:rFonts w:hint="eastAsia"/>
                <w:color w:val="auto"/>
              </w:rPr>
              <w:t>、</w:t>
            </w:r>
            <w:r>
              <w:rPr>
                <w:rFonts w:hint="eastAsia"/>
                <w:color w:val="auto"/>
                <w:lang w:val="en-US" w:eastAsia="zh-CN"/>
              </w:rPr>
              <w:t>313</w:t>
            </w:r>
            <w:r>
              <w:rPr>
                <w:rFonts w:hint="eastAsia"/>
                <w:color w:val="auto"/>
              </w:rPr>
              <w:t>、</w:t>
            </w:r>
            <w:r>
              <w:rPr>
                <w:rFonts w:hint="eastAsia"/>
                <w:color w:val="auto"/>
                <w:lang w:val="en-US" w:eastAsia="zh-CN"/>
              </w:rPr>
              <w:t>362</w:t>
            </w:r>
            <w:r>
              <w:rPr>
                <w:rFonts w:hint="eastAsia"/>
                <w:highlight w:val="none"/>
              </w:rPr>
              <w:t>）的</w:t>
            </w:r>
            <w:r>
              <w:rPr>
                <w:rFonts w:hint="eastAsia" w:ascii="宋体" w:hAnsi="宋体" w:cs="宋体"/>
                <w:kern w:val="0"/>
                <w:szCs w:val="21"/>
                <w:highlight w:val="none"/>
              </w:rPr>
              <w:t>维保仪器设备，投标人须提供原厂维修服务承诺，提供承诺得5分，未提供不得分。</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CF80B">
            <w:pPr>
              <w:jc w:val="center"/>
              <w:rPr>
                <w:rFonts w:hint="eastAsia" w:ascii="宋体" w:hAnsi="宋体" w:eastAsia="宋体"/>
                <w:lang w:val="en-US" w:eastAsia="zh-CN"/>
              </w:rPr>
            </w:pPr>
            <w:r>
              <w:rPr>
                <w:rFonts w:hint="eastAsia" w:ascii="宋体" w:hAnsi="宋体"/>
                <w:lang w:val="en-US" w:eastAsia="zh-CN"/>
              </w:rPr>
              <w:t>5</w:t>
            </w:r>
          </w:p>
        </w:tc>
      </w:tr>
      <w:tr w14:paraId="308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39" w:type="dxa"/>
            <w:vMerge w:val="continue"/>
            <w:tcBorders>
              <w:left w:val="single" w:color="auto" w:sz="4" w:space="0"/>
              <w:right w:val="single" w:color="auto" w:sz="4" w:space="0"/>
            </w:tcBorders>
            <w:shd w:val="clear" w:color="auto" w:fill="auto"/>
            <w:noWrap/>
            <w:vAlign w:val="center"/>
          </w:tcPr>
          <w:p w14:paraId="5120F091">
            <w:pPr>
              <w:jc w:val="center"/>
              <w:rPr>
                <w:rFonts w:hint="default" w:ascii="宋体" w:hAnsi="宋体" w:eastAsia="宋体" w:cs="Times New Roman"/>
                <w:kern w:val="2"/>
                <w:sz w:val="21"/>
                <w:szCs w:val="24"/>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D090">
            <w:pPr>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3D709">
            <w:pPr>
              <w:jc w:val="center"/>
              <w:rPr>
                <w:rFonts w:ascii="宋体" w:hAnsi="宋体"/>
              </w:rPr>
            </w:pPr>
            <w:r>
              <w:rPr>
                <w:rFonts w:hint="eastAsia" w:ascii="宋体" w:hAnsi="宋体"/>
              </w:rPr>
              <w:t>技术指标</w:t>
            </w:r>
          </w:p>
          <w:p w14:paraId="0E288E34">
            <w:pPr>
              <w:jc w:val="center"/>
              <w:rPr>
                <w:rFonts w:ascii="宋体" w:hAnsi="宋体" w:eastAsia="宋体" w:cs="Times New Roman"/>
                <w:kern w:val="2"/>
                <w:sz w:val="21"/>
                <w:szCs w:val="24"/>
                <w:lang w:val="en-US" w:eastAsia="zh-CN" w:bidi="ar-SA"/>
              </w:rPr>
            </w:pPr>
            <w:r>
              <w:rPr>
                <w:rFonts w:hint="eastAsia" w:ascii="宋体" w:hAnsi="宋体"/>
              </w:rPr>
              <w:t>要求</w:t>
            </w:r>
          </w:p>
        </w:tc>
        <w:tc>
          <w:tcPr>
            <w:tcW w:w="7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6099D">
            <w:pPr>
              <w:spacing w:line="30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采购需求</w:t>
            </w:r>
            <w:r>
              <w:rPr>
                <w:rFonts w:hint="eastAsia" w:ascii="宋体" w:hAnsi="宋体" w:eastAsia="宋体" w:cs="宋体"/>
                <w:kern w:val="0"/>
                <w:szCs w:val="21"/>
                <w:highlight w:val="none"/>
              </w:rPr>
              <w:t>设备清单中的第</w:t>
            </w:r>
            <w:r>
              <w:rPr>
                <w:color w:val="000000"/>
                <w:highlight w:val="none"/>
              </w:rPr>
              <w:t>1</w:t>
            </w:r>
            <w:r>
              <w:rPr>
                <w:rFonts w:hint="eastAsia"/>
                <w:color w:val="000000"/>
                <w:highlight w:val="none"/>
              </w:rPr>
              <w:t>6</w:t>
            </w:r>
            <w:r>
              <w:rPr>
                <w:rFonts w:hint="eastAsia"/>
                <w:color w:val="000000"/>
                <w:highlight w:val="none"/>
                <w:lang w:val="en-US" w:eastAsia="zh-CN"/>
              </w:rPr>
              <w:t>2</w:t>
            </w:r>
            <w:r>
              <w:rPr>
                <w:rFonts w:hint="eastAsia"/>
                <w:color w:val="000000"/>
                <w:highlight w:val="none"/>
              </w:rPr>
              <w:t>项至</w:t>
            </w:r>
            <w:r>
              <w:rPr>
                <w:color w:val="auto"/>
                <w:highlight w:val="none"/>
              </w:rPr>
              <w:t>1</w:t>
            </w:r>
            <w:r>
              <w:rPr>
                <w:rFonts w:hint="eastAsia"/>
                <w:color w:val="auto"/>
                <w:highlight w:val="none"/>
                <w:lang w:val="en-US" w:eastAsia="zh-CN"/>
              </w:rPr>
              <w:t>77</w:t>
            </w:r>
            <w:r>
              <w:rPr>
                <w:rFonts w:hint="eastAsia"/>
                <w:color w:val="000000"/>
                <w:highlight w:val="none"/>
              </w:rPr>
              <w:t>项</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能</w:t>
            </w:r>
            <w:r>
              <w:rPr>
                <w:rFonts w:hint="eastAsia" w:ascii="宋体" w:hAnsi="宋体" w:eastAsia="宋体" w:cs="宋体"/>
                <w:kern w:val="0"/>
                <w:szCs w:val="21"/>
                <w:highlight w:val="none"/>
              </w:rPr>
              <w:t>提供同类型的备用设备以供使用</w:t>
            </w:r>
            <w:r>
              <w:rPr>
                <w:rFonts w:hint="eastAsia" w:ascii="宋体" w:hAnsi="宋体" w:eastAsia="宋体" w:cs="宋体"/>
                <w:kern w:val="0"/>
                <w:szCs w:val="21"/>
                <w:highlight w:val="none"/>
                <w:lang w:eastAsia="zh-CN"/>
              </w:rPr>
              <w:t>的</w:t>
            </w:r>
            <w:r>
              <w:rPr>
                <w:rFonts w:hint="eastAsia" w:ascii="宋体" w:hAnsi="宋体" w:cs="宋体"/>
                <w:kern w:val="0"/>
                <w:szCs w:val="21"/>
                <w:highlight w:val="none"/>
                <w:lang w:val="en-US" w:eastAsia="zh-CN"/>
              </w:rPr>
              <w:t>共</w:t>
            </w:r>
            <w:r>
              <w:rPr>
                <w:rFonts w:hint="eastAsia" w:ascii="宋体" w:hAnsi="宋体" w:eastAsia="宋体" w:cs="宋体"/>
                <w:kern w:val="0"/>
                <w:szCs w:val="21"/>
                <w:highlight w:val="none"/>
                <w:lang w:val="en-US" w:eastAsia="zh-CN"/>
              </w:rPr>
              <w:t>得32分，投标人具有自有或租赁的备用设备的每项得2分，承诺提供备用设备的</w:t>
            </w:r>
            <w:r>
              <w:rPr>
                <w:rFonts w:hint="eastAsia" w:ascii="宋体" w:hAnsi="宋体" w:eastAsia="宋体" w:cs="宋体"/>
                <w:kern w:val="0"/>
                <w:szCs w:val="21"/>
                <w:highlight w:val="none"/>
              </w:rPr>
              <w:t>每项</w:t>
            </w:r>
            <w:r>
              <w:rPr>
                <w:rFonts w:hint="eastAsia" w:ascii="宋体" w:hAnsi="宋体" w:eastAsia="宋体" w:cs="宋体"/>
                <w:kern w:val="0"/>
                <w:szCs w:val="21"/>
                <w:highlight w:val="none"/>
                <w:lang w:val="en-US" w:eastAsia="zh-CN"/>
              </w:rPr>
              <w:t>得1</w:t>
            </w:r>
            <w:r>
              <w:rPr>
                <w:rFonts w:hint="eastAsia" w:ascii="宋体" w:hAnsi="宋体" w:eastAsia="宋体" w:cs="宋体"/>
                <w:kern w:val="0"/>
                <w:szCs w:val="21"/>
                <w:highlight w:val="none"/>
              </w:rPr>
              <w:t>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详见采购需求设备清单</w:t>
            </w:r>
            <w:r>
              <w:rPr>
                <w:rFonts w:hint="eastAsia" w:ascii="宋体" w:hAnsi="宋体" w:eastAsia="宋体" w:cs="宋体"/>
                <w:kern w:val="0"/>
                <w:szCs w:val="21"/>
                <w:highlight w:val="none"/>
                <w:lang w:eastAsia="zh-CN"/>
              </w:rPr>
              <w:t>）</w:t>
            </w:r>
          </w:p>
          <w:p w14:paraId="566740CB">
            <w:pPr>
              <w:spacing w:line="300" w:lineRule="exact"/>
              <w:jc w:val="left"/>
              <w:rPr>
                <w:rFonts w:hint="default"/>
                <w:lang w:val="en-US" w:eastAsia="zh-CN"/>
              </w:rPr>
            </w:pPr>
            <w:r>
              <w:rPr>
                <w:rFonts w:hint="eastAsia" w:ascii="宋体" w:hAnsi="宋体" w:eastAsia="宋体" w:cs="宋体"/>
                <w:b/>
                <w:bCs/>
                <w:kern w:val="0"/>
                <w:szCs w:val="21"/>
                <w:highlight w:val="none"/>
                <w:lang w:val="en-US" w:eastAsia="zh-CN"/>
              </w:rPr>
              <w:t>注：需提供相关证明材料，如自有设备提供发票扫描件，租赁设备提供租赁协议，其余提供承诺函，未提供证明不得分。</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BC830">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32</w:t>
            </w:r>
          </w:p>
        </w:tc>
      </w:tr>
      <w:tr w14:paraId="6D40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539" w:type="dxa"/>
            <w:vMerge w:val="continue"/>
            <w:tcBorders>
              <w:left w:val="single" w:color="auto" w:sz="4" w:space="0"/>
              <w:right w:val="single" w:color="auto" w:sz="4" w:space="0"/>
            </w:tcBorders>
            <w:shd w:val="clear" w:color="auto" w:fill="auto"/>
            <w:noWrap/>
            <w:vAlign w:val="center"/>
          </w:tcPr>
          <w:p w14:paraId="76FD9CE5">
            <w:pPr>
              <w:jc w:val="center"/>
              <w:rPr>
                <w:rFonts w:hint="default" w:ascii="宋体" w:hAnsi="宋体" w:eastAsia="宋体" w:cs="宋体"/>
                <w:color w:val="000000"/>
                <w:kern w:val="0"/>
                <w:sz w:val="21"/>
                <w:szCs w:val="21"/>
                <w:lang w:val="en-US" w:eastAsia="zh-CN" w:bidi="ar-SA"/>
              </w:rPr>
            </w:pPr>
          </w:p>
        </w:tc>
        <w:tc>
          <w:tcPr>
            <w:tcW w:w="654" w:type="dxa"/>
            <w:tcBorders>
              <w:top w:val="single" w:color="auto" w:sz="4" w:space="0"/>
              <w:left w:val="single" w:color="auto" w:sz="4" w:space="0"/>
              <w:right w:val="single" w:color="auto" w:sz="4" w:space="0"/>
            </w:tcBorders>
            <w:shd w:val="clear" w:color="auto" w:fill="auto"/>
            <w:noWrap/>
            <w:vAlign w:val="center"/>
          </w:tcPr>
          <w:p w14:paraId="495121CA">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7</w:t>
            </w:r>
          </w:p>
        </w:tc>
        <w:tc>
          <w:tcPr>
            <w:tcW w:w="1361" w:type="dxa"/>
            <w:tcBorders>
              <w:top w:val="single" w:color="auto" w:sz="4" w:space="0"/>
              <w:left w:val="single" w:color="auto" w:sz="4" w:space="0"/>
              <w:right w:val="single" w:color="auto" w:sz="4" w:space="0"/>
            </w:tcBorders>
            <w:shd w:val="clear" w:color="auto" w:fill="auto"/>
            <w:noWrap/>
            <w:vAlign w:val="center"/>
          </w:tcPr>
          <w:p w14:paraId="58B8C319">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项目整体方案</w:t>
            </w:r>
          </w:p>
        </w:tc>
        <w:tc>
          <w:tcPr>
            <w:tcW w:w="7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0536B">
            <w:pPr>
              <w:spacing w:line="300" w:lineRule="exact"/>
              <w:jc w:val="left"/>
              <w:rPr>
                <w:rFonts w:hint="eastAsia"/>
                <w:lang w:val="en-US" w:eastAsia="zh-CN"/>
              </w:rPr>
            </w:pPr>
            <w:r>
              <w:rPr>
                <w:rFonts w:hint="eastAsia"/>
                <w:lang w:val="en-US" w:eastAsia="zh-CN"/>
              </w:rPr>
              <w:t>整体方案考虑全面，</w:t>
            </w:r>
            <w:r>
              <w:rPr>
                <w:rFonts w:hint="eastAsia"/>
              </w:rPr>
              <w:t>工作部署安排</w:t>
            </w:r>
            <w:r>
              <w:rPr>
                <w:rFonts w:hint="eastAsia"/>
                <w:lang w:val="en-US" w:eastAsia="zh-CN"/>
              </w:rPr>
              <w:t>科学、合理，专业性、针对性、系统性较强，项目技术思路清晰的得10分；</w:t>
            </w:r>
          </w:p>
          <w:p w14:paraId="41EB1C19">
            <w:pPr>
              <w:spacing w:line="300" w:lineRule="exact"/>
              <w:jc w:val="left"/>
              <w:rPr>
                <w:rFonts w:hint="eastAsia"/>
                <w:lang w:val="en-US" w:eastAsia="zh-CN"/>
              </w:rPr>
            </w:pPr>
            <w:r>
              <w:rPr>
                <w:rFonts w:hint="eastAsia"/>
                <w:lang w:val="en-US" w:eastAsia="zh-CN"/>
              </w:rPr>
              <w:t>整体方案基本能满足采购文件需求，</w:t>
            </w:r>
            <w:r>
              <w:rPr>
                <w:rFonts w:hint="eastAsia"/>
              </w:rPr>
              <w:t>工作部署</w:t>
            </w:r>
            <w:r>
              <w:rPr>
                <w:rFonts w:hint="eastAsia"/>
                <w:lang w:val="en-US" w:eastAsia="zh-CN"/>
              </w:rPr>
              <w:t>安排完整，但专业性、针对性、系统性较弱，项目技术思路模糊的得7分；</w:t>
            </w:r>
          </w:p>
          <w:p w14:paraId="4E5817DB">
            <w:pPr>
              <w:spacing w:line="300" w:lineRule="exact"/>
              <w:jc w:val="left"/>
              <w:rPr>
                <w:rFonts w:hint="eastAsia"/>
                <w:lang w:val="en-US" w:eastAsia="zh-CN"/>
              </w:rPr>
            </w:pPr>
            <w:r>
              <w:rPr>
                <w:rFonts w:hint="eastAsia"/>
                <w:lang w:val="en-US" w:eastAsia="zh-CN"/>
              </w:rPr>
              <w:t>整体方案不完整，</w:t>
            </w:r>
            <w:r>
              <w:rPr>
                <w:rFonts w:hint="eastAsia"/>
              </w:rPr>
              <w:t>工作部署</w:t>
            </w:r>
            <w:r>
              <w:rPr>
                <w:rFonts w:hint="eastAsia"/>
                <w:lang w:val="en-US" w:eastAsia="zh-CN"/>
              </w:rPr>
              <w:t>安排无针对性，专业性等，技术思路欠缺的得3分；</w:t>
            </w:r>
          </w:p>
          <w:p w14:paraId="6EC27ECB">
            <w:pPr>
              <w:spacing w:line="300" w:lineRule="exact"/>
              <w:jc w:val="left"/>
              <w:rPr>
                <w:rFonts w:hint="default" w:ascii="Calibri" w:hAnsi="Calibri" w:eastAsia="宋体" w:cs="Times New Roman"/>
                <w:kern w:val="2"/>
                <w:sz w:val="21"/>
                <w:szCs w:val="24"/>
                <w:lang w:val="en-US" w:eastAsia="zh-CN" w:bidi="ar-SA"/>
              </w:rPr>
            </w:pPr>
            <w:r>
              <w:rPr>
                <w:rFonts w:hint="eastAsia"/>
                <w:lang w:val="en-US" w:eastAsia="zh-CN"/>
              </w:rPr>
              <w:t>未提供不得分。</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24DD5">
            <w:pPr>
              <w:jc w:val="center"/>
              <w:rPr>
                <w:rFonts w:hint="default" w:ascii="宋体" w:hAnsi="宋体" w:eastAsia="宋体"/>
                <w:lang w:val="en-US" w:eastAsia="zh-CN"/>
              </w:rPr>
            </w:pPr>
            <w:r>
              <w:rPr>
                <w:rFonts w:hint="eastAsia" w:ascii="宋体" w:hAnsi="宋体"/>
                <w:lang w:val="en-US" w:eastAsia="zh-CN"/>
              </w:rPr>
              <w:t>10</w:t>
            </w:r>
          </w:p>
        </w:tc>
      </w:tr>
      <w:tr w14:paraId="40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539" w:type="dxa"/>
            <w:vMerge w:val="continue"/>
            <w:tcBorders>
              <w:left w:val="single" w:color="auto" w:sz="4" w:space="0"/>
              <w:right w:val="single" w:color="auto" w:sz="4" w:space="0"/>
            </w:tcBorders>
            <w:noWrap/>
            <w:vAlign w:val="center"/>
          </w:tcPr>
          <w:p w14:paraId="34D4C46C">
            <w:pPr>
              <w:jc w:val="center"/>
              <w:rPr>
                <w:rFonts w:hint="eastAsia" w:ascii="宋体" w:hAnsi="宋体" w:eastAsia="宋体" w:cs="Times New Roman"/>
                <w:kern w:val="2"/>
                <w:sz w:val="21"/>
                <w:szCs w:val="24"/>
                <w:lang w:val="en-US" w:eastAsia="zh-CN" w:bidi="ar-SA"/>
              </w:rPr>
            </w:pPr>
          </w:p>
        </w:tc>
        <w:tc>
          <w:tcPr>
            <w:tcW w:w="654" w:type="dxa"/>
            <w:tcBorders>
              <w:top w:val="single" w:color="auto" w:sz="4" w:space="0"/>
              <w:left w:val="single" w:color="auto" w:sz="4" w:space="0"/>
              <w:right w:val="single" w:color="auto" w:sz="4" w:space="0"/>
            </w:tcBorders>
            <w:noWrap/>
            <w:vAlign w:val="center"/>
          </w:tcPr>
          <w:p w14:paraId="345CB388">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8</w:t>
            </w:r>
          </w:p>
        </w:tc>
        <w:tc>
          <w:tcPr>
            <w:tcW w:w="1361" w:type="dxa"/>
            <w:tcBorders>
              <w:top w:val="single" w:color="auto" w:sz="4" w:space="0"/>
              <w:left w:val="single" w:color="auto" w:sz="4" w:space="0"/>
              <w:right w:val="single" w:color="auto" w:sz="4" w:space="0"/>
            </w:tcBorders>
            <w:noWrap/>
            <w:vAlign w:val="center"/>
          </w:tcPr>
          <w:p w14:paraId="517728ED">
            <w:pPr>
              <w:jc w:val="center"/>
              <w:rPr>
                <w:rFonts w:hint="default" w:ascii="宋体" w:hAnsi="宋体" w:eastAsia="宋体" w:cs="Times New Roman"/>
                <w:kern w:val="2"/>
                <w:sz w:val="21"/>
                <w:szCs w:val="24"/>
                <w:lang w:val="en-US" w:eastAsia="zh-CN" w:bidi="ar-SA"/>
              </w:rPr>
            </w:pPr>
            <w:r>
              <w:rPr>
                <w:rFonts w:hint="eastAsia"/>
              </w:rPr>
              <w:t>质量保障措施</w:t>
            </w:r>
          </w:p>
        </w:tc>
        <w:tc>
          <w:tcPr>
            <w:tcW w:w="7864" w:type="dxa"/>
            <w:tcBorders>
              <w:top w:val="single" w:color="auto" w:sz="4" w:space="0"/>
              <w:left w:val="single" w:color="auto" w:sz="4" w:space="0"/>
              <w:bottom w:val="single" w:color="auto" w:sz="4" w:space="0"/>
              <w:right w:val="single" w:color="auto" w:sz="4" w:space="0"/>
            </w:tcBorders>
            <w:noWrap/>
            <w:vAlign w:val="center"/>
          </w:tcPr>
          <w:p w14:paraId="01AF6204">
            <w:pPr>
              <w:spacing w:line="300" w:lineRule="exact"/>
              <w:jc w:val="left"/>
              <w:rPr>
                <w:rFonts w:hint="eastAsia" w:ascii="新宋体" w:hAnsi="新宋体" w:eastAsia="新宋体" w:cs="宋体"/>
                <w:szCs w:val="21"/>
              </w:rPr>
            </w:pPr>
            <w:r>
              <w:rPr>
                <w:rFonts w:hint="eastAsia" w:ascii="新宋体" w:hAnsi="新宋体" w:eastAsia="新宋体" w:cs="宋体"/>
                <w:szCs w:val="21"/>
              </w:rPr>
              <w:t>质量保证措施方案完善、科学、条理清晰标准严明的得</w:t>
            </w:r>
            <w:r>
              <w:rPr>
                <w:rFonts w:hint="eastAsia" w:ascii="新宋体" w:hAnsi="新宋体" w:eastAsia="新宋体" w:cs="宋体"/>
                <w:szCs w:val="21"/>
                <w:lang w:val="en-US" w:eastAsia="zh-CN"/>
              </w:rPr>
              <w:t>6</w:t>
            </w:r>
            <w:r>
              <w:rPr>
                <w:rFonts w:hint="eastAsia" w:ascii="新宋体" w:hAnsi="新宋体" w:eastAsia="新宋体" w:cs="宋体"/>
                <w:szCs w:val="21"/>
              </w:rPr>
              <w:t>分；</w:t>
            </w:r>
          </w:p>
          <w:p w14:paraId="6ACDCA11">
            <w:pPr>
              <w:spacing w:line="300" w:lineRule="exact"/>
              <w:jc w:val="left"/>
              <w:rPr>
                <w:rFonts w:hint="eastAsia" w:ascii="新宋体" w:hAnsi="新宋体" w:eastAsia="新宋体" w:cs="宋体"/>
                <w:szCs w:val="21"/>
              </w:rPr>
            </w:pPr>
            <w:r>
              <w:rPr>
                <w:rFonts w:hint="eastAsia" w:ascii="新宋体" w:hAnsi="新宋体" w:eastAsia="新宋体" w:cs="宋体"/>
                <w:szCs w:val="21"/>
              </w:rPr>
              <w:t>内容完善性不足、制度标准缺项的得</w:t>
            </w:r>
            <w:r>
              <w:rPr>
                <w:rFonts w:hint="eastAsia" w:ascii="新宋体" w:hAnsi="新宋体" w:eastAsia="新宋体" w:cs="宋体"/>
                <w:szCs w:val="21"/>
                <w:lang w:val="en-US" w:eastAsia="zh-CN"/>
              </w:rPr>
              <w:t>3</w:t>
            </w:r>
            <w:r>
              <w:rPr>
                <w:rFonts w:hint="eastAsia" w:ascii="新宋体" w:hAnsi="新宋体" w:eastAsia="新宋体" w:cs="宋体"/>
                <w:szCs w:val="21"/>
              </w:rPr>
              <w:t>分；</w:t>
            </w:r>
          </w:p>
          <w:p w14:paraId="6A824881">
            <w:pPr>
              <w:spacing w:line="300" w:lineRule="exact"/>
              <w:jc w:val="left"/>
              <w:rPr>
                <w:rFonts w:hint="eastAsia" w:ascii="新宋体" w:hAnsi="新宋体" w:eastAsia="新宋体" w:cs="宋体"/>
                <w:szCs w:val="21"/>
              </w:rPr>
            </w:pPr>
            <w:r>
              <w:rPr>
                <w:rFonts w:hint="eastAsia" w:ascii="新宋体" w:hAnsi="新宋体" w:eastAsia="新宋体" w:cs="宋体"/>
                <w:szCs w:val="21"/>
              </w:rPr>
              <w:t>内容不完整、不科学、不合理、条理混乱的得</w:t>
            </w:r>
            <w:r>
              <w:rPr>
                <w:rFonts w:hint="eastAsia" w:ascii="新宋体" w:hAnsi="新宋体" w:eastAsia="新宋体" w:cs="宋体"/>
                <w:szCs w:val="21"/>
                <w:lang w:val="en-US" w:eastAsia="zh-CN"/>
              </w:rPr>
              <w:t>1</w:t>
            </w:r>
            <w:r>
              <w:rPr>
                <w:rFonts w:hint="eastAsia" w:ascii="新宋体" w:hAnsi="新宋体" w:eastAsia="新宋体" w:cs="宋体"/>
                <w:szCs w:val="21"/>
              </w:rPr>
              <w:t>分。</w:t>
            </w:r>
          </w:p>
          <w:p w14:paraId="22C52738">
            <w:pPr>
              <w:pStyle w:val="3"/>
              <w:rPr>
                <w:rFonts w:hint="default" w:ascii="Cambria" w:hAnsi="Cambria" w:eastAsia="新宋体" w:cs="Times New Roman"/>
                <w:b/>
                <w:bCs/>
                <w:kern w:val="2"/>
                <w:sz w:val="21"/>
                <w:szCs w:val="32"/>
                <w:lang w:val="en-US" w:eastAsia="zh-CN" w:bidi="ar-SA"/>
              </w:rPr>
            </w:pPr>
            <w:r>
              <w:rPr>
                <w:rFonts w:hint="eastAsia" w:ascii="新宋体" w:hAnsi="新宋体" w:eastAsia="新宋体" w:cs="宋体"/>
                <w:szCs w:val="21"/>
                <w:lang w:val="en-US" w:eastAsia="zh-CN"/>
              </w:rPr>
              <w:t>未提供不得分。</w:t>
            </w:r>
          </w:p>
        </w:tc>
        <w:tc>
          <w:tcPr>
            <w:tcW w:w="700" w:type="dxa"/>
            <w:tcBorders>
              <w:top w:val="single" w:color="auto" w:sz="4" w:space="0"/>
              <w:left w:val="single" w:color="auto" w:sz="4" w:space="0"/>
              <w:bottom w:val="single" w:color="auto" w:sz="4" w:space="0"/>
              <w:right w:val="single" w:color="auto" w:sz="4" w:space="0"/>
            </w:tcBorders>
            <w:noWrap/>
            <w:vAlign w:val="center"/>
          </w:tcPr>
          <w:p w14:paraId="7584E1EA">
            <w:pPr>
              <w:jc w:val="center"/>
              <w:rPr>
                <w:rFonts w:hint="default" w:ascii="宋体" w:hAnsi="宋体" w:eastAsia="宋体"/>
                <w:lang w:val="en-US" w:eastAsia="zh-CN"/>
              </w:rPr>
            </w:pPr>
            <w:r>
              <w:rPr>
                <w:rFonts w:hint="eastAsia" w:ascii="宋体" w:hAnsi="宋体"/>
                <w:lang w:val="en-US" w:eastAsia="zh-CN"/>
              </w:rPr>
              <w:t>6</w:t>
            </w:r>
          </w:p>
        </w:tc>
      </w:tr>
      <w:tr w14:paraId="53C1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39" w:type="dxa"/>
            <w:vMerge w:val="continue"/>
            <w:tcBorders>
              <w:left w:val="single" w:color="auto" w:sz="4" w:space="0"/>
              <w:right w:val="single" w:color="auto" w:sz="4" w:space="0"/>
            </w:tcBorders>
            <w:noWrap/>
            <w:vAlign w:val="center"/>
          </w:tcPr>
          <w:p w14:paraId="745CF6D2">
            <w:pPr>
              <w:jc w:val="center"/>
              <w:rPr>
                <w:rFonts w:hint="eastAsia" w:ascii="宋体" w:hAnsi="宋体" w:eastAsia="宋体" w:cs="Times New Roman"/>
                <w:kern w:val="2"/>
                <w:sz w:val="21"/>
                <w:szCs w:val="24"/>
                <w:lang w:val="en-US" w:eastAsia="zh-CN" w:bidi="ar-SA"/>
              </w:rPr>
            </w:pPr>
          </w:p>
        </w:tc>
        <w:tc>
          <w:tcPr>
            <w:tcW w:w="654" w:type="dxa"/>
            <w:tcBorders>
              <w:top w:val="single" w:color="auto" w:sz="4" w:space="0"/>
              <w:left w:val="single" w:color="auto" w:sz="4" w:space="0"/>
              <w:right w:val="single" w:color="auto" w:sz="4" w:space="0"/>
            </w:tcBorders>
            <w:noWrap/>
            <w:vAlign w:val="center"/>
          </w:tcPr>
          <w:p w14:paraId="3D293508">
            <w:pPr>
              <w:jc w:val="center"/>
              <w:rPr>
                <w:rFonts w:hint="default" w:ascii="宋体" w:hAnsi="宋体"/>
                <w:lang w:val="en-US" w:eastAsia="zh-CN"/>
              </w:rPr>
            </w:pPr>
            <w:r>
              <w:rPr>
                <w:rFonts w:hint="eastAsia" w:ascii="宋体" w:hAnsi="宋体"/>
                <w:lang w:val="en-US" w:eastAsia="zh-CN"/>
              </w:rPr>
              <w:t>9</w:t>
            </w:r>
          </w:p>
        </w:tc>
        <w:tc>
          <w:tcPr>
            <w:tcW w:w="1361" w:type="dxa"/>
            <w:tcBorders>
              <w:top w:val="single" w:color="auto" w:sz="4" w:space="0"/>
              <w:left w:val="single" w:color="auto" w:sz="4" w:space="0"/>
              <w:right w:val="single" w:color="auto" w:sz="4" w:space="0"/>
            </w:tcBorders>
            <w:noWrap/>
            <w:vAlign w:val="center"/>
          </w:tcPr>
          <w:p w14:paraId="2751FA9E">
            <w:pPr>
              <w:spacing w:line="300" w:lineRule="exact"/>
              <w:jc w:val="left"/>
              <w:rPr>
                <w:rFonts w:hint="eastAsia" w:ascii="新宋体" w:hAnsi="新宋体" w:eastAsia="新宋体" w:cs="宋体"/>
                <w:szCs w:val="21"/>
                <w:lang w:val="en-US" w:eastAsia="zh-CN"/>
              </w:rPr>
            </w:pPr>
            <w:r>
              <w:rPr>
                <w:rFonts w:hint="eastAsia" w:ascii="新宋体" w:hAnsi="新宋体" w:eastAsia="新宋体" w:cs="宋体"/>
                <w:szCs w:val="21"/>
              </w:rPr>
              <w:t>备品备件的及时供应能力</w:t>
            </w:r>
          </w:p>
        </w:tc>
        <w:tc>
          <w:tcPr>
            <w:tcW w:w="7864" w:type="dxa"/>
            <w:tcBorders>
              <w:top w:val="single" w:color="auto" w:sz="4" w:space="0"/>
              <w:left w:val="single" w:color="auto" w:sz="4" w:space="0"/>
              <w:bottom w:val="single" w:color="auto" w:sz="4" w:space="0"/>
              <w:right w:val="single" w:color="auto" w:sz="4" w:space="0"/>
            </w:tcBorders>
            <w:noWrap/>
            <w:vAlign w:val="center"/>
          </w:tcPr>
          <w:p w14:paraId="727571C4">
            <w:pPr>
              <w:spacing w:line="300" w:lineRule="exact"/>
              <w:jc w:val="left"/>
              <w:rPr>
                <w:rFonts w:hint="eastAsia" w:ascii="新宋体" w:hAnsi="新宋体" w:eastAsia="新宋体" w:cs="宋体"/>
                <w:szCs w:val="21"/>
              </w:rPr>
            </w:pPr>
            <w:r>
              <w:rPr>
                <w:rFonts w:hint="eastAsia" w:ascii="新宋体" w:hAnsi="新宋体" w:eastAsia="新宋体" w:cs="宋体"/>
                <w:szCs w:val="21"/>
              </w:rPr>
              <w:t>根据投标人</w:t>
            </w:r>
            <w:r>
              <w:rPr>
                <w:rFonts w:hint="eastAsia" w:ascii="新宋体" w:hAnsi="新宋体" w:eastAsia="新宋体" w:cs="宋体"/>
                <w:szCs w:val="21"/>
                <w:lang w:val="en-US" w:eastAsia="zh-CN"/>
              </w:rPr>
              <w:t>为本项目</w:t>
            </w:r>
            <w:r>
              <w:rPr>
                <w:rFonts w:hint="eastAsia" w:ascii="新宋体" w:hAnsi="新宋体" w:eastAsia="新宋体" w:cs="宋体"/>
                <w:szCs w:val="21"/>
              </w:rPr>
              <w:t>提供的</w:t>
            </w:r>
            <w:r>
              <w:rPr>
                <w:rFonts w:hint="eastAsia" w:ascii="新宋体" w:hAnsi="新宋体" w:eastAsia="新宋体" w:cs="宋体"/>
                <w:szCs w:val="21"/>
                <w:lang w:val="en-US" w:eastAsia="zh-CN"/>
              </w:rPr>
              <w:t>备品备件</w:t>
            </w:r>
            <w:r>
              <w:rPr>
                <w:rFonts w:hint="eastAsia" w:ascii="新宋体" w:hAnsi="新宋体" w:eastAsia="新宋体" w:cs="宋体"/>
                <w:szCs w:val="21"/>
              </w:rPr>
              <w:t>数量情况进行综合打分。</w:t>
            </w:r>
            <w:r>
              <w:rPr>
                <w:rFonts w:hint="eastAsia" w:ascii="新宋体" w:hAnsi="新宋体" w:eastAsia="新宋体" w:cs="宋体"/>
                <w:szCs w:val="21"/>
                <w:lang w:eastAsia="zh-CN"/>
              </w:rPr>
              <w:t>在</w:t>
            </w:r>
            <w:r>
              <w:rPr>
                <w:rFonts w:hint="eastAsia" w:ascii="新宋体" w:hAnsi="新宋体" w:eastAsia="新宋体" w:cs="宋体"/>
                <w:szCs w:val="21"/>
                <w:lang w:val="en-US" w:eastAsia="zh-CN"/>
              </w:rPr>
              <w:t>满足采购需求的基础上</w:t>
            </w:r>
            <w:r>
              <w:rPr>
                <w:rFonts w:hint="eastAsia" w:ascii="新宋体" w:hAnsi="新宋体" w:eastAsia="新宋体" w:cs="宋体"/>
                <w:szCs w:val="21"/>
              </w:rPr>
              <w:t>排名第一的得</w:t>
            </w:r>
            <w:r>
              <w:rPr>
                <w:rFonts w:hint="eastAsia" w:ascii="新宋体" w:hAnsi="新宋体" w:eastAsia="新宋体" w:cs="宋体"/>
                <w:szCs w:val="21"/>
                <w:lang w:val="en-US" w:eastAsia="zh-CN"/>
              </w:rPr>
              <w:t>6</w:t>
            </w:r>
            <w:r>
              <w:rPr>
                <w:rFonts w:hint="eastAsia" w:ascii="新宋体" w:hAnsi="新宋体" w:eastAsia="新宋体" w:cs="宋体"/>
                <w:szCs w:val="21"/>
              </w:rPr>
              <w:t>分，排名第二得</w:t>
            </w:r>
            <w:r>
              <w:rPr>
                <w:rFonts w:hint="eastAsia" w:ascii="新宋体" w:hAnsi="新宋体" w:eastAsia="新宋体" w:cs="宋体"/>
                <w:szCs w:val="21"/>
                <w:lang w:val="en-US" w:eastAsia="zh-CN"/>
              </w:rPr>
              <w:t>4</w:t>
            </w:r>
            <w:r>
              <w:rPr>
                <w:rFonts w:hint="eastAsia" w:ascii="新宋体" w:hAnsi="新宋体" w:eastAsia="新宋体" w:cs="宋体"/>
                <w:szCs w:val="21"/>
              </w:rPr>
              <w:t>分，排名第三的得</w:t>
            </w:r>
            <w:r>
              <w:rPr>
                <w:rFonts w:hint="eastAsia" w:ascii="新宋体" w:hAnsi="新宋体" w:eastAsia="新宋体" w:cs="宋体"/>
                <w:szCs w:val="21"/>
                <w:lang w:val="en-US" w:eastAsia="zh-CN"/>
              </w:rPr>
              <w:t>2</w:t>
            </w:r>
            <w:r>
              <w:rPr>
                <w:rFonts w:hint="eastAsia" w:ascii="新宋体" w:hAnsi="新宋体" w:eastAsia="新宋体" w:cs="宋体"/>
                <w:szCs w:val="21"/>
              </w:rPr>
              <w:t>分，其他名次不得分。</w:t>
            </w:r>
          </w:p>
          <w:p w14:paraId="0EACEF1D">
            <w:pPr>
              <w:spacing w:line="300" w:lineRule="exact"/>
              <w:jc w:val="left"/>
              <w:rPr>
                <w:rFonts w:hint="eastAsia" w:ascii="新宋体" w:hAnsi="新宋体" w:eastAsia="新宋体" w:cs="宋体"/>
                <w:szCs w:val="21"/>
              </w:rPr>
            </w:pPr>
            <w:r>
              <w:rPr>
                <w:rFonts w:hint="eastAsia" w:ascii="新宋体" w:hAnsi="新宋体" w:eastAsia="新宋体" w:cs="宋体"/>
                <w:szCs w:val="21"/>
              </w:rPr>
              <w:t>（若提供证明文件的供应商只有2家时，则排序第一得</w:t>
            </w:r>
            <w:r>
              <w:rPr>
                <w:rFonts w:hint="eastAsia" w:ascii="新宋体" w:hAnsi="新宋体" w:eastAsia="新宋体" w:cs="宋体"/>
                <w:szCs w:val="21"/>
                <w:lang w:val="en-US" w:eastAsia="zh-CN"/>
              </w:rPr>
              <w:t>6</w:t>
            </w:r>
            <w:r>
              <w:rPr>
                <w:rFonts w:hint="eastAsia" w:ascii="新宋体" w:hAnsi="新宋体" w:eastAsia="新宋体" w:cs="宋体"/>
                <w:szCs w:val="21"/>
              </w:rPr>
              <w:t>分，排序第二得</w:t>
            </w:r>
            <w:r>
              <w:rPr>
                <w:rFonts w:hint="eastAsia" w:ascii="新宋体" w:hAnsi="新宋体" w:eastAsia="新宋体" w:cs="宋体"/>
                <w:szCs w:val="21"/>
                <w:lang w:val="en-US" w:eastAsia="zh-CN"/>
              </w:rPr>
              <w:t>4</w:t>
            </w:r>
            <w:r>
              <w:rPr>
                <w:rFonts w:hint="eastAsia" w:ascii="新宋体" w:hAnsi="新宋体" w:eastAsia="新宋体" w:cs="宋体"/>
                <w:szCs w:val="21"/>
              </w:rPr>
              <w:t>分，其余不得分；若提供证明文件的供应商只有1家时，则此家供应商得</w:t>
            </w:r>
            <w:r>
              <w:rPr>
                <w:rFonts w:hint="eastAsia" w:ascii="新宋体" w:hAnsi="新宋体" w:eastAsia="新宋体" w:cs="宋体"/>
                <w:szCs w:val="21"/>
                <w:lang w:val="en-US" w:eastAsia="zh-CN"/>
              </w:rPr>
              <w:t>6</w:t>
            </w:r>
            <w:r>
              <w:rPr>
                <w:rFonts w:hint="eastAsia" w:ascii="新宋体" w:hAnsi="新宋体" w:eastAsia="新宋体" w:cs="宋体"/>
                <w:szCs w:val="21"/>
              </w:rPr>
              <w:t>分，其余不得分）</w:t>
            </w:r>
          </w:p>
          <w:p w14:paraId="7A96BE01">
            <w:pPr>
              <w:spacing w:line="300" w:lineRule="exact"/>
              <w:jc w:val="left"/>
              <w:rPr>
                <w:rFonts w:hint="default" w:ascii="新宋体" w:hAnsi="新宋体" w:eastAsia="新宋体" w:cs="宋体"/>
                <w:szCs w:val="21"/>
                <w:lang w:val="en-US" w:eastAsia="zh-CN"/>
              </w:rPr>
            </w:pPr>
          </w:p>
        </w:tc>
        <w:tc>
          <w:tcPr>
            <w:tcW w:w="700" w:type="dxa"/>
            <w:tcBorders>
              <w:top w:val="single" w:color="auto" w:sz="4" w:space="0"/>
              <w:left w:val="single" w:color="auto" w:sz="4" w:space="0"/>
              <w:bottom w:val="single" w:color="auto" w:sz="4" w:space="0"/>
              <w:right w:val="single" w:color="auto" w:sz="4" w:space="0"/>
            </w:tcBorders>
            <w:noWrap/>
            <w:vAlign w:val="center"/>
          </w:tcPr>
          <w:p w14:paraId="5BD4D5A9">
            <w:pPr>
              <w:jc w:val="center"/>
              <w:rPr>
                <w:rFonts w:hint="default" w:ascii="宋体" w:hAnsi="宋体"/>
                <w:lang w:val="en-US" w:eastAsia="zh-CN"/>
              </w:rPr>
            </w:pPr>
            <w:r>
              <w:rPr>
                <w:rFonts w:hint="eastAsia" w:ascii="宋体" w:hAnsi="宋体"/>
                <w:lang w:val="en-US" w:eastAsia="zh-CN"/>
              </w:rPr>
              <w:t>6</w:t>
            </w:r>
          </w:p>
        </w:tc>
      </w:tr>
      <w:tr w14:paraId="104C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539" w:type="dxa"/>
            <w:vMerge w:val="continue"/>
            <w:tcBorders>
              <w:left w:val="single" w:color="auto" w:sz="4" w:space="0"/>
              <w:right w:val="single" w:color="auto" w:sz="4" w:space="0"/>
            </w:tcBorders>
            <w:noWrap/>
            <w:vAlign w:val="center"/>
          </w:tcPr>
          <w:p w14:paraId="46975A91">
            <w:pPr>
              <w:jc w:val="center"/>
              <w:rPr>
                <w:rFonts w:hint="eastAsia" w:ascii="宋体" w:hAnsi="宋体" w:eastAsia="宋体" w:cs="Times New Roman"/>
                <w:kern w:val="2"/>
                <w:sz w:val="21"/>
                <w:szCs w:val="24"/>
                <w:lang w:val="en-US" w:eastAsia="zh-CN" w:bidi="ar-SA"/>
              </w:rPr>
            </w:pPr>
          </w:p>
        </w:tc>
        <w:tc>
          <w:tcPr>
            <w:tcW w:w="654" w:type="dxa"/>
            <w:tcBorders>
              <w:top w:val="single" w:color="auto" w:sz="4" w:space="0"/>
              <w:left w:val="single" w:color="auto" w:sz="4" w:space="0"/>
              <w:right w:val="single" w:color="auto" w:sz="4" w:space="0"/>
            </w:tcBorders>
            <w:noWrap/>
            <w:vAlign w:val="center"/>
          </w:tcPr>
          <w:p w14:paraId="6A9FF429">
            <w:pPr>
              <w:jc w:val="center"/>
              <w:rPr>
                <w:rFonts w:hint="default" w:ascii="宋体" w:hAnsi="宋体"/>
                <w:lang w:val="en-US" w:eastAsia="zh-CN"/>
              </w:rPr>
            </w:pPr>
            <w:r>
              <w:rPr>
                <w:rFonts w:hint="eastAsia" w:ascii="宋体" w:hAnsi="宋体"/>
                <w:lang w:val="en-US" w:eastAsia="zh-CN"/>
              </w:rPr>
              <w:t>10</w:t>
            </w:r>
          </w:p>
        </w:tc>
        <w:tc>
          <w:tcPr>
            <w:tcW w:w="1361" w:type="dxa"/>
            <w:tcBorders>
              <w:top w:val="single" w:color="auto" w:sz="4" w:space="0"/>
              <w:left w:val="single" w:color="auto" w:sz="4" w:space="0"/>
              <w:right w:val="single" w:color="auto" w:sz="4" w:space="0"/>
            </w:tcBorders>
            <w:noWrap/>
            <w:vAlign w:val="center"/>
          </w:tcPr>
          <w:p w14:paraId="368F8D99">
            <w:pPr>
              <w:jc w:val="center"/>
              <w:rPr>
                <w:rFonts w:hint="eastAsia" w:ascii="宋体" w:hAnsi="宋体" w:eastAsia="宋体" w:cs="Times New Roman"/>
                <w:kern w:val="2"/>
                <w:sz w:val="21"/>
                <w:szCs w:val="24"/>
                <w:lang w:val="en-US" w:eastAsia="zh-CN" w:bidi="ar-SA"/>
              </w:rPr>
            </w:pPr>
            <w:r>
              <w:rPr>
                <w:rFonts w:hint="eastAsia" w:ascii="宋体" w:hAnsi="宋体" w:cs="宋体"/>
                <w:color w:val="000000"/>
                <w:kern w:val="0"/>
                <w:szCs w:val="21"/>
              </w:rPr>
              <w:t>服务响应</w:t>
            </w:r>
            <w:r>
              <w:rPr>
                <w:rFonts w:hint="eastAsia" w:ascii="宋体" w:hAnsi="宋体" w:cs="宋体"/>
                <w:color w:val="000000"/>
                <w:kern w:val="0"/>
                <w:szCs w:val="21"/>
                <w:lang w:val="en-US" w:eastAsia="zh-CN"/>
              </w:rPr>
              <w:t>情况</w:t>
            </w:r>
          </w:p>
        </w:tc>
        <w:tc>
          <w:tcPr>
            <w:tcW w:w="7864" w:type="dxa"/>
            <w:tcBorders>
              <w:top w:val="single" w:color="auto" w:sz="4" w:space="0"/>
              <w:left w:val="single" w:color="auto" w:sz="4" w:space="0"/>
              <w:bottom w:val="single" w:color="auto" w:sz="4" w:space="0"/>
              <w:right w:val="single" w:color="auto" w:sz="4" w:space="0"/>
            </w:tcBorders>
            <w:noWrap/>
            <w:vAlign w:val="center"/>
          </w:tcPr>
          <w:p w14:paraId="1E75EDE3">
            <w:pPr>
              <w:spacing w:line="300" w:lineRule="exact"/>
              <w:jc w:val="left"/>
              <w:rPr>
                <w:rFonts w:hint="eastAsia" w:ascii="新宋体" w:hAnsi="新宋体" w:eastAsia="新宋体" w:cs="宋体"/>
                <w:szCs w:val="21"/>
              </w:rPr>
            </w:pPr>
            <w:r>
              <w:rPr>
                <w:rFonts w:hint="eastAsia" w:ascii="宋体" w:hAnsi="宋体" w:eastAsia="宋体" w:cs="宋体"/>
                <w:spacing w:val="4"/>
                <w:sz w:val="21"/>
                <w:szCs w:val="21"/>
              </w:rPr>
              <w:t>根据投标人售后服务的响应时间、到达时间、问题解决时间承诺等进行综合</w:t>
            </w:r>
            <w:r>
              <w:rPr>
                <w:rFonts w:hint="eastAsia" w:ascii="宋体" w:hAnsi="宋体" w:cs="宋体"/>
                <w:spacing w:val="4"/>
                <w:sz w:val="21"/>
                <w:szCs w:val="21"/>
                <w:lang w:val="en-US" w:eastAsia="zh-CN"/>
              </w:rPr>
              <w:t>打分，</w:t>
            </w:r>
            <w:r>
              <w:rPr>
                <w:rFonts w:hint="eastAsia" w:ascii="新宋体" w:hAnsi="新宋体" w:eastAsia="新宋体" w:cs="宋体"/>
                <w:szCs w:val="21"/>
                <w:lang w:eastAsia="zh-CN"/>
              </w:rPr>
              <w:t>在</w:t>
            </w:r>
            <w:r>
              <w:rPr>
                <w:rFonts w:hint="eastAsia" w:ascii="新宋体" w:hAnsi="新宋体" w:eastAsia="新宋体" w:cs="宋体"/>
                <w:szCs w:val="21"/>
                <w:lang w:val="en-US" w:eastAsia="zh-CN"/>
              </w:rPr>
              <w:t>满足采购需求的基础上</w:t>
            </w:r>
            <w:r>
              <w:rPr>
                <w:rFonts w:hint="eastAsia" w:ascii="新宋体" w:hAnsi="新宋体" w:eastAsia="新宋体" w:cs="宋体"/>
                <w:szCs w:val="21"/>
              </w:rPr>
              <w:t>排名第一的得</w:t>
            </w:r>
            <w:r>
              <w:rPr>
                <w:rFonts w:hint="eastAsia" w:ascii="新宋体" w:hAnsi="新宋体" w:eastAsia="新宋体" w:cs="宋体"/>
                <w:szCs w:val="21"/>
                <w:lang w:val="en-US" w:eastAsia="zh-CN"/>
              </w:rPr>
              <w:t>6</w:t>
            </w:r>
            <w:r>
              <w:rPr>
                <w:rFonts w:hint="eastAsia" w:ascii="新宋体" w:hAnsi="新宋体" w:eastAsia="新宋体" w:cs="宋体"/>
                <w:szCs w:val="21"/>
              </w:rPr>
              <w:t>分，排名第二得</w:t>
            </w:r>
            <w:r>
              <w:rPr>
                <w:rFonts w:hint="eastAsia" w:ascii="新宋体" w:hAnsi="新宋体" w:eastAsia="新宋体" w:cs="宋体"/>
                <w:szCs w:val="21"/>
                <w:lang w:val="en-US" w:eastAsia="zh-CN"/>
              </w:rPr>
              <w:t>4</w:t>
            </w:r>
            <w:r>
              <w:rPr>
                <w:rFonts w:hint="eastAsia" w:ascii="新宋体" w:hAnsi="新宋体" w:eastAsia="新宋体" w:cs="宋体"/>
                <w:szCs w:val="21"/>
              </w:rPr>
              <w:t>分，排名第三的得</w:t>
            </w:r>
            <w:r>
              <w:rPr>
                <w:rFonts w:hint="eastAsia" w:ascii="新宋体" w:hAnsi="新宋体" w:eastAsia="新宋体" w:cs="宋体"/>
                <w:szCs w:val="21"/>
                <w:lang w:val="en-US" w:eastAsia="zh-CN"/>
              </w:rPr>
              <w:t>2</w:t>
            </w:r>
            <w:r>
              <w:rPr>
                <w:rFonts w:hint="eastAsia" w:ascii="新宋体" w:hAnsi="新宋体" w:eastAsia="新宋体" w:cs="宋体"/>
                <w:szCs w:val="21"/>
              </w:rPr>
              <w:t>分，其他名次不得分。</w:t>
            </w:r>
          </w:p>
          <w:p w14:paraId="79C7DD21">
            <w:pPr>
              <w:spacing w:line="300" w:lineRule="exact"/>
              <w:jc w:val="left"/>
              <w:rPr>
                <w:rFonts w:hint="eastAsia" w:ascii="Calibri" w:hAnsi="Calibri" w:eastAsia="宋体" w:cs="Times New Roman"/>
                <w:kern w:val="2"/>
                <w:sz w:val="21"/>
                <w:szCs w:val="24"/>
                <w:lang w:val="en-US" w:eastAsia="zh-CN" w:bidi="ar-SA"/>
              </w:rPr>
            </w:pPr>
            <w:r>
              <w:rPr>
                <w:rFonts w:hint="eastAsia" w:ascii="新宋体" w:hAnsi="新宋体" w:eastAsia="新宋体" w:cs="宋体"/>
                <w:szCs w:val="21"/>
              </w:rPr>
              <w:t>（若提供证明文件的供应商只有2家时，则排序第一得</w:t>
            </w:r>
            <w:r>
              <w:rPr>
                <w:rFonts w:hint="eastAsia" w:ascii="新宋体" w:hAnsi="新宋体" w:eastAsia="新宋体" w:cs="宋体"/>
                <w:szCs w:val="21"/>
                <w:lang w:val="en-US" w:eastAsia="zh-CN"/>
              </w:rPr>
              <w:t>6</w:t>
            </w:r>
            <w:r>
              <w:rPr>
                <w:rFonts w:hint="eastAsia" w:ascii="新宋体" w:hAnsi="新宋体" w:eastAsia="新宋体" w:cs="宋体"/>
                <w:szCs w:val="21"/>
              </w:rPr>
              <w:t>分，排序第二得</w:t>
            </w:r>
            <w:r>
              <w:rPr>
                <w:rFonts w:hint="eastAsia" w:ascii="新宋体" w:hAnsi="新宋体" w:eastAsia="新宋体" w:cs="宋体"/>
                <w:szCs w:val="21"/>
                <w:lang w:val="en-US" w:eastAsia="zh-CN"/>
              </w:rPr>
              <w:t>4</w:t>
            </w:r>
            <w:r>
              <w:rPr>
                <w:rFonts w:hint="eastAsia" w:ascii="新宋体" w:hAnsi="新宋体" w:eastAsia="新宋体" w:cs="宋体"/>
                <w:szCs w:val="21"/>
              </w:rPr>
              <w:t>分，其余不得分；若提供证明文件的供应商只有1家时，则此家供应商得</w:t>
            </w:r>
            <w:r>
              <w:rPr>
                <w:rFonts w:hint="eastAsia" w:ascii="新宋体" w:hAnsi="新宋体" w:eastAsia="新宋体" w:cs="宋体"/>
                <w:szCs w:val="21"/>
                <w:lang w:val="en-US" w:eastAsia="zh-CN"/>
              </w:rPr>
              <w:t>6</w:t>
            </w:r>
            <w:r>
              <w:rPr>
                <w:rFonts w:hint="eastAsia" w:ascii="新宋体" w:hAnsi="新宋体" w:eastAsia="新宋体" w:cs="宋体"/>
                <w:szCs w:val="21"/>
              </w:rPr>
              <w:t>分，其余不得分）</w:t>
            </w:r>
          </w:p>
        </w:tc>
        <w:tc>
          <w:tcPr>
            <w:tcW w:w="700" w:type="dxa"/>
            <w:tcBorders>
              <w:top w:val="single" w:color="auto" w:sz="4" w:space="0"/>
              <w:left w:val="single" w:color="auto" w:sz="4" w:space="0"/>
              <w:bottom w:val="single" w:color="auto" w:sz="4" w:space="0"/>
              <w:right w:val="single" w:color="auto" w:sz="4" w:space="0"/>
            </w:tcBorders>
            <w:noWrap/>
            <w:vAlign w:val="center"/>
          </w:tcPr>
          <w:p w14:paraId="1DD26537">
            <w:pPr>
              <w:jc w:val="center"/>
              <w:rPr>
                <w:rFonts w:hint="default" w:ascii="宋体" w:hAnsi="宋体"/>
                <w:lang w:val="en-US" w:eastAsia="zh-CN"/>
              </w:rPr>
            </w:pPr>
            <w:r>
              <w:rPr>
                <w:rFonts w:hint="eastAsia" w:ascii="宋体" w:hAnsi="宋体"/>
                <w:lang w:val="en-US" w:eastAsia="zh-CN"/>
              </w:rPr>
              <w:t>6</w:t>
            </w:r>
          </w:p>
        </w:tc>
      </w:tr>
      <w:tr w14:paraId="1597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539" w:type="dxa"/>
            <w:vMerge w:val="continue"/>
            <w:tcBorders>
              <w:left w:val="single" w:color="auto" w:sz="4" w:space="0"/>
              <w:right w:val="single" w:color="auto" w:sz="4" w:space="0"/>
            </w:tcBorders>
            <w:shd w:val="clear" w:color="auto" w:fill="FFFFFF" w:themeFill="background1"/>
            <w:noWrap/>
            <w:vAlign w:val="center"/>
          </w:tcPr>
          <w:p w14:paraId="7D77CF0E">
            <w:pPr>
              <w:jc w:val="center"/>
              <w:rPr>
                <w:rFonts w:ascii="宋体" w:hAnsi="宋体" w:eastAsia="宋体" w:cs="Times New Roman"/>
                <w:kern w:val="2"/>
                <w:sz w:val="21"/>
                <w:szCs w:val="24"/>
                <w:lang w:val="en-US" w:eastAsia="zh-CN" w:bidi="ar-SA"/>
              </w:rPr>
            </w:pPr>
          </w:p>
        </w:tc>
        <w:tc>
          <w:tcPr>
            <w:tcW w:w="654" w:type="dxa"/>
            <w:tcBorders>
              <w:top w:val="single" w:color="auto" w:sz="4" w:space="0"/>
              <w:left w:val="single" w:color="auto" w:sz="4" w:space="0"/>
              <w:right w:val="single" w:color="auto" w:sz="4" w:space="0"/>
            </w:tcBorders>
            <w:shd w:val="clear" w:color="auto" w:fill="FFFFFF" w:themeFill="background1"/>
            <w:noWrap/>
            <w:vAlign w:val="center"/>
          </w:tcPr>
          <w:p w14:paraId="07247233">
            <w:pPr>
              <w:jc w:val="center"/>
              <w:rPr>
                <w:rFonts w:hint="default" w:ascii="宋体" w:hAnsi="宋体" w:eastAsia="宋体"/>
                <w:lang w:val="en-US" w:eastAsia="zh-CN"/>
              </w:rPr>
            </w:pPr>
            <w:r>
              <w:rPr>
                <w:rFonts w:hint="eastAsia" w:ascii="宋体" w:hAnsi="宋体"/>
                <w:lang w:val="en-US" w:eastAsia="zh-CN"/>
              </w:rPr>
              <w:t>11</w:t>
            </w:r>
          </w:p>
        </w:tc>
        <w:tc>
          <w:tcPr>
            <w:tcW w:w="1361" w:type="dxa"/>
            <w:tcBorders>
              <w:top w:val="single" w:color="auto" w:sz="4" w:space="0"/>
              <w:left w:val="single" w:color="auto" w:sz="4" w:space="0"/>
              <w:right w:val="single" w:color="auto" w:sz="4" w:space="0"/>
            </w:tcBorders>
            <w:shd w:val="clear" w:color="auto" w:fill="FFFFFF" w:themeFill="background1"/>
            <w:noWrap/>
            <w:vAlign w:val="center"/>
          </w:tcPr>
          <w:p w14:paraId="3779C4D8">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本项目的</w:t>
            </w:r>
            <w:r>
              <w:rPr>
                <w:rFonts w:hint="eastAsia" w:ascii="宋体" w:hAnsi="宋体" w:cs="宋体"/>
                <w:color w:val="000000"/>
                <w:kern w:val="0"/>
                <w:szCs w:val="21"/>
                <w:lang w:eastAsia="zh-CN"/>
              </w:rPr>
              <w:t>合理化建议</w:t>
            </w:r>
            <w:r>
              <w:rPr>
                <w:rFonts w:hint="eastAsia" w:ascii="宋体" w:hAnsi="宋体" w:cs="宋体"/>
                <w:color w:val="000000"/>
                <w:kern w:val="0"/>
                <w:szCs w:val="21"/>
              </w:rPr>
              <w:t>及优惠服务承诺</w:t>
            </w:r>
          </w:p>
        </w:tc>
        <w:tc>
          <w:tcPr>
            <w:tcW w:w="786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C5B6D">
            <w:pPr>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建议及实质性优惠服务承诺完整全面、可执行性强的得</w:t>
            </w:r>
            <w:r>
              <w:rPr>
                <w:rFonts w:ascii="宋体" w:hAnsi="宋体" w:cs="宋体"/>
                <w:color w:val="000000"/>
                <w:kern w:val="0"/>
                <w:szCs w:val="21"/>
              </w:rPr>
              <w:t>5</w:t>
            </w:r>
            <w:r>
              <w:rPr>
                <w:rFonts w:hint="eastAsia" w:ascii="宋体" w:hAnsi="宋体" w:cs="宋体"/>
                <w:color w:val="000000"/>
                <w:kern w:val="0"/>
                <w:szCs w:val="21"/>
              </w:rPr>
              <w:t>分；</w:t>
            </w:r>
          </w:p>
          <w:p w14:paraId="0CB35447">
            <w:pPr>
              <w:jc w:val="left"/>
              <w:rPr>
                <w:rFonts w:ascii="宋体" w:hAnsi="宋体" w:cs="宋体"/>
                <w:color w:val="000000"/>
                <w:kern w:val="0"/>
                <w:szCs w:val="21"/>
              </w:rPr>
            </w:pPr>
            <w:r>
              <w:rPr>
                <w:rFonts w:hint="eastAsia" w:ascii="宋体" w:hAnsi="宋体" w:cs="宋体"/>
                <w:color w:val="000000"/>
                <w:kern w:val="0"/>
                <w:szCs w:val="21"/>
              </w:rPr>
              <w:t>建议及实质性优惠服务承诺较完整，可执行性较好的得</w:t>
            </w:r>
            <w:r>
              <w:rPr>
                <w:rFonts w:ascii="宋体" w:hAnsi="宋体" w:cs="宋体"/>
                <w:color w:val="000000"/>
                <w:kern w:val="0"/>
                <w:szCs w:val="21"/>
              </w:rPr>
              <w:t>3</w:t>
            </w:r>
            <w:r>
              <w:rPr>
                <w:rFonts w:hint="eastAsia" w:ascii="宋体" w:hAnsi="宋体" w:cs="宋体"/>
                <w:color w:val="000000"/>
                <w:kern w:val="0"/>
                <w:szCs w:val="21"/>
              </w:rPr>
              <w:t>分；</w:t>
            </w:r>
          </w:p>
          <w:p w14:paraId="504DFAC0">
            <w:pPr>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建议及实质性优惠服务承诺</w:t>
            </w:r>
            <w:r>
              <w:rPr>
                <w:rFonts w:hint="eastAsia" w:ascii="宋体" w:hAnsi="宋体" w:cs="宋体"/>
                <w:color w:val="000000"/>
                <w:kern w:val="0"/>
                <w:szCs w:val="21"/>
                <w:lang w:val="en-US" w:eastAsia="zh-CN"/>
              </w:rPr>
              <w:t>可执行性困难的得1分；</w:t>
            </w:r>
          </w:p>
          <w:p w14:paraId="05F54FFB">
            <w:pPr>
              <w:jc w:val="left"/>
              <w:rPr>
                <w:rFonts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未提供不得分</w:t>
            </w:r>
            <w:r>
              <w:rPr>
                <w:rFonts w:hint="eastAsia" w:ascii="宋体" w:hAnsi="宋体" w:cs="宋体"/>
                <w:color w:val="000000"/>
                <w:kern w:val="0"/>
                <w:szCs w:val="21"/>
              </w:rPr>
              <w:t>。</w:t>
            </w:r>
          </w:p>
        </w:tc>
        <w:tc>
          <w:tcPr>
            <w:tcW w:w="70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67B23F">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r>
    </w:tbl>
    <w:p w14:paraId="157A8E7B">
      <w:pPr>
        <w:pStyle w:val="16"/>
        <w:ind w:firstLine="210"/>
      </w:pPr>
    </w:p>
    <w:p w14:paraId="1852ACCC"/>
    <w:p w14:paraId="38C48EDA">
      <w:pPr>
        <w:pStyle w:val="3"/>
      </w:pPr>
    </w:p>
    <w:p w14:paraId="5D7C919D"/>
    <w:p w14:paraId="11F2285C">
      <w:pPr>
        <w:pStyle w:val="37"/>
      </w:pPr>
    </w:p>
    <w:p w14:paraId="4DD4DB09">
      <w:pPr>
        <w:pStyle w:val="37"/>
      </w:pPr>
    </w:p>
    <w:p w14:paraId="4DD74C56">
      <w:pPr>
        <w:pStyle w:val="37"/>
      </w:pPr>
    </w:p>
    <w:p w14:paraId="06E54C38">
      <w:pPr>
        <w:pStyle w:val="37"/>
      </w:pPr>
    </w:p>
    <w:p w14:paraId="12350175">
      <w:pPr>
        <w:pStyle w:val="37"/>
      </w:pPr>
    </w:p>
    <w:p w14:paraId="3DF7CC02">
      <w:pPr>
        <w:pStyle w:val="37"/>
      </w:pPr>
    </w:p>
    <w:p w14:paraId="41B5D857">
      <w:pPr>
        <w:pStyle w:val="37"/>
      </w:pPr>
    </w:p>
    <w:p w14:paraId="1A3FC273">
      <w:pPr>
        <w:pStyle w:val="37"/>
      </w:pPr>
    </w:p>
    <w:p w14:paraId="5F1697E7">
      <w:pPr>
        <w:pStyle w:val="37"/>
      </w:pPr>
    </w:p>
    <w:p w14:paraId="3BD9E74C">
      <w:pPr>
        <w:pStyle w:val="37"/>
      </w:pPr>
    </w:p>
    <w:p w14:paraId="5939521C">
      <w:pPr>
        <w:pStyle w:val="37"/>
      </w:pPr>
    </w:p>
    <w:p w14:paraId="49DC96B5">
      <w:pPr>
        <w:pStyle w:val="37"/>
      </w:pPr>
    </w:p>
    <w:p w14:paraId="2D18F507">
      <w:pPr>
        <w:pStyle w:val="37"/>
      </w:pPr>
    </w:p>
    <w:p w14:paraId="2EEDBCD1">
      <w:pPr>
        <w:pStyle w:val="37"/>
      </w:pPr>
    </w:p>
    <w:p w14:paraId="611E92BC">
      <w:pPr>
        <w:pStyle w:val="37"/>
      </w:pPr>
    </w:p>
    <w:p w14:paraId="383A4E26">
      <w:pPr>
        <w:pStyle w:val="37"/>
      </w:pPr>
    </w:p>
    <w:p w14:paraId="16BDE8C0">
      <w:pPr>
        <w:pStyle w:val="37"/>
      </w:pPr>
    </w:p>
    <w:p w14:paraId="7C71A7D0">
      <w:pPr>
        <w:pStyle w:val="37"/>
      </w:pPr>
    </w:p>
    <w:p w14:paraId="50C30C01">
      <w:pPr>
        <w:pStyle w:val="37"/>
      </w:pPr>
    </w:p>
    <w:p w14:paraId="435DD008">
      <w:pPr>
        <w:pStyle w:val="37"/>
      </w:pPr>
    </w:p>
    <w:p w14:paraId="68F5B842">
      <w:pPr>
        <w:pStyle w:val="37"/>
      </w:pPr>
    </w:p>
    <w:p w14:paraId="0C21AC5A">
      <w:pPr>
        <w:pStyle w:val="37"/>
      </w:pPr>
    </w:p>
    <w:p w14:paraId="38644538">
      <w:pPr>
        <w:pStyle w:val="37"/>
      </w:pPr>
    </w:p>
    <w:p w14:paraId="72D75735">
      <w:pPr>
        <w:pStyle w:val="37"/>
      </w:pPr>
    </w:p>
    <w:p w14:paraId="67EDBDE3">
      <w:pPr>
        <w:pStyle w:val="37"/>
      </w:pPr>
    </w:p>
    <w:p w14:paraId="673DF5FE">
      <w:pPr>
        <w:pStyle w:val="37"/>
      </w:pPr>
    </w:p>
    <w:p w14:paraId="0454DFDC">
      <w:pPr>
        <w:pStyle w:val="37"/>
      </w:pPr>
    </w:p>
    <w:p w14:paraId="3D516C3D">
      <w:pPr>
        <w:pStyle w:val="37"/>
      </w:pPr>
    </w:p>
    <w:p w14:paraId="4D486D53">
      <w:pPr>
        <w:pStyle w:val="37"/>
      </w:pPr>
    </w:p>
    <w:p w14:paraId="610C2EF8">
      <w:pPr>
        <w:pStyle w:val="37"/>
      </w:pPr>
    </w:p>
    <w:p w14:paraId="0AB1DA26">
      <w:pPr>
        <w:pStyle w:val="37"/>
      </w:pPr>
    </w:p>
    <w:p w14:paraId="2D038F82">
      <w:pPr>
        <w:pStyle w:val="37"/>
      </w:pPr>
    </w:p>
    <w:p w14:paraId="7E3ED4BC">
      <w:pPr>
        <w:pStyle w:val="37"/>
      </w:pPr>
    </w:p>
    <w:p w14:paraId="4A75543F">
      <w:pPr>
        <w:pStyle w:val="37"/>
      </w:pPr>
    </w:p>
    <w:p w14:paraId="504C0302">
      <w:pPr>
        <w:tabs>
          <w:tab w:val="left" w:pos="0"/>
        </w:tabs>
        <w:spacing w:line="360" w:lineRule="auto"/>
        <w:jc w:val="center"/>
        <w:rPr>
          <w:rFonts w:ascii="宋体"/>
          <w:sz w:val="28"/>
          <w:szCs w:val="28"/>
        </w:rPr>
      </w:pPr>
      <w:r>
        <w:rPr>
          <w:rFonts w:hint="eastAsia" w:ascii="宋体" w:hAnsi="宋体"/>
          <w:b/>
          <w:bCs/>
          <w:sz w:val="32"/>
          <w:szCs w:val="32"/>
        </w:rPr>
        <w:t>第五章合同主要条款</w:t>
      </w:r>
    </w:p>
    <w:p w14:paraId="2C74E3D8">
      <w:pPr>
        <w:pStyle w:val="21"/>
        <w:spacing w:line="360" w:lineRule="auto"/>
        <w:ind w:right="-341" w:firstLine="0" w:firstLineChars="0"/>
        <w:jc w:val="center"/>
        <w:rPr>
          <w:rFonts w:ascii="Times New Roman" w:hAnsi="Times New Roman"/>
        </w:rPr>
      </w:pPr>
      <w:r>
        <w:rPr>
          <w:rFonts w:ascii="Times New Roman" w:hAnsi="Times New Roman"/>
        </w:rPr>
        <w:t>（此合同仅供参</w:t>
      </w:r>
      <w:r>
        <w:rPr>
          <w:rFonts w:ascii="Times New Roman" w:hAnsi="Times New Roman"/>
          <w:szCs w:val="22"/>
        </w:rPr>
        <w:t>考</w:t>
      </w:r>
      <w:r>
        <w:rPr>
          <w:rFonts w:hint="eastAsia" w:ascii="Times New Roman" w:hAnsi="Times New Roman"/>
          <w:szCs w:val="22"/>
          <w:lang w:eastAsia="zh-CN"/>
        </w:rPr>
        <w:t>，</w:t>
      </w:r>
      <w:r>
        <w:rPr>
          <w:rFonts w:ascii="Times New Roman" w:hAnsi="Times New Roman"/>
          <w:szCs w:val="22"/>
        </w:rPr>
        <w:t>以最终双方签订的合同为准）</w:t>
      </w:r>
    </w:p>
    <w:p w14:paraId="14D01408">
      <w:pPr>
        <w:spacing w:line="288" w:lineRule="auto"/>
        <w:ind w:firstLine="396" w:firstLineChars="200"/>
        <w:jc w:val="left"/>
        <w:rPr>
          <w:rFonts w:ascii="Times New Roman" w:hAnsi="Times New Roman"/>
          <w:spacing w:val="-6"/>
          <w:szCs w:val="21"/>
        </w:rPr>
      </w:pPr>
      <w:r>
        <w:rPr>
          <w:rFonts w:ascii="Times New Roman" w:hAnsi="Times New Roman"/>
          <w:spacing w:val="-6"/>
          <w:szCs w:val="21"/>
        </w:rPr>
        <w:t>本章所述《合同主要条款》为指引性文件。在合同签订时，采购人有权合理修改本合同条款。若采购人和成交人双方同意，合同格式也可以按照其他形式。合同条款的基本内容与本章所述《合同主要条款》要求的内</w:t>
      </w:r>
      <w:r>
        <w:rPr>
          <w:rFonts w:hint="eastAsia" w:ascii="Times New Roman" w:hAnsi="Times New Roman"/>
          <w:spacing w:val="-6"/>
          <w:szCs w:val="21"/>
          <w:lang w:eastAsia="zh-CN"/>
        </w:rPr>
        <w:t>容</w:t>
      </w:r>
      <w:r>
        <w:rPr>
          <w:rFonts w:ascii="Times New Roman" w:hAnsi="Times New Roman"/>
          <w:spacing w:val="-6"/>
          <w:szCs w:val="21"/>
        </w:rPr>
        <w:t>相一致，同时采购文件及其答疑、补充、修改；成交人的响应文件正本；供应商在评审答疑时的书面澄清或说明；成交通知书等文件是构成合同不可分割的部分。</w:t>
      </w:r>
    </w:p>
    <w:p w14:paraId="49B773AC">
      <w:pPr>
        <w:spacing w:line="288" w:lineRule="auto"/>
        <w:ind w:firstLine="396" w:firstLineChars="200"/>
        <w:jc w:val="left"/>
        <w:rPr>
          <w:rFonts w:ascii="Times New Roman" w:hAnsi="Times New Roman"/>
          <w:spacing w:val="-6"/>
          <w:szCs w:val="21"/>
        </w:rPr>
      </w:pPr>
    </w:p>
    <w:p w14:paraId="78064B6F">
      <w:pPr>
        <w:pStyle w:val="21"/>
        <w:spacing w:line="320" w:lineRule="exact"/>
        <w:ind w:right="-341" w:firstLine="0" w:firstLineChars="0"/>
        <w:jc w:val="center"/>
        <w:rPr>
          <w:rFonts w:ascii="宋体" w:hAnsi="宋体"/>
        </w:rPr>
      </w:pPr>
      <w:r>
        <w:rPr>
          <w:rFonts w:ascii="宋体" w:hAnsi="宋体"/>
        </w:rPr>
        <w:t>（此合同仅供参</w:t>
      </w:r>
      <w:r>
        <w:rPr>
          <w:rFonts w:ascii="宋体" w:hAnsi="宋体"/>
          <w:szCs w:val="22"/>
        </w:rPr>
        <w:t>考</w:t>
      </w:r>
      <w:r>
        <w:rPr>
          <w:rFonts w:hint="eastAsia" w:ascii="宋体" w:hAnsi="宋体"/>
          <w:szCs w:val="22"/>
          <w:lang w:eastAsia="zh-CN"/>
        </w:rPr>
        <w:t>，</w:t>
      </w:r>
      <w:r>
        <w:rPr>
          <w:rFonts w:hint="eastAsia" w:ascii="宋体" w:hAnsi="宋体"/>
        </w:rPr>
        <w:t xml:space="preserve"> 具体条款以甲方为主协商确定</w:t>
      </w:r>
      <w:r>
        <w:rPr>
          <w:rFonts w:ascii="宋体" w:hAnsi="宋体"/>
        </w:rPr>
        <w:t>）</w:t>
      </w:r>
    </w:p>
    <w:p w14:paraId="0735D247">
      <w:pPr>
        <w:rPr>
          <w:rFonts w:ascii="宋体" w:hAnsi="宋体"/>
          <w:b/>
          <w:bCs/>
          <w:sz w:val="30"/>
          <w:szCs w:val="30"/>
        </w:rPr>
      </w:pPr>
    </w:p>
    <w:tbl>
      <w:tblPr>
        <w:tblStyle w:val="30"/>
        <w:tblW w:w="9720" w:type="dxa"/>
        <w:tblCellSpacing w:w="20" w:type="dxa"/>
        <w:tblInd w:w="-212" w:type="dxa"/>
        <w:tblLayout w:type="fixed"/>
        <w:tblCellMar>
          <w:top w:w="0" w:type="dxa"/>
          <w:left w:w="108" w:type="dxa"/>
          <w:bottom w:w="0" w:type="dxa"/>
          <w:right w:w="108" w:type="dxa"/>
        </w:tblCellMar>
      </w:tblPr>
      <w:tblGrid>
        <w:gridCol w:w="5580"/>
        <w:gridCol w:w="4140"/>
      </w:tblGrid>
      <w:tr w14:paraId="1AEEB1B2">
        <w:tblPrEx>
          <w:tblCellMar>
            <w:top w:w="0" w:type="dxa"/>
            <w:left w:w="108" w:type="dxa"/>
            <w:bottom w:w="0" w:type="dxa"/>
            <w:right w:w="108" w:type="dxa"/>
          </w:tblCellMar>
        </w:tblPrEx>
        <w:trPr>
          <w:trHeight w:val="420" w:hRule="atLeast"/>
          <w:tblCellSpacing w:w="20" w:type="dxa"/>
        </w:trPr>
        <w:tc>
          <w:tcPr>
            <w:tcW w:w="5520" w:type="dxa"/>
            <w:vAlign w:val="center"/>
          </w:tcPr>
          <w:p w14:paraId="6ADD6937">
            <w:pPr>
              <w:spacing w:line="460" w:lineRule="exact"/>
              <w:rPr>
                <w:rFonts w:ascii="宋体" w:hAnsi="宋体"/>
                <w:color w:val="000000"/>
                <w:sz w:val="24"/>
              </w:rPr>
            </w:pPr>
            <w:r>
              <w:rPr>
                <w:rFonts w:hint="eastAsia" w:ascii="宋体" w:hAnsi="宋体"/>
                <w:color w:val="000000"/>
                <w:szCs w:val="21"/>
              </w:rPr>
              <w:t>需方（甲方）：</w:t>
            </w:r>
          </w:p>
        </w:tc>
        <w:tc>
          <w:tcPr>
            <w:tcW w:w="4080" w:type="dxa"/>
            <w:vAlign w:val="center"/>
          </w:tcPr>
          <w:p w14:paraId="66FA64BD">
            <w:pPr>
              <w:spacing w:line="460" w:lineRule="exact"/>
              <w:ind w:right="315" w:firstLine="945" w:firstLineChars="450"/>
              <w:rPr>
                <w:rFonts w:ascii="宋体" w:hAnsi="宋体"/>
                <w:color w:val="000000"/>
                <w:sz w:val="24"/>
              </w:rPr>
            </w:pPr>
            <w:r>
              <w:rPr>
                <w:rFonts w:hint="eastAsia" w:ascii="宋体" w:hAnsi="宋体"/>
                <w:color w:val="000000"/>
                <w:szCs w:val="21"/>
              </w:rPr>
              <w:t>合同编号：</w:t>
            </w:r>
          </w:p>
        </w:tc>
      </w:tr>
      <w:tr w14:paraId="3EFA0C1A">
        <w:tblPrEx>
          <w:tblCellMar>
            <w:top w:w="0" w:type="dxa"/>
            <w:left w:w="108" w:type="dxa"/>
            <w:bottom w:w="0" w:type="dxa"/>
            <w:right w:w="108" w:type="dxa"/>
          </w:tblCellMar>
        </w:tblPrEx>
        <w:trPr>
          <w:trHeight w:val="420" w:hRule="atLeast"/>
          <w:tblCellSpacing w:w="20" w:type="dxa"/>
        </w:trPr>
        <w:tc>
          <w:tcPr>
            <w:tcW w:w="5520" w:type="dxa"/>
            <w:vAlign w:val="center"/>
          </w:tcPr>
          <w:p w14:paraId="47CB968F">
            <w:pPr>
              <w:spacing w:line="460" w:lineRule="exact"/>
              <w:rPr>
                <w:rFonts w:ascii="宋体" w:hAnsi="宋体"/>
                <w:color w:val="000000"/>
                <w:sz w:val="24"/>
              </w:rPr>
            </w:pPr>
            <w:r>
              <w:rPr>
                <w:rFonts w:hint="eastAsia" w:ascii="宋体" w:hAnsi="宋体"/>
                <w:color w:val="000000"/>
                <w:szCs w:val="21"/>
              </w:rPr>
              <w:t>供方（乙方）：</w:t>
            </w:r>
          </w:p>
        </w:tc>
        <w:tc>
          <w:tcPr>
            <w:tcW w:w="4080" w:type="dxa"/>
            <w:vAlign w:val="center"/>
          </w:tcPr>
          <w:p w14:paraId="4DB4BA22">
            <w:pPr>
              <w:spacing w:line="460" w:lineRule="exact"/>
              <w:ind w:right="420" w:firstLine="945" w:firstLineChars="450"/>
              <w:rPr>
                <w:rFonts w:ascii="宋体" w:hAnsi="宋体"/>
                <w:color w:val="000000"/>
                <w:szCs w:val="21"/>
              </w:rPr>
            </w:pPr>
            <w:r>
              <w:rPr>
                <w:rFonts w:hint="eastAsia" w:ascii="宋体" w:hAnsi="宋体"/>
                <w:color w:val="000000"/>
                <w:szCs w:val="21"/>
              </w:rPr>
              <w:t>签订地点：</w:t>
            </w:r>
          </w:p>
        </w:tc>
      </w:tr>
      <w:tr w14:paraId="38C54262">
        <w:tblPrEx>
          <w:tblCellMar>
            <w:top w:w="0" w:type="dxa"/>
            <w:left w:w="108" w:type="dxa"/>
            <w:bottom w:w="0" w:type="dxa"/>
            <w:right w:w="108" w:type="dxa"/>
          </w:tblCellMar>
        </w:tblPrEx>
        <w:trPr>
          <w:trHeight w:val="420" w:hRule="atLeast"/>
          <w:tblCellSpacing w:w="20" w:type="dxa"/>
        </w:trPr>
        <w:tc>
          <w:tcPr>
            <w:tcW w:w="5520" w:type="dxa"/>
            <w:vAlign w:val="center"/>
          </w:tcPr>
          <w:p w14:paraId="643FB648">
            <w:pPr>
              <w:spacing w:line="460" w:lineRule="exact"/>
              <w:ind w:left="735" w:hanging="735" w:hangingChars="350"/>
              <w:rPr>
                <w:rFonts w:ascii="宋体" w:hAnsi="宋体"/>
                <w:color w:val="000000"/>
                <w:szCs w:val="21"/>
              </w:rPr>
            </w:pPr>
            <w:r>
              <w:rPr>
                <w:rFonts w:hint="eastAsia" w:ascii="宋体" w:hAnsi="宋体"/>
                <w:color w:val="000000"/>
                <w:szCs w:val="21"/>
              </w:rPr>
              <w:t xml:space="preserve">项目名称： </w:t>
            </w:r>
          </w:p>
        </w:tc>
        <w:tc>
          <w:tcPr>
            <w:tcW w:w="4080" w:type="dxa"/>
            <w:vAlign w:val="center"/>
          </w:tcPr>
          <w:p w14:paraId="39B2B6EC">
            <w:pPr>
              <w:spacing w:line="460" w:lineRule="exact"/>
              <w:ind w:firstLine="945" w:firstLineChars="450"/>
              <w:rPr>
                <w:rFonts w:ascii="宋体" w:hAnsi="宋体"/>
                <w:color w:val="000000"/>
                <w:sz w:val="24"/>
              </w:rPr>
            </w:pPr>
            <w:r>
              <w:rPr>
                <w:rFonts w:hint="eastAsia" w:ascii="宋体" w:hAnsi="宋体"/>
                <w:color w:val="000000"/>
                <w:szCs w:val="21"/>
              </w:rPr>
              <w:t>签订时间：</w:t>
            </w:r>
          </w:p>
        </w:tc>
      </w:tr>
    </w:tbl>
    <w:p w14:paraId="1A56910E">
      <w:pPr>
        <w:widowControl/>
        <w:snapToGrid w:val="0"/>
        <w:spacing w:line="460" w:lineRule="exact"/>
        <w:ind w:firstLine="420" w:firstLineChars="200"/>
        <w:jc w:val="left"/>
        <w:rPr>
          <w:color w:val="000000"/>
          <w:kern w:val="0"/>
          <w:szCs w:val="21"/>
        </w:rPr>
      </w:pPr>
      <w:r>
        <w:rPr>
          <w:rFonts w:hint="eastAsia" w:ascii="宋体" w:hAnsi="宋体"/>
          <w:color w:val="000000"/>
          <w:kern w:val="0"/>
          <w:szCs w:val="21"/>
        </w:rPr>
        <w:t>（甲方）所需</w:t>
      </w:r>
      <w:r>
        <w:rPr>
          <w:rFonts w:hint="eastAsia" w:ascii="宋体" w:hAnsi="宋体"/>
          <w:color w:val="000000"/>
          <w:kern w:val="0"/>
          <w:szCs w:val="21"/>
          <w:lang w:eastAsia="zh-CN"/>
        </w:rPr>
        <w:t>（</w:t>
      </w:r>
      <w:r>
        <w:rPr>
          <w:rFonts w:hint="eastAsia" w:ascii="宋体" w:hAnsi="宋体"/>
          <w:color w:val="000000"/>
          <w:kern w:val="0"/>
          <w:szCs w:val="21"/>
        </w:rPr>
        <w:t>项目名称)经以（项目编号）招标文件在国内以公开招标方式进行采购。经评标委员会确定（乙方）为中标人。甲、乙双方根据《中华人民共和国政府采购法</w:t>
      </w:r>
      <w:r>
        <w:rPr>
          <w:rFonts w:hint="eastAsia" w:ascii="宋体" w:hAnsi="宋体"/>
          <w:color w:val="000000"/>
          <w:kern w:val="0"/>
          <w:szCs w:val="21"/>
          <w:lang w:eastAsia="zh-CN"/>
        </w:rPr>
        <w:t>》《</w:t>
      </w:r>
      <w:r>
        <w:rPr>
          <w:rFonts w:hint="eastAsia" w:ascii="宋体" w:hAnsi="宋体"/>
          <w:color w:val="000000"/>
          <w:kern w:val="0"/>
          <w:szCs w:val="21"/>
        </w:rPr>
        <w:t>中华人民共和国民法典》等相关法律以及本项目招标文件的规定，经平等协商达成合同如下：</w:t>
      </w:r>
    </w:p>
    <w:p w14:paraId="2CC58619">
      <w:pPr>
        <w:widowControl/>
        <w:snapToGrid w:val="0"/>
        <w:spacing w:line="460" w:lineRule="exact"/>
        <w:ind w:firstLine="480"/>
        <w:rPr>
          <w:color w:val="000000"/>
          <w:kern w:val="0"/>
          <w:szCs w:val="21"/>
        </w:rPr>
      </w:pPr>
      <w:r>
        <w:rPr>
          <w:rFonts w:hint="eastAsia" w:ascii="宋体" w:hAnsi="宋体"/>
          <w:b/>
          <w:bCs/>
          <w:color w:val="000000"/>
          <w:kern w:val="0"/>
          <w:szCs w:val="21"/>
        </w:rPr>
        <w:t>一、合同文件</w:t>
      </w:r>
    </w:p>
    <w:p w14:paraId="628EB4DB">
      <w:pPr>
        <w:widowControl/>
        <w:snapToGrid w:val="0"/>
        <w:spacing w:line="460" w:lineRule="exact"/>
        <w:ind w:firstLine="480"/>
        <w:rPr>
          <w:color w:val="000000"/>
          <w:kern w:val="0"/>
          <w:szCs w:val="21"/>
        </w:rPr>
      </w:pPr>
      <w:r>
        <w:rPr>
          <w:rFonts w:hint="eastAsia" w:ascii="宋体" w:hAnsi="宋体"/>
          <w:color w:val="000000"/>
          <w:kern w:val="0"/>
          <w:szCs w:val="21"/>
        </w:rPr>
        <w:t>本合同所附下列文件是构成本合同不可分割的部分：</w:t>
      </w:r>
    </w:p>
    <w:p w14:paraId="0F0B2C99">
      <w:pPr>
        <w:widowControl/>
        <w:snapToGrid w:val="0"/>
        <w:spacing w:line="460" w:lineRule="exact"/>
        <w:ind w:firstLine="480"/>
        <w:rPr>
          <w:color w:val="000000"/>
          <w:kern w:val="0"/>
          <w:szCs w:val="21"/>
        </w:rPr>
      </w:pPr>
      <w:r>
        <w:rPr>
          <w:rFonts w:hint="eastAsia" w:ascii="宋体" w:hAnsi="宋体"/>
          <w:color w:val="000000"/>
          <w:kern w:val="0"/>
          <w:szCs w:val="21"/>
        </w:rPr>
        <w:t>（一）本项目招标文件</w:t>
      </w:r>
    </w:p>
    <w:p w14:paraId="5C28380A">
      <w:pPr>
        <w:widowControl/>
        <w:snapToGrid w:val="0"/>
        <w:spacing w:line="460" w:lineRule="exact"/>
        <w:ind w:firstLine="480"/>
        <w:rPr>
          <w:color w:val="000000"/>
          <w:kern w:val="0"/>
          <w:szCs w:val="21"/>
        </w:rPr>
      </w:pPr>
      <w:r>
        <w:rPr>
          <w:rFonts w:hint="eastAsia" w:ascii="宋体" w:hAnsi="宋体"/>
          <w:color w:val="000000"/>
          <w:kern w:val="0"/>
          <w:szCs w:val="21"/>
        </w:rPr>
        <w:t>（二）中标人投标文件</w:t>
      </w:r>
    </w:p>
    <w:p w14:paraId="2BDC86AC">
      <w:pPr>
        <w:widowControl/>
        <w:snapToGrid w:val="0"/>
        <w:spacing w:line="460" w:lineRule="exact"/>
        <w:ind w:firstLine="480"/>
        <w:rPr>
          <w:color w:val="000000"/>
          <w:kern w:val="0"/>
          <w:szCs w:val="21"/>
        </w:rPr>
      </w:pPr>
      <w:r>
        <w:rPr>
          <w:rFonts w:hint="eastAsia" w:ascii="宋体" w:hAnsi="宋体"/>
          <w:color w:val="000000"/>
          <w:kern w:val="0"/>
          <w:szCs w:val="21"/>
        </w:rPr>
        <w:t>（三）合同格式、合同条款</w:t>
      </w:r>
    </w:p>
    <w:p w14:paraId="6A6C4422">
      <w:pPr>
        <w:widowControl/>
        <w:snapToGrid w:val="0"/>
        <w:spacing w:line="460" w:lineRule="exact"/>
        <w:ind w:firstLine="480"/>
        <w:rPr>
          <w:color w:val="000000"/>
          <w:kern w:val="0"/>
          <w:szCs w:val="21"/>
        </w:rPr>
      </w:pPr>
      <w:r>
        <w:rPr>
          <w:rFonts w:hint="eastAsia" w:ascii="宋体" w:hAnsi="宋体"/>
          <w:color w:val="000000"/>
          <w:kern w:val="0"/>
          <w:szCs w:val="21"/>
        </w:rPr>
        <w:t>（四）中标人在评标过程中做出的有关澄清、说明或者补正文件</w:t>
      </w:r>
    </w:p>
    <w:p w14:paraId="49A5077D">
      <w:pPr>
        <w:widowControl/>
        <w:snapToGrid w:val="0"/>
        <w:spacing w:line="460" w:lineRule="exact"/>
        <w:ind w:firstLine="480"/>
        <w:rPr>
          <w:color w:val="000000"/>
          <w:kern w:val="0"/>
          <w:szCs w:val="21"/>
        </w:rPr>
      </w:pPr>
      <w:r>
        <w:rPr>
          <w:rFonts w:hint="eastAsia" w:ascii="宋体" w:hAnsi="宋体"/>
          <w:color w:val="000000"/>
          <w:kern w:val="0"/>
          <w:szCs w:val="21"/>
        </w:rPr>
        <w:t>（五）中标通知书</w:t>
      </w:r>
    </w:p>
    <w:p w14:paraId="4F2C9F1B">
      <w:pPr>
        <w:widowControl/>
        <w:snapToGrid w:val="0"/>
        <w:spacing w:line="460" w:lineRule="exact"/>
        <w:ind w:firstLine="480"/>
        <w:rPr>
          <w:color w:val="000000"/>
          <w:kern w:val="0"/>
          <w:szCs w:val="21"/>
        </w:rPr>
      </w:pPr>
      <w:r>
        <w:rPr>
          <w:rFonts w:hint="eastAsia" w:ascii="宋体" w:hAnsi="宋体"/>
          <w:color w:val="000000"/>
          <w:kern w:val="0"/>
          <w:szCs w:val="21"/>
        </w:rPr>
        <w:t>（六）本合同附件</w:t>
      </w:r>
    </w:p>
    <w:p w14:paraId="4BE87C36">
      <w:pPr>
        <w:widowControl/>
        <w:snapToGrid w:val="0"/>
        <w:spacing w:line="460" w:lineRule="exact"/>
        <w:ind w:firstLine="422"/>
        <w:rPr>
          <w:color w:val="000000"/>
          <w:kern w:val="0"/>
          <w:szCs w:val="21"/>
        </w:rPr>
      </w:pPr>
      <w:r>
        <w:rPr>
          <w:rFonts w:hint="eastAsia" w:ascii="宋体" w:hAnsi="宋体"/>
          <w:b/>
          <w:bCs/>
          <w:color w:val="000000"/>
          <w:kern w:val="0"/>
          <w:szCs w:val="21"/>
        </w:rPr>
        <w:t>二、合同的范围和条件</w:t>
      </w:r>
    </w:p>
    <w:p w14:paraId="621A358F">
      <w:pPr>
        <w:widowControl/>
        <w:snapToGrid w:val="0"/>
        <w:spacing w:line="460" w:lineRule="exact"/>
        <w:ind w:firstLine="420"/>
        <w:rPr>
          <w:color w:val="000000"/>
          <w:kern w:val="0"/>
          <w:szCs w:val="21"/>
        </w:rPr>
      </w:pPr>
      <w:r>
        <w:rPr>
          <w:rFonts w:hint="eastAsia" w:ascii="宋体" w:hAnsi="宋体"/>
          <w:color w:val="000000"/>
          <w:kern w:val="0"/>
          <w:szCs w:val="21"/>
        </w:rPr>
        <w:t>本合同的范围和条件应与上述合同文件的规定相一致。</w:t>
      </w:r>
    </w:p>
    <w:p w14:paraId="137604D4">
      <w:pPr>
        <w:widowControl/>
        <w:snapToGrid w:val="0"/>
        <w:spacing w:line="460" w:lineRule="exact"/>
        <w:ind w:firstLine="382"/>
        <w:rPr>
          <w:color w:val="000000"/>
          <w:kern w:val="0"/>
          <w:szCs w:val="21"/>
        </w:rPr>
      </w:pPr>
      <w:r>
        <w:rPr>
          <w:rFonts w:hint="eastAsia" w:ascii="宋体" w:hAnsi="宋体"/>
          <w:b/>
          <w:bCs/>
          <w:color w:val="000000"/>
          <w:kern w:val="0"/>
          <w:szCs w:val="21"/>
        </w:rPr>
        <w:t>三、货物、数量及规格</w:t>
      </w:r>
    </w:p>
    <w:p w14:paraId="3074F418">
      <w:pPr>
        <w:widowControl/>
        <w:snapToGrid w:val="0"/>
        <w:spacing w:line="460" w:lineRule="exact"/>
        <w:ind w:firstLine="420"/>
        <w:rPr>
          <w:color w:val="000000"/>
          <w:kern w:val="0"/>
          <w:szCs w:val="21"/>
        </w:rPr>
      </w:pPr>
      <w:r>
        <w:rPr>
          <w:rFonts w:hint="eastAsia" w:ascii="宋体" w:hAnsi="宋体"/>
          <w:color w:val="000000"/>
          <w:kern w:val="0"/>
          <w:szCs w:val="21"/>
        </w:rPr>
        <w:t>本合同所提供的货物、数量及规格详见合同货物清单（附件一）（同投标文件中投标货物明细表，下同）。</w:t>
      </w:r>
    </w:p>
    <w:p w14:paraId="0B60A2E3">
      <w:pPr>
        <w:widowControl/>
        <w:snapToGrid w:val="0"/>
        <w:spacing w:line="460" w:lineRule="exact"/>
        <w:ind w:firstLine="422"/>
        <w:rPr>
          <w:color w:val="000000"/>
          <w:kern w:val="0"/>
          <w:szCs w:val="21"/>
        </w:rPr>
      </w:pPr>
      <w:r>
        <w:rPr>
          <w:rFonts w:hint="eastAsia" w:ascii="宋体" w:hAnsi="宋体"/>
          <w:b/>
          <w:bCs/>
          <w:color w:val="000000"/>
          <w:kern w:val="0"/>
          <w:szCs w:val="21"/>
        </w:rPr>
        <w:t>四、合同金额</w:t>
      </w:r>
    </w:p>
    <w:p w14:paraId="1A5BAD73">
      <w:pPr>
        <w:widowControl/>
        <w:snapToGrid w:val="0"/>
        <w:spacing w:line="460" w:lineRule="exact"/>
        <w:ind w:firstLine="420"/>
        <w:rPr>
          <w:color w:val="000000"/>
          <w:kern w:val="0"/>
          <w:szCs w:val="21"/>
        </w:rPr>
      </w:pPr>
      <w:r>
        <w:rPr>
          <w:rFonts w:hint="eastAsia" w:ascii="宋体" w:hAnsi="宋体"/>
          <w:color w:val="000000"/>
          <w:kern w:val="0"/>
          <w:szCs w:val="21"/>
        </w:rPr>
        <w:t>根据上述合同文件要求，合同金额为人民币</w:t>
      </w:r>
      <w:r>
        <w:rPr>
          <w:color w:val="000000"/>
          <w:kern w:val="0"/>
          <w:szCs w:val="21"/>
          <w:u w:val="single"/>
        </w:rPr>
        <w:t>￥</w:t>
      </w:r>
      <w:r>
        <w:rPr>
          <w:rFonts w:hint="eastAsia" w:ascii="宋体" w:hAnsi="宋体"/>
          <w:color w:val="000000"/>
          <w:kern w:val="0"/>
          <w:szCs w:val="21"/>
        </w:rPr>
        <w:t>元，大写：</w:t>
      </w:r>
      <w:r>
        <w:rPr>
          <w:rFonts w:hint="eastAsia" w:ascii="宋体" w:hAnsi="宋体"/>
          <w:color w:val="000000"/>
          <w:kern w:val="0"/>
          <w:szCs w:val="21"/>
          <w:u w:val="single"/>
          <w:lang w:val="en-US" w:eastAsia="zh-CN"/>
        </w:rPr>
        <w:t xml:space="preserve">   </w:t>
      </w:r>
      <w:r>
        <w:rPr>
          <w:rFonts w:hint="eastAsia" w:ascii="宋体" w:hAnsi="宋体"/>
          <w:color w:val="000000"/>
          <w:kern w:val="0"/>
          <w:szCs w:val="21"/>
        </w:rPr>
        <w:t>。（分项价格详见合同货物清单）。</w:t>
      </w:r>
    </w:p>
    <w:p w14:paraId="07E99FBB">
      <w:pPr>
        <w:widowControl/>
        <w:snapToGrid w:val="0"/>
        <w:spacing w:line="460" w:lineRule="exact"/>
        <w:ind w:firstLine="420"/>
      </w:pPr>
      <w:r>
        <w:rPr>
          <w:rFonts w:hint="eastAsia" w:ascii="宋体" w:hAnsi="宋体"/>
          <w:color w:val="000000"/>
          <w:kern w:val="0"/>
          <w:szCs w:val="21"/>
        </w:rPr>
        <w:t>乙方开户单位：</w:t>
      </w:r>
    </w:p>
    <w:p w14:paraId="4CBA0F0C">
      <w:pPr>
        <w:widowControl/>
        <w:snapToGrid w:val="0"/>
        <w:spacing w:line="460" w:lineRule="exact"/>
        <w:ind w:firstLine="420"/>
        <w:rPr>
          <w:color w:val="000000"/>
          <w:kern w:val="0"/>
          <w:szCs w:val="21"/>
        </w:rPr>
      </w:pPr>
      <w:r>
        <w:rPr>
          <w:rFonts w:hint="eastAsia" w:ascii="宋体" w:hAnsi="宋体"/>
          <w:color w:val="000000"/>
          <w:kern w:val="0"/>
          <w:szCs w:val="21"/>
        </w:rPr>
        <w:t>开户银行：</w:t>
      </w:r>
    </w:p>
    <w:p w14:paraId="393E5EBC">
      <w:pPr>
        <w:widowControl/>
        <w:snapToGrid w:val="0"/>
        <w:spacing w:line="460" w:lineRule="exact"/>
        <w:ind w:firstLine="420"/>
      </w:pPr>
      <w:r>
        <w:rPr>
          <w:rFonts w:hint="eastAsia" w:ascii="宋体" w:hAnsi="宋体"/>
          <w:color w:val="000000"/>
          <w:kern w:val="0"/>
          <w:lang w:eastAsia="zh-CN"/>
        </w:rPr>
        <w:t>账号</w:t>
      </w:r>
      <w:r>
        <w:rPr>
          <w:rFonts w:hint="eastAsia" w:ascii="宋体" w:hAnsi="宋体"/>
          <w:color w:val="000000"/>
          <w:kern w:val="0"/>
          <w:szCs w:val="21"/>
        </w:rPr>
        <w:t>：</w:t>
      </w:r>
    </w:p>
    <w:p w14:paraId="5CF87C9F">
      <w:pPr>
        <w:widowControl/>
        <w:snapToGrid w:val="0"/>
        <w:spacing w:line="460" w:lineRule="exact"/>
        <w:ind w:firstLine="422"/>
        <w:rPr>
          <w:rFonts w:ascii="宋体" w:hAnsi="宋体"/>
          <w:b/>
          <w:bCs/>
          <w:color w:val="000000"/>
          <w:kern w:val="0"/>
          <w:szCs w:val="21"/>
        </w:rPr>
      </w:pPr>
    </w:p>
    <w:p w14:paraId="713CFC84">
      <w:pPr>
        <w:widowControl/>
        <w:snapToGrid w:val="0"/>
        <w:spacing w:line="460" w:lineRule="exact"/>
        <w:ind w:firstLine="422"/>
        <w:rPr>
          <w:color w:val="000000"/>
          <w:kern w:val="0"/>
          <w:szCs w:val="21"/>
        </w:rPr>
      </w:pPr>
      <w:r>
        <w:rPr>
          <w:rFonts w:hint="eastAsia" w:ascii="宋体" w:hAnsi="宋体"/>
          <w:b/>
          <w:bCs/>
          <w:color w:val="000000"/>
          <w:kern w:val="0"/>
          <w:szCs w:val="21"/>
        </w:rPr>
        <w:t>五、付款方式</w:t>
      </w:r>
    </w:p>
    <w:p w14:paraId="2BDA7D77">
      <w:pPr>
        <w:pStyle w:val="102"/>
        <w:ind w:firstLine="421"/>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合同生效后7个工作日内支付合同总价的50%作为预付款，服务期满经验收合格后支付剩余款项。</w:t>
      </w:r>
    </w:p>
    <w:p w14:paraId="052C0454">
      <w:pPr>
        <w:widowControl/>
        <w:snapToGrid w:val="0"/>
        <w:spacing w:line="460" w:lineRule="exact"/>
        <w:ind w:firstLine="422"/>
        <w:rPr>
          <w:color w:val="000000"/>
          <w:kern w:val="0"/>
          <w:szCs w:val="21"/>
        </w:rPr>
      </w:pPr>
      <w:r>
        <w:rPr>
          <w:rFonts w:hint="eastAsia" w:ascii="宋体" w:hAnsi="宋体"/>
          <w:b/>
          <w:bCs/>
          <w:color w:val="000000"/>
          <w:kern w:val="0"/>
        </w:rPr>
        <w:t>六</w:t>
      </w:r>
      <w:r>
        <w:rPr>
          <w:rFonts w:hint="eastAsia" w:ascii="宋体" w:hAnsi="宋体"/>
          <w:b/>
          <w:bCs/>
          <w:color w:val="000000"/>
          <w:kern w:val="0"/>
          <w:szCs w:val="21"/>
        </w:rPr>
        <w:t>、服务期限、地点</w:t>
      </w:r>
    </w:p>
    <w:p w14:paraId="349559FA">
      <w:pPr>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1.服务期：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r>
        <w:rPr>
          <w:rFonts w:hint="eastAsia" w:ascii="宋体" w:hAnsi="宋体"/>
          <w:color w:val="000000"/>
          <w:szCs w:val="21"/>
          <w:highlight w:val="none"/>
          <w:lang w:val="en-US" w:eastAsia="zh-CN"/>
        </w:rPr>
        <w:t xml:space="preserve">至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14:paraId="0165E957">
      <w:pPr>
        <w:spacing w:line="460" w:lineRule="exac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2.服务地点：浙江省舟山市新城体育路20号 ，浙江省海洋生态环境监测中心</w:t>
      </w:r>
    </w:p>
    <w:p w14:paraId="58446B3A">
      <w:pPr>
        <w:widowControl/>
        <w:snapToGrid w:val="0"/>
        <w:spacing w:line="460" w:lineRule="exact"/>
        <w:ind w:firstLine="422"/>
        <w:rPr>
          <w:color w:val="000000"/>
          <w:kern w:val="0"/>
          <w:szCs w:val="21"/>
        </w:rPr>
      </w:pPr>
      <w:r>
        <w:rPr>
          <w:rFonts w:hint="eastAsia" w:ascii="宋体" w:hAnsi="宋体"/>
          <w:b/>
          <w:bCs/>
          <w:color w:val="000000"/>
          <w:kern w:val="0"/>
          <w:szCs w:val="21"/>
        </w:rPr>
        <w:t>七、合同生效</w:t>
      </w:r>
    </w:p>
    <w:p w14:paraId="6D115034">
      <w:pPr>
        <w:widowControl/>
        <w:snapToGrid w:val="0"/>
        <w:spacing w:line="460" w:lineRule="exact"/>
        <w:ind w:firstLine="420"/>
        <w:rPr>
          <w:color w:val="000000"/>
          <w:kern w:val="0"/>
          <w:szCs w:val="21"/>
          <w:highlight w:val="none"/>
        </w:rPr>
      </w:pPr>
      <w:r>
        <w:rPr>
          <w:rFonts w:hint="eastAsia" w:ascii="宋体" w:hAnsi="宋体"/>
          <w:color w:val="000000"/>
          <w:kern w:val="0"/>
          <w:szCs w:val="21"/>
          <w:highlight w:val="none"/>
        </w:rPr>
        <w:t>本合同经甲乙双方签字盖章，乙方提交履约保证金后，经浙江省省级机关政府采购中心审核后生效。</w:t>
      </w:r>
    </w:p>
    <w:p w14:paraId="167EBF1F">
      <w:pPr>
        <w:widowControl/>
        <w:snapToGrid w:val="0"/>
        <w:spacing w:line="460" w:lineRule="exact"/>
        <w:ind w:firstLine="422"/>
        <w:rPr>
          <w:color w:val="000000"/>
          <w:kern w:val="0"/>
          <w:szCs w:val="21"/>
        </w:rPr>
      </w:pPr>
      <w:r>
        <w:rPr>
          <w:rFonts w:hint="eastAsia" w:ascii="宋体" w:hAnsi="宋体"/>
          <w:b/>
          <w:bCs/>
          <w:color w:val="000000"/>
          <w:kern w:val="0"/>
          <w:szCs w:val="21"/>
        </w:rPr>
        <w:t>八、合同保存</w:t>
      </w:r>
    </w:p>
    <w:p w14:paraId="68608950">
      <w:pPr>
        <w:spacing w:line="460" w:lineRule="exact"/>
        <w:ind w:firstLine="420" w:firstLineChars="200"/>
        <w:rPr>
          <w:rFonts w:ascii="宋体" w:hAnsi="宋体"/>
          <w:color w:val="000000"/>
          <w:szCs w:val="21"/>
        </w:rPr>
      </w:pPr>
      <w:r>
        <w:rPr>
          <w:rFonts w:hint="eastAsia" w:ascii="宋体" w:hAnsi="宋体"/>
          <w:color w:val="000000"/>
          <w:szCs w:val="21"/>
        </w:rPr>
        <w:t>（1）本协议如发生纠纷，甲乙双方应积极协商，协商不成时，可向协议签署地仲裁委员会申请仲裁。</w:t>
      </w:r>
    </w:p>
    <w:p w14:paraId="2213775A">
      <w:pPr>
        <w:spacing w:line="460" w:lineRule="exact"/>
        <w:ind w:firstLine="420" w:firstLineChars="200"/>
        <w:rPr>
          <w:rFonts w:ascii="宋体" w:hAnsi="宋体"/>
          <w:color w:val="000000"/>
          <w:szCs w:val="21"/>
        </w:rPr>
      </w:pPr>
      <w:r>
        <w:rPr>
          <w:rFonts w:hint="eastAsia" w:ascii="宋体" w:hAnsi="宋体"/>
          <w:color w:val="000000"/>
          <w:szCs w:val="21"/>
        </w:rPr>
        <w:t>（2）本协议一式</w:t>
      </w:r>
      <w:r>
        <w:rPr>
          <w:rFonts w:hint="eastAsia" w:ascii="宋体" w:hAnsi="宋体"/>
          <w:color w:val="000000"/>
          <w:szCs w:val="21"/>
          <w:lang w:val="en-US" w:eastAsia="zh-CN"/>
        </w:rPr>
        <w:t>X</w:t>
      </w:r>
      <w:r>
        <w:rPr>
          <w:rFonts w:hint="eastAsia" w:ascii="宋体" w:hAnsi="宋体"/>
          <w:color w:val="000000"/>
          <w:szCs w:val="21"/>
        </w:rPr>
        <w:t>份，甲方执</w:t>
      </w:r>
      <w:r>
        <w:rPr>
          <w:rFonts w:hint="eastAsia" w:ascii="宋体" w:hAnsi="宋体"/>
          <w:color w:val="000000"/>
          <w:szCs w:val="21"/>
          <w:lang w:val="en-US" w:eastAsia="zh-CN"/>
        </w:rPr>
        <w:t>X</w:t>
      </w:r>
      <w:r>
        <w:rPr>
          <w:rFonts w:hint="eastAsia" w:ascii="宋体" w:hAnsi="宋体"/>
          <w:color w:val="000000"/>
          <w:szCs w:val="21"/>
        </w:rPr>
        <w:t>份、乙方执</w:t>
      </w:r>
      <w:r>
        <w:rPr>
          <w:rFonts w:hint="eastAsia" w:ascii="宋体" w:hAnsi="宋体"/>
          <w:color w:val="000000"/>
          <w:szCs w:val="21"/>
          <w:lang w:val="en-US" w:eastAsia="zh-CN"/>
        </w:rPr>
        <w:t>X</w:t>
      </w:r>
      <w:r>
        <w:rPr>
          <w:rFonts w:hint="eastAsia" w:ascii="宋体" w:hAnsi="宋体"/>
          <w:color w:val="000000"/>
          <w:szCs w:val="21"/>
        </w:rPr>
        <w:t>份，具有同等法律效力。</w:t>
      </w:r>
    </w:p>
    <w:p w14:paraId="55F2E18D">
      <w:pPr>
        <w:spacing w:line="460" w:lineRule="exact"/>
        <w:ind w:firstLine="420" w:firstLineChars="200"/>
        <w:rPr>
          <w:rFonts w:ascii="宋体" w:hAnsi="宋体"/>
          <w:color w:val="000000"/>
          <w:sz w:val="24"/>
        </w:rPr>
      </w:pPr>
      <w:r>
        <w:rPr>
          <w:rFonts w:hint="eastAsia" w:ascii="宋体" w:hAnsi="宋体"/>
          <w:color w:val="000000"/>
          <w:szCs w:val="21"/>
        </w:rPr>
        <w:t>（3）本协议经双方签字盖章后生效。</w:t>
      </w:r>
    </w:p>
    <w:p w14:paraId="4FA0C8C0">
      <w:pPr>
        <w:spacing w:line="460" w:lineRule="exact"/>
        <w:rPr>
          <w:rFonts w:ascii="宋体" w:hAnsi="宋体"/>
          <w:color w:val="000000"/>
          <w:szCs w:val="21"/>
          <w:u w:val="single"/>
        </w:rPr>
      </w:pPr>
    </w:p>
    <w:tbl>
      <w:tblPr>
        <w:tblStyle w:val="30"/>
        <w:tblW w:w="9180" w:type="dxa"/>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500"/>
        <w:gridCol w:w="4680"/>
      </w:tblGrid>
      <w:tr w14:paraId="5D25C7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92" w:hRule="atLeast"/>
        </w:trPr>
        <w:tc>
          <w:tcPr>
            <w:tcW w:w="4500" w:type="dxa"/>
          </w:tcPr>
          <w:p w14:paraId="4A8B1AA9">
            <w:pPr>
              <w:spacing w:line="460" w:lineRule="exact"/>
              <w:rPr>
                <w:rFonts w:ascii="宋体" w:hAnsi="宋体"/>
                <w:color w:val="000000"/>
                <w:szCs w:val="21"/>
                <w:lang w:val="zh-CN"/>
              </w:rPr>
            </w:pPr>
            <w:r>
              <w:rPr>
                <w:rFonts w:hint="eastAsia" w:ascii="宋体" w:hAnsi="宋体"/>
                <w:color w:val="000000"/>
                <w:szCs w:val="21"/>
                <w:lang w:val="zh-CN"/>
              </w:rPr>
              <w:t xml:space="preserve">需方（甲方）： </w:t>
            </w:r>
          </w:p>
        </w:tc>
        <w:tc>
          <w:tcPr>
            <w:tcW w:w="4680" w:type="dxa"/>
          </w:tcPr>
          <w:p w14:paraId="0BD32A6A">
            <w:pPr>
              <w:spacing w:line="460" w:lineRule="exact"/>
              <w:rPr>
                <w:rFonts w:ascii="宋体" w:hAnsi="宋体"/>
                <w:color w:val="000000"/>
                <w:szCs w:val="21"/>
                <w:lang w:val="zh-CN"/>
              </w:rPr>
            </w:pPr>
            <w:r>
              <w:rPr>
                <w:rFonts w:hint="eastAsia" w:ascii="宋体" w:hAnsi="宋体"/>
                <w:color w:val="000000"/>
                <w:szCs w:val="21"/>
                <w:lang w:val="zh-CN"/>
              </w:rPr>
              <w:t xml:space="preserve">供方（乙方）： </w:t>
            </w:r>
          </w:p>
        </w:tc>
      </w:tr>
      <w:tr w14:paraId="2E2663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5" w:hRule="atLeast"/>
        </w:trPr>
        <w:tc>
          <w:tcPr>
            <w:tcW w:w="4500" w:type="dxa"/>
          </w:tcPr>
          <w:p w14:paraId="3D8BC1EE">
            <w:pPr>
              <w:spacing w:line="460" w:lineRule="exact"/>
              <w:rPr>
                <w:rFonts w:ascii="宋体" w:hAnsi="宋体"/>
                <w:szCs w:val="21"/>
                <w:lang w:val="zh-CN"/>
              </w:rPr>
            </w:pPr>
            <w:r>
              <w:rPr>
                <w:rFonts w:hint="eastAsia" w:ascii="宋体" w:hAnsi="宋体"/>
                <w:szCs w:val="21"/>
                <w:lang w:val="zh-CN"/>
              </w:rPr>
              <w:t xml:space="preserve">地址： </w:t>
            </w:r>
          </w:p>
        </w:tc>
        <w:tc>
          <w:tcPr>
            <w:tcW w:w="4680" w:type="dxa"/>
          </w:tcPr>
          <w:p w14:paraId="10F27833">
            <w:pPr>
              <w:spacing w:line="460" w:lineRule="exact"/>
              <w:rPr>
                <w:rFonts w:ascii="宋体" w:hAnsi="宋体"/>
                <w:szCs w:val="21"/>
                <w:lang w:val="zh-CN"/>
              </w:rPr>
            </w:pPr>
            <w:r>
              <w:rPr>
                <w:rFonts w:hint="eastAsia" w:ascii="宋体" w:hAnsi="宋体"/>
                <w:szCs w:val="21"/>
                <w:lang w:val="zh-CN"/>
              </w:rPr>
              <w:t>地址：</w:t>
            </w:r>
          </w:p>
        </w:tc>
      </w:tr>
      <w:tr w14:paraId="1A66BD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27" w:hRule="atLeast"/>
        </w:trPr>
        <w:tc>
          <w:tcPr>
            <w:tcW w:w="4500" w:type="dxa"/>
          </w:tcPr>
          <w:p w14:paraId="56ED7D3E">
            <w:pPr>
              <w:spacing w:line="460" w:lineRule="exact"/>
              <w:rPr>
                <w:rFonts w:ascii="宋体" w:hAnsi="宋体"/>
                <w:szCs w:val="21"/>
                <w:lang w:val="zh-CN"/>
              </w:rPr>
            </w:pPr>
            <w:r>
              <w:rPr>
                <w:rFonts w:hint="eastAsia" w:ascii="宋体" w:hAnsi="宋体"/>
                <w:szCs w:val="21"/>
                <w:lang w:val="zh-CN"/>
              </w:rPr>
              <w:t xml:space="preserve">联系人： </w:t>
            </w:r>
          </w:p>
        </w:tc>
        <w:tc>
          <w:tcPr>
            <w:tcW w:w="4680" w:type="dxa"/>
          </w:tcPr>
          <w:p w14:paraId="3E6F3F49">
            <w:pPr>
              <w:spacing w:line="460" w:lineRule="exact"/>
              <w:rPr>
                <w:rFonts w:ascii="宋体" w:hAnsi="宋体"/>
                <w:bCs/>
                <w:szCs w:val="21"/>
              </w:rPr>
            </w:pPr>
            <w:r>
              <w:rPr>
                <w:rFonts w:hint="eastAsia" w:ascii="宋体" w:hAnsi="宋体"/>
                <w:szCs w:val="21"/>
                <w:lang w:val="zh-CN"/>
              </w:rPr>
              <w:t>联系人：</w:t>
            </w:r>
          </w:p>
        </w:tc>
      </w:tr>
      <w:tr w14:paraId="5ED460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27" w:hRule="atLeast"/>
        </w:trPr>
        <w:tc>
          <w:tcPr>
            <w:tcW w:w="4500" w:type="dxa"/>
          </w:tcPr>
          <w:p w14:paraId="6626C5A6">
            <w:pPr>
              <w:spacing w:line="460" w:lineRule="exact"/>
              <w:rPr>
                <w:rFonts w:ascii="宋体" w:hAnsi="宋体"/>
                <w:szCs w:val="21"/>
                <w:lang w:val="zh-CN"/>
              </w:rPr>
            </w:pPr>
            <w:r>
              <w:rPr>
                <w:rFonts w:hint="eastAsia" w:ascii="宋体" w:hAnsi="宋体"/>
                <w:szCs w:val="21"/>
                <w:lang w:val="zh-CN"/>
              </w:rPr>
              <w:t xml:space="preserve">电话： </w:t>
            </w:r>
          </w:p>
        </w:tc>
        <w:tc>
          <w:tcPr>
            <w:tcW w:w="4680" w:type="dxa"/>
          </w:tcPr>
          <w:p w14:paraId="6140CC4F">
            <w:pPr>
              <w:spacing w:line="460" w:lineRule="exact"/>
              <w:rPr>
                <w:rFonts w:ascii="宋体" w:hAnsi="宋体" w:cs="宋体"/>
                <w:kern w:val="0"/>
                <w:sz w:val="18"/>
                <w:szCs w:val="18"/>
              </w:rPr>
            </w:pPr>
            <w:r>
              <w:rPr>
                <w:rFonts w:hint="eastAsia" w:ascii="宋体" w:hAnsi="宋体"/>
                <w:szCs w:val="21"/>
                <w:lang w:val="zh-CN"/>
              </w:rPr>
              <w:t>电话：</w:t>
            </w:r>
          </w:p>
        </w:tc>
      </w:tr>
      <w:tr w14:paraId="5A30CA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27" w:hRule="atLeast"/>
        </w:trPr>
        <w:tc>
          <w:tcPr>
            <w:tcW w:w="4500" w:type="dxa"/>
          </w:tcPr>
          <w:p w14:paraId="54535F69">
            <w:pPr>
              <w:spacing w:line="460" w:lineRule="exact"/>
              <w:rPr>
                <w:rFonts w:ascii="宋体" w:hAnsi="宋体"/>
                <w:szCs w:val="21"/>
                <w:lang w:val="zh-CN"/>
              </w:rPr>
            </w:pPr>
            <w:r>
              <w:rPr>
                <w:rFonts w:hint="eastAsia" w:ascii="宋体" w:hAnsi="宋体"/>
                <w:szCs w:val="21"/>
                <w:lang w:val="zh-CN"/>
              </w:rPr>
              <w:t xml:space="preserve">邮政编码： </w:t>
            </w:r>
          </w:p>
        </w:tc>
        <w:tc>
          <w:tcPr>
            <w:tcW w:w="4680" w:type="dxa"/>
          </w:tcPr>
          <w:p w14:paraId="0F253208">
            <w:pPr>
              <w:spacing w:line="460" w:lineRule="exact"/>
              <w:rPr>
                <w:rFonts w:ascii="宋体" w:hAnsi="宋体"/>
                <w:szCs w:val="21"/>
                <w:lang w:val="zh-CN"/>
              </w:rPr>
            </w:pPr>
            <w:r>
              <w:rPr>
                <w:rFonts w:hint="eastAsia" w:ascii="宋体" w:hAnsi="宋体"/>
                <w:szCs w:val="21"/>
                <w:lang w:val="zh-CN"/>
              </w:rPr>
              <w:t xml:space="preserve">邮政编码： </w:t>
            </w:r>
          </w:p>
        </w:tc>
      </w:tr>
      <w:tr w14:paraId="3EBF36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27" w:hRule="atLeast"/>
        </w:trPr>
        <w:tc>
          <w:tcPr>
            <w:tcW w:w="4500" w:type="dxa"/>
          </w:tcPr>
          <w:p w14:paraId="187CF4BB">
            <w:pPr>
              <w:tabs>
                <w:tab w:val="left" w:pos="837"/>
              </w:tabs>
              <w:spacing w:line="460" w:lineRule="exact"/>
              <w:rPr>
                <w:rFonts w:ascii="宋体" w:hAnsi="宋体"/>
                <w:bCs/>
                <w:szCs w:val="21"/>
              </w:rPr>
            </w:pPr>
            <w:r>
              <w:rPr>
                <w:rFonts w:hint="eastAsia" w:ascii="宋体" w:hAnsi="宋体"/>
                <w:bCs/>
                <w:szCs w:val="21"/>
              </w:rPr>
              <w:t xml:space="preserve">开户行： </w:t>
            </w:r>
          </w:p>
        </w:tc>
        <w:tc>
          <w:tcPr>
            <w:tcW w:w="4680" w:type="dxa"/>
          </w:tcPr>
          <w:p w14:paraId="0BF8F1D4">
            <w:pPr>
              <w:spacing w:line="460" w:lineRule="exact"/>
              <w:rPr>
                <w:rFonts w:ascii="宋体" w:hAnsi="宋体"/>
                <w:bCs/>
                <w:szCs w:val="21"/>
              </w:rPr>
            </w:pPr>
            <w:r>
              <w:rPr>
                <w:rFonts w:hint="eastAsia" w:ascii="宋体" w:hAnsi="宋体"/>
                <w:lang w:val="zh-CN"/>
              </w:rPr>
              <w:t>开户行：</w:t>
            </w:r>
          </w:p>
        </w:tc>
      </w:tr>
      <w:tr w14:paraId="3A1B7F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27" w:hRule="atLeast"/>
        </w:trPr>
        <w:tc>
          <w:tcPr>
            <w:tcW w:w="4500" w:type="dxa"/>
          </w:tcPr>
          <w:p w14:paraId="556C585B">
            <w:pPr>
              <w:tabs>
                <w:tab w:val="left" w:pos="5040"/>
              </w:tabs>
              <w:spacing w:line="460" w:lineRule="exact"/>
              <w:rPr>
                <w:rFonts w:ascii="宋体" w:hAnsi="宋体"/>
                <w:bCs/>
                <w:szCs w:val="21"/>
              </w:rPr>
            </w:pPr>
            <w:r>
              <w:rPr>
                <w:rFonts w:hint="eastAsia" w:ascii="宋体" w:hAnsi="宋体"/>
                <w:bCs/>
                <w:szCs w:val="21"/>
              </w:rPr>
              <w:t xml:space="preserve">账号： </w:t>
            </w:r>
          </w:p>
        </w:tc>
        <w:tc>
          <w:tcPr>
            <w:tcW w:w="4680" w:type="dxa"/>
          </w:tcPr>
          <w:p w14:paraId="0D3DA391">
            <w:pPr>
              <w:spacing w:line="460" w:lineRule="exact"/>
              <w:rPr>
                <w:rFonts w:ascii="宋体" w:hAnsi="宋体"/>
                <w:bCs/>
                <w:szCs w:val="21"/>
              </w:rPr>
            </w:pPr>
            <w:r>
              <w:rPr>
                <w:rFonts w:hint="eastAsia" w:ascii="宋体" w:hAnsi="宋体"/>
                <w:lang w:val="zh-CN"/>
              </w:rPr>
              <w:t>账号：</w:t>
            </w:r>
          </w:p>
        </w:tc>
      </w:tr>
      <w:tr w14:paraId="5795F22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29" w:hRule="atLeast"/>
        </w:trPr>
        <w:tc>
          <w:tcPr>
            <w:tcW w:w="4500" w:type="dxa"/>
          </w:tcPr>
          <w:p w14:paraId="15093EE0">
            <w:pPr>
              <w:spacing w:line="460" w:lineRule="exact"/>
              <w:rPr>
                <w:rFonts w:ascii="宋体" w:hAnsi="宋体"/>
                <w:szCs w:val="21"/>
                <w:lang w:val="zh-CN"/>
              </w:rPr>
            </w:pPr>
            <w:r>
              <w:rPr>
                <w:rFonts w:hint="eastAsia" w:ascii="宋体" w:hAnsi="宋体"/>
                <w:szCs w:val="21"/>
                <w:lang w:val="zh-CN"/>
              </w:rPr>
              <w:t>授权代表（签字）：</w:t>
            </w:r>
          </w:p>
        </w:tc>
        <w:tc>
          <w:tcPr>
            <w:tcW w:w="4680" w:type="dxa"/>
          </w:tcPr>
          <w:p w14:paraId="01463002">
            <w:pPr>
              <w:spacing w:line="460" w:lineRule="exact"/>
              <w:rPr>
                <w:rFonts w:ascii="宋体" w:hAnsi="宋体"/>
                <w:szCs w:val="21"/>
                <w:lang w:val="zh-CN"/>
              </w:rPr>
            </w:pPr>
            <w:r>
              <w:rPr>
                <w:rFonts w:hint="eastAsia" w:ascii="宋体" w:hAnsi="宋体"/>
                <w:szCs w:val="21"/>
                <w:lang w:val="zh-CN"/>
              </w:rPr>
              <w:t xml:space="preserve">授权代表（签字）： </w:t>
            </w:r>
          </w:p>
        </w:tc>
      </w:tr>
    </w:tbl>
    <w:p w14:paraId="67ACFBDA">
      <w:pPr>
        <w:pStyle w:val="15"/>
        <w:rPr>
          <w:rFonts w:ascii="宋体" w:hAnsi="宋体"/>
          <w:szCs w:val="21"/>
        </w:rPr>
      </w:pPr>
    </w:p>
    <w:p w14:paraId="4F3AB4B6">
      <w:pPr>
        <w:pStyle w:val="68"/>
        <w:spacing w:line="360" w:lineRule="auto"/>
        <w:rPr>
          <w:rFonts w:hAnsi="宋体" w:cstheme="minorBidi"/>
          <w:b/>
          <w:bCs/>
          <w:color w:val="auto"/>
          <w:sz w:val="30"/>
          <w:szCs w:val="30"/>
        </w:rPr>
      </w:pPr>
      <w:r>
        <w:rPr>
          <w:rFonts w:hint="eastAsia" w:hAnsi="宋体" w:cs="Times New Roman"/>
          <w:b/>
          <w:bCs/>
          <w:color w:val="auto"/>
          <w:kern w:val="2"/>
          <w:sz w:val="21"/>
          <w:szCs w:val="21"/>
        </w:rPr>
        <w:t>附件</w:t>
      </w:r>
      <w:r>
        <w:rPr>
          <w:rFonts w:hint="eastAsia" w:hAnsi="宋体" w:cs="Times New Roman"/>
          <w:b/>
          <w:bCs/>
          <w:color w:val="auto"/>
          <w:kern w:val="2"/>
          <w:sz w:val="21"/>
          <w:szCs w:val="21"/>
          <w:lang w:val="en-US" w:eastAsia="zh-CN"/>
        </w:rPr>
        <w:t>1</w:t>
      </w:r>
      <w:r>
        <w:rPr>
          <w:rFonts w:hint="eastAsia" w:hAnsi="宋体" w:cs="Times New Roman"/>
          <w:b/>
          <w:bCs/>
          <w:color w:val="auto"/>
          <w:kern w:val="2"/>
          <w:sz w:val="21"/>
          <w:szCs w:val="21"/>
        </w:rPr>
        <w:t>：保密协议</w:t>
      </w:r>
    </w:p>
    <w:p w14:paraId="42EF991B">
      <w:pPr>
        <w:pStyle w:val="68"/>
        <w:spacing w:line="360" w:lineRule="auto"/>
        <w:jc w:val="center"/>
      </w:pPr>
      <w:r>
        <w:rPr>
          <w:rFonts w:hint="eastAsia" w:hAnsi="宋体" w:cstheme="minorBidi"/>
          <w:color w:val="auto"/>
          <w:sz w:val="30"/>
          <w:szCs w:val="30"/>
        </w:rPr>
        <w:t>保 密 协 议</w:t>
      </w:r>
    </w:p>
    <w:p w14:paraId="0E6BAED4">
      <w:pPr>
        <w:spacing w:line="360" w:lineRule="auto"/>
        <w:rPr>
          <w:rFonts w:ascii="宋体" w:hAnsi="宋体"/>
          <w:sz w:val="24"/>
        </w:rPr>
      </w:pPr>
      <w:r>
        <w:rPr>
          <w:rFonts w:hint="eastAsia" w:ascii="宋体" w:hAnsi="宋体"/>
          <w:sz w:val="24"/>
        </w:rPr>
        <w:t>甲方：</w:t>
      </w:r>
    </w:p>
    <w:p w14:paraId="7462BF64">
      <w:pPr>
        <w:spacing w:line="360" w:lineRule="auto"/>
        <w:rPr>
          <w:rFonts w:ascii="宋体" w:hAnsi="宋体"/>
          <w:sz w:val="24"/>
        </w:rPr>
      </w:pPr>
      <w:r>
        <w:rPr>
          <w:rFonts w:hint="eastAsia" w:ascii="宋体" w:hAnsi="宋体"/>
          <w:sz w:val="24"/>
        </w:rPr>
        <w:t>乙方：</w:t>
      </w:r>
    </w:p>
    <w:p w14:paraId="00C4B24A">
      <w:pPr>
        <w:spacing w:line="360" w:lineRule="auto"/>
        <w:rPr>
          <w:rFonts w:ascii="宋体" w:hAnsi="宋体"/>
          <w:sz w:val="24"/>
        </w:rPr>
      </w:pPr>
    </w:p>
    <w:p w14:paraId="13B69D32">
      <w:pPr>
        <w:pStyle w:val="68"/>
        <w:spacing w:line="360" w:lineRule="auto"/>
        <w:ind w:firstLine="480" w:firstLineChars="200"/>
        <w:rPr>
          <w:rFonts w:hAnsi="宋体" w:cstheme="minorBidi"/>
          <w:color w:val="auto"/>
        </w:rPr>
      </w:pPr>
      <w:r>
        <w:rPr>
          <w:rFonts w:hint="eastAsia" w:hAnsi="宋体" w:cstheme="minorBidi"/>
          <w:color w:val="auto"/>
        </w:rPr>
        <w:t>甲方与乙方签订了项目合同</w:t>
      </w:r>
      <w:r>
        <w:rPr>
          <w:rFonts w:hint="eastAsia" w:hAnsi="宋体"/>
        </w:rPr>
        <w:t>的合同。原合同中未进行保密性要求，为确保数据安全，现需增加保密条款并签订本次补充协议，双方签字盖章后生效。</w:t>
      </w:r>
    </w:p>
    <w:p w14:paraId="52CDB936">
      <w:pPr>
        <w:spacing w:line="360" w:lineRule="auto"/>
        <w:rPr>
          <w:rFonts w:ascii="宋体" w:hAnsi="宋体"/>
          <w:sz w:val="24"/>
        </w:rPr>
      </w:pPr>
    </w:p>
    <w:p w14:paraId="3099246F">
      <w:pPr>
        <w:spacing w:line="360" w:lineRule="auto"/>
        <w:rPr>
          <w:rFonts w:ascii="宋体" w:hAnsi="宋体"/>
          <w:b/>
          <w:sz w:val="24"/>
        </w:rPr>
      </w:pPr>
      <w:r>
        <w:rPr>
          <w:rFonts w:hint="eastAsia" w:ascii="宋体" w:hAnsi="宋体"/>
          <w:b/>
          <w:sz w:val="24"/>
        </w:rPr>
        <w:t>保密条款</w:t>
      </w:r>
    </w:p>
    <w:p w14:paraId="7A6A1054">
      <w:pPr>
        <w:spacing w:line="360" w:lineRule="auto"/>
        <w:ind w:firstLine="480" w:firstLineChars="200"/>
        <w:rPr>
          <w:rFonts w:ascii="宋体" w:hAnsi="宋体"/>
          <w:sz w:val="24"/>
        </w:rPr>
      </w:pPr>
      <w:r>
        <w:rPr>
          <w:rFonts w:hint="eastAsia" w:ascii="宋体" w:hAnsi="宋体"/>
          <w:sz w:val="24"/>
        </w:rPr>
        <w:t>甲方对环境监测活动中获得或产生的信息，或与客户有约定的其他信息，都视为专有信息，为之保密并承担管理责任。因此，按照《中华人民共和国保守国家秘密法</w:t>
      </w:r>
      <w:r>
        <w:rPr>
          <w:rFonts w:hint="eastAsia" w:ascii="宋体" w:hAnsi="宋体"/>
          <w:sz w:val="24"/>
          <w:lang w:eastAsia="zh-CN"/>
        </w:rPr>
        <w:t>》《</w:t>
      </w:r>
      <w:r>
        <w:rPr>
          <w:rFonts w:hint="eastAsia" w:ascii="宋体" w:hAnsi="宋体"/>
          <w:sz w:val="24"/>
        </w:rPr>
        <w:t>中华人民共和国保守国家秘密法实施办法</w:t>
      </w:r>
      <w:r>
        <w:rPr>
          <w:rFonts w:hint="eastAsia" w:ascii="宋体" w:hAnsi="宋体"/>
          <w:sz w:val="24"/>
          <w:lang w:eastAsia="zh-CN"/>
        </w:rPr>
        <w:t>》《</w:t>
      </w:r>
      <w:r>
        <w:rPr>
          <w:rFonts w:hint="eastAsia" w:ascii="宋体" w:hAnsi="宋体"/>
          <w:sz w:val="24"/>
        </w:rPr>
        <w:t>计算机信息系统保密管理暂行规定</w:t>
      </w:r>
      <w:r>
        <w:rPr>
          <w:rFonts w:hint="eastAsia" w:ascii="宋体" w:hAnsi="宋体"/>
          <w:sz w:val="24"/>
          <w:lang w:eastAsia="zh-CN"/>
        </w:rPr>
        <w:t>》《</w:t>
      </w:r>
      <w:r>
        <w:rPr>
          <w:rFonts w:hint="eastAsia" w:ascii="宋体" w:hAnsi="宋体"/>
          <w:sz w:val="24"/>
        </w:rPr>
        <w:t>国家秘密载体保密管理的规定》等相关法律法规及管理文件的要求，乙方需承诺在受甲方委托开展仪器设备维修保养过程中，遵守以下保密规定，并签署保密承诺书</w:t>
      </w:r>
      <w:r>
        <w:rPr>
          <w:rFonts w:hint="eastAsia" w:ascii="宋体" w:hAnsi="宋体"/>
          <w:sz w:val="24"/>
          <w:lang w:eastAsia="zh-CN"/>
        </w:rPr>
        <w:t>（</w:t>
      </w:r>
      <w:r>
        <w:rPr>
          <w:rFonts w:hint="eastAsia" w:ascii="宋体" w:hAnsi="宋体"/>
          <w:sz w:val="24"/>
          <w:lang w:val="en-US" w:eastAsia="zh-CN"/>
        </w:rPr>
        <w:t>附件2</w:t>
      </w:r>
      <w:r>
        <w:rPr>
          <w:rFonts w:hint="eastAsia" w:ascii="宋体" w:hAnsi="宋体"/>
          <w:sz w:val="24"/>
          <w:lang w:eastAsia="zh-CN"/>
        </w:rPr>
        <w:t>）</w:t>
      </w:r>
      <w:r>
        <w:rPr>
          <w:rFonts w:hint="eastAsia" w:ascii="宋体" w:hAnsi="宋体"/>
          <w:sz w:val="24"/>
        </w:rPr>
        <w:t>提供给甲方：</w:t>
      </w:r>
    </w:p>
    <w:p w14:paraId="51FE304F">
      <w:pPr>
        <w:spacing w:line="360" w:lineRule="auto"/>
        <w:rPr>
          <w:rFonts w:ascii="宋体" w:hAnsi="宋体"/>
          <w:sz w:val="24"/>
        </w:rPr>
      </w:pPr>
      <w:r>
        <w:rPr>
          <w:rFonts w:hint="eastAsia" w:ascii="宋体" w:hAnsi="宋体"/>
          <w:sz w:val="24"/>
        </w:rPr>
        <w:t>1、所有赴甲方实验室内开展仪器设备维修保养的乙方人员，必须严格保密，未经许可，不将甲方仪器设备及配套计算机内的所有监测报告及原始记录、技术资料、电子数据，随意查阅、拷贝、复印、刻录、拍照、扫描、带出。</w:t>
      </w:r>
    </w:p>
    <w:p w14:paraId="6100C269">
      <w:pPr>
        <w:spacing w:line="360" w:lineRule="auto"/>
        <w:rPr>
          <w:rFonts w:ascii="宋体" w:hAnsi="宋体"/>
          <w:sz w:val="24"/>
        </w:rPr>
      </w:pPr>
      <w:r>
        <w:rPr>
          <w:rFonts w:hint="eastAsia" w:ascii="宋体" w:hAnsi="宋体"/>
          <w:sz w:val="24"/>
        </w:rPr>
        <w:t>2、未经许可，不将相关报告、数据和成果对外发布和提供。</w:t>
      </w:r>
    </w:p>
    <w:p w14:paraId="6A8BFB0F">
      <w:pPr>
        <w:spacing w:line="360" w:lineRule="auto"/>
        <w:rPr>
          <w:rFonts w:ascii="宋体" w:hAnsi="宋体"/>
          <w:sz w:val="24"/>
        </w:rPr>
      </w:pPr>
      <w:r>
        <w:rPr>
          <w:rFonts w:hint="eastAsia" w:ascii="宋体" w:hAnsi="宋体"/>
          <w:sz w:val="24"/>
        </w:rPr>
        <w:t>3、未经许可，不将相关报告、数据和成果在非涉密计算机、互联网（包括微博、微信、QQ等）上传输、登载。</w:t>
      </w:r>
    </w:p>
    <w:p w14:paraId="6B248163">
      <w:pPr>
        <w:spacing w:line="360" w:lineRule="auto"/>
        <w:rPr>
          <w:rFonts w:ascii="宋体" w:hAnsi="宋体"/>
          <w:sz w:val="24"/>
        </w:rPr>
      </w:pPr>
      <w:r>
        <w:rPr>
          <w:rFonts w:hint="eastAsia" w:ascii="宋体" w:hAnsi="宋体"/>
          <w:sz w:val="24"/>
        </w:rPr>
        <w:t>4、未经许可，不使用相关数据开发和生成其他产品。</w:t>
      </w:r>
    </w:p>
    <w:p w14:paraId="3B6AA95A">
      <w:pPr>
        <w:spacing w:line="360" w:lineRule="auto"/>
        <w:rPr>
          <w:rFonts w:ascii="宋体" w:hAnsi="宋体"/>
          <w:sz w:val="24"/>
        </w:rPr>
      </w:pPr>
      <w:r>
        <w:rPr>
          <w:rFonts w:hint="eastAsia" w:ascii="宋体" w:hAnsi="宋体"/>
          <w:sz w:val="24"/>
        </w:rPr>
        <w:t>5、如乙方委托其他单位人员（包含但不限于仪器原厂授权维修方）对甲方仪器设备进行维修保养，必须与委托的第三方单位进行保密约定，签署保密承诺书并提供给甲方。</w:t>
      </w:r>
    </w:p>
    <w:p w14:paraId="36E42A45">
      <w:pPr>
        <w:spacing w:line="360" w:lineRule="auto"/>
        <w:rPr>
          <w:rFonts w:ascii="宋体" w:hAnsi="宋体"/>
          <w:sz w:val="24"/>
        </w:rPr>
      </w:pPr>
      <w:r>
        <w:rPr>
          <w:rFonts w:hint="eastAsia" w:ascii="宋体" w:hAnsi="宋体"/>
          <w:sz w:val="24"/>
        </w:rPr>
        <w:t>甲方</w:t>
      </w:r>
      <w:r>
        <w:rPr>
          <w:rFonts w:hint="eastAsia" w:ascii="宋体" w:hAnsi="宋体"/>
          <w:sz w:val="24"/>
          <w:lang w:eastAsia="zh-CN"/>
        </w:rPr>
        <w:t>（</w:t>
      </w:r>
      <w:r>
        <w:rPr>
          <w:rFonts w:hint="eastAsia" w:ascii="宋体" w:hAnsi="宋体"/>
          <w:sz w:val="24"/>
        </w:rPr>
        <w:t xml:space="preserve">盖章)：  </w:t>
      </w:r>
      <w:r>
        <w:rPr>
          <w:rFonts w:hint="eastAsia" w:ascii="宋体" w:hAnsi="宋体"/>
          <w:sz w:val="24"/>
          <w:lang w:val="en-US" w:eastAsia="zh-CN"/>
        </w:rPr>
        <w:t xml:space="preserve">                  </w:t>
      </w:r>
      <w:r>
        <w:rPr>
          <w:rFonts w:hint="eastAsia" w:ascii="宋体" w:hAnsi="宋体"/>
          <w:sz w:val="24"/>
        </w:rPr>
        <w:t>乙方</w:t>
      </w:r>
      <w:r>
        <w:rPr>
          <w:rFonts w:hint="eastAsia" w:ascii="宋体" w:hAnsi="宋体"/>
          <w:sz w:val="24"/>
          <w:lang w:eastAsia="zh-CN"/>
        </w:rPr>
        <w:t>（</w:t>
      </w:r>
      <w:r>
        <w:rPr>
          <w:rFonts w:hint="eastAsia" w:ascii="宋体" w:hAnsi="宋体"/>
          <w:sz w:val="24"/>
        </w:rPr>
        <w:t>盖章)：</w:t>
      </w:r>
    </w:p>
    <w:p w14:paraId="27534DFF">
      <w:pPr>
        <w:spacing w:line="360" w:lineRule="auto"/>
        <w:rPr>
          <w:rFonts w:ascii="宋体" w:hAnsi="宋体"/>
          <w:sz w:val="24"/>
        </w:rPr>
      </w:pPr>
      <w:r>
        <w:rPr>
          <w:rFonts w:hint="eastAsia" w:ascii="宋体" w:hAnsi="宋体"/>
          <w:sz w:val="24"/>
        </w:rPr>
        <w:t>代表签字</w:t>
      </w:r>
      <w:r>
        <w:rPr>
          <w:rFonts w:hint="eastAsia" w:ascii="宋体" w:hAnsi="宋体"/>
          <w:sz w:val="24"/>
          <w:lang w:eastAsia="zh-CN"/>
        </w:rPr>
        <w:t>：</w:t>
      </w:r>
      <w:r>
        <w:rPr>
          <w:rFonts w:hint="eastAsia" w:ascii="宋体" w:hAnsi="宋体"/>
          <w:sz w:val="24"/>
        </w:rPr>
        <w:t xml:space="preserve">                       代表签字：</w:t>
      </w:r>
    </w:p>
    <w:p w14:paraId="2D413095">
      <w:pPr>
        <w:spacing w:line="360" w:lineRule="auto"/>
        <w:rPr>
          <w:rFonts w:ascii="宋体" w:hAnsi="宋体"/>
          <w:sz w:val="24"/>
        </w:rPr>
      </w:pPr>
      <w:r>
        <w:rPr>
          <w:rFonts w:hint="eastAsia" w:ascii="宋体" w:hAnsi="宋体"/>
          <w:sz w:val="24"/>
        </w:rPr>
        <w:t xml:space="preserve">日期：                         </w:t>
      </w:r>
      <w:r>
        <w:rPr>
          <w:rFonts w:hint="eastAsia" w:ascii="宋体" w:hAnsi="宋体"/>
          <w:sz w:val="24"/>
          <w:lang w:val="en-US" w:eastAsia="zh-CN"/>
        </w:rPr>
        <w:t xml:space="preserve"> </w:t>
      </w:r>
      <w:r>
        <w:rPr>
          <w:rFonts w:hint="eastAsia" w:ascii="宋体" w:hAnsi="宋体"/>
          <w:sz w:val="24"/>
        </w:rPr>
        <w:t xml:space="preserve"> 日期：</w:t>
      </w:r>
    </w:p>
    <w:p w14:paraId="1B41E2EB">
      <w:pPr>
        <w:pStyle w:val="15"/>
        <w:rPr>
          <w:rFonts w:hint="default" w:eastAsia="宋体"/>
          <w:lang w:val="en-US" w:eastAsia="zh-CN"/>
        </w:rPr>
      </w:pPr>
      <w:r>
        <w:rPr>
          <w:rFonts w:hint="eastAsia"/>
          <w:lang w:val="en-US" w:eastAsia="zh-CN"/>
        </w:rPr>
        <w:t>附件2</w:t>
      </w:r>
    </w:p>
    <w:p w14:paraId="5BC68539">
      <w:pPr>
        <w:pStyle w:val="17"/>
      </w:pPr>
    </w:p>
    <w:p w14:paraId="16DF73F4">
      <w:pPr>
        <w:spacing w:after="200" w:line="500" w:lineRule="exact"/>
        <w:jc w:val="center"/>
        <w:rPr>
          <w:rFonts w:eastAsia="仿宋_GB2312"/>
          <w:b/>
          <w:sz w:val="36"/>
          <w:szCs w:val="36"/>
        </w:rPr>
      </w:pPr>
      <w:r>
        <w:rPr>
          <w:rFonts w:hint="eastAsia" w:eastAsia="仿宋_GB2312"/>
          <w:b/>
          <w:sz w:val="36"/>
          <w:szCs w:val="36"/>
        </w:rPr>
        <w:t>保密承诺书</w:t>
      </w:r>
    </w:p>
    <w:p w14:paraId="4C185A62">
      <w:pPr>
        <w:spacing w:after="200" w:line="500" w:lineRule="exact"/>
        <w:ind w:firstLine="560" w:firstLineChars="200"/>
        <w:rPr>
          <w:rFonts w:eastAsia="仿宋_GB2312"/>
          <w:sz w:val="28"/>
        </w:rPr>
      </w:pPr>
      <w:r>
        <w:rPr>
          <w:rFonts w:hint="eastAsia" w:eastAsia="仿宋_GB2312"/>
          <w:sz w:val="28"/>
        </w:rPr>
        <w:t>浙江省海洋生态环境监测中心（以下简称甲方）对环境监测活动中获得或产生的信息，或与客户有约定的其他信息，都视为专有信息，为之保密并承担管理责任。因此，按照《中华人民共和国保守国家秘密法</w:t>
      </w:r>
      <w:r>
        <w:rPr>
          <w:rFonts w:hint="eastAsia" w:eastAsia="仿宋_GB2312"/>
          <w:sz w:val="28"/>
          <w:lang w:eastAsia="zh-CN"/>
        </w:rPr>
        <w:t>》《</w:t>
      </w:r>
      <w:r>
        <w:rPr>
          <w:rFonts w:hint="eastAsia" w:eastAsia="仿宋_GB2312"/>
          <w:sz w:val="28"/>
        </w:rPr>
        <w:t>中华人民共和国保守国家秘密法实施办法</w:t>
      </w:r>
      <w:r>
        <w:rPr>
          <w:rFonts w:hint="eastAsia" w:eastAsia="仿宋_GB2312"/>
          <w:sz w:val="28"/>
          <w:lang w:eastAsia="zh-CN"/>
        </w:rPr>
        <w:t>》《</w:t>
      </w:r>
      <w:r>
        <w:rPr>
          <w:rFonts w:hint="eastAsia" w:eastAsia="仿宋_GB2312"/>
          <w:sz w:val="28"/>
        </w:rPr>
        <w:t>计算机信息系统保密管理暂行规定</w:t>
      </w:r>
      <w:r>
        <w:rPr>
          <w:rFonts w:hint="eastAsia" w:eastAsia="仿宋_GB2312"/>
          <w:sz w:val="28"/>
          <w:lang w:eastAsia="zh-CN"/>
        </w:rPr>
        <w:t>》《</w:t>
      </w:r>
      <w:r>
        <w:rPr>
          <w:rFonts w:hint="eastAsia" w:eastAsia="仿宋_GB2312"/>
          <w:sz w:val="28"/>
        </w:rPr>
        <w:t>国家秘密载体保密管理的规定》等相关法律法规及管理文件的要求，本人承诺在受甲方委托开展仪器设备维修保养过程中，遵守以下保密规定：</w:t>
      </w:r>
    </w:p>
    <w:p w14:paraId="0B2E5909">
      <w:pPr>
        <w:spacing w:after="200" w:line="500" w:lineRule="exact"/>
        <w:ind w:firstLine="560" w:firstLineChars="200"/>
        <w:rPr>
          <w:rFonts w:eastAsia="仿宋_GB2312"/>
          <w:sz w:val="28"/>
        </w:rPr>
      </w:pPr>
      <w:r>
        <w:rPr>
          <w:rFonts w:hint="eastAsia" w:eastAsia="仿宋_GB2312"/>
          <w:sz w:val="28"/>
        </w:rPr>
        <w:t>1、赴甲方实验室内开展仪器设备维修保养期间，严格保密，未经许可，不将甲方仪器设备及配套计算机内的所有监测报告及原始记录、技术资料、电子数据，随意查阅、拷贝、复印、刻录、拍照、扫描、带出。</w:t>
      </w:r>
    </w:p>
    <w:p w14:paraId="3B8FB0D2">
      <w:pPr>
        <w:spacing w:after="200" w:line="500" w:lineRule="exact"/>
        <w:ind w:firstLine="560" w:firstLineChars="200"/>
        <w:rPr>
          <w:rFonts w:eastAsia="仿宋_GB2312"/>
          <w:sz w:val="28"/>
        </w:rPr>
      </w:pPr>
      <w:r>
        <w:rPr>
          <w:rFonts w:hint="eastAsia" w:eastAsia="仿宋_GB2312"/>
          <w:sz w:val="28"/>
        </w:rPr>
        <w:t>2、未经许可，不将相关报告、数据和成果对外发布和提供。</w:t>
      </w:r>
    </w:p>
    <w:p w14:paraId="0DA4FD4D">
      <w:pPr>
        <w:spacing w:after="200" w:line="500" w:lineRule="exact"/>
        <w:ind w:firstLine="560" w:firstLineChars="200"/>
        <w:rPr>
          <w:rFonts w:eastAsia="仿宋_GB2312"/>
          <w:sz w:val="28"/>
        </w:rPr>
      </w:pPr>
      <w:r>
        <w:rPr>
          <w:rFonts w:hint="eastAsia" w:eastAsia="仿宋_GB2312"/>
          <w:sz w:val="28"/>
        </w:rPr>
        <w:t>3、未经许可，不将相关报告、数据和成果在非涉密计算机、互联网（包括微博、微信、QQ等）上传输、登载。</w:t>
      </w:r>
    </w:p>
    <w:p w14:paraId="3ECF9FF9">
      <w:pPr>
        <w:spacing w:after="200" w:line="500" w:lineRule="exact"/>
        <w:ind w:firstLine="560" w:firstLineChars="200"/>
        <w:rPr>
          <w:rFonts w:eastAsia="仿宋_GB2312"/>
          <w:sz w:val="28"/>
        </w:rPr>
      </w:pPr>
      <w:r>
        <w:rPr>
          <w:rFonts w:hint="eastAsia" w:eastAsia="仿宋_GB2312"/>
          <w:sz w:val="28"/>
        </w:rPr>
        <w:t>4、未经许可，不使用相关数据开发和生成其他产品。</w:t>
      </w:r>
    </w:p>
    <w:p w14:paraId="5F94644F">
      <w:pPr>
        <w:spacing w:after="200" w:line="500" w:lineRule="exact"/>
        <w:ind w:firstLine="560" w:firstLineChars="200"/>
        <w:rPr>
          <w:rFonts w:eastAsia="仿宋_GB2312"/>
          <w:sz w:val="28"/>
        </w:rPr>
      </w:pPr>
      <w:r>
        <w:rPr>
          <w:rFonts w:hint="eastAsia" w:eastAsia="仿宋_GB2312"/>
          <w:sz w:val="28"/>
        </w:rPr>
        <w:t>本保密承诺书自签订之日起生效，保密期三年。承诺书一式三份，分别由浙江省海洋生态环境监测中心、</w:t>
      </w:r>
      <w:r>
        <w:rPr>
          <w:rFonts w:hint="eastAsia" w:eastAsia="仿宋_GB2312"/>
          <w:sz w:val="28"/>
          <w:u w:val="single"/>
          <w:lang w:val="en-US" w:eastAsia="zh-CN"/>
        </w:rPr>
        <w:t xml:space="preserve">   承诺人单位名称       </w:t>
      </w:r>
      <w:r>
        <w:rPr>
          <w:rFonts w:hint="eastAsia" w:eastAsia="仿宋_GB2312"/>
          <w:sz w:val="28"/>
        </w:rPr>
        <w:t>和本人各持有一份。</w:t>
      </w:r>
    </w:p>
    <w:p w14:paraId="3784A13A">
      <w:pPr>
        <w:spacing w:after="200" w:line="500" w:lineRule="exact"/>
        <w:ind w:firstLine="560" w:firstLineChars="200"/>
        <w:rPr>
          <w:rFonts w:eastAsia="仿宋_GB2312"/>
          <w:sz w:val="28"/>
        </w:rPr>
      </w:pPr>
      <w:r>
        <w:rPr>
          <w:rFonts w:hint="eastAsia" w:eastAsia="仿宋_GB2312"/>
          <w:sz w:val="28"/>
        </w:rPr>
        <w:t>承诺人单位（公章）：</w:t>
      </w:r>
    </w:p>
    <w:p w14:paraId="63B65080">
      <w:pPr>
        <w:spacing w:after="200" w:line="500" w:lineRule="exact"/>
        <w:ind w:firstLine="560" w:firstLineChars="200"/>
        <w:rPr>
          <w:rFonts w:eastAsia="仿宋_GB2312"/>
          <w:sz w:val="28"/>
        </w:rPr>
      </w:pPr>
      <w:r>
        <w:rPr>
          <w:rFonts w:hint="eastAsia" w:eastAsia="仿宋_GB2312"/>
          <w:sz w:val="28"/>
        </w:rPr>
        <w:t>承诺人（签字）：</w:t>
      </w:r>
    </w:p>
    <w:p w14:paraId="2C90B445">
      <w:pPr>
        <w:spacing w:after="200" w:line="500" w:lineRule="exact"/>
        <w:ind w:firstLine="560" w:firstLineChars="200"/>
        <w:rPr>
          <w:rFonts w:hint="eastAsia" w:eastAsia="仿宋_GB2312"/>
          <w:sz w:val="28"/>
        </w:rPr>
      </w:pPr>
      <w:r>
        <w:rPr>
          <w:rFonts w:hint="eastAsia" w:eastAsia="仿宋_GB2312"/>
          <w:sz w:val="28"/>
        </w:rPr>
        <w:t>日期：</w:t>
      </w:r>
    </w:p>
    <w:p w14:paraId="34ABB39F">
      <w:pPr>
        <w:spacing w:after="200" w:line="500" w:lineRule="exact"/>
        <w:ind w:firstLine="560" w:firstLineChars="200"/>
        <w:rPr>
          <w:rFonts w:hint="eastAsia" w:eastAsia="仿宋_GB2312"/>
          <w:sz w:val="28"/>
        </w:rPr>
      </w:pPr>
    </w:p>
    <w:p w14:paraId="0B55A827">
      <w:pPr>
        <w:numPr>
          <w:ilvl w:val="0"/>
          <w:numId w:val="12"/>
        </w:numPr>
        <w:spacing w:line="360" w:lineRule="auto"/>
        <w:jc w:val="center"/>
        <w:rPr>
          <w:rFonts w:ascii="宋体" w:hAnsi="宋体" w:cs="宋体"/>
          <w:b/>
          <w:sz w:val="30"/>
        </w:rPr>
      </w:pPr>
      <w:bookmarkStart w:id="3" w:name="_Toc480187595"/>
      <w:bookmarkStart w:id="4" w:name="_Toc451429387"/>
      <w:r>
        <w:rPr>
          <w:rFonts w:hint="eastAsia" w:ascii="宋体" w:hAnsi="宋体" w:cs="宋体"/>
          <w:b/>
          <w:sz w:val="30"/>
        </w:rPr>
        <w:t>、投标文件相关格式</w:t>
      </w:r>
    </w:p>
    <w:p w14:paraId="30D81880">
      <w:pPr>
        <w:pStyle w:val="53"/>
        <w:numPr>
          <w:ilvl w:val="255"/>
          <w:numId w:val="0"/>
        </w:numPr>
        <w:spacing w:before="159" w:after="159"/>
        <w:ind w:right="-506" w:rightChars="-241"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w:t>
      </w:r>
      <w:r>
        <w:rPr>
          <w:rFonts w:hint="eastAsia" w:ascii="Times New Roman" w:hAnsi="Times New Roman" w:eastAsia="宋体" w:cs="Times New Roman"/>
          <w:sz w:val="21"/>
          <w:lang w:eastAsia="zh-CN"/>
        </w:rPr>
        <w:t>三部分组成</w:t>
      </w:r>
      <w:r>
        <w:rPr>
          <w:rFonts w:hint="eastAsia" w:ascii="Times New Roman" w:hAnsi="Times New Roman" w:eastAsia="宋体" w:cs="Times New Roman"/>
          <w:sz w:val="21"/>
          <w:szCs w:val="21"/>
        </w:rPr>
        <w:t>。</w:t>
      </w:r>
      <w:r>
        <w:rPr>
          <w:rFonts w:hint="eastAsia" w:hAnsi="宋体" w:cs="宋体"/>
          <w:b/>
          <w:sz w:val="21"/>
          <w:szCs w:val="21"/>
        </w:rPr>
        <w:t>投标文件中涉及的有关内容均须提供合法有效的证明材料扫描件。</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068CCA33">
      <w:pPr>
        <w:pStyle w:val="53"/>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rPr>
        <w:t>▲1、资格</w:t>
      </w:r>
      <w:r>
        <w:rPr>
          <w:rFonts w:hint="eastAsia" w:hAnsi="宋体" w:eastAsia="宋体"/>
          <w:b/>
          <w:sz w:val="21"/>
          <w:szCs w:val="21"/>
          <w:lang w:eastAsia="zh-CN"/>
        </w:rPr>
        <w:t>响应部</w:t>
      </w:r>
      <w:r>
        <w:rPr>
          <w:rFonts w:hint="eastAsia" w:hAnsi="宋体" w:eastAsia="宋体"/>
          <w:b/>
          <w:sz w:val="21"/>
          <w:szCs w:val="21"/>
          <w:lang w:val="en-US" w:eastAsia="zh-CN"/>
        </w:rPr>
        <w:t>分</w:t>
      </w:r>
      <w:r>
        <w:rPr>
          <w:rFonts w:hint="eastAsia" w:hAnsi="宋体" w:eastAsia="宋体"/>
          <w:b/>
          <w:sz w:val="21"/>
          <w:szCs w:val="21"/>
        </w:rPr>
        <w:t>：</w:t>
      </w:r>
    </w:p>
    <w:p w14:paraId="267289BC">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63D8CE76">
      <w:pPr>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14:paraId="22C5F908">
      <w:pPr>
        <w:snapToGrid w:val="0"/>
        <w:spacing w:line="360" w:lineRule="auto"/>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4DEACB9F">
      <w:pPr>
        <w:snapToGrid w:val="0"/>
        <w:spacing w:line="360" w:lineRule="auto"/>
        <w:ind w:firstLine="420" w:firstLineChars="200"/>
        <w:jc w:val="left"/>
        <w:rPr>
          <w:rFonts w:ascii="宋体" w:hAnsi="宋体" w:cs="宋体"/>
          <w:szCs w:val="21"/>
        </w:rPr>
      </w:pPr>
      <w:r>
        <w:rPr>
          <w:rFonts w:hint="eastAsia" w:ascii="宋体" w:hAnsi="宋体" w:cs="宋体"/>
          <w:szCs w:val="21"/>
        </w:rPr>
        <w:t>1.1.1特定行业（银行、保险、石油石化、电力、电信、移动、联通等行业）供应商为区域性分支机构的提供总公司（总机构）授权书。（如是）</w:t>
      </w:r>
    </w:p>
    <w:p w14:paraId="26FF597C">
      <w:pPr>
        <w:snapToGrid w:val="0"/>
        <w:spacing w:line="360" w:lineRule="auto"/>
        <w:ind w:firstLine="420" w:firstLineChars="200"/>
        <w:jc w:val="left"/>
        <w:rPr>
          <w:rFonts w:ascii="宋体" w:hAnsi="宋体" w:cs="宋体"/>
          <w:szCs w:val="21"/>
        </w:rPr>
      </w:pPr>
      <w:r>
        <w:rPr>
          <w:rFonts w:hint="eastAsia" w:ascii="宋体" w:hAnsi="宋体" w:cs="宋体"/>
          <w:szCs w:val="21"/>
        </w:rPr>
        <w:t>1.2《投标函》（格式见附件）；</w:t>
      </w:r>
    </w:p>
    <w:p w14:paraId="089B4FD6">
      <w:pPr>
        <w:snapToGrid w:val="0"/>
        <w:spacing w:line="360" w:lineRule="auto"/>
        <w:ind w:firstLine="420" w:firstLineChars="200"/>
        <w:jc w:val="left"/>
        <w:rPr>
          <w:rFonts w:ascii="宋体" w:hAnsi="宋体" w:cs="宋体"/>
          <w:szCs w:val="21"/>
        </w:rPr>
      </w:pPr>
      <w:r>
        <w:rPr>
          <w:rFonts w:hint="eastAsia" w:ascii="宋体" w:hAnsi="宋体" w:cs="宋体"/>
          <w:szCs w:val="21"/>
        </w:rPr>
        <w:t>1.3法定代表人身份证复印件；</w:t>
      </w:r>
    </w:p>
    <w:p w14:paraId="2345AB64">
      <w:pPr>
        <w:snapToGrid w:val="0"/>
        <w:spacing w:line="360" w:lineRule="auto"/>
        <w:ind w:firstLine="420" w:firstLineChars="200"/>
        <w:jc w:val="left"/>
        <w:rPr>
          <w:rFonts w:ascii="宋体" w:hAnsi="宋体" w:cs="宋体"/>
          <w:szCs w:val="21"/>
        </w:rPr>
      </w:pPr>
      <w:r>
        <w:rPr>
          <w:rFonts w:hint="eastAsia" w:ascii="宋体" w:hAnsi="宋体" w:cs="宋体"/>
          <w:szCs w:val="21"/>
        </w:rPr>
        <w:t>注：证明材料均需加盖</w:t>
      </w:r>
      <w:r>
        <w:rPr>
          <w:rFonts w:hint="eastAsia" w:ascii="宋体" w:hAnsi="宋体" w:cs="宋体"/>
          <w:szCs w:val="21"/>
          <w:lang w:eastAsia="zh-CN"/>
        </w:rPr>
        <w:t>公章</w:t>
      </w:r>
      <w:r>
        <w:rPr>
          <w:rFonts w:hint="eastAsia" w:ascii="宋体" w:hAnsi="宋体" w:cs="宋体"/>
          <w:szCs w:val="21"/>
        </w:rPr>
        <w:t>。</w:t>
      </w:r>
    </w:p>
    <w:p w14:paraId="43143820">
      <w:pPr>
        <w:pStyle w:val="53"/>
        <w:numPr>
          <w:ilvl w:val="0"/>
          <w:numId w:val="0"/>
        </w:numPr>
        <w:snapToGrid w:val="0"/>
        <w:spacing w:before="159" w:after="159" w:line="360" w:lineRule="auto"/>
        <w:ind w:right="-506" w:rightChars="-241" w:firstLine="422" w:firstLineChars="200"/>
        <w:jc w:val="left"/>
        <w:rPr>
          <w:rFonts w:hAnsi="宋体" w:eastAsia="宋体"/>
          <w:b/>
          <w:sz w:val="21"/>
          <w:szCs w:val="21"/>
        </w:rPr>
      </w:pPr>
      <w:r>
        <w:rPr>
          <w:rFonts w:hint="eastAsia" w:hAnsi="宋体" w:eastAsia="宋体"/>
          <w:b/>
          <w:sz w:val="21"/>
          <w:szCs w:val="21"/>
          <w:lang w:val="en-US" w:eastAsia="zh-CN"/>
        </w:rPr>
        <w:t>2、</w:t>
      </w:r>
      <w:r>
        <w:rPr>
          <w:rFonts w:hint="eastAsia" w:hAnsi="宋体" w:eastAsia="宋体"/>
          <w:b/>
          <w:sz w:val="21"/>
          <w:szCs w:val="21"/>
        </w:rPr>
        <w:t>商务及技术部分：</w:t>
      </w:r>
    </w:p>
    <w:p w14:paraId="581CD34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2.1供应商自评表；（格式见附件）</w:t>
      </w:r>
    </w:p>
    <w:p w14:paraId="430690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2.2投标人综合情况（如有）；</w:t>
      </w:r>
    </w:p>
    <w:p w14:paraId="4C5B625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2.3同类业绩（如有）；（格式见附件）</w:t>
      </w:r>
    </w:p>
    <w:p w14:paraId="2A2B3B7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2.4项目</w:t>
      </w:r>
      <w:r>
        <w:rPr>
          <w:rFonts w:hint="eastAsia" w:ascii="宋体" w:hAnsi="宋体" w:cs="宋体"/>
          <w:szCs w:val="21"/>
          <w:lang w:val="en-US" w:eastAsia="zh-CN"/>
        </w:rPr>
        <w:t>团队</w:t>
      </w:r>
      <w:r>
        <w:rPr>
          <w:rFonts w:hint="eastAsia" w:ascii="宋体" w:hAnsi="宋体" w:cs="宋体"/>
          <w:szCs w:val="21"/>
        </w:rPr>
        <w:t>配置情况；（格式见附件）</w:t>
      </w:r>
    </w:p>
    <w:p w14:paraId="2E1FBE3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2.5商务条款响应表；（格式自拟）</w:t>
      </w:r>
    </w:p>
    <w:p w14:paraId="4300F8BD">
      <w:pPr>
        <w:snapToGrid w:val="0"/>
        <w:spacing w:line="360" w:lineRule="auto"/>
        <w:ind w:firstLine="420" w:firstLineChars="200"/>
        <w:jc w:val="left"/>
        <w:rPr>
          <w:rFonts w:hint="default" w:ascii="宋体" w:hAnsi="宋体" w:cs="宋体"/>
          <w:szCs w:val="21"/>
        </w:rPr>
      </w:pPr>
      <w:r>
        <w:rPr>
          <w:rFonts w:hint="eastAsia" w:ascii="宋体" w:hAnsi="宋体" w:cs="宋体"/>
          <w:szCs w:val="21"/>
          <w:lang w:val="en-US" w:eastAsia="zh-CN"/>
        </w:rPr>
        <w:t>2.6</w:t>
      </w:r>
      <w:r>
        <w:rPr>
          <w:rFonts w:hint="eastAsia" w:ascii="宋体" w:hAnsi="宋体" w:cs="宋体"/>
          <w:szCs w:val="21"/>
        </w:rPr>
        <w:t>技术条款响应表</w:t>
      </w:r>
      <w:r>
        <w:rPr>
          <w:rFonts w:hint="default" w:ascii="宋体" w:hAnsi="宋体" w:cs="宋体"/>
          <w:szCs w:val="21"/>
          <w:lang w:val="en-US" w:eastAsia="zh-CN"/>
        </w:rPr>
        <w:t>（如有）；</w:t>
      </w:r>
    </w:p>
    <w:p w14:paraId="09A6B85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承 诺 函；（格式见附件）</w:t>
      </w:r>
    </w:p>
    <w:p w14:paraId="2D349E40">
      <w:pPr>
        <w:snapToGri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rPr>
        <w:t>2.</w:t>
      </w:r>
      <w:r>
        <w:rPr>
          <w:rFonts w:hint="eastAsia" w:ascii="宋体" w:hAnsi="宋体" w:cs="宋体"/>
          <w:szCs w:val="21"/>
          <w:lang w:val="en-US" w:eastAsia="zh-CN"/>
        </w:rPr>
        <w:t>8项目整体方案</w:t>
      </w:r>
      <w:r>
        <w:rPr>
          <w:rFonts w:hint="eastAsia" w:ascii="宋体" w:hAnsi="宋体" w:cs="宋体"/>
          <w:szCs w:val="21"/>
        </w:rPr>
        <w:t>（格式自拟）</w:t>
      </w:r>
    </w:p>
    <w:p w14:paraId="6BE0E2F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备品备件</w:t>
      </w:r>
      <w:r>
        <w:rPr>
          <w:rFonts w:hint="eastAsia" w:ascii="宋体" w:hAnsi="宋体" w:cs="宋体"/>
          <w:szCs w:val="21"/>
          <w:lang w:val="en-US" w:eastAsia="zh-CN"/>
        </w:rPr>
        <w:t>配备</w:t>
      </w:r>
      <w:r>
        <w:rPr>
          <w:rFonts w:hint="eastAsia" w:ascii="宋体" w:hAnsi="宋体" w:cs="宋体"/>
          <w:szCs w:val="21"/>
        </w:rPr>
        <w:t>情况（若有）；</w:t>
      </w:r>
    </w:p>
    <w:p w14:paraId="667E066A">
      <w:pPr>
        <w:snapToGrid w:val="0"/>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2.10.合理建议及</w:t>
      </w:r>
      <w:r>
        <w:rPr>
          <w:rFonts w:hint="eastAsia" w:ascii="宋体" w:hAnsi="宋体" w:cs="宋体"/>
          <w:szCs w:val="21"/>
        </w:rPr>
        <w:t>售后服务承诺（若有）；</w:t>
      </w:r>
    </w:p>
    <w:p w14:paraId="61FDA69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2.1</w:t>
      </w:r>
      <w:r>
        <w:rPr>
          <w:rFonts w:hint="eastAsia" w:ascii="宋体" w:hAnsi="宋体" w:cs="宋体"/>
          <w:szCs w:val="21"/>
          <w:lang w:val="en-US" w:eastAsia="zh-CN"/>
        </w:rPr>
        <w:t>1</w:t>
      </w:r>
      <w:r>
        <w:rPr>
          <w:rFonts w:hint="eastAsia" w:ascii="宋体" w:hAnsi="宋体" w:cs="宋体"/>
          <w:szCs w:val="21"/>
        </w:rPr>
        <w:t>本采购文件要求提供的和投标人认为需要提供</w:t>
      </w:r>
      <w:r>
        <w:rPr>
          <w:rFonts w:hint="eastAsia" w:ascii="宋体" w:hAnsi="宋体" w:cs="宋体"/>
          <w:szCs w:val="21"/>
          <w:lang w:eastAsia="zh-CN"/>
        </w:rPr>
        <w:t>的其他</w:t>
      </w:r>
      <w:r>
        <w:rPr>
          <w:rFonts w:hint="eastAsia" w:ascii="宋体" w:hAnsi="宋体" w:cs="宋体"/>
          <w:szCs w:val="21"/>
        </w:rPr>
        <w:t>说明和资料/文件。</w:t>
      </w:r>
    </w:p>
    <w:p w14:paraId="6F5231A5">
      <w:pPr>
        <w:snapToGrid w:val="0"/>
        <w:spacing w:line="360" w:lineRule="auto"/>
        <w:ind w:firstLine="420" w:firstLineChars="200"/>
        <w:jc w:val="left"/>
        <w:rPr>
          <w:rFonts w:hint="eastAsia" w:ascii="宋体" w:hAnsi="宋体" w:cs="宋体"/>
          <w:szCs w:val="21"/>
          <w:highlight w:val="yellow"/>
        </w:rPr>
      </w:pPr>
      <w:r>
        <w:rPr>
          <w:rFonts w:hint="eastAsia" w:ascii="宋体" w:hAnsi="宋体" w:cs="宋体"/>
          <w:szCs w:val="21"/>
          <w:highlight w:val="yellow"/>
        </w:rPr>
        <w:t>2.1</w:t>
      </w:r>
      <w:r>
        <w:rPr>
          <w:rFonts w:hint="eastAsia" w:ascii="宋体" w:hAnsi="宋体" w:cs="宋体"/>
          <w:szCs w:val="21"/>
          <w:highlight w:val="yellow"/>
          <w:lang w:val="en-US" w:eastAsia="zh-CN"/>
        </w:rPr>
        <w:t>2</w:t>
      </w:r>
      <w:r>
        <w:rPr>
          <w:rFonts w:hint="eastAsia" w:ascii="宋体" w:hAnsi="宋体" w:cs="宋体"/>
          <w:szCs w:val="21"/>
          <w:highlight w:val="yellow"/>
        </w:rPr>
        <w:t>政府采购活动现场确认声明书（本表在开标截止时间后</w:t>
      </w:r>
      <w:r>
        <w:rPr>
          <w:rFonts w:hint="eastAsia" w:ascii="宋体" w:hAnsi="宋体" w:cs="宋体"/>
          <w:szCs w:val="21"/>
          <w:highlight w:val="yellow"/>
          <w:lang w:eastAsia="zh-CN"/>
        </w:rPr>
        <w:t>，</w:t>
      </w:r>
      <w:r>
        <w:rPr>
          <w:rFonts w:hint="eastAsia" w:ascii="宋体" w:hAnsi="宋体" w:cs="宋体"/>
          <w:szCs w:val="21"/>
          <w:highlight w:val="yellow"/>
        </w:rPr>
        <w:t>尽快填写</w:t>
      </w:r>
      <w:r>
        <w:rPr>
          <w:rFonts w:hint="eastAsia" w:ascii="宋体" w:hAnsi="宋体" w:cs="宋体"/>
          <w:szCs w:val="21"/>
          <w:highlight w:val="yellow"/>
          <w:lang w:eastAsia="zh-CN"/>
        </w:rPr>
        <w:t>完毕</w:t>
      </w:r>
      <w:r>
        <w:rPr>
          <w:rFonts w:hint="eastAsia" w:ascii="宋体" w:hAnsi="宋体" w:cs="宋体"/>
          <w:szCs w:val="21"/>
          <w:highlight w:val="yellow"/>
        </w:rPr>
        <w:t>并加盖公章传至</w:t>
      </w:r>
      <w:r>
        <w:rPr>
          <w:rFonts w:hint="eastAsia" w:ascii="宋体" w:hAnsi="宋体" w:cs="宋体"/>
          <w:szCs w:val="21"/>
          <w:highlight w:val="yellow"/>
          <w:lang w:val="en-US" w:eastAsia="zh-CN"/>
        </w:rPr>
        <w:t>41688047</w:t>
      </w:r>
      <w:r>
        <w:rPr>
          <w:rFonts w:hint="eastAsia" w:ascii="宋体" w:hAnsi="宋体" w:cs="宋体"/>
          <w:szCs w:val="21"/>
          <w:highlight w:val="yellow"/>
        </w:rPr>
        <w:t>@qq.com）</w:t>
      </w:r>
    </w:p>
    <w:p w14:paraId="0B487F5F">
      <w:pPr>
        <w:pStyle w:val="53"/>
        <w:snapToGrid w:val="0"/>
        <w:spacing w:before="159" w:after="159" w:line="360" w:lineRule="auto"/>
        <w:ind w:firstLine="422" w:firstLineChars="200"/>
        <w:rPr>
          <w:rFonts w:hAnsi="宋体" w:eastAsia="宋体"/>
          <w:b/>
          <w:sz w:val="21"/>
          <w:szCs w:val="21"/>
        </w:rPr>
      </w:pPr>
      <w:r>
        <w:rPr>
          <w:rFonts w:hAnsi="宋体" w:eastAsia="宋体"/>
          <w:b/>
          <w:sz w:val="21"/>
          <w:szCs w:val="21"/>
        </w:rPr>
        <w:t>3</w:t>
      </w:r>
      <w:r>
        <w:rPr>
          <w:rFonts w:hint="eastAsia" w:hAnsi="宋体" w:eastAsia="宋体"/>
          <w:b/>
          <w:sz w:val="21"/>
          <w:szCs w:val="21"/>
        </w:rPr>
        <w:t>、报价部分：</w:t>
      </w:r>
    </w:p>
    <w:p w14:paraId="0E361A61">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14:paraId="4C035319">
      <w:pPr>
        <w:snapToGrid w:val="0"/>
        <w:spacing w:line="360" w:lineRule="auto"/>
        <w:ind w:firstLine="420" w:firstLineChars="200"/>
        <w:jc w:val="left"/>
        <w:rPr>
          <w:rFonts w:ascii="宋体" w:hAnsi="宋体" w:cs="宋体"/>
          <w:szCs w:val="21"/>
        </w:rPr>
      </w:pPr>
      <w:r>
        <w:rPr>
          <w:rFonts w:hint="eastAsia" w:ascii="宋体" w:hAnsi="宋体" w:cs="宋体"/>
          <w:szCs w:val="21"/>
        </w:rPr>
        <w:t>▲3.2投标报价明细表（格式见附件）；</w:t>
      </w:r>
    </w:p>
    <w:p w14:paraId="4B772CA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3.3中小企业身份证明文件（符合以下三个子项中的任意一项要求即可）；</w:t>
      </w:r>
    </w:p>
    <w:p w14:paraId="1B485A3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3.3.1中小企业声明函；（格式见附件）</w:t>
      </w:r>
      <w:r>
        <w:rPr>
          <w:rFonts w:hint="eastAsia" w:ascii="宋体" w:hAnsi="宋体" w:cs="宋体"/>
          <w:szCs w:val="21"/>
          <w:lang w:eastAsia="zh-CN"/>
        </w:rPr>
        <w:t>（</w:t>
      </w:r>
      <w:r>
        <w:rPr>
          <w:rFonts w:hint="eastAsia" w:ascii="宋体" w:hAnsi="宋体" w:cs="宋体"/>
          <w:szCs w:val="21"/>
        </w:rPr>
        <w:t>如需)</w:t>
      </w:r>
    </w:p>
    <w:p w14:paraId="0C246D43">
      <w:pPr>
        <w:snapToGrid w:val="0"/>
        <w:spacing w:line="360" w:lineRule="auto"/>
        <w:ind w:firstLine="420" w:firstLineChars="200"/>
        <w:jc w:val="left"/>
        <w:rPr>
          <w:rFonts w:ascii="宋体" w:hAnsi="宋体" w:cs="宋体"/>
          <w:szCs w:val="21"/>
        </w:rPr>
      </w:pPr>
      <w:r>
        <w:rPr>
          <w:rFonts w:hint="eastAsia" w:ascii="宋体" w:hAnsi="宋体" w:cs="宋体"/>
          <w:szCs w:val="21"/>
        </w:rPr>
        <w:t>3.3.2监狱企业声明函；（格式见附件）</w:t>
      </w:r>
      <w:r>
        <w:rPr>
          <w:rFonts w:hint="eastAsia" w:ascii="宋体" w:hAnsi="宋体" w:cs="宋体"/>
          <w:szCs w:val="21"/>
          <w:lang w:eastAsia="zh-CN"/>
        </w:rPr>
        <w:t>（</w:t>
      </w:r>
      <w:r>
        <w:rPr>
          <w:rFonts w:hint="eastAsia" w:ascii="宋体" w:hAnsi="宋体" w:cs="宋体"/>
          <w:szCs w:val="21"/>
        </w:rPr>
        <w:t>如需)</w:t>
      </w:r>
    </w:p>
    <w:p w14:paraId="0B6EBD60">
      <w:pPr>
        <w:snapToGrid w:val="0"/>
        <w:spacing w:line="360" w:lineRule="auto"/>
        <w:ind w:firstLine="420" w:firstLineChars="200"/>
        <w:jc w:val="left"/>
        <w:rPr>
          <w:rFonts w:ascii="宋体" w:hAnsi="宋体" w:cs="宋体"/>
          <w:szCs w:val="21"/>
        </w:rPr>
      </w:pPr>
      <w:r>
        <w:rPr>
          <w:rFonts w:hint="eastAsia" w:ascii="宋体" w:hAnsi="宋体" w:cs="宋体"/>
          <w:szCs w:val="21"/>
        </w:rPr>
        <w:t>3.3.3残疾人福利性单位声明函；（格式见附件）</w:t>
      </w:r>
      <w:r>
        <w:rPr>
          <w:rFonts w:hint="eastAsia" w:ascii="宋体" w:hAnsi="宋体" w:cs="宋体"/>
          <w:szCs w:val="21"/>
          <w:lang w:eastAsia="zh-CN"/>
        </w:rPr>
        <w:t>（</w:t>
      </w:r>
      <w:r>
        <w:rPr>
          <w:rFonts w:hint="eastAsia" w:ascii="宋体" w:hAnsi="宋体" w:cs="宋体"/>
          <w:szCs w:val="21"/>
        </w:rPr>
        <w:t>如需)</w:t>
      </w:r>
    </w:p>
    <w:p w14:paraId="60C042C3">
      <w:pPr>
        <w:snapToGrid w:val="0"/>
        <w:ind w:firstLine="420" w:firstLineChars="200"/>
        <w:jc w:val="left"/>
        <w:rPr>
          <w:rFonts w:ascii="宋体" w:hAnsi="宋体" w:cs="宋体"/>
          <w:szCs w:val="21"/>
        </w:rPr>
      </w:pPr>
    </w:p>
    <w:p w14:paraId="7EE98C3E">
      <w:pPr>
        <w:snapToGrid w:val="0"/>
        <w:ind w:firstLine="420" w:firstLineChars="200"/>
        <w:jc w:val="left"/>
        <w:rPr>
          <w:rFonts w:ascii="宋体" w:hAnsi="宋体" w:cs="宋体"/>
          <w:szCs w:val="21"/>
        </w:rPr>
      </w:pPr>
      <w:r>
        <w:rPr>
          <w:rFonts w:hint="eastAsia" w:ascii="宋体" w:hAnsi="宋体" w:cs="宋体"/>
          <w:szCs w:val="21"/>
        </w:rPr>
        <w:t>投标人针对报价需要说明的其他文件和说明（如有，格式自拟）。</w:t>
      </w:r>
    </w:p>
    <w:p w14:paraId="4720AA21">
      <w:pPr>
        <w:pStyle w:val="3"/>
      </w:pPr>
    </w:p>
    <w:p w14:paraId="18064768">
      <w:pPr>
        <w:autoSpaceDE w:val="0"/>
        <w:autoSpaceDN w:val="0"/>
        <w:adjustRightInd w:val="0"/>
        <w:spacing w:line="360" w:lineRule="auto"/>
        <w:outlineLvl w:val="1"/>
        <w:rPr>
          <w:rFonts w:hint="eastAsia" w:ascii="宋体" w:hAnsi="宋体" w:cs="宋体"/>
          <w:b/>
          <w:sz w:val="30"/>
        </w:rPr>
      </w:pPr>
    </w:p>
    <w:p w14:paraId="2162AC4C">
      <w:pPr>
        <w:autoSpaceDE w:val="0"/>
        <w:autoSpaceDN w:val="0"/>
        <w:adjustRightInd w:val="0"/>
        <w:spacing w:line="360" w:lineRule="auto"/>
        <w:outlineLvl w:val="1"/>
        <w:rPr>
          <w:rFonts w:hint="eastAsia" w:ascii="宋体" w:hAnsi="宋体" w:cs="宋体"/>
          <w:b/>
          <w:sz w:val="30"/>
        </w:rPr>
      </w:pPr>
    </w:p>
    <w:p w14:paraId="5C111087">
      <w:pPr>
        <w:autoSpaceDE w:val="0"/>
        <w:autoSpaceDN w:val="0"/>
        <w:adjustRightInd w:val="0"/>
        <w:spacing w:line="360" w:lineRule="auto"/>
        <w:outlineLvl w:val="1"/>
        <w:rPr>
          <w:rFonts w:hint="eastAsia" w:ascii="宋体" w:hAnsi="宋体" w:cs="宋体"/>
          <w:b/>
          <w:sz w:val="30"/>
        </w:rPr>
      </w:pPr>
    </w:p>
    <w:p w14:paraId="46BE15E0">
      <w:pPr>
        <w:autoSpaceDE w:val="0"/>
        <w:autoSpaceDN w:val="0"/>
        <w:adjustRightInd w:val="0"/>
        <w:spacing w:line="360" w:lineRule="auto"/>
        <w:outlineLvl w:val="1"/>
        <w:rPr>
          <w:rFonts w:hint="eastAsia" w:ascii="宋体" w:hAnsi="宋体" w:cs="宋体"/>
          <w:b/>
          <w:sz w:val="30"/>
        </w:rPr>
      </w:pPr>
    </w:p>
    <w:p w14:paraId="3434A9A1">
      <w:pPr>
        <w:autoSpaceDE w:val="0"/>
        <w:autoSpaceDN w:val="0"/>
        <w:adjustRightInd w:val="0"/>
        <w:spacing w:line="360" w:lineRule="auto"/>
        <w:outlineLvl w:val="1"/>
        <w:rPr>
          <w:rFonts w:hint="eastAsia" w:ascii="宋体" w:hAnsi="宋体" w:cs="宋体"/>
          <w:b/>
          <w:sz w:val="30"/>
        </w:rPr>
      </w:pPr>
    </w:p>
    <w:p w14:paraId="790D3165">
      <w:pPr>
        <w:autoSpaceDE w:val="0"/>
        <w:autoSpaceDN w:val="0"/>
        <w:adjustRightInd w:val="0"/>
        <w:spacing w:line="360" w:lineRule="auto"/>
        <w:outlineLvl w:val="1"/>
        <w:rPr>
          <w:rFonts w:hint="eastAsia" w:ascii="宋体" w:hAnsi="宋体" w:cs="宋体"/>
          <w:b/>
          <w:sz w:val="30"/>
        </w:rPr>
      </w:pPr>
    </w:p>
    <w:p w14:paraId="454DF387">
      <w:pPr>
        <w:autoSpaceDE w:val="0"/>
        <w:autoSpaceDN w:val="0"/>
        <w:adjustRightInd w:val="0"/>
        <w:spacing w:line="360" w:lineRule="auto"/>
        <w:outlineLvl w:val="1"/>
        <w:rPr>
          <w:rFonts w:hint="eastAsia" w:ascii="宋体" w:hAnsi="宋体" w:cs="宋体"/>
          <w:b/>
          <w:sz w:val="30"/>
        </w:rPr>
      </w:pPr>
    </w:p>
    <w:p w14:paraId="0DF4F2D1">
      <w:pPr>
        <w:autoSpaceDE w:val="0"/>
        <w:autoSpaceDN w:val="0"/>
        <w:adjustRightInd w:val="0"/>
        <w:spacing w:line="360" w:lineRule="auto"/>
        <w:outlineLvl w:val="1"/>
        <w:rPr>
          <w:rFonts w:hint="eastAsia" w:ascii="宋体" w:hAnsi="宋体" w:cs="宋体"/>
          <w:b/>
          <w:sz w:val="30"/>
        </w:rPr>
      </w:pPr>
    </w:p>
    <w:p w14:paraId="1C4A8376">
      <w:pPr>
        <w:autoSpaceDE w:val="0"/>
        <w:autoSpaceDN w:val="0"/>
        <w:adjustRightInd w:val="0"/>
        <w:spacing w:line="360" w:lineRule="auto"/>
        <w:outlineLvl w:val="1"/>
        <w:rPr>
          <w:rFonts w:hint="eastAsia" w:ascii="宋体" w:hAnsi="宋体" w:cs="宋体"/>
          <w:b/>
          <w:sz w:val="30"/>
        </w:rPr>
      </w:pPr>
    </w:p>
    <w:p w14:paraId="439A522E">
      <w:pPr>
        <w:autoSpaceDE w:val="0"/>
        <w:autoSpaceDN w:val="0"/>
        <w:adjustRightInd w:val="0"/>
        <w:spacing w:line="360" w:lineRule="auto"/>
        <w:outlineLvl w:val="1"/>
        <w:rPr>
          <w:rFonts w:hint="eastAsia" w:ascii="宋体" w:hAnsi="宋体" w:cs="宋体"/>
          <w:b/>
          <w:sz w:val="30"/>
        </w:rPr>
      </w:pPr>
    </w:p>
    <w:p w14:paraId="72D22827">
      <w:pPr>
        <w:autoSpaceDE w:val="0"/>
        <w:autoSpaceDN w:val="0"/>
        <w:adjustRightInd w:val="0"/>
        <w:spacing w:line="360" w:lineRule="auto"/>
        <w:outlineLvl w:val="1"/>
        <w:rPr>
          <w:rFonts w:hint="eastAsia" w:ascii="宋体" w:hAnsi="宋体" w:cs="宋体"/>
          <w:b/>
          <w:sz w:val="30"/>
        </w:rPr>
      </w:pPr>
    </w:p>
    <w:p w14:paraId="2FA5AC5B">
      <w:pPr>
        <w:autoSpaceDE w:val="0"/>
        <w:autoSpaceDN w:val="0"/>
        <w:adjustRightInd w:val="0"/>
        <w:spacing w:line="360" w:lineRule="auto"/>
        <w:outlineLvl w:val="1"/>
        <w:rPr>
          <w:rFonts w:hint="eastAsia" w:ascii="宋体" w:hAnsi="宋体" w:cs="宋体"/>
          <w:b/>
          <w:sz w:val="30"/>
        </w:rPr>
      </w:pPr>
    </w:p>
    <w:p w14:paraId="37B435B2">
      <w:pPr>
        <w:autoSpaceDE w:val="0"/>
        <w:autoSpaceDN w:val="0"/>
        <w:adjustRightInd w:val="0"/>
        <w:spacing w:line="360" w:lineRule="auto"/>
        <w:outlineLvl w:val="1"/>
        <w:rPr>
          <w:rFonts w:hint="eastAsia" w:ascii="宋体" w:hAnsi="宋体" w:cs="宋体"/>
          <w:b/>
          <w:sz w:val="30"/>
        </w:rPr>
      </w:pPr>
    </w:p>
    <w:p w14:paraId="3CD2D9A7">
      <w:pPr>
        <w:autoSpaceDE w:val="0"/>
        <w:autoSpaceDN w:val="0"/>
        <w:adjustRightInd w:val="0"/>
        <w:spacing w:line="360" w:lineRule="auto"/>
        <w:outlineLvl w:val="1"/>
        <w:rPr>
          <w:rFonts w:hint="eastAsia" w:ascii="宋体" w:hAnsi="宋体" w:cs="宋体"/>
          <w:b/>
          <w:sz w:val="30"/>
        </w:rPr>
      </w:pPr>
    </w:p>
    <w:p w14:paraId="3AD49EEF">
      <w:pPr>
        <w:autoSpaceDE w:val="0"/>
        <w:autoSpaceDN w:val="0"/>
        <w:adjustRightInd w:val="0"/>
        <w:spacing w:line="360" w:lineRule="auto"/>
        <w:outlineLvl w:val="1"/>
        <w:rPr>
          <w:rFonts w:hint="eastAsia" w:ascii="宋体" w:hAnsi="宋体" w:cs="宋体"/>
          <w:b/>
          <w:sz w:val="30"/>
        </w:rPr>
      </w:pPr>
    </w:p>
    <w:p w14:paraId="59F83196">
      <w:pPr>
        <w:autoSpaceDE w:val="0"/>
        <w:autoSpaceDN w:val="0"/>
        <w:adjustRightInd w:val="0"/>
        <w:spacing w:line="360" w:lineRule="auto"/>
        <w:outlineLvl w:val="1"/>
        <w:rPr>
          <w:rFonts w:hint="eastAsia" w:ascii="宋体" w:hAnsi="宋体" w:cs="宋体"/>
          <w:b/>
          <w:sz w:val="30"/>
        </w:rPr>
      </w:pPr>
    </w:p>
    <w:p w14:paraId="7829B934">
      <w:pPr>
        <w:autoSpaceDE w:val="0"/>
        <w:autoSpaceDN w:val="0"/>
        <w:adjustRightInd w:val="0"/>
        <w:spacing w:line="360" w:lineRule="auto"/>
        <w:outlineLvl w:val="1"/>
        <w:rPr>
          <w:rFonts w:hint="eastAsia" w:ascii="宋体" w:hAnsi="宋体" w:cs="宋体"/>
          <w:b/>
          <w:sz w:val="30"/>
        </w:rPr>
      </w:pPr>
    </w:p>
    <w:p w14:paraId="497EA717">
      <w:pPr>
        <w:autoSpaceDE w:val="0"/>
        <w:autoSpaceDN w:val="0"/>
        <w:adjustRightInd w:val="0"/>
        <w:spacing w:line="360" w:lineRule="auto"/>
        <w:outlineLvl w:val="1"/>
        <w:rPr>
          <w:rFonts w:hint="eastAsia" w:ascii="宋体" w:hAnsi="宋体" w:cs="宋体"/>
          <w:b/>
          <w:sz w:val="30"/>
        </w:rPr>
      </w:pPr>
    </w:p>
    <w:p w14:paraId="2CC317FC">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330D3657">
      <w:pPr>
        <w:autoSpaceDE w:val="0"/>
        <w:autoSpaceDN w:val="0"/>
        <w:adjustRightInd w:val="0"/>
        <w:spacing w:line="360" w:lineRule="auto"/>
        <w:jc w:val="center"/>
        <w:rPr>
          <w:rFonts w:ascii="宋体"/>
          <w:b/>
          <w:sz w:val="32"/>
          <w:szCs w:val="32"/>
        </w:rPr>
      </w:pPr>
    </w:p>
    <w:p w14:paraId="6908D795">
      <w:pPr>
        <w:pStyle w:val="15"/>
      </w:pPr>
    </w:p>
    <w:p w14:paraId="4E67F9C8">
      <w:pPr>
        <w:pStyle w:val="15"/>
        <w:jc w:val="center"/>
        <w:rPr>
          <w:rFonts w:ascii="宋体"/>
          <w:b/>
          <w:sz w:val="44"/>
          <w:szCs w:val="44"/>
        </w:rPr>
      </w:pPr>
      <w:r>
        <w:rPr>
          <w:rFonts w:hint="eastAsia" w:ascii="宋体" w:hAnsi="宋体"/>
          <w:b/>
          <w:sz w:val="44"/>
          <w:szCs w:val="44"/>
        </w:rPr>
        <w:t>项目名称</w:t>
      </w:r>
    </w:p>
    <w:p w14:paraId="2E204807">
      <w:pPr>
        <w:pStyle w:val="15"/>
        <w:rPr>
          <w:rFonts w:ascii="宋体"/>
          <w:b/>
          <w:sz w:val="32"/>
          <w:szCs w:val="32"/>
        </w:rPr>
      </w:pPr>
    </w:p>
    <w:p w14:paraId="4BB265F7">
      <w:pPr>
        <w:pStyle w:val="15"/>
        <w:rPr>
          <w:rFonts w:ascii="宋体"/>
          <w:b/>
          <w:sz w:val="32"/>
          <w:szCs w:val="32"/>
        </w:rPr>
      </w:pPr>
    </w:p>
    <w:p w14:paraId="406909C7">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27880B3B">
      <w:pPr>
        <w:autoSpaceDE w:val="0"/>
        <w:autoSpaceDN w:val="0"/>
        <w:adjustRightInd w:val="0"/>
        <w:spacing w:line="360" w:lineRule="auto"/>
        <w:rPr>
          <w:rFonts w:ascii="宋体"/>
          <w:b/>
          <w:sz w:val="32"/>
          <w:szCs w:val="32"/>
        </w:rPr>
      </w:pPr>
    </w:p>
    <w:p w14:paraId="6D7DFF9F">
      <w:pPr>
        <w:autoSpaceDE w:val="0"/>
        <w:autoSpaceDN w:val="0"/>
        <w:adjustRightInd w:val="0"/>
        <w:spacing w:line="360" w:lineRule="auto"/>
        <w:rPr>
          <w:rFonts w:ascii="宋体"/>
          <w:b/>
          <w:sz w:val="32"/>
          <w:szCs w:val="32"/>
        </w:rPr>
      </w:pPr>
    </w:p>
    <w:p w14:paraId="010AB363">
      <w:pPr>
        <w:pStyle w:val="15"/>
      </w:pPr>
    </w:p>
    <w:p w14:paraId="5EE21254">
      <w:pPr>
        <w:autoSpaceDE w:val="0"/>
        <w:autoSpaceDN w:val="0"/>
        <w:adjustRightInd w:val="0"/>
        <w:spacing w:line="360" w:lineRule="auto"/>
        <w:rPr>
          <w:rFonts w:ascii="宋体"/>
          <w:b/>
          <w:sz w:val="32"/>
          <w:szCs w:val="32"/>
        </w:rPr>
      </w:pPr>
    </w:p>
    <w:p w14:paraId="2B884421">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382E072C">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3F048AEC">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5FF6FE5C">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3D456224">
      <w:pPr>
        <w:spacing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65A8DEFC">
      <w:pPr>
        <w:pStyle w:val="16"/>
        <w:ind w:firstLine="210"/>
      </w:pPr>
    </w:p>
    <w:p w14:paraId="7BDDFADF">
      <w:pPr>
        <w:pStyle w:val="15"/>
      </w:pPr>
    </w:p>
    <w:p w14:paraId="3D2025E2">
      <w:pPr>
        <w:autoSpaceDE w:val="0"/>
        <w:autoSpaceDN w:val="0"/>
        <w:adjustRightInd w:val="0"/>
        <w:spacing w:line="360" w:lineRule="auto"/>
        <w:outlineLvl w:val="1"/>
        <w:rPr>
          <w:rFonts w:hint="eastAsia" w:ascii="宋体" w:hAnsi="宋体"/>
          <w:b/>
          <w:bCs/>
          <w:sz w:val="24"/>
        </w:rPr>
      </w:pPr>
    </w:p>
    <w:p w14:paraId="0B0AF6E5">
      <w:pPr>
        <w:autoSpaceDE w:val="0"/>
        <w:autoSpaceDN w:val="0"/>
        <w:adjustRightInd w:val="0"/>
        <w:spacing w:line="360" w:lineRule="auto"/>
        <w:outlineLvl w:val="1"/>
        <w:rPr>
          <w:rFonts w:hint="eastAsia" w:ascii="宋体" w:hAnsi="宋体"/>
          <w:b/>
          <w:bCs/>
          <w:sz w:val="24"/>
        </w:rPr>
      </w:pPr>
    </w:p>
    <w:p w14:paraId="0BF197A2">
      <w:pPr>
        <w:autoSpaceDE w:val="0"/>
        <w:autoSpaceDN w:val="0"/>
        <w:adjustRightInd w:val="0"/>
        <w:spacing w:line="360" w:lineRule="auto"/>
        <w:outlineLvl w:val="1"/>
        <w:rPr>
          <w:rFonts w:hint="eastAsia" w:ascii="宋体" w:hAnsi="宋体"/>
          <w:b/>
          <w:bCs/>
          <w:sz w:val="24"/>
        </w:rPr>
      </w:pPr>
    </w:p>
    <w:p w14:paraId="51D7444F">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467AE9C">
      <w:pPr>
        <w:autoSpaceDE w:val="0"/>
        <w:autoSpaceDN w:val="0"/>
        <w:adjustRightInd w:val="0"/>
        <w:spacing w:line="360" w:lineRule="auto"/>
        <w:jc w:val="center"/>
        <w:rPr>
          <w:rFonts w:ascii="宋体"/>
          <w:b/>
          <w:sz w:val="32"/>
          <w:szCs w:val="32"/>
        </w:rPr>
      </w:pPr>
    </w:p>
    <w:p w14:paraId="7A15CEA6">
      <w:pPr>
        <w:pStyle w:val="15"/>
      </w:pPr>
    </w:p>
    <w:p w14:paraId="30B4C68F">
      <w:pPr>
        <w:pStyle w:val="15"/>
        <w:jc w:val="center"/>
        <w:rPr>
          <w:rFonts w:ascii="宋体"/>
          <w:b/>
          <w:sz w:val="44"/>
          <w:szCs w:val="44"/>
        </w:rPr>
      </w:pPr>
      <w:r>
        <w:rPr>
          <w:rFonts w:hint="eastAsia" w:ascii="宋体" w:hAnsi="宋体"/>
          <w:b/>
          <w:sz w:val="44"/>
          <w:szCs w:val="44"/>
        </w:rPr>
        <w:t>项目名称</w:t>
      </w:r>
    </w:p>
    <w:p w14:paraId="13216790">
      <w:pPr>
        <w:pStyle w:val="15"/>
        <w:rPr>
          <w:rFonts w:ascii="宋体"/>
          <w:b/>
          <w:sz w:val="32"/>
          <w:szCs w:val="32"/>
        </w:rPr>
      </w:pPr>
    </w:p>
    <w:p w14:paraId="564A7012">
      <w:pPr>
        <w:pStyle w:val="15"/>
        <w:rPr>
          <w:rFonts w:ascii="宋体"/>
          <w:b/>
          <w:sz w:val="32"/>
          <w:szCs w:val="32"/>
        </w:rPr>
      </w:pPr>
    </w:p>
    <w:p w14:paraId="57CE05EA">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7BA1D07A">
      <w:pPr>
        <w:autoSpaceDE w:val="0"/>
        <w:autoSpaceDN w:val="0"/>
        <w:adjustRightInd w:val="0"/>
        <w:spacing w:line="360" w:lineRule="auto"/>
        <w:rPr>
          <w:rFonts w:ascii="宋体"/>
          <w:b/>
          <w:sz w:val="32"/>
          <w:szCs w:val="32"/>
        </w:rPr>
      </w:pPr>
    </w:p>
    <w:p w14:paraId="57E52117">
      <w:pPr>
        <w:autoSpaceDE w:val="0"/>
        <w:autoSpaceDN w:val="0"/>
        <w:adjustRightInd w:val="0"/>
        <w:spacing w:line="360" w:lineRule="auto"/>
        <w:rPr>
          <w:rFonts w:ascii="宋体"/>
          <w:b/>
          <w:sz w:val="32"/>
          <w:szCs w:val="32"/>
        </w:rPr>
      </w:pPr>
    </w:p>
    <w:p w14:paraId="6E6737B4">
      <w:pPr>
        <w:pStyle w:val="15"/>
      </w:pPr>
    </w:p>
    <w:p w14:paraId="44D4AF54">
      <w:pPr>
        <w:autoSpaceDE w:val="0"/>
        <w:autoSpaceDN w:val="0"/>
        <w:adjustRightInd w:val="0"/>
        <w:spacing w:line="360" w:lineRule="auto"/>
        <w:rPr>
          <w:rFonts w:ascii="宋体"/>
          <w:b/>
          <w:sz w:val="32"/>
          <w:szCs w:val="32"/>
        </w:rPr>
      </w:pPr>
    </w:p>
    <w:p w14:paraId="4380AD66">
      <w:pPr>
        <w:pStyle w:val="85"/>
        <w:spacing w:line="360" w:lineRule="auto"/>
        <w:ind w:left="0" w:right="-252"/>
        <w:rPr>
          <w:rFonts w:ascii="宋体"/>
          <w:sz w:val="32"/>
          <w:szCs w:val="32"/>
          <w:u w:val="single"/>
        </w:rPr>
      </w:pPr>
      <w:r>
        <w:rPr>
          <w:rFonts w:hint="eastAsia" w:ascii="宋体" w:hAnsi="宋体"/>
          <w:sz w:val="32"/>
          <w:szCs w:val="32"/>
        </w:rPr>
        <w:t>投标人名称：（公章）</w:t>
      </w:r>
    </w:p>
    <w:p w14:paraId="4CFDF0FB">
      <w:pPr>
        <w:autoSpaceDE w:val="0"/>
        <w:autoSpaceDN w:val="0"/>
        <w:adjustRightInd w:val="0"/>
        <w:spacing w:line="360" w:lineRule="auto"/>
        <w:rPr>
          <w:rFonts w:ascii="宋体"/>
          <w:b/>
          <w:sz w:val="32"/>
          <w:szCs w:val="32"/>
        </w:rPr>
      </w:pPr>
    </w:p>
    <w:p w14:paraId="597912F7">
      <w:pPr>
        <w:pStyle w:val="15"/>
        <w:rPr>
          <w:rFonts w:ascii="宋体"/>
          <w:b/>
          <w:sz w:val="32"/>
          <w:szCs w:val="32"/>
        </w:rPr>
      </w:pPr>
    </w:p>
    <w:p w14:paraId="19E808C8">
      <w:pPr>
        <w:pStyle w:val="15"/>
        <w:rPr>
          <w:rFonts w:ascii="宋体"/>
          <w:b/>
          <w:sz w:val="32"/>
          <w:szCs w:val="32"/>
        </w:rPr>
      </w:pPr>
    </w:p>
    <w:p w14:paraId="24F36DA3">
      <w:pPr>
        <w:spacing w:line="360" w:lineRule="auto"/>
        <w:jc w:val="center"/>
        <w:rPr>
          <w:rFonts w:ascii="宋体"/>
          <w:b/>
          <w:sz w:val="30"/>
          <w:szCs w:val="30"/>
        </w:rPr>
      </w:pPr>
      <w:r>
        <w:rPr>
          <w:rFonts w:hint="eastAsia" w:ascii="宋体" w:hAnsi="宋体"/>
          <w:b/>
          <w:sz w:val="30"/>
          <w:szCs w:val="30"/>
        </w:rPr>
        <w:t>在年月日之前不得启封</w:t>
      </w:r>
    </w:p>
    <w:p w14:paraId="3BB37F0D">
      <w:pPr>
        <w:pStyle w:val="15"/>
        <w:rPr>
          <w:rFonts w:ascii="宋体"/>
        </w:rPr>
      </w:pPr>
      <w:r>
        <w:rPr>
          <w:rFonts w:ascii="宋体"/>
          <w:b/>
          <w:bCs/>
          <w:szCs w:val="21"/>
        </w:rPr>
        <w:br w:type="page"/>
      </w:r>
    </w:p>
    <w:p w14:paraId="05FCDF0F">
      <w:pPr>
        <w:autoSpaceDE w:val="0"/>
        <w:autoSpaceDN w:val="0"/>
        <w:adjustRightInd w:val="0"/>
        <w:spacing w:line="360" w:lineRule="auto"/>
        <w:outlineLvl w:val="1"/>
        <w:rPr>
          <w:rFonts w:ascii="宋体" w:hAnsi="宋体"/>
          <w:b/>
          <w:bCs/>
          <w:sz w:val="24"/>
        </w:rPr>
      </w:pPr>
      <w:r>
        <w:rPr>
          <w:rFonts w:hint="eastAsia" w:ascii="宋体" w:hAnsi="宋体"/>
          <w:b/>
          <w:bCs/>
          <w:sz w:val="24"/>
        </w:rPr>
        <w:t>3、投标函格式</w:t>
      </w:r>
      <w:r>
        <w:rPr>
          <w:rFonts w:hint="eastAsia" w:ascii="宋体" w:hAnsi="宋体"/>
          <w:b/>
          <w:bCs/>
          <w:sz w:val="24"/>
          <w:lang w:eastAsia="zh-CN"/>
        </w:rPr>
        <w:t>：</w:t>
      </w:r>
    </w:p>
    <w:p w14:paraId="04436305">
      <w:pPr>
        <w:snapToGrid w:val="0"/>
        <w:spacing w:beforeLines="50" w:after="50"/>
        <w:jc w:val="center"/>
        <w:rPr>
          <w:rFonts w:ascii="宋体"/>
          <w:b/>
          <w:sz w:val="24"/>
        </w:rPr>
      </w:pPr>
      <w:r>
        <w:rPr>
          <w:rFonts w:hint="eastAsia" w:ascii="宋体" w:hAnsi="宋体"/>
          <w:b/>
          <w:sz w:val="24"/>
        </w:rPr>
        <w:t>投标函</w:t>
      </w:r>
    </w:p>
    <w:p w14:paraId="68B78DF4">
      <w:pPr>
        <w:snapToGrid w:val="0"/>
        <w:spacing w:line="360" w:lineRule="auto"/>
        <w:rPr>
          <w:rFonts w:ascii="宋体"/>
        </w:rPr>
      </w:pPr>
      <w:r>
        <w:rPr>
          <w:rFonts w:hint="eastAsia" w:ascii="宋体" w:hAnsi="宋体"/>
        </w:rPr>
        <w:t>致：</w:t>
      </w:r>
      <w:r>
        <w:rPr>
          <w:rFonts w:hint="eastAsia" w:ascii="宋体" w:hAnsi="宋体"/>
          <w:u w:val="single"/>
        </w:rPr>
        <w:t>（采购人）</w:t>
      </w:r>
      <w:r>
        <w:rPr>
          <w:rFonts w:ascii="宋体" w:hAnsi="宋体"/>
        </w:rPr>
        <w:t>_</w:t>
      </w:r>
      <w:r>
        <w:rPr>
          <w:rFonts w:hint="eastAsia" w:ascii="宋体" w:hAnsi="宋体"/>
        </w:rPr>
        <w:t>：</w:t>
      </w:r>
    </w:p>
    <w:p w14:paraId="0E37F4E4">
      <w:pPr>
        <w:pStyle w:val="88"/>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投标名称）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5C7C3879">
      <w:pPr>
        <w:pStyle w:val="88"/>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3095FDFB">
      <w:pPr>
        <w:pStyle w:val="88"/>
        <w:spacing w:line="360" w:lineRule="auto"/>
        <w:ind w:right="-91" w:firstLine="404" w:firstLineChars="200"/>
        <w:rPr>
          <w:rFonts w:hAnsi="宋体"/>
          <w:sz w:val="21"/>
          <w:szCs w:val="21"/>
        </w:rPr>
      </w:pPr>
      <w:r>
        <w:rPr>
          <w:rFonts w:hint="eastAsia" w:hAnsi="宋体"/>
          <w:sz w:val="21"/>
          <w:szCs w:val="21"/>
        </w:rPr>
        <w:t>1、具有独立承担民事责任的能力；</w:t>
      </w:r>
    </w:p>
    <w:p w14:paraId="41F018C4">
      <w:pPr>
        <w:pStyle w:val="88"/>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2CF4E1DE">
      <w:pPr>
        <w:pStyle w:val="88"/>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66B8F870">
      <w:pPr>
        <w:pStyle w:val="88"/>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32D8EBA9">
      <w:pPr>
        <w:pStyle w:val="88"/>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3AD6CE57">
      <w:pPr>
        <w:pStyle w:val="88"/>
        <w:spacing w:line="360" w:lineRule="auto"/>
        <w:ind w:right="-91" w:firstLine="404" w:firstLineChars="200"/>
        <w:rPr>
          <w:rFonts w:hAnsi="宋体"/>
          <w:sz w:val="21"/>
          <w:szCs w:val="21"/>
        </w:rPr>
      </w:pPr>
      <w:r>
        <w:rPr>
          <w:rFonts w:hint="eastAsia" w:hAnsi="宋体"/>
          <w:sz w:val="21"/>
          <w:szCs w:val="21"/>
        </w:rPr>
        <w:t>6、法律、行政法规规定的其他条件</w:t>
      </w:r>
    </w:p>
    <w:p w14:paraId="6B1C14C1">
      <w:pPr>
        <w:pStyle w:val="88"/>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2B70D7E6">
      <w:pPr>
        <w:pStyle w:val="88"/>
        <w:spacing w:line="360" w:lineRule="auto"/>
        <w:ind w:right="-91" w:firstLine="404" w:firstLineChars="200"/>
        <w:rPr>
          <w:rFonts w:hAnsi="宋体"/>
          <w:sz w:val="21"/>
          <w:szCs w:val="21"/>
        </w:rPr>
      </w:pPr>
      <w:r>
        <w:rPr>
          <w:rFonts w:hint="eastAsia" w:hAnsi="宋体"/>
          <w:sz w:val="21"/>
          <w:szCs w:val="21"/>
        </w:rPr>
        <w:t>三、其他</w:t>
      </w:r>
    </w:p>
    <w:p w14:paraId="2172DF55">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48021940">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6F9795BC">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62307E98">
      <w:pPr>
        <w:spacing w:line="360" w:lineRule="auto"/>
        <w:ind w:firstLine="420" w:firstLineChars="200"/>
        <w:jc w:val="left"/>
        <w:rPr>
          <w:rFonts w:ascii="宋体"/>
        </w:rPr>
      </w:pPr>
      <w:r>
        <w:rPr>
          <w:rFonts w:hint="eastAsia" w:ascii="宋体" w:hAnsi="宋体"/>
        </w:rPr>
        <w:t>4、我方承诺所提供的一切投标文件</w:t>
      </w:r>
      <w:r>
        <w:rPr>
          <w:rFonts w:hint="eastAsia" w:ascii="宋体" w:hAnsi="宋体"/>
          <w:lang w:eastAsia="zh-CN"/>
        </w:rPr>
        <w:t>已经</w:t>
      </w:r>
      <w:r>
        <w:rPr>
          <w:rFonts w:hint="eastAsia" w:ascii="宋体" w:hAnsi="宋体"/>
        </w:rPr>
        <w:t>认真严格审核，内容均为全面真实、准确有效且毫无保留，绝无任何遗漏、虚假、伪造和夸大</w:t>
      </w:r>
      <w:r>
        <w:rPr>
          <w:rFonts w:hint="eastAsia" w:ascii="宋体" w:hAnsi="宋体"/>
          <w:lang w:eastAsia="zh-CN"/>
        </w:rPr>
        <w:t>的成分</w:t>
      </w:r>
      <w:r>
        <w:rPr>
          <w:rFonts w:hint="eastAsia" w:ascii="宋体" w:hAnsi="宋体"/>
        </w:rPr>
        <w:t>，若出现违背诚实信用和无如实告知之处，同意被废除投标资格和相关的处罚。</w:t>
      </w:r>
    </w:p>
    <w:p w14:paraId="115A7400">
      <w:pPr>
        <w:pStyle w:val="15"/>
        <w:jc w:val="right"/>
        <w:rPr>
          <w:rFonts w:ascii="宋体"/>
          <w:szCs w:val="21"/>
        </w:rPr>
      </w:pPr>
    </w:p>
    <w:p w14:paraId="44EBBB36">
      <w:pPr>
        <w:pStyle w:val="15"/>
        <w:jc w:val="right"/>
        <w:rPr>
          <w:rFonts w:ascii="宋体"/>
          <w:szCs w:val="21"/>
        </w:rPr>
      </w:pPr>
    </w:p>
    <w:p w14:paraId="6D057186">
      <w:pPr>
        <w:spacing w:line="360" w:lineRule="auto"/>
        <w:jc w:val="right"/>
        <w:rPr>
          <w:rFonts w:ascii="宋体" w:hAnsi="宋体" w:cs="宋体"/>
          <w:color w:val="000000"/>
        </w:rPr>
      </w:pPr>
      <w:r>
        <w:rPr>
          <w:rFonts w:hint="eastAsia" w:ascii="宋体" w:hAnsi="宋体"/>
        </w:rPr>
        <w:t>投标人名称</w:t>
      </w:r>
      <w:r>
        <w:rPr>
          <w:rFonts w:hint="eastAsia" w:ascii="宋体" w:hAnsi="宋体"/>
          <w:lang w:eastAsia="zh-CN"/>
        </w:rPr>
        <w:t>（</w:t>
      </w:r>
      <w:r>
        <w:rPr>
          <w:rFonts w:hint="eastAsia" w:ascii="宋体" w:hAnsi="宋体"/>
        </w:rPr>
        <w:t>公章</w:t>
      </w:r>
      <w:r>
        <w:rPr>
          <w:rFonts w:ascii="宋体" w:hAnsi="宋体"/>
        </w:rPr>
        <w:t>):</w:t>
      </w:r>
    </w:p>
    <w:p w14:paraId="2B71605F">
      <w:pPr>
        <w:spacing w:line="360" w:lineRule="auto"/>
        <w:jc w:val="right"/>
        <w:rPr>
          <w:rFonts w:hAnsi="宋体"/>
        </w:rPr>
      </w:pPr>
      <w:r>
        <w:rPr>
          <w:rFonts w:hint="eastAsia" w:hAnsi="宋体"/>
        </w:rPr>
        <w:t>日期</w:t>
      </w:r>
      <w:r>
        <w:rPr>
          <w:rFonts w:hint="eastAsia" w:hAnsi="宋体"/>
          <w:lang w:eastAsia="zh-CN"/>
        </w:rPr>
        <w:t>：</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bookmarkEnd w:id="3"/>
    <w:bookmarkEnd w:id="4"/>
    <w:p w14:paraId="692F072E">
      <w:pPr>
        <w:pStyle w:val="58"/>
        <w:snapToGrid w:val="0"/>
        <w:spacing w:before="159" w:after="159" w:line="360" w:lineRule="auto"/>
        <w:rPr>
          <w:b/>
          <w:bCs/>
          <w:sz w:val="21"/>
          <w:szCs w:val="21"/>
          <w:lang w:val="zh-CN"/>
        </w:rPr>
      </w:pPr>
      <w:r>
        <w:rPr>
          <w:rFonts w:hint="eastAsia" w:hAnsi="宋体" w:eastAsia="宋体"/>
          <w:b/>
          <w:bCs/>
          <w:sz w:val="21"/>
          <w:szCs w:val="21"/>
        </w:rPr>
        <w:t>4</w:t>
      </w:r>
      <w:r>
        <w:rPr>
          <w:rFonts w:hint="eastAsia" w:hAnsi="宋体"/>
          <w:b/>
          <w:bCs/>
          <w:sz w:val="21"/>
          <w:szCs w:val="21"/>
          <w:lang w:val="zh-CN"/>
        </w:rPr>
        <w:t>、</w:t>
      </w:r>
      <w:r>
        <w:rPr>
          <w:rFonts w:hint="eastAsia" w:hAnsi="宋体"/>
          <w:b/>
          <w:bCs/>
          <w:sz w:val="21"/>
          <w:szCs w:val="21"/>
        </w:rPr>
        <w:t>供应商自评表</w:t>
      </w:r>
    </w:p>
    <w:tbl>
      <w:tblPr>
        <w:tblStyle w:val="30"/>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3EBC1D45">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023D8170">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137AEC14">
            <w:pPr>
              <w:jc w:val="center"/>
              <w:rPr>
                <w:rFonts w:ascii="宋体" w:cs="宋体"/>
                <w:kern w:val="0"/>
                <w:sz w:val="18"/>
                <w:szCs w:val="18"/>
              </w:rPr>
            </w:pPr>
            <w:r>
              <w:rPr>
                <w:rFonts w:hint="eastAsia" w:ascii="宋体" w:hAnsi="宋体" w:cs="宋体"/>
                <w:kern w:val="0"/>
                <w:sz w:val="18"/>
                <w:szCs w:val="18"/>
              </w:rPr>
              <w:t>评分</w:t>
            </w:r>
          </w:p>
          <w:p w14:paraId="31A3A931">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0D258B8E">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33DA37E9">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6ED5809">
            <w:pPr>
              <w:jc w:val="center"/>
              <w:rPr>
                <w:rFonts w:ascii="宋体" w:cs="宋体"/>
                <w:kern w:val="0"/>
                <w:sz w:val="18"/>
                <w:szCs w:val="18"/>
              </w:rPr>
            </w:pPr>
            <w:r>
              <w:rPr>
                <w:rFonts w:hint="eastAsia" w:ascii="宋体" w:hAnsi="宋体" w:cs="宋体"/>
                <w:kern w:val="0"/>
                <w:sz w:val="18"/>
                <w:szCs w:val="18"/>
              </w:rPr>
              <w:t>投标文件页码</w:t>
            </w:r>
          </w:p>
        </w:tc>
      </w:tr>
      <w:tr w14:paraId="7D09D59B">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8D1FC0F">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4C5CB14B">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04AD3065">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7E64196">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748CD84">
            <w:pPr>
              <w:jc w:val="center"/>
              <w:rPr>
                <w:rFonts w:ascii="宋体" w:cs="宋体"/>
                <w:kern w:val="0"/>
                <w:sz w:val="18"/>
                <w:szCs w:val="18"/>
              </w:rPr>
            </w:pPr>
          </w:p>
        </w:tc>
      </w:tr>
      <w:tr w14:paraId="33130C9B">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3A61A22A">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5CD4D0C">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42254FA">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AE97CB6">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82B159F">
            <w:pPr>
              <w:jc w:val="center"/>
              <w:rPr>
                <w:rFonts w:ascii="宋体" w:cs="宋体"/>
                <w:kern w:val="0"/>
                <w:sz w:val="18"/>
                <w:szCs w:val="18"/>
              </w:rPr>
            </w:pPr>
          </w:p>
        </w:tc>
      </w:tr>
      <w:tr w14:paraId="4FDC6FAB">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42ADE526">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3F617A59">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1EBF9F0">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5B956E5">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88ADA70">
            <w:pPr>
              <w:jc w:val="center"/>
              <w:rPr>
                <w:rFonts w:ascii="宋体" w:cs="宋体"/>
                <w:kern w:val="0"/>
                <w:sz w:val="18"/>
                <w:szCs w:val="18"/>
              </w:rPr>
            </w:pPr>
          </w:p>
        </w:tc>
      </w:tr>
      <w:tr w14:paraId="5416CB32">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755BA4AA">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47F0C577">
            <w:pPr>
              <w:jc w:val="center"/>
              <w:rPr>
                <w:rFonts w:ascii="宋体" w:cs="宋体"/>
                <w:kern w:val="0"/>
                <w:sz w:val="18"/>
                <w:szCs w:val="18"/>
              </w:rPr>
            </w:pPr>
            <w:r>
              <w:rPr>
                <w:rFonts w:hint="eastAsia" w:ascii="宋体" w:hAnsi="宋体" w:cs="宋体"/>
                <w:kern w:val="0"/>
                <w:sz w:val="18"/>
                <w:szCs w:val="18"/>
              </w:rPr>
              <w:t>技术分</w:t>
            </w:r>
          </w:p>
          <w:p w14:paraId="186984D9">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172AB32">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CBE67F6">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C56194B">
            <w:pPr>
              <w:jc w:val="center"/>
              <w:rPr>
                <w:rFonts w:ascii="宋体" w:cs="宋体"/>
                <w:kern w:val="0"/>
                <w:sz w:val="18"/>
                <w:szCs w:val="18"/>
              </w:rPr>
            </w:pPr>
          </w:p>
        </w:tc>
      </w:tr>
      <w:tr w14:paraId="1BE7275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E239DEB">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C56C14D">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9F4670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4E10CD3">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0265EC3">
            <w:pPr>
              <w:jc w:val="center"/>
              <w:rPr>
                <w:rFonts w:ascii="宋体" w:cs="宋体"/>
                <w:kern w:val="0"/>
                <w:sz w:val="18"/>
                <w:szCs w:val="18"/>
              </w:rPr>
            </w:pPr>
          </w:p>
        </w:tc>
      </w:tr>
      <w:tr w14:paraId="299EA3EC">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2F1683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0026D1F">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DC4B1F">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DE03F80">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88E32B4">
            <w:pPr>
              <w:jc w:val="center"/>
              <w:rPr>
                <w:rFonts w:ascii="宋体" w:cs="宋体"/>
                <w:kern w:val="0"/>
                <w:sz w:val="18"/>
                <w:szCs w:val="18"/>
              </w:rPr>
            </w:pPr>
          </w:p>
        </w:tc>
      </w:tr>
      <w:tr w14:paraId="479963C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3877D3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F13DCB2">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01327FE">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1992827">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F3D5E9C">
            <w:pPr>
              <w:jc w:val="center"/>
              <w:rPr>
                <w:rFonts w:ascii="宋体" w:cs="宋体"/>
                <w:kern w:val="0"/>
                <w:sz w:val="18"/>
                <w:szCs w:val="18"/>
              </w:rPr>
            </w:pPr>
          </w:p>
        </w:tc>
      </w:tr>
      <w:tr w14:paraId="3FB18700">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D6FC1D">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09EFCFD4">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D26C6F8">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823962">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B2ED473">
            <w:pPr>
              <w:jc w:val="center"/>
              <w:rPr>
                <w:rFonts w:ascii="宋体" w:cs="宋体"/>
                <w:kern w:val="0"/>
                <w:sz w:val="18"/>
                <w:szCs w:val="18"/>
              </w:rPr>
            </w:pPr>
          </w:p>
        </w:tc>
      </w:tr>
      <w:tr w14:paraId="181DCFA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827EB55">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C5CA73B">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05AD742">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8742355">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BACDCA2">
            <w:pPr>
              <w:jc w:val="center"/>
              <w:rPr>
                <w:rFonts w:ascii="宋体" w:cs="宋体"/>
                <w:kern w:val="0"/>
                <w:sz w:val="18"/>
                <w:szCs w:val="18"/>
              </w:rPr>
            </w:pPr>
          </w:p>
        </w:tc>
      </w:tr>
      <w:tr w14:paraId="11E32203">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6E0F450D">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6137E9A8">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D69F3C8">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EDFAE79">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444F6E">
            <w:pPr>
              <w:jc w:val="center"/>
              <w:rPr>
                <w:rFonts w:ascii="宋体" w:cs="宋体"/>
                <w:kern w:val="0"/>
                <w:sz w:val="18"/>
                <w:szCs w:val="18"/>
              </w:rPr>
            </w:pPr>
          </w:p>
        </w:tc>
      </w:tr>
      <w:tr w14:paraId="63675713">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53449A81">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73E20E6C">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47CB1E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BC50790">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F99524D">
            <w:pPr>
              <w:jc w:val="center"/>
              <w:rPr>
                <w:rFonts w:ascii="宋体" w:cs="宋体"/>
                <w:kern w:val="0"/>
                <w:sz w:val="18"/>
                <w:szCs w:val="18"/>
              </w:rPr>
            </w:pPr>
          </w:p>
        </w:tc>
      </w:tr>
    </w:tbl>
    <w:p w14:paraId="74C273AB">
      <w:pPr>
        <w:pStyle w:val="15"/>
        <w:rPr>
          <w:rFonts w:ascii="宋体"/>
          <w:b/>
          <w:bCs/>
          <w:sz w:val="21"/>
          <w:szCs w:val="21"/>
          <w:lang w:val="zh-CN"/>
        </w:rPr>
      </w:pPr>
    </w:p>
    <w:p w14:paraId="2D71939E">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14:paraId="0A0383BC">
      <w:pPr>
        <w:spacing w:line="360" w:lineRule="auto"/>
        <w:rPr>
          <w:rFonts w:ascii="宋体" w:cs="宋体"/>
          <w:b/>
          <w:sz w:val="24"/>
        </w:rPr>
      </w:pPr>
    </w:p>
    <w:p w14:paraId="78D37761">
      <w:pPr>
        <w:pStyle w:val="3"/>
        <w:rPr>
          <w:rFonts w:ascii="宋体" w:cs="宋体"/>
          <w:sz w:val="24"/>
        </w:rPr>
      </w:pPr>
    </w:p>
    <w:p w14:paraId="3AA81D4C">
      <w:pPr>
        <w:snapToGrid w:val="0"/>
        <w:spacing w:before="100" w:beforeAutospacing="1" w:after="100" w:afterAutospacing="1" w:line="360" w:lineRule="exact"/>
        <w:jc w:val="left"/>
        <w:rPr>
          <w:rFonts w:ascii="宋体"/>
          <w:b/>
          <w:bCs/>
        </w:rPr>
      </w:pPr>
    </w:p>
    <w:p w14:paraId="0668238D">
      <w:pPr>
        <w:snapToGrid w:val="0"/>
        <w:spacing w:before="100" w:beforeAutospacing="1" w:after="100" w:afterAutospacing="1" w:line="360" w:lineRule="exact"/>
        <w:jc w:val="left"/>
        <w:rPr>
          <w:rFonts w:ascii="宋体" w:hAnsi="宋体"/>
          <w:b/>
          <w:bCs/>
        </w:rPr>
      </w:pPr>
    </w:p>
    <w:p w14:paraId="7E0B990D">
      <w:pPr>
        <w:pStyle w:val="3"/>
      </w:pPr>
    </w:p>
    <w:p w14:paraId="08DF4BBC"/>
    <w:p w14:paraId="3A0CE62E">
      <w:pPr>
        <w:snapToGrid w:val="0"/>
        <w:spacing w:before="100" w:beforeAutospacing="1" w:after="100" w:afterAutospacing="1" w:line="360" w:lineRule="exact"/>
        <w:jc w:val="left"/>
        <w:rPr>
          <w:rFonts w:ascii="宋体" w:hAnsi="宋体"/>
          <w:b/>
          <w:bCs/>
        </w:rPr>
      </w:pPr>
    </w:p>
    <w:p w14:paraId="2B6D15CA">
      <w:pPr>
        <w:pStyle w:val="27"/>
      </w:pPr>
    </w:p>
    <w:p w14:paraId="663D68ED">
      <w:pPr>
        <w:snapToGrid w:val="0"/>
        <w:spacing w:before="100" w:beforeAutospacing="1" w:after="100" w:afterAutospacing="1" w:line="360" w:lineRule="exact"/>
        <w:jc w:val="left"/>
        <w:rPr>
          <w:rFonts w:ascii="宋体"/>
          <w:b/>
          <w:bCs/>
        </w:rPr>
      </w:pPr>
      <w:r>
        <w:rPr>
          <w:rFonts w:hint="eastAsia" w:ascii="宋体" w:hAnsi="宋体"/>
          <w:b/>
          <w:bCs/>
        </w:rPr>
        <w:t>5、投标人基本情况表</w:t>
      </w:r>
    </w:p>
    <w:p w14:paraId="3728F2F0">
      <w:pPr>
        <w:snapToGrid w:val="0"/>
        <w:spacing w:before="50" w:after="50"/>
        <w:jc w:val="center"/>
        <w:rPr>
          <w:rFonts w:ascii="宋体" w:cs="宋体"/>
        </w:rPr>
      </w:pPr>
      <w:r>
        <w:rPr>
          <w:rFonts w:hint="eastAsia" w:ascii="宋体" w:hAnsi="宋体"/>
          <w:b/>
          <w:bCs/>
        </w:rPr>
        <w:t>投标人基本情况表</w:t>
      </w:r>
    </w:p>
    <w:p w14:paraId="2B3BE6AF">
      <w:pPr>
        <w:snapToGrid w:val="0"/>
        <w:spacing w:before="50" w:after="50"/>
        <w:ind w:firstLine="630" w:firstLineChars="300"/>
        <w:rPr>
          <w:rFonts w:ascii="宋体" w:hAnsi="宋体" w:cs="宋体"/>
        </w:rPr>
      </w:pPr>
    </w:p>
    <w:p w14:paraId="319A9B9F">
      <w:pPr>
        <w:snapToGrid w:val="0"/>
        <w:spacing w:before="50" w:after="50"/>
        <w:ind w:firstLine="630" w:firstLineChars="300"/>
        <w:rPr>
          <w:rFonts w:ascii="宋体" w:cs="宋体"/>
        </w:rPr>
      </w:pPr>
      <w:r>
        <w:rPr>
          <w:rFonts w:hint="eastAsia" w:ascii="宋体" w:hAnsi="宋体" w:cs="宋体"/>
        </w:rPr>
        <w:t>招标编号：项目名称：</w:t>
      </w:r>
    </w:p>
    <w:tbl>
      <w:tblPr>
        <w:tblStyle w:val="3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481C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B7CAAF7">
            <w:pPr>
              <w:jc w:val="center"/>
              <w:rPr>
                <w:rFonts w:ascii="宋体" w:cs="宋体"/>
              </w:rPr>
            </w:pPr>
            <w:r>
              <w:rPr>
                <w:rFonts w:hint="eastAsia" w:ascii="宋体" w:hAnsi="宋体" w:cs="宋体"/>
              </w:rPr>
              <w:t>申请人名称</w:t>
            </w:r>
          </w:p>
        </w:tc>
        <w:tc>
          <w:tcPr>
            <w:tcW w:w="6867" w:type="dxa"/>
            <w:gridSpan w:val="10"/>
            <w:vAlign w:val="center"/>
          </w:tcPr>
          <w:p w14:paraId="3959ED9A">
            <w:pPr>
              <w:jc w:val="center"/>
              <w:rPr>
                <w:rFonts w:ascii="宋体" w:cs="宋体"/>
              </w:rPr>
            </w:pPr>
          </w:p>
        </w:tc>
      </w:tr>
      <w:tr w14:paraId="11B6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6992A53">
            <w:pPr>
              <w:jc w:val="center"/>
              <w:rPr>
                <w:rFonts w:ascii="宋体" w:cs="宋体"/>
              </w:rPr>
            </w:pPr>
            <w:r>
              <w:rPr>
                <w:rFonts w:hint="eastAsia" w:ascii="宋体" w:hAnsi="宋体" w:cs="宋体"/>
              </w:rPr>
              <w:t>注册地址</w:t>
            </w:r>
          </w:p>
        </w:tc>
        <w:tc>
          <w:tcPr>
            <w:tcW w:w="3430" w:type="dxa"/>
            <w:gridSpan w:val="4"/>
            <w:vAlign w:val="center"/>
          </w:tcPr>
          <w:p w14:paraId="1F5B4788">
            <w:pPr>
              <w:jc w:val="center"/>
              <w:rPr>
                <w:rFonts w:ascii="宋体" w:cs="宋体"/>
              </w:rPr>
            </w:pPr>
          </w:p>
        </w:tc>
        <w:tc>
          <w:tcPr>
            <w:tcW w:w="1507" w:type="dxa"/>
            <w:gridSpan w:val="3"/>
            <w:vAlign w:val="center"/>
          </w:tcPr>
          <w:p w14:paraId="371300F4">
            <w:pPr>
              <w:jc w:val="center"/>
              <w:rPr>
                <w:rFonts w:ascii="宋体" w:cs="宋体"/>
              </w:rPr>
            </w:pPr>
            <w:r>
              <w:rPr>
                <w:rFonts w:hint="eastAsia" w:ascii="宋体" w:hAnsi="宋体" w:cs="宋体"/>
              </w:rPr>
              <w:t>邮政编码</w:t>
            </w:r>
          </w:p>
        </w:tc>
        <w:tc>
          <w:tcPr>
            <w:tcW w:w="1930" w:type="dxa"/>
            <w:gridSpan w:val="3"/>
            <w:vAlign w:val="center"/>
          </w:tcPr>
          <w:p w14:paraId="2B62A823">
            <w:pPr>
              <w:jc w:val="center"/>
              <w:rPr>
                <w:rFonts w:ascii="宋体" w:cs="宋体"/>
              </w:rPr>
            </w:pPr>
          </w:p>
        </w:tc>
      </w:tr>
      <w:tr w14:paraId="43D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6C5AE72E">
            <w:pPr>
              <w:jc w:val="center"/>
              <w:rPr>
                <w:rFonts w:ascii="宋体" w:cs="宋体"/>
              </w:rPr>
            </w:pPr>
            <w:r>
              <w:rPr>
                <w:rFonts w:hint="eastAsia" w:ascii="宋体" w:hAnsi="宋体" w:cs="宋体"/>
              </w:rPr>
              <w:t>联系方式</w:t>
            </w:r>
          </w:p>
        </w:tc>
        <w:tc>
          <w:tcPr>
            <w:tcW w:w="1206" w:type="dxa"/>
            <w:gridSpan w:val="2"/>
            <w:vAlign w:val="center"/>
          </w:tcPr>
          <w:p w14:paraId="09BAE7E1">
            <w:pPr>
              <w:jc w:val="center"/>
              <w:rPr>
                <w:rFonts w:ascii="宋体" w:cs="宋体"/>
              </w:rPr>
            </w:pPr>
            <w:r>
              <w:rPr>
                <w:rFonts w:hint="eastAsia" w:ascii="宋体" w:hAnsi="宋体" w:cs="宋体"/>
              </w:rPr>
              <w:t>联系人</w:t>
            </w:r>
          </w:p>
        </w:tc>
        <w:tc>
          <w:tcPr>
            <w:tcW w:w="2224" w:type="dxa"/>
            <w:gridSpan w:val="2"/>
            <w:vAlign w:val="center"/>
          </w:tcPr>
          <w:p w14:paraId="0E561376">
            <w:pPr>
              <w:jc w:val="center"/>
              <w:rPr>
                <w:rFonts w:ascii="宋体" w:cs="宋体"/>
              </w:rPr>
            </w:pPr>
          </w:p>
        </w:tc>
        <w:tc>
          <w:tcPr>
            <w:tcW w:w="1507" w:type="dxa"/>
            <w:gridSpan w:val="3"/>
            <w:vAlign w:val="center"/>
          </w:tcPr>
          <w:p w14:paraId="4E6B21B8">
            <w:pPr>
              <w:jc w:val="center"/>
              <w:rPr>
                <w:rFonts w:ascii="宋体" w:cs="宋体"/>
              </w:rPr>
            </w:pPr>
            <w:r>
              <w:rPr>
                <w:rFonts w:hint="eastAsia" w:ascii="宋体" w:hAnsi="宋体" w:cs="宋体"/>
              </w:rPr>
              <w:t>电话</w:t>
            </w:r>
          </w:p>
        </w:tc>
        <w:tc>
          <w:tcPr>
            <w:tcW w:w="1930" w:type="dxa"/>
            <w:gridSpan w:val="3"/>
            <w:vAlign w:val="center"/>
          </w:tcPr>
          <w:p w14:paraId="66D052EC">
            <w:pPr>
              <w:jc w:val="center"/>
              <w:rPr>
                <w:rFonts w:ascii="宋体" w:cs="宋体"/>
              </w:rPr>
            </w:pPr>
          </w:p>
        </w:tc>
      </w:tr>
      <w:tr w14:paraId="7CEE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768A64F9">
            <w:pPr>
              <w:jc w:val="center"/>
              <w:rPr>
                <w:rFonts w:ascii="宋体" w:cs="宋体"/>
              </w:rPr>
            </w:pPr>
          </w:p>
        </w:tc>
        <w:tc>
          <w:tcPr>
            <w:tcW w:w="1206" w:type="dxa"/>
            <w:gridSpan w:val="2"/>
            <w:vAlign w:val="center"/>
          </w:tcPr>
          <w:p w14:paraId="14A2411C">
            <w:pPr>
              <w:jc w:val="center"/>
              <w:rPr>
                <w:rFonts w:ascii="宋体" w:cs="宋体"/>
              </w:rPr>
            </w:pPr>
            <w:r>
              <w:rPr>
                <w:rFonts w:hint="eastAsia" w:ascii="宋体" w:hAnsi="宋体" w:cs="宋体"/>
              </w:rPr>
              <w:t>传真</w:t>
            </w:r>
          </w:p>
        </w:tc>
        <w:tc>
          <w:tcPr>
            <w:tcW w:w="2224" w:type="dxa"/>
            <w:gridSpan w:val="2"/>
            <w:vAlign w:val="center"/>
          </w:tcPr>
          <w:p w14:paraId="55054469">
            <w:pPr>
              <w:jc w:val="center"/>
              <w:rPr>
                <w:rFonts w:ascii="宋体" w:cs="宋体"/>
              </w:rPr>
            </w:pPr>
          </w:p>
        </w:tc>
        <w:tc>
          <w:tcPr>
            <w:tcW w:w="1507" w:type="dxa"/>
            <w:gridSpan w:val="3"/>
            <w:vAlign w:val="center"/>
          </w:tcPr>
          <w:p w14:paraId="11F81FEA">
            <w:pPr>
              <w:jc w:val="center"/>
              <w:rPr>
                <w:rFonts w:ascii="宋体" w:cs="宋体"/>
              </w:rPr>
            </w:pPr>
            <w:r>
              <w:rPr>
                <w:rFonts w:hint="eastAsia" w:ascii="宋体" w:hAnsi="宋体" w:cs="宋体"/>
              </w:rPr>
              <w:t>网址</w:t>
            </w:r>
          </w:p>
        </w:tc>
        <w:tc>
          <w:tcPr>
            <w:tcW w:w="1930" w:type="dxa"/>
            <w:gridSpan w:val="3"/>
            <w:vAlign w:val="center"/>
          </w:tcPr>
          <w:p w14:paraId="07CD8E94">
            <w:pPr>
              <w:jc w:val="center"/>
              <w:rPr>
                <w:rFonts w:ascii="宋体" w:cs="宋体"/>
              </w:rPr>
            </w:pPr>
          </w:p>
        </w:tc>
      </w:tr>
      <w:tr w14:paraId="73D1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870C887">
            <w:pPr>
              <w:jc w:val="center"/>
              <w:rPr>
                <w:rFonts w:ascii="宋体" w:cs="宋体"/>
              </w:rPr>
            </w:pPr>
            <w:r>
              <w:rPr>
                <w:rFonts w:hint="eastAsia" w:ascii="宋体" w:hAnsi="宋体" w:cs="宋体"/>
              </w:rPr>
              <w:t>组织结构</w:t>
            </w:r>
          </w:p>
        </w:tc>
        <w:tc>
          <w:tcPr>
            <w:tcW w:w="6867" w:type="dxa"/>
            <w:gridSpan w:val="10"/>
            <w:vAlign w:val="center"/>
          </w:tcPr>
          <w:p w14:paraId="4F5CDAAC">
            <w:pPr>
              <w:jc w:val="center"/>
              <w:rPr>
                <w:rFonts w:ascii="宋体" w:cs="宋体"/>
              </w:rPr>
            </w:pPr>
          </w:p>
        </w:tc>
      </w:tr>
      <w:tr w14:paraId="115E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69DDFC0">
            <w:pPr>
              <w:jc w:val="center"/>
              <w:rPr>
                <w:rFonts w:ascii="宋体" w:cs="宋体"/>
              </w:rPr>
            </w:pPr>
            <w:r>
              <w:rPr>
                <w:rFonts w:hint="eastAsia" w:ascii="宋体" w:hAnsi="宋体" w:cs="宋体"/>
              </w:rPr>
              <w:t>法定代表人</w:t>
            </w:r>
          </w:p>
        </w:tc>
        <w:tc>
          <w:tcPr>
            <w:tcW w:w="916" w:type="dxa"/>
            <w:vAlign w:val="center"/>
          </w:tcPr>
          <w:p w14:paraId="740135F9">
            <w:pPr>
              <w:jc w:val="center"/>
              <w:rPr>
                <w:rFonts w:ascii="宋体" w:cs="宋体"/>
              </w:rPr>
            </w:pPr>
            <w:r>
              <w:rPr>
                <w:rFonts w:hint="eastAsia" w:ascii="宋体" w:hAnsi="宋体" w:cs="宋体"/>
              </w:rPr>
              <w:t>姓名</w:t>
            </w:r>
          </w:p>
        </w:tc>
        <w:tc>
          <w:tcPr>
            <w:tcW w:w="1562" w:type="dxa"/>
            <w:gridSpan w:val="2"/>
            <w:vAlign w:val="center"/>
          </w:tcPr>
          <w:p w14:paraId="3D20F894">
            <w:pPr>
              <w:jc w:val="center"/>
              <w:rPr>
                <w:rFonts w:ascii="宋体" w:cs="宋体"/>
              </w:rPr>
            </w:pPr>
          </w:p>
        </w:tc>
        <w:tc>
          <w:tcPr>
            <w:tcW w:w="1279" w:type="dxa"/>
            <w:gridSpan w:val="2"/>
            <w:vAlign w:val="center"/>
          </w:tcPr>
          <w:p w14:paraId="76CD0650">
            <w:pPr>
              <w:jc w:val="center"/>
              <w:rPr>
                <w:rFonts w:ascii="宋体" w:cs="宋体"/>
              </w:rPr>
            </w:pPr>
            <w:r>
              <w:rPr>
                <w:rFonts w:hint="eastAsia" w:ascii="宋体" w:hAnsi="宋体" w:cs="宋体"/>
              </w:rPr>
              <w:t>技术职称</w:t>
            </w:r>
          </w:p>
        </w:tc>
        <w:tc>
          <w:tcPr>
            <w:tcW w:w="1010" w:type="dxa"/>
            <w:vAlign w:val="center"/>
          </w:tcPr>
          <w:p w14:paraId="46B63184">
            <w:pPr>
              <w:jc w:val="center"/>
              <w:rPr>
                <w:rFonts w:ascii="宋体" w:cs="宋体"/>
              </w:rPr>
            </w:pPr>
          </w:p>
        </w:tc>
        <w:tc>
          <w:tcPr>
            <w:tcW w:w="768" w:type="dxa"/>
            <w:gridSpan w:val="3"/>
            <w:vAlign w:val="center"/>
          </w:tcPr>
          <w:p w14:paraId="07D1AC6F">
            <w:pPr>
              <w:jc w:val="center"/>
              <w:rPr>
                <w:rFonts w:ascii="宋体" w:cs="宋体"/>
              </w:rPr>
            </w:pPr>
            <w:r>
              <w:rPr>
                <w:rFonts w:hint="eastAsia" w:ascii="宋体" w:hAnsi="宋体" w:cs="宋体"/>
              </w:rPr>
              <w:t>电话</w:t>
            </w:r>
          </w:p>
        </w:tc>
        <w:tc>
          <w:tcPr>
            <w:tcW w:w="1332" w:type="dxa"/>
            <w:vAlign w:val="center"/>
          </w:tcPr>
          <w:p w14:paraId="174B6486">
            <w:pPr>
              <w:jc w:val="center"/>
              <w:rPr>
                <w:rFonts w:ascii="宋体" w:cs="宋体"/>
              </w:rPr>
            </w:pPr>
          </w:p>
        </w:tc>
      </w:tr>
      <w:tr w14:paraId="76A3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CDDA704">
            <w:pPr>
              <w:jc w:val="center"/>
              <w:rPr>
                <w:rFonts w:ascii="宋体" w:cs="宋体"/>
              </w:rPr>
            </w:pPr>
            <w:r>
              <w:rPr>
                <w:rFonts w:hint="eastAsia" w:ascii="宋体" w:hAnsi="宋体" w:cs="宋体"/>
              </w:rPr>
              <w:t>技术负责人</w:t>
            </w:r>
          </w:p>
        </w:tc>
        <w:tc>
          <w:tcPr>
            <w:tcW w:w="916" w:type="dxa"/>
            <w:vAlign w:val="center"/>
          </w:tcPr>
          <w:p w14:paraId="20084862">
            <w:pPr>
              <w:jc w:val="center"/>
              <w:rPr>
                <w:rFonts w:ascii="宋体" w:cs="宋体"/>
              </w:rPr>
            </w:pPr>
            <w:r>
              <w:rPr>
                <w:rFonts w:hint="eastAsia" w:ascii="宋体" w:hAnsi="宋体" w:cs="宋体"/>
              </w:rPr>
              <w:t>姓名</w:t>
            </w:r>
          </w:p>
        </w:tc>
        <w:tc>
          <w:tcPr>
            <w:tcW w:w="1562" w:type="dxa"/>
            <w:gridSpan w:val="2"/>
            <w:vAlign w:val="center"/>
          </w:tcPr>
          <w:p w14:paraId="415E5338">
            <w:pPr>
              <w:jc w:val="center"/>
              <w:rPr>
                <w:rFonts w:ascii="宋体" w:cs="宋体"/>
              </w:rPr>
            </w:pPr>
          </w:p>
        </w:tc>
        <w:tc>
          <w:tcPr>
            <w:tcW w:w="1279" w:type="dxa"/>
            <w:gridSpan w:val="2"/>
            <w:vAlign w:val="center"/>
          </w:tcPr>
          <w:p w14:paraId="49254B83">
            <w:pPr>
              <w:jc w:val="center"/>
              <w:rPr>
                <w:rFonts w:ascii="宋体" w:cs="宋体"/>
              </w:rPr>
            </w:pPr>
            <w:r>
              <w:rPr>
                <w:rFonts w:hint="eastAsia" w:ascii="宋体" w:hAnsi="宋体" w:cs="宋体"/>
              </w:rPr>
              <w:t>技术职称</w:t>
            </w:r>
          </w:p>
        </w:tc>
        <w:tc>
          <w:tcPr>
            <w:tcW w:w="1010" w:type="dxa"/>
            <w:vAlign w:val="center"/>
          </w:tcPr>
          <w:p w14:paraId="09330DF9">
            <w:pPr>
              <w:jc w:val="center"/>
              <w:rPr>
                <w:rFonts w:ascii="宋体" w:cs="宋体"/>
              </w:rPr>
            </w:pPr>
          </w:p>
        </w:tc>
        <w:tc>
          <w:tcPr>
            <w:tcW w:w="768" w:type="dxa"/>
            <w:gridSpan w:val="3"/>
            <w:vAlign w:val="center"/>
          </w:tcPr>
          <w:p w14:paraId="765164B8">
            <w:pPr>
              <w:jc w:val="center"/>
              <w:rPr>
                <w:rFonts w:ascii="宋体" w:cs="宋体"/>
              </w:rPr>
            </w:pPr>
            <w:r>
              <w:rPr>
                <w:rFonts w:hint="eastAsia" w:ascii="宋体" w:hAnsi="宋体" w:cs="宋体"/>
              </w:rPr>
              <w:t>电话</w:t>
            </w:r>
          </w:p>
        </w:tc>
        <w:tc>
          <w:tcPr>
            <w:tcW w:w="1332" w:type="dxa"/>
            <w:vAlign w:val="center"/>
          </w:tcPr>
          <w:p w14:paraId="4BEA48FC">
            <w:pPr>
              <w:jc w:val="center"/>
              <w:rPr>
                <w:rFonts w:ascii="宋体" w:cs="宋体"/>
              </w:rPr>
            </w:pPr>
          </w:p>
        </w:tc>
      </w:tr>
      <w:tr w14:paraId="6553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1234EBE3">
            <w:pPr>
              <w:jc w:val="center"/>
              <w:rPr>
                <w:rFonts w:ascii="宋体" w:cs="宋体"/>
              </w:rPr>
            </w:pPr>
            <w:r>
              <w:rPr>
                <w:rFonts w:hint="eastAsia" w:ascii="宋体" w:hAnsi="宋体" w:cs="宋体"/>
              </w:rPr>
              <w:t>成立时间</w:t>
            </w:r>
          </w:p>
        </w:tc>
        <w:tc>
          <w:tcPr>
            <w:tcW w:w="2478" w:type="dxa"/>
            <w:gridSpan w:val="3"/>
            <w:vAlign w:val="center"/>
          </w:tcPr>
          <w:p w14:paraId="5A7B8417">
            <w:pPr>
              <w:jc w:val="center"/>
              <w:rPr>
                <w:rFonts w:ascii="宋体" w:cs="宋体"/>
              </w:rPr>
            </w:pPr>
          </w:p>
        </w:tc>
        <w:tc>
          <w:tcPr>
            <w:tcW w:w="4389" w:type="dxa"/>
            <w:gridSpan w:val="7"/>
            <w:vAlign w:val="center"/>
          </w:tcPr>
          <w:p w14:paraId="27971152">
            <w:pPr>
              <w:jc w:val="center"/>
              <w:rPr>
                <w:rFonts w:ascii="宋体" w:cs="宋体"/>
              </w:rPr>
            </w:pPr>
            <w:r>
              <w:rPr>
                <w:rFonts w:hint="eastAsia" w:ascii="宋体" w:hAnsi="宋体" w:cs="宋体"/>
              </w:rPr>
              <w:t>员工总人数：</w:t>
            </w:r>
          </w:p>
        </w:tc>
      </w:tr>
      <w:tr w14:paraId="368F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7A72AE7">
            <w:pPr>
              <w:jc w:val="center"/>
              <w:rPr>
                <w:rFonts w:ascii="宋体" w:cs="宋体"/>
              </w:rPr>
            </w:pPr>
            <w:r>
              <w:rPr>
                <w:rFonts w:hint="eastAsia" w:ascii="宋体" w:hAnsi="宋体" w:cs="宋体"/>
              </w:rPr>
              <w:t>企业资质等级</w:t>
            </w:r>
          </w:p>
        </w:tc>
        <w:tc>
          <w:tcPr>
            <w:tcW w:w="2478" w:type="dxa"/>
            <w:gridSpan w:val="3"/>
            <w:vAlign w:val="center"/>
          </w:tcPr>
          <w:p w14:paraId="4AA2B105">
            <w:pPr>
              <w:jc w:val="center"/>
              <w:rPr>
                <w:rFonts w:ascii="宋体" w:cs="宋体"/>
              </w:rPr>
            </w:pPr>
          </w:p>
        </w:tc>
        <w:tc>
          <w:tcPr>
            <w:tcW w:w="952" w:type="dxa"/>
            <w:vMerge w:val="restart"/>
            <w:vAlign w:val="center"/>
          </w:tcPr>
          <w:p w14:paraId="2982F1D4">
            <w:pPr>
              <w:jc w:val="center"/>
              <w:rPr>
                <w:rFonts w:ascii="宋体" w:cs="宋体"/>
              </w:rPr>
            </w:pPr>
            <w:r>
              <w:rPr>
                <w:rFonts w:hint="eastAsia" w:ascii="宋体" w:hAnsi="宋体" w:cs="宋体"/>
              </w:rPr>
              <w:t>其中技术人员：人</w:t>
            </w:r>
          </w:p>
        </w:tc>
        <w:tc>
          <w:tcPr>
            <w:tcW w:w="1838" w:type="dxa"/>
            <w:gridSpan w:val="4"/>
            <w:vAlign w:val="center"/>
          </w:tcPr>
          <w:p w14:paraId="1B9D255D">
            <w:pPr>
              <w:jc w:val="center"/>
              <w:rPr>
                <w:rFonts w:ascii="宋体" w:cs="宋体"/>
              </w:rPr>
            </w:pPr>
            <w:r>
              <w:rPr>
                <w:rFonts w:hint="eastAsia" w:ascii="宋体" w:hAnsi="宋体" w:cs="宋体"/>
              </w:rPr>
              <w:t>高级职称人员</w:t>
            </w:r>
          </w:p>
        </w:tc>
        <w:tc>
          <w:tcPr>
            <w:tcW w:w="1599" w:type="dxa"/>
            <w:gridSpan w:val="2"/>
            <w:vAlign w:val="center"/>
          </w:tcPr>
          <w:p w14:paraId="606A614F">
            <w:pPr>
              <w:jc w:val="center"/>
              <w:rPr>
                <w:rFonts w:ascii="宋体" w:cs="宋体"/>
              </w:rPr>
            </w:pPr>
          </w:p>
        </w:tc>
      </w:tr>
      <w:tr w14:paraId="26AC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570A1B">
            <w:pPr>
              <w:jc w:val="center"/>
              <w:rPr>
                <w:rFonts w:ascii="宋体" w:cs="宋体"/>
              </w:rPr>
            </w:pPr>
            <w:r>
              <w:rPr>
                <w:rFonts w:hint="eastAsia" w:ascii="宋体" w:hAnsi="宋体" w:cs="宋体"/>
              </w:rPr>
              <w:t>营业执照号</w:t>
            </w:r>
          </w:p>
        </w:tc>
        <w:tc>
          <w:tcPr>
            <w:tcW w:w="2478" w:type="dxa"/>
            <w:gridSpan w:val="3"/>
            <w:vAlign w:val="center"/>
          </w:tcPr>
          <w:p w14:paraId="676673A9">
            <w:pPr>
              <w:jc w:val="center"/>
              <w:rPr>
                <w:rFonts w:ascii="宋体" w:cs="宋体"/>
              </w:rPr>
            </w:pPr>
          </w:p>
        </w:tc>
        <w:tc>
          <w:tcPr>
            <w:tcW w:w="952" w:type="dxa"/>
            <w:vMerge w:val="continue"/>
            <w:vAlign w:val="center"/>
          </w:tcPr>
          <w:p w14:paraId="138C8512">
            <w:pPr>
              <w:jc w:val="center"/>
              <w:rPr>
                <w:rFonts w:ascii="宋体" w:cs="宋体"/>
              </w:rPr>
            </w:pPr>
          </w:p>
        </w:tc>
        <w:tc>
          <w:tcPr>
            <w:tcW w:w="1838" w:type="dxa"/>
            <w:gridSpan w:val="4"/>
            <w:vAlign w:val="center"/>
          </w:tcPr>
          <w:p w14:paraId="7965C1E2">
            <w:pPr>
              <w:jc w:val="center"/>
              <w:rPr>
                <w:rFonts w:ascii="宋体" w:cs="宋体"/>
              </w:rPr>
            </w:pPr>
            <w:r>
              <w:rPr>
                <w:rFonts w:hint="eastAsia" w:ascii="宋体" w:hAnsi="宋体" w:cs="宋体"/>
              </w:rPr>
              <w:t>中级职称人员</w:t>
            </w:r>
          </w:p>
        </w:tc>
        <w:tc>
          <w:tcPr>
            <w:tcW w:w="1599" w:type="dxa"/>
            <w:gridSpan w:val="2"/>
            <w:vAlign w:val="center"/>
          </w:tcPr>
          <w:p w14:paraId="7833AAB7">
            <w:pPr>
              <w:jc w:val="center"/>
              <w:rPr>
                <w:rFonts w:ascii="宋体" w:cs="宋体"/>
              </w:rPr>
            </w:pPr>
          </w:p>
        </w:tc>
      </w:tr>
      <w:tr w14:paraId="7934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38D7D75">
            <w:pPr>
              <w:jc w:val="center"/>
              <w:rPr>
                <w:rFonts w:ascii="宋体" w:cs="宋体"/>
              </w:rPr>
            </w:pPr>
            <w:r>
              <w:rPr>
                <w:rFonts w:hint="eastAsia" w:ascii="宋体" w:hAnsi="宋体" w:cs="宋体"/>
              </w:rPr>
              <w:t>注册资金</w:t>
            </w:r>
          </w:p>
        </w:tc>
        <w:tc>
          <w:tcPr>
            <w:tcW w:w="2478" w:type="dxa"/>
            <w:gridSpan w:val="3"/>
            <w:vAlign w:val="center"/>
          </w:tcPr>
          <w:p w14:paraId="658E3A9F">
            <w:pPr>
              <w:jc w:val="center"/>
              <w:rPr>
                <w:rFonts w:ascii="宋体" w:cs="宋体"/>
              </w:rPr>
            </w:pPr>
          </w:p>
        </w:tc>
        <w:tc>
          <w:tcPr>
            <w:tcW w:w="952" w:type="dxa"/>
            <w:vMerge w:val="continue"/>
            <w:vAlign w:val="center"/>
          </w:tcPr>
          <w:p w14:paraId="1C4ACCEA">
            <w:pPr>
              <w:jc w:val="center"/>
              <w:rPr>
                <w:rFonts w:ascii="宋体" w:cs="宋体"/>
              </w:rPr>
            </w:pPr>
          </w:p>
        </w:tc>
        <w:tc>
          <w:tcPr>
            <w:tcW w:w="1838" w:type="dxa"/>
            <w:gridSpan w:val="4"/>
            <w:vAlign w:val="center"/>
          </w:tcPr>
          <w:p w14:paraId="5302B807">
            <w:pPr>
              <w:jc w:val="center"/>
              <w:rPr>
                <w:rFonts w:ascii="宋体" w:cs="宋体"/>
              </w:rPr>
            </w:pPr>
            <w:r>
              <w:rPr>
                <w:rFonts w:hint="eastAsia" w:ascii="宋体" w:hAnsi="宋体" w:cs="宋体"/>
              </w:rPr>
              <w:t>初级职称人员</w:t>
            </w:r>
          </w:p>
        </w:tc>
        <w:tc>
          <w:tcPr>
            <w:tcW w:w="1599" w:type="dxa"/>
            <w:gridSpan w:val="2"/>
            <w:vAlign w:val="center"/>
          </w:tcPr>
          <w:p w14:paraId="10BB1A1C">
            <w:pPr>
              <w:jc w:val="center"/>
              <w:rPr>
                <w:rFonts w:ascii="宋体" w:cs="宋体"/>
              </w:rPr>
            </w:pPr>
          </w:p>
        </w:tc>
      </w:tr>
      <w:tr w14:paraId="641A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66E307E">
            <w:pPr>
              <w:jc w:val="center"/>
              <w:rPr>
                <w:rFonts w:ascii="宋体" w:cs="宋体"/>
              </w:rPr>
            </w:pPr>
            <w:r>
              <w:rPr>
                <w:rFonts w:hint="eastAsia" w:ascii="宋体" w:hAnsi="宋体" w:cs="宋体"/>
              </w:rPr>
              <w:t>开户银行</w:t>
            </w:r>
          </w:p>
        </w:tc>
        <w:tc>
          <w:tcPr>
            <w:tcW w:w="2478" w:type="dxa"/>
            <w:gridSpan w:val="3"/>
            <w:vAlign w:val="center"/>
          </w:tcPr>
          <w:p w14:paraId="1C003DF0">
            <w:pPr>
              <w:jc w:val="center"/>
              <w:rPr>
                <w:rFonts w:ascii="宋体" w:cs="宋体"/>
              </w:rPr>
            </w:pPr>
          </w:p>
        </w:tc>
        <w:tc>
          <w:tcPr>
            <w:tcW w:w="952" w:type="dxa"/>
            <w:vMerge w:val="continue"/>
            <w:vAlign w:val="center"/>
          </w:tcPr>
          <w:p w14:paraId="303B8DAB">
            <w:pPr>
              <w:jc w:val="center"/>
              <w:rPr>
                <w:rFonts w:ascii="宋体" w:cs="宋体"/>
              </w:rPr>
            </w:pPr>
          </w:p>
        </w:tc>
        <w:tc>
          <w:tcPr>
            <w:tcW w:w="1838" w:type="dxa"/>
            <w:gridSpan w:val="4"/>
            <w:vAlign w:val="center"/>
          </w:tcPr>
          <w:p w14:paraId="3DC00E22">
            <w:pPr>
              <w:jc w:val="center"/>
              <w:rPr>
                <w:rFonts w:ascii="宋体" w:cs="宋体"/>
              </w:rPr>
            </w:pPr>
            <w:r>
              <w:rPr>
                <w:rFonts w:hint="eastAsia" w:ascii="宋体" w:hAnsi="宋体" w:cs="宋体"/>
              </w:rPr>
              <w:t>其他技术人员</w:t>
            </w:r>
          </w:p>
        </w:tc>
        <w:tc>
          <w:tcPr>
            <w:tcW w:w="1599" w:type="dxa"/>
            <w:gridSpan w:val="2"/>
            <w:vAlign w:val="center"/>
          </w:tcPr>
          <w:p w14:paraId="4A8E4C84">
            <w:pPr>
              <w:jc w:val="center"/>
              <w:rPr>
                <w:rFonts w:ascii="宋体" w:cs="宋体"/>
              </w:rPr>
            </w:pPr>
          </w:p>
        </w:tc>
      </w:tr>
      <w:tr w14:paraId="54A7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2A705C2">
            <w:pPr>
              <w:jc w:val="center"/>
              <w:rPr>
                <w:rFonts w:ascii="宋体" w:cs="宋体"/>
              </w:rPr>
            </w:pPr>
            <w:r>
              <w:rPr>
                <w:rFonts w:hint="eastAsia" w:ascii="宋体" w:hAnsi="宋体" w:cs="宋体"/>
              </w:rPr>
              <w:t>账号</w:t>
            </w:r>
          </w:p>
        </w:tc>
        <w:tc>
          <w:tcPr>
            <w:tcW w:w="2478" w:type="dxa"/>
            <w:gridSpan w:val="3"/>
            <w:vAlign w:val="center"/>
          </w:tcPr>
          <w:p w14:paraId="2F851325">
            <w:pPr>
              <w:jc w:val="center"/>
              <w:rPr>
                <w:rFonts w:ascii="宋体" w:cs="宋体"/>
              </w:rPr>
            </w:pPr>
          </w:p>
        </w:tc>
        <w:tc>
          <w:tcPr>
            <w:tcW w:w="952" w:type="dxa"/>
            <w:vMerge w:val="continue"/>
            <w:vAlign w:val="center"/>
          </w:tcPr>
          <w:p w14:paraId="764EA8E0">
            <w:pPr>
              <w:jc w:val="center"/>
              <w:rPr>
                <w:rFonts w:ascii="宋体" w:cs="宋体"/>
              </w:rPr>
            </w:pPr>
          </w:p>
        </w:tc>
        <w:tc>
          <w:tcPr>
            <w:tcW w:w="1838" w:type="dxa"/>
            <w:gridSpan w:val="4"/>
            <w:vAlign w:val="center"/>
          </w:tcPr>
          <w:p w14:paraId="5A7F27DE">
            <w:pPr>
              <w:jc w:val="center"/>
              <w:rPr>
                <w:rFonts w:ascii="宋体" w:cs="宋体"/>
              </w:rPr>
            </w:pPr>
          </w:p>
        </w:tc>
        <w:tc>
          <w:tcPr>
            <w:tcW w:w="1599" w:type="dxa"/>
            <w:gridSpan w:val="2"/>
            <w:vAlign w:val="center"/>
          </w:tcPr>
          <w:p w14:paraId="51A96A61">
            <w:pPr>
              <w:jc w:val="center"/>
              <w:rPr>
                <w:rFonts w:ascii="宋体" w:cs="宋体"/>
              </w:rPr>
            </w:pPr>
          </w:p>
        </w:tc>
      </w:tr>
      <w:tr w14:paraId="237E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25EA3566">
            <w:pPr>
              <w:jc w:val="center"/>
              <w:rPr>
                <w:rFonts w:ascii="宋体" w:cs="宋体"/>
              </w:rPr>
            </w:pPr>
            <w:r>
              <w:rPr>
                <w:rFonts w:hint="eastAsia" w:ascii="宋体" w:hAnsi="宋体" w:cs="宋体"/>
              </w:rPr>
              <w:t>经营范围</w:t>
            </w:r>
          </w:p>
        </w:tc>
        <w:tc>
          <w:tcPr>
            <w:tcW w:w="6867" w:type="dxa"/>
            <w:gridSpan w:val="10"/>
            <w:vAlign w:val="center"/>
          </w:tcPr>
          <w:p w14:paraId="40284318">
            <w:pPr>
              <w:rPr>
                <w:rFonts w:ascii="宋体" w:cs="宋体"/>
              </w:rPr>
            </w:pPr>
          </w:p>
        </w:tc>
      </w:tr>
      <w:tr w14:paraId="0C7C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22A653F7">
            <w:pPr>
              <w:jc w:val="center"/>
              <w:rPr>
                <w:rFonts w:ascii="宋体" w:cs="宋体"/>
              </w:rPr>
            </w:pPr>
            <w:r>
              <w:rPr>
                <w:rFonts w:hint="eastAsia" w:ascii="宋体" w:hAnsi="宋体" w:cs="宋体"/>
              </w:rPr>
              <w:t>备注</w:t>
            </w:r>
          </w:p>
        </w:tc>
        <w:tc>
          <w:tcPr>
            <w:tcW w:w="6867" w:type="dxa"/>
            <w:gridSpan w:val="10"/>
            <w:vAlign w:val="center"/>
          </w:tcPr>
          <w:p w14:paraId="41D68CEB">
            <w:pPr>
              <w:jc w:val="center"/>
              <w:rPr>
                <w:rFonts w:ascii="宋体" w:cs="宋体"/>
              </w:rPr>
            </w:pPr>
          </w:p>
        </w:tc>
      </w:tr>
    </w:tbl>
    <w:p w14:paraId="72D998E5">
      <w:pPr>
        <w:snapToGrid w:val="0"/>
        <w:spacing w:before="50" w:afterLines="50"/>
        <w:jc w:val="left"/>
        <w:rPr>
          <w:rFonts w:ascii="宋体" w:cs="宋体"/>
        </w:rPr>
      </w:pPr>
    </w:p>
    <w:p w14:paraId="707181E9">
      <w:pPr>
        <w:snapToGrid w:val="0"/>
        <w:spacing w:before="50" w:afterLines="50"/>
        <w:jc w:val="left"/>
        <w:rPr>
          <w:rFonts w:ascii="宋体" w:cs="宋体"/>
        </w:rPr>
      </w:pPr>
    </w:p>
    <w:p w14:paraId="5B44DC46">
      <w:pPr>
        <w:pStyle w:val="86"/>
        <w:spacing w:line="360" w:lineRule="auto"/>
        <w:ind w:firstLine="0"/>
        <w:jc w:val="left"/>
        <w:rPr>
          <w:rFonts w:hAnsi="宋体"/>
          <w:b/>
          <w:bCs/>
          <w:sz w:val="21"/>
          <w:szCs w:val="21"/>
        </w:rPr>
      </w:pPr>
    </w:p>
    <w:p w14:paraId="78C95513">
      <w:pPr>
        <w:pStyle w:val="86"/>
        <w:spacing w:line="360" w:lineRule="auto"/>
        <w:ind w:firstLine="0"/>
        <w:jc w:val="left"/>
        <w:rPr>
          <w:rFonts w:hAnsi="宋体"/>
          <w:b/>
          <w:bCs/>
          <w:sz w:val="21"/>
          <w:szCs w:val="21"/>
        </w:rPr>
      </w:pPr>
    </w:p>
    <w:p w14:paraId="0FB3B758">
      <w:pPr>
        <w:pStyle w:val="86"/>
        <w:spacing w:line="360" w:lineRule="auto"/>
        <w:ind w:firstLine="0"/>
        <w:jc w:val="left"/>
        <w:rPr>
          <w:rFonts w:ascii="Times New Roman" w:hAnsi="Times New Roman"/>
          <w:b/>
          <w:spacing w:val="0"/>
          <w:sz w:val="21"/>
          <w:szCs w:val="21"/>
        </w:rPr>
      </w:pPr>
      <w:r>
        <w:rPr>
          <w:rFonts w:hint="eastAsia" w:hAnsi="宋体"/>
          <w:b/>
          <w:bCs/>
          <w:sz w:val="21"/>
          <w:szCs w:val="21"/>
        </w:rPr>
        <w:t>6、</w:t>
      </w:r>
      <w:r>
        <w:rPr>
          <w:rFonts w:ascii="Times New Roman" w:hAnsi="Times New Roman"/>
          <w:b/>
          <w:bCs/>
          <w:sz w:val="21"/>
          <w:szCs w:val="21"/>
        </w:rPr>
        <w:t>项目类似业绩表</w:t>
      </w:r>
    </w:p>
    <w:p w14:paraId="3ED1C924">
      <w:pPr>
        <w:pStyle w:val="86"/>
        <w:spacing w:line="360" w:lineRule="auto"/>
        <w:ind w:firstLine="0"/>
        <w:jc w:val="center"/>
        <w:rPr>
          <w:rFonts w:ascii="Times New Roman" w:hAnsi="Times New Roman"/>
          <w:b/>
          <w:spacing w:val="0"/>
          <w:sz w:val="21"/>
          <w:szCs w:val="21"/>
        </w:rPr>
      </w:pPr>
    </w:p>
    <w:p w14:paraId="59F0D695">
      <w:pPr>
        <w:pStyle w:val="86"/>
        <w:spacing w:line="360" w:lineRule="auto"/>
        <w:ind w:firstLine="0"/>
        <w:jc w:val="center"/>
        <w:rPr>
          <w:rFonts w:ascii="Times New Roman" w:hAnsi="Times New Roman"/>
          <w:b/>
          <w:spacing w:val="0"/>
          <w:sz w:val="21"/>
          <w:szCs w:val="21"/>
        </w:rPr>
      </w:pPr>
      <w:r>
        <w:rPr>
          <w:rFonts w:ascii="Times New Roman" w:hAnsi="Times New Roman"/>
          <w:b/>
          <w:spacing w:val="0"/>
          <w:sz w:val="21"/>
          <w:szCs w:val="21"/>
        </w:rPr>
        <w:t>类似业绩表</w:t>
      </w:r>
    </w:p>
    <w:tbl>
      <w:tblPr>
        <w:tblStyle w:val="30"/>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259F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14:paraId="3E9FBB2F">
            <w:pPr>
              <w:pStyle w:val="86"/>
              <w:spacing w:line="400" w:lineRule="exact"/>
              <w:ind w:firstLine="0"/>
              <w:jc w:val="center"/>
              <w:rPr>
                <w:rFonts w:ascii="Times New Roman" w:hAnsi="Times New Roman"/>
                <w:sz w:val="21"/>
                <w:szCs w:val="21"/>
              </w:rPr>
            </w:pPr>
            <w:r>
              <w:rPr>
                <w:rFonts w:ascii="Times New Roman" w:hAnsi="Times New Roman"/>
                <w:sz w:val="21"/>
                <w:szCs w:val="21"/>
              </w:rPr>
              <w:t>序号</w:t>
            </w:r>
          </w:p>
        </w:tc>
        <w:tc>
          <w:tcPr>
            <w:tcW w:w="1591" w:type="dxa"/>
            <w:tcBorders>
              <w:top w:val="single" w:color="auto" w:sz="12" w:space="0"/>
            </w:tcBorders>
            <w:vAlign w:val="center"/>
          </w:tcPr>
          <w:p w14:paraId="1CD32E1C">
            <w:pPr>
              <w:pStyle w:val="86"/>
              <w:spacing w:line="400" w:lineRule="exact"/>
              <w:ind w:firstLine="0"/>
              <w:jc w:val="center"/>
              <w:rPr>
                <w:rFonts w:ascii="Times New Roman" w:hAnsi="Times New Roman"/>
                <w:sz w:val="21"/>
                <w:szCs w:val="21"/>
              </w:rPr>
            </w:pPr>
            <w:r>
              <w:rPr>
                <w:rFonts w:ascii="Times New Roman" w:hAnsi="Times New Roman"/>
                <w:sz w:val="21"/>
                <w:szCs w:val="21"/>
              </w:rPr>
              <w:t>建设单位或委托方</w:t>
            </w:r>
          </w:p>
        </w:tc>
        <w:tc>
          <w:tcPr>
            <w:tcW w:w="2086" w:type="dxa"/>
            <w:tcBorders>
              <w:top w:val="single" w:color="auto" w:sz="12" w:space="0"/>
            </w:tcBorders>
            <w:vAlign w:val="center"/>
          </w:tcPr>
          <w:p w14:paraId="39E7BBE3">
            <w:pPr>
              <w:pStyle w:val="86"/>
              <w:spacing w:line="400" w:lineRule="exact"/>
              <w:ind w:firstLine="0"/>
              <w:jc w:val="center"/>
              <w:rPr>
                <w:rFonts w:ascii="Times New Roman" w:hAnsi="Times New Roman"/>
                <w:sz w:val="21"/>
                <w:szCs w:val="21"/>
              </w:rPr>
            </w:pPr>
            <w:r>
              <w:rPr>
                <w:rFonts w:ascii="Times New Roman" w:hAnsi="Times New Roman"/>
                <w:sz w:val="21"/>
                <w:szCs w:val="21"/>
              </w:rPr>
              <w:t>项目名称</w:t>
            </w:r>
          </w:p>
        </w:tc>
        <w:tc>
          <w:tcPr>
            <w:tcW w:w="1816" w:type="dxa"/>
            <w:tcBorders>
              <w:top w:val="single" w:color="auto" w:sz="12" w:space="0"/>
            </w:tcBorders>
            <w:vAlign w:val="center"/>
          </w:tcPr>
          <w:p w14:paraId="69DBDF37">
            <w:pPr>
              <w:pStyle w:val="86"/>
              <w:spacing w:line="400" w:lineRule="exact"/>
              <w:ind w:firstLine="0"/>
              <w:jc w:val="center"/>
              <w:rPr>
                <w:rFonts w:ascii="Times New Roman" w:hAnsi="Times New Roman"/>
                <w:sz w:val="21"/>
                <w:szCs w:val="21"/>
              </w:rPr>
            </w:pPr>
            <w:r>
              <w:rPr>
                <w:rFonts w:ascii="Times New Roman" w:hAnsi="Times New Roman"/>
                <w:sz w:val="21"/>
                <w:szCs w:val="21"/>
              </w:rPr>
              <w:t>合同内容及签订时间</w:t>
            </w:r>
          </w:p>
        </w:tc>
        <w:tc>
          <w:tcPr>
            <w:tcW w:w="1683" w:type="dxa"/>
            <w:tcBorders>
              <w:top w:val="single" w:color="auto" w:sz="12" w:space="0"/>
            </w:tcBorders>
            <w:vAlign w:val="center"/>
          </w:tcPr>
          <w:p w14:paraId="5489AC7F">
            <w:pPr>
              <w:pStyle w:val="86"/>
              <w:spacing w:line="400" w:lineRule="exact"/>
              <w:ind w:firstLine="0"/>
              <w:jc w:val="center"/>
              <w:rPr>
                <w:rFonts w:ascii="Times New Roman" w:hAnsi="Times New Roman"/>
                <w:sz w:val="21"/>
                <w:szCs w:val="21"/>
              </w:rPr>
            </w:pPr>
            <w:r>
              <w:rPr>
                <w:rFonts w:ascii="Times New Roman" w:hAnsi="Times New Roman"/>
                <w:sz w:val="21"/>
                <w:szCs w:val="21"/>
              </w:rPr>
              <w:t>招标人</w:t>
            </w:r>
          </w:p>
          <w:p w14:paraId="1F4CA49F">
            <w:pPr>
              <w:pStyle w:val="86"/>
              <w:spacing w:line="400" w:lineRule="exact"/>
              <w:ind w:firstLine="0"/>
              <w:jc w:val="center"/>
              <w:rPr>
                <w:rFonts w:ascii="Times New Roman" w:hAnsi="Times New Roman"/>
                <w:sz w:val="21"/>
                <w:szCs w:val="21"/>
              </w:rPr>
            </w:pPr>
            <w:r>
              <w:rPr>
                <w:rFonts w:ascii="Times New Roman" w:hAnsi="Times New Roman"/>
                <w:sz w:val="21"/>
                <w:szCs w:val="21"/>
              </w:rPr>
              <w:t>联系人/电话</w:t>
            </w:r>
          </w:p>
        </w:tc>
      </w:tr>
      <w:tr w14:paraId="2547F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7D50798">
            <w:pPr>
              <w:pStyle w:val="86"/>
              <w:spacing w:line="400" w:lineRule="exact"/>
              <w:rPr>
                <w:rFonts w:ascii="Times New Roman" w:hAnsi="Times New Roman"/>
                <w:sz w:val="21"/>
                <w:szCs w:val="21"/>
              </w:rPr>
            </w:pPr>
            <w:r>
              <w:rPr>
                <w:rFonts w:ascii="Times New Roman" w:hAnsi="Times New Roman"/>
                <w:sz w:val="21"/>
                <w:szCs w:val="21"/>
              </w:rPr>
              <w:t>1</w:t>
            </w:r>
          </w:p>
        </w:tc>
        <w:tc>
          <w:tcPr>
            <w:tcW w:w="1591" w:type="dxa"/>
            <w:vAlign w:val="center"/>
          </w:tcPr>
          <w:p w14:paraId="243F2E32">
            <w:pPr>
              <w:pStyle w:val="86"/>
              <w:spacing w:line="400" w:lineRule="exact"/>
              <w:ind w:firstLine="480"/>
              <w:jc w:val="center"/>
              <w:rPr>
                <w:rFonts w:ascii="Times New Roman" w:hAnsi="Times New Roman"/>
                <w:sz w:val="21"/>
                <w:szCs w:val="21"/>
              </w:rPr>
            </w:pPr>
          </w:p>
        </w:tc>
        <w:tc>
          <w:tcPr>
            <w:tcW w:w="2086" w:type="dxa"/>
            <w:vAlign w:val="center"/>
          </w:tcPr>
          <w:p w14:paraId="44ED6C19">
            <w:pPr>
              <w:pStyle w:val="86"/>
              <w:spacing w:line="400" w:lineRule="exact"/>
              <w:ind w:firstLine="482"/>
              <w:jc w:val="center"/>
              <w:rPr>
                <w:rFonts w:ascii="Times New Roman" w:hAnsi="Times New Roman"/>
                <w:b/>
                <w:sz w:val="21"/>
                <w:szCs w:val="21"/>
              </w:rPr>
            </w:pPr>
          </w:p>
        </w:tc>
        <w:tc>
          <w:tcPr>
            <w:tcW w:w="1816" w:type="dxa"/>
            <w:vAlign w:val="center"/>
          </w:tcPr>
          <w:p w14:paraId="3A0CF803">
            <w:pPr>
              <w:pStyle w:val="86"/>
              <w:spacing w:line="400" w:lineRule="exact"/>
              <w:ind w:firstLine="482"/>
              <w:jc w:val="center"/>
              <w:rPr>
                <w:rFonts w:ascii="Times New Roman" w:hAnsi="Times New Roman"/>
                <w:b/>
                <w:sz w:val="21"/>
                <w:szCs w:val="21"/>
              </w:rPr>
            </w:pPr>
          </w:p>
        </w:tc>
        <w:tc>
          <w:tcPr>
            <w:tcW w:w="1683" w:type="dxa"/>
            <w:vAlign w:val="center"/>
          </w:tcPr>
          <w:p w14:paraId="7CD8AC9C">
            <w:pPr>
              <w:pStyle w:val="86"/>
              <w:spacing w:line="400" w:lineRule="exact"/>
              <w:ind w:firstLine="482"/>
              <w:jc w:val="center"/>
              <w:rPr>
                <w:rFonts w:ascii="Times New Roman" w:hAnsi="Times New Roman"/>
                <w:b/>
                <w:sz w:val="21"/>
                <w:szCs w:val="21"/>
              </w:rPr>
            </w:pPr>
          </w:p>
        </w:tc>
      </w:tr>
      <w:tr w14:paraId="62600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6D60DC9C">
            <w:pPr>
              <w:pStyle w:val="86"/>
              <w:spacing w:line="400" w:lineRule="exact"/>
              <w:rPr>
                <w:rFonts w:ascii="Times New Roman" w:hAnsi="Times New Roman"/>
                <w:sz w:val="21"/>
                <w:szCs w:val="21"/>
              </w:rPr>
            </w:pPr>
            <w:r>
              <w:rPr>
                <w:rFonts w:ascii="Times New Roman" w:hAnsi="Times New Roman"/>
                <w:sz w:val="21"/>
                <w:szCs w:val="21"/>
              </w:rPr>
              <w:t>2</w:t>
            </w:r>
          </w:p>
        </w:tc>
        <w:tc>
          <w:tcPr>
            <w:tcW w:w="1591" w:type="dxa"/>
            <w:vAlign w:val="center"/>
          </w:tcPr>
          <w:p w14:paraId="731B0BCB">
            <w:pPr>
              <w:pStyle w:val="86"/>
              <w:spacing w:line="400" w:lineRule="exact"/>
              <w:ind w:firstLine="480"/>
              <w:jc w:val="center"/>
              <w:rPr>
                <w:rFonts w:ascii="Times New Roman" w:hAnsi="Times New Roman"/>
                <w:sz w:val="21"/>
                <w:szCs w:val="21"/>
              </w:rPr>
            </w:pPr>
          </w:p>
        </w:tc>
        <w:tc>
          <w:tcPr>
            <w:tcW w:w="2086" w:type="dxa"/>
            <w:vAlign w:val="center"/>
          </w:tcPr>
          <w:p w14:paraId="5F4D9EF1">
            <w:pPr>
              <w:pStyle w:val="86"/>
              <w:spacing w:line="400" w:lineRule="exact"/>
              <w:ind w:firstLine="482"/>
              <w:jc w:val="center"/>
              <w:rPr>
                <w:rFonts w:ascii="Times New Roman" w:hAnsi="Times New Roman"/>
                <w:b/>
                <w:sz w:val="21"/>
                <w:szCs w:val="21"/>
              </w:rPr>
            </w:pPr>
          </w:p>
        </w:tc>
        <w:tc>
          <w:tcPr>
            <w:tcW w:w="1816" w:type="dxa"/>
            <w:vAlign w:val="center"/>
          </w:tcPr>
          <w:p w14:paraId="59CCBE2C">
            <w:pPr>
              <w:pStyle w:val="86"/>
              <w:spacing w:line="400" w:lineRule="exact"/>
              <w:ind w:firstLine="482"/>
              <w:jc w:val="center"/>
              <w:rPr>
                <w:rFonts w:ascii="Times New Roman" w:hAnsi="Times New Roman"/>
                <w:b/>
                <w:sz w:val="21"/>
                <w:szCs w:val="21"/>
              </w:rPr>
            </w:pPr>
          </w:p>
        </w:tc>
        <w:tc>
          <w:tcPr>
            <w:tcW w:w="1683" w:type="dxa"/>
            <w:vAlign w:val="center"/>
          </w:tcPr>
          <w:p w14:paraId="778AB207">
            <w:pPr>
              <w:pStyle w:val="86"/>
              <w:spacing w:line="400" w:lineRule="exact"/>
              <w:ind w:firstLine="482"/>
              <w:jc w:val="center"/>
              <w:rPr>
                <w:rFonts w:ascii="Times New Roman" w:hAnsi="Times New Roman"/>
                <w:b/>
                <w:sz w:val="21"/>
                <w:szCs w:val="21"/>
              </w:rPr>
            </w:pPr>
          </w:p>
        </w:tc>
      </w:tr>
      <w:tr w14:paraId="1F0AC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FE2C09D">
            <w:pPr>
              <w:pStyle w:val="86"/>
              <w:spacing w:line="400" w:lineRule="exact"/>
              <w:rPr>
                <w:rFonts w:ascii="Times New Roman" w:hAnsi="Times New Roman"/>
                <w:sz w:val="21"/>
                <w:szCs w:val="21"/>
              </w:rPr>
            </w:pPr>
            <w:r>
              <w:rPr>
                <w:rFonts w:ascii="Times New Roman" w:hAnsi="Times New Roman"/>
                <w:sz w:val="21"/>
                <w:szCs w:val="21"/>
              </w:rPr>
              <w:t>3</w:t>
            </w:r>
          </w:p>
        </w:tc>
        <w:tc>
          <w:tcPr>
            <w:tcW w:w="1591" w:type="dxa"/>
            <w:vAlign w:val="center"/>
          </w:tcPr>
          <w:p w14:paraId="0B27410D">
            <w:pPr>
              <w:pStyle w:val="86"/>
              <w:spacing w:line="400" w:lineRule="exact"/>
              <w:ind w:firstLine="480"/>
              <w:jc w:val="center"/>
              <w:rPr>
                <w:rFonts w:ascii="Times New Roman" w:hAnsi="Times New Roman"/>
                <w:sz w:val="21"/>
                <w:szCs w:val="21"/>
              </w:rPr>
            </w:pPr>
          </w:p>
        </w:tc>
        <w:tc>
          <w:tcPr>
            <w:tcW w:w="2086" w:type="dxa"/>
            <w:vAlign w:val="center"/>
          </w:tcPr>
          <w:p w14:paraId="057F9EB9">
            <w:pPr>
              <w:pStyle w:val="86"/>
              <w:spacing w:line="400" w:lineRule="exact"/>
              <w:ind w:firstLine="482"/>
              <w:jc w:val="center"/>
              <w:rPr>
                <w:rFonts w:ascii="Times New Roman" w:hAnsi="Times New Roman"/>
                <w:b/>
                <w:sz w:val="21"/>
                <w:szCs w:val="21"/>
              </w:rPr>
            </w:pPr>
          </w:p>
        </w:tc>
        <w:tc>
          <w:tcPr>
            <w:tcW w:w="1816" w:type="dxa"/>
            <w:vAlign w:val="center"/>
          </w:tcPr>
          <w:p w14:paraId="5E84DCED">
            <w:pPr>
              <w:pStyle w:val="86"/>
              <w:spacing w:line="400" w:lineRule="exact"/>
              <w:ind w:firstLine="482"/>
              <w:jc w:val="center"/>
              <w:rPr>
                <w:rFonts w:ascii="Times New Roman" w:hAnsi="Times New Roman"/>
                <w:b/>
                <w:sz w:val="21"/>
                <w:szCs w:val="21"/>
              </w:rPr>
            </w:pPr>
          </w:p>
        </w:tc>
        <w:tc>
          <w:tcPr>
            <w:tcW w:w="1683" w:type="dxa"/>
            <w:vAlign w:val="center"/>
          </w:tcPr>
          <w:p w14:paraId="0DA51477">
            <w:pPr>
              <w:pStyle w:val="86"/>
              <w:spacing w:line="400" w:lineRule="exact"/>
              <w:ind w:firstLine="482"/>
              <w:jc w:val="center"/>
              <w:rPr>
                <w:rFonts w:ascii="Times New Roman" w:hAnsi="Times New Roman"/>
                <w:b/>
                <w:sz w:val="21"/>
                <w:szCs w:val="21"/>
              </w:rPr>
            </w:pPr>
          </w:p>
        </w:tc>
      </w:tr>
      <w:tr w14:paraId="4B82B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0511940D">
            <w:pPr>
              <w:pStyle w:val="86"/>
              <w:spacing w:line="400" w:lineRule="exact"/>
              <w:rPr>
                <w:rFonts w:ascii="Times New Roman" w:hAnsi="Times New Roman"/>
                <w:sz w:val="21"/>
                <w:szCs w:val="21"/>
              </w:rPr>
            </w:pPr>
            <w:r>
              <w:rPr>
                <w:rFonts w:ascii="Times New Roman" w:hAnsi="Times New Roman"/>
                <w:sz w:val="21"/>
                <w:szCs w:val="21"/>
              </w:rPr>
              <w:t>4</w:t>
            </w:r>
          </w:p>
        </w:tc>
        <w:tc>
          <w:tcPr>
            <w:tcW w:w="1591" w:type="dxa"/>
            <w:vAlign w:val="center"/>
          </w:tcPr>
          <w:p w14:paraId="449BFEDE">
            <w:pPr>
              <w:pStyle w:val="86"/>
              <w:spacing w:line="400" w:lineRule="exact"/>
              <w:ind w:firstLine="480"/>
              <w:jc w:val="center"/>
              <w:rPr>
                <w:rFonts w:ascii="Times New Roman" w:hAnsi="Times New Roman"/>
                <w:sz w:val="21"/>
                <w:szCs w:val="21"/>
              </w:rPr>
            </w:pPr>
          </w:p>
        </w:tc>
        <w:tc>
          <w:tcPr>
            <w:tcW w:w="2086" w:type="dxa"/>
            <w:vAlign w:val="center"/>
          </w:tcPr>
          <w:p w14:paraId="23D49B8F">
            <w:pPr>
              <w:pStyle w:val="86"/>
              <w:spacing w:line="400" w:lineRule="exact"/>
              <w:ind w:firstLine="482"/>
              <w:jc w:val="center"/>
              <w:rPr>
                <w:rFonts w:ascii="Times New Roman" w:hAnsi="Times New Roman"/>
                <w:b/>
                <w:sz w:val="21"/>
                <w:szCs w:val="21"/>
              </w:rPr>
            </w:pPr>
          </w:p>
        </w:tc>
        <w:tc>
          <w:tcPr>
            <w:tcW w:w="1816" w:type="dxa"/>
            <w:vAlign w:val="center"/>
          </w:tcPr>
          <w:p w14:paraId="348CAE37">
            <w:pPr>
              <w:pStyle w:val="86"/>
              <w:spacing w:line="400" w:lineRule="exact"/>
              <w:ind w:firstLine="482"/>
              <w:jc w:val="center"/>
              <w:rPr>
                <w:rFonts w:ascii="Times New Roman" w:hAnsi="Times New Roman"/>
                <w:b/>
                <w:sz w:val="21"/>
                <w:szCs w:val="21"/>
              </w:rPr>
            </w:pPr>
          </w:p>
        </w:tc>
        <w:tc>
          <w:tcPr>
            <w:tcW w:w="1683" w:type="dxa"/>
            <w:vAlign w:val="center"/>
          </w:tcPr>
          <w:p w14:paraId="6D6AB626">
            <w:pPr>
              <w:pStyle w:val="86"/>
              <w:spacing w:line="400" w:lineRule="exact"/>
              <w:ind w:firstLine="482"/>
              <w:jc w:val="center"/>
              <w:rPr>
                <w:rFonts w:ascii="Times New Roman" w:hAnsi="Times New Roman"/>
                <w:b/>
                <w:sz w:val="21"/>
                <w:szCs w:val="21"/>
              </w:rPr>
            </w:pPr>
          </w:p>
        </w:tc>
      </w:tr>
      <w:tr w14:paraId="137E7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09985989">
            <w:pPr>
              <w:pStyle w:val="86"/>
              <w:spacing w:line="400" w:lineRule="exact"/>
              <w:rPr>
                <w:rFonts w:ascii="Times New Roman" w:hAnsi="Times New Roman"/>
                <w:sz w:val="21"/>
                <w:szCs w:val="21"/>
              </w:rPr>
            </w:pPr>
            <w:r>
              <w:rPr>
                <w:rFonts w:ascii="Times New Roman" w:hAnsi="Times New Roman"/>
                <w:sz w:val="21"/>
                <w:szCs w:val="21"/>
              </w:rPr>
              <w:t>5</w:t>
            </w:r>
          </w:p>
        </w:tc>
        <w:tc>
          <w:tcPr>
            <w:tcW w:w="1591" w:type="dxa"/>
            <w:vAlign w:val="center"/>
          </w:tcPr>
          <w:p w14:paraId="12FFA53C">
            <w:pPr>
              <w:pStyle w:val="86"/>
              <w:spacing w:line="400" w:lineRule="exact"/>
              <w:ind w:firstLine="480"/>
              <w:jc w:val="center"/>
              <w:rPr>
                <w:rFonts w:ascii="Times New Roman" w:hAnsi="Times New Roman"/>
                <w:sz w:val="21"/>
                <w:szCs w:val="21"/>
              </w:rPr>
            </w:pPr>
          </w:p>
        </w:tc>
        <w:tc>
          <w:tcPr>
            <w:tcW w:w="2086" w:type="dxa"/>
            <w:vAlign w:val="center"/>
          </w:tcPr>
          <w:p w14:paraId="4F9188E7">
            <w:pPr>
              <w:pStyle w:val="86"/>
              <w:spacing w:line="400" w:lineRule="exact"/>
              <w:ind w:firstLine="482"/>
              <w:jc w:val="center"/>
              <w:rPr>
                <w:rFonts w:ascii="Times New Roman" w:hAnsi="Times New Roman"/>
                <w:b/>
                <w:sz w:val="21"/>
                <w:szCs w:val="21"/>
              </w:rPr>
            </w:pPr>
          </w:p>
        </w:tc>
        <w:tc>
          <w:tcPr>
            <w:tcW w:w="1816" w:type="dxa"/>
            <w:vAlign w:val="center"/>
          </w:tcPr>
          <w:p w14:paraId="6B7082B9">
            <w:pPr>
              <w:pStyle w:val="86"/>
              <w:spacing w:line="400" w:lineRule="exact"/>
              <w:ind w:firstLine="482"/>
              <w:jc w:val="center"/>
              <w:rPr>
                <w:rFonts w:ascii="Times New Roman" w:hAnsi="Times New Roman"/>
                <w:b/>
                <w:sz w:val="21"/>
                <w:szCs w:val="21"/>
              </w:rPr>
            </w:pPr>
          </w:p>
        </w:tc>
        <w:tc>
          <w:tcPr>
            <w:tcW w:w="1683" w:type="dxa"/>
            <w:vAlign w:val="center"/>
          </w:tcPr>
          <w:p w14:paraId="4A0C91D5">
            <w:pPr>
              <w:pStyle w:val="86"/>
              <w:spacing w:line="400" w:lineRule="exact"/>
              <w:ind w:firstLine="482"/>
              <w:jc w:val="center"/>
              <w:rPr>
                <w:rFonts w:ascii="Times New Roman" w:hAnsi="Times New Roman"/>
                <w:b/>
                <w:sz w:val="21"/>
                <w:szCs w:val="21"/>
              </w:rPr>
            </w:pPr>
          </w:p>
        </w:tc>
      </w:tr>
    </w:tbl>
    <w:p w14:paraId="552ADC0B">
      <w:pPr>
        <w:ind w:firstLine="210" w:firstLineChars="100"/>
        <w:rPr>
          <w:rFonts w:ascii="Times New Roman" w:hAnsi="Times New Roman"/>
        </w:rPr>
      </w:pPr>
    </w:p>
    <w:p w14:paraId="4C797811">
      <w:pPr>
        <w:ind w:firstLine="210" w:firstLineChars="100"/>
        <w:rPr>
          <w:rFonts w:ascii="Times New Roman" w:hAnsi="Times New Roman"/>
        </w:rPr>
      </w:pPr>
      <w:r>
        <w:rPr>
          <w:rFonts w:hint="eastAsia" w:ascii="Times New Roman" w:hAnsi="Times New Roman"/>
        </w:rPr>
        <w:t>注：需附相关证明材料扫描件并加盖公章</w:t>
      </w:r>
    </w:p>
    <w:p w14:paraId="2F350009">
      <w:pPr>
        <w:spacing w:line="360" w:lineRule="auto"/>
        <w:rPr>
          <w:rFonts w:ascii="宋体" w:hAnsi="宋体" w:cs="宋体"/>
          <w:szCs w:val="21"/>
        </w:rPr>
      </w:pPr>
    </w:p>
    <w:p w14:paraId="12C788AA">
      <w:pPr>
        <w:spacing w:line="360" w:lineRule="auto"/>
        <w:rPr>
          <w:rFonts w:ascii="宋体" w:hAnsi="宋体" w:cs="宋体"/>
          <w:szCs w:val="21"/>
        </w:rPr>
      </w:pPr>
    </w:p>
    <w:p w14:paraId="27A9F891">
      <w:pPr>
        <w:spacing w:line="360" w:lineRule="auto"/>
        <w:rPr>
          <w:rFonts w:ascii="宋体" w:hAnsi="宋体" w:cs="宋体"/>
          <w:szCs w:val="21"/>
        </w:rPr>
      </w:pPr>
    </w:p>
    <w:p w14:paraId="47886055">
      <w:pPr>
        <w:spacing w:line="360" w:lineRule="auto"/>
        <w:rPr>
          <w:rFonts w:ascii="宋体" w:hAnsi="宋体" w:cs="宋体"/>
          <w:szCs w:val="21"/>
          <w:u w:val="single"/>
        </w:rPr>
      </w:pPr>
      <w:r>
        <w:rPr>
          <w:rFonts w:hint="eastAsia" w:ascii="宋体" w:hAnsi="宋体" w:cs="宋体"/>
          <w:szCs w:val="21"/>
        </w:rPr>
        <w:t xml:space="preserve">投标人名称：（加盖公章）  </w:t>
      </w:r>
    </w:p>
    <w:p w14:paraId="1440573F">
      <w:pPr>
        <w:spacing w:line="360" w:lineRule="auto"/>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：（签字或盖章）</w:t>
      </w:r>
    </w:p>
    <w:p w14:paraId="3AA7F9EC">
      <w:pPr>
        <w:pStyle w:val="15"/>
        <w:rPr>
          <w:rFonts w:ascii="宋体" w:hAnsi="宋体" w:cs="宋体"/>
          <w:spacing w:val="-4"/>
          <w:sz w:val="21"/>
          <w:szCs w:val="21"/>
        </w:rPr>
      </w:pPr>
      <w:r>
        <w:rPr>
          <w:rFonts w:hint="eastAsia" w:ascii="宋体" w:hAnsi="宋体" w:cs="宋体"/>
          <w:spacing w:val="-4"/>
          <w:sz w:val="21"/>
          <w:szCs w:val="21"/>
        </w:rPr>
        <w:t>日期：    年   月   日</w:t>
      </w:r>
    </w:p>
    <w:p w14:paraId="1F21B3EE">
      <w:pPr>
        <w:pStyle w:val="86"/>
        <w:spacing w:line="360" w:lineRule="auto"/>
        <w:ind w:firstLine="0"/>
        <w:jc w:val="left"/>
        <w:rPr>
          <w:rFonts w:ascii="Times New Roman" w:hAnsi="Times New Roman"/>
          <w:b/>
        </w:rPr>
      </w:pPr>
    </w:p>
    <w:p w14:paraId="085861D7">
      <w:pPr>
        <w:rPr>
          <w:rFonts w:ascii="Times New Roman" w:hAnsi="Times New Roman"/>
          <w:b/>
        </w:rPr>
      </w:pPr>
      <w:r>
        <w:rPr>
          <w:rFonts w:ascii="Times New Roman" w:hAnsi="Times New Roman"/>
          <w:b/>
        </w:rPr>
        <w:br w:type="page"/>
      </w:r>
    </w:p>
    <w:p w14:paraId="184D4E0A">
      <w:pPr>
        <w:pStyle w:val="86"/>
        <w:spacing w:line="360" w:lineRule="auto"/>
        <w:ind w:firstLine="0"/>
        <w:jc w:val="left"/>
        <w:rPr>
          <w:rFonts w:ascii="Times New Roman" w:hAnsi="Times New Roman"/>
          <w:b/>
          <w:spacing w:val="0"/>
          <w:sz w:val="21"/>
        </w:rPr>
      </w:pPr>
      <w:r>
        <w:rPr>
          <w:rFonts w:hint="eastAsia" w:ascii="Times New Roman" w:hAnsi="Times New Roman"/>
          <w:b/>
          <w:spacing w:val="0"/>
          <w:sz w:val="21"/>
          <w:lang w:val="en-US" w:eastAsia="zh-CN"/>
        </w:rPr>
        <w:t>7</w:t>
      </w:r>
      <w:r>
        <w:rPr>
          <w:rFonts w:ascii="Times New Roman" w:hAnsi="Times New Roman"/>
          <w:b/>
          <w:spacing w:val="0"/>
          <w:sz w:val="21"/>
        </w:rPr>
        <w:t>、项目组成人员情况表</w:t>
      </w:r>
    </w:p>
    <w:p w14:paraId="04E60D2C">
      <w:pPr>
        <w:pStyle w:val="84"/>
        <w:adjustRightInd w:val="0"/>
        <w:spacing w:before="120" w:after="120" w:line="360" w:lineRule="auto"/>
        <w:jc w:val="center"/>
        <w:textAlignment w:val="baseline"/>
        <w:rPr>
          <w:rFonts w:ascii="Times New Roman" w:hAnsi="Times New Roman" w:eastAsia="宋体"/>
          <w:sz w:val="21"/>
          <w:szCs w:val="21"/>
        </w:rPr>
      </w:pPr>
      <w:r>
        <w:rPr>
          <w:rFonts w:ascii="Times New Roman" w:hAnsi="Times New Roman" w:eastAsia="宋体"/>
          <w:b/>
          <w:sz w:val="21"/>
          <w:szCs w:val="21"/>
        </w:rPr>
        <w:t>项目实施人员一览表</w:t>
      </w:r>
    </w:p>
    <w:tbl>
      <w:tblPr>
        <w:tblStyle w:val="30"/>
        <w:tblW w:w="7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231"/>
        <w:gridCol w:w="1662"/>
        <w:gridCol w:w="1076"/>
        <w:gridCol w:w="1134"/>
      </w:tblGrid>
      <w:tr w14:paraId="6642B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bottom w:val="single" w:color="auto" w:sz="4" w:space="0"/>
              <w:right w:val="single" w:color="auto" w:sz="4" w:space="0"/>
            </w:tcBorders>
            <w:vAlign w:val="center"/>
          </w:tcPr>
          <w:p w14:paraId="75BB1C13">
            <w:pPr>
              <w:pStyle w:val="56"/>
              <w:jc w:val="center"/>
              <w:rPr>
                <w:rFonts w:ascii="Times New Roman" w:hAnsi="Times New Roman"/>
                <w:sz w:val="21"/>
                <w:szCs w:val="21"/>
              </w:rPr>
            </w:pPr>
            <w:r>
              <w:rPr>
                <w:rFonts w:ascii="Times New Roman" w:hAnsi="Times New Roman"/>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0AA33C8A">
            <w:pPr>
              <w:pStyle w:val="56"/>
              <w:jc w:val="center"/>
              <w:rPr>
                <w:rFonts w:ascii="Times New Roman" w:hAnsi="Times New Roman"/>
                <w:sz w:val="21"/>
                <w:szCs w:val="21"/>
              </w:rPr>
            </w:pPr>
            <w:r>
              <w:rPr>
                <w:rFonts w:ascii="Times New Roman" w:hAnsi="Times New Roman"/>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14:paraId="31A74AF1">
            <w:pPr>
              <w:pStyle w:val="56"/>
              <w:jc w:val="center"/>
              <w:rPr>
                <w:rFonts w:ascii="Times New Roman" w:hAnsi="Times New Roman"/>
                <w:sz w:val="21"/>
                <w:szCs w:val="21"/>
              </w:rPr>
            </w:pPr>
            <w:r>
              <w:rPr>
                <w:rFonts w:ascii="Times New Roman" w:hAnsi="Times New Roman"/>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14:paraId="24AC5E26">
            <w:pPr>
              <w:pStyle w:val="56"/>
              <w:jc w:val="center"/>
              <w:rPr>
                <w:rFonts w:ascii="Times New Roman" w:hAnsi="Times New Roman"/>
                <w:sz w:val="21"/>
                <w:szCs w:val="21"/>
              </w:rPr>
            </w:pPr>
            <w:r>
              <w:rPr>
                <w:rFonts w:ascii="Times New Roman" w:hAnsi="Times New Roman"/>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14:paraId="2310FF00">
            <w:pPr>
              <w:pStyle w:val="56"/>
              <w:jc w:val="center"/>
              <w:rPr>
                <w:rFonts w:ascii="Times New Roman" w:hAnsi="Times New Roman"/>
                <w:sz w:val="21"/>
                <w:szCs w:val="21"/>
              </w:rPr>
            </w:pPr>
            <w:r>
              <w:rPr>
                <w:rFonts w:ascii="Times New Roman" w:hAnsi="Times New Roman"/>
                <w:sz w:val="21"/>
                <w:szCs w:val="21"/>
              </w:rPr>
              <w:t>项目人员证书</w:t>
            </w:r>
          </w:p>
        </w:tc>
        <w:tc>
          <w:tcPr>
            <w:tcW w:w="1076" w:type="dxa"/>
            <w:tcBorders>
              <w:top w:val="single" w:color="auto" w:sz="4" w:space="0"/>
              <w:left w:val="single" w:color="auto" w:sz="4" w:space="0"/>
              <w:bottom w:val="single" w:color="auto" w:sz="4" w:space="0"/>
              <w:right w:val="single" w:color="auto" w:sz="4" w:space="0"/>
            </w:tcBorders>
            <w:vAlign w:val="center"/>
          </w:tcPr>
          <w:p w14:paraId="3CED9275">
            <w:pPr>
              <w:pStyle w:val="56"/>
              <w:jc w:val="center"/>
              <w:rPr>
                <w:rFonts w:ascii="Times New Roman" w:hAnsi="Times New Roman"/>
                <w:sz w:val="21"/>
                <w:szCs w:val="21"/>
              </w:rPr>
            </w:pPr>
            <w:r>
              <w:rPr>
                <w:rFonts w:ascii="Times New Roman" w:hAnsi="Times New Roman"/>
                <w:sz w:val="21"/>
                <w:szCs w:val="21"/>
              </w:rPr>
              <w:t>从事本工作时间</w:t>
            </w:r>
          </w:p>
        </w:tc>
        <w:tc>
          <w:tcPr>
            <w:tcW w:w="1134" w:type="dxa"/>
            <w:tcBorders>
              <w:top w:val="single" w:color="auto" w:sz="4" w:space="0"/>
              <w:left w:val="single" w:color="auto" w:sz="4" w:space="0"/>
              <w:bottom w:val="single" w:color="auto" w:sz="4" w:space="0"/>
            </w:tcBorders>
            <w:vAlign w:val="center"/>
          </w:tcPr>
          <w:p w14:paraId="30EC6104">
            <w:pPr>
              <w:pStyle w:val="56"/>
              <w:jc w:val="center"/>
              <w:rPr>
                <w:rFonts w:ascii="Times New Roman" w:hAnsi="Times New Roman"/>
                <w:sz w:val="21"/>
                <w:szCs w:val="21"/>
              </w:rPr>
            </w:pPr>
            <w:r>
              <w:rPr>
                <w:rFonts w:ascii="Times New Roman" w:hAnsi="Times New Roman"/>
                <w:sz w:val="21"/>
                <w:szCs w:val="21"/>
              </w:rPr>
              <w:t>联系电话</w:t>
            </w:r>
          </w:p>
        </w:tc>
      </w:tr>
      <w:tr w14:paraId="5D64A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14:paraId="5D248D7A">
            <w:pPr>
              <w:pStyle w:val="56"/>
              <w:jc w:val="center"/>
              <w:rPr>
                <w:rFonts w:ascii="Times New Roman" w:hAnsi="Times New Roman"/>
                <w:sz w:val="21"/>
                <w:szCs w:val="21"/>
              </w:rPr>
            </w:pPr>
            <w:r>
              <w:rPr>
                <w:rFonts w:ascii="Times New Roman" w:hAnsi="Times New Roman"/>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14:paraId="302CD80A">
            <w:pPr>
              <w:pStyle w:val="56"/>
              <w:jc w:val="center"/>
              <w:rPr>
                <w:rFonts w:ascii="Times New Roman" w:hAnsi="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1A08EC4F">
            <w:pPr>
              <w:pStyle w:val="56"/>
              <w:jc w:val="center"/>
              <w:rPr>
                <w:rFonts w:ascii="Times New Roman" w:hAnsi="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67F16134">
            <w:pPr>
              <w:pStyle w:val="56"/>
              <w:jc w:val="center"/>
              <w:rPr>
                <w:rFonts w:ascii="Times New Roman" w:hAnsi="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14:paraId="469498E4">
            <w:pPr>
              <w:pStyle w:val="56"/>
              <w:jc w:val="center"/>
              <w:rPr>
                <w:rFonts w:ascii="Times New Roman" w:hAnsi="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55AB1101">
            <w:pPr>
              <w:pStyle w:val="56"/>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tcBorders>
            <w:vAlign w:val="center"/>
          </w:tcPr>
          <w:p w14:paraId="360F3767">
            <w:pPr>
              <w:pStyle w:val="56"/>
              <w:jc w:val="center"/>
              <w:rPr>
                <w:rFonts w:ascii="Times New Roman" w:hAnsi="Times New Roman"/>
                <w:sz w:val="21"/>
                <w:szCs w:val="21"/>
              </w:rPr>
            </w:pPr>
          </w:p>
        </w:tc>
      </w:tr>
      <w:tr w14:paraId="706F5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14:paraId="2E14114E">
            <w:pPr>
              <w:pStyle w:val="56"/>
              <w:jc w:val="center"/>
              <w:rPr>
                <w:rFonts w:ascii="Times New Roman" w:hAnsi="Times New Roman"/>
                <w:sz w:val="21"/>
                <w:szCs w:val="21"/>
              </w:rPr>
            </w:pPr>
            <w:r>
              <w:rPr>
                <w:rFonts w:ascii="Times New Roman" w:hAnsi="Times New Roman"/>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14:paraId="277B679E">
            <w:pPr>
              <w:pStyle w:val="56"/>
              <w:jc w:val="center"/>
              <w:rPr>
                <w:rFonts w:ascii="Times New Roman" w:hAnsi="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5015A6AE">
            <w:pPr>
              <w:pStyle w:val="56"/>
              <w:jc w:val="center"/>
              <w:rPr>
                <w:rFonts w:ascii="Times New Roman" w:hAnsi="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4EF142AF">
            <w:pPr>
              <w:pStyle w:val="56"/>
              <w:jc w:val="center"/>
              <w:rPr>
                <w:rFonts w:ascii="Times New Roman" w:hAnsi="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14:paraId="62CC390A">
            <w:pPr>
              <w:pStyle w:val="56"/>
              <w:jc w:val="center"/>
              <w:rPr>
                <w:rFonts w:ascii="Times New Roman" w:hAnsi="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06D23C78">
            <w:pPr>
              <w:pStyle w:val="56"/>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tcBorders>
            <w:vAlign w:val="center"/>
          </w:tcPr>
          <w:p w14:paraId="249008B6">
            <w:pPr>
              <w:pStyle w:val="56"/>
              <w:jc w:val="center"/>
              <w:rPr>
                <w:rFonts w:ascii="Times New Roman" w:hAnsi="Times New Roman"/>
                <w:sz w:val="21"/>
                <w:szCs w:val="21"/>
              </w:rPr>
            </w:pPr>
          </w:p>
        </w:tc>
      </w:tr>
      <w:tr w14:paraId="66776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14:paraId="2B7A1A72">
            <w:pPr>
              <w:pStyle w:val="56"/>
              <w:jc w:val="center"/>
              <w:rPr>
                <w:rFonts w:ascii="Times New Roman" w:hAnsi="Times New Roman"/>
                <w:sz w:val="21"/>
                <w:szCs w:val="21"/>
              </w:rPr>
            </w:pPr>
            <w:r>
              <w:rPr>
                <w:rFonts w:ascii="Times New Roman" w:hAnsi="Times New Roman"/>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14:paraId="6D70EE02">
            <w:pPr>
              <w:pStyle w:val="56"/>
              <w:jc w:val="center"/>
              <w:rPr>
                <w:rFonts w:ascii="Times New Roman" w:hAnsi="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7C5ADC91">
            <w:pPr>
              <w:pStyle w:val="56"/>
              <w:jc w:val="center"/>
              <w:rPr>
                <w:rFonts w:ascii="Times New Roman" w:hAnsi="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05F340A1">
            <w:pPr>
              <w:pStyle w:val="56"/>
              <w:jc w:val="center"/>
              <w:rPr>
                <w:rFonts w:ascii="Times New Roman" w:hAnsi="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14:paraId="7725BC0A">
            <w:pPr>
              <w:pStyle w:val="56"/>
              <w:jc w:val="center"/>
              <w:rPr>
                <w:rFonts w:ascii="Times New Roman" w:hAnsi="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71030CDF">
            <w:pPr>
              <w:pStyle w:val="56"/>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tcBorders>
            <w:vAlign w:val="center"/>
          </w:tcPr>
          <w:p w14:paraId="75648604">
            <w:pPr>
              <w:pStyle w:val="56"/>
              <w:jc w:val="center"/>
              <w:rPr>
                <w:rFonts w:ascii="Times New Roman" w:hAnsi="Times New Roman"/>
                <w:sz w:val="21"/>
                <w:szCs w:val="21"/>
              </w:rPr>
            </w:pPr>
          </w:p>
        </w:tc>
      </w:tr>
      <w:tr w14:paraId="25E5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14:paraId="5C00564B">
            <w:pPr>
              <w:pStyle w:val="56"/>
              <w:jc w:val="center"/>
              <w:rPr>
                <w:rFonts w:ascii="Times New Roman" w:hAnsi="Times New Roman"/>
                <w:sz w:val="21"/>
                <w:szCs w:val="21"/>
              </w:rPr>
            </w:pPr>
            <w:r>
              <w:rPr>
                <w:rFonts w:ascii="Times New Roman" w:hAnsi="Times New Roman"/>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14:paraId="14C750EE">
            <w:pPr>
              <w:pStyle w:val="56"/>
              <w:jc w:val="center"/>
              <w:rPr>
                <w:rFonts w:ascii="Times New Roman" w:hAnsi="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14:paraId="577DB9E7">
            <w:pPr>
              <w:pStyle w:val="56"/>
              <w:jc w:val="center"/>
              <w:rPr>
                <w:rFonts w:ascii="Times New Roman" w:hAnsi="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2CEB4C2">
            <w:pPr>
              <w:pStyle w:val="56"/>
              <w:jc w:val="center"/>
              <w:rPr>
                <w:rFonts w:ascii="Times New Roman" w:hAnsi="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14:paraId="70860C02">
            <w:pPr>
              <w:pStyle w:val="56"/>
              <w:jc w:val="center"/>
              <w:rPr>
                <w:rFonts w:ascii="Times New Roman" w:hAnsi="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3F237C19">
            <w:pPr>
              <w:pStyle w:val="56"/>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tcBorders>
            <w:vAlign w:val="center"/>
          </w:tcPr>
          <w:p w14:paraId="4EE496B6">
            <w:pPr>
              <w:pStyle w:val="56"/>
              <w:jc w:val="center"/>
              <w:rPr>
                <w:rFonts w:ascii="Times New Roman" w:hAnsi="Times New Roman"/>
                <w:sz w:val="21"/>
                <w:szCs w:val="21"/>
              </w:rPr>
            </w:pPr>
          </w:p>
        </w:tc>
      </w:tr>
      <w:tr w14:paraId="25B94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14:paraId="50476AD4">
            <w:pPr>
              <w:rPr>
                <w:rFonts w:ascii="Times New Roman" w:hAnsi="Times New Roman"/>
              </w:rPr>
            </w:pPr>
            <w:r>
              <w:rPr>
                <w:rFonts w:ascii="Times New Roman" w:hAnsi="Times New Roman"/>
              </w:rPr>
              <w:t>…</w:t>
            </w:r>
          </w:p>
        </w:tc>
        <w:tc>
          <w:tcPr>
            <w:tcW w:w="1074" w:type="dxa"/>
            <w:tcBorders>
              <w:top w:val="single" w:color="auto" w:sz="4" w:space="0"/>
              <w:left w:val="single" w:color="auto" w:sz="4" w:space="0"/>
              <w:bottom w:val="single" w:color="auto" w:sz="4" w:space="0"/>
              <w:right w:val="single" w:color="auto" w:sz="4" w:space="0"/>
            </w:tcBorders>
            <w:vAlign w:val="center"/>
          </w:tcPr>
          <w:p w14:paraId="0C60F395">
            <w:pPr>
              <w:rPr>
                <w:rFonts w:ascii="Times New Roman" w:hAnsi="Times New Roman"/>
              </w:rPr>
            </w:pPr>
          </w:p>
        </w:tc>
        <w:tc>
          <w:tcPr>
            <w:tcW w:w="1143" w:type="dxa"/>
            <w:tcBorders>
              <w:top w:val="single" w:color="auto" w:sz="4" w:space="0"/>
              <w:left w:val="single" w:color="auto" w:sz="4" w:space="0"/>
              <w:bottom w:val="single" w:color="auto" w:sz="4" w:space="0"/>
              <w:right w:val="single" w:color="auto" w:sz="4" w:space="0"/>
            </w:tcBorders>
            <w:vAlign w:val="center"/>
          </w:tcPr>
          <w:p w14:paraId="5A820EDE">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vAlign w:val="center"/>
          </w:tcPr>
          <w:p w14:paraId="629BEDD3">
            <w:pPr>
              <w:rPr>
                <w:rFonts w:ascii="Times New Roman" w:hAnsi="Times New Roman"/>
              </w:rPr>
            </w:pPr>
          </w:p>
        </w:tc>
        <w:tc>
          <w:tcPr>
            <w:tcW w:w="1662" w:type="dxa"/>
            <w:tcBorders>
              <w:top w:val="single" w:color="auto" w:sz="4" w:space="0"/>
              <w:left w:val="single" w:color="auto" w:sz="4" w:space="0"/>
              <w:bottom w:val="single" w:color="auto" w:sz="4" w:space="0"/>
              <w:right w:val="single" w:color="auto" w:sz="4" w:space="0"/>
            </w:tcBorders>
          </w:tcPr>
          <w:p w14:paraId="03E779A6">
            <w:pPr>
              <w:rPr>
                <w:rFonts w:ascii="Times New Roman" w:hAnsi="Times New Roman"/>
              </w:rPr>
            </w:pPr>
          </w:p>
        </w:tc>
        <w:tc>
          <w:tcPr>
            <w:tcW w:w="1076" w:type="dxa"/>
            <w:tcBorders>
              <w:top w:val="single" w:color="auto" w:sz="4" w:space="0"/>
              <w:left w:val="single" w:color="auto" w:sz="4" w:space="0"/>
              <w:bottom w:val="single" w:color="auto" w:sz="4" w:space="0"/>
              <w:right w:val="single" w:color="auto" w:sz="4" w:space="0"/>
            </w:tcBorders>
            <w:vAlign w:val="center"/>
          </w:tcPr>
          <w:p w14:paraId="083ADE1B">
            <w:pPr>
              <w:rPr>
                <w:rFonts w:ascii="Times New Roman" w:hAnsi="Times New Roman"/>
              </w:rPr>
            </w:pPr>
          </w:p>
        </w:tc>
        <w:tc>
          <w:tcPr>
            <w:tcW w:w="1134" w:type="dxa"/>
            <w:tcBorders>
              <w:top w:val="single" w:color="auto" w:sz="4" w:space="0"/>
              <w:left w:val="single" w:color="auto" w:sz="4" w:space="0"/>
              <w:bottom w:val="single" w:color="auto" w:sz="4" w:space="0"/>
            </w:tcBorders>
            <w:vAlign w:val="center"/>
          </w:tcPr>
          <w:p w14:paraId="0200269C">
            <w:pPr>
              <w:rPr>
                <w:rFonts w:ascii="Times New Roman" w:hAnsi="Times New Roman"/>
              </w:rPr>
            </w:pPr>
          </w:p>
        </w:tc>
      </w:tr>
    </w:tbl>
    <w:p w14:paraId="26E33EFD">
      <w:pPr>
        <w:jc w:val="right"/>
        <w:rPr>
          <w:rFonts w:ascii="Times New Roman" w:hAnsi="Times New Roman"/>
        </w:rPr>
      </w:pPr>
    </w:p>
    <w:p w14:paraId="10300434">
      <w:pPr>
        <w:pStyle w:val="15"/>
      </w:pPr>
    </w:p>
    <w:p w14:paraId="16D193B5">
      <w:pPr>
        <w:jc w:val="right"/>
        <w:rPr>
          <w:rFonts w:ascii="Times New Roman" w:hAnsi="Times New Roman"/>
          <w:u w:val="single"/>
        </w:rPr>
      </w:pPr>
    </w:p>
    <w:p w14:paraId="7FE8C94E">
      <w:pPr>
        <w:snapToGrid w:val="0"/>
        <w:spacing w:before="159" w:beforeLines="50" w:after="50"/>
        <w:ind w:right="502" w:rightChars="239"/>
        <w:jc w:val="right"/>
        <w:rPr>
          <w:rFonts w:ascii="Times New Roman" w:hAnsi="Times New Roman"/>
        </w:rPr>
      </w:pPr>
    </w:p>
    <w:p w14:paraId="4C8A88F9">
      <w:pPr>
        <w:snapToGrid w:val="0"/>
        <w:spacing w:before="159" w:beforeLines="50" w:after="50"/>
        <w:ind w:right="502" w:rightChars="239"/>
        <w:jc w:val="right"/>
        <w:rPr>
          <w:rFonts w:ascii="Times New Roman" w:hAnsi="Times New Roman"/>
        </w:rPr>
      </w:pPr>
    </w:p>
    <w:p w14:paraId="3D16D954">
      <w:pPr>
        <w:snapToGrid w:val="0"/>
        <w:spacing w:before="159" w:beforeLines="50" w:after="50"/>
        <w:ind w:right="502" w:rightChars="239"/>
        <w:jc w:val="right"/>
        <w:rPr>
          <w:rFonts w:ascii="Times New Roman" w:hAnsi="Times New Roman"/>
        </w:rPr>
      </w:pPr>
    </w:p>
    <w:p w14:paraId="4E22C27A">
      <w:pPr>
        <w:spacing w:line="360" w:lineRule="auto"/>
        <w:rPr>
          <w:rFonts w:ascii="宋体" w:hAnsi="宋体" w:cs="宋体"/>
          <w:szCs w:val="21"/>
          <w:u w:val="single"/>
        </w:rPr>
      </w:pPr>
      <w:r>
        <w:rPr>
          <w:rFonts w:hint="eastAsia" w:ascii="宋体" w:hAnsi="宋体" w:cs="宋体"/>
          <w:szCs w:val="21"/>
        </w:rPr>
        <w:t xml:space="preserve">投标人名称：（加盖公章）  </w:t>
      </w:r>
    </w:p>
    <w:p w14:paraId="05E301C1">
      <w:pPr>
        <w:spacing w:line="360" w:lineRule="auto"/>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：（签字或盖章）</w:t>
      </w:r>
    </w:p>
    <w:p w14:paraId="3B337192">
      <w:pPr>
        <w:pStyle w:val="15"/>
        <w:rPr>
          <w:rFonts w:ascii="宋体" w:hAnsi="宋体" w:cs="宋体"/>
          <w:spacing w:val="20"/>
          <w:szCs w:val="21"/>
        </w:rPr>
      </w:pPr>
      <w:r>
        <w:rPr>
          <w:rFonts w:hint="eastAsia" w:ascii="宋体" w:hAnsi="宋体" w:cs="宋体"/>
          <w:sz w:val="21"/>
          <w:szCs w:val="21"/>
        </w:rPr>
        <w:t>日期：</w:t>
      </w:r>
      <w:r>
        <w:rPr>
          <w:rFonts w:hint="eastAsia" w:ascii="宋体" w:hAnsi="宋体" w:cs="宋体"/>
          <w:spacing w:val="20"/>
          <w:szCs w:val="21"/>
        </w:rPr>
        <w:t>年月日</w:t>
      </w:r>
    </w:p>
    <w:p w14:paraId="0C752DD0">
      <w:pPr>
        <w:pStyle w:val="53"/>
        <w:snapToGrid w:val="0"/>
        <w:spacing w:before="159" w:after="159" w:line="500" w:lineRule="exact"/>
        <w:jc w:val="left"/>
        <w:rPr>
          <w:rFonts w:ascii="Times New Roman" w:hAnsi="Times New Roman" w:eastAsia="宋体" w:cs="Times New Roman"/>
          <w:b/>
          <w:bCs/>
          <w:spacing w:val="-4"/>
          <w:sz w:val="21"/>
          <w:szCs w:val="21"/>
        </w:rPr>
      </w:pPr>
    </w:p>
    <w:p w14:paraId="39EAA3C2">
      <w:pPr>
        <w:pStyle w:val="53"/>
        <w:snapToGrid w:val="0"/>
        <w:spacing w:before="159" w:after="159" w:line="500" w:lineRule="exact"/>
        <w:jc w:val="left"/>
        <w:rPr>
          <w:rFonts w:ascii="Times New Roman" w:hAnsi="Times New Roman" w:eastAsia="宋体" w:cs="Times New Roman"/>
          <w:b/>
          <w:bCs/>
          <w:spacing w:val="-4"/>
          <w:sz w:val="21"/>
          <w:szCs w:val="21"/>
        </w:rPr>
      </w:pPr>
    </w:p>
    <w:p w14:paraId="3F21A16C">
      <w:pPr>
        <w:pStyle w:val="53"/>
        <w:snapToGrid w:val="0"/>
        <w:spacing w:before="159" w:after="159" w:line="500" w:lineRule="exact"/>
        <w:jc w:val="left"/>
        <w:rPr>
          <w:rFonts w:ascii="Times New Roman" w:hAnsi="Times New Roman" w:eastAsia="宋体" w:cs="Times New Roman"/>
          <w:b/>
          <w:bCs/>
          <w:spacing w:val="-4"/>
          <w:sz w:val="21"/>
          <w:szCs w:val="21"/>
        </w:rPr>
      </w:pPr>
    </w:p>
    <w:p w14:paraId="3F6EC1B5">
      <w:pPr>
        <w:pStyle w:val="53"/>
        <w:snapToGrid w:val="0"/>
        <w:spacing w:before="159" w:after="159" w:line="500" w:lineRule="exact"/>
        <w:jc w:val="left"/>
        <w:rPr>
          <w:rFonts w:ascii="Times New Roman" w:hAnsi="Times New Roman" w:eastAsia="宋体" w:cs="Times New Roman"/>
          <w:b/>
          <w:bCs/>
          <w:spacing w:val="-4"/>
          <w:sz w:val="21"/>
          <w:szCs w:val="21"/>
        </w:rPr>
      </w:pPr>
    </w:p>
    <w:p w14:paraId="2FE55D72">
      <w:pPr>
        <w:pStyle w:val="53"/>
        <w:snapToGrid w:val="0"/>
        <w:spacing w:before="159" w:after="159" w:line="500" w:lineRule="exact"/>
        <w:jc w:val="left"/>
        <w:rPr>
          <w:rFonts w:ascii="Times New Roman" w:hAnsi="Times New Roman" w:eastAsia="宋体" w:cs="Times New Roman"/>
          <w:b/>
          <w:bCs/>
          <w:spacing w:val="-4"/>
          <w:sz w:val="21"/>
          <w:szCs w:val="21"/>
        </w:rPr>
      </w:pPr>
    </w:p>
    <w:p w14:paraId="128411BA">
      <w:pPr>
        <w:pStyle w:val="53"/>
        <w:snapToGrid w:val="0"/>
        <w:spacing w:before="159" w:after="159" w:line="500" w:lineRule="exact"/>
        <w:jc w:val="left"/>
        <w:rPr>
          <w:rFonts w:ascii="Times New Roman" w:hAnsi="Times New Roman" w:eastAsia="宋体" w:cs="Times New Roman"/>
          <w:b/>
          <w:bCs/>
          <w:spacing w:val="-4"/>
          <w:sz w:val="21"/>
          <w:szCs w:val="21"/>
        </w:rPr>
      </w:pPr>
    </w:p>
    <w:p w14:paraId="190F2FAB">
      <w:pPr>
        <w:pStyle w:val="53"/>
        <w:snapToGrid w:val="0"/>
        <w:spacing w:before="159" w:after="159" w:line="500" w:lineRule="exact"/>
        <w:jc w:val="left"/>
        <w:rPr>
          <w:rFonts w:ascii="Times New Roman" w:hAnsi="Times New Roman" w:eastAsia="宋体" w:cs="Times New Roman"/>
          <w:b/>
          <w:bCs/>
          <w:spacing w:val="-4"/>
          <w:sz w:val="21"/>
          <w:szCs w:val="21"/>
        </w:rPr>
      </w:pPr>
    </w:p>
    <w:p w14:paraId="32B225B2">
      <w:pPr>
        <w:rPr>
          <w:rFonts w:ascii="Times New Roman" w:hAnsi="Times New Roman"/>
          <w:b/>
          <w:bCs/>
          <w:spacing w:val="-4"/>
          <w:szCs w:val="21"/>
        </w:rPr>
      </w:pPr>
      <w:r>
        <w:rPr>
          <w:rFonts w:ascii="Times New Roman" w:hAnsi="Times New Roman"/>
          <w:b/>
          <w:bCs/>
          <w:spacing w:val="-4"/>
          <w:szCs w:val="21"/>
        </w:rPr>
        <w:br w:type="page"/>
      </w:r>
    </w:p>
    <w:p w14:paraId="02D18E39">
      <w:pPr>
        <w:rPr>
          <w:rFonts w:ascii="Times New Roman" w:hAnsi="Times New Roman"/>
          <w:b/>
          <w:bCs/>
          <w:sz w:val="28"/>
          <w:szCs w:val="28"/>
        </w:rPr>
      </w:pPr>
      <w:r>
        <w:rPr>
          <w:rFonts w:hint="eastAsia" w:ascii="Times New Roman" w:hAnsi="Times New Roman"/>
          <w:b/>
          <w:bCs/>
          <w:spacing w:val="-4"/>
          <w:szCs w:val="21"/>
          <w:lang w:val="en-US" w:eastAsia="zh-CN"/>
        </w:rPr>
        <w:t>8</w:t>
      </w:r>
      <w:r>
        <w:rPr>
          <w:rFonts w:hint="eastAsia" w:ascii="Times New Roman" w:hAnsi="Times New Roman"/>
          <w:b/>
          <w:bCs/>
          <w:spacing w:val="-4"/>
          <w:szCs w:val="21"/>
        </w:rPr>
        <w:t>、</w:t>
      </w:r>
      <w:r>
        <w:rPr>
          <w:rFonts w:ascii="Times New Roman" w:hAnsi="Times New Roman"/>
          <w:b/>
          <w:kern w:val="0"/>
        </w:rPr>
        <w:t>商务偏离表</w:t>
      </w:r>
    </w:p>
    <w:p w14:paraId="0855FA17">
      <w:pPr>
        <w:snapToGrid w:val="0"/>
        <w:spacing w:before="50"/>
        <w:jc w:val="center"/>
        <w:rPr>
          <w:rFonts w:ascii="Times New Roman" w:hAnsi="Times New Roman"/>
          <w:b/>
          <w:bCs/>
        </w:rPr>
      </w:pPr>
      <w:r>
        <w:rPr>
          <w:rFonts w:ascii="Times New Roman" w:hAnsi="Times New Roman"/>
          <w:b/>
          <w:bCs/>
        </w:rPr>
        <w:t>商务条款响应表</w:t>
      </w:r>
    </w:p>
    <w:p w14:paraId="5C71A0F3">
      <w:pPr>
        <w:snapToGrid w:val="0"/>
        <w:spacing w:before="50" w:after="50"/>
        <w:rPr>
          <w:rFonts w:ascii="Times New Roman" w:hAnsi="Times New Roman"/>
        </w:rPr>
      </w:pPr>
    </w:p>
    <w:p w14:paraId="7ACF4AEA">
      <w:pPr>
        <w:snapToGrid w:val="0"/>
        <w:spacing w:before="50" w:after="50"/>
        <w:rPr>
          <w:rFonts w:ascii="Times New Roman" w:hAnsi="Times New Roman"/>
        </w:rPr>
      </w:pPr>
      <w:r>
        <w:rPr>
          <w:rFonts w:hint="eastAsia" w:ascii="Times New Roman" w:hAnsi="Times New Roman"/>
        </w:rPr>
        <w:t>采购</w:t>
      </w:r>
      <w:r>
        <w:rPr>
          <w:rFonts w:ascii="Times New Roman" w:hAnsi="Times New Roman"/>
        </w:rPr>
        <w:t>编号：项目名称：</w:t>
      </w:r>
    </w:p>
    <w:tbl>
      <w:tblPr>
        <w:tblStyle w:val="3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812"/>
        <w:gridCol w:w="1225"/>
        <w:gridCol w:w="912"/>
        <w:gridCol w:w="980"/>
      </w:tblGrid>
      <w:tr w14:paraId="338F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139B163E">
            <w:pPr>
              <w:spacing w:line="400" w:lineRule="exact"/>
              <w:jc w:val="center"/>
              <w:rPr>
                <w:rFonts w:ascii="Times New Roman" w:hAnsi="Times New Roman"/>
                <w:bCs/>
                <w:szCs w:val="21"/>
              </w:rPr>
            </w:pPr>
            <w:r>
              <w:rPr>
                <w:rFonts w:ascii="Times New Roman" w:hAnsi="Times New Roman"/>
                <w:bCs/>
                <w:szCs w:val="21"/>
              </w:rPr>
              <w:t>内   容</w:t>
            </w:r>
          </w:p>
        </w:tc>
        <w:tc>
          <w:tcPr>
            <w:tcW w:w="4812" w:type="dxa"/>
            <w:vAlign w:val="center"/>
          </w:tcPr>
          <w:p w14:paraId="58E2DA41">
            <w:pPr>
              <w:spacing w:line="400" w:lineRule="exact"/>
              <w:jc w:val="center"/>
              <w:rPr>
                <w:rFonts w:ascii="Times New Roman" w:hAnsi="Times New Roman"/>
                <w:bCs/>
                <w:szCs w:val="21"/>
              </w:rPr>
            </w:pPr>
            <w:r>
              <w:rPr>
                <w:rFonts w:ascii="Times New Roman" w:hAnsi="Times New Roman"/>
                <w:bCs/>
                <w:szCs w:val="21"/>
              </w:rPr>
              <w:t>采购要求</w:t>
            </w:r>
          </w:p>
        </w:tc>
        <w:tc>
          <w:tcPr>
            <w:tcW w:w="1225" w:type="dxa"/>
            <w:vAlign w:val="center"/>
          </w:tcPr>
          <w:p w14:paraId="469377B4">
            <w:pPr>
              <w:spacing w:line="400" w:lineRule="exact"/>
              <w:jc w:val="center"/>
              <w:rPr>
                <w:rFonts w:ascii="Times New Roman" w:hAnsi="Times New Roman"/>
                <w:bCs/>
                <w:szCs w:val="21"/>
              </w:rPr>
            </w:pPr>
            <w:r>
              <w:rPr>
                <w:rFonts w:ascii="Times New Roman" w:hAnsi="Times New Roman"/>
                <w:bCs/>
                <w:szCs w:val="21"/>
              </w:rPr>
              <w:t>投标响应</w:t>
            </w:r>
          </w:p>
        </w:tc>
        <w:tc>
          <w:tcPr>
            <w:tcW w:w="912" w:type="dxa"/>
            <w:vAlign w:val="center"/>
          </w:tcPr>
          <w:p w14:paraId="632B9619">
            <w:pPr>
              <w:spacing w:line="400" w:lineRule="exact"/>
              <w:jc w:val="center"/>
              <w:rPr>
                <w:rFonts w:ascii="Times New Roman" w:hAnsi="Times New Roman"/>
                <w:bCs/>
                <w:szCs w:val="21"/>
              </w:rPr>
            </w:pPr>
            <w:r>
              <w:rPr>
                <w:rFonts w:ascii="Times New Roman" w:hAnsi="Times New Roman"/>
                <w:bCs/>
                <w:szCs w:val="21"/>
              </w:rPr>
              <w:t>偏离</w:t>
            </w:r>
          </w:p>
        </w:tc>
        <w:tc>
          <w:tcPr>
            <w:tcW w:w="980" w:type="dxa"/>
            <w:vAlign w:val="center"/>
          </w:tcPr>
          <w:p w14:paraId="561F17B5">
            <w:pPr>
              <w:spacing w:line="400" w:lineRule="exact"/>
              <w:jc w:val="center"/>
              <w:rPr>
                <w:rFonts w:ascii="Times New Roman" w:hAnsi="Times New Roman"/>
                <w:bCs/>
                <w:szCs w:val="21"/>
              </w:rPr>
            </w:pPr>
            <w:r>
              <w:rPr>
                <w:rFonts w:ascii="Times New Roman" w:hAnsi="Times New Roman"/>
                <w:bCs/>
                <w:szCs w:val="21"/>
              </w:rPr>
              <w:t>说   明</w:t>
            </w:r>
          </w:p>
        </w:tc>
      </w:tr>
      <w:tr w14:paraId="046B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088" w:type="dxa"/>
            <w:vMerge w:val="restart"/>
            <w:vAlign w:val="center"/>
          </w:tcPr>
          <w:p w14:paraId="16CACCC7">
            <w:pPr>
              <w:spacing w:line="400" w:lineRule="exact"/>
              <w:rPr>
                <w:rFonts w:ascii="Times New Roman" w:hAnsi="Times New Roman"/>
                <w:szCs w:val="21"/>
              </w:rPr>
            </w:pPr>
            <w:r>
              <w:rPr>
                <w:rFonts w:ascii="Times New Roman" w:hAnsi="Times New Roman"/>
                <w:szCs w:val="21"/>
              </w:rPr>
              <w:t>商务条款</w:t>
            </w:r>
          </w:p>
        </w:tc>
        <w:tc>
          <w:tcPr>
            <w:tcW w:w="4812" w:type="dxa"/>
            <w:vAlign w:val="center"/>
          </w:tcPr>
          <w:p w14:paraId="570353C3">
            <w:pPr>
              <w:spacing w:line="400" w:lineRule="exact"/>
              <w:rPr>
                <w:rFonts w:hint="default" w:ascii="Times New Roman" w:hAnsi="Times New Roman" w:eastAsia="宋体"/>
                <w:bCs/>
                <w:szCs w:val="21"/>
                <w:lang w:val="en-US" w:eastAsia="zh-CN"/>
              </w:rPr>
            </w:pPr>
            <w:r>
              <w:rPr>
                <w:rFonts w:ascii="Times New Roman" w:hAnsi="Times New Roman"/>
                <w:bCs/>
                <w:szCs w:val="21"/>
                <w:highlight w:val="none"/>
              </w:rPr>
              <w:t>服务期限</w:t>
            </w:r>
            <w:r>
              <w:rPr>
                <w:rFonts w:hint="eastAsia" w:ascii="Times New Roman" w:hAnsi="Times New Roman"/>
                <w:bCs/>
                <w:szCs w:val="21"/>
                <w:highlight w:val="none"/>
              </w:rPr>
              <w:t>：</w:t>
            </w:r>
            <w:r>
              <w:rPr>
                <w:rFonts w:hint="eastAsia" w:ascii="Times New Roman" w:hAnsi="Times New Roman"/>
                <w:bCs/>
                <w:szCs w:val="21"/>
                <w:highlight w:val="none"/>
                <w:lang w:val="en-US" w:eastAsia="zh-CN"/>
              </w:rPr>
              <w:t>一年。</w:t>
            </w:r>
          </w:p>
        </w:tc>
        <w:tc>
          <w:tcPr>
            <w:tcW w:w="1225" w:type="dxa"/>
            <w:vAlign w:val="center"/>
          </w:tcPr>
          <w:p w14:paraId="50165880">
            <w:pPr>
              <w:spacing w:line="400" w:lineRule="exact"/>
              <w:rPr>
                <w:rFonts w:ascii="Times New Roman" w:hAnsi="Times New Roman"/>
                <w:bCs/>
                <w:szCs w:val="21"/>
              </w:rPr>
            </w:pPr>
          </w:p>
        </w:tc>
        <w:tc>
          <w:tcPr>
            <w:tcW w:w="912" w:type="dxa"/>
            <w:vAlign w:val="center"/>
          </w:tcPr>
          <w:p w14:paraId="6EB1F701">
            <w:pPr>
              <w:spacing w:line="400" w:lineRule="exact"/>
              <w:rPr>
                <w:rFonts w:ascii="Times New Roman" w:hAnsi="Times New Roman"/>
                <w:bCs/>
                <w:szCs w:val="21"/>
              </w:rPr>
            </w:pPr>
          </w:p>
        </w:tc>
        <w:tc>
          <w:tcPr>
            <w:tcW w:w="980" w:type="dxa"/>
            <w:vAlign w:val="center"/>
          </w:tcPr>
          <w:p w14:paraId="6D04A63E">
            <w:pPr>
              <w:spacing w:line="400" w:lineRule="exact"/>
              <w:rPr>
                <w:rFonts w:ascii="Times New Roman" w:hAnsi="Times New Roman"/>
                <w:bCs/>
                <w:szCs w:val="21"/>
              </w:rPr>
            </w:pPr>
          </w:p>
        </w:tc>
      </w:tr>
      <w:tr w14:paraId="6B20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088" w:type="dxa"/>
            <w:vMerge w:val="continue"/>
            <w:vAlign w:val="center"/>
          </w:tcPr>
          <w:p w14:paraId="0FD69622">
            <w:pPr>
              <w:spacing w:line="400" w:lineRule="exact"/>
              <w:rPr>
                <w:rFonts w:ascii="Times New Roman" w:hAnsi="Times New Roman"/>
                <w:bCs/>
                <w:szCs w:val="21"/>
              </w:rPr>
            </w:pPr>
          </w:p>
        </w:tc>
        <w:tc>
          <w:tcPr>
            <w:tcW w:w="4812" w:type="dxa"/>
            <w:vAlign w:val="center"/>
          </w:tcPr>
          <w:p w14:paraId="38E4D4D6">
            <w:pPr>
              <w:pStyle w:val="102"/>
              <w:rPr>
                <w:rFonts w:ascii="Times New Roman" w:hAnsi="Times New Roman"/>
                <w:bCs/>
                <w:szCs w:val="21"/>
              </w:rPr>
            </w:pPr>
            <w:r>
              <w:rPr>
                <w:rFonts w:hint="eastAsia" w:ascii="Times New Roman" w:hAnsi="Times New Roman" w:eastAsia="宋体" w:cs="Times New Roman"/>
                <w:bCs/>
                <w:kern w:val="2"/>
                <w:sz w:val="21"/>
                <w:szCs w:val="21"/>
                <w:lang w:val="en-US" w:eastAsia="zh-CN" w:bidi="ar-SA"/>
              </w:rPr>
              <w:t>资金结算：</w:t>
            </w:r>
            <w:r>
              <w:rPr>
                <w:rFonts w:hint="eastAsia" w:ascii="Times New Roman" w:hAnsi="Times New Roman" w:cs="Times New Roman"/>
                <w:bCs/>
                <w:kern w:val="2"/>
                <w:sz w:val="21"/>
                <w:szCs w:val="21"/>
                <w:lang w:val="en-US" w:eastAsia="zh-CN" w:bidi="ar-SA"/>
              </w:rPr>
              <w:t>合同生效后7个工作日内支付合同总价的50%作为预付款，服务期满经验收合格后支付剩余款项。</w:t>
            </w:r>
          </w:p>
        </w:tc>
        <w:tc>
          <w:tcPr>
            <w:tcW w:w="1225" w:type="dxa"/>
            <w:vAlign w:val="center"/>
          </w:tcPr>
          <w:p w14:paraId="0008A29F">
            <w:pPr>
              <w:spacing w:line="400" w:lineRule="exact"/>
              <w:rPr>
                <w:rFonts w:ascii="Times New Roman" w:hAnsi="Times New Roman"/>
                <w:bCs/>
                <w:szCs w:val="21"/>
              </w:rPr>
            </w:pPr>
          </w:p>
        </w:tc>
        <w:tc>
          <w:tcPr>
            <w:tcW w:w="912" w:type="dxa"/>
            <w:vAlign w:val="center"/>
          </w:tcPr>
          <w:p w14:paraId="534EA679">
            <w:pPr>
              <w:spacing w:line="400" w:lineRule="exact"/>
              <w:rPr>
                <w:rFonts w:ascii="Times New Roman" w:hAnsi="Times New Roman"/>
                <w:bCs/>
                <w:szCs w:val="21"/>
              </w:rPr>
            </w:pPr>
          </w:p>
        </w:tc>
        <w:tc>
          <w:tcPr>
            <w:tcW w:w="980" w:type="dxa"/>
            <w:vAlign w:val="center"/>
          </w:tcPr>
          <w:p w14:paraId="610F9715">
            <w:pPr>
              <w:spacing w:line="400" w:lineRule="exact"/>
              <w:rPr>
                <w:rFonts w:ascii="Times New Roman" w:hAnsi="Times New Roman"/>
                <w:bCs/>
                <w:szCs w:val="21"/>
              </w:rPr>
            </w:pPr>
          </w:p>
        </w:tc>
      </w:tr>
      <w:tr w14:paraId="657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0948BD73">
            <w:pPr>
              <w:spacing w:line="400" w:lineRule="exact"/>
              <w:rPr>
                <w:rFonts w:ascii="Times New Roman" w:hAnsi="Times New Roman"/>
                <w:bCs/>
                <w:szCs w:val="21"/>
              </w:rPr>
            </w:pPr>
          </w:p>
        </w:tc>
        <w:tc>
          <w:tcPr>
            <w:tcW w:w="4812" w:type="dxa"/>
            <w:vAlign w:val="center"/>
          </w:tcPr>
          <w:p w14:paraId="3EDAA35F">
            <w:pPr>
              <w:spacing w:line="400" w:lineRule="exact"/>
              <w:rPr>
                <w:rFonts w:ascii="Times New Roman" w:hAnsi="Times New Roman"/>
                <w:bCs/>
                <w:szCs w:val="21"/>
              </w:rPr>
            </w:pPr>
            <w:r>
              <w:rPr>
                <w:rFonts w:ascii="Times New Roman" w:hAnsi="Times New Roman"/>
                <w:bCs/>
                <w:szCs w:val="21"/>
              </w:rPr>
              <w:t>投标有效期：不少于90日历天</w:t>
            </w:r>
            <w:r>
              <w:rPr>
                <w:rFonts w:hint="eastAsia" w:ascii="Times New Roman" w:hAnsi="Times New Roman"/>
                <w:bCs/>
                <w:szCs w:val="21"/>
              </w:rPr>
              <w:t>。</w:t>
            </w:r>
          </w:p>
        </w:tc>
        <w:tc>
          <w:tcPr>
            <w:tcW w:w="1225" w:type="dxa"/>
            <w:vAlign w:val="center"/>
          </w:tcPr>
          <w:p w14:paraId="56CCF921">
            <w:pPr>
              <w:spacing w:line="400" w:lineRule="exact"/>
              <w:rPr>
                <w:rFonts w:ascii="Times New Roman" w:hAnsi="Times New Roman"/>
                <w:bCs/>
                <w:szCs w:val="21"/>
              </w:rPr>
            </w:pPr>
          </w:p>
        </w:tc>
        <w:tc>
          <w:tcPr>
            <w:tcW w:w="912" w:type="dxa"/>
            <w:vAlign w:val="center"/>
          </w:tcPr>
          <w:p w14:paraId="1D5D39BA">
            <w:pPr>
              <w:spacing w:line="400" w:lineRule="exact"/>
              <w:rPr>
                <w:rFonts w:ascii="Times New Roman" w:hAnsi="Times New Roman"/>
                <w:bCs/>
                <w:szCs w:val="21"/>
              </w:rPr>
            </w:pPr>
          </w:p>
        </w:tc>
        <w:tc>
          <w:tcPr>
            <w:tcW w:w="980" w:type="dxa"/>
            <w:vAlign w:val="center"/>
          </w:tcPr>
          <w:p w14:paraId="605F6C87">
            <w:pPr>
              <w:spacing w:line="400" w:lineRule="exact"/>
              <w:rPr>
                <w:rFonts w:ascii="Times New Roman" w:hAnsi="Times New Roman"/>
                <w:bCs/>
                <w:szCs w:val="21"/>
              </w:rPr>
            </w:pPr>
          </w:p>
        </w:tc>
      </w:tr>
      <w:tr w14:paraId="387B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1A23A0F9">
            <w:pPr>
              <w:spacing w:line="400" w:lineRule="exact"/>
              <w:rPr>
                <w:rFonts w:ascii="Times New Roman" w:hAnsi="Times New Roman"/>
                <w:bCs/>
                <w:szCs w:val="21"/>
              </w:rPr>
            </w:pPr>
          </w:p>
        </w:tc>
        <w:tc>
          <w:tcPr>
            <w:tcW w:w="4812" w:type="dxa"/>
            <w:vAlign w:val="center"/>
          </w:tcPr>
          <w:p w14:paraId="12B3A226">
            <w:pPr>
              <w:spacing w:line="400" w:lineRule="exact"/>
              <w:rPr>
                <w:rFonts w:ascii="Times New Roman" w:hAnsi="Times New Roman"/>
                <w:bCs/>
                <w:szCs w:val="21"/>
              </w:rPr>
            </w:pPr>
            <w:r>
              <w:rPr>
                <w:rFonts w:ascii="Times New Roman" w:hAnsi="Times New Roman"/>
                <w:bCs/>
                <w:szCs w:val="21"/>
              </w:rPr>
              <w:t>合同条款要求</w:t>
            </w:r>
            <w:r>
              <w:rPr>
                <w:rFonts w:hint="eastAsia" w:ascii="Times New Roman" w:hAnsi="Times New Roman"/>
                <w:bCs/>
                <w:szCs w:val="21"/>
              </w:rPr>
              <w:t>。</w:t>
            </w:r>
          </w:p>
        </w:tc>
        <w:tc>
          <w:tcPr>
            <w:tcW w:w="1225" w:type="dxa"/>
            <w:vAlign w:val="center"/>
          </w:tcPr>
          <w:p w14:paraId="5318B3AA">
            <w:pPr>
              <w:spacing w:line="400" w:lineRule="exact"/>
              <w:rPr>
                <w:rFonts w:ascii="Times New Roman" w:hAnsi="Times New Roman"/>
                <w:bCs/>
                <w:szCs w:val="21"/>
              </w:rPr>
            </w:pPr>
          </w:p>
        </w:tc>
        <w:tc>
          <w:tcPr>
            <w:tcW w:w="912" w:type="dxa"/>
            <w:vAlign w:val="center"/>
          </w:tcPr>
          <w:p w14:paraId="263AEA5F">
            <w:pPr>
              <w:spacing w:line="400" w:lineRule="exact"/>
              <w:rPr>
                <w:rFonts w:ascii="Times New Roman" w:hAnsi="Times New Roman"/>
                <w:bCs/>
                <w:szCs w:val="21"/>
              </w:rPr>
            </w:pPr>
          </w:p>
        </w:tc>
        <w:tc>
          <w:tcPr>
            <w:tcW w:w="980" w:type="dxa"/>
            <w:vAlign w:val="center"/>
          </w:tcPr>
          <w:p w14:paraId="0598FF77">
            <w:pPr>
              <w:spacing w:line="400" w:lineRule="exact"/>
              <w:rPr>
                <w:rFonts w:ascii="Times New Roman" w:hAnsi="Times New Roman"/>
                <w:bCs/>
                <w:szCs w:val="21"/>
              </w:rPr>
            </w:pPr>
          </w:p>
        </w:tc>
      </w:tr>
      <w:tr w14:paraId="3723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13F3F94E">
            <w:pPr>
              <w:spacing w:line="400" w:lineRule="exact"/>
              <w:rPr>
                <w:rFonts w:ascii="Times New Roman" w:hAnsi="Times New Roman"/>
                <w:bCs/>
                <w:szCs w:val="21"/>
              </w:rPr>
            </w:pPr>
          </w:p>
        </w:tc>
        <w:tc>
          <w:tcPr>
            <w:tcW w:w="4812" w:type="dxa"/>
            <w:vAlign w:val="center"/>
          </w:tcPr>
          <w:p w14:paraId="21B9D1D8">
            <w:pPr>
              <w:spacing w:line="400" w:lineRule="exact"/>
              <w:rPr>
                <w:rFonts w:ascii="Times New Roman" w:hAnsi="Times New Roman"/>
                <w:bCs/>
                <w:szCs w:val="21"/>
              </w:rPr>
            </w:pPr>
            <w:r>
              <w:rPr>
                <w:rFonts w:ascii="Times New Roman" w:hAnsi="Times New Roman"/>
                <w:bCs/>
                <w:szCs w:val="21"/>
              </w:rPr>
              <w:t>其他商务条款偏离情况</w:t>
            </w:r>
          </w:p>
        </w:tc>
        <w:tc>
          <w:tcPr>
            <w:tcW w:w="1225" w:type="dxa"/>
            <w:vAlign w:val="center"/>
          </w:tcPr>
          <w:p w14:paraId="7818C941">
            <w:pPr>
              <w:spacing w:line="400" w:lineRule="exact"/>
              <w:rPr>
                <w:rFonts w:ascii="Times New Roman" w:hAnsi="Times New Roman"/>
                <w:bCs/>
                <w:szCs w:val="21"/>
              </w:rPr>
            </w:pPr>
          </w:p>
        </w:tc>
        <w:tc>
          <w:tcPr>
            <w:tcW w:w="912" w:type="dxa"/>
            <w:vAlign w:val="center"/>
          </w:tcPr>
          <w:p w14:paraId="07EC12E4">
            <w:pPr>
              <w:spacing w:line="400" w:lineRule="exact"/>
              <w:rPr>
                <w:rFonts w:ascii="Times New Roman" w:hAnsi="Times New Roman"/>
                <w:bCs/>
                <w:szCs w:val="21"/>
              </w:rPr>
            </w:pPr>
          </w:p>
        </w:tc>
        <w:tc>
          <w:tcPr>
            <w:tcW w:w="980" w:type="dxa"/>
            <w:vAlign w:val="center"/>
          </w:tcPr>
          <w:p w14:paraId="5FDE351B">
            <w:pPr>
              <w:spacing w:line="400" w:lineRule="exact"/>
              <w:rPr>
                <w:rFonts w:ascii="Times New Roman" w:hAnsi="Times New Roman"/>
                <w:bCs/>
                <w:szCs w:val="21"/>
              </w:rPr>
            </w:pPr>
          </w:p>
        </w:tc>
      </w:tr>
      <w:tr w14:paraId="720D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359FCB8C">
            <w:pPr>
              <w:spacing w:line="400" w:lineRule="exact"/>
              <w:rPr>
                <w:rFonts w:ascii="Times New Roman" w:hAnsi="Times New Roman"/>
                <w:bCs/>
                <w:szCs w:val="21"/>
              </w:rPr>
            </w:pPr>
          </w:p>
        </w:tc>
        <w:tc>
          <w:tcPr>
            <w:tcW w:w="4812" w:type="dxa"/>
            <w:vAlign w:val="center"/>
          </w:tcPr>
          <w:p w14:paraId="61D404D0">
            <w:pPr>
              <w:spacing w:line="400" w:lineRule="exact"/>
              <w:rPr>
                <w:rFonts w:ascii="Times New Roman" w:hAnsi="Times New Roman"/>
                <w:bCs/>
                <w:szCs w:val="21"/>
              </w:rPr>
            </w:pPr>
            <w:r>
              <w:rPr>
                <w:rFonts w:ascii="Times New Roman" w:hAnsi="Times New Roman"/>
                <w:bCs/>
                <w:szCs w:val="21"/>
              </w:rPr>
              <w:t>……</w:t>
            </w:r>
          </w:p>
        </w:tc>
        <w:tc>
          <w:tcPr>
            <w:tcW w:w="1225" w:type="dxa"/>
            <w:vAlign w:val="center"/>
          </w:tcPr>
          <w:p w14:paraId="7C7F6EE8">
            <w:pPr>
              <w:spacing w:line="400" w:lineRule="exact"/>
              <w:rPr>
                <w:rFonts w:ascii="Times New Roman" w:hAnsi="Times New Roman"/>
                <w:bCs/>
                <w:szCs w:val="21"/>
              </w:rPr>
            </w:pPr>
          </w:p>
        </w:tc>
        <w:tc>
          <w:tcPr>
            <w:tcW w:w="912" w:type="dxa"/>
            <w:vAlign w:val="center"/>
          </w:tcPr>
          <w:p w14:paraId="2AAC820C">
            <w:pPr>
              <w:spacing w:line="400" w:lineRule="exact"/>
              <w:rPr>
                <w:rFonts w:ascii="Times New Roman" w:hAnsi="Times New Roman"/>
                <w:bCs/>
                <w:szCs w:val="21"/>
              </w:rPr>
            </w:pPr>
          </w:p>
        </w:tc>
        <w:tc>
          <w:tcPr>
            <w:tcW w:w="980" w:type="dxa"/>
            <w:vAlign w:val="center"/>
          </w:tcPr>
          <w:p w14:paraId="2AEDB5FA">
            <w:pPr>
              <w:spacing w:line="400" w:lineRule="exact"/>
              <w:rPr>
                <w:rFonts w:ascii="Times New Roman" w:hAnsi="Times New Roman"/>
                <w:bCs/>
                <w:szCs w:val="21"/>
              </w:rPr>
            </w:pPr>
          </w:p>
        </w:tc>
      </w:tr>
    </w:tbl>
    <w:p w14:paraId="25A01735">
      <w:pPr>
        <w:ind w:firstLine="210" w:firstLineChars="100"/>
        <w:jc w:val="left"/>
        <w:rPr>
          <w:rFonts w:ascii="Times New Roman" w:hAnsi="Times New Roman"/>
        </w:rPr>
      </w:pPr>
    </w:p>
    <w:p w14:paraId="6CF07C09">
      <w:pPr>
        <w:pStyle w:val="123"/>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3D34585C">
      <w:pPr>
        <w:pStyle w:val="17"/>
      </w:pPr>
    </w:p>
    <w:p w14:paraId="655F9EC4">
      <w:pPr>
        <w:ind w:firstLine="210" w:firstLineChars="100"/>
        <w:jc w:val="left"/>
        <w:rPr>
          <w:rFonts w:ascii="Times New Roman" w:hAnsi="Times New Roman"/>
        </w:rPr>
      </w:pPr>
      <w:r>
        <w:rPr>
          <w:rFonts w:ascii="Times New Roman" w:hAnsi="Times New Roman"/>
        </w:rPr>
        <w:t xml:space="preserve">投标人（盖章）：                        </w:t>
      </w:r>
    </w:p>
    <w:p w14:paraId="49EF98DD">
      <w:pPr>
        <w:ind w:firstLine="199" w:firstLineChars="95"/>
        <w:jc w:val="left"/>
        <w:rPr>
          <w:rFonts w:ascii="Times New Roman" w:hAnsi="Times New Roman"/>
        </w:rPr>
      </w:pPr>
      <w:r>
        <w:rPr>
          <w:rFonts w:ascii="Times New Roman" w:hAnsi="Times New Roman"/>
        </w:rPr>
        <w:t>日期：</w:t>
      </w:r>
    </w:p>
    <w:p w14:paraId="04E640A3">
      <w:pPr>
        <w:rPr>
          <w:rFonts w:ascii="Times New Roman" w:hAnsi="Times New Roman"/>
          <w:b/>
          <w:bCs/>
          <w:spacing w:val="-4"/>
          <w:szCs w:val="21"/>
        </w:rPr>
      </w:pPr>
      <w:r>
        <w:rPr>
          <w:rFonts w:ascii="Times New Roman" w:hAnsi="Times New Roman"/>
          <w:b/>
          <w:bCs/>
          <w:spacing w:val="-4"/>
          <w:szCs w:val="21"/>
        </w:rPr>
        <w:br w:type="page"/>
      </w:r>
    </w:p>
    <w:p w14:paraId="724BCB94">
      <w:pPr>
        <w:rPr>
          <w:rFonts w:ascii="Times New Roman" w:hAnsi="Times New Roman"/>
          <w:b/>
          <w:bCs/>
          <w:sz w:val="28"/>
          <w:szCs w:val="28"/>
        </w:rPr>
      </w:pPr>
      <w:r>
        <w:rPr>
          <w:rFonts w:hint="eastAsia" w:ascii="Times New Roman" w:hAnsi="Times New Roman"/>
          <w:b/>
          <w:bCs/>
          <w:spacing w:val="-4"/>
          <w:szCs w:val="21"/>
          <w:lang w:val="en-US" w:eastAsia="zh-CN"/>
        </w:rPr>
        <w:t>9</w:t>
      </w:r>
      <w:r>
        <w:rPr>
          <w:rFonts w:hint="eastAsia" w:ascii="Times New Roman" w:hAnsi="Times New Roman"/>
          <w:b/>
          <w:bCs/>
          <w:spacing w:val="-4"/>
          <w:szCs w:val="21"/>
        </w:rPr>
        <w:t>、</w:t>
      </w:r>
      <w:r>
        <w:rPr>
          <w:rFonts w:hint="eastAsia" w:ascii="Times New Roman" w:hAnsi="Times New Roman"/>
          <w:b/>
          <w:kern w:val="0"/>
        </w:rPr>
        <w:t>技术</w:t>
      </w:r>
      <w:r>
        <w:rPr>
          <w:rFonts w:ascii="Times New Roman" w:hAnsi="Times New Roman"/>
          <w:b/>
          <w:kern w:val="0"/>
        </w:rPr>
        <w:t>偏离表</w:t>
      </w:r>
    </w:p>
    <w:p w14:paraId="7F13AAFC">
      <w:pPr>
        <w:snapToGrid w:val="0"/>
        <w:spacing w:before="50"/>
        <w:jc w:val="center"/>
        <w:rPr>
          <w:rFonts w:ascii="Times New Roman" w:hAnsi="Times New Roman"/>
          <w:b/>
          <w:bCs/>
        </w:rPr>
      </w:pPr>
      <w:r>
        <w:rPr>
          <w:rFonts w:hint="eastAsia" w:ascii="Times New Roman" w:hAnsi="Times New Roman"/>
          <w:b/>
          <w:bCs/>
        </w:rPr>
        <w:t>技术</w:t>
      </w:r>
      <w:r>
        <w:rPr>
          <w:rFonts w:ascii="Times New Roman" w:hAnsi="Times New Roman"/>
          <w:b/>
          <w:bCs/>
        </w:rPr>
        <w:t>条款响应表</w:t>
      </w:r>
    </w:p>
    <w:p w14:paraId="37BC5876">
      <w:pPr>
        <w:snapToGrid w:val="0"/>
        <w:spacing w:before="50" w:after="50"/>
        <w:rPr>
          <w:rFonts w:ascii="Times New Roman" w:hAnsi="Times New Roman"/>
        </w:rPr>
      </w:pPr>
    </w:p>
    <w:p w14:paraId="29BC5C82">
      <w:pPr>
        <w:snapToGrid w:val="0"/>
        <w:spacing w:before="50" w:after="50"/>
        <w:rPr>
          <w:rFonts w:ascii="Times New Roman" w:hAnsi="Times New Roman"/>
        </w:rPr>
      </w:pPr>
      <w:r>
        <w:rPr>
          <w:rFonts w:hint="eastAsia" w:ascii="Times New Roman" w:hAnsi="Times New Roman"/>
        </w:rPr>
        <w:t>采购</w:t>
      </w:r>
      <w:r>
        <w:rPr>
          <w:rFonts w:ascii="Times New Roman" w:hAnsi="Times New Roman"/>
        </w:rPr>
        <w:t>编号：项目名称：</w:t>
      </w:r>
    </w:p>
    <w:tbl>
      <w:tblPr>
        <w:tblStyle w:val="3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812"/>
        <w:gridCol w:w="1225"/>
        <w:gridCol w:w="912"/>
        <w:gridCol w:w="980"/>
      </w:tblGrid>
      <w:tr w14:paraId="34E3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21944809">
            <w:pPr>
              <w:spacing w:line="400" w:lineRule="exact"/>
              <w:jc w:val="center"/>
              <w:rPr>
                <w:rFonts w:ascii="Times New Roman" w:hAnsi="Times New Roman"/>
                <w:bCs/>
                <w:szCs w:val="21"/>
              </w:rPr>
            </w:pPr>
            <w:r>
              <w:rPr>
                <w:rFonts w:ascii="Times New Roman" w:hAnsi="Times New Roman"/>
                <w:bCs/>
                <w:szCs w:val="21"/>
              </w:rPr>
              <w:t>内   容</w:t>
            </w:r>
          </w:p>
        </w:tc>
        <w:tc>
          <w:tcPr>
            <w:tcW w:w="4812" w:type="dxa"/>
            <w:vAlign w:val="center"/>
          </w:tcPr>
          <w:p w14:paraId="0EC63563">
            <w:pPr>
              <w:spacing w:line="400" w:lineRule="exact"/>
              <w:jc w:val="center"/>
              <w:rPr>
                <w:rFonts w:ascii="Times New Roman" w:hAnsi="Times New Roman"/>
                <w:bCs/>
                <w:szCs w:val="21"/>
              </w:rPr>
            </w:pPr>
            <w:r>
              <w:rPr>
                <w:rFonts w:ascii="Times New Roman" w:hAnsi="Times New Roman"/>
                <w:bCs/>
                <w:szCs w:val="21"/>
              </w:rPr>
              <w:t>采购要求</w:t>
            </w:r>
          </w:p>
        </w:tc>
        <w:tc>
          <w:tcPr>
            <w:tcW w:w="1225" w:type="dxa"/>
            <w:vAlign w:val="center"/>
          </w:tcPr>
          <w:p w14:paraId="30C2FD6D">
            <w:pPr>
              <w:spacing w:line="400" w:lineRule="exact"/>
              <w:jc w:val="center"/>
              <w:rPr>
                <w:rFonts w:ascii="Times New Roman" w:hAnsi="Times New Roman"/>
                <w:bCs/>
                <w:szCs w:val="21"/>
              </w:rPr>
            </w:pPr>
            <w:r>
              <w:rPr>
                <w:rFonts w:ascii="Times New Roman" w:hAnsi="Times New Roman"/>
                <w:bCs/>
                <w:szCs w:val="21"/>
              </w:rPr>
              <w:t>投标</w:t>
            </w:r>
            <w:r>
              <w:rPr>
                <w:rFonts w:hint="eastAsia" w:ascii="Times New Roman" w:hAnsi="Times New Roman"/>
                <w:bCs/>
                <w:szCs w:val="21"/>
              </w:rPr>
              <w:t>文件</w:t>
            </w:r>
            <w:r>
              <w:rPr>
                <w:rFonts w:ascii="Times New Roman" w:hAnsi="Times New Roman"/>
                <w:bCs/>
                <w:szCs w:val="21"/>
              </w:rPr>
              <w:t>响应</w:t>
            </w:r>
          </w:p>
        </w:tc>
        <w:tc>
          <w:tcPr>
            <w:tcW w:w="912" w:type="dxa"/>
            <w:vAlign w:val="center"/>
          </w:tcPr>
          <w:p w14:paraId="670AC427">
            <w:pPr>
              <w:spacing w:line="400" w:lineRule="exact"/>
              <w:jc w:val="center"/>
              <w:rPr>
                <w:rFonts w:ascii="Times New Roman" w:hAnsi="Times New Roman"/>
                <w:bCs/>
                <w:szCs w:val="21"/>
              </w:rPr>
            </w:pPr>
            <w:r>
              <w:rPr>
                <w:rFonts w:ascii="Times New Roman" w:hAnsi="Times New Roman"/>
                <w:bCs/>
                <w:szCs w:val="21"/>
              </w:rPr>
              <w:t>偏离</w:t>
            </w:r>
          </w:p>
        </w:tc>
        <w:tc>
          <w:tcPr>
            <w:tcW w:w="980" w:type="dxa"/>
            <w:vAlign w:val="center"/>
          </w:tcPr>
          <w:p w14:paraId="4CEFF575">
            <w:pPr>
              <w:spacing w:line="400" w:lineRule="exact"/>
              <w:jc w:val="center"/>
              <w:rPr>
                <w:rFonts w:ascii="Times New Roman" w:hAnsi="Times New Roman"/>
                <w:bCs/>
                <w:szCs w:val="21"/>
              </w:rPr>
            </w:pPr>
            <w:r>
              <w:rPr>
                <w:rFonts w:ascii="Times New Roman" w:hAnsi="Times New Roman"/>
                <w:bCs/>
                <w:szCs w:val="21"/>
              </w:rPr>
              <w:t>说   明</w:t>
            </w:r>
          </w:p>
        </w:tc>
      </w:tr>
      <w:tr w14:paraId="385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088" w:type="dxa"/>
            <w:vMerge w:val="restart"/>
            <w:vAlign w:val="center"/>
          </w:tcPr>
          <w:p w14:paraId="1AF68AB3">
            <w:pPr>
              <w:spacing w:line="400" w:lineRule="exact"/>
              <w:rPr>
                <w:rFonts w:ascii="Times New Roman" w:hAnsi="Times New Roman"/>
                <w:szCs w:val="21"/>
              </w:rPr>
            </w:pPr>
            <w:r>
              <w:rPr>
                <w:rFonts w:hint="eastAsia" w:ascii="Times New Roman" w:hAnsi="Times New Roman"/>
                <w:szCs w:val="21"/>
              </w:rPr>
              <w:t>技术</w:t>
            </w:r>
            <w:r>
              <w:rPr>
                <w:rFonts w:ascii="Times New Roman" w:hAnsi="Times New Roman"/>
                <w:szCs w:val="21"/>
              </w:rPr>
              <w:t>条款</w:t>
            </w:r>
          </w:p>
        </w:tc>
        <w:tc>
          <w:tcPr>
            <w:tcW w:w="4812" w:type="dxa"/>
            <w:vAlign w:val="center"/>
          </w:tcPr>
          <w:p w14:paraId="01A696E0">
            <w:pPr>
              <w:rPr>
                <w:rFonts w:hint="eastAsia" w:ascii="Times New Roman" w:hAnsi="Times New Roman" w:eastAsia="宋体"/>
                <w:bCs/>
                <w:szCs w:val="21"/>
                <w:highlight w:val="none"/>
                <w:lang w:val="en-US" w:eastAsia="zh-CN"/>
              </w:rPr>
            </w:pPr>
            <w:r>
              <w:rPr>
                <w:rFonts w:hint="eastAsia"/>
                <w:highlight w:val="none"/>
              </w:rPr>
              <w:t>设备（材料）要求：详见采购需求</w:t>
            </w:r>
            <w:r>
              <w:rPr>
                <w:rFonts w:hint="eastAsia"/>
                <w:highlight w:val="none"/>
                <w:lang w:val="en-US" w:eastAsia="zh-CN"/>
              </w:rPr>
              <w:t>2</w:t>
            </w:r>
          </w:p>
        </w:tc>
        <w:tc>
          <w:tcPr>
            <w:tcW w:w="1225" w:type="dxa"/>
            <w:vAlign w:val="center"/>
          </w:tcPr>
          <w:p w14:paraId="11ADE8AC">
            <w:pPr>
              <w:spacing w:line="400" w:lineRule="exact"/>
              <w:rPr>
                <w:rFonts w:ascii="Times New Roman" w:hAnsi="Times New Roman"/>
                <w:bCs/>
                <w:szCs w:val="21"/>
              </w:rPr>
            </w:pPr>
          </w:p>
        </w:tc>
        <w:tc>
          <w:tcPr>
            <w:tcW w:w="912" w:type="dxa"/>
            <w:vAlign w:val="center"/>
          </w:tcPr>
          <w:p w14:paraId="7DA6B726">
            <w:pPr>
              <w:spacing w:line="400" w:lineRule="exact"/>
              <w:rPr>
                <w:rFonts w:ascii="Times New Roman" w:hAnsi="Times New Roman"/>
                <w:bCs/>
                <w:szCs w:val="21"/>
              </w:rPr>
            </w:pPr>
          </w:p>
        </w:tc>
        <w:tc>
          <w:tcPr>
            <w:tcW w:w="980" w:type="dxa"/>
            <w:vAlign w:val="center"/>
          </w:tcPr>
          <w:p w14:paraId="5A7479A5">
            <w:pPr>
              <w:spacing w:line="400" w:lineRule="exact"/>
              <w:rPr>
                <w:rFonts w:ascii="Times New Roman" w:hAnsi="Times New Roman"/>
                <w:bCs/>
                <w:szCs w:val="21"/>
              </w:rPr>
            </w:pPr>
          </w:p>
        </w:tc>
      </w:tr>
      <w:tr w14:paraId="4EE4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088" w:type="dxa"/>
            <w:vMerge w:val="continue"/>
            <w:vAlign w:val="center"/>
          </w:tcPr>
          <w:p w14:paraId="4C5EDE7D">
            <w:pPr>
              <w:spacing w:line="400" w:lineRule="exact"/>
              <w:rPr>
                <w:rFonts w:ascii="Times New Roman" w:hAnsi="Times New Roman"/>
                <w:bCs/>
                <w:szCs w:val="21"/>
              </w:rPr>
            </w:pPr>
          </w:p>
        </w:tc>
        <w:tc>
          <w:tcPr>
            <w:tcW w:w="4812" w:type="dxa"/>
            <w:vAlign w:val="center"/>
          </w:tcPr>
          <w:p w14:paraId="71BCF650">
            <w:pPr>
              <w:rPr>
                <w:rFonts w:ascii="Times New Roman" w:hAnsi="Times New Roman"/>
                <w:bCs/>
                <w:szCs w:val="21"/>
                <w:highlight w:val="none"/>
              </w:rPr>
            </w:pPr>
            <w:r>
              <w:rPr>
                <w:rFonts w:ascii="Times New Roman" w:hAnsi="Times New Roman"/>
                <w:bCs/>
                <w:szCs w:val="21"/>
                <w:highlight w:val="none"/>
              </w:rPr>
              <w:t>……</w:t>
            </w:r>
          </w:p>
        </w:tc>
        <w:tc>
          <w:tcPr>
            <w:tcW w:w="1225" w:type="dxa"/>
            <w:vAlign w:val="center"/>
          </w:tcPr>
          <w:p w14:paraId="1C274CFD">
            <w:pPr>
              <w:spacing w:line="400" w:lineRule="exact"/>
              <w:rPr>
                <w:rFonts w:ascii="Times New Roman" w:hAnsi="Times New Roman"/>
                <w:bCs/>
                <w:szCs w:val="21"/>
              </w:rPr>
            </w:pPr>
          </w:p>
        </w:tc>
        <w:tc>
          <w:tcPr>
            <w:tcW w:w="912" w:type="dxa"/>
            <w:vAlign w:val="center"/>
          </w:tcPr>
          <w:p w14:paraId="5F266F5C">
            <w:pPr>
              <w:spacing w:line="400" w:lineRule="exact"/>
              <w:rPr>
                <w:rFonts w:ascii="Times New Roman" w:hAnsi="Times New Roman"/>
                <w:bCs/>
                <w:szCs w:val="21"/>
              </w:rPr>
            </w:pPr>
          </w:p>
        </w:tc>
        <w:tc>
          <w:tcPr>
            <w:tcW w:w="980" w:type="dxa"/>
            <w:vAlign w:val="center"/>
          </w:tcPr>
          <w:p w14:paraId="1CF1FD5B">
            <w:pPr>
              <w:spacing w:line="400" w:lineRule="exact"/>
              <w:rPr>
                <w:rFonts w:ascii="Times New Roman" w:hAnsi="Times New Roman"/>
                <w:bCs/>
                <w:szCs w:val="21"/>
              </w:rPr>
            </w:pPr>
          </w:p>
        </w:tc>
      </w:tr>
      <w:tr w14:paraId="1B2A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088" w:type="dxa"/>
            <w:vMerge w:val="continue"/>
            <w:vAlign w:val="center"/>
          </w:tcPr>
          <w:p w14:paraId="4CCA2F7D">
            <w:pPr>
              <w:spacing w:line="400" w:lineRule="exact"/>
              <w:rPr>
                <w:rFonts w:ascii="Times New Roman" w:hAnsi="Times New Roman"/>
                <w:bCs/>
                <w:szCs w:val="21"/>
              </w:rPr>
            </w:pPr>
          </w:p>
        </w:tc>
        <w:tc>
          <w:tcPr>
            <w:tcW w:w="4812" w:type="dxa"/>
            <w:vAlign w:val="center"/>
          </w:tcPr>
          <w:p w14:paraId="574D4C52">
            <w:pPr>
              <w:rPr>
                <w:rFonts w:hint="eastAsia" w:ascii="Times New Roman" w:hAnsi="Times New Roman" w:eastAsia="宋体"/>
                <w:bCs/>
                <w:szCs w:val="21"/>
                <w:highlight w:val="none"/>
                <w:lang w:val="en-US" w:eastAsia="zh-CN"/>
              </w:rPr>
            </w:pPr>
            <w:r>
              <w:rPr>
                <w:highlight w:val="none"/>
              </w:rPr>
              <w:t>日常维护与故障修复技术要求</w:t>
            </w:r>
            <w:r>
              <w:rPr>
                <w:rFonts w:hint="eastAsia"/>
                <w:highlight w:val="none"/>
              </w:rPr>
              <w:t>：详见采购需求</w:t>
            </w:r>
            <w:r>
              <w:rPr>
                <w:rFonts w:hint="eastAsia"/>
                <w:highlight w:val="none"/>
                <w:lang w:val="en-US" w:eastAsia="zh-CN"/>
              </w:rPr>
              <w:t>3</w:t>
            </w:r>
          </w:p>
        </w:tc>
        <w:tc>
          <w:tcPr>
            <w:tcW w:w="1225" w:type="dxa"/>
            <w:vAlign w:val="center"/>
          </w:tcPr>
          <w:p w14:paraId="5953C18D">
            <w:pPr>
              <w:spacing w:line="400" w:lineRule="exact"/>
              <w:rPr>
                <w:rFonts w:ascii="Times New Roman" w:hAnsi="Times New Roman"/>
                <w:bCs/>
                <w:szCs w:val="21"/>
              </w:rPr>
            </w:pPr>
          </w:p>
        </w:tc>
        <w:tc>
          <w:tcPr>
            <w:tcW w:w="912" w:type="dxa"/>
            <w:vAlign w:val="center"/>
          </w:tcPr>
          <w:p w14:paraId="4647AA3F">
            <w:pPr>
              <w:spacing w:line="400" w:lineRule="exact"/>
              <w:rPr>
                <w:rFonts w:ascii="Times New Roman" w:hAnsi="Times New Roman"/>
                <w:bCs/>
                <w:szCs w:val="21"/>
              </w:rPr>
            </w:pPr>
          </w:p>
        </w:tc>
        <w:tc>
          <w:tcPr>
            <w:tcW w:w="980" w:type="dxa"/>
            <w:vAlign w:val="center"/>
          </w:tcPr>
          <w:p w14:paraId="1EB9877B">
            <w:pPr>
              <w:spacing w:line="400" w:lineRule="exact"/>
              <w:rPr>
                <w:rFonts w:ascii="Times New Roman" w:hAnsi="Times New Roman"/>
                <w:bCs/>
                <w:szCs w:val="21"/>
              </w:rPr>
            </w:pPr>
          </w:p>
        </w:tc>
      </w:tr>
      <w:tr w14:paraId="64AA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74198EDF">
            <w:pPr>
              <w:spacing w:line="400" w:lineRule="exact"/>
              <w:rPr>
                <w:rFonts w:ascii="Times New Roman" w:hAnsi="Times New Roman"/>
                <w:bCs/>
                <w:szCs w:val="21"/>
              </w:rPr>
            </w:pPr>
          </w:p>
        </w:tc>
        <w:tc>
          <w:tcPr>
            <w:tcW w:w="4812" w:type="dxa"/>
            <w:vAlign w:val="center"/>
          </w:tcPr>
          <w:p w14:paraId="3885F365">
            <w:pPr>
              <w:spacing w:line="400" w:lineRule="exact"/>
              <w:rPr>
                <w:rFonts w:ascii="Times New Roman" w:hAnsi="Times New Roman"/>
                <w:bCs/>
                <w:szCs w:val="21"/>
              </w:rPr>
            </w:pPr>
            <w:r>
              <w:rPr>
                <w:rFonts w:ascii="Times New Roman" w:hAnsi="Times New Roman"/>
                <w:bCs/>
                <w:szCs w:val="21"/>
              </w:rPr>
              <w:t>……</w:t>
            </w:r>
          </w:p>
        </w:tc>
        <w:tc>
          <w:tcPr>
            <w:tcW w:w="1225" w:type="dxa"/>
            <w:vAlign w:val="center"/>
          </w:tcPr>
          <w:p w14:paraId="6D547788">
            <w:pPr>
              <w:spacing w:line="400" w:lineRule="exact"/>
              <w:rPr>
                <w:rFonts w:ascii="Times New Roman" w:hAnsi="Times New Roman"/>
                <w:bCs/>
                <w:szCs w:val="21"/>
              </w:rPr>
            </w:pPr>
          </w:p>
        </w:tc>
        <w:tc>
          <w:tcPr>
            <w:tcW w:w="912" w:type="dxa"/>
            <w:vAlign w:val="center"/>
          </w:tcPr>
          <w:p w14:paraId="37B35E1E">
            <w:pPr>
              <w:spacing w:line="400" w:lineRule="exact"/>
              <w:rPr>
                <w:rFonts w:ascii="Times New Roman" w:hAnsi="Times New Roman"/>
                <w:bCs/>
                <w:szCs w:val="21"/>
              </w:rPr>
            </w:pPr>
          </w:p>
        </w:tc>
        <w:tc>
          <w:tcPr>
            <w:tcW w:w="980" w:type="dxa"/>
            <w:vAlign w:val="center"/>
          </w:tcPr>
          <w:p w14:paraId="12013180">
            <w:pPr>
              <w:spacing w:line="400" w:lineRule="exact"/>
              <w:rPr>
                <w:rFonts w:ascii="Times New Roman" w:hAnsi="Times New Roman"/>
                <w:bCs/>
                <w:szCs w:val="21"/>
              </w:rPr>
            </w:pPr>
          </w:p>
        </w:tc>
      </w:tr>
      <w:tr w14:paraId="7C63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6AFD9E09">
            <w:pPr>
              <w:spacing w:line="400" w:lineRule="exact"/>
              <w:rPr>
                <w:rFonts w:ascii="Times New Roman" w:hAnsi="Times New Roman"/>
                <w:bCs/>
                <w:szCs w:val="21"/>
              </w:rPr>
            </w:pPr>
          </w:p>
        </w:tc>
        <w:tc>
          <w:tcPr>
            <w:tcW w:w="4812" w:type="dxa"/>
            <w:vAlign w:val="center"/>
          </w:tcPr>
          <w:p w14:paraId="326F2B53">
            <w:pPr>
              <w:spacing w:line="360" w:lineRule="auto"/>
              <w:rPr>
                <w:rFonts w:ascii="Times New Roman" w:hAnsi="Times New Roman"/>
                <w:bCs/>
                <w:szCs w:val="21"/>
              </w:rPr>
            </w:pPr>
          </w:p>
        </w:tc>
        <w:tc>
          <w:tcPr>
            <w:tcW w:w="1225" w:type="dxa"/>
            <w:vAlign w:val="center"/>
          </w:tcPr>
          <w:p w14:paraId="3BAF5237">
            <w:pPr>
              <w:spacing w:line="400" w:lineRule="exact"/>
              <w:rPr>
                <w:rFonts w:ascii="Times New Roman" w:hAnsi="Times New Roman"/>
                <w:bCs/>
                <w:szCs w:val="21"/>
              </w:rPr>
            </w:pPr>
          </w:p>
        </w:tc>
        <w:tc>
          <w:tcPr>
            <w:tcW w:w="912" w:type="dxa"/>
            <w:vAlign w:val="center"/>
          </w:tcPr>
          <w:p w14:paraId="79AA6286">
            <w:pPr>
              <w:spacing w:line="400" w:lineRule="exact"/>
              <w:rPr>
                <w:rFonts w:ascii="Times New Roman" w:hAnsi="Times New Roman"/>
                <w:bCs/>
                <w:szCs w:val="21"/>
              </w:rPr>
            </w:pPr>
          </w:p>
        </w:tc>
        <w:tc>
          <w:tcPr>
            <w:tcW w:w="980" w:type="dxa"/>
            <w:vAlign w:val="center"/>
          </w:tcPr>
          <w:p w14:paraId="18C17DCE">
            <w:pPr>
              <w:spacing w:line="400" w:lineRule="exact"/>
              <w:rPr>
                <w:rFonts w:ascii="Times New Roman" w:hAnsi="Times New Roman"/>
                <w:bCs/>
                <w:szCs w:val="21"/>
              </w:rPr>
            </w:pPr>
          </w:p>
        </w:tc>
      </w:tr>
      <w:tr w14:paraId="0BB9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4627DAEA">
            <w:pPr>
              <w:spacing w:line="400" w:lineRule="exact"/>
              <w:rPr>
                <w:rFonts w:ascii="Times New Roman" w:hAnsi="Times New Roman"/>
                <w:bCs/>
                <w:szCs w:val="21"/>
              </w:rPr>
            </w:pPr>
          </w:p>
        </w:tc>
        <w:tc>
          <w:tcPr>
            <w:tcW w:w="4812" w:type="dxa"/>
            <w:vAlign w:val="center"/>
          </w:tcPr>
          <w:p w14:paraId="2CCF14B6">
            <w:pPr>
              <w:spacing w:line="400" w:lineRule="exact"/>
              <w:rPr>
                <w:rFonts w:ascii="Times New Roman" w:hAnsi="Times New Roman"/>
                <w:bCs/>
                <w:szCs w:val="21"/>
              </w:rPr>
            </w:pPr>
          </w:p>
        </w:tc>
        <w:tc>
          <w:tcPr>
            <w:tcW w:w="1225" w:type="dxa"/>
            <w:vAlign w:val="center"/>
          </w:tcPr>
          <w:p w14:paraId="61A2790D">
            <w:pPr>
              <w:spacing w:line="400" w:lineRule="exact"/>
              <w:rPr>
                <w:rFonts w:ascii="Times New Roman" w:hAnsi="Times New Roman"/>
                <w:bCs/>
                <w:szCs w:val="21"/>
              </w:rPr>
            </w:pPr>
          </w:p>
        </w:tc>
        <w:tc>
          <w:tcPr>
            <w:tcW w:w="912" w:type="dxa"/>
            <w:vAlign w:val="center"/>
          </w:tcPr>
          <w:p w14:paraId="5BEA20E6">
            <w:pPr>
              <w:spacing w:line="400" w:lineRule="exact"/>
              <w:rPr>
                <w:rFonts w:ascii="Times New Roman" w:hAnsi="Times New Roman"/>
                <w:bCs/>
                <w:szCs w:val="21"/>
              </w:rPr>
            </w:pPr>
          </w:p>
        </w:tc>
        <w:tc>
          <w:tcPr>
            <w:tcW w:w="980" w:type="dxa"/>
            <w:vAlign w:val="center"/>
          </w:tcPr>
          <w:p w14:paraId="6624F25B">
            <w:pPr>
              <w:spacing w:line="400" w:lineRule="exact"/>
              <w:rPr>
                <w:rFonts w:ascii="Times New Roman" w:hAnsi="Times New Roman"/>
                <w:bCs/>
                <w:szCs w:val="21"/>
              </w:rPr>
            </w:pPr>
          </w:p>
        </w:tc>
      </w:tr>
      <w:tr w14:paraId="1A40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35251C35">
            <w:pPr>
              <w:spacing w:line="400" w:lineRule="exact"/>
              <w:rPr>
                <w:rFonts w:ascii="Times New Roman" w:hAnsi="Times New Roman"/>
                <w:bCs/>
                <w:szCs w:val="21"/>
              </w:rPr>
            </w:pPr>
          </w:p>
        </w:tc>
        <w:tc>
          <w:tcPr>
            <w:tcW w:w="4812" w:type="dxa"/>
            <w:vAlign w:val="center"/>
          </w:tcPr>
          <w:p w14:paraId="688479A6">
            <w:pPr>
              <w:spacing w:line="400" w:lineRule="exact"/>
              <w:rPr>
                <w:rFonts w:ascii="Times New Roman" w:hAnsi="Times New Roman"/>
                <w:bCs/>
                <w:szCs w:val="21"/>
              </w:rPr>
            </w:pPr>
            <w:r>
              <w:rPr>
                <w:rFonts w:ascii="Times New Roman" w:hAnsi="Times New Roman"/>
                <w:bCs/>
                <w:szCs w:val="21"/>
              </w:rPr>
              <w:t>……</w:t>
            </w:r>
          </w:p>
        </w:tc>
        <w:tc>
          <w:tcPr>
            <w:tcW w:w="1225" w:type="dxa"/>
            <w:vAlign w:val="center"/>
          </w:tcPr>
          <w:p w14:paraId="3D72164B">
            <w:pPr>
              <w:spacing w:line="400" w:lineRule="exact"/>
              <w:rPr>
                <w:rFonts w:ascii="Times New Roman" w:hAnsi="Times New Roman"/>
                <w:bCs/>
                <w:szCs w:val="21"/>
              </w:rPr>
            </w:pPr>
          </w:p>
        </w:tc>
        <w:tc>
          <w:tcPr>
            <w:tcW w:w="912" w:type="dxa"/>
            <w:vAlign w:val="center"/>
          </w:tcPr>
          <w:p w14:paraId="57AAB2B3">
            <w:pPr>
              <w:spacing w:line="400" w:lineRule="exact"/>
              <w:rPr>
                <w:rFonts w:ascii="Times New Roman" w:hAnsi="Times New Roman"/>
                <w:bCs/>
                <w:szCs w:val="21"/>
              </w:rPr>
            </w:pPr>
          </w:p>
        </w:tc>
        <w:tc>
          <w:tcPr>
            <w:tcW w:w="980" w:type="dxa"/>
            <w:vAlign w:val="center"/>
          </w:tcPr>
          <w:p w14:paraId="70E9E63D">
            <w:pPr>
              <w:spacing w:line="400" w:lineRule="exact"/>
              <w:rPr>
                <w:rFonts w:ascii="Times New Roman" w:hAnsi="Times New Roman"/>
                <w:bCs/>
                <w:szCs w:val="21"/>
              </w:rPr>
            </w:pPr>
          </w:p>
        </w:tc>
      </w:tr>
    </w:tbl>
    <w:p w14:paraId="573D6937">
      <w:pPr>
        <w:snapToGrid w:val="0"/>
        <w:spacing w:line="360" w:lineRule="auto"/>
        <w:ind w:firstLine="221" w:firstLineChars="100"/>
        <w:rPr>
          <w:rFonts w:ascii="宋体" w:hAnsi="宋体"/>
          <w:b/>
          <w:sz w:val="22"/>
          <w:szCs w:val="22"/>
        </w:rPr>
      </w:pPr>
      <w:r>
        <w:rPr>
          <w:rFonts w:hint="eastAsia" w:ascii="宋体" w:hAnsi="宋体"/>
          <w:b/>
          <w:sz w:val="22"/>
          <w:szCs w:val="22"/>
        </w:rPr>
        <w:t>注：技术条款无偏离的可在“投标文件响应”栏填写：响应招标文件要求即可，并加盖投标单位公章。其中带“▲”条款系指实质性要求条款，未响应或负偏离即视为无效投标。</w:t>
      </w:r>
    </w:p>
    <w:p w14:paraId="406F18F3">
      <w:pPr>
        <w:ind w:firstLine="210" w:firstLineChars="100"/>
        <w:jc w:val="left"/>
        <w:rPr>
          <w:rFonts w:ascii="Times New Roman" w:hAnsi="Times New Roman"/>
        </w:rPr>
      </w:pPr>
    </w:p>
    <w:p w14:paraId="0479AF2F">
      <w:pPr>
        <w:ind w:firstLine="210" w:firstLineChars="100"/>
        <w:jc w:val="left"/>
        <w:rPr>
          <w:rFonts w:ascii="Times New Roman" w:hAnsi="Times New Roman"/>
        </w:rPr>
      </w:pPr>
      <w:r>
        <w:rPr>
          <w:rFonts w:ascii="Times New Roman" w:hAnsi="Times New Roman"/>
        </w:rPr>
        <w:t xml:space="preserve">投标人（盖章）：                        </w:t>
      </w:r>
    </w:p>
    <w:p w14:paraId="0A9F04F0">
      <w:pPr>
        <w:ind w:firstLine="199" w:firstLineChars="95"/>
        <w:jc w:val="left"/>
        <w:rPr>
          <w:rFonts w:ascii="Times New Roman" w:hAnsi="Times New Roman"/>
        </w:rPr>
      </w:pPr>
    </w:p>
    <w:p w14:paraId="5EC2A0D6">
      <w:pPr>
        <w:ind w:firstLine="199" w:firstLineChars="95"/>
        <w:jc w:val="left"/>
        <w:rPr>
          <w:rFonts w:ascii="Times New Roman" w:hAnsi="Times New Roman"/>
        </w:rPr>
      </w:pPr>
      <w:r>
        <w:rPr>
          <w:rFonts w:ascii="Times New Roman" w:hAnsi="Times New Roman"/>
        </w:rPr>
        <w:t>日期：</w:t>
      </w:r>
    </w:p>
    <w:p w14:paraId="29F9087C">
      <w:pPr>
        <w:rPr>
          <w:rFonts w:ascii="Times New Roman" w:hAnsi="Times New Roman"/>
          <w:b/>
          <w:bCs/>
          <w:spacing w:val="-4"/>
          <w:szCs w:val="21"/>
        </w:rPr>
      </w:pPr>
      <w:r>
        <w:rPr>
          <w:rFonts w:ascii="Times New Roman" w:hAnsi="Times New Roman"/>
          <w:b/>
          <w:bCs/>
          <w:spacing w:val="-4"/>
          <w:szCs w:val="21"/>
        </w:rPr>
        <w:br w:type="page"/>
      </w:r>
    </w:p>
    <w:p w14:paraId="4AEB35E7">
      <w:pPr>
        <w:pStyle w:val="15"/>
        <w:spacing w:afterLines="50" w:line="360" w:lineRule="auto"/>
        <w:rPr>
          <w:rFonts w:ascii="宋体" w:hAnsi="宋体" w:cs="宋体"/>
          <w:bCs/>
        </w:rPr>
      </w:pPr>
      <w:r>
        <w:rPr>
          <w:rFonts w:hint="eastAsia" w:ascii="Times New Roman" w:hAnsi="Times New Roman"/>
          <w:b/>
          <w:bCs/>
          <w:spacing w:val="-4"/>
          <w:szCs w:val="21"/>
          <w:lang w:val="en-US" w:eastAsia="zh-CN"/>
        </w:rPr>
        <w:t>10</w:t>
      </w:r>
      <w:r>
        <w:rPr>
          <w:rFonts w:hint="eastAsia" w:ascii="Times New Roman" w:hAnsi="Times New Roman"/>
          <w:b/>
          <w:bCs/>
          <w:spacing w:val="-4"/>
          <w:szCs w:val="21"/>
        </w:rPr>
        <w:t>、</w:t>
      </w:r>
      <w:r>
        <w:rPr>
          <w:rFonts w:hint="eastAsia" w:ascii="宋体" w:hAnsi="宋体" w:cs="宋体"/>
          <w:bCs/>
        </w:rPr>
        <w:t>承诺函</w:t>
      </w:r>
    </w:p>
    <w:p w14:paraId="37AC47BF">
      <w:pPr>
        <w:spacing w:line="360" w:lineRule="auto"/>
        <w:jc w:val="center"/>
        <w:rPr>
          <w:bCs/>
          <w:sz w:val="24"/>
        </w:rPr>
      </w:pPr>
      <w:r>
        <w:rPr>
          <w:rFonts w:hint="eastAsia"/>
          <w:bCs/>
          <w:sz w:val="24"/>
        </w:rPr>
        <w:t>承诺函</w:t>
      </w:r>
    </w:p>
    <w:p w14:paraId="3CBCC1A6">
      <w:pPr>
        <w:spacing w:line="360" w:lineRule="auto"/>
        <w:jc w:val="left"/>
        <w:rPr>
          <w:bCs/>
        </w:rPr>
      </w:pPr>
    </w:p>
    <w:p w14:paraId="78578661">
      <w:pPr>
        <w:spacing w:line="360" w:lineRule="auto"/>
        <w:ind w:firstLine="525" w:firstLineChars="250"/>
        <w:jc w:val="left"/>
        <w:rPr>
          <w:rFonts w:ascii="宋体" w:hAnsi="宋体"/>
          <w:szCs w:val="21"/>
        </w:rPr>
      </w:pPr>
      <w:r>
        <w:rPr>
          <w:rFonts w:hint="eastAsia" w:ascii="宋体" w:hAnsi="宋体"/>
          <w:szCs w:val="21"/>
        </w:rPr>
        <w:t>浙江省海洋生态环境监测中心（编号：），我方承诺，中标后：</w:t>
      </w:r>
    </w:p>
    <w:p w14:paraId="2E2656CD">
      <w:pPr>
        <w:pStyle w:val="38"/>
        <w:numPr>
          <w:ilvl w:val="0"/>
          <w:numId w:val="13"/>
        </w:numPr>
        <w:spacing w:line="360" w:lineRule="auto"/>
        <w:ind w:firstLineChars="0"/>
        <w:jc w:val="left"/>
        <w:rPr>
          <w:rFonts w:ascii="宋体" w:hAnsi="宋体" w:eastAsia="宋体" w:cs="Times New Roman"/>
          <w:szCs w:val="21"/>
        </w:rPr>
      </w:pPr>
      <w:r>
        <w:rPr>
          <w:rFonts w:hint="eastAsia" w:ascii="宋体" w:hAnsi="宋体" w:eastAsia="宋体" w:cs="Times New Roman"/>
          <w:szCs w:val="21"/>
        </w:rPr>
        <w:t>所替换的零配件或耗材为原厂全新零配件或耗材。对使用年限超过10年的设备若因零部件或耗材不能及时供应，可与需方另行协商解决办法和修复时间。如果出现零配件或耗材断货无法供应的情况，需方有权终止该设备的维保合约，双方均不承担违约责任，双方按该设备月维保单价及实际维保月数结算维保费用，多退少补。</w:t>
      </w:r>
    </w:p>
    <w:p w14:paraId="4EB50D67">
      <w:pPr>
        <w:pStyle w:val="38"/>
        <w:numPr>
          <w:ilvl w:val="0"/>
          <w:numId w:val="13"/>
        </w:numPr>
        <w:spacing w:line="360" w:lineRule="auto"/>
        <w:ind w:firstLineChars="0"/>
        <w:rPr>
          <w:rFonts w:ascii="宋体" w:hAnsi="宋体" w:eastAsia="宋体" w:cs="Times New Roman"/>
          <w:szCs w:val="21"/>
        </w:rPr>
      </w:pPr>
      <w:r>
        <w:rPr>
          <w:rFonts w:hint="eastAsia" w:ascii="宋体" w:hAnsi="宋体" w:eastAsia="宋体" w:cs="Times New Roman"/>
          <w:szCs w:val="21"/>
        </w:rPr>
        <w:t>若因我方原因在合理期限（10</w:t>
      </w:r>
      <w:r>
        <w:rPr>
          <w:rFonts w:hint="eastAsia" w:ascii="宋体" w:hAnsi="宋体" w:cs="Times New Roman"/>
          <w:szCs w:val="21"/>
          <w:lang w:val="en-US" w:eastAsia="zh-CN"/>
        </w:rPr>
        <w:t>天</w:t>
      </w:r>
      <w:r>
        <w:rPr>
          <w:rFonts w:hint="eastAsia" w:ascii="宋体" w:hAnsi="宋体" w:eastAsia="宋体" w:cs="Times New Roman"/>
          <w:szCs w:val="21"/>
        </w:rPr>
        <w:t>）内未及时修复或无法修复设备的，则需方有权另行委托第三方维修，所需的一切合理费用从我方合同金额中扣除，需方可视情有权终止该设备的维保合同。我方除承担违约责任外，还需赔偿由于未能提供服务而导致的需方直接损失和间接损失（间接损失由双方评估并书面确认）。</w:t>
      </w:r>
    </w:p>
    <w:p w14:paraId="481DA9DE">
      <w:pPr>
        <w:pStyle w:val="38"/>
        <w:numPr>
          <w:ilvl w:val="0"/>
          <w:numId w:val="13"/>
        </w:numPr>
        <w:spacing w:line="360" w:lineRule="auto"/>
        <w:ind w:firstLineChars="0"/>
        <w:jc w:val="left"/>
        <w:rPr>
          <w:rFonts w:ascii="宋体" w:hAnsi="宋体" w:eastAsia="宋体" w:cs="Times New Roman"/>
          <w:szCs w:val="21"/>
        </w:rPr>
      </w:pPr>
      <w:r>
        <w:rPr>
          <w:rFonts w:hint="eastAsia" w:ascii="宋体" w:hAnsi="宋体" w:eastAsia="宋体" w:cs="Times New Roman"/>
          <w:szCs w:val="21"/>
        </w:rPr>
        <w:t>招标文件中要求提供原厂维修服务的设备，提供原厂维修服务。若我方不提供原厂维修，则需方有权直接向品牌原厂或原厂指定的代理机构报修并接受其维修服务，由此产生的一切费用由我方承担。</w:t>
      </w:r>
    </w:p>
    <w:p w14:paraId="5C653A3C">
      <w:pPr>
        <w:spacing w:line="360" w:lineRule="auto"/>
        <w:jc w:val="left"/>
        <w:rPr>
          <w:rFonts w:asciiTheme="minorEastAsia" w:hAnsiTheme="minorEastAsia"/>
        </w:rPr>
      </w:pPr>
    </w:p>
    <w:p w14:paraId="4B8B6D0F">
      <w:pPr>
        <w:spacing w:line="360" w:lineRule="auto"/>
        <w:jc w:val="left"/>
      </w:pPr>
    </w:p>
    <w:p w14:paraId="6E25C198">
      <w:pPr>
        <w:spacing w:line="360" w:lineRule="auto"/>
        <w:ind w:right="420" w:firstLine="3360" w:firstLineChars="1600"/>
      </w:pPr>
    </w:p>
    <w:p w14:paraId="76903CAC">
      <w:pPr>
        <w:spacing w:line="360" w:lineRule="auto"/>
        <w:ind w:right="420" w:firstLine="4095" w:firstLineChars="1950"/>
      </w:pPr>
      <w:r>
        <w:rPr>
          <w:rFonts w:hint="eastAsia"/>
        </w:rPr>
        <w:t>承诺方：（盖章）</w:t>
      </w:r>
    </w:p>
    <w:p w14:paraId="0B1EBE06">
      <w:pPr>
        <w:pStyle w:val="15"/>
      </w:pPr>
      <w:r>
        <w:br w:type="page"/>
      </w:r>
    </w:p>
    <w:p w14:paraId="2C423FEE">
      <w:pPr>
        <w:spacing w:line="360" w:lineRule="auto"/>
        <w:ind w:firstLine="266" w:firstLineChars="95"/>
        <w:rPr>
          <w:rFonts w:ascii="Times New Roman" w:hAnsi="Times New Roman"/>
          <w:spacing w:val="20"/>
          <w:sz w:val="24"/>
        </w:rPr>
      </w:pPr>
    </w:p>
    <w:p w14:paraId="12A8670F">
      <w:pPr>
        <w:pStyle w:val="15"/>
        <w:rPr>
          <w:rFonts w:ascii="Times New Roman" w:hAnsi="Times New Roman"/>
          <w:spacing w:val="20"/>
        </w:rPr>
      </w:pPr>
    </w:p>
    <w:p w14:paraId="2FF3ECC7">
      <w:pPr>
        <w:pStyle w:val="16"/>
        <w:ind w:firstLine="280"/>
        <w:rPr>
          <w:spacing w:val="20"/>
          <w:sz w:val="24"/>
        </w:rPr>
      </w:pPr>
    </w:p>
    <w:p w14:paraId="3234CCFC">
      <w:pPr>
        <w:pStyle w:val="17"/>
        <w:rPr>
          <w:rFonts w:ascii="Times New Roman" w:hAnsi="Times New Roman"/>
          <w:spacing w:val="20"/>
          <w:sz w:val="24"/>
        </w:rPr>
      </w:pPr>
    </w:p>
    <w:p w14:paraId="56E44CCC">
      <w:pPr>
        <w:rPr>
          <w:rFonts w:ascii="Times New Roman" w:hAnsi="Times New Roman"/>
          <w:spacing w:val="20"/>
          <w:sz w:val="24"/>
        </w:rPr>
      </w:pPr>
    </w:p>
    <w:p w14:paraId="6F2C5B72">
      <w:pPr>
        <w:pStyle w:val="15"/>
        <w:rPr>
          <w:rFonts w:ascii="Times New Roman" w:hAnsi="Times New Roman"/>
          <w:spacing w:val="20"/>
        </w:rPr>
      </w:pPr>
    </w:p>
    <w:p w14:paraId="0A5501F5">
      <w:pPr>
        <w:pStyle w:val="53"/>
        <w:snapToGrid w:val="0"/>
        <w:spacing w:before="159" w:after="159" w:line="500" w:lineRule="exact"/>
        <w:jc w:val="left"/>
        <w:rPr>
          <w:rFonts w:ascii="Times New Roman" w:hAnsi="Times New Roman" w:eastAsia="宋体" w:cs="Times New Roman"/>
          <w:b/>
          <w:bCs/>
          <w:spacing w:val="-4"/>
          <w:sz w:val="21"/>
          <w:szCs w:val="21"/>
        </w:rPr>
      </w:pPr>
      <w:r>
        <w:rPr>
          <w:rFonts w:hint="eastAsia" w:ascii="Times New Roman" w:hAnsi="Times New Roman" w:eastAsia="宋体" w:cs="Times New Roman"/>
          <w:b/>
          <w:bCs/>
          <w:spacing w:val="-4"/>
          <w:sz w:val="21"/>
          <w:szCs w:val="21"/>
          <w:lang w:val="en-US" w:eastAsia="zh-CN"/>
        </w:rPr>
        <w:t>11</w:t>
      </w:r>
      <w:r>
        <w:rPr>
          <w:rFonts w:hint="eastAsia" w:ascii="Times New Roman" w:hAnsi="Times New Roman" w:eastAsia="宋体" w:cs="Times New Roman"/>
          <w:b/>
          <w:bCs/>
          <w:spacing w:val="-4"/>
          <w:sz w:val="21"/>
          <w:szCs w:val="21"/>
        </w:rPr>
        <w:t>、本采购文件要求提供的和投标人认为需要提供</w:t>
      </w:r>
      <w:r>
        <w:rPr>
          <w:rFonts w:hint="eastAsia" w:ascii="Times New Roman" w:hAnsi="Times New Roman" w:eastAsia="宋体" w:cs="Times New Roman"/>
          <w:b/>
          <w:bCs/>
          <w:spacing w:val="-4"/>
          <w:sz w:val="21"/>
          <w:szCs w:val="21"/>
          <w:lang w:eastAsia="zh-CN"/>
        </w:rPr>
        <w:t>的其他</w:t>
      </w:r>
      <w:r>
        <w:rPr>
          <w:rFonts w:hint="eastAsia" w:ascii="Times New Roman" w:hAnsi="Times New Roman" w:eastAsia="宋体" w:cs="Times New Roman"/>
          <w:b/>
          <w:bCs/>
          <w:spacing w:val="-4"/>
          <w:sz w:val="21"/>
          <w:szCs w:val="21"/>
        </w:rPr>
        <w:t>说明和资料/文件。</w:t>
      </w:r>
    </w:p>
    <w:p w14:paraId="0C95BDF6">
      <w:pPr>
        <w:snapToGrid w:val="0"/>
        <w:spacing w:before="50" w:after="50" w:line="360" w:lineRule="auto"/>
        <w:jc w:val="center"/>
        <w:rPr>
          <w:rFonts w:ascii="Times New Roman" w:hAnsi="Times New Roman"/>
          <w:b/>
          <w:spacing w:val="20"/>
          <w:sz w:val="24"/>
        </w:rPr>
      </w:pPr>
      <w:r>
        <w:rPr>
          <w:rFonts w:hint="eastAsia" w:ascii="Times New Roman" w:hAnsi="Times New Roman"/>
          <w:b/>
          <w:spacing w:val="20"/>
          <w:sz w:val="24"/>
        </w:rPr>
        <w:t>（格式自拟）</w:t>
      </w:r>
    </w:p>
    <w:p w14:paraId="4F62BDAE">
      <w:pPr>
        <w:pStyle w:val="16"/>
        <w:ind w:firstLine="280"/>
        <w:rPr>
          <w:spacing w:val="20"/>
          <w:sz w:val="24"/>
        </w:rPr>
      </w:pPr>
    </w:p>
    <w:p w14:paraId="4354C7B6">
      <w:pPr>
        <w:pStyle w:val="17"/>
        <w:rPr>
          <w:rFonts w:ascii="Times New Roman" w:hAnsi="Times New Roman"/>
          <w:spacing w:val="20"/>
          <w:sz w:val="24"/>
        </w:rPr>
      </w:pPr>
    </w:p>
    <w:p w14:paraId="4EB52D99">
      <w:pPr>
        <w:rPr>
          <w:rFonts w:ascii="Times New Roman" w:hAnsi="Times New Roman"/>
          <w:spacing w:val="20"/>
          <w:sz w:val="24"/>
        </w:rPr>
      </w:pPr>
    </w:p>
    <w:p w14:paraId="5A536AB9">
      <w:pPr>
        <w:pStyle w:val="15"/>
      </w:pPr>
    </w:p>
    <w:p w14:paraId="0BE32528">
      <w:pPr>
        <w:pStyle w:val="15"/>
        <w:rPr>
          <w:rFonts w:ascii="Times New Roman" w:hAnsi="Times New Roman"/>
          <w:spacing w:val="20"/>
        </w:rPr>
      </w:pPr>
    </w:p>
    <w:p w14:paraId="713EAD10">
      <w:pPr>
        <w:spacing w:line="360" w:lineRule="auto"/>
        <w:rPr>
          <w:rFonts w:ascii="宋体" w:cs="宋体"/>
          <w:b/>
          <w:sz w:val="24"/>
        </w:rPr>
      </w:pPr>
      <w:r>
        <w:rPr>
          <w:rFonts w:hint="eastAsia" w:ascii="宋体" w:hAnsi="宋体" w:cs="宋体"/>
          <w:b/>
          <w:bCs/>
          <w:szCs w:val="21"/>
          <w:lang w:val="en-US" w:eastAsia="zh-CN"/>
        </w:rPr>
        <w:t>12、</w:t>
      </w:r>
      <w:r>
        <w:rPr>
          <w:rFonts w:hint="eastAsia" w:ascii="宋体" w:hAnsi="宋体" w:cs="宋体"/>
          <w:b/>
          <w:bCs/>
          <w:szCs w:val="21"/>
        </w:rPr>
        <w:t>相关方案</w:t>
      </w:r>
    </w:p>
    <w:tbl>
      <w:tblPr>
        <w:tblStyle w:val="3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4E71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1" w:hRule="atLeast"/>
          <w:jc w:val="center"/>
        </w:trPr>
        <w:tc>
          <w:tcPr>
            <w:tcW w:w="8500" w:type="dxa"/>
            <w:vAlign w:val="center"/>
          </w:tcPr>
          <w:p w14:paraId="00B2BAA4">
            <w:pPr>
              <w:snapToGrid w:val="0"/>
              <w:spacing w:before="50" w:afterLines="50"/>
              <w:jc w:val="center"/>
              <w:rPr>
                <w:rFonts w:ascii="宋体" w:cs="宋体"/>
                <w:sz w:val="24"/>
              </w:rPr>
            </w:pPr>
            <w:r>
              <w:rPr>
                <w:rFonts w:hint="eastAsia" w:ascii="宋体" w:hAnsi="宋体" w:cs="宋体"/>
                <w:sz w:val="24"/>
              </w:rPr>
              <w:t>具体说明</w:t>
            </w:r>
          </w:p>
        </w:tc>
      </w:tr>
    </w:tbl>
    <w:p w14:paraId="3438F8C2">
      <w:pPr>
        <w:snapToGrid w:val="0"/>
        <w:spacing w:before="50" w:afterLines="50"/>
        <w:jc w:val="left"/>
        <w:rPr>
          <w:rFonts w:ascii="宋体" w:cs="宋体"/>
          <w:b/>
          <w:sz w:val="24"/>
        </w:rPr>
      </w:pPr>
    </w:p>
    <w:p w14:paraId="68FC5BE0">
      <w:pPr>
        <w:ind w:firstLine="210" w:firstLineChars="100"/>
        <w:jc w:val="right"/>
        <w:rPr>
          <w:rFonts w:ascii="宋体"/>
        </w:rPr>
      </w:pPr>
      <w:r>
        <w:rPr>
          <w:rFonts w:hint="eastAsia" w:ascii="宋体" w:hAnsi="宋体"/>
        </w:rPr>
        <w:t>投标人（盖章）：</w:t>
      </w:r>
    </w:p>
    <w:p w14:paraId="212A1CB2">
      <w:pPr>
        <w:ind w:firstLine="199" w:firstLineChars="95"/>
        <w:jc w:val="right"/>
        <w:rPr>
          <w:rFonts w:hint="eastAsia" w:ascii="宋体" w:hAnsi="宋体"/>
        </w:rPr>
      </w:pPr>
      <w:r>
        <w:rPr>
          <w:rFonts w:hint="eastAsia" w:ascii="宋体" w:hAnsi="宋体"/>
        </w:rPr>
        <w:t>日期：</w:t>
      </w:r>
    </w:p>
    <w:p w14:paraId="4AF16E79">
      <w:pPr>
        <w:pStyle w:val="15"/>
        <w:rPr>
          <w:rFonts w:hint="eastAsia" w:ascii="宋体" w:hAnsi="宋体"/>
        </w:rPr>
      </w:pPr>
    </w:p>
    <w:p w14:paraId="59E489AF">
      <w:pPr>
        <w:pStyle w:val="16"/>
        <w:rPr>
          <w:rFonts w:hint="eastAsia" w:ascii="宋体" w:hAnsi="宋体"/>
        </w:rPr>
      </w:pPr>
    </w:p>
    <w:p w14:paraId="3EDCBFD2">
      <w:pPr>
        <w:pStyle w:val="17"/>
        <w:rPr>
          <w:rFonts w:hint="eastAsia" w:ascii="宋体" w:hAnsi="宋体"/>
        </w:rPr>
      </w:pPr>
    </w:p>
    <w:p w14:paraId="404A9C9B">
      <w:pPr>
        <w:rPr>
          <w:rFonts w:hint="eastAsia" w:ascii="宋体" w:hAnsi="宋体"/>
        </w:rPr>
      </w:pPr>
    </w:p>
    <w:p w14:paraId="40B70B10">
      <w:pPr>
        <w:pStyle w:val="15"/>
        <w:rPr>
          <w:rFonts w:hint="eastAsia" w:ascii="宋体" w:hAnsi="宋体"/>
        </w:rPr>
      </w:pPr>
    </w:p>
    <w:p w14:paraId="2A040CBA">
      <w:pPr>
        <w:pStyle w:val="16"/>
        <w:rPr>
          <w:rFonts w:hint="eastAsia" w:ascii="宋体" w:hAnsi="宋体"/>
        </w:rPr>
      </w:pPr>
    </w:p>
    <w:p w14:paraId="7E15A958">
      <w:pPr>
        <w:pStyle w:val="17"/>
      </w:pPr>
    </w:p>
    <w:p w14:paraId="3D837FBC">
      <w:pPr>
        <w:autoSpaceDE w:val="0"/>
        <w:autoSpaceDN w:val="0"/>
        <w:adjustRightInd w:val="0"/>
        <w:spacing w:line="360" w:lineRule="auto"/>
        <w:rPr>
          <w:rFonts w:ascii="宋体" w:hAnsi="宋体"/>
          <w:b/>
          <w:bCs/>
        </w:rPr>
      </w:pPr>
    </w:p>
    <w:p w14:paraId="235A48AF">
      <w:pPr>
        <w:autoSpaceDE w:val="0"/>
        <w:autoSpaceDN w:val="0"/>
        <w:adjustRightInd w:val="0"/>
        <w:spacing w:line="360" w:lineRule="auto"/>
        <w:rPr>
          <w:rFonts w:ascii="宋体" w:hAnsi="宋体"/>
          <w:b/>
          <w:bCs/>
        </w:rPr>
      </w:pPr>
    </w:p>
    <w:p w14:paraId="348E0D8F">
      <w:pPr>
        <w:pStyle w:val="15"/>
      </w:pPr>
    </w:p>
    <w:p w14:paraId="1FA73902">
      <w:pPr>
        <w:snapToGrid w:val="0"/>
        <w:spacing w:before="50" w:afterLines="50" w:line="400" w:lineRule="exact"/>
        <w:jc w:val="left"/>
        <w:rPr>
          <w:rFonts w:ascii="宋体"/>
          <w:b/>
          <w:bCs/>
        </w:rPr>
      </w:pPr>
      <w:r>
        <w:rPr>
          <w:rFonts w:hint="eastAsia" w:ascii="宋体" w:hAnsi="宋体" w:cs="宋体"/>
          <w:szCs w:val="21"/>
        </w:rPr>
        <w:t xml:space="preserve"> </w:t>
      </w:r>
      <w:r>
        <w:rPr>
          <w:rFonts w:hint="eastAsia" w:ascii="宋体" w:hAnsi="宋体"/>
          <w:b/>
          <w:bCs/>
        </w:rPr>
        <w:t>1</w:t>
      </w:r>
      <w:r>
        <w:rPr>
          <w:rFonts w:hint="eastAsia" w:ascii="宋体" w:hAnsi="宋体"/>
          <w:b/>
          <w:bCs/>
          <w:lang w:val="en-US" w:eastAsia="zh-CN"/>
        </w:rPr>
        <w:t>3</w:t>
      </w:r>
      <w:r>
        <w:rPr>
          <w:rFonts w:hint="eastAsia" w:ascii="宋体" w:hAnsi="宋体"/>
          <w:b/>
          <w:bCs/>
        </w:rPr>
        <w:t>、投标报价一览表</w:t>
      </w:r>
    </w:p>
    <w:p w14:paraId="2F1DE7E7">
      <w:pPr>
        <w:snapToGrid w:val="0"/>
        <w:spacing w:before="50" w:after="50" w:line="360" w:lineRule="exact"/>
        <w:jc w:val="center"/>
        <w:rPr>
          <w:rFonts w:ascii="Times New Roman" w:hAnsi="Times New Roman" w:eastAsia="仿宋_GB2312"/>
          <w:b/>
          <w:sz w:val="28"/>
          <w:szCs w:val="28"/>
        </w:rPr>
      </w:pPr>
      <w:r>
        <w:rPr>
          <w:rFonts w:ascii="Times New Roman" w:hAnsi="Times New Roman" w:eastAsia="仿宋_GB2312"/>
          <w:b/>
          <w:sz w:val="28"/>
          <w:szCs w:val="28"/>
        </w:rPr>
        <w:t>报价一览表</w:t>
      </w:r>
    </w:p>
    <w:p w14:paraId="0F773A73">
      <w:pPr>
        <w:snapToGrid w:val="0"/>
        <w:spacing w:before="50" w:after="50"/>
        <w:jc w:val="left"/>
        <w:rPr>
          <w:rFonts w:ascii="Times New Roman" w:hAnsi="Times New Roman"/>
          <w:b/>
          <w:bCs/>
        </w:rPr>
      </w:pPr>
    </w:p>
    <w:p w14:paraId="74FEEEDA">
      <w:pPr>
        <w:snapToGrid w:val="0"/>
        <w:spacing w:before="50" w:after="50"/>
        <w:ind w:firstLine="630" w:firstLineChars="300"/>
        <w:rPr>
          <w:rFonts w:ascii="Times New Roman" w:hAnsi="Times New Roman"/>
          <w:u w:val="single"/>
        </w:rPr>
      </w:pPr>
      <w:r>
        <w:rPr>
          <w:rFonts w:ascii="Times New Roman" w:hAnsi="Times New Roman"/>
        </w:rPr>
        <w:t>招标编号：</w:t>
      </w:r>
    </w:p>
    <w:p w14:paraId="4563F128">
      <w:pPr>
        <w:snapToGrid w:val="0"/>
        <w:spacing w:before="50" w:after="50"/>
        <w:ind w:right="480" w:firstLine="630" w:firstLineChars="300"/>
        <w:rPr>
          <w:rFonts w:ascii="Times New Roman" w:hAnsi="Times New Roman"/>
        </w:rPr>
      </w:pPr>
      <w:r>
        <w:rPr>
          <w:rFonts w:ascii="Times New Roman" w:hAnsi="Times New Roman"/>
        </w:rPr>
        <w:t>投标人名称：                         金额单位：人民币（元）</w:t>
      </w:r>
    </w:p>
    <w:p w14:paraId="7896E341">
      <w:pPr>
        <w:snapToGrid w:val="0"/>
        <w:spacing w:before="50" w:after="50"/>
        <w:jc w:val="left"/>
        <w:rPr>
          <w:rFonts w:ascii="Times New Roman" w:hAnsi="Times New Roman"/>
          <w:b/>
          <w:bCs/>
        </w:rPr>
      </w:pPr>
    </w:p>
    <w:tbl>
      <w:tblPr>
        <w:tblStyle w:val="30"/>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04E5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64E8B3B1">
            <w:pPr>
              <w:jc w:val="center"/>
              <w:rPr>
                <w:rFonts w:ascii="Times New Roman" w:hAnsi="Times New Roman"/>
                <w:sz w:val="24"/>
              </w:rPr>
            </w:pPr>
            <w:r>
              <w:rPr>
                <w:rFonts w:ascii="Times New Roman" w:hAnsi="Times New Roman"/>
                <w:sz w:val="24"/>
              </w:rPr>
              <w:t>项目名称</w:t>
            </w:r>
          </w:p>
        </w:tc>
        <w:tc>
          <w:tcPr>
            <w:tcW w:w="6996" w:type="dxa"/>
            <w:vAlign w:val="center"/>
          </w:tcPr>
          <w:p w14:paraId="1D4D9575">
            <w:pPr>
              <w:jc w:val="center"/>
              <w:rPr>
                <w:rFonts w:ascii="Times New Roman" w:hAnsi="Times New Roman"/>
                <w:sz w:val="24"/>
              </w:rPr>
            </w:pPr>
          </w:p>
        </w:tc>
      </w:tr>
      <w:tr w14:paraId="1597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540BA3F3">
            <w:pPr>
              <w:jc w:val="center"/>
              <w:rPr>
                <w:rFonts w:ascii="Times New Roman" w:hAnsi="Times New Roman"/>
                <w:sz w:val="24"/>
              </w:rPr>
            </w:pPr>
            <w:r>
              <w:rPr>
                <w:rFonts w:ascii="Times New Roman" w:hAnsi="Times New Roman"/>
                <w:sz w:val="24"/>
              </w:rPr>
              <w:t>项目编号</w:t>
            </w:r>
          </w:p>
        </w:tc>
        <w:tc>
          <w:tcPr>
            <w:tcW w:w="6996" w:type="dxa"/>
            <w:vAlign w:val="center"/>
          </w:tcPr>
          <w:p w14:paraId="228EF31F">
            <w:pPr>
              <w:jc w:val="center"/>
              <w:rPr>
                <w:rFonts w:ascii="Times New Roman" w:hAnsi="Times New Roman"/>
                <w:sz w:val="24"/>
              </w:rPr>
            </w:pPr>
          </w:p>
        </w:tc>
      </w:tr>
      <w:tr w14:paraId="1972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1CF9D9B9">
            <w:pPr>
              <w:jc w:val="center"/>
              <w:rPr>
                <w:rFonts w:ascii="Times New Roman" w:hAnsi="Times New Roman"/>
                <w:sz w:val="24"/>
              </w:rPr>
            </w:pPr>
            <w:r>
              <w:rPr>
                <w:rFonts w:ascii="Times New Roman" w:hAnsi="Times New Roman"/>
                <w:sz w:val="24"/>
              </w:rPr>
              <w:t>投标报价</w:t>
            </w:r>
          </w:p>
        </w:tc>
        <w:tc>
          <w:tcPr>
            <w:tcW w:w="6996" w:type="dxa"/>
            <w:vAlign w:val="center"/>
          </w:tcPr>
          <w:p w14:paraId="3E445108">
            <w:pPr>
              <w:spacing w:line="360" w:lineRule="auto"/>
              <w:rPr>
                <w:rFonts w:ascii="Times New Roman" w:hAnsi="Times New Roman"/>
                <w:sz w:val="24"/>
              </w:rPr>
            </w:pPr>
            <w:r>
              <w:rPr>
                <w:rFonts w:ascii="Times New Roman" w:hAnsi="Times New Roman"/>
                <w:sz w:val="24"/>
              </w:rPr>
              <w:t>（大写）人民币元</w:t>
            </w:r>
          </w:p>
          <w:p w14:paraId="23080CFB">
            <w:pPr>
              <w:spacing w:line="360" w:lineRule="auto"/>
              <w:rPr>
                <w:rFonts w:ascii="Times New Roman" w:hAnsi="Times New Roman"/>
                <w:sz w:val="24"/>
              </w:rPr>
            </w:pPr>
            <w:r>
              <w:rPr>
                <w:rFonts w:ascii="Times New Roman" w:hAnsi="Times New Roman"/>
                <w:sz w:val="24"/>
              </w:rPr>
              <w:t>（小写）人</w:t>
            </w:r>
            <w:r>
              <w:rPr>
                <w:rFonts w:hint="eastAsia" w:ascii="Times New Roman" w:hAnsi="Times New Roman"/>
                <w:sz w:val="24"/>
                <w:lang w:val="en-US" w:eastAsia="zh-CN"/>
              </w:rPr>
              <w:t>民</w:t>
            </w:r>
            <w:r>
              <w:rPr>
                <w:rFonts w:ascii="Times New Roman" w:hAnsi="Times New Roman"/>
                <w:sz w:val="24"/>
              </w:rPr>
              <w:t>币元</w:t>
            </w:r>
          </w:p>
        </w:tc>
      </w:tr>
      <w:tr w14:paraId="1B9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1E1EF744">
            <w:pPr>
              <w:pStyle w:val="75"/>
              <w:jc w:val="center"/>
              <w:rPr>
                <w:rFonts w:ascii="Times New Roman" w:hAnsi="Times New Roman"/>
                <w:sz w:val="28"/>
                <w:szCs w:val="28"/>
              </w:rPr>
            </w:pPr>
            <w:r>
              <w:rPr>
                <w:rFonts w:ascii="Times New Roman" w:hAnsi="Times New Roman" w:eastAsia="宋体"/>
                <w:sz w:val="24"/>
                <w:szCs w:val="24"/>
              </w:rPr>
              <w:t>备注：详细内容见《投标报价明细表》</w:t>
            </w:r>
          </w:p>
        </w:tc>
      </w:tr>
    </w:tbl>
    <w:p w14:paraId="458CE218">
      <w:pPr>
        <w:snapToGrid w:val="0"/>
        <w:spacing w:before="50" w:after="50"/>
        <w:jc w:val="left"/>
        <w:rPr>
          <w:rFonts w:ascii="Times New Roman" w:hAnsi="Times New Roman"/>
          <w:b/>
          <w:bCs/>
        </w:rPr>
      </w:pPr>
    </w:p>
    <w:p w14:paraId="0CBEA058">
      <w:pPr>
        <w:rPr>
          <w:rFonts w:ascii="Times New Roman" w:hAnsi="Times New Roman"/>
        </w:rPr>
      </w:pPr>
    </w:p>
    <w:p w14:paraId="1990DBB9">
      <w:pPr>
        <w:spacing w:line="360" w:lineRule="auto"/>
        <w:ind w:firstLine="422" w:firstLineChars="200"/>
        <w:jc w:val="left"/>
        <w:rPr>
          <w:rFonts w:ascii="Times New Roman" w:hAnsi="Times New Roman"/>
          <w:b/>
          <w:bCs/>
        </w:rPr>
      </w:pPr>
      <w:r>
        <w:rPr>
          <w:rFonts w:ascii="Times New Roman" w:hAnsi="Times New Roman"/>
          <w:b/>
          <w:bCs/>
        </w:rPr>
        <w:t>注</w:t>
      </w:r>
      <w:r>
        <w:rPr>
          <w:rFonts w:hint="eastAsia" w:ascii="Times New Roman" w:hAnsi="Times New Roman"/>
          <w:b/>
          <w:bCs/>
          <w:lang w:eastAsia="zh-CN"/>
        </w:rPr>
        <w:t>：</w:t>
      </w:r>
      <w:r>
        <w:rPr>
          <w:rFonts w:ascii="Times New Roman" w:hAnsi="Times New Roman"/>
          <w:b/>
          <w:bCs/>
        </w:rPr>
        <w:t xml:space="preserve"> 1、报价一经涂改，应在涂改处加盖单位公章或者由法定代表人签字（或盖章），否则其投标作无效标处理；2、以上报价应与“投标报价明细表”中的“投标总价”相一致。</w:t>
      </w:r>
    </w:p>
    <w:p w14:paraId="419D016B">
      <w:pPr>
        <w:spacing w:line="360" w:lineRule="auto"/>
        <w:ind w:right="720" w:rightChars="343"/>
        <w:rPr>
          <w:rFonts w:ascii="Times New Roman" w:hAnsi="Times New Roman"/>
        </w:rPr>
      </w:pPr>
    </w:p>
    <w:p w14:paraId="0384346C">
      <w:pPr>
        <w:pStyle w:val="15"/>
        <w:rPr>
          <w:rFonts w:ascii="Times New Roman" w:hAnsi="Times New Roman"/>
        </w:rPr>
      </w:pPr>
    </w:p>
    <w:p w14:paraId="78EF9818">
      <w:pPr>
        <w:pStyle w:val="16"/>
        <w:ind w:firstLine="210"/>
      </w:pPr>
    </w:p>
    <w:p w14:paraId="41AA398A">
      <w:pPr>
        <w:snapToGrid w:val="0"/>
        <w:spacing w:before="50" w:after="50"/>
        <w:ind w:left="-23" w:leftChars="-11" w:right="-817" w:rightChars="-389"/>
        <w:jc w:val="center"/>
        <w:rPr>
          <w:rFonts w:ascii="Times New Roman" w:hAnsi="Times New Roman"/>
        </w:rPr>
      </w:pPr>
      <w:r>
        <w:rPr>
          <w:rFonts w:ascii="Times New Roman" w:hAnsi="Times New Roman"/>
        </w:rPr>
        <w:t>法定代表人（</w:t>
      </w:r>
      <w:r>
        <w:rPr>
          <w:rFonts w:ascii="Times New Roman" w:hAnsi="Times New Roman"/>
          <w:szCs w:val="21"/>
        </w:rPr>
        <w:t>签字或盖章</w:t>
      </w:r>
      <w:r>
        <w:rPr>
          <w:rFonts w:ascii="Times New Roman" w:hAnsi="Times New Roman"/>
        </w:rPr>
        <w:t>）：</w:t>
      </w:r>
    </w:p>
    <w:p w14:paraId="30B096BC">
      <w:pPr>
        <w:snapToGrid w:val="0"/>
        <w:spacing w:before="50" w:after="50"/>
        <w:ind w:left="-23" w:leftChars="-11" w:right="-817" w:rightChars="-389"/>
        <w:jc w:val="center"/>
        <w:rPr>
          <w:rFonts w:ascii="Times New Roman" w:hAnsi="Times New Roman"/>
        </w:rPr>
      </w:pPr>
      <w:r>
        <w:rPr>
          <w:rFonts w:ascii="Times New Roman" w:hAnsi="Times New Roman"/>
        </w:rPr>
        <w:t>投标人名称（盖章）：</w:t>
      </w:r>
    </w:p>
    <w:p w14:paraId="6C13F088">
      <w:pPr>
        <w:snapToGrid w:val="0"/>
        <w:spacing w:before="50" w:after="50"/>
        <w:ind w:left="-23" w:leftChars="-11" w:right="-817" w:rightChars="-389"/>
        <w:jc w:val="center"/>
        <w:rPr>
          <w:rFonts w:ascii="Times New Roman" w:hAnsi="Times New Roman"/>
        </w:rPr>
      </w:pPr>
    </w:p>
    <w:p w14:paraId="70F2159F">
      <w:pPr>
        <w:snapToGrid w:val="0"/>
        <w:spacing w:before="50" w:after="50"/>
        <w:jc w:val="right"/>
        <w:rPr>
          <w:rFonts w:ascii="Times New Roman" w:hAnsi="Times New Roman"/>
        </w:rPr>
      </w:pPr>
      <w:r>
        <w:rPr>
          <w:rFonts w:ascii="Times New Roman" w:hAnsi="Times New Roman"/>
        </w:rPr>
        <w:t>日期：年月日</w:t>
      </w:r>
    </w:p>
    <w:p w14:paraId="088DFAD0">
      <w:pPr>
        <w:pStyle w:val="15"/>
        <w:rPr>
          <w:rFonts w:ascii="Times New Roman" w:hAnsi="Times New Roman"/>
        </w:rPr>
      </w:pPr>
    </w:p>
    <w:p w14:paraId="1B0AEE4A">
      <w:pPr>
        <w:rPr>
          <w:rFonts w:ascii="Times New Roman" w:hAnsi="Times New Roman"/>
        </w:rPr>
      </w:pPr>
    </w:p>
    <w:p w14:paraId="565EA728">
      <w:pPr>
        <w:pStyle w:val="15"/>
        <w:rPr>
          <w:rFonts w:ascii="Times New Roman" w:hAnsi="Times New Roman"/>
        </w:rPr>
      </w:pPr>
    </w:p>
    <w:p w14:paraId="1993492F">
      <w:pPr>
        <w:rPr>
          <w:rFonts w:ascii="Times New Roman" w:hAnsi="Times New Roman"/>
        </w:rPr>
      </w:pPr>
    </w:p>
    <w:p w14:paraId="0F1A6FE9">
      <w:pPr>
        <w:rPr>
          <w:rFonts w:ascii="Times New Roman" w:hAnsi="Times New Roman"/>
        </w:rPr>
      </w:pPr>
    </w:p>
    <w:p w14:paraId="7683178D">
      <w:pPr>
        <w:pStyle w:val="15"/>
      </w:pPr>
    </w:p>
    <w:p w14:paraId="324EB0D9"/>
    <w:p w14:paraId="199B12E0">
      <w:pPr>
        <w:pStyle w:val="15"/>
      </w:pPr>
    </w:p>
    <w:p w14:paraId="2A69E2D1"/>
    <w:p w14:paraId="70D52C3D">
      <w:pPr>
        <w:spacing w:line="360" w:lineRule="auto"/>
        <w:rPr>
          <w:rFonts w:ascii="Times New Roman" w:hAnsi="Times New Roman"/>
        </w:rPr>
        <w:sectPr>
          <w:pgSz w:w="11906" w:h="16838"/>
          <w:pgMar w:top="1440" w:right="1803" w:bottom="1440" w:left="1803" w:header="851" w:footer="992" w:gutter="0"/>
          <w:cols w:space="0" w:num="1"/>
          <w:docGrid w:type="lines" w:linePitch="319" w:charSpace="0"/>
        </w:sectPr>
      </w:pPr>
    </w:p>
    <w:p w14:paraId="739FFB56">
      <w:pPr>
        <w:snapToGrid w:val="0"/>
        <w:spacing w:before="50" w:after="50"/>
        <w:rPr>
          <w:rFonts w:ascii="宋体" w:hAnsi="宋体"/>
          <w:b/>
          <w:sz w:val="24"/>
        </w:rPr>
      </w:pPr>
      <w:r>
        <w:rPr>
          <w:rFonts w:hint="eastAsia" w:ascii="宋体" w:hAnsi="宋体"/>
          <w:b/>
          <w:sz w:val="24"/>
          <w:lang w:val="en-US" w:eastAsia="zh-CN"/>
        </w:rPr>
        <w:t>14</w:t>
      </w:r>
      <w:r>
        <w:rPr>
          <w:rFonts w:ascii="宋体" w:hAnsi="宋体"/>
          <w:b/>
          <w:sz w:val="24"/>
        </w:rPr>
        <w:t>、投标报价明细表格式</w:t>
      </w:r>
      <w:r>
        <w:rPr>
          <w:rFonts w:hint="eastAsia" w:ascii="宋体" w:hAnsi="宋体"/>
          <w:b/>
          <w:sz w:val="24"/>
          <w:lang w:eastAsia="zh-CN"/>
        </w:rPr>
        <w:t>：</w:t>
      </w:r>
    </w:p>
    <w:p w14:paraId="3F6CEB75">
      <w:pPr>
        <w:spacing w:line="400" w:lineRule="atLeast"/>
        <w:jc w:val="center"/>
        <w:rPr>
          <w:rFonts w:ascii="宋体" w:hAnsi="宋体"/>
          <w:sz w:val="28"/>
          <w:szCs w:val="28"/>
        </w:rPr>
      </w:pPr>
      <w:r>
        <w:rPr>
          <w:rFonts w:ascii="宋体" w:hAnsi="宋体"/>
          <w:sz w:val="28"/>
          <w:szCs w:val="28"/>
        </w:rPr>
        <w:t>投标报价明细表</w:t>
      </w:r>
    </w:p>
    <w:p w14:paraId="413A66B7">
      <w:pPr>
        <w:spacing w:line="360" w:lineRule="auto"/>
        <w:rPr>
          <w:rFonts w:ascii="宋体" w:hAnsi="宋体"/>
          <w:szCs w:val="21"/>
        </w:rPr>
      </w:pPr>
      <w:r>
        <w:rPr>
          <w:rFonts w:ascii="宋体" w:hAnsi="宋体"/>
          <w:szCs w:val="21"/>
        </w:rPr>
        <w:t>项目名称：                                              单位：人民币元</w:t>
      </w:r>
    </w:p>
    <w:tbl>
      <w:tblPr>
        <w:tblStyle w:val="30"/>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2989"/>
        <w:gridCol w:w="1843"/>
        <w:gridCol w:w="1701"/>
        <w:gridCol w:w="1843"/>
      </w:tblGrid>
      <w:tr w14:paraId="038CC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7F20E464">
            <w:pPr>
              <w:jc w:val="center"/>
              <w:rPr>
                <w:rFonts w:ascii="宋体" w:hAnsi="宋体"/>
                <w:szCs w:val="21"/>
              </w:rPr>
            </w:pPr>
            <w:r>
              <w:rPr>
                <w:rFonts w:hint="eastAsia" w:ascii="宋体" w:hAnsi="宋体"/>
                <w:szCs w:val="21"/>
              </w:rPr>
              <w:t>设备序号</w:t>
            </w:r>
          </w:p>
        </w:tc>
        <w:tc>
          <w:tcPr>
            <w:tcW w:w="2989" w:type="dxa"/>
            <w:tcBorders>
              <w:top w:val="single" w:color="000000" w:sz="4" w:space="0"/>
              <w:left w:val="single" w:color="000000" w:sz="4" w:space="0"/>
              <w:bottom w:val="single" w:color="000000" w:sz="4" w:space="0"/>
              <w:right w:val="single" w:color="000000" w:sz="4" w:space="0"/>
            </w:tcBorders>
            <w:vAlign w:val="center"/>
          </w:tcPr>
          <w:p w14:paraId="38731E31">
            <w:pPr>
              <w:ind w:firstLine="360"/>
              <w:jc w:val="center"/>
              <w:rPr>
                <w:rFonts w:ascii="宋体" w:hAnsi="宋体"/>
                <w:szCs w:val="21"/>
              </w:rPr>
            </w:pPr>
            <w:r>
              <w:rPr>
                <w:rFonts w:hint="eastAsia" w:ascii="宋体" w:hAnsi="宋体"/>
                <w:szCs w:val="21"/>
              </w:rPr>
              <w:t>设备名称</w:t>
            </w:r>
          </w:p>
        </w:tc>
        <w:tc>
          <w:tcPr>
            <w:tcW w:w="1843" w:type="dxa"/>
            <w:tcBorders>
              <w:top w:val="single" w:color="000000" w:sz="4" w:space="0"/>
              <w:left w:val="single" w:color="000000" w:sz="4" w:space="0"/>
              <w:bottom w:val="single" w:color="000000" w:sz="4" w:space="0"/>
              <w:right w:val="single" w:color="auto" w:sz="4" w:space="0"/>
            </w:tcBorders>
            <w:vAlign w:val="center"/>
          </w:tcPr>
          <w:p w14:paraId="67382175">
            <w:pPr>
              <w:widowControl/>
              <w:snapToGrid w:val="0"/>
              <w:jc w:val="center"/>
              <w:textAlignment w:val="center"/>
              <w:rPr>
                <w:rFonts w:ascii="宋体" w:hAnsi="宋体" w:cs="宋体"/>
                <w:szCs w:val="21"/>
              </w:rPr>
            </w:pPr>
            <w:r>
              <w:rPr>
                <w:rFonts w:hint="eastAsia" w:ascii="宋体" w:hAnsi="宋体" w:cs="宋体"/>
                <w:kern w:val="0"/>
                <w:szCs w:val="21"/>
              </w:rPr>
              <w:t>规格型号</w:t>
            </w:r>
          </w:p>
        </w:tc>
        <w:tc>
          <w:tcPr>
            <w:tcW w:w="1701" w:type="dxa"/>
            <w:tcBorders>
              <w:top w:val="single" w:color="000000" w:sz="4" w:space="0"/>
              <w:left w:val="single" w:color="auto" w:sz="4" w:space="0"/>
              <w:bottom w:val="single" w:color="000000" w:sz="4" w:space="0"/>
              <w:right w:val="single" w:color="000000" w:sz="4" w:space="0"/>
            </w:tcBorders>
            <w:vAlign w:val="center"/>
          </w:tcPr>
          <w:p w14:paraId="69B7891E">
            <w:pPr>
              <w:widowControl/>
              <w:snapToGrid w:val="0"/>
              <w:jc w:val="center"/>
              <w:textAlignment w:val="center"/>
              <w:rPr>
                <w:rFonts w:ascii="宋体" w:hAnsi="宋体" w:cs="宋体"/>
                <w:szCs w:val="21"/>
              </w:rPr>
            </w:pPr>
            <w:r>
              <w:rPr>
                <w:rFonts w:hint="eastAsia" w:ascii="宋体" w:hAnsi="宋体" w:cs="宋体"/>
                <w:kern w:val="0"/>
                <w:szCs w:val="21"/>
              </w:rPr>
              <w:t>制造商</w:t>
            </w:r>
          </w:p>
        </w:tc>
        <w:tc>
          <w:tcPr>
            <w:tcW w:w="1843" w:type="dxa"/>
            <w:tcBorders>
              <w:top w:val="single" w:color="000000" w:sz="4" w:space="0"/>
              <w:left w:val="single" w:color="000000" w:sz="4" w:space="0"/>
              <w:bottom w:val="single" w:color="000000" w:sz="4" w:space="0"/>
              <w:right w:val="single" w:color="000000" w:sz="4" w:space="0"/>
            </w:tcBorders>
            <w:vAlign w:val="center"/>
          </w:tcPr>
          <w:p w14:paraId="5AB66585">
            <w:pPr>
              <w:rPr>
                <w:rFonts w:ascii="宋体" w:hAnsi="宋体"/>
                <w:szCs w:val="21"/>
              </w:rPr>
            </w:pPr>
            <w:r>
              <w:rPr>
                <w:rFonts w:hint="eastAsia" w:ascii="宋体" w:hAnsi="宋体"/>
                <w:szCs w:val="21"/>
              </w:rPr>
              <w:t>维保报价（元/年）</w:t>
            </w:r>
          </w:p>
        </w:tc>
      </w:tr>
      <w:tr w14:paraId="5CC1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72FABA6">
            <w:pPr>
              <w:jc w:val="center"/>
              <w:rPr>
                <w:rFonts w:ascii="宋体" w:hAnsi="宋体"/>
                <w:szCs w:val="21"/>
              </w:rPr>
            </w:pPr>
            <w:r>
              <w:rPr>
                <w:rFonts w:hint="eastAsia" w:ascii="宋体" w:hAnsi="宋体"/>
                <w:szCs w:val="21"/>
              </w:rPr>
              <w:t>1</w:t>
            </w:r>
          </w:p>
        </w:tc>
        <w:tc>
          <w:tcPr>
            <w:tcW w:w="2989" w:type="dxa"/>
            <w:tcBorders>
              <w:top w:val="single" w:color="000000" w:sz="4" w:space="0"/>
              <w:left w:val="single" w:color="000000" w:sz="4" w:space="0"/>
              <w:bottom w:val="single" w:color="000000" w:sz="4" w:space="0"/>
              <w:right w:val="single" w:color="000000" w:sz="4" w:space="0"/>
            </w:tcBorders>
            <w:vAlign w:val="center"/>
          </w:tcPr>
          <w:p w14:paraId="1A0CCEB5">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174AD954">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648D851F">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B3D98DA">
            <w:pPr>
              <w:ind w:firstLine="360"/>
              <w:jc w:val="center"/>
              <w:rPr>
                <w:rFonts w:ascii="宋体" w:hAnsi="宋体"/>
                <w:szCs w:val="21"/>
              </w:rPr>
            </w:pPr>
          </w:p>
        </w:tc>
      </w:tr>
      <w:tr w14:paraId="44696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03F984C">
            <w:pPr>
              <w:jc w:val="center"/>
              <w:rPr>
                <w:rFonts w:ascii="宋体" w:hAnsi="宋体"/>
                <w:szCs w:val="21"/>
              </w:rPr>
            </w:pPr>
            <w:r>
              <w:rPr>
                <w:rFonts w:hint="eastAsia" w:ascii="宋体" w:hAnsi="宋体"/>
                <w:szCs w:val="21"/>
              </w:rPr>
              <w:t>2</w:t>
            </w:r>
          </w:p>
        </w:tc>
        <w:tc>
          <w:tcPr>
            <w:tcW w:w="2989" w:type="dxa"/>
            <w:tcBorders>
              <w:top w:val="single" w:color="000000" w:sz="4" w:space="0"/>
              <w:left w:val="single" w:color="000000" w:sz="4" w:space="0"/>
              <w:bottom w:val="single" w:color="000000" w:sz="4" w:space="0"/>
              <w:right w:val="single" w:color="000000" w:sz="4" w:space="0"/>
            </w:tcBorders>
            <w:vAlign w:val="center"/>
          </w:tcPr>
          <w:p w14:paraId="1403772D">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6299169E">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491C23B4">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E69F7A8">
            <w:pPr>
              <w:ind w:firstLine="360"/>
              <w:jc w:val="center"/>
              <w:rPr>
                <w:rFonts w:ascii="宋体" w:hAnsi="宋体"/>
                <w:szCs w:val="21"/>
              </w:rPr>
            </w:pPr>
          </w:p>
        </w:tc>
      </w:tr>
      <w:tr w14:paraId="3C7B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ECC78F8">
            <w:pPr>
              <w:jc w:val="center"/>
              <w:rPr>
                <w:rFonts w:ascii="宋体" w:hAnsi="宋体"/>
                <w:szCs w:val="21"/>
              </w:rPr>
            </w:pPr>
            <w:r>
              <w:rPr>
                <w:rFonts w:hint="eastAsia" w:ascii="宋体" w:hAnsi="宋体"/>
                <w:szCs w:val="21"/>
              </w:rPr>
              <w:t>3</w:t>
            </w:r>
          </w:p>
        </w:tc>
        <w:tc>
          <w:tcPr>
            <w:tcW w:w="2989" w:type="dxa"/>
            <w:tcBorders>
              <w:top w:val="single" w:color="000000" w:sz="4" w:space="0"/>
              <w:left w:val="single" w:color="000000" w:sz="4" w:space="0"/>
              <w:bottom w:val="single" w:color="000000" w:sz="4" w:space="0"/>
              <w:right w:val="single" w:color="000000" w:sz="4" w:space="0"/>
            </w:tcBorders>
            <w:vAlign w:val="center"/>
          </w:tcPr>
          <w:p w14:paraId="38357EAC">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29DA7344">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F783FFE">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D1951E4">
            <w:pPr>
              <w:ind w:firstLine="360"/>
              <w:jc w:val="center"/>
              <w:rPr>
                <w:rFonts w:ascii="宋体" w:hAnsi="宋体"/>
                <w:szCs w:val="21"/>
              </w:rPr>
            </w:pPr>
          </w:p>
        </w:tc>
      </w:tr>
      <w:tr w14:paraId="22F9B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4EAD1DA1">
            <w:pPr>
              <w:jc w:val="center"/>
              <w:rPr>
                <w:rFonts w:ascii="宋体" w:hAnsi="宋体"/>
                <w:szCs w:val="21"/>
              </w:rPr>
            </w:pPr>
            <w:r>
              <w:rPr>
                <w:rFonts w:hint="eastAsia" w:ascii="宋体" w:hAnsi="宋体"/>
                <w:szCs w:val="21"/>
              </w:rPr>
              <w:t>4</w:t>
            </w:r>
          </w:p>
        </w:tc>
        <w:tc>
          <w:tcPr>
            <w:tcW w:w="2989" w:type="dxa"/>
            <w:tcBorders>
              <w:top w:val="single" w:color="000000" w:sz="4" w:space="0"/>
              <w:left w:val="single" w:color="000000" w:sz="4" w:space="0"/>
              <w:bottom w:val="single" w:color="000000" w:sz="4" w:space="0"/>
              <w:right w:val="single" w:color="000000" w:sz="4" w:space="0"/>
            </w:tcBorders>
            <w:vAlign w:val="center"/>
          </w:tcPr>
          <w:p w14:paraId="3A1AD33A">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3B053517">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6FB8A859">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3BE9AD7">
            <w:pPr>
              <w:ind w:firstLine="360"/>
              <w:jc w:val="center"/>
              <w:rPr>
                <w:rFonts w:ascii="宋体" w:hAnsi="宋体"/>
                <w:szCs w:val="21"/>
              </w:rPr>
            </w:pPr>
          </w:p>
        </w:tc>
      </w:tr>
      <w:tr w14:paraId="4F8DA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A0A2A2D">
            <w:pPr>
              <w:jc w:val="center"/>
              <w:rPr>
                <w:rFonts w:ascii="宋体" w:hAnsi="宋体"/>
                <w:szCs w:val="21"/>
              </w:rPr>
            </w:pPr>
            <w:r>
              <w:rPr>
                <w:rFonts w:hint="eastAsia" w:ascii="宋体" w:hAnsi="宋体"/>
                <w:szCs w:val="21"/>
              </w:rPr>
              <w:t>5</w:t>
            </w:r>
          </w:p>
        </w:tc>
        <w:tc>
          <w:tcPr>
            <w:tcW w:w="2989" w:type="dxa"/>
            <w:tcBorders>
              <w:top w:val="single" w:color="000000" w:sz="4" w:space="0"/>
              <w:left w:val="single" w:color="000000" w:sz="4" w:space="0"/>
              <w:bottom w:val="single" w:color="000000" w:sz="4" w:space="0"/>
              <w:right w:val="single" w:color="000000" w:sz="4" w:space="0"/>
            </w:tcBorders>
            <w:vAlign w:val="center"/>
          </w:tcPr>
          <w:p w14:paraId="5DCD0A28">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1E97E942">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1CBB482F">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1828633">
            <w:pPr>
              <w:ind w:firstLine="360"/>
              <w:jc w:val="center"/>
              <w:rPr>
                <w:rFonts w:ascii="宋体" w:hAnsi="宋体"/>
                <w:szCs w:val="21"/>
              </w:rPr>
            </w:pPr>
          </w:p>
        </w:tc>
      </w:tr>
      <w:tr w14:paraId="65A4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9D2C940">
            <w:pPr>
              <w:jc w:val="center"/>
              <w:rPr>
                <w:rFonts w:ascii="宋体" w:hAnsi="宋体"/>
                <w:szCs w:val="21"/>
              </w:rPr>
            </w:pPr>
            <w:r>
              <w:rPr>
                <w:rFonts w:hint="eastAsia" w:ascii="宋体" w:hAnsi="宋体"/>
                <w:szCs w:val="21"/>
              </w:rPr>
              <w:t>6</w:t>
            </w:r>
          </w:p>
        </w:tc>
        <w:tc>
          <w:tcPr>
            <w:tcW w:w="2989" w:type="dxa"/>
            <w:tcBorders>
              <w:top w:val="single" w:color="000000" w:sz="4" w:space="0"/>
              <w:left w:val="single" w:color="000000" w:sz="4" w:space="0"/>
              <w:bottom w:val="single" w:color="000000" w:sz="4" w:space="0"/>
              <w:right w:val="single" w:color="000000" w:sz="4" w:space="0"/>
            </w:tcBorders>
            <w:vAlign w:val="center"/>
          </w:tcPr>
          <w:p w14:paraId="053B2E26">
            <w:pPr>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auto" w:sz="4" w:space="0"/>
            </w:tcBorders>
            <w:vAlign w:val="center"/>
          </w:tcPr>
          <w:p w14:paraId="1891E8D6">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047F4CED">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833B300">
            <w:pPr>
              <w:ind w:firstLine="360"/>
              <w:jc w:val="center"/>
              <w:rPr>
                <w:rFonts w:ascii="宋体" w:hAnsi="宋体"/>
                <w:szCs w:val="21"/>
              </w:rPr>
            </w:pPr>
          </w:p>
        </w:tc>
      </w:tr>
      <w:tr w14:paraId="6113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1821246">
            <w:pPr>
              <w:jc w:val="center"/>
              <w:rPr>
                <w:rFonts w:ascii="宋体" w:hAnsi="宋体"/>
                <w:szCs w:val="21"/>
              </w:rPr>
            </w:pPr>
            <w:r>
              <w:rPr>
                <w:rFonts w:hint="eastAsia" w:ascii="宋体" w:hAnsi="宋体"/>
                <w:szCs w:val="21"/>
              </w:rPr>
              <w:t>7</w:t>
            </w:r>
          </w:p>
        </w:tc>
        <w:tc>
          <w:tcPr>
            <w:tcW w:w="2989" w:type="dxa"/>
            <w:tcBorders>
              <w:top w:val="single" w:color="000000" w:sz="4" w:space="0"/>
              <w:left w:val="single" w:color="000000" w:sz="4" w:space="0"/>
              <w:bottom w:val="single" w:color="000000" w:sz="4" w:space="0"/>
              <w:right w:val="single" w:color="000000" w:sz="4" w:space="0"/>
            </w:tcBorders>
            <w:vAlign w:val="center"/>
          </w:tcPr>
          <w:p w14:paraId="5557E858">
            <w:pPr>
              <w:jc w:val="center"/>
              <w:rPr>
                <w:rFonts w:ascii="宋体" w:hAnsi="宋体" w:cs="宋体"/>
                <w:szCs w:val="21"/>
              </w:rPr>
            </w:pPr>
            <w:r>
              <w:rPr>
                <w:rFonts w:hint="eastAsia" w:ascii="宋体" w:hAnsi="宋体" w:cs="宋体"/>
                <w:szCs w:val="21"/>
              </w:rPr>
              <w:t>……</w:t>
            </w:r>
          </w:p>
        </w:tc>
        <w:tc>
          <w:tcPr>
            <w:tcW w:w="1843" w:type="dxa"/>
            <w:tcBorders>
              <w:top w:val="single" w:color="000000" w:sz="4" w:space="0"/>
              <w:left w:val="single" w:color="000000" w:sz="4" w:space="0"/>
              <w:bottom w:val="single" w:color="000000" w:sz="4" w:space="0"/>
              <w:right w:val="single" w:color="auto" w:sz="4" w:space="0"/>
            </w:tcBorders>
            <w:vAlign w:val="center"/>
          </w:tcPr>
          <w:p w14:paraId="3E6083E7">
            <w:pPr>
              <w:jc w:val="center"/>
              <w:rPr>
                <w:rFonts w:ascii="宋体" w:hAnsi="宋体" w:cs="宋体"/>
                <w:szCs w:val="21"/>
              </w:rPr>
            </w:pPr>
          </w:p>
        </w:tc>
        <w:tc>
          <w:tcPr>
            <w:tcW w:w="1701" w:type="dxa"/>
            <w:tcBorders>
              <w:top w:val="single" w:color="000000" w:sz="4" w:space="0"/>
              <w:left w:val="single" w:color="auto" w:sz="4" w:space="0"/>
              <w:bottom w:val="single" w:color="000000" w:sz="4" w:space="0"/>
              <w:right w:val="single" w:color="000000" w:sz="4" w:space="0"/>
            </w:tcBorders>
            <w:vAlign w:val="center"/>
          </w:tcPr>
          <w:p w14:paraId="58817552">
            <w:pPr>
              <w:ind w:left="136" w:leftChars="65" w:right="130" w:rightChars="62"/>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9DBA68B">
            <w:pPr>
              <w:ind w:firstLine="360"/>
              <w:jc w:val="center"/>
              <w:rPr>
                <w:rFonts w:ascii="宋体" w:hAnsi="宋体"/>
                <w:szCs w:val="21"/>
              </w:rPr>
            </w:pPr>
          </w:p>
        </w:tc>
      </w:tr>
      <w:tr w14:paraId="6994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B37C3F5">
            <w:pPr>
              <w:jc w:val="center"/>
              <w:rPr>
                <w:rFonts w:ascii="宋体" w:hAnsi="宋体"/>
                <w:szCs w:val="21"/>
              </w:rPr>
            </w:pPr>
          </w:p>
        </w:tc>
        <w:tc>
          <w:tcPr>
            <w:tcW w:w="8376" w:type="dxa"/>
            <w:gridSpan w:val="4"/>
            <w:tcBorders>
              <w:top w:val="single" w:color="000000" w:sz="4" w:space="0"/>
              <w:left w:val="single" w:color="000000" w:sz="4" w:space="0"/>
              <w:bottom w:val="single" w:color="000000" w:sz="4" w:space="0"/>
              <w:right w:val="single" w:color="000000" w:sz="4" w:space="0"/>
            </w:tcBorders>
            <w:vAlign w:val="center"/>
          </w:tcPr>
          <w:p w14:paraId="4130751A">
            <w:pPr>
              <w:ind w:firstLine="360"/>
              <w:jc w:val="center"/>
              <w:rPr>
                <w:rFonts w:ascii="宋体" w:hAnsi="宋体"/>
                <w:szCs w:val="21"/>
              </w:rPr>
            </w:pPr>
            <w:r>
              <w:rPr>
                <w:rFonts w:hint="eastAsia" w:ascii="宋体" w:hAnsi="宋体"/>
                <w:szCs w:val="21"/>
              </w:rPr>
              <w:t>总价（须与投标报价一览表报价一致）</w:t>
            </w:r>
          </w:p>
        </w:tc>
      </w:tr>
    </w:tbl>
    <w:p w14:paraId="2F100111">
      <w:pPr>
        <w:pStyle w:val="25"/>
      </w:pPr>
    </w:p>
    <w:p w14:paraId="1FF66F40"/>
    <w:p w14:paraId="7A0EFE43">
      <w:pPr>
        <w:pStyle w:val="16"/>
        <w:ind w:firstLine="210"/>
      </w:pPr>
    </w:p>
    <w:p w14:paraId="14D1DD84">
      <w:pPr>
        <w:spacing w:line="360" w:lineRule="auto"/>
        <w:rPr>
          <w:rFonts w:ascii="宋体" w:hAnsi="宋体"/>
          <w:szCs w:val="21"/>
        </w:rPr>
      </w:pPr>
      <w:r>
        <w:rPr>
          <w:rFonts w:ascii="宋体" w:hAnsi="宋体"/>
          <w:szCs w:val="21"/>
        </w:rPr>
        <w:t>注：要求细化以上各项费用的构成，根据实际需要可增删项目。</w:t>
      </w:r>
    </w:p>
    <w:p w14:paraId="537E8324">
      <w:pPr>
        <w:pStyle w:val="15"/>
        <w:rPr>
          <w:sz w:val="21"/>
          <w:szCs w:val="21"/>
        </w:rPr>
      </w:pPr>
    </w:p>
    <w:p w14:paraId="3590F6F7">
      <w:pPr>
        <w:spacing w:line="360" w:lineRule="auto"/>
        <w:rPr>
          <w:rFonts w:ascii="宋体" w:hAnsi="宋体" w:cs="宋体"/>
          <w:szCs w:val="21"/>
          <w:u w:val="single"/>
        </w:rPr>
      </w:pPr>
      <w:r>
        <w:rPr>
          <w:rFonts w:hint="eastAsia" w:ascii="宋体" w:hAnsi="宋体" w:cs="宋体"/>
          <w:szCs w:val="21"/>
        </w:rPr>
        <w:t xml:space="preserve">投标人名称：（加盖公章）  </w:t>
      </w:r>
    </w:p>
    <w:p w14:paraId="2C9E586E">
      <w:pPr>
        <w:spacing w:line="360" w:lineRule="auto"/>
        <w:rPr>
          <w:rFonts w:ascii="宋体" w:hAnsi="宋体" w:cs="宋体"/>
          <w:szCs w:val="21"/>
        </w:rPr>
      </w:pPr>
      <w:r>
        <w:rPr>
          <w:rFonts w:hint="eastAsia" w:ascii="宋体" w:hAnsi="宋体" w:cs="宋体"/>
          <w:spacing w:val="-4"/>
          <w:szCs w:val="21"/>
        </w:rPr>
        <w:t>法定代表人</w:t>
      </w:r>
      <w:r>
        <w:rPr>
          <w:rFonts w:hint="eastAsia" w:ascii="宋体" w:hAnsi="宋体" w:cs="宋体"/>
          <w:szCs w:val="21"/>
        </w:rPr>
        <w:t>：（签字或盖章）</w:t>
      </w:r>
    </w:p>
    <w:p w14:paraId="54D44677">
      <w:pPr>
        <w:pStyle w:val="15"/>
        <w:rPr>
          <w:rFonts w:ascii="宋体" w:hAnsi="宋体" w:cs="宋体"/>
          <w:spacing w:val="-4"/>
          <w:sz w:val="21"/>
          <w:szCs w:val="21"/>
        </w:rPr>
      </w:pPr>
      <w:r>
        <w:rPr>
          <w:rFonts w:hint="eastAsia" w:ascii="宋体" w:hAnsi="宋体" w:cs="宋体"/>
          <w:spacing w:val="-4"/>
          <w:sz w:val="21"/>
          <w:szCs w:val="21"/>
        </w:rPr>
        <w:t>日期：  年   月   日</w:t>
      </w:r>
    </w:p>
    <w:p w14:paraId="40D21286">
      <w:pPr>
        <w:pStyle w:val="15"/>
        <w:rPr>
          <w:rFonts w:ascii="宋体" w:hAnsi="宋体" w:cs="宋体"/>
          <w:spacing w:val="20"/>
          <w:szCs w:val="21"/>
        </w:rPr>
      </w:pPr>
    </w:p>
    <w:p w14:paraId="57B9A66C">
      <w:pPr>
        <w:autoSpaceDE w:val="0"/>
        <w:autoSpaceDN w:val="0"/>
        <w:adjustRightInd w:val="0"/>
        <w:spacing w:line="360" w:lineRule="auto"/>
        <w:outlineLvl w:val="1"/>
        <w:rPr>
          <w:rFonts w:hint="eastAsia" w:ascii="宋体" w:hAnsi="宋体"/>
          <w:b/>
          <w:bCs/>
          <w:sz w:val="24"/>
        </w:rPr>
      </w:pPr>
    </w:p>
    <w:p w14:paraId="0CAB58EF">
      <w:pPr>
        <w:autoSpaceDE w:val="0"/>
        <w:autoSpaceDN w:val="0"/>
        <w:adjustRightInd w:val="0"/>
        <w:spacing w:line="360" w:lineRule="auto"/>
        <w:outlineLvl w:val="1"/>
        <w:rPr>
          <w:rFonts w:hint="eastAsia" w:ascii="宋体" w:hAnsi="宋体"/>
          <w:b/>
          <w:bCs/>
          <w:sz w:val="24"/>
        </w:rPr>
      </w:pPr>
    </w:p>
    <w:p w14:paraId="4739222D">
      <w:pPr>
        <w:pStyle w:val="15"/>
        <w:rPr>
          <w:rFonts w:hint="eastAsia" w:ascii="宋体" w:hAnsi="宋体"/>
          <w:b/>
          <w:bCs/>
          <w:sz w:val="24"/>
        </w:rPr>
      </w:pPr>
    </w:p>
    <w:p w14:paraId="3F91F651">
      <w:pPr>
        <w:pStyle w:val="16"/>
        <w:rPr>
          <w:rFonts w:hint="eastAsia" w:ascii="宋体" w:hAnsi="宋体"/>
          <w:b/>
          <w:bCs/>
          <w:sz w:val="24"/>
        </w:rPr>
      </w:pPr>
    </w:p>
    <w:p w14:paraId="41EC7C16">
      <w:pPr>
        <w:pStyle w:val="17"/>
        <w:rPr>
          <w:rFonts w:hint="eastAsia" w:ascii="宋体" w:hAnsi="宋体"/>
          <w:b/>
          <w:bCs/>
          <w:sz w:val="24"/>
        </w:rPr>
      </w:pPr>
    </w:p>
    <w:p w14:paraId="6F2A22C8">
      <w:pPr>
        <w:rPr>
          <w:rFonts w:hint="eastAsia" w:ascii="宋体" w:hAnsi="宋体"/>
          <w:b/>
          <w:bCs/>
          <w:sz w:val="24"/>
        </w:rPr>
      </w:pPr>
    </w:p>
    <w:p w14:paraId="545D42AB">
      <w:pPr>
        <w:pStyle w:val="15"/>
        <w:rPr>
          <w:rFonts w:hint="eastAsia" w:ascii="宋体" w:hAnsi="宋体"/>
          <w:b/>
          <w:bCs/>
          <w:sz w:val="24"/>
        </w:rPr>
      </w:pPr>
    </w:p>
    <w:p w14:paraId="09052E33">
      <w:pPr>
        <w:pStyle w:val="16"/>
        <w:rPr>
          <w:rFonts w:hint="eastAsia" w:ascii="宋体" w:hAnsi="宋体"/>
          <w:b/>
          <w:bCs/>
          <w:sz w:val="24"/>
        </w:rPr>
      </w:pPr>
    </w:p>
    <w:p w14:paraId="7D64CB1E">
      <w:pPr>
        <w:pStyle w:val="17"/>
        <w:rPr>
          <w:rFonts w:hint="eastAsia" w:ascii="宋体" w:hAnsi="宋体"/>
          <w:b/>
          <w:bCs/>
          <w:sz w:val="24"/>
        </w:rPr>
      </w:pPr>
    </w:p>
    <w:p w14:paraId="422427D5">
      <w:pPr>
        <w:rPr>
          <w:rFonts w:hint="eastAsia" w:ascii="宋体" w:hAnsi="宋体"/>
          <w:b/>
          <w:bCs/>
          <w:sz w:val="24"/>
        </w:rPr>
      </w:pPr>
    </w:p>
    <w:p w14:paraId="095575B3">
      <w:pPr>
        <w:pStyle w:val="15"/>
        <w:rPr>
          <w:rFonts w:hint="eastAsia" w:ascii="宋体" w:hAnsi="宋体"/>
          <w:b/>
          <w:bCs/>
          <w:sz w:val="24"/>
        </w:rPr>
      </w:pPr>
    </w:p>
    <w:p w14:paraId="22D54C07">
      <w:pPr>
        <w:pStyle w:val="16"/>
        <w:rPr>
          <w:rFonts w:hint="eastAsia" w:ascii="宋体" w:hAnsi="宋体"/>
          <w:b/>
          <w:bCs/>
          <w:sz w:val="24"/>
        </w:rPr>
      </w:pPr>
    </w:p>
    <w:p w14:paraId="11E22723">
      <w:pPr>
        <w:pStyle w:val="17"/>
        <w:rPr>
          <w:rFonts w:hint="eastAsia"/>
        </w:rPr>
      </w:pPr>
    </w:p>
    <w:p w14:paraId="2B31736A">
      <w:pPr>
        <w:autoSpaceDE w:val="0"/>
        <w:autoSpaceDN w:val="0"/>
        <w:adjustRightInd w:val="0"/>
        <w:spacing w:line="360" w:lineRule="auto"/>
        <w:outlineLvl w:val="1"/>
        <w:rPr>
          <w:rFonts w:hint="eastAsia" w:ascii="宋体" w:hAnsi="宋体" w:eastAsia="宋体"/>
          <w:b/>
          <w:bCs/>
          <w:sz w:val="24"/>
          <w:lang w:eastAsia="zh-CN"/>
        </w:rPr>
      </w:pPr>
      <w:r>
        <w:rPr>
          <w:rFonts w:hint="eastAsia" w:ascii="宋体" w:hAnsi="宋体"/>
          <w:b/>
          <w:bCs/>
          <w:sz w:val="24"/>
        </w:rPr>
        <w:t>1</w:t>
      </w:r>
      <w:r>
        <w:rPr>
          <w:rFonts w:hint="eastAsia" w:ascii="宋体" w:hAnsi="宋体"/>
          <w:b/>
          <w:bCs/>
          <w:sz w:val="24"/>
          <w:lang w:val="en-US" w:eastAsia="zh-CN"/>
        </w:rPr>
        <w:t>5</w:t>
      </w:r>
      <w:r>
        <w:rPr>
          <w:rFonts w:hint="eastAsia" w:ascii="宋体" w:hAnsi="宋体"/>
          <w:b/>
          <w:bCs/>
          <w:sz w:val="24"/>
        </w:rPr>
        <w:t>、落实政府采购政策需满足的资格要求</w:t>
      </w:r>
      <w:r>
        <w:rPr>
          <w:rFonts w:hint="eastAsia" w:ascii="宋体" w:hAnsi="宋体"/>
          <w:b/>
          <w:bCs/>
          <w:sz w:val="24"/>
          <w:lang w:eastAsia="zh-CN"/>
        </w:rPr>
        <w:t>（</w:t>
      </w:r>
      <w:r>
        <w:rPr>
          <w:rFonts w:hint="eastAsia" w:ascii="宋体" w:hAnsi="宋体"/>
          <w:b/>
          <w:bCs/>
          <w:sz w:val="24"/>
          <w:lang w:val="en-US" w:eastAsia="zh-CN"/>
        </w:rPr>
        <w:t>非小微企业无需提供</w:t>
      </w:r>
      <w:r>
        <w:rPr>
          <w:rFonts w:hint="eastAsia" w:ascii="宋体" w:hAnsi="宋体"/>
          <w:b/>
          <w:bCs/>
          <w:sz w:val="24"/>
          <w:lang w:eastAsia="zh-CN"/>
        </w:rPr>
        <w:t>）</w:t>
      </w:r>
    </w:p>
    <w:p w14:paraId="57A2DA6D">
      <w:pPr>
        <w:pStyle w:val="15"/>
        <w:autoSpaceDE w:val="0"/>
        <w:autoSpaceDN w:val="0"/>
        <w:adjustRightInd w:val="0"/>
        <w:spacing w:line="360" w:lineRule="auto"/>
        <w:jc w:val="left"/>
        <w:rPr>
          <w:rFonts w:ascii="宋体" w:hAnsi="宋体"/>
          <w:b/>
          <w:bCs/>
        </w:rPr>
      </w:pPr>
    </w:p>
    <w:p w14:paraId="2B3D0EC3">
      <w:pPr>
        <w:pStyle w:val="15"/>
        <w:autoSpaceDE w:val="0"/>
        <w:autoSpaceDN w:val="0"/>
        <w:adjustRightInd w:val="0"/>
        <w:spacing w:line="360" w:lineRule="auto"/>
        <w:jc w:val="left"/>
        <w:rPr>
          <w:rFonts w:ascii="宋体"/>
        </w:rPr>
      </w:pPr>
      <w:r>
        <w:rPr>
          <w:rFonts w:hint="eastAsia" w:ascii="宋体" w:hAnsi="宋体"/>
          <w:b/>
          <w:bCs/>
        </w:rPr>
        <w:t>1</w:t>
      </w:r>
      <w:r>
        <w:rPr>
          <w:rFonts w:hint="eastAsia" w:ascii="宋体" w:hAnsi="宋体"/>
          <w:b/>
          <w:bCs/>
          <w:lang w:val="en-US" w:eastAsia="zh-CN"/>
        </w:rPr>
        <w:t>5</w:t>
      </w:r>
      <w:r>
        <w:rPr>
          <w:rFonts w:hint="eastAsia" w:ascii="宋体" w:hAnsi="宋体"/>
          <w:b/>
          <w:bCs/>
        </w:rPr>
        <w:t>.1中小企业声明函</w:t>
      </w:r>
    </w:p>
    <w:p w14:paraId="06D5162F">
      <w:pPr>
        <w:widowControl/>
        <w:jc w:val="center"/>
        <w:rPr>
          <w:rFonts w:hint="eastAsia" w:ascii="Times New Roman" w:hAnsi="Times New Roman" w:eastAsia="宋体"/>
          <w:sz w:val="22"/>
          <w:szCs w:val="22"/>
          <w:lang w:eastAsia="zh-CN"/>
        </w:rPr>
      </w:pPr>
      <w:r>
        <w:rPr>
          <w:rFonts w:ascii="Times New Roman" w:hAnsi="Times New Roman"/>
          <w:b/>
          <w:kern w:val="0"/>
          <w:sz w:val="22"/>
          <w:szCs w:val="22"/>
        </w:rPr>
        <w:t>中小企业声明函</w:t>
      </w:r>
      <w:r>
        <w:rPr>
          <w:rFonts w:hint="eastAsia" w:ascii="Times New Roman" w:hAnsi="Times New Roman"/>
          <w:b/>
          <w:kern w:val="0"/>
          <w:sz w:val="22"/>
          <w:szCs w:val="22"/>
          <w:lang w:eastAsia="zh-CN"/>
        </w:rPr>
        <w:t>（</w:t>
      </w:r>
      <w:r>
        <w:rPr>
          <w:rFonts w:hint="eastAsia" w:ascii="Times New Roman" w:hAnsi="Times New Roman"/>
          <w:b/>
          <w:kern w:val="0"/>
          <w:sz w:val="22"/>
          <w:szCs w:val="22"/>
          <w:lang w:val="en-US" w:eastAsia="zh-CN"/>
        </w:rPr>
        <w:t>服务</w:t>
      </w:r>
      <w:r>
        <w:rPr>
          <w:rFonts w:hint="eastAsia" w:ascii="Times New Roman" w:hAnsi="Times New Roman"/>
          <w:b/>
          <w:kern w:val="0"/>
          <w:sz w:val="22"/>
          <w:szCs w:val="22"/>
          <w:lang w:eastAsia="zh-CN"/>
        </w:rPr>
        <w:t>）</w:t>
      </w:r>
    </w:p>
    <w:p w14:paraId="62096D88">
      <w:pPr>
        <w:widowControl/>
        <w:spacing w:line="360" w:lineRule="auto"/>
        <w:ind w:firstLine="420" w:firstLineChars="200"/>
        <w:rPr>
          <w:rFonts w:ascii="Times New Roman" w:hAnsi="Times New Roman"/>
          <w:szCs w:val="21"/>
        </w:rPr>
      </w:pPr>
      <w:r>
        <w:rPr>
          <w:rFonts w:ascii="Times New Roman" w:hAnsi="Times New Roman"/>
          <w:kern w:val="0"/>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4B01A67">
      <w:pPr>
        <w:widowControl/>
        <w:spacing w:line="360" w:lineRule="auto"/>
        <w:ind w:left="630" w:hanging="630" w:hangingChars="300"/>
        <w:jc w:val="lef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u w:val="single"/>
        </w:rPr>
        <w:t>（标的名称）</w:t>
      </w:r>
      <w:r>
        <w:rPr>
          <w:rFonts w:ascii="Times New Roman" w:hAnsi="Times New Roman"/>
          <w:kern w:val="0"/>
          <w:szCs w:val="21"/>
        </w:rPr>
        <w:t>，属于</w:t>
      </w:r>
      <w:r>
        <w:rPr>
          <w:rFonts w:ascii="Times New Roman" w:hAnsi="Times New Roman"/>
          <w:kern w:val="0"/>
          <w:szCs w:val="21"/>
          <w:u w:val="single"/>
        </w:rPr>
        <w:t>（采购文件中明确的所属行业）</w:t>
      </w:r>
      <w:r>
        <w:rPr>
          <w:rFonts w:ascii="Times New Roman" w:hAnsi="Times New Roman"/>
          <w:kern w:val="0"/>
          <w:szCs w:val="21"/>
        </w:rPr>
        <w:t>；承建（承接）企业为</w:t>
      </w:r>
      <w:r>
        <w:rPr>
          <w:rFonts w:ascii="Times New Roman" w:hAnsi="Times New Roman"/>
          <w:kern w:val="0"/>
          <w:szCs w:val="21"/>
          <w:u w:val="single"/>
        </w:rPr>
        <w:t>（企业名称）</w:t>
      </w:r>
      <w:r>
        <w:rPr>
          <w:rFonts w:ascii="Times New Roman" w:hAnsi="Times New Roman"/>
          <w:kern w:val="0"/>
          <w:szCs w:val="21"/>
        </w:rPr>
        <w:t>，从业人员</w:t>
      </w:r>
      <w:r>
        <w:rPr>
          <w:rFonts w:hint="eastAsia" w:ascii="Times New Roman" w:hAnsi="Times New Roman"/>
          <w:kern w:val="0"/>
          <w:szCs w:val="21"/>
          <w:u w:val="single"/>
          <w:lang w:val="en-US" w:eastAsia="zh-CN"/>
        </w:rPr>
        <w:t xml:space="preserve">   </w:t>
      </w:r>
      <w:r>
        <w:rPr>
          <w:rFonts w:ascii="Times New Roman" w:hAnsi="Times New Roman"/>
          <w:kern w:val="0"/>
          <w:szCs w:val="21"/>
        </w:rPr>
        <w:t>人</w:t>
      </w:r>
      <w:r>
        <w:rPr>
          <w:rFonts w:hint="eastAsia" w:ascii="Times New Roman" w:hAnsi="Times New Roman"/>
          <w:kern w:val="0"/>
          <w:szCs w:val="21"/>
          <w:lang w:eastAsia="zh-CN"/>
        </w:rPr>
        <w:t>，</w:t>
      </w:r>
      <w:r>
        <w:rPr>
          <w:rFonts w:ascii="Times New Roman" w:hAnsi="Times New Roman"/>
          <w:kern w:val="0"/>
          <w:szCs w:val="21"/>
        </w:rPr>
        <w:t>营业收入为</w:t>
      </w:r>
      <w:r>
        <w:rPr>
          <w:rFonts w:hint="eastAsia" w:ascii="Times New Roman" w:hAnsi="Times New Roman"/>
          <w:kern w:val="0"/>
          <w:szCs w:val="21"/>
          <w:lang w:val="en-US" w:eastAsia="zh-CN"/>
        </w:rPr>
        <w:t xml:space="preserve"> </w:t>
      </w:r>
      <w:r>
        <w:rPr>
          <w:rFonts w:hint="eastAsia" w:ascii="Times New Roman" w:hAnsi="Times New Roman"/>
          <w:kern w:val="0"/>
          <w:szCs w:val="21"/>
          <w:u w:val="single"/>
          <w:lang w:val="en-US" w:eastAsia="zh-CN"/>
        </w:rPr>
        <w:t xml:space="preserve">   </w:t>
      </w:r>
      <w:r>
        <w:rPr>
          <w:rFonts w:ascii="Times New Roman" w:hAnsi="Times New Roman"/>
          <w:kern w:val="0"/>
          <w:szCs w:val="21"/>
        </w:rPr>
        <w:t>万元，资产总额为</w:t>
      </w:r>
      <w:r>
        <w:rPr>
          <w:rFonts w:hint="eastAsia" w:ascii="Times New Roman" w:hAnsi="Times New Roman"/>
          <w:kern w:val="0"/>
          <w:szCs w:val="21"/>
          <w:u w:val="single"/>
          <w:lang w:val="en-US" w:eastAsia="zh-CN"/>
        </w:rPr>
        <w:t xml:space="preserve">     </w:t>
      </w:r>
      <w:r>
        <w:rPr>
          <w:rFonts w:ascii="Times New Roman" w:hAnsi="Times New Roman"/>
          <w:kern w:val="0"/>
          <w:szCs w:val="21"/>
        </w:rPr>
        <w:t>万元，属于（</w:t>
      </w:r>
      <w:r>
        <w:rPr>
          <w:rFonts w:ascii="Times New Roman" w:hAnsi="Times New Roman"/>
          <w:kern w:val="0"/>
          <w:szCs w:val="21"/>
          <w:u w:val="single"/>
        </w:rPr>
        <w:t>中型企业、小型企业、微型企业）</w:t>
      </w:r>
      <w:r>
        <w:rPr>
          <w:rFonts w:ascii="Times New Roman" w:hAnsi="Times New Roman"/>
          <w:kern w:val="0"/>
          <w:szCs w:val="21"/>
        </w:rPr>
        <w:t>；</w:t>
      </w:r>
    </w:p>
    <w:p w14:paraId="7C1B7F4D">
      <w:pPr>
        <w:widowControl/>
        <w:spacing w:line="360" w:lineRule="auto"/>
        <w:rPr>
          <w:rFonts w:ascii="Times New Roman" w:hAnsi="Times New Roman"/>
          <w:szCs w:val="21"/>
        </w:rPr>
      </w:pPr>
      <w:r>
        <w:rPr>
          <w:rFonts w:ascii="Times New Roman" w:hAnsi="Times New Roman"/>
          <w:kern w:val="0"/>
          <w:szCs w:val="21"/>
        </w:rPr>
        <w:t>2.</w:t>
      </w:r>
      <w:r>
        <w:rPr>
          <w:rFonts w:ascii="Times New Roman" w:hAnsi="Times New Roman"/>
          <w:kern w:val="0"/>
          <w:szCs w:val="21"/>
          <w:u w:val="single"/>
        </w:rPr>
        <w:t>（标的名称）</w:t>
      </w:r>
      <w:r>
        <w:rPr>
          <w:rFonts w:ascii="Times New Roman" w:hAnsi="Times New Roman"/>
          <w:kern w:val="0"/>
          <w:szCs w:val="21"/>
        </w:rPr>
        <w:t>，属于（采购文件中明确的所属行业）；承建（承接）企业为（企业名称），从业人员人，营业收入为万元，资产总额为万元，属于（中型企业、小型企业、微型企业）；</w:t>
      </w:r>
    </w:p>
    <w:p w14:paraId="2650CC22">
      <w:pPr>
        <w:widowControl/>
        <w:spacing w:line="360" w:lineRule="auto"/>
        <w:rPr>
          <w:rFonts w:ascii="Times New Roman" w:hAnsi="Times New Roman"/>
          <w:szCs w:val="21"/>
        </w:rPr>
      </w:pPr>
      <w:r>
        <w:rPr>
          <w:rFonts w:ascii="Times New Roman" w:hAnsi="Times New Roman"/>
          <w:kern w:val="0"/>
          <w:szCs w:val="21"/>
        </w:rPr>
        <w:t>……</w:t>
      </w:r>
    </w:p>
    <w:p w14:paraId="72A918FC">
      <w:pPr>
        <w:widowControl/>
        <w:spacing w:line="360" w:lineRule="auto"/>
        <w:ind w:firstLine="420" w:firstLineChars="200"/>
        <w:rPr>
          <w:rFonts w:ascii="Times New Roman" w:hAnsi="Times New Roman"/>
          <w:szCs w:val="21"/>
        </w:rPr>
      </w:pPr>
      <w:r>
        <w:rPr>
          <w:rFonts w:ascii="Times New Roman" w:hAnsi="Times New Roman"/>
          <w:kern w:val="0"/>
          <w:szCs w:val="21"/>
        </w:rPr>
        <w:t>以上企业，不属于大企业的分支机构，不存在控股股东为大企业的情形，也不存在与大企业的负责人为同一人的情形。</w:t>
      </w:r>
    </w:p>
    <w:p w14:paraId="40748161">
      <w:pPr>
        <w:widowControl/>
        <w:spacing w:line="360" w:lineRule="auto"/>
        <w:ind w:firstLine="420" w:firstLineChars="200"/>
        <w:rPr>
          <w:rFonts w:ascii="Times New Roman" w:hAnsi="Times New Roman"/>
          <w:szCs w:val="21"/>
        </w:rPr>
      </w:pPr>
      <w:r>
        <w:rPr>
          <w:rFonts w:ascii="Times New Roman" w:hAnsi="Times New Roman"/>
          <w:kern w:val="0"/>
          <w:szCs w:val="21"/>
        </w:rPr>
        <w:t>本企业对上述声明内容的真实性负责。如有虚假，将依法承担相应责任。</w:t>
      </w:r>
    </w:p>
    <w:p w14:paraId="725C2D67">
      <w:pPr>
        <w:widowControl/>
        <w:jc w:val="left"/>
        <w:rPr>
          <w:rFonts w:ascii="Times New Roman" w:hAnsi="Times New Roman"/>
          <w:kern w:val="0"/>
          <w:szCs w:val="21"/>
        </w:rPr>
      </w:pPr>
    </w:p>
    <w:p w14:paraId="29AC9A50">
      <w:pPr>
        <w:snapToGrid w:val="0"/>
        <w:spacing w:line="360" w:lineRule="auto"/>
        <w:ind w:firstLine="4730" w:firstLineChars="2150"/>
        <w:rPr>
          <w:rFonts w:ascii="宋体" w:hAnsi="宋体" w:cs="宋体"/>
          <w:kern w:val="0"/>
          <w:sz w:val="22"/>
          <w:szCs w:val="22"/>
          <w:lang w:val="zh-CN"/>
        </w:rPr>
      </w:pPr>
    </w:p>
    <w:p w14:paraId="4EBF615C">
      <w:pPr>
        <w:snapToGrid w:val="0"/>
        <w:spacing w:line="360" w:lineRule="auto"/>
        <w:ind w:firstLine="6300" w:firstLineChars="3000"/>
        <w:rPr>
          <w:rFonts w:ascii="宋体" w:hAnsi="宋体" w:cs="宋体"/>
          <w:kern w:val="0"/>
          <w:szCs w:val="21"/>
        </w:rPr>
      </w:pPr>
      <w:r>
        <w:rPr>
          <w:rFonts w:hint="eastAsia" w:ascii="宋体" w:hAnsi="宋体" w:cs="宋体"/>
          <w:kern w:val="0"/>
          <w:szCs w:val="21"/>
          <w:lang w:val="zh-CN"/>
        </w:rPr>
        <w:t>投标人名称（</w:t>
      </w:r>
      <w:r>
        <w:rPr>
          <w:rFonts w:hint="eastAsia" w:ascii="宋体" w:hAnsi="宋体" w:cs="宋体"/>
          <w:kern w:val="0"/>
          <w:szCs w:val="21"/>
          <w:lang w:val="en-US" w:eastAsia="zh-CN"/>
        </w:rPr>
        <w:t>盖</w:t>
      </w:r>
      <w:r>
        <w:rPr>
          <w:rFonts w:hint="eastAsia" w:ascii="宋体" w:hAnsi="宋体" w:cs="宋体"/>
          <w:kern w:val="0"/>
          <w:szCs w:val="21"/>
          <w:lang w:val="zh-CN"/>
        </w:rPr>
        <w:t>章)：</w:t>
      </w:r>
    </w:p>
    <w:p w14:paraId="798104F6">
      <w:pPr>
        <w:snapToGrid w:val="0"/>
        <w:spacing w:line="360" w:lineRule="auto"/>
        <w:jc w:val="center"/>
        <w:rPr>
          <w:rFonts w:hint="eastAsia" w:ascii="宋体" w:hAnsi="宋体" w:cs="宋体"/>
          <w:kern w:val="0"/>
          <w:szCs w:val="21"/>
          <w:lang w:val="zh-CN"/>
        </w:rPr>
      </w:pPr>
      <w:r>
        <w:rPr>
          <w:rFonts w:hint="eastAsia" w:ascii="宋体" w:hAnsi="宋体" w:cs="宋体"/>
          <w:kern w:val="0"/>
          <w:szCs w:val="21"/>
          <w:lang w:val="en-US" w:eastAsia="zh-CN"/>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lang w:val="en-US" w:eastAsia="zh-CN"/>
        </w:rPr>
        <w:t xml:space="preserve">  </w:t>
      </w:r>
      <w:r>
        <w:rPr>
          <w:rFonts w:hint="eastAsia" w:ascii="宋体" w:hAnsi="宋体" w:cs="宋体"/>
          <w:kern w:val="0"/>
          <w:szCs w:val="21"/>
          <w:lang w:val="zh-CN"/>
        </w:rPr>
        <w:t>日</w:t>
      </w:r>
    </w:p>
    <w:tbl>
      <w:tblPr>
        <w:tblStyle w:val="30"/>
        <w:tblpPr w:leftFromText="180" w:rightFromText="180" w:vertAnchor="text" w:horzAnchor="page" w:tblpX="2399"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13"/>
        <w:gridCol w:w="840"/>
        <w:gridCol w:w="1373"/>
        <w:gridCol w:w="1444"/>
        <w:gridCol w:w="1330"/>
      </w:tblGrid>
      <w:tr w14:paraId="2A84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3" w:type="dxa"/>
            <w:noWrap w:val="0"/>
            <w:vAlign w:val="center"/>
          </w:tcPr>
          <w:p w14:paraId="2856B0D5">
            <w:pPr>
              <w:widowControl/>
              <w:wordWrap w:val="0"/>
              <w:spacing w:line="360" w:lineRule="atLeast"/>
              <w:jc w:val="center"/>
              <w:textAlignment w:val="center"/>
              <w:rPr>
                <w:rFonts w:ascii="宋体" w:hAnsi="宋体"/>
              </w:rPr>
            </w:pPr>
            <w:r>
              <w:rPr>
                <w:rFonts w:ascii="宋体" w:hAnsi="宋体" w:cs="Arial"/>
                <w:b/>
                <w:bCs/>
                <w:kern w:val="0"/>
                <w:sz w:val="18"/>
                <w:szCs w:val="18"/>
              </w:rPr>
              <w:t>行业名称</w:t>
            </w:r>
          </w:p>
        </w:tc>
        <w:tc>
          <w:tcPr>
            <w:tcW w:w="1213" w:type="dxa"/>
            <w:noWrap w:val="0"/>
            <w:vAlign w:val="center"/>
          </w:tcPr>
          <w:p w14:paraId="7B8C55BF">
            <w:pPr>
              <w:widowControl/>
              <w:wordWrap w:val="0"/>
              <w:spacing w:line="360" w:lineRule="atLeast"/>
              <w:jc w:val="center"/>
              <w:textAlignment w:val="center"/>
              <w:rPr>
                <w:rFonts w:ascii="宋体" w:hAnsi="宋体"/>
              </w:rPr>
            </w:pPr>
            <w:r>
              <w:rPr>
                <w:rFonts w:ascii="宋体" w:hAnsi="宋体" w:cs="Arial"/>
                <w:b/>
                <w:bCs/>
                <w:kern w:val="0"/>
                <w:sz w:val="18"/>
                <w:szCs w:val="18"/>
              </w:rPr>
              <w:t>指标名称</w:t>
            </w:r>
          </w:p>
        </w:tc>
        <w:tc>
          <w:tcPr>
            <w:tcW w:w="840" w:type="dxa"/>
            <w:noWrap w:val="0"/>
            <w:vAlign w:val="center"/>
          </w:tcPr>
          <w:p w14:paraId="53D1A8C0">
            <w:pPr>
              <w:widowControl/>
              <w:wordWrap w:val="0"/>
              <w:spacing w:line="360" w:lineRule="atLeast"/>
              <w:jc w:val="center"/>
              <w:textAlignment w:val="center"/>
              <w:rPr>
                <w:rFonts w:ascii="宋体" w:hAnsi="宋体"/>
              </w:rPr>
            </w:pPr>
            <w:r>
              <w:rPr>
                <w:rFonts w:ascii="宋体" w:hAnsi="宋体" w:cs="Arial"/>
                <w:b/>
                <w:bCs/>
                <w:kern w:val="0"/>
                <w:sz w:val="18"/>
                <w:szCs w:val="18"/>
              </w:rPr>
              <w:t>计量单位</w:t>
            </w:r>
          </w:p>
        </w:tc>
        <w:tc>
          <w:tcPr>
            <w:tcW w:w="1373" w:type="dxa"/>
            <w:noWrap w:val="0"/>
            <w:vAlign w:val="center"/>
          </w:tcPr>
          <w:p w14:paraId="3B4F8F95">
            <w:pPr>
              <w:widowControl/>
              <w:wordWrap w:val="0"/>
              <w:spacing w:line="360" w:lineRule="atLeast"/>
              <w:jc w:val="center"/>
              <w:textAlignment w:val="center"/>
              <w:rPr>
                <w:rFonts w:ascii="宋体" w:hAnsi="宋体"/>
              </w:rPr>
            </w:pPr>
            <w:r>
              <w:rPr>
                <w:rFonts w:ascii="宋体" w:hAnsi="宋体" w:cs="Arial"/>
                <w:b/>
                <w:bCs/>
                <w:kern w:val="0"/>
                <w:sz w:val="18"/>
                <w:szCs w:val="18"/>
              </w:rPr>
              <w:t>中型</w:t>
            </w:r>
          </w:p>
        </w:tc>
        <w:tc>
          <w:tcPr>
            <w:tcW w:w="1444" w:type="dxa"/>
            <w:noWrap w:val="0"/>
            <w:vAlign w:val="center"/>
          </w:tcPr>
          <w:p w14:paraId="1224CA0F">
            <w:pPr>
              <w:widowControl/>
              <w:wordWrap w:val="0"/>
              <w:spacing w:line="360" w:lineRule="atLeast"/>
              <w:jc w:val="center"/>
              <w:textAlignment w:val="center"/>
              <w:rPr>
                <w:rFonts w:ascii="宋体" w:hAnsi="宋体"/>
              </w:rPr>
            </w:pPr>
            <w:r>
              <w:rPr>
                <w:rFonts w:ascii="宋体" w:hAnsi="宋体" w:cs="Arial"/>
                <w:b/>
                <w:bCs/>
                <w:kern w:val="0"/>
                <w:sz w:val="18"/>
                <w:szCs w:val="18"/>
              </w:rPr>
              <w:t>小型</w:t>
            </w:r>
          </w:p>
        </w:tc>
        <w:tc>
          <w:tcPr>
            <w:tcW w:w="1330" w:type="dxa"/>
            <w:noWrap w:val="0"/>
            <w:vAlign w:val="center"/>
          </w:tcPr>
          <w:p w14:paraId="54AF3F95">
            <w:pPr>
              <w:widowControl/>
              <w:wordWrap w:val="0"/>
              <w:spacing w:line="360" w:lineRule="atLeast"/>
              <w:jc w:val="center"/>
              <w:textAlignment w:val="center"/>
              <w:rPr>
                <w:rFonts w:ascii="宋体" w:hAnsi="宋体"/>
              </w:rPr>
            </w:pPr>
            <w:r>
              <w:rPr>
                <w:rFonts w:ascii="宋体" w:hAnsi="宋体" w:cs="Arial"/>
                <w:b/>
                <w:bCs/>
                <w:kern w:val="0"/>
                <w:sz w:val="18"/>
                <w:szCs w:val="18"/>
              </w:rPr>
              <w:t>微型</w:t>
            </w:r>
          </w:p>
        </w:tc>
      </w:tr>
      <w:tr w14:paraId="7A2B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3" w:type="dxa"/>
            <w:noWrap w:val="0"/>
            <w:vAlign w:val="center"/>
          </w:tcPr>
          <w:p w14:paraId="2D1813FD">
            <w:pPr>
              <w:widowControl/>
              <w:wordWrap w:val="0"/>
              <w:spacing w:line="360" w:lineRule="atLeast"/>
              <w:jc w:val="center"/>
              <w:textAlignment w:val="center"/>
              <w:rPr>
                <w:rFonts w:ascii="宋体" w:hAnsi="宋体"/>
              </w:rPr>
            </w:pPr>
            <w:r>
              <w:rPr>
                <w:rFonts w:hint="eastAsia" w:ascii="宋体" w:hAnsi="宋体" w:cs="Arial"/>
                <w:kern w:val="0"/>
                <w:sz w:val="18"/>
                <w:szCs w:val="18"/>
              </w:rPr>
              <w:t>其他未列明行业</w:t>
            </w:r>
          </w:p>
        </w:tc>
        <w:tc>
          <w:tcPr>
            <w:tcW w:w="1213" w:type="dxa"/>
            <w:noWrap w:val="0"/>
            <w:vAlign w:val="center"/>
          </w:tcPr>
          <w:p w14:paraId="773ED6F4">
            <w:pPr>
              <w:widowControl/>
              <w:wordWrap w:val="0"/>
              <w:spacing w:line="360" w:lineRule="atLeast"/>
              <w:jc w:val="center"/>
              <w:textAlignment w:val="center"/>
              <w:rPr>
                <w:rFonts w:ascii="宋体" w:hAnsi="宋体"/>
              </w:rPr>
            </w:pPr>
            <w:r>
              <w:rPr>
                <w:rFonts w:ascii="宋体" w:hAnsi="宋体" w:cs="Arial"/>
                <w:kern w:val="0"/>
                <w:sz w:val="18"/>
                <w:szCs w:val="18"/>
              </w:rPr>
              <w:t>从业人员(X)</w:t>
            </w:r>
          </w:p>
        </w:tc>
        <w:tc>
          <w:tcPr>
            <w:tcW w:w="840" w:type="dxa"/>
            <w:noWrap w:val="0"/>
            <w:vAlign w:val="center"/>
          </w:tcPr>
          <w:p w14:paraId="2E8A83A7">
            <w:pPr>
              <w:widowControl/>
              <w:wordWrap w:val="0"/>
              <w:spacing w:line="360" w:lineRule="atLeast"/>
              <w:jc w:val="center"/>
              <w:textAlignment w:val="center"/>
              <w:rPr>
                <w:rFonts w:ascii="宋体" w:hAnsi="宋体"/>
              </w:rPr>
            </w:pPr>
            <w:r>
              <w:rPr>
                <w:rFonts w:ascii="宋体" w:hAnsi="宋体" w:cs="Arial"/>
                <w:kern w:val="0"/>
                <w:sz w:val="18"/>
                <w:szCs w:val="18"/>
              </w:rPr>
              <w:t>人</w:t>
            </w:r>
          </w:p>
        </w:tc>
        <w:tc>
          <w:tcPr>
            <w:tcW w:w="1373" w:type="dxa"/>
            <w:noWrap w:val="0"/>
            <w:vAlign w:val="center"/>
          </w:tcPr>
          <w:p w14:paraId="6E5F710D">
            <w:pPr>
              <w:widowControl/>
              <w:wordWrap w:val="0"/>
              <w:spacing w:line="360" w:lineRule="atLeast"/>
              <w:jc w:val="center"/>
              <w:textAlignment w:val="center"/>
              <w:rPr>
                <w:rFonts w:ascii="宋体" w:hAnsi="宋体"/>
              </w:rPr>
            </w:pPr>
            <w:r>
              <w:rPr>
                <w:rFonts w:ascii="宋体" w:hAnsi="宋体" w:cs="Arial"/>
                <w:kern w:val="0"/>
                <w:sz w:val="18"/>
                <w:szCs w:val="18"/>
              </w:rPr>
              <w:t>1</w:t>
            </w:r>
            <w:r>
              <w:rPr>
                <w:rFonts w:hint="eastAsia" w:ascii="宋体" w:hAnsi="宋体" w:cs="Arial"/>
                <w:kern w:val="0"/>
                <w:sz w:val="18"/>
                <w:szCs w:val="18"/>
              </w:rPr>
              <w:t>00</w:t>
            </w:r>
            <w:r>
              <w:rPr>
                <w:rFonts w:ascii="宋体" w:hAnsi="宋体" w:cs="Arial"/>
                <w:kern w:val="0"/>
                <w:sz w:val="18"/>
                <w:szCs w:val="18"/>
              </w:rPr>
              <w:t>≤X&lt;</w:t>
            </w:r>
            <w:r>
              <w:rPr>
                <w:rFonts w:hint="eastAsia" w:ascii="宋体" w:hAnsi="宋体" w:cs="Arial"/>
                <w:kern w:val="0"/>
                <w:sz w:val="18"/>
                <w:szCs w:val="18"/>
              </w:rPr>
              <w:t>300</w:t>
            </w:r>
          </w:p>
        </w:tc>
        <w:tc>
          <w:tcPr>
            <w:tcW w:w="1444" w:type="dxa"/>
            <w:noWrap w:val="0"/>
            <w:vAlign w:val="center"/>
          </w:tcPr>
          <w:p w14:paraId="7F19B881">
            <w:pPr>
              <w:widowControl/>
              <w:wordWrap w:val="0"/>
              <w:spacing w:line="360" w:lineRule="atLeast"/>
              <w:jc w:val="center"/>
              <w:textAlignment w:val="center"/>
              <w:rPr>
                <w:rFonts w:ascii="宋体" w:hAnsi="宋体"/>
              </w:rPr>
            </w:pPr>
            <w:r>
              <w:rPr>
                <w:rFonts w:ascii="宋体" w:hAnsi="宋体" w:cs="Arial"/>
                <w:kern w:val="0"/>
                <w:sz w:val="18"/>
                <w:szCs w:val="18"/>
              </w:rPr>
              <w:t>1</w:t>
            </w:r>
            <w:r>
              <w:rPr>
                <w:rFonts w:hint="eastAsia" w:ascii="宋体" w:hAnsi="宋体" w:cs="Arial"/>
                <w:kern w:val="0"/>
                <w:sz w:val="18"/>
                <w:szCs w:val="18"/>
              </w:rPr>
              <w:t>0</w:t>
            </w:r>
            <w:r>
              <w:rPr>
                <w:rFonts w:ascii="宋体" w:hAnsi="宋体" w:cs="Arial"/>
                <w:kern w:val="0"/>
                <w:sz w:val="18"/>
                <w:szCs w:val="18"/>
              </w:rPr>
              <w:t>≤X&lt;</w:t>
            </w:r>
            <w:r>
              <w:rPr>
                <w:rFonts w:hint="eastAsia" w:ascii="宋体" w:hAnsi="宋体" w:cs="Arial"/>
                <w:kern w:val="0"/>
                <w:sz w:val="18"/>
                <w:szCs w:val="18"/>
              </w:rPr>
              <w:t>100</w:t>
            </w:r>
          </w:p>
        </w:tc>
        <w:tc>
          <w:tcPr>
            <w:tcW w:w="1330" w:type="dxa"/>
            <w:noWrap w:val="0"/>
            <w:vAlign w:val="center"/>
          </w:tcPr>
          <w:p w14:paraId="7C14EB93">
            <w:pPr>
              <w:widowControl/>
              <w:wordWrap w:val="0"/>
              <w:spacing w:line="360" w:lineRule="atLeast"/>
              <w:jc w:val="center"/>
              <w:textAlignment w:val="center"/>
              <w:rPr>
                <w:rFonts w:ascii="宋体" w:hAnsi="宋体"/>
              </w:rPr>
            </w:pPr>
            <w:r>
              <w:rPr>
                <w:rFonts w:ascii="宋体" w:hAnsi="宋体" w:cs="Arial"/>
                <w:kern w:val="0"/>
                <w:sz w:val="18"/>
                <w:szCs w:val="18"/>
              </w:rPr>
              <w:t>X&lt;10</w:t>
            </w:r>
          </w:p>
        </w:tc>
      </w:tr>
    </w:tbl>
    <w:p w14:paraId="0F444175">
      <w:pPr>
        <w:snapToGrid w:val="0"/>
        <w:spacing w:line="360" w:lineRule="auto"/>
        <w:jc w:val="center"/>
        <w:rPr>
          <w:rFonts w:hint="eastAsia" w:ascii="宋体" w:hAnsi="宋体" w:cs="宋体"/>
          <w:kern w:val="0"/>
          <w:szCs w:val="21"/>
          <w:lang w:val="zh-CN"/>
        </w:rPr>
      </w:pPr>
    </w:p>
    <w:p w14:paraId="4916E067">
      <w:pPr>
        <w:spacing w:line="400" w:lineRule="exact"/>
        <w:rPr>
          <w:rFonts w:ascii="Times New Roman" w:hAnsi="Times New Roman"/>
          <w:b/>
          <w:bCs/>
        </w:rPr>
      </w:pPr>
    </w:p>
    <w:p w14:paraId="47316547">
      <w:pPr>
        <w:spacing w:line="400" w:lineRule="exact"/>
        <w:rPr>
          <w:rFonts w:ascii="Times New Roman" w:hAnsi="Times New Roman"/>
          <w:b/>
          <w:bCs/>
        </w:rPr>
      </w:pPr>
    </w:p>
    <w:p w14:paraId="618B4F5E">
      <w:pPr>
        <w:spacing w:line="400" w:lineRule="exact"/>
        <w:rPr>
          <w:rFonts w:ascii="Times New Roman" w:hAnsi="Times New Roman"/>
          <w:b/>
          <w:bCs/>
        </w:rPr>
      </w:pPr>
      <w:r>
        <w:rPr>
          <w:rFonts w:ascii="Times New Roman" w:hAnsi="Times New Roman"/>
          <w:b/>
          <w:bCs/>
        </w:rPr>
        <w:t>注：</w:t>
      </w:r>
    </w:p>
    <w:p w14:paraId="62B4113F">
      <w:pPr>
        <w:spacing w:line="360" w:lineRule="auto"/>
        <w:rPr>
          <w:rFonts w:ascii="宋体" w:hAnsi="宋体"/>
          <w:sz w:val="21"/>
          <w:u w:val="single"/>
        </w:rPr>
      </w:pPr>
      <w:r>
        <w:rPr>
          <w:rFonts w:hint="eastAsia" w:ascii="宋体" w:hAnsi="宋体"/>
        </w:rPr>
        <w:t>1）</w:t>
      </w:r>
      <w:r>
        <w:rPr>
          <w:rFonts w:hint="eastAsia" w:ascii="宋体" w:hAnsi="宋体"/>
          <w:b/>
          <w:bCs/>
          <w:highlight w:val="yellow"/>
        </w:rPr>
        <w:t>“</w:t>
      </w:r>
      <w:r>
        <w:rPr>
          <w:rFonts w:hint="eastAsia" w:ascii="宋体" w:hAnsi="宋体"/>
          <w:b/>
          <w:bCs/>
          <w:highlight w:val="yellow"/>
          <w:u w:val="single"/>
        </w:rPr>
        <w:t>（采购文件中明确的所属行业）</w:t>
      </w:r>
      <w:r>
        <w:rPr>
          <w:rFonts w:hint="eastAsia" w:ascii="宋体" w:hAnsi="宋体"/>
          <w:b/>
          <w:bCs/>
          <w:highlight w:val="yellow"/>
        </w:rPr>
        <w:t>”</w:t>
      </w:r>
      <w:r>
        <w:rPr>
          <w:rFonts w:hint="eastAsia" w:ascii="宋体" w:hAnsi="宋体"/>
        </w:rPr>
        <w:t>按采购文件</w:t>
      </w:r>
      <w:r>
        <w:rPr>
          <w:rFonts w:hint="eastAsia" w:ascii="宋体" w:hAnsi="宋体"/>
          <w:b/>
          <w:bCs/>
          <w:highlight w:val="yellow"/>
        </w:rPr>
        <w:t>前附表</w:t>
      </w:r>
      <w:r>
        <w:rPr>
          <w:rFonts w:hint="eastAsia" w:ascii="宋体" w:hAnsi="宋体"/>
          <w:highlight w:val="yellow"/>
        </w:rPr>
        <w:t>中所明确的行业进行填写。</w:t>
      </w:r>
    </w:p>
    <w:p w14:paraId="23F64F65">
      <w:pPr>
        <w:spacing w:line="360" w:lineRule="auto"/>
        <w:rPr>
          <w:rFonts w:ascii="宋体" w:hAnsi="宋体"/>
        </w:rPr>
      </w:pPr>
      <w:r>
        <w:rPr>
          <w:rFonts w:hint="eastAsia" w:ascii="宋体" w:hAnsi="宋体"/>
        </w:rPr>
        <w:t>2）中小企业划型标准按工信部联企业〔2011〕300号文件中所涉及指标1、从业人员；2、营业收入；3、资产总额等内容根据划分标准，标准内如未涉及的可不填写。</w:t>
      </w:r>
    </w:p>
    <w:p w14:paraId="08159672">
      <w:pPr>
        <w:spacing w:line="360" w:lineRule="auto"/>
        <w:rPr>
          <w:rFonts w:ascii="宋体" w:hAnsi="宋体"/>
        </w:rPr>
      </w:pPr>
      <w:r>
        <w:rPr>
          <w:rFonts w:hint="eastAsia" w:ascii="宋体" w:hAnsi="宋体"/>
        </w:rPr>
        <w:t>3）从业人员、营业收入、资产总额填报上一年度数据。无上一年度数据的新成立企业可不</w:t>
      </w:r>
      <w:r>
        <w:rPr>
          <w:rFonts w:ascii="宋体" w:hAnsi="宋体"/>
        </w:rPr>
        <w:t>填报。</w:t>
      </w:r>
    </w:p>
    <w:p w14:paraId="0C299A32">
      <w:pPr>
        <w:spacing w:line="360" w:lineRule="auto"/>
        <w:rPr>
          <w:rFonts w:ascii="宋体" w:hAnsi="宋体"/>
          <w:b/>
        </w:rPr>
      </w:pPr>
      <w:r>
        <w:rPr>
          <w:rFonts w:hint="eastAsia" w:ascii="宋体" w:hAnsi="宋体"/>
        </w:rPr>
        <w:t>4</w:t>
      </w:r>
      <w:r>
        <w:rPr>
          <w:rFonts w:ascii="宋体" w:hAnsi="宋体"/>
        </w:rPr>
        <w:t>）中标单位的《中小企业声明函》将依法公示，提供虚假资料者取消中标资格，并承担一切责任。</w:t>
      </w:r>
    </w:p>
    <w:p w14:paraId="63F96845">
      <w:pPr>
        <w:pStyle w:val="15"/>
        <w:spacing w:line="360" w:lineRule="auto"/>
        <w:rPr>
          <w:rFonts w:ascii="宋体" w:hAnsi="宋体"/>
          <w:sz w:val="21"/>
        </w:rPr>
      </w:pPr>
      <w:r>
        <w:rPr>
          <w:rFonts w:hint="eastAsia" w:ascii="宋体" w:hAnsi="宋体"/>
          <w:sz w:val="21"/>
        </w:rPr>
        <w:t>5）</w:t>
      </w:r>
      <w:r>
        <w:rPr>
          <w:rFonts w:ascii="宋体" w:hAnsi="宋体"/>
          <w:sz w:val="21"/>
        </w:rPr>
        <w:t>中型和小型企业须同时满足所列指标的下限，否则下划一档；微型企业</w:t>
      </w:r>
      <w:r>
        <w:rPr>
          <w:rFonts w:hint="eastAsia" w:ascii="宋体" w:hAnsi="宋体"/>
          <w:sz w:val="21"/>
          <w:lang w:eastAsia="zh-CN"/>
        </w:rPr>
        <w:t>只需</w:t>
      </w:r>
      <w:r>
        <w:rPr>
          <w:rFonts w:ascii="宋体" w:hAnsi="宋体"/>
          <w:sz w:val="21"/>
        </w:rPr>
        <w:t>满足所列指标中的一项即可。</w:t>
      </w:r>
    </w:p>
    <w:p w14:paraId="29A3A2CB">
      <w:pPr>
        <w:autoSpaceDE w:val="0"/>
        <w:autoSpaceDN w:val="0"/>
        <w:adjustRightInd w:val="0"/>
        <w:spacing w:line="360" w:lineRule="auto"/>
        <w:ind w:right="-341"/>
        <w:jc w:val="left"/>
        <w:rPr>
          <w:rFonts w:ascii="宋体"/>
          <w:kern w:val="0"/>
        </w:rPr>
      </w:pPr>
      <w:r>
        <w:rPr>
          <w:rFonts w:hint="eastAsia" w:ascii="宋体" w:hAnsi="宋体"/>
          <w:b/>
          <w:bCs/>
        </w:rPr>
        <w:t>1</w:t>
      </w:r>
      <w:r>
        <w:rPr>
          <w:rFonts w:hint="eastAsia" w:ascii="宋体" w:hAnsi="宋体"/>
          <w:b/>
          <w:bCs/>
          <w:lang w:val="en-US" w:eastAsia="zh-CN"/>
        </w:rPr>
        <w:t>5</w:t>
      </w:r>
      <w:r>
        <w:rPr>
          <w:rFonts w:hint="eastAsia" w:ascii="宋体" w:hAnsi="宋体"/>
          <w:b/>
          <w:bCs/>
        </w:rPr>
        <w:t>.2监狱企业声明函</w:t>
      </w:r>
    </w:p>
    <w:p w14:paraId="2D0591BC">
      <w:pPr>
        <w:ind w:firstLine="3373" w:firstLineChars="1400"/>
        <w:rPr>
          <w:rFonts w:ascii="宋体"/>
          <w:b/>
          <w:sz w:val="24"/>
        </w:rPr>
      </w:pPr>
    </w:p>
    <w:p w14:paraId="242C8F8D">
      <w:pPr>
        <w:jc w:val="left"/>
        <w:rPr>
          <w:rFonts w:ascii="宋体"/>
          <w:kern w:val="0"/>
        </w:rPr>
      </w:pPr>
    </w:p>
    <w:p w14:paraId="5634DFEB">
      <w:pPr>
        <w:ind w:firstLine="3373" w:firstLineChars="1400"/>
        <w:rPr>
          <w:rFonts w:ascii="宋体"/>
          <w:b/>
          <w:sz w:val="24"/>
        </w:rPr>
      </w:pPr>
      <w:r>
        <w:rPr>
          <w:rFonts w:hint="eastAsia" w:ascii="宋体" w:hAnsi="宋体"/>
          <w:b/>
          <w:sz w:val="24"/>
        </w:rPr>
        <w:t>监狱企业声明函</w:t>
      </w:r>
    </w:p>
    <w:p w14:paraId="055FC96C">
      <w:pPr>
        <w:ind w:firstLine="2835" w:firstLineChars="1350"/>
        <w:rPr>
          <w:rFonts w:ascii="宋体"/>
        </w:rPr>
      </w:pPr>
      <w:r>
        <w:rPr>
          <w:rFonts w:hint="eastAsia" w:ascii="宋体" w:hAnsi="宋体"/>
        </w:rPr>
        <w:t>【非监狱企业不用提供】</w:t>
      </w:r>
    </w:p>
    <w:p w14:paraId="2999D717">
      <w:pPr>
        <w:ind w:firstLine="480"/>
        <w:rPr>
          <w:rFonts w:ascii="宋体"/>
        </w:rPr>
      </w:pPr>
    </w:p>
    <w:p w14:paraId="0F97B163">
      <w:pPr>
        <w:spacing w:line="360" w:lineRule="auto"/>
        <w:ind w:firstLine="525" w:firstLineChars="250"/>
        <w:rPr>
          <w:rFonts w:ascii="宋体"/>
        </w:rPr>
      </w:pPr>
    </w:p>
    <w:p w14:paraId="44F25E77">
      <w:pPr>
        <w:spacing w:line="360" w:lineRule="auto"/>
        <w:ind w:firstLine="525" w:firstLineChars="250"/>
        <w:rPr>
          <w:rFonts w:ascii="宋体"/>
        </w:rPr>
      </w:pPr>
      <w:r>
        <w:rPr>
          <w:rFonts w:hint="eastAsia" w:ascii="宋体" w:hAnsi="宋体"/>
        </w:rPr>
        <w:t>监狱企业参加政府采购活动时，应当提供由省级以上监狱</w:t>
      </w:r>
      <w:r>
        <w:rPr>
          <w:rFonts w:hint="eastAsia" w:ascii="宋体" w:hAnsi="宋体"/>
          <w:lang w:eastAsia="zh-CN"/>
        </w:rPr>
        <w:t>管理</w:t>
      </w:r>
      <w:r>
        <w:rPr>
          <w:rFonts w:hint="eastAsia" w:ascii="宋体" w:hAnsi="宋体"/>
        </w:rPr>
        <w:t>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2A0417C0">
      <w:pPr>
        <w:spacing w:line="360" w:lineRule="auto"/>
        <w:ind w:firstLine="480"/>
        <w:rPr>
          <w:rFonts w:ascii="宋体"/>
        </w:rPr>
      </w:pPr>
      <w:r>
        <w:rPr>
          <w:rFonts w:hint="eastAsia" w:ascii="宋体" w:hAnsi="宋体"/>
        </w:rPr>
        <w:t>根据上述标准，我企业属于监狱企业的理由为</w:t>
      </w:r>
      <w:r>
        <w:rPr>
          <w:rFonts w:hint="eastAsia" w:ascii="宋体" w:hAnsi="宋体"/>
          <w:lang w:eastAsia="zh-CN"/>
        </w:rPr>
        <w:t>：</w:t>
      </w:r>
    </w:p>
    <w:p w14:paraId="072F27B7">
      <w:pPr>
        <w:spacing w:line="360" w:lineRule="auto"/>
        <w:ind w:firstLine="480"/>
        <w:rPr>
          <w:rFonts w:ascii="宋体"/>
        </w:rPr>
      </w:pPr>
      <w:r>
        <w:rPr>
          <w:rFonts w:hint="eastAsia" w:ascii="宋体" w:hAnsi="宋体"/>
        </w:rPr>
        <w:t>本企业为参加（项目名称：   ）（项目编号：）采购活动提供本企业的产品。</w:t>
      </w:r>
    </w:p>
    <w:p w14:paraId="0ED4EB6B">
      <w:pPr>
        <w:spacing w:line="360" w:lineRule="auto"/>
        <w:ind w:firstLine="480"/>
        <w:rPr>
          <w:rFonts w:ascii="宋体"/>
        </w:rPr>
      </w:pPr>
      <w:r>
        <w:rPr>
          <w:rFonts w:hint="eastAsia" w:ascii="宋体" w:hAnsi="宋体"/>
        </w:rPr>
        <w:t>本企业对上述声明的真实性负责。如有虚假，将依法承担相应责任。</w:t>
      </w:r>
    </w:p>
    <w:p w14:paraId="56299D8A">
      <w:pPr>
        <w:spacing w:line="360" w:lineRule="auto"/>
        <w:ind w:firstLine="480"/>
        <w:rPr>
          <w:rFonts w:ascii="宋体"/>
        </w:rPr>
      </w:pPr>
    </w:p>
    <w:p w14:paraId="134428AF">
      <w:pPr>
        <w:spacing w:line="360" w:lineRule="auto"/>
        <w:ind w:firstLine="480"/>
        <w:jc w:val="right"/>
        <w:rPr>
          <w:rFonts w:ascii="宋体"/>
        </w:rPr>
      </w:pPr>
      <w:r>
        <w:rPr>
          <w:rFonts w:hint="eastAsia" w:ascii="宋体" w:hAnsi="宋体"/>
        </w:rPr>
        <w:t>投标人名称（盖章）：</w:t>
      </w:r>
    </w:p>
    <w:p w14:paraId="792E136F">
      <w:pPr>
        <w:spacing w:line="360" w:lineRule="auto"/>
        <w:ind w:firstLine="480"/>
        <w:jc w:val="right"/>
        <w:rPr>
          <w:rFonts w:ascii="宋体"/>
        </w:rPr>
      </w:pPr>
      <w:r>
        <w:rPr>
          <w:rFonts w:hint="eastAsia" w:ascii="宋体" w:hAnsi="宋体"/>
        </w:rPr>
        <w:t>日期：年月日</w:t>
      </w:r>
    </w:p>
    <w:p w14:paraId="71E4C70C">
      <w:pPr>
        <w:spacing w:line="360" w:lineRule="auto"/>
        <w:ind w:firstLine="480"/>
        <w:rPr>
          <w:rFonts w:ascii="宋体"/>
        </w:rPr>
      </w:pPr>
    </w:p>
    <w:p w14:paraId="63DB048D">
      <w:pPr>
        <w:spacing w:line="360" w:lineRule="auto"/>
        <w:ind w:firstLine="480"/>
        <w:rPr>
          <w:rFonts w:ascii="宋体"/>
        </w:rPr>
      </w:pPr>
    </w:p>
    <w:p w14:paraId="41F3DB83">
      <w:pPr>
        <w:spacing w:line="360" w:lineRule="auto"/>
        <w:ind w:firstLine="480"/>
        <w:rPr>
          <w:rFonts w:ascii="宋体"/>
        </w:rPr>
      </w:pPr>
      <w:r>
        <w:rPr>
          <w:rFonts w:hint="eastAsia" w:ascii="宋体" w:hAnsi="宋体"/>
        </w:rPr>
        <w:t>投标人为监狱企业的提供此函。</w:t>
      </w:r>
    </w:p>
    <w:p w14:paraId="547D6E6C">
      <w:pPr>
        <w:spacing w:line="360" w:lineRule="auto"/>
        <w:ind w:firstLine="480"/>
        <w:rPr>
          <w:rFonts w:ascii="宋体"/>
        </w:rPr>
      </w:pPr>
      <w:r>
        <w:rPr>
          <w:rFonts w:hint="eastAsia" w:ascii="宋体" w:hAnsi="宋体"/>
        </w:rPr>
        <w:t>局、戒毒管理局（含新疆生产建设兵团）出具的属于监狱企业的证明文件。</w:t>
      </w:r>
    </w:p>
    <w:p w14:paraId="0F98F317">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83FF19">
      <w:pPr>
        <w:spacing w:line="360" w:lineRule="auto"/>
        <w:ind w:firstLine="480"/>
        <w:rPr>
          <w:rFonts w:ascii="宋体"/>
        </w:rPr>
      </w:pPr>
    </w:p>
    <w:p w14:paraId="2E06B66F">
      <w:pPr>
        <w:autoSpaceDN w:val="0"/>
        <w:spacing w:line="360" w:lineRule="auto"/>
        <w:rPr>
          <w:rFonts w:ascii="宋体"/>
          <w:b/>
          <w:bCs/>
          <w:sz w:val="24"/>
        </w:rPr>
      </w:pPr>
    </w:p>
    <w:p w14:paraId="701371C8">
      <w:pPr>
        <w:jc w:val="left"/>
        <w:rPr>
          <w:rFonts w:ascii="宋体" w:hAnsi="宋体"/>
          <w:b/>
          <w:bCs/>
        </w:rPr>
      </w:pPr>
      <w:r>
        <w:rPr>
          <w:rFonts w:ascii="宋体"/>
          <w:sz w:val="24"/>
        </w:rPr>
        <w:br w:type="page"/>
      </w:r>
      <w:r>
        <w:rPr>
          <w:rFonts w:hint="eastAsia" w:ascii="宋体" w:hAnsi="宋体"/>
          <w:b/>
          <w:bCs/>
        </w:rPr>
        <w:t>1</w:t>
      </w:r>
      <w:r>
        <w:rPr>
          <w:rFonts w:hint="eastAsia" w:ascii="宋体" w:hAnsi="宋体"/>
          <w:b/>
          <w:bCs/>
          <w:lang w:val="en-US" w:eastAsia="zh-CN"/>
        </w:rPr>
        <w:t>5</w:t>
      </w:r>
      <w:r>
        <w:rPr>
          <w:rFonts w:hint="eastAsia" w:ascii="宋体" w:hAnsi="宋体"/>
          <w:b/>
          <w:bCs/>
        </w:rPr>
        <w:t>.3残疾人福利性单位声明函</w:t>
      </w:r>
    </w:p>
    <w:p w14:paraId="7899B68E">
      <w:pPr>
        <w:jc w:val="left"/>
        <w:rPr>
          <w:rFonts w:ascii="宋体" w:hAnsi="宋体"/>
          <w:b/>
          <w:bCs/>
        </w:rPr>
      </w:pPr>
    </w:p>
    <w:p w14:paraId="277C2D81">
      <w:pPr>
        <w:jc w:val="center"/>
        <w:rPr>
          <w:rFonts w:ascii="宋体"/>
          <w:sz w:val="24"/>
        </w:rPr>
      </w:pPr>
    </w:p>
    <w:p w14:paraId="6A45237D">
      <w:pPr>
        <w:jc w:val="center"/>
        <w:rPr>
          <w:rFonts w:ascii="宋体"/>
          <w:b/>
          <w:sz w:val="24"/>
        </w:rPr>
      </w:pPr>
      <w:r>
        <w:rPr>
          <w:rFonts w:hint="eastAsia" w:ascii="宋体" w:hAnsi="宋体"/>
          <w:b/>
          <w:sz w:val="24"/>
        </w:rPr>
        <w:t>残疾人福利性单位声明函</w:t>
      </w:r>
    </w:p>
    <w:p w14:paraId="45FE41E5">
      <w:pPr>
        <w:pStyle w:val="15"/>
        <w:jc w:val="center"/>
        <w:rPr>
          <w:rFonts w:ascii="宋体"/>
          <w:sz w:val="21"/>
          <w:szCs w:val="21"/>
        </w:rPr>
      </w:pPr>
      <w:r>
        <w:rPr>
          <w:rFonts w:hint="eastAsia" w:ascii="宋体" w:hAnsi="宋体"/>
          <w:sz w:val="21"/>
          <w:szCs w:val="21"/>
        </w:rPr>
        <w:t>【非残疾人福利性单位不用提供】</w:t>
      </w:r>
    </w:p>
    <w:p w14:paraId="44BB5675">
      <w:pPr>
        <w:spacing w:line="588" w:lineRule="exact"/>
        <w:rPr>
          <w:rFonts w:ascii="宋体"/>
          <w:b/>
          <w:spacing w:val="6"/>
        </w:rPr>
      </w:pPr>
    </w:p>
    <w:p w14:paraId="425B4196">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64602CB5">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26ABD78C">
      <w:pPr>
        <w:snapToGrid w:val="0"/>
        <w:spacing w:line="360" w:lineRule="auto"/>
        <w:ind w:firstLine="420" w:firstLineChars="200"/>
        <w:rPr>
          <w:rFonts w:ascii="宋体"/>
        </w:rPr>
      </w:pPr>
    </w:p>
    <w:p w14:paraId="7CDD1931">
      <w:pPr>
        <w:snapToGrid w:val="0"/>
        <w:spacing w:line="360" w:lineRule="auto"/>
        <w:ind w:firstLine="420" w:firstLineChars="200"/>
        <w:rPr>
          <w:rFonts w:ascii="宋体"/>
        </w:rPr>
      </w:pPr>
    </w:p>
    <w:p w14:paraId="4FD76F5E">
      <w:pPr>
        <w:snapToGrid w:val="0"/>
        <w:spacing w:line="360" w:lineRule="auto"/>
        <w:ind w:firstLine="420" w:firstLineChars="200"/>
        <w:jc w:val="right"/>
        <w:rPr>
          <w:rFonts w:ascii="宋体"/>
        </w:rPr>
      </w:pPr>
      <w:r>
        <w:rPr>
          <w:rFonts w:hint="eastAsia" w:ascii="宋体" w:hAnsi="宋体"/>
        </w:rPr>
        <w:t>投标人名称</w:t>
      </w:r>
      <w:r>
        <w:rPr>
          <w:rFonts w:hint="eastAsia" w:ascii="宋体" w:hAnsi="宋体"/>
          <w:lang w:eastAsia="zh-CN"/>
        </w:rPr>
        <w:t>（</w:t>
      </w:r>
      <w:r>
        <w:rPr>
          <w:rFonts w:hint="eastAsia" w:ascii="宋体" w:hAnsi="宋体"/>
          <w:lang w:val="en-US" w:eastAsia="zh-CN"/>
        </w:rPr>
        <w:t>盖章</w:t>
      </w:r>
      <w:r>
        <w:rPr>
          <w:rFonts w:hint="eastAsia" w:ascii="宋体" w:hAnsi="宋体"/>
          <w:lang w:eastAsia="zh-CN"/>
        </w:rPr>
        <w:t>）</w:t>
      </w:r>
      <w:r>
        <w:rPr>
          <w:rFonts w:hint="eastAsia" w:ascii="宋体" w:hAnsi="宋体"/>
        </w:rPr>
        <w:t>：</w:t>
      </w:r>
    </w:p>
    <w:p w14:paraId="3C4DFE07">
      <w:pPr>
        <w:snapToGrid w:val="0"/>
        <w:spacing w:line="360" w:lineRule="auto"/>
        <w:ind w:firstLine="420" w:firstLineChars="200"/>
        <w:jc w:val="right"/>
        <w:rPr>
          <w:rFonts w:ascii="宋体"/>
        </w:rPr>
      </w:pPr>
    </w:p>
    <w:p w14:paraId="328E6FD8">
      <w:pPr>
        <w:snapToGrid w:val="0"/>
        <w:spacing w:line="360" w:lineRule="auto"/>
        <w:ind w:firstLine="420" w:firstLineChars="200"/>
        <w:jc w:val="right"/>
        <w:rPr>
          <w:rFonts w:ascii="宋体"/>
        </w:rPr>
      </w:pPr>
      <w:r>
        <w:rPr>
          <w:rFonts w:hint="eastAsia" w:ascii="宋体" w:hAnsi="宋体"/>
        </w:rPr>
        <w:t>日期：年月日</w:t>
      </w:r>
    </w:p>
    <w:p w14:paraId="02026DA9">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14:paraId="458EC32E">
      <w:pPr>
        <w:autoSpaceDE w:val="0"/>
        <w:autoSpaceDN w:val="0"/>
        <w:adjustRightInd w:val="0"/>
        <w:spacing w:line="360" w:lineRule="auto"/>
        <w:ind w:right="-341" w:firstLine="420" w:firstLineChars="200"/>
        <w:jc w:val="left"/>
        <w:rPr>
          <w:rFonts w:ascii="宋体"/>
          <w:kern w:val="0"/>
        </w:rPr>
      </w:pPr>
    </w:p>
    <w:p w14:paraId="6E76A79D">
      <w:pPr>
        <w:pStyle w:val="86"/>
        <w:spacing w:line="360" w:lineRule="auto"/>
        <w:ind w:firstLine="0"/>
        <w:jc w:val="left"/>
        <w:rPr>
          <w:rFonts w:hAnsi="宋体"/>
          <w:b/>
          <w:bCs/>
          <w:kern w:val="2"/>
          <w:sz w:val="21"/>
          <w:szCs w:val="21"/>
        </w:rPr>
      </w:pPr>
    </w:p>
    <w:p w14:paraId="13C29057">
      <w:pPr>
        <w:autoSpaceDE w:val="0"/>
        <w:autoSpaceDN w:val="0"/>
        <w:adjustRightInd w:val="0"/>
        <w:spacing w:line="360" w:lineRule="auto"/>
        <w:ind w:right="-341"/>
        <w:jc w:val="left"/>
        <w:rPr>
          <w:rFonts w:ascii="宋体"/>
          <w:b/>
          <w:bCs/>
        </w:rPr>
      </w:pPr>
    </w:p>
    <w:p w14:paraId="164BE1B3">
      <w:pPr>
        <w:pStyle w:val="15"/>
        <w:rPr>
          <w:rFonts w:ascii="宋体"/>
          <w:b/>
          <w:bCs/>
        </w:rPr>
      </w:pPr>
    </w:p>
    <w:p w14:paraId="0E1FC763">
      <w:pPr>
        <w:snapToGrid w:val="0"/>
        <w:spacing w:beforeLines="50" w:after="50"/>
        <w:rPr>
          <w:rFonts w:ascii="宋体"/>
        </w:rPr>
      </w:pPr>
    </w:p>
    <w:p w14:paraId="42928CDB">
      <w:pPr>
        <w:pStyle w:val="15"/>
      </w:pPr>
    </w:p>
    <w:p w14:paraId="6A3163EA">
      <w:pPr>
        <w:pStyle w:val="15"/>
      </w:pPr>
    </w:p>
    <w:p w14:paraId="0FD7157C">
      <w:pPr>
        <w:pStyle w:val="15"/>
      </w:pPr>
    </w:p>
    <w:p w14:paraId="5DF4AD36">
      <w:pPr>
        <w:pStyle w:val="15"/>
      </w:pPr>
    </w:p>
    <w:p w14:paraId="566A4EA4">
      <w:pPr>
        <w:pStyle w:val="15"/>
      </w:pPr>
    </w:p>
    <w:p w14:paraId="0DFEFBFC">
      <w:pPr>
        <w:pStyle w:val="15"/>
      </w:pPr>
    </w:p>
    <w:p w14:paraId="6CBDF90F">
      <w:pPr>
        <w:pStyle w:val="15"/>
      </w:pPr>
    </w:p>
    <w:p w14:paraId="7CD138A5">
      <w:pPr>
        <w:pStyle w:val="16"/>
        <w:ind w:firstLine="210"/>
      </w:pPr>
    </w:p>
    <w:p w14:paraId="6167836A">
      <w:pPr>
        <w:pStyle w:val="15"/>
      </w:pPr>
    </w:p>
    <w:p w14:paraId="48CE7FDA">
      <w:pPr>
        <w:pStyle w:val="15"/>
      </w:pPr>
    </w:p>
    <w:p w14:paraId="7B2EC313">
      <w:pPr>
        <w:snapToGrid w:val="0"/>
        <w:spacing w:before="100" w:beforeAutospacing="1" w:after="100" w:afterAutospacing="1" w:line="360" w:lineRule="exact"/>
        <w:jc w:val="left"/>
        <w:rPr>
          <w:rFonts w:ascii="宋体"/>
          <w:b/>
          <w:bCs/>
        </w:rPr>
      </w:pPr>
    </w:p>
    <w:p w14:paraId="72751363">
      <w:pPr>
        <w:pStyle w:val="53"/>
        <w:snapToGrid w:val="0"/>
        <w:spacing w:before="159" w:after="159" w:line="500" w:lineRule="exact"/>
        <w:jc w:val="left"/>
        <w:rPr>
          <w:rFonts w:hint="eastAsia" w:hAnsi="宋体" w:eastAsia="宋体" w:cs="Times New Roman"/>
          <w:b/>
          <w:bCs/>
          <w:spacing w:val="-4"/>
          <w:sz w:val="21"/>
          <w:szCs w:val="21"/>
          <w:highlight w:val="yellow"/>
          <w:lang w:val="en-US" w:eastAsia="zh-CN"/>
        </w:rPr>
      </w:pPr>
      <w:r>
        <w:rPr>
          <w:rFonts w:hint="eastAsia" w:hAnsi="宋体" w:eastAsia="宋体" w:cs="Times New Roman"/>
          <w:b/>
          <w:bCs/>
          <w:spacing w:val="-4"/>
          <w:sz w:val="21"/>
          <w:szCs w:val="21"/>
          <w:highlight w:val="yellow"/>
        </w:rPr>
        <w:fldChar w:fldCharType="begin"/>
      </w:r>
      <w:r>
        <w:rPr>
          <w:rFonts w:hint="eastAsia" w:hAnsi="宋体" w:eastAsia="宋体" w:cs="Times New Roman"/>
          <w:b/>
          <w:bCs/>
          <w:spacing w:val="-4"/>
          <w:sz w:val="21"/>
          <w:szCs w:val="21"/>
          <w:highlight w:val="yellow"/>
        </w:rPr>
        <w:instrText xml:space="preserve"> HYPERLINK "mailto:16、请将A、B两表在投标截至后发送到107460151@qq.com,ben" </w:instrText>
      </w:r>
      <w:r>
        <w:rPr>
          <w:rFonts w:hint="eastAsia" w:hAnsi="宋体" w:eastAsia="宋体" w:cs="Times New Roman"/>
          <w:b/>
          <w:bCs/>
          <w:spacing w:val="-4"/>
          <w:sz w:val="21"/>
          <w:szCs w:val="21"/>
          <w:highlight w:val="yellow"/>
        </w:rPr>
        <w:fldChar w:fldCharType="separate"/>
      </w:r>
      <w:r>
        <w:rPr>
          <w:rStyle w:val="34"/>
          <w:rFonts w:hint="eastAsia" w:hAnsi="宋体" w:eastAsia="宋体" w:cs="Times New Roman"/>
          <w:b/>
          <w:bCs/>
          <w:spacing w:val="-4"/>
          <w:sz w:val="21"/>
          <w:szCs w:val="21"/>
          <w:highlight w:val="yellow"/>
        </w:rPr>
        <w:t>1</w:t>
      </w:r>
      <w:r>
        <w:rPr>
          <w:rStyle w:val="34"/>
          <w:rFonts w:hint="eastAsia" w:hAnsi="宋体" w:eastAsia="宋体" w:cs="Times New Roman"/>
          <w:b/>
          <w:bCs/>
          <w:spacing w:val="-4"/>
          <w:sz w:val="21"/>
          <w:szCs w:val="21"/>
          <w:highlight w:val="yellow"/>
          <w:lang w:val="en-US" w:eastAsia="zh-CN"/>
        </w:rPr>
        <w:t>6</w:t>
      </w:r>
      <w:r>
        <w:rPr>
          <w:rStyle w:val="34"/>
          <w:rFonts w:hint="eastAsia" w:hAnsi="宋体" w:eastAsia="宋体" w:cs="Times New Roman"/>
          <w:b/>
          <w:bCs/>
          <w:spacing w:val="-4"/>
          <w:sz w:val="21"/>
          <w:szCs w:val="21"/>
          <w:highlight w:val="yellow"/>
        </w:rPr>
        <w:t>、</w:t>
      </w:r>
      <w:r>
        <w:rPr>
          <w:rStyle w:val="34"/>
          <w:rFonts w:hint="eastAsia" w:hAnsi="宋体" w:eastAsia="宋体" w:cs="Times New Roman"/>
          <w:b/>
          <w:bCs/>
          <w:spacing w:val="-4"/>
          <w:sz w:val="21"/>
          <w:szCs w:val="21"/>
          <w:highlight w:val="yellow"/>
          <w:lang w:val="en-US" w:eastAsia="zh-CN"/>
        </w:rPr>
        <w:t>声明书无需制作入投标文件中，只需</w:t>
      </w:r>
      <w:r>
        <w:rPr>
          <w:rStyle w:val="34"/>
          <w:rFonts w:hint="eastAsia" w:hAnsi="宋体" w:eastAsia="宋体" w:cs="Times New Roman"/>
          <w:b/>
          <w:bCs/>
          <w:spacing w:val="-4"/>
          <w:sz w:val="21"/>
          <w:szCs w:val="21"/>
          <w:highlight w:val="yellow"/>
        </w:rPr>
        <w:t>在投标截</w:t>
      </w:r>
      <w:r>
        <w:rPr>
          <w:rStyle w:val="34"/>
          <w:rFonts w:hint="eastAsia" w:hAnsi="宋体" w:eastAsia="宋体" w:cs="Times New Roman"/>
          <w:b/>
          <w:bCs/>
          <w:spacing w:val="-4"/>
          <w:sz w:val="21"/>
          <w:szCs w:val="21"/>
          <w:highlight w:val="yellow"/>
          <w:lang w:val="en-US" w:eastAsia="zh-CN"/>
        </w:rPr>
        <w:t>止时间</w:t>
      </w:r>
      <w:r>
        <w:rPr>
          <w:rStyle w:val="34"/>
          <w:rFonts w:hint="eastAsia" w:hAnsi="宋体" w:eastAsia="宋体" w:cs="Times New Roman"/>
          <w:b/>
          <w:bCs/>
          <w:spacing w:val="-4"/>
          <w:sz w:val="21"/>
          <w:szCs w:val="21"/>
          <w:highlight w:val="yellow"/>
        </w:rPr>
        <w:t>后</w:t>
      </w:r>
      <w:r>
        <w:rPr>
          <w:rStyle w:val="34"/>
          <w:rFonts w:hint="eastAsia" w:hAnsi="宋体" w:eastAsia="宋体" w:cs="Times New Roman"/>
          <w:b/>
          <w:bCs/>
          <w:spacing w:val="-4"/>
          <w:sz w:val="21"/>
          <w:szCs w:val="21"/>
          <w:highlight w:val="yellow"/>
          <w:lang w:val="en-US" w:eastAsia="zh-CN"/>
        </w:rPr>
        <w:t>尽快发送至</w:t>
      </w:r>
      <w:r>
        <w:rPr>
          <w:rStyle w:val="34"/>
          <w:rFonts w:hint="eastAsia" w:hAnsi="宋体" w:eastAsia="宋体" w:cs="Times New Roman"/>
          <w:b/>
          <w:bCs/>
          <w:spacing w:val="-4"/>
          <w:sz w:val="21"/>
          <w:szCs w:val="21"/>
          <w:highlight w:val="yellow"/>
          <w:lang w:eastAsia="zh-CN"/>
        </w:rPr>
        <w:t>41688047</w:t>
      </w:r>
      <w:r>
        <w:rPr>
          <w:rStyle w:val="34"/>
          <w:rFonts w:hint="eastAsia" w:hAnsi="宋体" w:eastAsia="宋体" w:cs="Times New Roman"/>
          <w:b/>
          <w:bCs/>
          <w:spacing w:val="-4"/>
          <w:sz w:val="21"/>
          <w:szCs w:val="21"/>
          <w:highlight w:val="yellow"/>
        </w:rPr>
        <w:t>@qq.com</w:t>
      </w:r>
      <w:r>
        <w:rPr>
          <w:rFonts w:hint="eastAsia" w:hAnsi="宋体" w:eastAsia="宋体" w:cs="Times New Roman"/>
          <w:b/>
          <w:bCs/>
          <w:spacing w:val="-4"/>
          <w:sz w:val="21"/>
          <w:szCs w:val="21"/>
          <w:highlight w:val="yellow"/>
          <w:lang w:val="en-US" w:eastAsia="zh-CN"/>
        </w:rPr>
        <w:t>邮箱</w:t>
      </w:r>
      <w:r>
        <w:rPr>
          <w:rFonts w:hint="eastAsia" w:hAnsi="宋体" w:eastAsia="宋体" w:cs="Times New Roman"/>
          <w:b/>
          <w:bCs/>
          <w:spacing w:val="-4"/>
          <w:sz w:val="21"/>
          <w:szCs w:val="21"/>
          <w:highlight w:val="yellow"/>
        </w:rPr>
        <w:fldChar w:fldCharType="end"/>
      </w:r>
      <w:r>
        <w:rPr>
          <w:rFonts w:hint="eastAsia" w:hAnsi="宋体" w:eastAsia="宋体" w:cs="Times New Roman"/>
          <w:b/>
          <w:bCs/>
          <w:spacing w:val="-4"/>
          <w:sz w:val="21"/>
          <w:szCs w:val="21"/>
          <w:highlight w:val="yellow"/>
          <w:lang w:val="en-US" w:eastAsia="zh-CN"/>
        </w:rPr>
        <w:t>内。</w:t>
      </w:r>
    </w:p>
    <w:p w14:paraId="6F8DB24F">
      <w:pPr>
        <w:pStyle w:val="114"/>
        <w:spacing w:line="440" w:lineRule="exact"/>
        <w:jc w:val="left"/>
        <w:rPr>
          <w:rFonts w:ascii="华文中宋" w:hAnsi="华文中宋" w:eastAsia="华文中宋"/>
          <w:sz w:val="28"/>
          <w:szCs w:val="28"/>
        </w:rPr>
      </w:pPr>
      <w:r>
        <w:rPr>
          <w:rFonts w:hint="eastAsia" w:ascii="华文中宋" w:hAnsi="华文中宋" w:eastAsia="华文中宋"/>
          <w:sz w:val="28"/>
          <w:szCs w:val="28"/>
        </w:rPr>
        <w:t>政府采购活动现场确认声明书</w:t>
      </w:r>
    </w:p>
    <w:p w14:paraId="70EE04C2">
      <w:pPr>
        <w:pStyle w:val="53"/>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1F4B0E26">
      <w:pPr>
        <w:pStyle w:val="53"/>
        <w:snapToGrid w:val="0"/>
        <w:spacing w:before="159" w:after="159" w:line="440" w:lineRule="exact"/>
        <w:ind w:firstLine="444" w:firstLineChars="200"/>
        <w:rPr>
          <w:rFonts w:hAnsi="宋体" w:eastAsia="宋体" w:cs="宋体"/>
          <w:color w:val="000000"/>
          <w:spacing w:val="6"/>
          <w:sz w:val="21"/>
          <w:szCs w:val="21"/>
        </w:rPr>
      </w:pPr>
      <w:r>
        <w:rPr>
          <w:rFonts w:hint="eastAsia" w:hAnsi="宋体" w:eastAsia="宋体" w:cs="宋体"/>
          <w:color w:val="000000"/>
          <w:spacing w:val="6"/>
          <w:sz w:val="21"/>
          <w:szCs w:val="21"/>
        </w:rPr>
        <w:t>本人（法定代表人姓名），参加</w:t>
      </w:r>
      <w:r>
        <w:rPr>
          <w:rFonts w:hint="eastAsia" w:hAnsi="宋体" w:eastAsia="宋体" w:cs="宋体"/>
          <w:color w:val="000000"/>
          <w:sz w:val="21"/>
          <w:szCs w:val="21"/>
          <w:u w:val="single"/>
        </w:rPr>
        <w:t>《                》</w:t>
      </w:r>
      <w:r>
        <w:rPr>
          <w:rFonts w:hint="eastAsia" w:hAnsi="宋体" w:eastAsia="宋体" w:cs="宋体"/>
          <w:color w:val="000000"/>
          <w:spacing w:val="6"/>
          <w:sz w:val="21"/>
          <w:szCs w:val="21"/>
          <w:u w:val="single"/>
        </w:rPr>
        <w:t>（编号：</w:t>
      </w:r>
      <w:r>
        <w:rPr>
          <w:rFonts w:hint="eastAsia" w:hAnsi="宋体" w:eastAsia="宋体" w:cs="宋体"/>
          <w:color w:val="000000"/>
          <w:spacing w:val="6"/>
          <w:sz w:val="21"/>
          <w:szCs w:val="21"/>
          <w:u w:val="single"/>
          <w:lang w:val="en-US" w:eastAsia="zh-CN"/>
        </w:rPr>
        <w:t xml:space="preserve">  </w:t>
      </w:r>
      <w:r>
        <w:rPr>
          <w:rFonts w:hint="eastAsia" w:hAnsi="宋体" w:eastAsia="宋体" w:cs="宋体"/>
          <w:color w:val="000000"/>
          <w:spacing w:val="6"/>
          <w:sz w:val="21"/>
          <w:szCs w:val="21"/>
          <w:u w:val="single"/>
        </w:rPr>
        <w:t>）</w:t>
      </w:r>
      <w:r>
        <w:rPr>
          <w:rFonts w:hint="eastAsia" w:hAnsi="宋体" w:eastAsia="宋体" w:cs="宋体"/>
          <w:color w:val="000000"/>
          <w:spacing w:val="6"/>
          <w:sz w:val="21"/>
          <w:szCs w:val="21"/>
        </w:rPr>
        <w:t xml:space="preserve">政府采购活动，经确认，现就有关公平竞争事项郑重声明如下： </w:t>
      </w:r>
    </w:p>
    <w:p w14:paraId="53E095F8">
      <w:pPr>
        <w:pStyle w:val="54"/>
        <w:widowControl/>
        <w:numPr>
          <w:ilvl w:val="0"/>
          <w:numId w:val="14"/>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p>
    <w:p w14:paraId="69CAF509">
      <w:pPr>
        <w:pStyle w:val="54"/>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4EE7C4D0">
      <w:pPr>
        <w:pStyle w:val="54"/>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利害关系（如有，请如实说明） 。</w:t>
      </w:r>
    </w:p>
    <w:p w14:paraId="04C61E56">
      <w:pPr>
        <w:pStyle w:val="54"/>
        <w:widowControl/>
        <w:numPr>
          <w:ilvl w:val="0"/>
          <w:numId w:val="14"/>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现已清楚知道参加本项目采购活动的其他所有供应商名称，本单位 □与其他所有供应商之间均不存在利害关系 □与 （供应商名称）之间存在下列利害关系：</w:t>
      </w:r>
    </w:p>
    <w:p w14:paraId="47CB71C1">
      <w:pPr>
        <w:pStyle w:val="5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75BE5A46">
      <w:pPr>
        <w:pStyle w:val="5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5A644CC8">
      <w:pPr>
        <w:pStyle w:val="5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4CEA80D9">
      <w:pPr>
        <w:pStyle w:val="5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330DAA5F">
      <w:pPr>
        <w:pStyle w:val="5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0A4F46E5">
      <w:pPr>
        <w:pStyle w:val="5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013D50A5">
      <w:pPr>
        <w:pStyle w:val="5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512F8183">
      <w:pPr>
        <w:pStyle w:val="53"/>
        <w:snapToGrid w:val="0"/>
        <w:spacing w:before="159" w:after="159" w:line="360" w:lineRule="exact"/>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131B6240">
      <w:pPr>
        <w:pStyle w:val="53"/>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kern w:val="0"/>
          <w:sz w:val="21"/>
          <w:szCs w:val="21"/>
        </w:rPr>
        <w:t>。</w:t>
      </w:r>
    </w:p>
    <w:p w14:paraId="1B66935D">
      <w:pPr>
        <w:pStyle w:val="54"/>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17D51974">
      <w:pPr>
        <w:pStyle w:val="54"/>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我发现供应商之间存在或可能存在上述第二条第项利害关系。   </w:t>
      </w:r>
    </w:p>
    <w:p w14:paraId="544A7C5C">
      <w:pPr>
        <w:pStyle w:val="54"/>
        <w:widowControl/>
        <w:snapToGrid w:val="0"/>
        <w:spacing w:line="440" w:lineRule="exact"/>
        <w:rPr>
          <w:rFonts w:ascii="宋体" w:hAnsi="宋体" w:cs="宋体"/>
          <w:color w:val="000000"/>
          <w:kern w:val="0"/>
        </w:rPr>
      </w:pPr>
    </w:p>
    <w:p w14:paraId="1D2EF9BB">
      <w:pPr>
        <w:pStyle w:val="54"/>
        <w:widowControl/>
        <w:snapToGrid w:val="0"/>
        <w:spacing w:line="440" w:lineRule="exact"/>
        <w:rPr>
          <w:rFonts w:ascii="宋体" w:hAnsi="宋体" w:cs="宋体"/>
          <w:color w:val="000000"/>
          <w:kern w:val="0"/>
        </w:rPr>
      </w:pPr>
    </w:p>
    <w:p w14:paraId="3AE218C8">
      <w:pPr>
        <w:pStyle w:val="54"/>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w:t>
      </w:r>
      <w:r>
        <w:rPr>
          <w:rFonts w:hint="eastAsia" w:ascii="宋体" w:hAnsi="宋体" w:cs="宋体"/>
          <w:color w:val="000000"/>
          <w:kern w:val="0"/>
          <w:lang w:eastAsia="zh-CN"/>
        </w:rPr>
        <w:t>（</w:t>
      </w:r>
      <w:r>
        <w:rPr>
          <w:rFonts w:hint="eastAsia" w:ascii="宋体" w:hAnsi="宋体" w:cs="宋体"/>
          <w:color w:val="000000"/>
          <w:kern w:val="0"/>
        </w:rPr>
        <w:t>盖章)</w:t>
      </w:r>
    </w:p>
    <w:p w14:paraId="2C3B9240">
      <w:pPr>
        <w:pStyle w:val="53"/>
        <w:snapToGrid w:val="0"/>
        <w:spacing w:before="159" w:after="159" w:line="440" w:lineRule="exact"/>
        <w:ind w:firstLine="420" w:firstLineChars="200"/>
      </w:pPr>
      <w:r>
        <w:rPr>
          <w:rFonts w:hint="eastAsia" w:hAnsi="宋体" w:eastAsia="宋体" w:cs="宋体"/>
          <w:color w:val="000000"/>
          <w:kern w:val="0"/>
          <w:sz w:val="21"/>
          <w:szCs w:val="21"/>
        </w:rPr>
        <w:t xml:space="preserve">                                                           202</w:t>
      </w: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年   月   日</w:t>
      </w:r>
    </w:p>
    <w:p w14:paraId="0DBF451C">
      <w:pPr>
        <w:rPr>
          <w:rFonts w:ascii="宋体" w:hAnsi="宋体"/>
          <w:b/>
          <w:bCs/>
        </w:rPr>
      </w:pPr>
    </w:p>
    <w:p w14:paraId="20678CA2">
      <w:pPr>
        <w:ind w:firstLine="420"/>
        <w:jc w:val="left"/>
        <w:rPr>
          <w:rFonts w:ascii="宋体" w:hAnsi="宋体"/>
          <w:b/>
          <w:bCs/>
          <w:spacing w:val="-4"/>
        </w:rPr>
      </w:pPr>
    </w:p>
    <w:p w14:paraId="581A14FC">
      <w:pPr>
        <w:ind w:firstLine="420"/>
        <w:jc w:val="left"/>
        <w:rPr>
          <w:rFonts w:ascii="宋体" w:hAnsi="宋体"/>
          <w:b/>
          <w:bCs/>
          <w:spacing w:val="-4"/>
        </w:rPr>
      </w:pPr>
    </w:p>
    <w:p w14:paraId="485672D7">
      <w:pPr>
        <w:ind w:firstLine="420"/>
        <w:jc w:val="left"/>
        <w:rPr>
          <w:rFonts w:ascii="宋体"/>
        </w:rPr>
      </w:pPr>
      <w:r>
        <w:rPr>
          <w:rFonts w:hint="eastAsia" w:ascii="宋体" w:hAnsi="宋体"/>
          <w:b/>
          <w:bCs/>
          <w:spacing w:val="-4"/>
        </w:rPr>
        <w:t>1</w:t>
      </w:r>
      <w:r>
        <w:rPr>
          <w:rFonts w:hint="eastAsia" w:ascii="宋体" w:hAnsi="宋体"/>
          <w:b/>
          <w:bCs/>
          <w:spacing w:val="-4"/>
          <w:lang w:val="en-US" w:eastAsia="zh-CN"/>
        </w:rPr>
        <w:t>7</w:t>
      </w:r>
      <w:r>
        <w:rPr>
          <w:rFonts w:hint="eastAsia" w:ascii="宋体" w:hAnsi="宋体"/>
          <w:b/>
          <w:bCs/>
          <w:spacing w:val="-4"/>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67741EC">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tblLayout w:type="fixed"/>
              <w:tblCellMar>
                <w:top w:w="0" w:type="dxa"/>
                <w:left w:w="0" w:type="dxa"/>
                <w:bottom w:w="0" w:type="dxa"/>
                <w:right w:w="0" w:type="dxa"/>
              </w:tblCellMar>
            </w:tblPr>
            <w:tblGrid>
              <w:gridCol w:w="9299"/>
            </w:tblGrid>
            <w:tr w14:paraId="64E305FA">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2A7D179B">
                    <w:trPr>
                      <w:tblCellSpacing w:w="0" w:type="dxa"/>
                      <w:jc w:val="center"/>
                    </w:trPr>
                    <w:tc>
                      <w:tcPr>
                        <w:tcW w:w="7904" w:type="dxa"/>
                        <w:vAlign w:val="center"/>
                      </w:tcPr>
                      <w:p w14:paraId="7B53EB53">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494722D4">
                        <w:pPr>
                          <w:adjustRightInd w:val="0"/>
                          <w:snapToGrid w:val="0"/>
                          <w:spacing w:beforeLines="100" w:afterAutospacing="1"/>
                          <w:ind w:firstLine="420"/>
                          <w:jc w:val="left"/>
                          <w:rPr>
                            <w:rFonts w:ascii="宋体"/>
                          </w:rPr>
                        </w:pPr>
                        <w:r>
                          <w:rPr>
                            <w:rFonts w:hint="eastAsia" w:ascii="宋体" w:hAnsi="宋体"/>
                            <w:bCs/>
                            <w:kern w:val="0"/>
                          </w:rPr>
                          <w:t>一、质疑投标人基本信息</w:t>
                        </w:r>
                      </w:p>
                      <w:p w14:paraId="3C0C9624">
                        <w:pPr>
                          <w:adjustRightInd w:val="0"/>
                          <w:snapToGrid w:val="0"/>
                          <w:spacing w:beforeAutospacing="1" w:afterAutospacing="1"/>
                          <w:ind w:firstLine="420"/>
                          <w:jc w:val="left"/>
                          <w:rPr>
                            <w:rFonts w:ascii="宋体"/>
                          </w:rPr>
                        </w:pPr>
                        <w:r>
                          <w:rPr>
                            <w:rFonts w:hint="eastAsia" w:ascii="宋体" w:hAnsi="宋体"/>
                            <w:kern w:val="0"/>
                          </w:rPr>
                          <w:t>质疑投标人：</w:t>
                        </w:r>
                      </w:p>
                      <w:p w14:paraId="2A01EF87">
                        <w:pPr>
                          <w:adjustRightInd w:val="0"/>
                          <w:snapToGrid w:val="0"/>
                          <w:spacing w:beforeAutospacing="1" w:afterAutospacing="1"/>
                          <w:ind w:firstLine="420"/>
                          <w:jc w:val="left"/>
                          <w:rPr>
                            <w:rFonts w:ascii="宋体"/>
                          </w:rPr>
                        </w:pPr>
                        <w:r>
                          <w:rPr>
                            <w:rFonts w:hint="eastAsia" w:ascii="宋体" w:hAnsi="宋体"/>
                            <w:kern w:val="0"/>
                          </w:rPr>
                          <w:t>地址：邮编：</w:t>
                        </w:r>
                      </w:p>
                      <w:p w14:paraId="7EC229B8">
                        <w:pPr>
                          <w:adjustRightInd w:val="0"/>
                          <w:snapToGrid w:val="0"/>
                          <w:spacing w:beforeAutospacing="1" w:afterAutospacing="1"/>
                          <w:ind w:firstLine="420"/>
                          <w:jc w:val="left"/>
                          <w:rPr>
                            <w:rFonts w:ascii="宋体"/>
                          </w:rPr>
                        </w:pPr>
                        <w:r>
                          <w:rPr>
                            <w:rFonts w:hint="eastAsia" w:ascii="宋体" w:hAnsi="宋体"/>
                            <w:kern w:val="0"/>
                          </w:rPr>
                          <w:t>联系人：联系电话：</w:t>
                        </w:r>
                      </w:p>
                      <w:p w14:paraId="27A4E2CA">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58106F6C">
                        <w:pPr>
                          <w:adjustRightInd w:val="0"/>
                          <w:snapToGrid w:val="0"/>
                          <w:spacing w:beforeAutospacing="1" w:afterAutospacing="1"/>
                          <w:ind w:firstLine="420"/>
                          <w:jc w:val="left"/>
                          <w:rPr>
                            <w:rFonts w:ascii="宋体"/>
                          </w:rPr>
                        </w:pPr>
                        <w:r>
                          <w:rPr>
                            <w:rFonts w:hint="eastAsia" w:ascii="宋体" w:hAnsi="宋体"/>
                            <w:kern w:val="0"/>
                          </w:rPr>
                          <w:t>地址：邮编：邮箱：</w:t>
                        </w:r>
                      </w:p>
                      <w:p w14:paraId="617C78F3">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323C11DB">
                        <w:pPr>
                          <w:adjustRightInd w:val="0"/>
                          <w:snapToGrid w:val="0"/>
                          <w:spacing w:beforeAutospacing="1" w:afterAutospacing="1"/>
                          <w:ind w:firstLine="420"/>
                          <w:jc w:val="left"/>
                          <w:rPr>
                            <w:rFonts w:ascii="宋体"/>
                          </w:rPr>
                        </w:pPr>
                        <w:r>
                          <w:rPr>
                            <w:rFonts w:hint="eastAsia" w:ascii="宋体" w:hAnsi="宋体"/>
                            <w:kern w:val="0"/>
                          </w:rPr>
                          <w:t>质疑项目的名称：</w:t>
                        </w:r>
                      </w:p>
                      <w:p w14:paraId="2CF0F868">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1806E721">
                        <w:pPr>
                          <w:adjustRightInd w:val="0"/>
                          <w:snapToGrid w:val="0"/>
                          <w:spacing w:beforeAutospacing="1" w:afterAutospacing="1"/>
                          <w:ind w:firstLine="420"/>
                          <w:jc w:val="left"/>
                          <w:rPr>
                            <w:rFonts w:ascii="宋体"/>
                          </w:rPr>
                        </w:pPr>
                        <w:r>
                          <w:rPr>
                            <w:rFonts w:hint="eastAsia" w:ascii="宋体" w:hAnsi="宋体"/>
                            <w:kern w:val="0"/>
                          </w:rPr>
                          <w:t>采购人名称：</w:t>
                        </w:r>
                      </w:p>
                      <w:p w14:paraId="0DBBF217">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2D6D7E4C">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12158B10">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734E16C3">
                        <w:pPr>
                          <w:adjustRightInd w:val="0"/>
                          <w:snapToGrid w:val="0"/>
                          <w:spacing w:beforeAutospacing="1" w:afterAutospacing="1"/>
                          <w:ind w:firstLine="420"/>
                          <w:jc w:val="left"/>
                          <w:rPr>
                            <w:rFonts w:ascii="宋体"/>
                          </w:rPr>
                        </w:pPr>
                        <w:r>
                          <w:rPr>
                            <w:rFonts w:hint="eastAsia" w:ascii="宋体" w:hAnsi="宋体"/>
                            <w:kern w:val="0"/>
                          </w:rPr>
                          <w:t>事实依据：</w:t>
                        </w:r>
                      </w:p>
                      <w:p w14:paraId="75C293FD">
                        <w:pPr>
                          <w:adjustRightInd w:val="0"/>
                          <w:snapToGrid w:val="0"/>
                          <w:spacing w:beforeAutospacing="1" w:afterAutospacing="1"/>
                          <w:ind w:firstLine="420"/>
                          <w:jc w:val="left"/>
                          <w:rPr>
                            <w:rFonts w:ascii="宋体"/>
                          </w:rPr>
                        </w:pPr>
                        <w:r>
                          <w:rPr>
                            <w:rFonts w:hint="eastAsia" w:ascii="宋体" w:hAnsi="宋体"/>
                            <w:kern w:val="0"/>
                          </w:rPr>
                          <w:t>法律依据：</w:t>
                        </w:r>
                      </w:p>
                      <w:p w14:paraId="00080A2B">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04D20C1F">
                        <w:pPr>
                          <w:adjustRightInd w:val="0"/>
                          <w:snapToGrid w:val="0"/>
                          <w:spacing w:beforeAutospacing="1" w:afterAutospacing="1"/>
                          <w:ind w:firstLine="420"/>
                          <w:jc w:val="left"/>
                          <w:rPr>
                            <w:rFonts w:ascii="宋体"/>
                          </w:rPr>
                        </w:pPr>
                        <w:r>
                          <w:rPr>
                            <w:rFonts w:hint="eastAsia" w:ascii="宋体"/>
                            <w:kern w:val="0"/>
                          </w:rPr>
                          <w:t>……</w:t>
                        </w:r>
                      </w:p>
                      <w:p w14:paraId="4BD7F674">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13778698">
                        <w:pPr>
                          <w:adjustRightInd w:val="0"/>
                          <w:snapToGrid w:val="0"/>
                          <w:spacing w:beforeAutospacing="1" w:afterAutospacing="1"/>
                          <w:ind w:firstLine="420"/>
                          <w:jc w:val="left"/>
                          <w:rPr>
                            <w:rFonts w:ascii="宋体"/>
                          </w:rPr>
                        </w:pPr>
                        <w:r>
                          <w:rPr>
                            <w:rFonts w:hint="eastAsia" w:ascii="宋体" w:hAnsi="宋体"/>
                            <w:kern w:val="0"/>
                          </w:rPr>
                          <w:t>请求：</w:t>
                        </w:r>
                      </w:p>
                      <w:p w14:paraId="29926B49">
                        <w:pPr>
                          <w:spacing w:beforeAutospacing="1" w:afterAutospacing="1"/>
                          <w:ind w:firstLine="420"/>
                          <w:jc w:val="left"/>
                          <w:rPr>
                            <w:rFonts w:ascii="宋体"/>
                          </w:rPr>
                        </w:pPr>
                        <w:r>
                          <w:rPr>
                            <w:rFonts w:hint="eastAsia" w:ascii="宋体" w:hAnsi="宋体"/>
                            <w:kern w:val="0"/>
                          </w:rPr>
                          <w:t>签字</w:t>
                        </w:r>
                        <w:r>
                          <w:rPr>
                            <w:rFonts w:hint="eastAsia" w:ascii="宋体" w:hAnsi="宋体"/>
                            <w:kern w:val="0"/>
                            <w:lang w:eastAsia="zh-CN"/>
                          </w:rPr>
                          <w:t>（</w:t>
                        </w:r>
                        <w:r>
                          <w:rPr>
                            <w:rFonts w:hint="eastAsia" w:ascii="宋体" w:hAnsi="宋体"/>
                            <w:kern w:val="0"/>
                          </w:rPr>
                          <w:t>签章</w:t>
                        </w:r>
                        <w:r>
                          <w:rPr>
                            <w:rFonts w:ascii="宋体" w:hAnsi="宋体"/>
                            <w:kern w:val="0"/>
                          </w:rPr>
                          <w:t>)</w:t>
                        </w:r>
                        <w:r>
                          <w:rPr>
                            <w:rFonts w:hint="eastAsia" w:ascii="宋体" w:hAnsi="宋体"/>
                            <w:kern w:val="0"/>
                          </w:rPr>
                          <w:t>：公章：</w:t>
                        </w:r>
                      </w:p>
                      <w:p w14:paraId="70A16244">
                        <w:pPr>
                          <w:spacing w:beforeAutospacing="1" w:afterAutospacing="1"/>
                          <w:ind w:firstLine="420"/>
                          <w:jc w:val="left"/>
                          <w:rPr>
                            <w:rFonts w:ascii="宋体"/>
                          </w:rPr>
                        </w:pPr>
                        <w:r>
                          <w:rPr>
                            <w:rFonts w:hint="eastAsia" w:ascii="宋体" w:hAnsi="宋体"/>
                            <w:kern w:val="0"/>
                          </w:rPr>
                          <w:t>日期：</w:t>
                        </w:r>
                      </w:p>
                      <w:p w14:paraId="0AC08208">
                        <w:pPr>
                          <w:spacing w:beforeAutospacing="1" w:afterAutospacing="1"/>
                          <w:ind w:firstLine="422"/>
                          <w:jc w:val="left"/>
                          <w:rPr>
                            <w:rFonts w:ascii="宋体" w:hAnsi="宋体"/>
                            <w:b/>
                            <w:kern w:val="0"/>
                          </w:rPr>
                        </w:pPr>
                      </w:p>
                      <w:p w14:paraId="5C9E5D15">
                        <w:pPr>
                          <w:spacing w:beforeAutospacing="1" w:afterAutospacing="1"/>
                          <w:ind w:firstLine="422"/>
                          <w:jc w:val="left"/>
                          <w:rPr>
                            <w:rFonts w:ascii="宋体"/>
                          </w:rPr>
                        </w:pPr>
                        <w:r>
                          <w:rPr>
                            <w:rFonts w:hint="eastAsia" w:ascii="宋体" w:hAnsi="宋体"/>
                            <w:b/>
                            <w:kern w:val="0"/>
                          </w:rPr>
                          <w:t>质疑函制作说明：</w:t>
                        </w:r>
                      </w:p>
                      <w:p w14:paraId="03CC8A36">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47491FD1">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1817EDF9">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324F404A">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4BC95B06">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22C59339">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61AA99FA">
                  <w:pPr>
                    <w:ind w:firstLine="360"/>
                    <w:jc w:val="center"/>
                    <w:rPr>
                      <w:rFonts w:ascii="宋体"/>
                      <w:sz w:val="18"/>
                      <w:szCs w:val="18"/>
                    </w:rPr>
                  </w:pPr>
                </w:p>
              </w:tc>
            </w:tr>
          </w:tbl>
          <w:p w14:paraId="2F216069">
            <w:pPr>
              <w:spacing w:line="432" w:lineRule="auto"/>
              <w:ind w:firstLine="360"/>
              <w:jc w:val="center"/>
              <w:rPr>
                <w:rFonts w:ascii="宋体"/>
                <w:sz w:val="18"/>
                <w:szCs w:val="18"/>
              </w:rPr>
            </w:pPr>
          </w:p>
        </w:tc>
      </w:tr>
    </w:tbl>
    <w:p w14:paraId="7DCD8DC2">
      <w:pPr>
        <w:pStyle w:val="15"/>
        <w:spacing w:line="360" w:lineRule="auto"/>
        <w:rPr>
          <w:rFonts w:ascii="宋体"/>
          <w:sz w:val="21"/>
          <w:szCs w:val="21"/>
        </w:rPr>
      </w:pPr>
    </w:p>
    <w:p w14:paraId="219744E3">
      <w:pPr>
        <w:rPr>
          <w:b/>
          <w:bCs/>
          <w:sz w:val="32"/>
          <w:szCs w:val="32"/>
        </w:rPr>
      </w:pPr>
    </w:p>
    <w:p w14:paraId="3B3D57B6">
      <w:pPr>
        <w:rPr>
          <w:b/>
          <w:bCs/>
          <w:sz w:val="32"/>
          <w:szCs w:val="32"/>
        </w:rPr>
      </w:pPr>
    </w:p>
    <w:p w14:paraId="4D460109">
      <w:pPr>
        <w:rPr>
          <w:b/>
          <w:bCs/>
          <w:sz w:val="32"/>
          <w:szCs w:val="32"/>
        </w:rPr>
      </w:pPr>
    </w:p>
    <w:p w14:paraId="3D3821DB">
      <w:pPr>
        <w:rPr>
          <w:b/>
          <w:bCs/>
          <w:sz w:val="32"/>
          <w:szCs w:val="32"/>
        </w:rPr>
      </w:pPr>
    </w:p>
    <w:p w14:paraId="1225DEE5">
      <w:pPr>
        <w:rPr>
          <w:b/>
          <w:bCs/>
          <w:sz w:val="32"/>
          <w:szCs w:val="32"/>
        </w:rPr>
      </w:pPr>
    </w:p>
    <w:p w14:paraId="371BBE04">
      <w:pPr>
        <w:rPr>
          <w:b/>
          <w:bCs/>
          <w:sz w:val="32"/>
          <w:szCs w:val="32"/>
        </w:rPr>
      </w:pPr>
    </w:p>
    <w:p w14:paraId="43EAC9AF">
      <w:pPr>
        <w:rPr>
          <w:b/>
          <w:bCs/>
          <w:sz w:val="32"/>
          <w:szCs w:val="32"/>
        </w:rPr>
      </w:pPr>
    </w:p>
    <w:p w14:paraId="25BF0D39">
      <w:pPr>
        <w:rPr>
          <w:b/>
          <w:bCs/>
          <w:sz w:val="32"/>
          <w:szCs w:val="32"/>
        </w:rPr>
      </w:pPr>
    </w:p>
    <w:p w14:paraId="23C70210">
      <w:pPr>
        <w:rPr>
          <w:b/>
          <w:bCs/>
          <w:sz w:val="32"/>
          <w:szCs w:val="32"/>
        </w:rPr>
      </w:pPr>
    </w:p>
    <w:p w14:paraId="2349F4AA">
      <w:pPr>
        <w:rPr>
          <w:b/>
          <w:bCs/>
          <w:sz w:val="32"/>
          <w:szCs w:val="32"/>
        </w:rPr>
      </w:pPr>
    </w:p>
    <w:p w14:paraId="49DE7C17">
      <w:pPr>
        <w:rPr>
          <w:b/>
          <w:bCs/>
          <w:sz w:val="32"/>
          <w:szCs w:val="32"/>
        </w:rPr>
      </w:pPr>
    </w:p>
    <w:p w14:paraId="4EA90D63">
      <w:pPr>
        <w:rPr>
          <w:b/>
          <w:bCs/>
          <w:sz w:val="32"/>
          <w:szCs w:val="32"/>
        </w:rPr>
      </w:pPr>
    </w:p>
    <w:p w14:paraId="70E5AB24">
      <w:pPr>
        <w:rPr>
          <w:b/>
          <w:bCs/>
          <w:sz w:val="32"/>
          <w:szCs w:val="32"/>
        </w:rPr>
      </w:pPr>
    </w:p>
    <w:p w14:paraId="5CA39064">
      <w:pPr>
        <w:rPr>
          <w:b/>
          <w:bCs/>
          <w:sz w:val="32"/>
          <w:szCs w:val="32"/>
        </w:rPr>
      </w:pPr>
    </w:p>
    <w:p w14:paraId="17D11F9A">
      <w:pPr>
        <w:rPr>
          <w:b/>
          <w:bCs/>
          <w:sz w:val="32"/>
          <w:szCs w:val="32"/>
        </w:rPr>
      </w:pPr>
    </w:p>
    <w:p w14:paraId="6B375A95">
      <w:pPr>
        <w:rPr>
          <w:b/>
          <w:bCs/>
          <w:sz w:val="32"/>
          <w:szCs w:val="32"/>
        </w:rPr>
      </w:pPr>
      <w:r>
        <w:rPr>
          <w:rFonts w:hint="eastAsia"/>
          <w:b/>
          <w:bCs/>
          <w:sz w:val="32"/>
          <w:szCs w:val="32"/>
        </w:rPr>
        <w:t>附表1、</w:t>
      </w:r>
    </w:p>
    <w:p w14:paraId="2B199122">
      <w:pPr>
        <w:jc w:val="center"/>
        <w:rPr>
          <w:b/>
          <w:bCs/>
          <w:sz w:val="32"/>
          <w:szCs w:val="32"/>
        </w:rPr>
      </w:pPr>
      <w:r>
        <w:rPr>
          <w:rFonts w:hint="eastAsia"/>
          <w:b/>
          <w:bCs/>
          <w:sz w:val="32"/>
          <w:szCs w:val="32"/>
        </w:rPr>
        <w:t>履约验收通知书</w:t>
      </w:r>
    </w:p>
    <w:p w14:paraId="0B3CACF1">
      <w:pPr>
        <w:jc w:val="center"/>
        <w:rPr>
          <w:b/>
          <w:bCs/>
          <w:sz w:val="32"/>
          <w:szCs w:val="32"/>
        </w:rPr>
      </w:pPr>
    </w:p>
    <w:p w14:paraId="22858685">
      <w:pPr>
        <w:rPr>
          <w:b/>
          <w:bCs/>
          <w:sz w:val="24"/>
        </w:rPr>
      </w:pPr>
      <w:r>
        <w:rPr>
          <w:rFonts w:hint="eastAsia"/>
          <w:b/>
          <w:bCs/>
          <w:sz w:val="24"/>
        </w:rPr>
        <w:t>供应商：</w:t>
      </w:r>
    </w:p>
    <w:tbl>
      <w:tblPr>
        <w:tblStyle w:val="30"/>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85"/>
        <w:gridCol w:w="2175"/>
        <w:gridCol w:w="2274"/>
      </w:tblGrid>
      <w:tr w14:paraId="713D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3C554EBF">
            <w:pPr>
              <w:jc w:val="center"/>
              <w:rPr>
                <w:b/>
                <w:bCs/>
                <w:sz w:val="24"/>
              </w:rPr>
            </w:pPr>
            <w:r>
              <w:rPr>
                <w:rFonts w:hint="eastAsia"/>
                <w:b/>
                <w:bCs/>
                <w:sz w:val="24"/>
              </w:rPr>
              <w:t>采购单位</w:t>
            </w:r>
          </w:p>
        </w:tc>
        <w:tc>
          <w:tcPr>
            <w:tcW w:w="6834" w:type="dxa"/>
            <w:gridSpan w:val="3"/>
          </w:tcPr>
          <w:p w14:paraId="6D351374">
            <w:pPr>
              <w:rPr>
                <w:b/>
                <w:bCs/>
                <w:sz w:val="24"/>
              </w:rPr>
            </w:pPr>
          </w:p>
        </w:tc>
      </w:tr>
      <w:tr w14:paraId="0C86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4D382EBE">
            <w:pPr>
              <w:jc w:val="center"/>
              <w:rPr>
                <w:b/>
                <w:bCs/>
                <w:sz w:val="24"/>
              </w:rPr>
            </w:pPr>
            <w:r>
              <w:rPr>
                <w:rFonts w:hint="eastAsia"/>
                <w:b/>
                <w:bCs/>
                <w:sz w:val="24"/>
              </w:rPr>
              <w:t>采购项目</w:t>
            </w:r>
          </w:p>
        </w:tc>
        <w:tc>
          <w:tcPr>
            <w:tcW w:w="6834" w:type="dxa"/>
            <w:gridSpan w:val="3"/>
          </w:tcPr>
          <w:p w14:paraId="7D4CE17D">
            <w:pPr>
              <w:rPr>
                <w:b/>
                <w:bCs/>
                <w:sz w:val="24"/>
              </w:rPr>
            </w:pPr>
          </w:p>
        </w:tc>
      </w:tr>
      <w:tr w14:paraId="6B3E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6245CAF0">
            <w:pPr>
              <w:jc w:val="center"/>
              <w:rPr>
                <w:b/>
                <w:bCs/>
                <w:sz w:val="24"/>
              </w:rPr>
            </w:pPr>
            <w:r>
              <w:rPr>
                <w:rFonts w:hint="eastAsia"/>
                <w:b/>
                <w:bCs/>
                <w:sz w:val="24"/>
              </w:rPr>
              <w:t>合同金额</w:t>
            </w:r>
          </w:p>
        </w:tc>
        <w:tc>
          <w:tcPr>
            <w:tcW w:w="6834" w:type="dxa"/>
            <w:gridSpan w:val="3"/>
          </w:tcPr>
          <w:p w14:paraId="1F26A820">
            <w:pPr>
              <w:rPr>
                <w:b/>
                <w:bCs/>
                <w:sz w:val="24"/>
              </w:rPr>
            </w:pPr>
          </w:p>
        </w:tc>
      </w:tr>
      <w:tr w14:paraId="7470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3165D398">
            <w:pPr>
              <w:jc w:val="center"/>
              <w:rPr>
                <w:b/>
                <w:bCs/>
                <w:sz w:val="24"/>
              </w:rPr>
            </w:pPr>
            <w:r>
              <w:rPr>
                <w:rFonts w:hint="eastAsia"/>
                <w:b/>
                <w:bCs/>
                <w:sz w:val="24"/>
              </w:rPr>
              <w:t>验收地点</w:t>
            </w:r>
          </w:p>
        </w:tc>
        <w:tc>
          <w:tcPr>
            <w:tcW w:w="2385" w:type="dxa"/>
          </w:tcPr>
          <w:p w14:paraId="188634F9">
            <w:pPr>
              <w:rPr>
                <w:b/>
                <w:bCs/>
                <w:sz w:val="24"/>
              </w:rPr>
            </w:pPr>
          </w:p>
        </w:tc>
        <w:tc>
          <w:tcPr>
            <w:tcW w:w="2175" w:type="dxa"/>
            <w:vAlign w:val="center"/>
          </w:tcPr>
          <w:p w14:paraId="5B924E56">
            <w:pPr>
              <w:jc w:val="center"/>
              <w:rPr>
                <w:b/>
                <w:bCs/>
                <w:sz w:val="24"/>
              </w:rPr>
            </w:pPr>
            <w:r>
              <w:rPr>
                <w:rFonts w:hint="eastAsia"/>
                <w:b/>
                <w:bCs/>
                <w:sz w:val="24"/>
              </w:rPr>
              <w:t>验收时间</w:t>
            </w:r>
          </w:p>
        </w:tc>
        <w:tc>
          <w:tcPr>
            <w:tcW w:w="2274" w:type="dxa"/>
          </w:tcPr>
          <w:p w14:paraId="624B2F63">
            <w:pPr>
              <w:rPr>
                <w:b/>
                <w:bCs/>
                <w:sz w:val="24"/>
              </w:rPr>
            </w:pPr>
          </w:p>
        </w:tc>
      </w:tr>
      <w:tr w14:paraId="73CF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6FFC416E">
            <w:pPr>
              <w:jc w:val="center"/>
              <w:rPr>
                <w:b/>
                <w:bCs/>
                <w:sz w:val="24"/>
              </w:rPr>
            </w:pPr>
            <w:r>
              <w:rPr>
                <w:rFonts w:hint="eastAsia"/>
                <w:b/>
                <w:bCs/>
                <w:sz w:val="24"/>
              </w:rPr>
              <w:t>联系人</w:t>
            </w:r>
          </w:p>
        </w:tc>
        <w:tc>
          <w:tcPr>
            <w:tcW w:w="2385" w:type="dxa"/>
          </w:tcPr>
          <w:p w14:paraId="53688899">
            <w:pPr>
              <w:rPr>
                <w:b/>
                <w:bCs/>
                <w:sz w:val="24"/>
              </w:rPr>
            </w:pPr>
          </w:p>
        </w:tc>
        <w:tc>
          <w:tcPr>
            <w:tcW w:w="2175" w:type="dxa"/>
            <w:vAlign w:val="center"/>
          </w:tcPr>
          <w:p w14:paraId="708C488D">
            <w:pPr>
              <w:jc w:val="center"/>
              <w:rPr>
                <w:b/>
                <w:bCs/>
                <w:sz w:val="24"/>
              </w:rPr>
            </w:pPr>
            <w:r>
              <w:rPr>
                <w:rFonts w:hint="eastAsia"/>
                <w:b/>
                <w:bCs/>
                <w:sz w:val="24"/>
              </w:rPr>
              <w:t>联系方式</w:t>
            </w:r>
          </w:p>
        </w:tc>
        <w:tc>
          <w:tcPr>
            <w:tcW w:w="2274" w:type="dxa"/>
          </w:tcPr>
          <w:p w14:paraId="2C3CEAF3">
            <w:pPr>
              <w:rPr>
                <w:b/>
                <w:bCs/>
                <w:sz w:val="24"/>
              </w:rPr>
            </w:pPr>
          </w:p>
        </w:tc>
      </w:tr>
      <w:tr w14:paraId="2866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477F6D7A">
            <w:pPr>
              <w:rPr>
                <w:b/>
                <w:bCs/>
                <w:sz w:val="24"/>
              </w:rPr>
            </w:pPr>
          </w:p>
          <w:p w14:paraId="048E2C0D">
            <w:pPr>
              <w:rPr>
                <w:b/>
                <w:bCs/>
                <w:sz w:val="24"/>
              </w:rPr>
            </w:pPr>
            <w:r>
              <w:rPr>
                <w:rFonts w:hint="eastAsia"/>
                <w:b/>
                <w:bCs/>
                <w:sz w:val="24"/>
              </w:rPr>
              <w:t>（备注说明）</w:t>
            </w:r>
          </w:p>
          <w:p w14:paraId="6F8DDDC8">
            <w:pPr>
              <w:rPr>
                <w:b/>
                <w:bCs/>
                <w:sz w:val="24"/>
              </w:rPr>
            </w:pPr>
          </w:p>
          <w:p w14:paraId="028C9ED8">
            <w:pPr>
              <w:rPr>
                <w:b/>
                <w:bCs/>
                <w:sz w:val="24"/>
              </w:rPr>
            </w:pPr>
          </w:p>
          <w:p w14:paraId="2B5E5B29">
            <w:pPr>
              <w:rPr>
                <w:b/>
                <w:bCs/>
                <w:sz w:val="24"/>
              </w:rPr>
            </w:pPr>
          </w:p>
          <w:p w14:paraId="79396079">
            <w:pPr>
              <w:rPr>
                <w:b/>
                <w:bCs/>
                <w:sz w:val="24"/>
              </w:rPr>
            </w:pPr>
          </w:p>
          <w:p w14:paraId="38FD3FCE">
            <w:pPr>
              <w:rPr>
                <w:b/>
                <w:bCs/>
                <w:sz w:val="24"/>
              </w:rPr>
            </w:pPr>
          </w:p>
          <w:p w14:paraId="56DBD28C">
            <w:pPr>
              <w:rPr>
                <w:b/>
                <w:bCs/>
                <w:sz w:val="24"/>
              </w:rPr>
            </w:pPr>
          </w:p>
          <w:p w14:paraId="2E5F2AE8">
            <w:pPr>
              <w:rPr>
                <w:b/>
                <w:bCs/>
                <w:sz w:val="24"/>
              </w:rPr>
            </w:pPr>
          </w:p>
          <w:p w14:paraId="5E2C3DAD">
            <w:pPr>
              <w:rPr>
                <w:b/>
                <w:bCs/>
                <w:sz w:val="24"/>
              </w:rPr>
            </w:pPr>
          </w:p>
          <w:p w14:paraId="7AF85026">
            <w:pPr>
              <w:rPr>
                <w:b/>
                <w:bCs/>
                <w:sz w:val="24"/>
              </w:rPr>
            </w:pPr>
          </w:p>
          <w:p w14:paraId="0FC4026D">
            <w:pPr>
              <w:rPr>
                <w:b/>
                <w:bCs/>
                <w:sz w:val="24"/>
              </w:rPr>
            </w:pPr>
          </w:p>
          <w:p w14:paraId="5B0D473B">
            <w:pPr>
              <w:ind w:firstLine="6746" w:firstLineChars="2800"/>
              <w:rPr>
                <w:b/>
                <w:bCs/>
                <w:sz w:val="24"/>
              </w:rPr>
            </w:pPr>
            <w:r>
              <w:rPr>
                <w:rFonts w:hint="eastAsia"/>
                <w:b/>
                <w:bCs/>
                <w:sz w:val="24"/>
              </w:rPr>
              <w:t>盖章</w:t>
            </w:r>
          </w:p>
          <w:p w14:paraId="11DBA0BC">
            <w:pPr>
              <w:ind w:firstLine="6746" w:firstLineChars="2800"/>
              <w:rPr>
                <w:b/>
                <w:bCs/>
                <w:sz w:val="24"/>
              </w:rPr>
            </w:pPr>
          </w:p>
        </w:tc>
      </w:tr>
    </w:tbl>
    <w:p w14:paraId="47C26685">
      <w:pPr>
        <w:pStyle w:val="16"/>
        <w:ind w:firstLine="0" w:firstLineChars="0"/>
      </w:pPr>
    </w:p>
    <w:p w14:paraId="719004D3">
      <w:pPr>
        <w:pStyle w:val="16"/>
        <w:ind w:firstLine="0" w:firstLineChars="0"/>
      </w:pPr>
    </w:p>
    <w:p w14:paraId="023F856D">
      <w:pPr>
        <w:rPr>
          <w:b/>
          <w:bCs/>
          <w:sz w:val="32"/>
          <w:szCs w:val="32"/>
        </w:rPr>
      </w:pPr>
    </w:p>
    <w:p w14:paraId="48BBB27C">
      <w:pPr>
        <w:rPr>
          <w:b/>
          <w:bCs/>
          <w:sz w:val="32"/>
          <w:szCs w:val="32"/>
        </w:rPr>
      </w:pPr>
      <w:r>
        <w:rPr>
          <w:rFonts w:hint="eastAsia"/>
          <w:b/>
          <w:bCs/>
          <w:sz w:val="32"/>
          <w:szCs w:val="32"/>
        </w:rPr>
        <w:t>附表2、</w:t>
      </w:r>
    </w:p>
    <w:p w14:paraId="5257284E">
      <w:pPr>
        <w:jc w:val="center"/>
        <w:rPr>
          <w:b/>
          <w:bCs/>
          <w:sz w:val="32"/>
          <w:szCs w:val="32"/>
        </w:rPr>
      </w:pPr>
      <w:r>
        <w:rPr>
          <w:rFonts w:hint="eastAsia"/>
          <w:b/>
          <w:bCs/>
          <w:sz w:val="32"/>
          <w:szCs w:val="32"/>
        </w:rPr>
        <w:t>政府采购履约验收书</w:t>
      </w:r>
    </w:p>
    <w:tbl>
      <w:tblPr>
        <w:tblStyle w:val="30"/>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2D6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03E09516">
            <w:pPr>
              <w:widowControl/>
              <w:spacing w:line="360" w:lineRule="auto"/>
              <w:jc w:val="center"/>
              <w:rPr>
                <w:rFonts w:ascii="宋体" w:hAnsi="宋体" w:cs="宋体"/>
                <w:b/>
                <w:bCs/>
                <w:szCs w:val="21"/>
              </w:rPr>
            </w:pPr>
            <w:r>
              <w:rPr>
                <w:rFonts w:hint="eastAsia" w:ascii="宋体" w:hAnsi="宋体" w:cs="宋体"/>
                <w:b/>
                <w:bCs/>
                <w:color w:val="000000"/>
                <w:kern w:val="0"/>
                <w:szCs w:val="21"/>
              </w:rPr>
              <w:t>一、验收方案</w:t>
            </w:r>
          </w:p>
        </w:tc>
      </w:tr>
      <w:tr w14:paraId="2922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5BC2DC14">
            <w:pPr>
              <w:widowControl/>
              <w:spacing w:line="360" w:lineRule="auto"/>
              <w:jc w:val="center"/>
              <w:rPr>
                <w:rFonts w:ascii="宋体" w:hAnsi="宋体" w:cs="宋体"/>
                <w:b/>
                <w:bCs/>
                <w:szCs w:val="21"/>
              </w:rPr>
            </w:pPr>
            <w:r>
              <w:rPr>
                <w:rFonts w:hint="eastAsia" w:ascii="宋体" w:hAnsi="宋体" w:cs="宋体"/>
                <w:b/>
                <w:bCs/>
                <w:szCs w:val="21"/>
              </w:rPr>
              <w:t>（一）</w:t>
            </w:r>
            <w:r>
              <w:rPr>
                <w:rFonts w:hint="eastAsia" w:ascii="宋体" w:hAnsi="宋体" w:cs="宋体"/>
                <w:b/>
                <w:bCs/>
                <w:color w:val="000000"/>
                <w:kern w:val="0"/>
                <w:szCs w:val="21"/>
              </w:rPr>
              <w:t>项目基本情况</w:t>
            </w:r>
          </w:p>
        </w:tc>
      </w:tr>
      <w:tr w14:paraId="717D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43D4D47E">
            <w:pPr>
              <w:widowControl/>
              <w:jc w:val="center"/>
              <w:rPr>
                <w:rFonts w:ascii="宋体" w:hAnsi="宋体" w:cs="宋体"/>
                <w:b/>
                <w:bCs/>
                <w:szCs w:val="21"/>
              </w:rPr>
            </w:pPr>
            <w:r>
              <w:rPr>
                <w:rFonts w:hint="eastAsia" w:ascii="宋体" w:hAnsi="宋体" w:cs="宋体"/>
                <w:b/>
                <w:bCs/>
                <w:color w:val="000000"/>
                <w:kern w:val="0"/>
                <w:szCs w:val="21"/>
              </w:rPr>
              <w:t>采购人名称</w:t>
            </w:r>
          </w:p>
        </w:tc>
        <w:tc>
          <w:tcPr>
            <w:tcW w:w="3541" w:type="dxa"/>
            <w:gridSpan w:val="3"/>
            <w:vAlign w:val="center"/>
          </w:tcPr>
          <w:p w14:paraId="445860B9">
            <w:pPr>
              <w:spacing w:line="360" w:lineRule="auto"/>
              <w:jc w:val="center"/>
              <w:rPr>
                <w:rFonts w:ascii="宋体" w:hAnsi="宋体" w:cs="宋体"/>
                <w:b/>
                <w:bCs/>
                <w:szCs w:val="21"/>
              </w:rPr>
            </w:pPr>
          </w:p>
        </w:tc>
        <w:tc>
          <w:tcPr>
            <w:tcW w:w="1729" w:type="dxa"/>
            <w:vAlign w:val="center"/>
          </w:tcPr>
          <w:p w14:paraId="6932A6DF">
            <w:pPr>
              <w:spacing w:line="360" w:lineRule="auto"/>
              <w:jc w:val="center"/>
              <w:rPr>
                <w:rFonts w:ascii="宋体" w:hAnsi="宋体" w:cs="宋体"/>
                <w:b/>
                <w:bCs/>
                <w:szCs w:val="21"/>
              </w:rPr>
            </w:pPr>
            <w:r>
              <w:rPr>
                <w:rFonts w:hint="eastAsia" w:ascii="宋体" w:hAnsi="宋体" w:cs="宋体"/>
                <w:b/>
                <w:bCs/>
                <w:color w:val="000000"/>
                <w:kern w:val="0"/>
                <w:szCs w:val="21"/>
              </w:rPr>
              <w:t>供应商名称</w:t>
            </w:r>
          </w:p>
        </w:tc>
        <w:tc>
          <w:tcPr>
            <w:tcW w:w="3113" w:type="dxa"/>
            <w:gridSpan w:val="5"/>
            <w:vAlign w:val="center"/>
          </w:tcPr>
          <w:p w14:paraId="01033BE8">
            <w:pPr>
              <w:spacing w:line="360" w:lineRule="auto"/>
              <w:jc w:val="center"/>
              <w:rPr>
                <w:rFonts w:ascii="宋体" w:hAnsi="宋体" w:cs="宋体"/>
                <w:b/>
                <w:bCs/>
                <w:szCs w:val="21"/>
              </w:rPr>
            </w:pPr>
          </w:p>
        </w:tc>
      </w:tr>
      <w:tr w14:paraId="05CB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37633AF6">
            <w:pPr>
              <w:jc w:val="center"/>
              <w:rPr>
                <w:rFonts w:ascii="宋体" w:hAnsi="宋体" w:cs="宋体"/>
                <w:b/>
                <w:bCs/>
                <w:szCs w:val="21"/>
              </w:rPr>
            </w:pPr>
            <w:r>
              <w:rPr>
                <w:rFonts w:hint="eastAsia" w:ascii="宋体" w:hAnsi="宋体" w:cs="宋体"/>
                <w:b/>
                <w:bCs/>
                <w:color w:val="000000"/>
                <w:kern w:val="0"/>
                <w:szCs w:val="21"/>
              </w:rPr>
              <w:t>项目名称</w:t>
            </w:r>
          </w:p>
        </w:tc>
        <w:tc>
          <w:tcPr>
            <w:tcW w:w="3541" w:type="dxa"/>
            <w:gridSpan w:val="3"/>
            <w:vAlign w:val="center"/>
          </w:tcPr>
          <w:p w14:paraId="5E18A7FE">
            <w:pPr>
              <w:spacing w:line="360" w:lineRule="auto"/>
              <w:jc w:val="center"/>
              <w:rPr>
                <w:rFonts w:ascii="宋体" w:hAnsi="宋体" w:cs="宋体"/>
                <w:b/>
                <w:bCs/>
                <w:szCs w:val="21"/>
              </w:rPr>
            </w:pPr>
          </w:p>
        </w:tc>
        <w:tc>
          <w:tcPr>
            <w:tcW w:w="1729" w:type="dxa"/>
            <w:vAlign w:val="center"/>
          </w:tcPr>
          <w:p w14:paraId="254BFA32">
            <w:pPr>
              <w:widowControl/>
              <w:spacing w:line="360" w:lineRule="auto"/>
              <w:jc w:val="center"/>
              <w:rPr>
                <w:rFonts w:ascii="宋体" w:hAnsi="宋体" w:cs="宋体"/>
                <w:b/>
                <w:bCs/>
                <w:szCs w:val="21"/>
              </w:rPr>
            </w:pPr>
            <w:r>
              <w:rPr>
                <w:rFonts w:hint="eastAsia" w:ascii="宋体" w:hAnsi="宋体" w:cs="宋体"/>
                <w:b/>
                <w:bCs/>
                <w:color w:val="000000"/>
                <w:kern w:val="0"/>
                <w:szCs w:val="21"/>
              </w:rPr>
              <w:t>合同编号</w:t>
            </w:r>
          </w:p>
        </w:tc>
        <w:tc>
          <w:tcPr>
            <w:tcW w:w="3113" w:type="dxa"/>
            <w:gridSpan w:val="5"/>
            <w:vAlign w:val="center"/>
          </w:tcPr>
          <w:p w14:paraId="35D0BDBE">
            <w:pPr>
              <w:spacing w:line="360" w:lineRule="auto"/>
              <w:jc w:val="center"/>
              <w:rPr>
                <w:rFonts w:ascii="宋体" w:hAnsi="宋体" w:cs="宋体"/>
                <w:b/>
                <w:bCs/>
                <w:szCs w:val="21"/>
              </w:rPr>
            </w:pPr>
          </w:p>
        </w:tc>
      </w:tr>
      <w:tr w14:paraId="6DE1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68E07E05">
            <w:pPr>
              <w:widowControl/>
              <w:jc w:val="center"/>
              <w:rPr>
                <w:rFonts w:ascii="宋体" w:hAnsi="宋体" w:cs="宋体"/>
                <w:b/>
                <w:bCs/>
                <w:szCs w:val="21"/>
              </w:rPr>
            </w:pPr>
            <w:r>
              <w:rPr>
                <w:rFonts w:hint="eastAsia" w:ascii="宋体" w:hAnsi="宋体" w:cs="宋体"/>
                <w:b/>
                <w:bCs/>
                <w:color w:val="000000"/>
                <w:kern w:val="0"/>
                <w:szCs w:val="21"/>
              </w:rPr>
              <w:t>合同签订时间</w:t>
            </w:r>
          </w:p>
        </w:tc>
        <w:tc>
          <w:tcPr>
            <w:tcW w:w="3541" w:type="dxa"/>
            <w:gridSpan w:val="3"/>
            <w:vAlign w:val="center"/>
          </w:tcPr>
          <w:p w14:paraId="308F4060">
            <w:pPr>
              <w:spacing w:line="360" w:lineRule="auto"/>
              <w:jc w:val="center"/>
              <w:rPr>
                <w:rFonts w:ascii="宋体" w:hAnsi="宋体" w:cs="宋体"/>
                <w:b/>
                <w:bCs/>
                <w:szCs w:val="21"/>
              </w:rPr>
            </w:pPr>
          </w:p>
        </w:tc>
        <w:tc>
          <w:tcPr>
            <w:tcW w:w="1729" w:type="dxa"/>
            <w:vAlign w:val="center"/>
          </w:tcPr>
          <w:p w14:paraId="1BDB1F6B">
            <w:pPr>
              <w:widowControl/>
              <w:spacing w:line="360" w:lineRule="auto"/>
              <w:jc w:val="center"/>
              <w:rPr>
                <w:rFonts w:ascii="宋体" w:hAnsi="宋体" w:cs="宋体"/>
                <w:b/>
                <w:bCs/>
                <w:szCs w:val="21"/>
              </w:rPr>
            </w:pPr>
            <w:r>
              <w:rPr>
                <w:rFonts w:hint="eastAsia" w:ascii="宋体" w:hAnsi="宋体" w:cs="宋体"/>
                <w:b/>
                <w:bCs/>
                <w:color w:val="000000"/>
                <w:kern w:val="0"/>
                <w:szCs w:val="21"/>
              </w:rPr>
              <w:t>合同规定验收</w:t>
            </w:r>
          </w:p>
          <w:p w14:paraId="21737B59">
            <w:pPr>
              <w:widowControl/>
              <w:jc w:val="center"/>
              <w:rPr>
                <w:rFonts w:ascii="宋体" w:hAnsi="宋体" w:cs="宋体"/>
                <w:b/>
                <w:bCs/>
                <w:szCs w:val="21"/>
              </w:rPr>
            </w:pPr>
            <w:r>
              <w:rPr>
                <w:rFonts w:hint="eastAsia" w:ascii="宋体" w:hAnsi="宋体" w:cs="宋体"/>
                <w:b/>
                <w:bCs/>
                <w:color w:val="000000"/>
                <w:kern w:val="0"/>
                <w:szCs w:val="21"/>
              </w:rPr>
              <w:t>时间</w:t>
            </w:r>
          </w:p>
        </w:tc>
        <w:tc>
          <w:tcPr>
            <w:tcW w:w="3113" w:type="dxa"/>
            <w:gridSpan w:val="5"/>
            <w:vAlign w:val="center"/>
          </w:tcPr>
          <w:p w14:paraId="5E879CB1">
            <w:pPr>
              <w:spacing w:line="360" w:lineRule="auto"/>
              <w:jc w:val="center"/>
              <w:rPr>
                <w:rFonts w:ascii="宋体" w:hAnsi="宋体" w:cs="宋体"/>
                <w:b/>
                <w:bCs/>
                <w:szCs w:val="21"/>
              </w:rPr>
            </w:pPr>
          </w:p>
        </w:tc>
      </w:tr>
      <w:tr w14:paraId="111F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311F4556">
            <w:pPr>
              <w:jc w:val="center"/>
              <w:rPr>
                <w:rFonts w:ascii="宋体" w:hAnsi="宋体" w:cs="宋体"/>
                <w:b/>
                <w:bCs/>
                <w:szCs w:val="21"/>
              </w:rPr>
            </w:pPr>
            <w:r>
              <w:rPr>
                <w:rFonts w:hint="eastAsia" w:ascii="宋体" w:hAnsi="宋体" w:cs="宋体"/>
                <w:b/>
                <w:bCs/>
                <w:color w:val="000000"/>
                <w:kern w:val="0"/>
                <w:szCs w:val="21"/>
              </w:rPr>
              <w:t>项目类型</w:t>
            </w:r>
          </w:p>
        </w:tc>
        <w:tc>
          <w:tcPr>
            <w:tcW w:w="3541" w:type="dxa"/>
            <w:gridSpan w:val="3"/>
            <w:vAlign w:val="center"/>
          </w:tcPr>
          <w:p w14:paraId="552FEB21">
            <w:pPr>
              <w:widowControl/>
              <w:spacing w:line="360" w:lineRule="auto"/>
              <w:jc w:val="center"/>
              <w:rPr>
                <w:rFonts w:ascii="宋体" w:hAnsi="宋体" w:cs="宋体"/>
                <w:b/>
                <w:bCs/>
                <w:szCs w:val="21"/>
              </w:rPr>
            </w:pPr>
            <w:r>
              <w:rPr>
                <w:rFonts w:hint="eastAsia" w:ascii="宋体" w:hAnsi="宋体" w:cs="宋体"/>
                <w:b/>
                <w:bCs/>
                <w:color w:val="000000"/>
                <w:kern w:val="0"/>
                <w:szCs w:val="21"/>
              </w:rPr>
              <w:t>□货物/□ 服务</w:t>
            </w:r>
          </w:p>
        </w:tc>
        <w:tc>
          <w:tcPr>
            <w:tcW w:w="1729" w:type="dxa"/>
            <w:vAlign w:val="center"/>
          </w:tcPr>
          <w:p w14:paraId="7FB52203">
            <w:pPr>
              <w:widowControl/>
              <w:spacing w:line="360" w:lineRule="auto"/>
              <w:jc w:val="center"/>
              <w:rPr>
                <w:rFonts w:ascii="宋体" w:hAnsi="宋体" w:cs="宋体"/>
                <w:b/>
                <w:bCs/>
                <w:szCs w:val="21"/>
              </w:rPr>
            </w:pPr>
            <w:r>
              <w:rPr>
                <w:rFonts w:hint="eastAsia" w:ascii="宋体" w:hAnsi="宋体" w:cs="宋体"/>
                <w:b/>
                <w:bCs/>
                <w:color w:val="000000"/>
                <w:kern w:val="0"/>
                <w:szCs w:val="21"/>
              </w:rPr>
              <w:t>合同金额</w:t>
            </w:r>
          </w:p>
        </w:tc>
        <w:tc>
          <w:tcPr>
            <w:tcW w:w="3113" w:type="dxa"/>
            <w:gridSpan w:val="5"/>
            <w:vAlign w:val="center"/>
          </w:tcPr>
          <w:p w14:paraId="4DD67D0C">
            <w:pPr>
              <w:spacing w:line="360" w:lineRule="auto"/>
              <w:jc w:val="center"/>
              <w:rPr>
                <w:rFonts w:ascii="宋体" w:hAnsi="宋体" w:cs="宋体"/>
                <w:b/>
                <w:bCs/>
                <w:szCs w:val="21"/>
              </w:rPr>
            </w:pPr>
          </w:p>
        </w:tc>
      </w:tr>
      <w:tr w14:paraId="485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37130A07">
            <w:pPr>
              <w:widowControl/>
              <w:spacing w:line="360" w:lineRule="auto"/>
              <w:jc w:val="center"/>
              <w:rPr>
                <w:rFonts w:ascii="宋体" w:hAnsi="宋体" w:cs="宋体"/>
                <w:b/>
                <w:bCs/>
                <w:szCs w:val="21"/>
              </w:rPr>
            </w:pPr>
            <w:r>
              <w:rPr>
                <w:rFonts w:hint="eastAsia" w:ascii="宋体" w:hAnsi="宋体" w:cs="宋体"/>
                <w:b/>
                <w:bCs/>
                <w:color w:val="000000"/>
                <w:kern w:val="0"/>
                <w:szCs w:val="21"/>
                <w:lang w:eastAsia="zh-CN"/>
              </w:rPr>
              <w:t>（</w:t>
            </w:r>
            <w:r>
              <w:rPr>
                <w:rFonts w:hint="eastAsia" w:ascii="宋体" w:hAnsi="宋体" w:cs="宋体"/>
                <w:b/>
                <w:bCs/>
                <w:color w:val="000000"/>
                <w:kern w:val="0"/>
                <w:szCs w:val="21"/>
              </w:rPr>
              <w:t>二 )验收方式与方法</w:t>
            </w:r>
          </w:p>
        </w:tc>
      </w:tr>
      <w:tr w14:paraId="6172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2750B66D">
            <w:pPr>
              <w:widowControl/>
              <w:jc w:val="center"/>
              <w:rPr>
                <w:rFonts w:ascii="宋体" w:hAnsi="宋体" w:cs="宋体"/>
                <w:b/>
                <w:bCs/>
                <w:szCs w:val="21"/>
              </w:rPr>
            </w:pPr>
            <w:r>
              <w:rPr>
                <w:rFonts w:hint="eastAsia" w:ascii="宋体" w:hAnsi="宋体" w:cs="宋体"/>
                <w:b/>
                <w:bCs/>
                <w:color w:val="000000"/>
                <w:kern w:val="0"/>
                <w:szCs w:val="21"/>
              </w:rPr>
              <w:t>验收组织方式</w:t>
            </w:r>
          </w:p>
        </w:tc>
        <w:tc>
          <w:tcPr>
            <w:tcW w:w="3541" w:type="dxa"/>
            <w:gridSpan w:val="3"/>
            <w:vAlign w:val="center"/>
          </w:tcPr>
          <w:p w14:paraId="6C8DA6B4">
            <w:pPr>
              <w:widowControl/>
              <w:spacing w:line="360" w:lineRule="auto"/>
              <w:jc w:val="center"/>
              <w:rPr>
                <w:rFonts w:ascii="宋体" w:hAnsi="宋体" w:cs="宋体"/>
                <w:b/>
                <w:bCs/>
                <w:szCs w:val="21"/>
              </w:rPr>
            </w:pPr>
            <w:r>
              <w:rPr>
                <w:rFonts w:hint="eastAsia" w:ascii="宋体" w:hAnsi="宋体" w:cs="宋体"/>
                <w:b/>
                <w:bCs/>
                <w:color w:val="000000"/>
                <w:kern w:val="0"/>
                <w:szCs w:val="21"/>
              </w:rPr>
              <w:t>□自行组织/□ 委托代理</w:t>
            </w:r>
          </w:p>
        </w:tc>
        <w:tc>
          <w:tcPr>
            <w:tcW w:w="1729" w:type="dxa"/>
            <w:vAlign w:val="center"/>
          </w:tcPr>
          <w:p w14:paraId="05C0D00C">
            <w:pPr>
              <w:widowControl/>
              <w:spacing w:line="360" w:lineRule="auto"/>
              <w:jc w:val="center"/>
              <w:rPr>
                <w:rFonts w:ascii="宋体" w:hAnsi="宋体" w:cs="宋体"/>
                <w:b/>
                <w:bCs/>
                <w:szCs w:val="21"/>
              </w:rPr>
            </w:pPr>
            <w:r>
              <w:rPr>
                <w:rFonts w:hint="eastAsia" w:ascii="宋体" w:hAnsi="宋体" w:cs="宋体"/>
                <w:b/>
                <w:bCs/>
                <w:color w:val="000000"/>
                <w:kern w:val="0"/>
                <w:szCs w:val="21"/>
              </w:rPr>
              <w:t>代理机构名称</w:t>
            </w:r>
          </w:p>
        </w:tc>
        <w:tc>
          <w:tcPr>
            <w:tcW w:w="3113" w:type="dxa"/>
            <w:gridSpan w:val="5"/>
            <w:vAlign w:val="center"/>
          </w:tcPr>
          <w:p w14:paraId="6319024F">
            <w:pPr>
              <w:spacing w:line="360" w:lineRule="auto"/>
              <w:jc w:val="center"/>
              <w:rPr>
                <w:rFonts w:ascii="宋体" w:hAnsi="宋体" w:cs="宋体"/>
                <w:b/>
                <w:bCs/>
                <w:szCs w:val="21"/>
              </w:rPr>
            </w:pPr>
          </w:p>
        </w:tc>
      </w:tr>
      <w:tr w14:paraId="656A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2BFC4EC5">
            <w:pPr>
              <w:widowControl/>
              <w:jc w:val="center"/>
              <w:rPr>
                <w:rFonts w:ascii="宋体" w:hAnsi="宋体" w:cs="宋体"/>
                <w:b/>
                <w:bCs/>
                <w:szCs w:val="21"/>
              </w:rPr>
            </w:pPr>
            <w:r>
              <w:rPr>
                <w:rFonts w:hint="eastAsia" w:ascii="宋体" w:hAnsi="宋体" w:cs="宋体"/>
                <w:b/>
                <w:bCs/>
                <w:color w:val="000000"/>
                <w:kern w:val="0"/>
                <w:szCs w:val="21"/>
              </w:rPr>
              <w:t>验收方式</w:t>
            </w:r>
          </w:p>
        </w:tc>
        <w:tc>
          <w:tcPr>
            <w:tcW w:w="3541" w:type="dxa"/>
            <w:gridSpan w:val="3"/>
            <w:vAlign w:val="center"/>
          </w:tcPr>
          <w:p w14:paraId="4786C4E6">
            <w:pPr>
              <w:widowControl/>
              <w:rPr>
                <w:rFonts w:ascii="宋体" w:hAnsi="宋体" w:cs="宋体"/>
                <w:b/>
                <w:bCs/>
                <w:szCs w:val="21"/>
              </w:rPr>
            </w:pPr>
            <w:r>
              <w:rPr>
                <w:rFonts w:hint="eastAsia" w:ascii="宋体" w:hAnsi="宋体" w:cs="宋体"/>
                <w:b/>
                <w:bCs/>
                <w:color w:val="000000"/>
                <w:kern w:val="0"/>
                <w:szCs w:val="21"/>
              </w:rPr>
              <w:t>□一般验收程序/□简易验收程序</w:t>
            </w:r>
          </w:p>
        </w:tc>
        <w:tc>
          <w:tcPr>
            <w:tcW w:w="1729" w:type="dxa"/>
            <w:vAlign w:val="center"/>
          </w:tcPr>
          <w:p w14:paraId="3336FA6D">
            <w:pPr>
              <w:widowControl/>
              <w:jc w:val="center"/>
              <w:rPr>
                <w:rFonts w:ascii="宋体" w:hAnsi="宋体" w:cs="宋体"/>
                <w:b/>
                <w:bCs/>
                <w:szCs w:val="21"/>
              </w:rPr>
            </w:pPr>
            <w:r>
              <w:rPr>
                <w:rFonts w:hint="eastAsia" w:ascii="宋体" w:hAnsi="宋体" w:cs="宋体"/>
                <w:b/>
                <w:bCs/>
                <w:color w:val="000000"/>
                <w:kern w:val="0"/>
                <w:szCs w:val="21"/>
              </w:rPr>
              <w:t>选择简易验收</w:t>
            </w:r>
          </w:p>
          <w:p w14:paraId="536F8A65">
            <w:pPr>
              <w:widowControl/>
              <w:jc w:val="center"/>
              <w:rPr>
                <w:rFonts w:ascii="宋体" w:hAnsi="宋体" w:cs="宋体"/>
                <w:b/>
                <w:bCs/>
                <w:szCs w:val="21"/>
              </w:rPr>
            </w:pPr>
            <w:r>
              <w:rPr>
                <w:rFonts w:hint="eastAsia" w:ascii="宋体" w:hAnsi="宋体" w:cs="宋体"/>
                <w:b/>
                <w:bCs/>
                <w:color w:val="000000"/>
                <w:kern w:val="0"/>
                <w:szCs w:val="21"/>
              </w:rPr>
              <w:t>理由</w:t>
            </w:r>
          </w:p>
        </w:tc>
        <w:tc>
          <w:tcPr>
            <w:tcW w:w="3113" w:type="dxa"/>
            <w:gridSpan w:val="5"/>
            <w:vAlign w:val="center"/>
          </w:tcPr>
          <w:p w14:paraId="6AFC0C9D">
            <w:pPr>
              <w:spacing w:line="360" w:lineRule="auto"/>
              <w:jc w:val="center"/>
              <w:rPr>
                <w:rFonts w:ascii="宋体" w:hAnsi="宋体" w:cs="宋体"/>
                <w:b/>
                <w:bCs/>
                <w:szCs w:val="21"/>
              </w:rPr>
            </w:pPr>
          </w:p>
        </w:tc>
      </w:tr>
      <w:tr w14:paraId="2875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790CEC2E">
            <w:pPr>
              <w:widowControl/>
              <w:jc w:val="center"/>
              <w:rPr>
                <w:rFonts w:ascii="宋体" w:hAnsi="宋体" w:cs="宋体"/>
                <w:b/>
                <w:bCs/>
                <w:szCs w:val="21"/>
              </w:rPr>
            </w:pPr>
            <w:r>
              <w:rPr>
                <w:rFonts w:hint="eastAsia" w:ascii="宋体" w:hAnsi="宋体" w:cs="宋体"/>
                <w:b/>
                <w:bCs/>
                <w:color w:val="000000"/>
                <w:kern w:val="0"/>
                <w:szCs w:val="21"/>
              </w:rPr>
              <w:t>大型或复杂项 目</w:t>
            </w:r>
          </w:p>
        </w:tc>
        <w:tc>
          <w:tcPr>
            <w:tcW w:w="3541" w:type="dxa"/>
            <w:gridSpan w:val="3"/>
            <w:vAlign w:val="center"/>
          </w:tcPr>
          <w:p w14:paraId="5E1D5529">
            <w:pPr>
              <w:widowControl/>
              <w:spacing w:line="360" w:lineRule="auto"/>
              <w:jc w:val="center"/>
              <w:rPr>
                <w:rFonts w:ascii="宋体" w:hAnsi="宋体" w:cs="宋体"/>
                <w:b/>
                <w:bCs/>
                <w:szCs w:val="21"/>
              </w:rPr>
            </w:pPr>
            <w:r>
              <w:rPr>
                <w:rFonts w:hint="eastAsia" w:ascii="宋体" w:hAnsi="宋体" w:cs="宋体"/>
                <w:b/>
                <w:bCs/>
                <w:color w:val="000000"/>
                <w:kern w:val="0"/>
                <w:szCs w:val="21"/>
              </w:rPr>
              <w:t>□是/□ 否</w:t>
            </w:r>
          </w:p>
        </w:tc>
        <w:tc>
          <w:tcPr>
            <w:tcW w:w="1729" w:type="dxa"/>
            <w:vMerge w:val="restart"/>
            <w:vAlign w:val="center"/>
          </w:tcPr>
          <w:p w14:paraId="2E815FD4">
            <w:pPr>
              <w:widowControl/>
              <w:jc w:val="center"/>
              <w:rPr>
                <w:rFonts w:ascii="宋体" w:hAnsi="宋体" w:cs="宋体"/>
                <w:b/>
                <w:bCs/>
                <w:szCs w:val="21"/>
              </w:rPr>
            </w:pPr>
            <w:r>
              <w:rPr>
                <w:rFonts w:hint="eastAsia" w:ascii="宋体" w:hAnsi="宋体" w:cs="宋体"/>
                <w:b/>
                <w:bCs/>
                <w:color w:val="000000"/>
                <w:kern w:val="0"/>
                <w:szCs w:val="21"/>
              </w:rPr>
              <w:t>向社会公众提供的公共服务项目方式</w:t>
            </w:r>
          </w:p>
        </w:tc>
        <w:tc>
          <w:tcPr>
            <w:tcW w:w="3113" w:type="dxa"/>
            <w:gridSpan w:val="5"/>
            <w:vAlign w:val="center"/>
          </w:tcPr>
          <w:p w14:paraId="65E7810C">
            <w:pPr>
              <w:widowControl/>
              <w:jc w:val="center"/>
              <w:rPr>
                <w:rFonts w:ascii="宋体" w:hAnsi="宋体" w:cs="宋体"/>
                <w:b/>
                <w:bCs/>
                <w:szCs w:val="21"/>
              </w:rPr>
            </w:pPr>
            <w:r>
              <w:rPr>
                <w:rFonts w:hint="eastAsia" w:ascii="宋体" w:hAnsi="宋体" w:cs="宋体"/>
                <w:b/>
                <w:bCs/>
                <w:color w:val="000000"/>
                <w:kern w:val="0"/>
                <w:szCs w:val="21"/>
              </w:rPr>
              <w:t>□是/□ 否</w:t>
            </w:r>
          </w:p>
        </w:tc>
      </w:tr>
      <w:tr w14:paraId="6C86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5E71C8A2">
            <w:pPr>
              <w:spacing w:line="360" w:lineRule="auto"/>
              <w:jc w:val="center"/>
              <w:rPr>
                <w:rFonts w:ascii="宋体" w:hAnsi="宋体" w:cs="宋体"/>
                <w:b/>
                <w:bCs/>
                <w:szCs w:val="21"/>
              </w:rPr>
            </w:pPr>
          </w:p>
        </w:tc>
        <w:tc>
          <w:tcPr>
            <w:tcW w:w="1411" w:type="dxa"/>
            <w:vAlign w:val="center"/>
          </w:tcPr>
          <w:p w14:paraId="743D35AF">
            <w:pPr>
              <w:rPr>
                <w:rFonts w:ascii="宋体" w:hAnsi="宋体" w:cs="宋体"/>
                <w:b/>
                <w:bCs/>
                <w:szCs w:val="21"/>
              </w:rPr>
            </w:pPr>
            <w:r>
              <w:rPr>
                <w:rFonts w:hint="eastAsia"/>
                <w:b/>
                <w:bCs/>
              </w:rPr>
              <w:t>参与验收检测机构名称</w:t>
            </w:r>
          </w:p>
        </w:tc>
        <w:tc>
          <w:tcPr>
            <w:tcW w:w="2130" w:type="dxa"/>
            <w:gridSpan w:val="2"/>
            <w:vAlign w:val="center"/>
          </w:tcPr>
          <w:p w14:paraId="070147A1">
            <w:pPr>
              <w:spacing w:line="360" w:lineRule="auto"/>
              <w:jc w:val="center"/>
              <w:rPr>
                <w:rFonts w:ascii="宋体" w:hAnsi="宋体" w:cs="宋体"/>
                <w:b/>
                <w:bCs/>
                <w:szCs w:val="21"/>
              </w:rPr>
            </w:pPr>
          </w:p>
        </w:tc>
        <w:tc>
          <w:tcPr>
            <w:tcW w:w="1729" w:type="dxa"/>
            <w:vMerge w:val="continue"/>
            <w:vAlign w:val="center"/>
          </w:tcPr>
          <w:p w14:paraId="45F39484">
            <w:pPr>
              <w:jc w:val="center"/>
              <w:rPr>
                <w:rFonts w:ascii="宋体" w:hAnsi="宋体" w:cs="宋体"/>
                <w:b/>
                <w:bCs/>
                <w:szCs w:val="21"/>
              </w:rPr>
            </w:pPr>
          </w:p>
        </w:tc>
        <w:tc>
          <w:tcPr>
            <w:tcW w:w="1620" w:type="dxa"/>
            <w:gridSpan w:val="3"/>
            <w:vAlign w:val="center"/>
          </w:tcPr>
          <w:p w14:paraId="478CC7B3">
            <w:pPr>
              <w:jc w:val="center"/>
              <w:rPr>
                <w:rFonts w:ascii="宋体" w:hAnsi="宋体" w:cs="宋体"/>
                <w:b/>
                <w:bCs/>
                <w:szCs w:val="21"/>
              </w:rPr>
            </w:pPr>
            <w:r>
              <w:rPr>
                <w:rFonts w:hint="eastAsia" w:ascii="宋体" w:hAnsi="宋体" w:cs="宋体"/>
                <w:b/>
                <w:bCs/>
                <w:szCs w:val="21"/>
              </w:rPr>
              <w:t>参与验收服务对象</w:t>
            </w:r>
          </w:p>
        </w:tc>
        <w:tc>
          <w:tcPr>
            <w:tcW w:w="1493" w:type="dxa"/>
            <w:gridSpan w:val="2"/>
          </w:tcPr>
          <w:p w14:paraId="3E992043">
            <w:pPr>
              <w:spacing w:line="360" w:lineRule="auto"/>
              <w:rPr>
                <w:rFonts w:ascii="宋体" w:hAnsi="宋体" w:cs="宋体"/>
                <w:b/>
                <w:bCs/>
                <w:szCs w:val="21"/>
              </w:rPr>
            </w:pPr>
          </w:p>
        </w:tc>
      </w:tr>
      <w:tr w14:paraId="627F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64463ADC">
            <w:pPr>
              <w:widowControl/>
              <w:spacing w:line="360" w:lineRule="auto"/>
              <w:jc w:val="center"/>
              <w:rPr>
                <w:b/>
                <w:bCs/>
                <w:sz w:val="32"/>
                <w:szCs w:val="32"/>
              </w:rPr>
            </w:pPr>
            <w:r>
              <w:rPr>
                <w:rFonts w:hint="eastAsia" w:ascii="宋体" w:hAnsi="宋体" w:cs="宋体"/>
                <w:b/>
                <w:bCs/>
                <w:color w:val="000000"/>
                <w:kern w:val="0"/>
                <w:szCs w:val="21"/>
                <w:lang w:eastAsia="zh-CN"/>
              </w:rPr>
              <w:t>（</w:t>
            </w:r>
            <w:r>
              <w:rPr>
                <w:rFonts w:hint="eastAsia" w:ascii="宋体" w:hAnsi="宋体" w:cs="宋体"/>
                <w:b/>
                <w:bCs/>
                <w:color w:val="000000"/>
                <w:kern w:val="0"/>
                <w:szCs w:val="21"/>
              </w:rPr>
              <w:t>三）验收人员组成</w:t>
            </w:r>
          </w:p>
        </w:tc>
      </w:tr>
      <w:tr w14:paraId="3AAE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7123CCF8">
            <w:pPr>
              <w:widowControl/>
              <w:jc w:val="center"/>
              <w:rPr>
                <w:rFonts w:ascii="宋体" w:hAnsi="宋体" w:cs="宋体"/>
                <w:b/>
                <w:bCs/>
                <w:szCs w:val="21"/>
              </w:rPr>
            </w:pPr>
            <w:r>
              <w:rPr>
                <w:rFonts w:hint="eastAsia" w:ascii="宋体" w:hAnsi="宋体" w:cs="宋体"/>
                <w:b/>
                <w:bCs/>
                <w:color w:val="000000"/>
                <w:kern w:val="0"/>
                <w:szCs w:val="21"/>
              </w:rPr>
              <w:t>验收小组总人数</w:t>
            </w:r>
          </w:p>
        </w:tc>
        <w:tc>
          <w:tcPr>
            <w:tcW w:w="1411" w:type="dxa"/>
            <w:vAlign w:val="center"/>
          </w:tcPr>
          <w:p w14:paraId="22ACE60D">
            <w:pPr>
              <w:jc w:val="center"/>
              <w:rPr>
                <w:rFonts w:ascii="宋体" w:hAnsi="宋体" w:cs="宋体"/>
                <w:b/>
                <w:bCs/>
                <w:szCs w:val="21"/>
              </w:rPr>
            </w:pPr>
          </w:p>
        </w:tc>
        <w:tc>
          <w:tcPr>
            <w:tcW w:w="1170" w:type="dxa"/>
            <w:vAlign w:val="center"/>
          </w:tcPr>
          <w:p w14:paraId="1D580FD6">
            <w:pPr>
              <w:jc w:val="center"/>
              <w:rPr>
                <w:rFonts w:ascii="宋体" w:hAnsi="宋体" w:cs="宋体"/>
                <w:b/>
                <w:bCs/>
                <w:szCs w:val="21"/>
              </w:rPr>
            </w:pPr>
            <w:r>
              <w:rPr>
                <w:rFonts w:hint="eastAsia" w:ascii="宋体" w:hAnsi="宋体" w:cs="宋体"/>
                <w:b/>
                <w:bCs/>
                <w:szCs w:val="21"/>
              </w:rPr>
              <w:t>专业技术人员人数</w:t>
            </w:r>
          </w:p>
        </w:tc>
        <w:tc>
          <w:tcPr>
            <w:tcW w:w="960" w:type="dxa"/>
            <w:vAlign w:val="center"/>
          </w:tcPr>
          <w:p w14:paraId="11EC484B">
            <w:pPr>
              <w:jc w:val="center"/>
              <w:rPr>
                <w:rFonts w:ascii="宋体" w:hAnsi="宋体" w:cs="宋体"/>
                <w:b/>
                <w:bCs/>
                <w:szCs w:val="21"/>
              </w:rPr>
            </w:pPr>
          </w:p>
        </w:tc>
        <w:tc>
          <w:tcPr>
            <w:tcW w:w="1729" w:type="dxa"/>
            <w:vAlign w:val="center"/>
          </w:tcPr>
          <w:p w14:paraId="0AE8F7A8">
            <w:pPr>
              <w:widowControl/>
              <w:jc w:val="center"/>
              <w:rPr>
                <w:rFonts w:ascii="宋体" w:hAnsi="宋体" w:cs="宋体"/>
                <w:b/>
                <w:bCs/>
                <w:szCs w:val="21"/>
              </w:rPr>
            </w:pPr>
            <w:r>
              <w:rPr>
                <w:rFonts w:hint="eastAsia" w:ascii="宋体" w:hAnsi="宋体" w:cs="宋体"/>
                <w:b/>
                <w:bCs/>
                <w:color w:val="000000"/>
                <w:kern w:val="0"/>
                <w:szCs w:val="21"/>
              </w:rPr>
              <w:t>实际使用人人数</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如有）</w:t>
            </w:r>
          </w:p>
        </w:tc>
        <w:tc>
          <w:tcPr>
            <w:tcW w:w="821" w:type="dxa"/>
            <w:gridSpan w:val="2"/>
            <w:vAlign w:val="center"/>
          </w:tcPr>
          <w:p w14:paraId="2CAB3945">
            <w:pPr>
              <w:jc w:val="center"/>
              <w:rPr>
                <w:rFonts w:ascii="宋体" w:hAnsi="宋体" w:cs="宋体"/>
                <w:b/>
                <w:bCs/>
                <w:szCs w:val="21"/>
              </w:rPr>
            </w:pPr>
          </w:p>
        </w:tc>
        <w:tc>
          <w:tcPr>
            <w:tcW w:w="1125" w:type="dxa"/>
            <w:gridSpan w:val="2"/>
            <w:vAlign w:val="center"/>
          </w:tcPr>
          <w:p w14:paraId="6428A2D8">
            <w:pPr>
              <w:jc w:val="center"/>
              <w:rPr>
                <w:rFonts w:ascii="宋体" w:hAnsi="宋体" w:cs="宋体"/>
                <w:b/>
                <w:bCs/>
                <w:szCs w:val="21"/>
              </w:rPr>
            </w:pPr>
            <w:r>
              <w:rPr>
                <w:rFonts w:hint="eastAsia" w:ascii="宋体" w:hAnsi="宋体" w:cs="宋体"/>
                <w:b/>
                <w:bCs/>
                <w:szCs w:val="21"/>
              </w:rPr>
              <w:t>其他验收人员数量</w:t>
            </w:r>
          </w:p>
        </w:tc>
        <w:tc>
          <w:tcPr>
            <w:tcW w:w="1167" w:type="dxa"/>
            <w:vAlign w:val="center"/>
          </w:tcPr>
          <w:p w14:paraId="7B3B67F5">
            <w:pPr>
              <w:jc w:val="center"/>
              <w:rPr>
                <w:rFonts w:ascii="宋体" w:hAnsi="宋体" w:cs="宋体"/>
                <w:b/>
                <w:bCs/>
                <w:szCs w:val="21"/>
              </w:rPr>
            </w:pPr>
          </w:p>
        </w:tc>
      </w:tr>
      <w:tr w14:paraId="18A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5CE415C4">
            <w:pPr>
              <w:widowControl/>
              <w:rPr>
                <w:rFonts w:ascii="宋体" w:hAnsi="宋体" w:cs="宋体"/>
                <w:b/>
                <w:bCs/>
                <w:szCs w:val="21"/>
              </w:rPr>
            </w:pPr>
            <w:r>
              <w:rPr>
                <w:rFonts w:hint="eastAsia" w:ascii="宋体" w:hAnsi="宋体" w:cs="宋体"/>
                <w:b/>
                <w:bCs/>
                <w:color w:val="000000"/>
                <w:kern w:val="0"/>
                <w:szCs w:val="21"/>
              </w:rPr>
              <w:t>验收人员姓名</w:t>
            </w:r>
          </w:p>
        </w:tc>
        <w:tc>
          <w:tcPr>
            <w:tcW w:w="3541" w:type="dxa"/>
            <w:gridSpan w:val="3"/>
            <w:vAlign w:val="center"/>
          </w:tcPr>
          <w:p w14:paraId="1A61F196">
            <w:pPr>
              <w:widowControl/>
              <w:jc w:val="center"/>
              <w:rPr>
                <w:rFonts w:ascii="宋体" w:hAnsi="宋体" w:cs="宋体"/>
                <w:b/>
                <w:bCs/>
                <w:szCs w:val="21"/>
              </w:rPr>
            </w:pPr>
            <w:r>
              <w:rPr>
                <w:rFonts w:hint="eastAsia" w:ascii="宋体" w:hAnsi="宋体" w:cs="宋体"/>
                <w:b/>
                <w:bCs/>
                <w:color w:val="000000"/>
                <w:kern w:val="0"/>
                <w:szCs w:val="21"/>
              </w:rPr>
              <w:t>工作单位</w:t>
            </w:r>
          </w:p>
        </w:tc>
        <w:tc>
          <w:tcPr>
            <w:tcW w:w="1729" w:type="dxa"/>
            <w:vAlign w:val="center"/>
          </w:tcPr>
          <w:p w14:paraId="082144F2">
            <w:pPr>
              <w:jc w:val="center"/>
              <w:rPr>
                <w:rFonts w:ascii="宋体" w:hAnsi="宋体" w:cs="宋体"/>
                <w:b/>
                <w:bCs/>
                <w:szCs w:val="21"/>
              </w:rPr>
            </w:pPr>
            <w:r>
              <w:rPr>
                <w:rFonts w:hint="eastAsia" w:ascii="宋体" w:hAnsi="宋体" w:cs="宋体"/>
                <w:b/>
                <w:bCs/>
                <w:color w:val="000000"/>
                <w:kern w:val="0"/>
                <w:szCs w:val="21"/>
              </w:rPr>
              <w:t>职 称</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专业）</w:t>
            </w:r>
          </w:p>
        </w:tc>
        <w:tc>
          <w:tcPr>
            <w:tcW w:w="1946" w:type="dxa"/>
            <w:gridSpan w:val="4"/>
            <w:vAlign w:val="center"/>
          </w:tcPr>
          <w:p w14:paraId="440BDDCD">
            <w:pPr>
              <w:widowControl/>
              <w:jc w:val="center"/>
              <w:rPr>
                <w:rFonts w:ascii="宋体" w:hAnsi="宋体" w:cs="宋体"/>
                <w:b/>
                <w:bCs/>
                <w:szCs w:val="21"/>
              </w:rPr>
            </w:pPr>
            <w:r>
              <w:rPr>
                <w:rFonts w:hint="eastAsia" w:ascii="宋体" w:hAnsi="宋体" w:cs="宋体"/>
                <w:b/>
                <w:bCs/>
                <w:color w:val="000000"/>
                <w:kern w:val="0"/>
                <w:szCs w:val="21"/>
              </w:rPr>
              <w:t>联系方式</w:t>
            </w:r>
          </w:p>
        </w:tc>
        <w:tc>
          <w:tcPr>
            <w:tcW w:w="1167" w:type="dxa"/>
            <w:vAlign w:val="center"/>
          </w:tcPr>
          <w:p w14:paraId="335F9214">
            <w:pPr>
              <w:jc w:val="center"/>
              <w:rPr>
                <w:rFonts w:ascii="宋体" w:hAnsi="宋体" w:cs="宋体"/>
                <w:b/>
                <w:bCs/>
                <w:szCs w:val="21"/>
              </w:rPr>
            </w:pPr>
            <w:r>
              <w:rPr>
                <w:rFonts w:hint="eastAsia" w:ascii="宋体" w:hAnsi="宋体" w:cs="宋体"/>
                <w:b/>
                <w:bCs/>
                <w:szCs w:val="21"/>
              </w:rPr>
              <w:t>备注</w:t>
            </w:r>
          </w:p>
        </w:tc>
      </w:tr>
      <w:tr w14:paraId="14AF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CFDE501">
            <w:pPr>
              <w:rPr>
                <w:b/>
                <w:bCs/>
                <w:sz w:val="32"/>
                <w:szCs w:val="32"/>
              </w:rPr>
            </w:pPr>
          </w:p>
        </w:tc>
        <w:tc>
          <w:tcPr>
            <w:tcW w:w="3541" w:type="dxa"/>
            <w:gridSpan w:val="3"/>
          </w:tcPr>
          <w:p w14:paraId="71D29E9F">
            <w:pPr>
              <w:rPr>
                <w:b/>
                <w:bCs/>
                <w:sz w:val="32"/>
                <w:szCs w:val="32"/>
              </w:rPr>
            </w:pPr>
          </w:p>
        </w:tc>
        <w:tc>
          <w:tcPr>
            <w:tcW w:w="1729" w:type="dxa"/>
          </w:tcPr>
          <w:p w14:paraId="54CB5B6C">
            <w:pPr>
              <w:rPr>
                <w:b/>
                <w:bCs/>
                <w:sz w:val="32"/>
                <w:szCs w:val="32"/>
              </w:rPr>
            </w:pPr>
          </w:p>
        </w:tc>
        <w:tc>
          <w:tcPr>
            <w:tcW w:w="1946" w:type="dxa"/>
            <w:gridSpan w:val="4"/>
          </w:tcPr>
          <w:p w14:paraId="43570E0D">
            <w:pPr>
              <w:rPr>
                <w:b/>
                <w:bCs/>
                <w:sz w:val="32"/>
                <w:szCs w:val="32"/>
              </w:rPr>
            </w:pPr>
          </w:p>
        </w:tc>
        <w:tc>
          <w:tcPr>
            <w:tcW w:w="1167" w:type="dxa"/>
          </w:tcPr>
          <w:p w14:paraId="58B35FBD">
            <w:pPr>
              <w:rPr>
                <w:b/>
                <w:bCs/>
                <w:sz w:val="32"/>
                <w:szCs w:val="32"/>
              </w:rPr>
            </w:pPr>
          </w:p>
        </w:tc>
      </w:tr>
      <w:tr w14:paraId="30D6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2789A89">
            <w:pPr>
              <w:rPr>
                <w:b/>
                <w:bCs/>
                <w:sz w:val="32"/>
                <w:szCs w:val="32"/>
              </w:rPr>
            </w:pPr>
          </w:p>
        </w:tc>
        <w:tc>
          <w:tcPr>
            <w:tcW w:w="3541" w:type="dxa"/>
            <w:gridSpan w:val="3"/>
          </w:tcPr>
          <w:p w14:paraId="7CA83BC4">
            <w:pPr>
              <w:rPr>
                <w:b/>
                <w:bCs/>
                <w:sz w:val="32"/>
                <w:szCs w:val="32"/>
              </w:rPr>
            </w:pPr>
          </w:p>
        </w:tc>
        <w:tc>
          <w:tcPr>
            <w:tcW w:w="1729" w:type="dxa"/>
          </w:tcPr>
          <w:p w14:paraId="333A3D94">
            <w:pPr>
              <w:rPr>
                <w:b/>
                <w:bCs/>
                <w:sz w:val="32"/>
                <w:szCs w:val="32"/>
              </w:rPr>
            </w:pPr>
          </w:p>
        </w:tc>
        <w:tc>
          <w:tcPr>
            <w:tcW w:w="1946" w:type="dxa"/>
            <w:gridSpan w:val="4"/>
          </w:tcPr>
          <w:p w14:paraId="7BE9CDD1">
            <w:pPr>
              <w:rPr>
                <w:b/>
                <w:bCs/>
                <w:sz w:val="32"/>
                <w:szCs w:val="32"/>
              </w:rPr>
            </w:pPr>
          </w:p>
        </w:tc>
        <w:tc>
          <w:tcPr>
            <w:tcW w:w="1167" w:type="dxa"/>
          </w:tcPr>
          <w:p w14:paraId="7CD3FBF4">
            <w:pPr>
              <w:rPr>
                <w:b/>
                <w:bCs/>
                <w:sz w:val="32"/>
                <w:szCs w:val="32"/>
              </w:rPr>
            </w:pPr>
          </w:p>
        </w:tc>
      </w:tr>
      <w:tr w14:paraId="2C2E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C37F8F4">
            <w:pPr>
              <w:rPr>
                <w:b/>
                <w:bCs/>
                <w:sz w:val="32"/>
                <w:szCs w:val="32"/>
              </w:rPr>
            </w:pPr>
          </w:p>
        </w:tc>
        <w:tc>
          <w:tcPr>
            <w:tcW w:w="3541" w:type="dxa"/>
            <w:gridSpan w:val="3"/>
          </w:tcPr>
          <w:p w14:paraId="5AB61369">
            <w:pPr>
              <w:rPr>
                <w:b/>
                <w:bCs/>
                <w:sz w:val="32"/>
                <w:szCs w:val="32"/>
              </w:rPr>
            </w:pPr>
          </w:p>
        </w:tc>
        <w:tc>
          <w:tcPr>
            <w:tcW w:w="1729" w:type="dxa"/>
          </w:tcPr>
          <w:p w14:paraId="3271DFD2">
            <w:pPr>
              <w:rPr>
                <w:b/>
                <w:bCs/>
                <w:sz w:val="32"/>
                <w:szCs w:val="32"/>
              </w:rPr>
            </w:pPr>
          </w:p>
        </w:tc>
        <w:tc>
          <w:tcPr>
            <w:tcW w:w="1946" w:type="dxa"/>
            <w:gridSpan w:val="4"/>
          </w:tcPr>
          <w:p w14:paraId="449CA737">
            <w:pPr>
              <w:rPr>
                <w:b/>
                <w:bCs/>
                <w:sz w:val="32"/>
                <w:szCs w:val="32"/>
              </w:rPr>
            </w:pPr>
          </w:p>
        </w:tc>
        <w:tc>
          <w:tcPr>
            <w:tcW w:w="1167" w:type="dxa"/>
          </w:tcPr>
          <w:p w14:paraId="2C548797">
            <w:pPr>
              <w:rPr>
                <w:b/>
                <w:bCs/>
                <w:sz w:val="32"/>
                <w:szCs w:val="32"/>
              </w:rPr>
            </w:pPr>
          </w:p>
        </w:tc>
      </w:tr>
      <w:tr w14:paraId="2759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DC0AE66">
            <w:pPr>
              <w:rPr>
                <w:b/>
                <w:bCs/>
                <w:sz w:val="32"/>
                <w:szCs w:val="32"/>
              </w:rPr>
            </w:pPr>
          </w:p>
        </w:tc>
        <w:tc>
          <w:tcPr>
            <w:tcW w:w="3541" w:type="dxa"/>
            <w:gridSpan w:val="3"/>
          </w:tcPr>
          <w:p w14:paraId="7079CB47">
            <w:pPr>
              <w:rPr>
                <w:b/>
                <w:bCs/>
                <w:sz w:val="32"/>
                <w:szCs w:val="32"/>
              </w:rPr>
            </w:pPr>
          </w:p>
        </w:tc>
        <w:tc>
          <w:tcPr>
            <w:tcW w:w="1729" w:type="dxa"/>
          </w:tcPr>
          <w:p w14:paraId="06DC6AAC">
            <w:pPr>
              <w:rPr>
                <w:b/>
                <w:bCs/>
                <w:sz w:val="32"/>
                <w:szCs w:val="32"/>
              </w:rPr>
            </w:pPr>
          </w:p>
        </w:tc>
        <w:tc>
          <w:tcPr>
            <w:tcW w:w="1946" w:type="dxa"/>
            <w:gridSpan w:val="4"/>
            <w:vAlign w:val="center"/>
          </w:tcPr>
          <w:p w14:paraId="5771352B">
            <w:pPr>
              <w:jc w:val="center"/>
              <w:rPr>
                <w:b/>
                <w:bCs/>
                <w:sz w:val="32"/>
                <w:szCs w:val="32"/>
              </w:rPr>
            </w:pPr>
          </w:p>
        </w:tc>
        <w:tc>
          <w:tcPr>
            <w:tcW w:w="1167" w:type="dxa"/>
          </w:tcPr>
          <w:p w14:paraId="12116389">
            <w:pPr>
              <w:rPr>
                <w:b/>
                <w:bCs/>
                <w:sz w:val="32"/>
                <w:szCs w:val="32"/>
              </w:rPr>
            </w:pPr>
          </w:p>
        </w:tc>
      </w:tr>
      <w:tr w14:paraId="42B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19D066D">
            <w:pPr>
              <w:rPr>
                <w:b/>
                <w:bCs/>
                <w:sz w:val="32"/>
                <w:szCs w:val="32"/>
              </w:rPr>
            </w:pPr>
          </w:p>
        </w:tc>
        <w:tc>
          <w:tcPr>
            <w:tcW w:w="3541" w:type="dxa"/>
            <w:gridSpan w:val="3"/>
          </w:tcPr>
          <w:p w14:paraId="1EE25A7F">
            <w:pPr>
              <w:rPr>
                <w:b/>
                <w:bCs/>
                <w:sz w:val="32"/>
                <w:szCs w:val="32"/>
              </w:rPr>
            </w:pPr>
          </w:p>
        </w:tc>
        <w:tc>
          <w:tcPr>
            <w:tcW w:w="1729" w:type="dxa"/>
          </w:tcPr>
          <w:p w14:paraId="7DE6A7C9">
            <w:pPr>
              <w:rPr>
                <w:b/>
                <w:bCs/>
                <w:sz w:val="32"/>
                <w:szCs w:val="32"/>
              </w:rPr>
            </w:pPr>
          </w:p>
        </w:tc>
        <w:tc>
          <w:tcPr>
            <w:tcW w:w="1946" w:type="dxa"/>
            <w:gridSpan w:val="4"/>
          </w:tcPr>
          <w:p w14:paraId="2A8B2613">
            <w:pPr>
              <w:rPr>
                <w:b/>
                <w:bCs/>
                <w:sz w:val="32"/>
                <w:szCs w:val="32"/>
              </w:rPr>
            </w:pPr>
          </w:p>
        </w:tc>
        <w:tc>
          <w:tcPr>
            <w:tcW w:w="1167" w:type="dxa"/>
          </w:tcPr>
          <w:p w14:paraId="1811781D">
            <w:pPr>
              <w:rPr>
                <w:b/>
                <w:bCs/>
                <w:sz w:val="32"/>
                <w:szCs w:val="32"/>
              </w:rPr>
            </w:pPr>
          </w:p>
        </w:tc>
      </w:tr>
      <w:tr w14:paraId="3867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3EE2B6D8">
            <w:pPr>
              <w:widowControl/>
              <w:jc w:val="center"/>
              <w:rPr>
                <w:b/>
                <w:bCs/>
                <w:sz w:val="32"/>
                <w:szCs w:val="32"/>
              </w:rPr>
            </w:pPr>
            <w:r>
              <w:rPr>
                <w:rFonts w:hint="eastAsia" w:ascii="宋体" w:hAnsi="宋体" w:cs="宋体"/>
                <w:b/>
                <w:bCs/>
                <w:color w:val="000000"/>
                <w:kern w:val="0"/>
                <w:szCs w:val="21"/>
                <w:lang w:eastAsia="zh-CN"/>
              </w:rPr>
              <w:t>（</w:t>
            </w:r>
            <w:r>
              <w:rPr>
                <w:rFonts w:hint="eastAsia" w:ascii="宋体" w:hAnsi="宋体" w:cs="宋体"/>
                <w:b/>
                <w:bCs/>
                <w:color w:val="000000"/>
                <w:kern w:val="0"/>
                <w:szCs w:val="21"/>
              </w:rPr>
              <w:t>四)验收主要指标和标准</w:t>
            </w:r>
          </w:p>
        </w:tc>
      </w:tr>
      <w:tr w14:paraId="6BD3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28D6263B">
            <w:pPr>
              <w:jc w:val="center"/>
              <w:rPr>
                <w:rFonts w:ascii="宋体" w:hAnsi="宋体" w:cs="宋体"/>
                <w:b/>
                <w:bCs/>
                <w:szCs w:val="21"/>
              </w:rPr>
            </w:pPr>
            <w:r>
              <w:rPr>
                <w:rFonts w:hint="eastAsia" w:ascii="宋体" w:hAnsi="宋体" w:cs="宋体"/>
                <w:b/>
                <w:bCs/>
                <w:szCs w:val="21"/>
              </w:rPr>
              <w:t>序号</w:t>
            </w:r>
          </w:p>
        </w:tc>
        <w:tc>
          <w:tcPr>
            <w:tcW w:w="1411" w:type="dxa"/>
            <w:vAlign w:val="center"/>
          </w:tcPr>
          <w:p w14:paraId="59EDFF80">
            <w:pPr>
              <w:jc w:val="center"/>
              <w:rPr>
                <w:rFonts w:ascii="宋体" w:hAnsi="宋体" w:cs="宋体"/>
                <w:b/>
                <w:bCs/>
                <w:szCs w:val="21"/>
              </w:rPr>
            </w:pPr>
            <w:r>
              <w:rPr>
                <w:rFonts w:hint="eastAsia" w:ascii="宋体" w:hAnsi="宋体" w:cs="宋体"/>
                <w:b/>
                <w:bCs/>
                <w:szCs w:val="21"/>
              </w:rPr>
              <w:t>名称</w:t>
            </w:r>
          </w:p>
        </w:tc>
        <w:tc>
          <w:tcPr>
            <w:tcW w:w="1170" w:type="dxa"/>
            <w:vAlign w:val="center"/>
          </w:tcPr>
          <w:p w14:paraId="23A6CA2D">
            <w:pPr>
              <w:widowControl/>
              <w:rPr>
                <w:rFonts w:ascii="宋体" w:hAnsi="宋体" w:cs="宋体"/>
                <w:b/>
                <w:bCs/>
                <w:szCs w:val="21"/>
              </w:rPr>
            </w:pPr>
            <w:r>
              <w:rPr>
                <w:rFonts w:hint="eastAsia" w:ascii="宋体" w:hAnsi="宋体" w:cs="宋体"/>
                <w:b/>
                <w:bCs/>
                <w:color w:val="000000"/>
                <w:kern w:val="0"/>
                <w:szCs w:val="21"/>
              </w:rPr>
              <w:t>合同履约时间、地点、方式</w:t>
            </w:r>
          </w:p>
        </w:tc>
        <w:tc>
          <w:tcPr>
            <w:tcW w:w="2689" w:type="dxa"/>
            <w:gridSpan w:val="2"/>
            <w:vAlign w:val="center"/>
          </w:tcPr>
          <w:p w14:paraId="7ED2458A">
            <w:pPr>
              <w:widowControl/>
              <w:rPr>
                <w:rFonts w:ascii="宋体" w:hAnsi="宋体" w:cs="宋体"/>
                <w:b/>
                <w:bCs/>
                <w:szCs w:val="21"/>
              </w:rPr>
            </w:pPr>
            <w:r>
              <w:rPr>
                <w:rFonts w:hint="eastAsia" w:ascii="宋体" w:hAnsi="宋体" w:cs="宋体"/>
                <w:b/>
                <w:bCs/>
                <w:color w:val="000000"/>
                <w:kern w:val="0"/>
                <w:szCs w:val="21"/>
              </w:rPr>
              <w:t>货物型号规格、标准及配置等</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或 服务内容、标准）</w:t>
            </w:r>
          </w:p>
        </w:tc>
        <w:tc>
          <w:tcPr>
            <w:tcW w:w="806" w:type="dxa"/>
            <w:vAlign w:val="center"/>
          </w:tcPr>
          <w:p w14:paraId="5FCF6F64">
            <w:pPr>
              <w:jc w:val="center"/>
              <w:rPr>
                <w:rFonts w:ascii="宋体" w:hAnsi="宋体" w:cs="宋体"/>
                <w:b/>
                <w:bCs/>
                <w:szCs w:val="21"/>
              </w:rPr>
            </w:pPr>
            <w:r>
              <w:rPr>
                <w:rFonts w:hint="eastAsia" w:ascii="宋体" w:hAnsi="宋体" w:cs="宋体"/>
                <w:b/>
                <w:bCs/>
                <w:szCs w:val="21"/>
              </w:rPr>
              <w:t>数量</w:t>
            </w:r>
          </w:p>
        </w:tc>
        <w:tc>
          <w:tcPr>
            <w:tcW w:w="1140" w:type="dxa"/>
            <w:gridSpan w:val="3"/>
            <w:vAlign w:val="center"/>
          </w:tcPr>
          <w:p w14:paraId="3D8285FE">
            <w:pPr>
              <w:jc w:val="center"/>
              <w:rPr>
                <w:rFonts w:ascii="宋体" w:hAnsi="宋体" w:cs="宋体"/>
                <w:b/>
                <w:bCs/>
                <w:szCs w:val="21"/>
              </w:rPr>
            </w:pPr>
            <w:r>
              <w:rPr>
                <w:rFonts w:hint="eastAsia" w:ascii="宋体" w:hAnsi="宋体" w:cs="宋体"/>
                <w:b/>
                <w:bCs/>
                <w:szCs w:val="21"/>
              </w:rPr>
              <w:t>单价</w:t>
            </w:r>
          </w:p>
        </w:tc>
        <w:tc>
          <w:tcPr>
            <w:tcW w:w="1167" w:type="dxa"/>
            <w:vAlign w:val="center"/>
          </w:tcPr>
          <w:p w14:paraId="61954B3E">
            <w:pPr>
              <w:jc w:val="center"/>
              <w:rPr>
                <w:rFonts w:ascii="宋体" w:hAnsi="宋体" w:cs="宋体"/>
                <w:b/>
                <w:bCs/>
                <w:szCs w:val="21"/>
              </w:rPr>
            </w:pPr>
            <w:r>
              <w:rPr>
                <w:rFonts w:hint="eastAsia" w:ascii="宋体" w:hAnsi="宋体" w:cs="宋体"/>
                <w:b/>
                <w:bCs/>
                <w:szCs w:val="21"/>
              </w:rPr>
              <w:t>金额</w:t>
            </w:r>
          </w:p>
        </w:tc>
      </w:tr>
      <w:tr w14:paraId="0B1E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C899CAC">
            <w:pPr>
              <w:rPr>
                <w:b/>
                <w:bCs/>
                <w:sz w:val="32"/>
                <w:szCs w:val="32"/>
              </w:rPr>
            </w:pPr>
          </w:p>
        </w:tc>
        <w:tc>
          <w:tcPr>
            <w:tcW w:w="1411" w:type="dxa"/>
          </w:tcPr>
          <w:p w14:paraId="0CD6136E">
            <w:pPr>
              <w:rPr>
                <w:b/>
                <w:bCs/>
                <w:sz w:val="32"/>
                <w:szCs w:val="32"/>
              </w:rPr>
            </w:pPr>
          </w:p>
        </w:tc>
        <w:tc>
          <w:tcPr>
            <w:tcW w:w="1170" w:type="dxa"/>
          </w:tcPr>
          <w:p w14:paraId="21446C96">
            <w:pPr>
              <w:rPr>
                <w:b/>
                <w:bCs/>
                <w:sz w:val="32"/>
                <w:szCs w:val="32"/>
              </w:rPr>
            </w:pPr>
          </w:p>
        </w:tc>
        <w:tc>
          <w:tcPr>
            <w:tcW w:w="2689" w:type="dxa"/>
            <w:gridSpan w:val="2"/>
          </w:tcPr>
          <w:p w14:paraId="632296F8">
            <w:pPr>
              <w:rPr>
                <w:b/>
                <w:bCs/>
                <w:sz w:val="32"/>
                <w:szCs w:val="32"/>
              </w:rPr>
            </w:pPr>
          </w:p>
        </w:tc>
        <w:tc>
          <w:tcPr>
            <w:tcW w:w="806" w:type="dxa"/>
          </w:tcPr>
          <w:p w14:paraId="55DB8B14">
            <w:pPr>
              <w:rPr>
                <w:b/>
                <w:bCs/>
                <w:sz w:val="32"/>
                <w:szCs w:val="32"/>
              </w:rPr>
            </w:pPr>
          </w:p>
        </w:tc>
        <w:tc>
          <w:tcPr>
            <w:tcW w:w="1140" w:type="dxa"/>
            <w:gridSpan w:val="3"/>
          </w:tcPr>
          <w:p w14:paraId="38F13795">
            <w:pPr>
              <w:rPr>
                <w:b/>
                <w:bCs/>
                <w:sz w:val="32"/>
                <w:szCs w:val="32"/>
              </w:rPr>
            </w:pPr>
          </w:p>
        </w:tc>
        <w:tc>
          <w:tcPr>
            <w:tcW w:w="1167" w:type="dxa"/>
          </w:tcPr>
          <w:p w14:paraId="51021484">
            <w:pPr>
              <w:rPr>
                <w:b/>
                <w:bCs/>
                <w:sz w:val="32"/>
                <w:szCs w:val="32"/>
              </w:rPr>
            </w:pPr>
          </w:p>
        </w:tc>
      </w:tr>
      <w:tr w14:paraId="1297D0AF">
        <w:tblPrEx>
          <w:tblCellMar>
            <w:top w:w="0" w:type="dxa"/>
            <w:left w:w="108" w:type="dxa"/>
            <w:bottom w:w="0" w:type="dxa"/>
            <w:right w:w="108" w:type="dxa"/>
          </w:tblCellMar>
        </w:tblPrEx>
        <w:trPr>
          <w:trHeight w:val="620" w:hRule="atLeast"/>
          <w:jc w:val="center"/>
        </w:trPr>
        <w:tc>
          <w:tcPr>
            <w:tcW w:w="1737" w:type="dxa"/>
          </w:tcPr>
          <w:p w14:paraId="71838FF7">
            <w:pPr>
              <w:rPr>
                <w:b/>
                <w:bCs/>
                <w:sz w:val="32"/>
                <w:szCs w:val="32"/>
              </w:rPr>
            </w:pPr>
          </w:p>
        </w:tc>
        <w:tc>
          <w:tcPr>
            <w:tcW w:w="1411" w:type="dxa"/>
          </w:tcPr>
          <w:p w14:paraId="297F9ED9">
            <w:pPr>
              <w:rPr>
                <w:b/>
                <w:bCs/>
                <w:sz w:val="32"/>
                <w:szCs w:val="32"/>
              </w:rPr>
            </w:pPr>
          </w:p>
        </w:tc>
        <w:tc>
          <w:tcPr>
            <w:tcW w:w="1170" w:type="dxa"/>
          </w:tcPr>
          <w:p w14:paraId="38FAC0B9">
            <w:pPr>
              <w:rPr>
                <w:b/>
                <w:bCs/>
                <w:sz w:val="32"/>
                <w:szCs w:val="32"/>
              </w:rPr>
            </w:pPr>
          </w:p>
        </w:tc>
        <w:tc>
          <w:tcPr>
            <w:tcW w:w="2689" w:type="dxa"/>
            <w:gridSpan w:val="2"/>
          </w:tcPr>
          <w:p w14:paraId="34E47D6F">
            <w:pPr>
              <w:rPr>
                <w:b/>
                <w:bCs/>
                <w:sz w:val="32"/>
                <w:szCs w:val="32"/>
              </w:rPr>
            </w:pPr>
          </w:p>
        </w:tc>
        <w:tc>
          <w:tcPr>
            <w:tcW w:w="806" w:type="dxa"/>
          </w:tcPr>
          <w:p w14:paraId="27EF70F8">
            <w:pPr>
              <w:rPr>
                <w:b/>
                <w:bCs/>
                <w:sz w:val="32"/>
                <w:szCs w:val="32"/>
              </w:rPr>
            </w:pPr>
          </w:p>
        </w:tc>
        <w:tc>
          <w:tcPr>
            <w:tcW w:w="1140" w:type="dxa"/>
            <w:gridSpan w:val="3"/>
          </w:tcPr>
          <w:p w14:paraId="1642B22A">
            <w:pPr>
              <w:rPr>
                <w:b/>
                <w:bCs/>
                <w:sz w:val="32"/>
                <w:szCs w:val="32"/>
              </w:rPr>
            </w:pPr>
          </w:p>
        </w:tc>
        <w:tc>
          <w:tcPr>
            <w:tcW w:w="1167" w:type="dxa"/>
          </w:tcPr>
          <w:p w14:paraId="789A866A">
            <w:pPr>
              <w:rPr>
                <w:b/>
                <w:bCs/>
                <w:sz w:val="32"/>
                <w:szCs w:val="32"/>
              </w:rPr>
            </w:pPr>
          </w:p>
        </w:tc>
      </w:tr>
      <w:tr w14:paraId="17A88452">
        <w:tblPrEx>
          <w:tblCellMar>
            <w:top w:w="0" w:type="dxa"/>
            <w:left w:w="108" w:type="dxa"/>
            <w:bottom w:w="0" w:type="dxa"/>
            <w:right w:w="108" w:type="dxa"/>
          </w:tblCellMar>
        </w:tblPrEx>
        <w:trPr>
          <w:trHeight w:val="620" w:hRule="atLeast"/>
          <w:jc w:val="center"/>
        </w:trPr>
        <w:tc>
          <w:tcPr>
            <w:tcW w:w="1737" w:type="dxa"/>
          </w:tcPr>
          <w:p w14:paraId="32DD992F">
            <w:pPr>
              <w:rPr>
                <w:b/>
                <w:bCs/>
                <w:sz w:val="32"/>
                <w:szCs w:val="32"/>
              </w:rPr>
            </w:pPr>
          </w:p>
        </w:tc>
        <w:tc>
          <w:tcPr>
            <w:tcW w:w="1411" w:type="dxa"/>
          </w:tcPr>
          <w:p w14:paraId="3520D564">
            <w:pPr>
              <w:rPr>
                <w:b/>
                <w:bCs/>
                <w:sz w:val="32"/>
                <w:szCs w:val="32"/>
              </w:rPr>
            </w:pPr>
          </w:p>
        </w:tc>
        <w:tc>
          <w:tcPr>
            <w:tcW w:w="1170" w:type="dxa"/>
          </w:tcPr>
          <w:p w14:paraId="4A34E962">
            <w:pPr>
              <w:rPr>
                <w:b/>
                <w:bCs/>
                <w:sz w:val="32"/>
                <w:szCs w:val="32"/>
              </w:rPr>
            </w:pPr>
          </w:p>
        </w:tc>
        <w:tc>
          <w:tcPr>
            <w:tcW w:w="2689" w:type="dxa"/>
            <w:gridSpan w:val="2"/>
          </w:tcPr>
          <w:p w14:paraId="1D04ADC5">
            <w:pPr>
              <w:rPr>
                <w:b/>
                <w:bCs/>
                <w:sz w:val="32"/>
                <w:szCs w:val="32"/>
              </w:rPr>
            </w:pPr>
          </w:p>
        </w:tc>
        <w:tc>
          <w:tcPr>
            <w:tcW w:w="806" w:type="dxa"/>
          </w:tcPr>
          <w:p w14:paraId="0E0E103F">
            <w:pPr>
              <w:rPr>
                <w:b/>
                <w:bCs/>
                <w:sz w:val="32"/>
                <w:szCs w:val="32"/>
              </w:rPr>
            </w:pPr>
          </w:p>
        </w:tc>
        <w:tc>
          <w:tcPr>
            <w:tcW w:w="1140" w:type="dxa"/>
            <w:gridSpan w:val="3"/>
          </w:tcPr>
          <w:p w14:paraId="4A13D45A">
            <w:pPr>
              <w:rPr>
                <w:b/>
                <w:bCs/>
                <w:sz w:val="32"/>
                <w:szCs w:val="32"/>
              </w:rPr>
            </w:pPr>
          </w:p>
        </w:tc>
        <w:tc>
          <w:tcPr>
            <w:tcW w:w="1167" w:type="dxa"/>
          </w:tcPr>
          <w:p w14:paraId="1204213C">
            <w:pPr>
              <w:rPr>
                <w:b/>
                <w:bCs/>
                <w:sz w:val="32"/>
                <w:szCs w:val="32"/>
              </w:rPr>
            </w:pPr>
          </w:p>
        </w:tc>
      </w:tr>
      <w:tr w14:paraId="68D9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6BF040E">
            <w:pPr>
              <w:rPr>
                <w:b/>
                <w:bCs/>
                <w:sz w:val="32"/>
                <w:szCs w:val="32"/>
              </w:rPr>
            </w:pPr>
          </w:p>
        </w:tc>
        <w:tc>
          <w:tcPr>
            <w:tcW w:w="1411" w:type="dxa"/>
          </w:tcPr>
          <w:p w14:paraId="127124D0">
            <w:pPr>
              <w:rPr>
                <w:b/>
                <w:bCs/>
                <w:sz w:val="32"/>
                <w:szCs w:val="32"/>
              </w:rPr>
            </w:pPr>
          </w:p>
        </w:tc>
        <w:tc>
          <w:tcPr>
            <w:tcW w:w="1170" w:type="dxa"/>
          </w:tcPr>
          <w:p w14:paraId="679DD970">
            <w:pPr>
              <w:rPr>
                <w:b/>
                <w:bCs/>
                <w:sz w:val="32"/>
                <w:szCs w:val="32"/>
              </w:rPr>
            </w:pPr>
          </w:p>
        </w:tc>
        <w:tc>
          <w:tcPr>
            <w:tcW w:w="2689" w:type="dxa"/>
            <w:gridSpan w:val="2"/>
          </w:tcPr>
          <w:p w14:paraId="28CE3748">
            <w:pPr>
              <w:rPr>
                <w:b/>
                <w:bCs/>
                <w:sz w:val="32"/>
                <w:szCs w:val="32"/>
              </w:rPr>
            </w:pPr>
          </w:p>
        </w:tc>
        <w:tc>
          <w:tcPr>
            <w:tcW w:w="806" w:type="dxa"/>
          </w:tcPr>
          <w:p w14:paraId="504CA008">
            <w:pPr>
              <w:rPr>
                <w:b/>
                <w:bCs/>
                <w:sz w:val="32"/>
                <w:szCs w:val="32"/>
              </w:rPr>
            </w:pPr>
          </w:p>
        </w:tc>
        <w:tc>
          <w:tcPr>
            <w:tcW w:w="1140" w:type="dxa"/>
            <w:gridSpan w:val="3"/>
          </w:tcPr>
          <w:p w14:paraId="0BBDEFD3">
            <w:pPr>
              <w:rPr>
                <w:b/>
                <w:bCs/>
                <w:sz w:val="32"/>
                <w:szCs w:val="32"/>
              </w:rPr>
            </w:pPr>
          </w:p>
        </w:tc>
        <w:tc>
          <w:tcPr>
            <w:tcW w:w="1167" w:type="dxa"/>
          </w:tcPr>
          <w:p w14:paraId="6A464478">
            <w:pPr>
              <w:rPr>
                <w:b/>
                <w:bCs/>
                <w:sz w:val="32"/>
                <w:szCs w:val="32"/>
              </w:rPr>
            </w:pPr>
          </w:p>
        </w:tc>
      </w:tr>
      <w:tr w14:paraId="06D1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3CFC2BD4">
            <w:pPr>
              <w:widowControl/>
              <w:jc w:val="center"/>
              <w:rPr>
                <w:rFonts w:ascii="宋体" w:hAnsi="宋体" w:cs="宋体"/>
                <w:b/>
                <w:bCs/>
                <w:szCs w:val="21"/>
              </w:rPr>
            </w:pPr>
            <w:r>
              <w:rPr>
                <w:rFonts w:hint="eastAsia" w:ascii="宋体" w:hAnsi="宋体" w:cs="宋体"/>
                <w:b/>
                <w:bCs/>
                <w:color w:val="000000"/>
                <w:kern w:val="0"/>
                <w:szCs w:val="21"/>
              </w:rPr>
              <w:t>二、验收情况</w:t>
            </w:r>
          </w:p>
        </w:tc>
      </w:tr>
      <w:tr w14:paraId="74BA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188A6A23">
            <w:pPr>
              <w:widowControl/>
              <w:jc w:val="center"/>
              <w:rPr>
                <w:rFonts w:ascii="宋体" w:hAnsi="宋体" w:cs="宋体"/>
                <w:b/>
                <w:bCs/>
                <w:szCs w:val="21"/>
              </w:rPr>
            </w:pPr>
            <w:r>
              <w:rPr>
                <w:rFonts w:hint="eastAsia" w:ascii="宋体" w:hAnsi="宋体" w:cs="宋体"/>
                <w:b/>
                <w:bCs/>
                <w:color w:val="000000"/>
                <w:kern w:val="0"/>
                <w:szCs w:val="21"/>
              </w:rPr>
              <w:t>第三方参考情况说明</w:t>
            </w:r>
          </w:p>
        </w:tc>
        <w:tc>
          <w:tcPr>
            <w:tcW w:w="1411" w:type="dxa"/>
            <w:vAlign w:val="center"/>
          </w:tcPr>
          <w:p w14:paraId="4091C88E">
            <w:pPr>
              <w:jc w:val="center"/>
              <w:rPr>
                <w:rFonts w:ascii="宋体" w:hAnsi="宋体" w:cs="宋体"/>
                <w:b/>
                <w:bCs/>
                <w:szCs w:val="21"/>
              </w:rPr>
            </w:pPr>
            <w:r>
              <w:rPr>
                <w:rFonts w:hint="eastAsia" w:ascii="宋体" w:hAnsi="宋体" w:cs="宋体"/>
                <w:b/>
                <w:bCs/>
                <w:szCs w:val="21"/>
              </w:rPr>
              <w:t>评价对象</w:t>
            </w:r>
          </w:p>
        </w:tc>
        <w:tc>
          <w:tcPr>
            <w:tcW w:w="2130" w:type="dxa"/>
            <w:gridSpan w:val="2"/>
            <w:vAlign w:val="center"/>
          </w:tcPr>
          <w:p w14:paraId="07A3AEBF">
            <w:pPr>
              <w:jc w:val="center"/>
              <w:rPr>
                <w:rFonts w:ascii="宋体" w:hAnsi="宋体" w:cs="宋体"/>
                <w:b/>
                <w:bCs/>
                <w:szCs w:val="21"/>
              </w:rPr>
            </w:pPr>
            <w:r>
              <w:rPr>
                <w:rFonts w:hint="eastAsia" w:ascii="宋体" w:hAnsi="宋体" w:cs="宋体"/>
                <w:b/>
                <w:bCs/>
                <w:szCs w:val="21"/>
              </w:rPr>
              <w:t>评价结果</w:t>
            </w:r>
          </w:p>
        </w:tc>
        <w:tc>
          <w:tcPr>
            <w:tcW w:w="2535" w:type="dxa"/>
            <w:gridSpan w:val="2"/>
            <w:vAlign w:val="center"/>
          </w:tcPr>
          <w:p w14:paraId="02C94043">
            <w:pPr>
              <w:jc w:val="center"/>
              <w:rPr>
                <w:rFonts w:ascii="宋体" w:hAnsi="宋体" w:cs="宋体"/>
                <w:b/>
                <w:bCs/>
                <w:szCs w:val="21"/>
              </w:rPr>
            </w:pPr>
            <w:r>
              <w:rPr>
                <w:rFonts w:hint="eastAsia" w:ascii="宋体" w:hAnsi="宋体" w:cs="宋体"/>
                <w:b/>
                <w:bCs/>
                <w:szCs w:val="21"/>
              </w:rPr>
              <w:t>理由</w:t>
            </w:r>
          </w:p>
        </w:tc>
        <w:tc>
          <w:tcPr>
            <w:tcW w:w="2307" w:type="dxa"/>
            <w:gridSpan w:val="4"/>
            <w:vAlign w:val="center"/>
          </w:tcPr>
          <w:p w14:paraId="5A20977C">
            <w:pPr>
              <w:jc w:val="center"/>
              <w:rPr>
                <w:rFonts w:ascii="宋体" w:hAnsi="宋体" w:cs="宋体"/>
                <w:b/>
                <w:bCs/>
                <w:szCs w:val="21"/>
              </w:rPr>
            </w:pPr>
            <w:r>
              <w:rPr>
                <w:rFonts w:hint="eastAsia" w:ascii="宋体" w:hAnsi="宋体" w:cs="宋体"/>
                <w:b/>
                <w:bCs/>
                <w:szCs w:val="21"/>
              </w:rPr>
              <w:t>签字</w:t>
            </w:r>
          </w:p>
        </w:tc>
      </w:tr>
      <w:tr w14:paraId="2AAA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71AFB1E">
            <w:pPr>
              <w:jc w:val="center"/>
              <w:rPr>
                <w:rFonts w:ascii="宋体" w:hAnsi="宋体" w:cs="宋体"/>
                <w:b/>
                <w:bCs/>
                <w:szCs w:val="21"/>
              </w:rPr>
            </w:pPr>
          </w:p>
        </w:tc>
        <w:tc>
          <w:tcPr>
            <w:tcW w:w="1411" w:type="dxa"/>
            <w:vAlign w:val="center"/>
          </w:tcPr>
          <w:p w14:paraId="443F02F2">
            <w:pPr>
              <w:jc w:val="center"/>
              <w:rPr>
                <w:rFonts w:ascii="宋体" w:hAnsi="宋体" w:cs="宋体"/>
                <w:b/>
                <w:bCs/>
                <w:szCs w:val="21"/>
              </w:rPr>
            </w:pPr>
            <w:r>
              <w:rPr>
                <w:rFonts w:hint="eastAsia" w:ascii="宋体" w:hAnsi="宋体" w:cs="宋体"/>
                <w:b/>
                <w:bCs/>
                <w:szCs w:val="21"/>
              </w:rPr>
              <w:t>检测机构</w:t>
            </w:r>
          </w:p>
        </w:tc>
        <w:tc>
          <w:tcPr>
            <w:tcW w:w="2130" w:type="dxa"/>
            <w:gridSpan w:val="2"/>
            <w:vAlign w:val="center"/>
          </w:tcPr>
          <w:p w14:paraId="769BE1C0">
            <w:pPr>
              <w:jc w:val="center"/>
              <w:rPr>
                <w:rFonts w:ascii="宋体" w:hAnsi="宋体" w:cs="宋体"/>
                <w:b/>
                <w:bCs/>
                <w:szCs w:val="21"/>
              </w:rPr>
            </w:pPr>
            <w:r>
              <w:rPr>
                <w:rFonts w:hint="eastAsia" w:ascii="宋体" w:hAnsi="宋体" w:cs="宋体"/>
                <w:b/>
                <w:bCs/>
                <w:color w:val="000000"/>
                <w:kern w:val="0"/>
                <w:szCs w:val="21"/>
              </w:rPr>
              <w:t>□优秀□合格□不合格</w:t>
            </w:r>
          </w:p>
        </w:tc>
        <w:tc>
          <w:tcPr>
            <w:tcW w:w="2535" w:type="dxa"/>
            <w:gridSpan w:val="2"/>
            <w:vAlign w:val="center"/>
          </w:tcPr>
          <w:p w14:paraId="3B5197F8">
            <w:pPr>
              <w:jc w:val="center"/>
              <w:rPr>
                <w:rFonts w:ascii="宋体" w:hAnsi="宋体" w:cs="宋体"/>
                <w:b/>
                <w:bCs/>
                <w:szCs w:val="21"/>
              </w:rPr>
            </w:pPr>
          </w:p>
        </w:tc>
        <w:tc>
          <w:tcPr>
            <w:tcW w:w="2307" w:type="dxa"/>
            <w:gridSpan w:val="4"/>
            <w:vAlign w:val="center"/>
          </w:tcPr>
          <w:p w14:paraId="50C24C2B">
            <w:pPr>
              <w:jc w:val="center"/>
              <w:rPr>
                <w:rFonts w:ascii="宋体" w:hAnsi="宋体" w:cs="宋体"/>
                <w:b/>
                <w:bCs/>
                <w:szCs w:val="21"/>
              </w:rPr>
            </w:pPr>
          </w:p>
        </w:tc>
      </w:tr>
      <w:tr w14:paraId="48D4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1091AC7">
            <w:pPr>
              <w:jc w:val="center"/>
              <w:rPr>
                <w:rFonts w:ascii="宋体" w:hAnsi="宋体" w:cs="宋体"/>
                <w:b/>
                <w:bCs/>
                <w:szCs w:val="21"/>
              </w:rPr>
            </w:pPr>
          </w:p>
        </w:tc>
        <w:tc>
          <w:tcPr>
            <w:tcW w:w="1411" w:type="dxa"/>
            <w:vAlign w:val="center"/>
          </w:tcPr>
          <w:p w14:paraId="011D5F8C">
            <w:pPr>
              <w:widowControl/>
              <w:jc w:val="center"/>
              <w:rPr>
                <w:rFonts w:ascii="宋体" w:hAnsi="宋体" w:cs="宋体"/>
                <w:b/>
                <w:bCs/>
                <w:szCs w:val="21"/>
              </w:rPr>
            </w:pPr>
            <w:r>
              <w:rPr>
                <w:rFonts w:hint="eastAsia" w:ascii="宋体" w:hAnsi="宋体" w:cs="宋体"/>
                <w:b/>
                <w:bCs/>
                <w:color w:val="000000"/>
                <w:kern w:val="0"/>
                <w:szCs w:val="21"/>
              </w:rPr>
              <w:t>服务对象</w:t>
            </w:r>
          </w:p>
        </w:tc>
        <w:tc>
          <w:tcPr>
            <w:tcW w:w="2130" w:type="dxa"/>
            <w:gridSpan w:val="2"/>
            <w:vAlign w:val="center"/>
          </w:tcPr>
          <w:p w14:paraId="5441E924">
            <w:pPr>
              <w:jc w:val="center"/>
              <w:rPr>
                <w:rFonts w:ascii="宋体" w:hAnsi="宋体" w:cs="宋体"/>
                <w:b/>
                <w:bCs/>
                <w:szCs w:val="21"/>
              </w:rPr>
            </w:pPr>
            <w:r>
              <w:rPr>
                <w:rFonts w:hint="eastAsia" w:ascii="宋体" w:hAnsi="宋体" w:cs="宋体"/>
                <w:b/>
                <w:bCs/>
                <w:color w:val="000000"/>
                <w:kern w:val="0"/>
                <w:szCs w:val="21"/>
              </w:rPr>
              <w:t>□优秀□合格□不合格</w:t>
            </w:r>
          </w:p>
        </w:tc>
        <w:tc>
          <w:tcPr>
            <w:tcW w:w="2535" w:type="dxa"/>
            <w:gridSpan w:val="2"/>
            <w:vAlign w:val="center"/>
          </w:tcPr>
          <w:p w14:paraId="6D7DE65F">
            <w:pPr>
              <w:jc w:val="center"/>
              <w:rPr>
                <w:rFonts w:ascii="宋体" w:hAnsi="宋体" w:cs="宋体"/>
                <w:b/>
                <w:bCs/>
                <w:szCs w:val="21"/>
              </w:rPr>
            </w:pPr>
          </w:p>
        </w:tc>
        <w:tc>
          <w:tcPr>
            <w:tcW w:w="2307" w:type="dxa"/>
            <w:gridSpan w:val="4"/>
            <w:vAlign w:val="center"/>
          </w:tcPr>
          <w:p w14:paraId="677A456C">
            <w:pPr>
              <w:jc w:val="center"/>
              <w:rPr>
                <w:rFonts w:ascii="宋体" w:hAnsi="宋体" w:cs="宋体"/>
                <w:b/>
                <w:bCs/>
                <w:szCs w:val="21"/>
              </w:rPr>
            </w:pPr>
          </w:p>
        </w:tc>
      </w:tr>
      <w:tr w14:paraId="522F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30E3FB1C">
            <w:pPr>
              <w:widowControl/>
              <w:jc w:val="center"/>
              <w:rPr>
                <w:rFonts w:ascii="宋体" w:hAnsi="宋体" w:cs="宋体"/>
                <w:b/>
                <w:bCs/>
                <w:szCs w:val="21"/>
              </w:rPr>
            </w:pPr>
            <w:r>
              <w:rPr>
                <w:rFonts w:hint="eastAsia" w:ascii="宋体" w:hAnsi="宋体" w:cs="宋体"/>
                <w:b/>
                <w:bCs/>
                <w:color w:val="000000"/>
                <w:kern w:val="0"/>
                <w:szCs w:val="21"/>
              </w:rPr>
              <w:t>货物类验收内容</w:t>
            </w:r>
          </w:p>
          <w:p w14:paraId="65416F9F">
            <w:pPr>
              <w:widowControl/>
              <w:jc w:val="center"/>
              <w:rPr>
                <w:rFonts w:ascii="宋体" w:hAnsi="宋体" w:cs="宋体"/>
                <w:b/>
                <w:bCs/>
                <w:szCs w:val="21"/>
              </w:rPr>
            </w:pPr>
            <w:r>
              <w:rPr>
                <w:rFonts w:hint="eastAsia" w:ascii="宋体" w:hAnsi="宋体" w:cs="宋体"/>
                <w:b/>
                <w:bCs/>
                <w:color w:val="000000"/>
                <w:kern w:val="0"/>
                <w:szCs w:val="21"/>
              </w:rPr>
              <w:t>及验收情况</w:t>
            </w:r>
          </w:p>
        </w:tc>
        <w:tc>
          <w:tcPr>
            <w:tcW w:w="1411" w:type="dxa"/>
            <w:vAlign w:val="center"/>
          </w:tcPr>
          <w:p w14:paraId="10EAFF35">
            <w:pPr>
              <w:jc w:val="center"/>
              <w:rPr>
                <w:rFonts w:ascii="宋体" w:hAnsi="宋体" w:cs="宋体"/>
                <w:b/>
                <w:bCs/>
                <w:szCs w:val="21"/>
              </w:rPr>
            </w:pPr>
            <w:r>
              <w:rPr>
                <w:rFonts w:hint="eastAsia" w:ascii="宋体" w:hAnsi="宋体" w:cs="宋体"/>
                <w:b/>
                <w:bCs/>
                <w:szCs w:val="21"/>
              </w:rPr>
              <w:t>评价内容</w:t>
            </w:r>
          </w:p>
        </w:tc>
        <w:tc>
          <w:tcPr>
            <w:tcW w:w="1170" w:type="dxa"/>
            <w:vAlign w:val="center"/>
          </w:tcPr>
          <w:p w14:paraId="2528A3D7">
            <w:pPr>
              <w:jc w:val="center"/>
              <w:rPr>
                <w:rFonts w:ascii="宋体" w:hAnsi="宋体" w:cs="宋体"/>
                <w:b/>
                <w:bCs/>
                <w:szCs w:val="21"/>
              </w:rPr>
            </w:pPr>
            <w:r>
              <w:rPr>
                <w:rFonts w:hint="eastAsia" w:ascii="宋体" w:hAnsi="宋体" w:cs="宋体"/>
                <w:b/>
                <w:bCs/>
                <w:szCs w:val="21"/>
              </w:rPr>
              <w:t>评价情况</w:t>
            </w:r>
          </w:p>
        </w:tc>
        <w:tc>
          <w:tcPr>
            <w:tcW w:w="960" w:type="dxa"/>
            <w:vAlign w:val="center"/>
          </w:tcPr>
          <w:p w14:paraId="7F792F96">
            <w:pPr>
              <w:jc w:val="center"/>
              <w:rPr>
                <w:rFonts w:ascii="宋体" w:hAnsi="宋体" w:cs="宋体"/>
                <w:b/>
                <w:bCs/>
                <w:szCs w:val="21"/>
              </w:rPr>
            </w:pPr>
            <w:r>
              <w:rPr>
                <w:rFonts w:hint="eastAsia" w:ascii="宋体" w:hAnsi="宋体" w:cs="宋体"/>
                <w:b/>
                <w:bCs/>
                <w:szCs w:val="21"/>
              </w:rPr>
              <w:t>理由</w:t>
            </w:r>
          </w:p>
        </w:tc>
        <w:tc>
          <w:tcPr>
            <w:tcW w:w="2535" w:type="dxa"/>
            <w:gridSpan w:val="2"/>
            <w:vAlign w:val="center"/>
          </w:tcPr>
          <w:p w14:paraId="07B4B391">
            <w:pPr>
              <w:jc w:val="center"/>
              <w:rPr>
                <w:rFonts w:ascii="宋体" w:hAnsi="宋体" w:cs="宋体"/>
                <w:b/>
                <w:bCs/>
                <w:szCs w:val="21"/>
              </w:rPr>
            </w:pPr>
            <w:r>
              <w:rPr>
                <w:rFonts w:hint="eastAsia" w:ascii="宋体" w:hAnsi="宋体" w:cs="宋体"/>
                <w:b/>
                <w:bCs/>
                <w:szCs w:val="21"/>
              </w:rPr>
              <w:t>评价内容</w:t>
            </w:r>
          </w:p>
        </w:tc>
        <w:tc>
          <w:tcPr>
            <w:tcW w:w="1140" w:type="dxa"/>
            <w:gridSpan w:val="3"/>
            <w:vAlign w:val="center"/>
          </w:tcPr>
          <w:p w14:paraId="6FC2115B">
            <w:pPr>
              <w:jc w:val="center"/>
              <w:rPr>
                <w:rFonts w:ascii="宋体" w:hAnsi="宋体" w:cs="宋体"/>
                <w:b/>
                <w:bCs/>
                <w:szCs w:val="21"/>
              </w:rPr>
            </w:pPr>
            <w:r>
              <w:rPr>
                <w:rFonts w:hint="eastAsia" w:ascii="宋体" w:hAnsi="宋体" w:cs="宋体"/>
                <w:b/>
                <w:bCs/>
                <w:szCs w:val="21"/>
              </w:rPr>
              <w:t>评价情况</w:t>
            </w:r>
          </w:p>
        </w:tc>
        <w:tc>
          <w:tcPr>
            <w:tcW w:w="1167" w:type="dxa"/>
            <w:vAlign w:val="center"/>
          </w:tcPr>
          <w:p w14:paraId="47787C24">
            <w:pPr>
              <w:jc w:val="center"/>
              <w:rPr>
                <w:b/>
                <w:bCs/>
                <w:szCs w:val="21"/>
              </w:rPr>
            </w:pPr>
            <w:r>
              <w:rPr>
                <w:rFonts w:hint="eastAsia"/>
                <w:b/>
                <w:bCs/>
                <w:szCs w:val="21"/>
              </w:rPr>
              <w:t>理由</w:t>
            </w:r>
          </w:p>
        </w:tc>
      </w:tr>
      <w:tr w14:paraId="53D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1E4227D">
            <w:pPr>
              <w:jc w:val="center"/>
              <w:rPr>
                <w:rFonts w:ascii="宋体" w:hAnsi="宋体" w:cs="宋体"/>
                <w:b/>
                <w:bCs/>
                <w:szCs w:val="21"/>
              </w:rPr>
            </w:pPr>
          </w:p>
        </w:tc>
        <w:tc>
          <w:tcPr>
            <w:tcW w:w="1411" w:type="dxa"/>
            <w:vAlign w:val="center"/>
          </w:tcPr>
          <w:p w14:paraId="2252B262">
            <w:pPr>
              <w:jc w:val="center"/>
              <w:rPr>
                <w:rFonts w:ascii="宋体" w:hAnsi="宋体" w:cs="宋体"/>
                <w:b/>
                <w:bCs/>
                <w:szCs w:val="21"/>
              </w:rPr>
            </w:pPr>
            <w:r>
              <w:rPr>
                <w:rFonts w:hint="eastAsia" w:ascii="宋体" w:hAnsi="宋体" w:cs="宋体"/>
                <w:b/>
                <w:bCs/>
                <w:szCs w:val="21"/>
              </w:rPr>
              <w:t>货物清单</w:t>
            </w:r>
          </w:p>
        </w:tc>
        <w:tc>
          <w:tcPr>
            <w:tcW w:w="1170" w:type="dxa"/>
            <w:vAlign w:val="center"/>
          </w:tcPr>
          <w:p w14:paraId="6133435E">
            <w:pPr>
              <w:widowControl/>
              <w:rPr>
                <w:rFonts w:ascii="宋体" w:hAnsi="宋体" w:cs="宋体"/>
                <w:b/>
                <w:bCs/>
                <w:szCs w:val="21"/>
              </w:rPr>
            </w:pPr>
            <w:r>
              <w:rPr>
                <w:rFonts w:hint="eastAsia" w:ascii="宋体" w:hAnsi="宋体" w:cs="宋体"/>
                <w:b/>
                <w:bCs/>
                <w:color w:val="000000"/>
                <w:kern w:val="0"/>
                <w:szCs w:val="21"/>
              </w:rPr>
              <w:t>□合格</w:t>
            </w:r>
          </w:p>
          <w:p w14:paraId="0F9292E9">
            <w:pPr>
              <w:widowControl/>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643208A2">
            <w:pPr>
              <w:jc w:val="center"/>
              <w:rPr>
                <w:rFonts w:ascii="宋体" w:hAnsi="宋体" w:cs="宋体"/>
                <w:b/>
                <w:bCs/>
                <w:szCs w:val="21"/>
              </w:rPr>
            </w:pPr>
          </w:p>
        </w:tc>
        <w:tc>
          <w:tcPr>
            <w:tcW w:w="2535" w:type="dxa"/>
            <w:gridSpan w:val="2"/>
            <w:vAlign w:val="center"/>
          </w:tcPr>
          <w:p w14:paraId="5D74E583">
            <w:pPr>
              <w:widowControl/>
              <w:jc w:val="center"/>
              <w:rPr>
                <w:rFonts w:ascii="宋体" w:hAnsi="宋体" w:cs="宋体"/>
                <w:b/>
                <w:bCs/>
                <w:szCs w:val="21"/>
              </w:rPr>
            </w:pPr>
            <w:r>
              <w:rPr>
                <w:rFonts w:hint="eastAsia" w:ascii="宋体" w:hAnsi="宋体" w:cs="宋体"/>
                <w:b/>
                <w:bCs/>
                <w:color w:val="000000"/>
                <w:kern w:val="0"/>
                <w:szCs w:val="21"/>
              </w:rPr>
              <w:t>品牌、型号、规格、数量及外观质量</w:t>
            </w:r>
          </w:p>
        </w:tc>
        <w:tc>
          <w:tcPr>
            <w:tcW w:w="1140" w:type="dxa"/>
            <w:gridSpan w:val="3"/>
            <w:vAlign w:val="center"/>
          </w:tcPr>
          <w:p w14:paraId="1E090D27">
            <w:pPr>
              <w:widowControl/>
              <w:rPr>
                <w:rFonts w:ascii="宋体" w:hAnsi="宋体" w:cs="宋体"/>
                <w:b/>
                <w:bCs/>
                <w:szCs w:val="21"/>
              </w:rPr>
            </w:pPr>
            <w:r>
              <w:rPr>
                <w:rFonts w:hint="eastAsia" w:ascii="宋体" w:hAnsi="宋体" w:cs="宋体"/>
                <w:b/>
                <w:bCs/>
                <w:color w:val="000000"/>
                <w:kern w:val="0"/>
                <w:szCs w:val="21"/>
              </w:rPr>
              <w:t>□合格</w:t>
            </w:r>
          </w:p>
          <w:p w14:paraId="6962FB01">
            <w:pPr>
              <w:widowControl/>
              <w:rPr>
                <w:rFonts w:ascii="宋体" w:hAnsi="宋体" w:cs="宋体"/>
                <w:b/>
                <w:bCs/>
                <w:szCs w:val="21"/>
              </w:rPr>
            </w:pPr>
            <w:r>
              <w:rPr>
                <w:rFonts w:hint="eastAsia" w:ascii="宋体" w:hAnsi="宋体" w:cs="宋体"/>
                <w:b/>
                <w:bCs/>
                <w:color w:val="000000"/>
                <w:kern w:val="0"/>
                <w:szCs w:val="21"/>
              </w:rPr>
              <w:t>□不合格</w:t>
            </w:r>
          </w:p>
        </w:tc>
        <w:tc>
          <w:tcPr>
            <w:tcW w:w="1167" w:type="dxa"/>
          </w:tcPr>
          <w:p w14:paraId="05FF93A7">
            <w:pPr>
              <w:rPr>
                <w:b/>
                <w:bCs/>
                <w:sz w:val="32"/>
                <w:szCs w:val="32"/>
              </w:rPr>
            </w:pPr>
          </w:p>
        </w:tc>
      </w:tr>
      <w:tr w14:paraId="5C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ABB91C0">
            <w:pPr>
              <w:jc w:val="center"/>
              <w:rPr>
                <w:rFonts w:ascii="宋体" w:hAnsi="宋体" w:cs="宋体"/>
                <w:b/>
                <w:bCs/>
                <w:szCs w:val="21"/>
              </w:rPr>
            </w:pPr>
          </w:p>
        </w:tc>
        <w:tc>
          <w:tcPr>
            <w:tcW w:w="1411" w:type="dxa"/>
            <w:vAlign w:val="center"/>
          </w:tcPr>
          <w:p w14:paraId="0AC47488">
            <w:pPr>
              <w:jc w:val="center"/>
              <w:rPr>
                <w:rFonts w:ascii="宋体" w:hAnsi="宋体" w:cs="宋体"/>
                <w:b/>
                <w:bCs/>
                <w:szCs w:val="21"/>
              </w:rPr>
            </w:pPr>
            <w:r>
              <w:rPr>
                <w:rFonts w:hint="eastAsia" w:ascii="宋体" w:hAnsi="宋体" w:cs="宋体"/>
                <w:b/>
                <w:bCs/>
                <w:szCs w:val="21"/>
              </w:rPr>
              <w:t>技术、性能指标</w:t>
            </w:r>
          </w:p>
        </w:tc>
        <w:tc>
          <w:tcPr>
            <w:tcW w:w="1170" w:type="dxa"/>
            <w:vAlign w:val="center"/>
          </w:tcPr>
          <w:p w14:paraId="36AF3106">
            <w:pPr>
              <w:widowControl/>
              <w:rPr>
                <w:rFonts w:ascii="宋体" w:hAnsi="宋体" w:cs="宋体"/>
                <w:b/>
                <w:bCs/>
                <w:szCs w:val="21"/>
              </w:rPr>
            </w:pPr>
            <w:r>
              <w:rPr>
                <w:rFonts w:hint="eastAsia" w:ascii="宋体" w:hAnsi="宋体" w:cs="宋体"/>
                <w:b/>
                <w:bCs/>
                <w:color w:val="000000"/>
                <w:kern w:val="0"/>
                <w:szCs w:val="21"/>
              </w:rPr>
              <w:t>□合格</w:t>
            </w:r>
          </w:p>
          <w:p w14:paraId="48B21DAA">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64837DB9">
            <w:pPr>
              <w:jc w:val="center"/>
              <w:rPr>
                <w:rFonts w:ascii="宋体" w:hAnsi="宋体" w:cs="宋体"/>
                <w:b/>
                <w:bCs/>
                <w:szCs w:val="21"/>
              </w:rPr>
            </w:pPr>
          </w:p>
        </w:tc>
        <w:tc>
          <w:tcPr>
            <w:tcW w:w="2535" w:type="dxa"/>
            <w:gridSpan w:val="2"/>
            <w:vAlign w:val="center"/>
          </w:tcPr>
          <w:p w14:paraId="7E69883C">
            <w:pPr>
              <w:widowControl/>
              <w:jc w:val="center"/>
              <w:rPr>
                <w:rFonts w:ascii="宋体" w:hAnsi="宋体" w:cs="宋体"/>
                <w:b/>
                <w:bCs/>
                <w:szCs w:val="21"/>
              </w:rPr>
            </w:pPr>
            <w:r>
              <w:rPr>
                <w:rFonts w:hint="eastAsia" w:ascii="宋体" w:hAnsi="宋体" w:cs="宋体"/>
                <w:b/>
                <w:bCs/>
                <w:color w:val="000000"/>
                <w:kern w:val="0"/>
                <w:szCs w:val="21"/>
              </w:rPr>
              <w:t>运行状况及安装调试</w:t>
            </w:r>
          </w:p>
        </w:tc>
        <w:tc>
          <w:tcPr>
            <w:tcW w:w="1140" w:type="dxa"/>
            <w:gridSpan w:val="3"/>
            <w:vAlign w:val="center"/>
          </w:tcPr>
          <w:p w14:paraId="00C9DD9F">
            <w:pPr>
              <w:widowControl/>
              <w:rPr>
                <w:rFonts w:ascii="宋体" w:hAnsi="宋体" w:cs="宋体"/>
                <w:b/>
                <w:bCs/>
                <w:szCs w:val="21"/>
              </w:rPr>
            </w:pPr>
            <w:r>
              <w:rPr>
                <w:rFonts w:hint="eastAsia" w:ascii="宋体" w:hAnsi="宋体" w:cs="宋体"/>
                <w:b/>
                <w:bCs/>
                <w:color w:val="000000"/>
                <w:kern w:val="0"/>
                <w:szCs w:val="21"/>
              </w:rPr>
              <w:t>□合格</w:t>
            </w:r>
          </w:p>
          <w:p w14:paraId="52A5B552">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22CF90C9">
            <w:pPr>
              <w:rPr>
                <w:b/>
                <w:bCs/>
                <w:sz w:val="32"/>
                <w:szCs w:val="32"/>
              </w:rPr>
            </w:pPr>
          </w:p>
        </w:tc>
      </w:tr>
      <w:tr w14:paraId="6DF6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1CE56B1">
            <w:pPr>
              <w:jc w:val="center"/>
              <w:rPr>
                <w:rFonts w:ascii="宋体" w:hAnsi="宋体" w:cs="宋体"/>
                <w:b/>
                <w:bCs/>
                <w:szCs w:val="21"/>
              </w:rPr>
            </w:pPr>
          </w:p>
        </w:tc>
        <w:tc>
          <w:tcPr>
            <w:tcW w:w="1411" w:type="dxa"/>
            <w:vAlign w:val="center"/>
          </w:tcPr>
          <w:p w14:paraId="7469A1A7">
            <w:pPr>
              <w:jc w:val="center"/>
              <w:rPr>
                <w:rFonts w:ascii="宋体" w:hAnsi="宋体" w:cs="宋体"/>
                <w:b/>
                <w:bCs/>
                <w:szCs w:val="21"/>
              </w:rPr>
            </w:pPr>
            <w:r>
              <w:rPr>
                <w:rFonts w:hint="eastAsia" w:ascii="宋体" w:hAnsi="宋体" w:cs="宋体"/>
                <w:b/>
                <w:bCs/>
                <w:szCs w:val="21"/>
              </w:rPr>
              <w:t>质量证明文件</w:t>
            </w:r>
          </w:p>
        </w:tc>
        <w:tc>
          <w:tcPr>
            <w:tcW w:w="1170" w:type="dxa"/>
            <w:vAlign w:val="center"/>
          </w:tcPr>
          <w:p w14:paraId="61591782">
            <w:pPr>
              <w:widowControl/>
              <w:rPr>
                <w:rFonts w:ascii="宋体" w:hAnsi="宋体" w:cs="宋体"/>
                <w:b/>
                <w:bCs/>
                <w:szCs w:val="21"/>
              </w:rPr>
            </w:pPr>
            <w:r>
              <w:rPr>
                <w:rFonts w:hint="eastAsia" w:ascii="宋体" w:hAnsi="宋体" w:cs="宋体"/>
                <w:b/>
                <w:bCs/>
                <w:color w:val="000000"/>
                <w:kern w:val="0"/>
                <w:szCs w:val="21"/>
              </w:rPr>
              <w:t>□合格</w:t>
            </w:r>
          </w:p>
          <w:p w14:paraId="565A8F2B">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6F22C601">
            <w:pPr>
              <w:jc w:val="center"/>
              <w:rPr>
                <w:rFonts w:ascii="宋体" w:hAnsi="宋体" w:cs="宋体"/>
                <w:b/>
                <w:bCs/>
                <w:szCs w:val="21"/>
              </w:rPr>
            </w:pPr>
          </w:p>
        </w:tc>
        <w:tc>
          <w:tcPr>
            <w:tcW w:w="2535" w:type="dxa"/>
            <w:gridSpan w:val="2"/>
            <w:vAlign w:val="center"/>
          </w:tcPr>
          <w:p w14:paraId="686B73AD">
            <w:pPr>
              <w:jc w:val="center"/>
              <w:rPr>
                <w:rFonts w:ascii="宋体" w:hAnsi="宋体" w:cs="宋体"/>
                <w:b/>
                <w:bCs/>
                <w:szCs w:val="21"/>
              </w:rPr>
            </w:pPr>
            <w:r>
              <w:rPr>
                <w:rFonts w:hint="eastAsia" w:ascii="宋体" w:hAnsi="宋体" w:cs="宋体"/>
                <w:b/>
                <w:bCs/>
                <w:szCs w:val="21"/>
              </w:rPr>
              <w:t>售后服务承诺</w:t>
            </w:r>
          </w:p>
        </w:tc>
        <w:tc>
          <w:tcPr>
            <w:tcW w:w="1140" w:type="dxa"/>
            <w:gridSpan w:val="3"/>
            <w:vAlign w:val="center"/>
          </w:tcPr>
          <w:p w14:paraId="152CDBE3">
            <w:pPr>
              <w:widowControl/>
              <w:rPr>
                <w:rFonts w:ascii="宋体" w:hAnsi="宋体" w:cs="宋体"/>
                <w:b/>
                <w:bCs/>
                <w:szCs w:val="21"/>
              </w:rPr>
            </w:pPr>
            <w:r>
              <w:rPr>
                <w:rFonts w:hint="eastAsia" w:ascii="宋体" w:hAnsi="宋体" w:cs="宋体"/>
                <w:b/>
                <w:bCs/>
                <w:color w:val="000000"/>
                <w:kern w:val="0"/>
                <w:szCs w:val="21"/>
              </w:rPr>
              <w:t>□合格</w:t>
            </w:r>
          </w:p>
          <w:p w14:paraId="346F62FF">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4B880F54">
            <w:pPr>
              <w:rPr>
                <w:b/>
                <w:bCs/>
                <w:sz w:val="32"/>
                <w:szCs w:val="32"/>
              </w:rPr>
            </w:pPr>
          </w:p>
        </w:tc>
      </w:tr>
      <w:tr w14:paraId="216C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724A2FE">
            <w:pPr>
              <w:jc w:val="center"/>
              <w:rPr>
                <w:rFonts w:ascii="宋体" w:hAnsi="宋体" w:cs="宋体"/>
                <w:b/>
                <w:bCs/>
                <w:szCs w:val="21"/>
              </w:rPr>
            </w:pPr>
          </w:p>
        </w:tc>
        <w:tc>
          <w:tcPr>
            <w:tcW w:w="1411" w:type="dxa"/>
            <w:vAlign w:val="center"/>
          </w:tcPr>
          <w:p w14:paraId="51655F84">
            <w:pPr>
              <w:jc w:val="center"/>
              <w:rPr>
                <w:rFonts w:ascii="宋体" w:hAnsi="宋体" w:cs="宋体"/>
                <w:b/>
                <w:bCs/>
                <w:szCs w:val="21"/>
              </w:rPr>
            </w:pPr>
            <w:r>
              <w:rPr>
                <w:rFonts w:hint="eastAsia" w:ascii="宋体" w:hAnsi="宋体" w:cs="宋体"/>
                <w:b/>
                <w:bCs/>
                <w:szCs w:val="21"/>
              </w:rPr>
              <w:t>安全标准</w:t>
            </w:r>
          </w:p>
        </w:tc>
        <w:tc>
          <w:tcPr>
            <w:tcW w:w="1170" w:type="dxa"/>
            <w:vAlign w:val="center"/>
          </w:tcPr>
          <w:p w14:paraId="5D087F63">
            <w:pPr>
              <w:widowControl/>
              <w:rPr>
                <w:rFonts w:ascii="宋体" w:hAnsi="宋体" w:cs="宋体"/>
                <w:b/>
                <w:bCs/>
                <w:szCs w:val="21"/>
              </w:rPr>
            </w:pPr>
            <w:r>
              <w:rPr>
                <w:rFonts w:hint="eastAsia" w:ascii="宋体" w:hAnsi="宋体" w:cs="宋体"/>
                <w:b/>
                <w:bCs/>
                <w:color w:val="000000"/>
                <w:kern w:val="0"/>
                <w:szCs w:val="21"/>
              </w:rPr>
              <w:t>□合格</w:t>
            </w:r>
          </w:p>
          <w:p w14:paraId="3CC5107D">
            <w:pP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3691822F">
            <w:pPr>
              <w:jc w:val="center"/>
              <w:rPr>
                <w:rFonts w:ascii="宋体" w:hAnsi="宋体" w:cs="宋体"/>
                <w:b/>
                <w:bCs/>
                <w:szCs w:val="21"/>
              </w:rPr>
            </w:pPr>
          </w:p>
        </w:tc>
        <w:tc>
          <w:tcPr>
            <w:tcW w:w="2535" w:type="dxa"/>
            <w:gridSpan w:val="2"/>
            <w:vAlign w:val="center"/>
          </w:tcPr>
          <w:p w14:paraId="766D1AE3">
            <w:pPr>
              <w:widowControl/>
              <w:rPr>
                <w:rFonts w:ascii="宋体" w:hAnsi="宋体" w:cs="宋体"/>
                <w:b/>
                <w:bCs/>
                <w:szCs w:val="21"/>
              </w:rPr>
            </w:pPr>
            <w:r>
              <w:rPr>
                <w:rFonts w:hint="eastAsia" w:ascii="宋体" w:hAnsi="宋体" w:cs="宋体"/>
                <w:b/>
                <w:bCs/>
                <w:color w:val="000000"/>
                <w:kern w:val="0"/>
                <w:szCs w:val="21"/>
              </w:rPr>
              <w:t>合同履约时间、地点、方</w:t>
            </w:r>
          </w:p>
          <w:p w14:paraId="3D8DB6B2">
            <w:pPr>
              <w:jc w:val="center"/>
              <w:rPr>
                <w:rFonts w:ascii="宋体" w:hAnsi="宋体" w:cs="宋体"/>
                <w:b/>
                <w:bCs/>
                <w:szCs w:val="21"/>
              </w:rPr>
            </w:pPr>
            <w:r>
              <w:rPr>
                <w:rFonts w:hint="eastAsia" w:ascii="宋体" w:hAnsi="宋体" w:cs="宋体"/>
                <w:b/>
                <w:bCs/>
                <w:color w:val="000000"/>
                <w:kern w:val="0"/>
                <w:szCs w:val="21"/>
              </w:rPr>
              <w:t>式</w:t>
            </w:r>
          </w:p>
        </w:tc>
        <w:tc>
          <w:tcPr>
            <w:tcW w:w="1140" w:type="dxa"/>
            <w:gridSpan w:val="3"/>
            <w:vAlign w:val="center"/>
          </w:tcPr>
          <w:p w14:paraId="78C86B53">
            <w:pPr>
              <w:widowControl/>
              <w:rPr>
                <w:rFonts w:ascii="宋体" w:hAnsi="宋体" w:cs="宋体"/>
                <w:b/>
                <w:bCs/>
                <w:szCs w:val="21"/>
              </w:rPr>
            </w:pPr>
            <w:r>
              <w:rPr>
                <w:rFonts w:hint="eastAsia" w:ascii="宋体" w:hAnsi="宋体" w:cs="宋体"/>
                <w:b/>
                <w:bCs/>
                <w:color w:val="000000"/>
                <w:kern w:val="0"/>
                <w:szCs w:val="21"/>
              </w:rPr>
              <w:t>□合格</w:t>
            </w:r>
          </w:p>
          <w:p w14:paraId="5D95707D">
            <w:pPr>
              <w:rPr>
                <w:rFonts w:ascii="宋体" w:hAnsi="宋体" w:cs="宋体"/>
                <w:b/>
                <w:bCs/>
                <w:szCs w:val="21"/>
              </w:rPr>
            </w:pPr>
            <w:r>
              <w:rPr>
                <w:rFonts w:hint="eastAsia" w:ascii="宋体" w:hAnsi="宋体" w:cs="宋体"/>
                <w:b/>
                <w:bCs/>
                <w:color w:val="000000"/>
                <w:kern w:val="0"/>
                <w:szCs w:val="21"/>
              </w:rPr>
              <w:t>□不合格</w:t>
            </w:r>
          </w:p>
        </w:tc>
        <w:tc>
          <w:tcPr>
            <w:tcW w:w="1167" w:type="dxa"/>
          </w:tcPr>
          <w:p w14:paraId="4E818CEE">
            <w:pPr>
              <w:rPr>
                <w:b/>
                <w:bCs/>
                <w:sz w:val="32"/>
                <w:szCs w:val="32"/>
              </w:rPr>
            </w:pPr>
          </w:p>
        </w:tc>
      </w:tr>
      <w:tr w14:paraId="4B2C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241A64D3">
            <w:pPr>
              <w:jc w:val="center"/>
              <w:rPr>
                <w:rFonts w:ascii="宋体" w:hAnsi="宋体" w:cs="宋体"/>
                <w:b/>
                <w:bCs/>
                <w:szCs w:val="21"/>
              </w:rPr>
            </w:pPr>
            <w:r>
              <w:rPr>
                <w:rFonts w:hint="eastAsia" w:ascii="宋体" w:hAnsi="宋体" w:cs="宋体"/>
                <w:b/>
                <w:bCs/>
                <w:szCs w:val="21"/>
              </w:rPr>
              <w:t>服务类验收内容及结果</w:t>
            </w:r>
          </w:p>
        </w:tc>
        <w:tc>
          <w:tcPr>
            <w:tcW w:w="1411" w:type="dxa"/>
            <w:vAlign w:val="center"/>
          </w:tcPr>
          <w:p w14:paraId="393A4BEB">
            <w:pPr>
              <w:jc w:val="center"/>
              <w:rPr>
                <w:rFonts w:ascii="宋体" w:hAnsi="宋体" w:cs="宋体"/>
                <w:b/>
                <w:bCs/>
                <w:szCs w:val="21"/>
              </w:rPr>
            </w:pPr>
            <w:r>
              <w:rPr>
                <w:rFonts w:hint="eastAsia" w:ascii="宋体" w:hAnsi="宋体" w:cs="宋体"/>
                <w:b/>
                <w:bCs/>
                <w:szCs w:val="21"/>
              </w:rPr>
              <w:t>评价内容</w:t>
            </w:r>
          </w:p>
        </w:tc>
        <w:tc>
          <w:tcPr>
            <w:tcW w:w="1170" w:type="dxa"/>
            <w:vAlign w:val="center"/>
          </w:tcPr>
          <w:p w14:paraId="4ED4A856">
            <w:pPr>
              <w:jc w:val="center"/>
              <w:rPr>
                <w:rFonts w:ascii="宋体" w:hAnsi="宋体" w:cs="宋体"/>
                <w:b/>
                <w:bCs/>
                <w:szCs w:val="21"/>
              </w:rPr>
            </w:pPr>
            <w:r>
              <w:rPr>
                <w:rFonts w:hint="eastAsia" w:ascii="宋体" w:hAnsi="宋体" w:cs="宋体"/>
                <w:b/>
                <w:bCs/>
                <w:szCs w:val="21"/>
              </w:rPr>
              <w:t>评价情况</w:t>
            </w:r>
          </w:p>
        </w:tc>
        <w:tc>
          <w:tcPr>
            <w:tcW w:w="960" w:type="dxa"/>
            <w:vAlign w:val="center"/>
          </w:tcPr>
          <w:p w14:paraId="648D6AE8">
            <w:pPr>
              <w:jc w:val="center"/>
              <w:rPr>
                <w:rFonts w:ascii="宋体" w:hAnsi="宋体" w:cs="宋体"/>
                <w:b/>
                <w:bCs/>
                <w:szCs w:val="21"/>
              </w:rPr>
            </w:pPr>
            <w:r>
              <w:rPr>
                <w:rFonts w:hint="eastAsia" w:ascii="宋体" w:hAnsi="宋体" w:cs="宋体"/>
                <w:b/>
                <w:bCs/>
                <w:szCs w:val="21"/>
              </w:rPr>
              <w:t>理由</w:t>
            </w:r>
          </w:p>
        </w:tc>
        <w:tc>
          <w:tcPr>
            <w:tcW w:w="2535" w:type="dxa"/>
            <w:gridSpan w:val="2"/>
            <w:vAlign w:val="center"/>
          </w:tcPr>
          <w:p w14:paraId="22FFE564">
            <w:pPr>
              <w:jc w:val="center"/>
              <w:rPr>
                <w:rFonts w:ascii="宋体" w:hAnsi="宋体" w:cs="宋体"/>
                <w:b/>
                <w:bCs/>
                <w:szCs w:val="21"/>
              </w:rPr>
            </w:pPr>
            <w:r>
              <w:rPr>
                <w:rFonts w:hint="eastAsia" w:ascii="宋体" w:hAnsi="宋体" w:cs="宋体"/>
                <w:b/>
                <w:bCs/>
                <w:szCs w:val="21"/>
              </w:rPr>
              <w:t>评价内容</w:t>
            </w:r>
          </w:p>
        </w:tc>
        <w:tc>
          <w:tcPr>
            <w:tcW w:w="1140" w:type="dxa"/>
            <w:gridSpan w:val="3"/>
            <w:vAlign w:val="center"/>
          </w:tcPr>
          <w:p w14:paraId="6204994C">
            <w:pPr>
              <w:jc w:val="center"/>
              <w:rPr>
                <w:rFonts w:ascii="宋体" w:hAnsi="宋体" w:cs="宋体"/>
                <w:b/>
                <w:bCs/>
                <w:szCs w:val="21"/>
              </w:rPr>
            </w:pPr>
            <w:r>
              <w:rPr>
                <w:rFonts w:hint="eastAsia" w:ascii="宋体" w:hAnsi="宋体" w:cs="宋体"/>
                <w:b/>
                <w:bCs/>
                <w:szCs w:val="21"/>
              </w:rPr>
              <w:t>评价情况</w:t>
            </w:r>
          </w:p>
        </w:tc>
        <w:tc>
          <w:tcPr>
            <w:tcW w:w="1167" w:type="dxa"/>
            <w:vAlign w:val="center"/>
          </w:tcPr>
          <w:p w14:paraId="376AB1FC">
            <w:pPr>
              <w:jc w:val="center"/>
              <w:rPr>
                <w:rFonts w:ascii="宋体" w:hAnsi="宋体" w:cs="宋体"/>
                <w:b/>
                <w:bCs/>
                <w:szCs w:val="21"/>
              </w:rPr>
            </w:pPr>
            <w:r>
              <w:rPr>
                <w:rFonts w:hint="eastAsia" w:ascii="宋体" w:hAnsi="宋体" w:cs="宋体"/>
                <w:b/>
                <w:bCs/>
                <w:szCs w:val="21"/>
              </w:rPr>
              <w:t>理由</w:t>
            </w:r>
          </w:p>
        </w:tc>
      </w:tr>
      <w:tr w14:paraId="7DC2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1ABD509">
            <w:pPr>
              <w:jc w:val="center"/>
              <w:rPr>
                <w:rFonts w:ascii="宋体" w:hAnsi="宋体" w:cs="宋体"/>
                <w:b/>
                <w:bCs/>
                <w:szCs w:val="21"/>
              </w:rPr>
            </w:pPr>
          </w:p>
        </w:tc>
        <w:tc>
          <w:tcPr>
            <w:tcW w:w="1411" w:type="dxa"/>
            <w:vAlign w:val="center"/>
          </w:tcPr>
          <w:p w14:paraId="19FC014C">
            <w:pPr>
              <w:jc w:val="center"/>
              <w:rPr>
                <w:rFonts w:ascii="宋体" w:hAnsi="宋体" w:cs="宋体"/>
                <w:b/>
                <w:bCs/>
                <w:szCs w:val="21"/>
              </w:rPr>
            </w:pPr>
            <w:r>
              <w:rPr>
                <w:rFonts w:hint="eastAsia" w:ascii="宋体" w:hAnsi="宋体" w:cs="宋体"/>
                <w:b/>
                <w:bCs/>
                <w:szCs w:val="21"/>
              </w:rPr>
              <w:t>服务质量</w:t>
            </w:r>
          </w:p>
        </w:tc>
        <w:tc>
          <w:tcPr>
            <w:tcW w:w="1170" w:type="dxa"/>
            <w:vAlign w:val="center"/>
          </w:tcPr>
          <w:p w14:paraId="53005D51">
            <w:pPr>
              <w:widowControl/>
              <w:rPr>
                <w:rFonts w:ascii="宋体" w:hAnsi="宋体" w:cs="宋体"/>
                <w:b/>
                <w:bCs/>
                <w:szCs w:val="21"/>
              </w:rPr>
            </w:pPr>
            <w:r>
              <w:rPr>
                <w:rFonts w:hint="eastAsia" w:ascii="宋体" w:hAnsi="宋体" w:cs="宋体"/>
                <w:b/>
                <w:bCs/>
                <w:color w:val="000000"/>
                <w:kern w:val="0"/>
                <w:szCs w:val="21"/>
              </w:rPr>
              <w:t>□合格</w:t>
            </w:r>
          </w:p>
          <w:p w14:paraId="6DBD6858">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24D1495A">
            <w:pPr>
              <w:jc w:val="center"/>
              <w:rPr>
                <w:rFonts w:ascii="宋体" w:hAnsi="宋体" w:cs="宋体"/>
                <w:b/>
                <w:bCs/>
                <w:szCs w:val="21"/>
              </w:rPr>
            </w:pPr>
          </w:p>
        </w:tc>
        <w:tc>
          <w:tcPr>
            <w:tcW w:w="2535" w:type="dxa"/>
            <w:gridSpan w:val="2"/>
            <w:vAlign w:val="center"/>
          </w:tcPr>
          <w:p w14:paraId="2EBD64EC">
            <w:pPr>
              <w:jc w:val="center"/>
              <w:rPr>
                <w:rFonts w:ascii="宋体" w:hAnsi="宋体" w:cs="宋体"/>
                <w:b/>
                <w:bCs/>
                <w:szCs w:val="21"/>
              </w:rPr>
            </w:pPr>
            <w:r>
              <w:rPr>
                <w:rFonts w:hint="eastAsia" w:ascii="宋体" w:hAnsi="宋体" w:cs="宋体"/>
                <w:b/>
                <w:bCs/>
                <w:szCs w:val="21"/>
              </w:rPr>
              <w:t>服务进度</w:t>
            </w:r>
          </w:p>
        </w:tc>
        <w:tc>
          <w:tcPr>
            <w:tcW w:w="1140" w:type="dxa"/>
            <w:gridSpan w:val="3"/>
            <w:vAlign w:val="center"/>
          </w:tcPr>
          <w:p w14:paraId="3B04ADA2">
            <w:pPr>
              <w:widowControl/>
              <w:rPr>
                <w:rFonts w:ascii="宋体" w:hAnsi="宋体" w:cs="宋体"/>
                <w:b/>
                <w:bCs/>
                <w:szCs w:val="21"/>
              </w:rPr>
            </w:pPr>
            <w:r>
              <w:rPr>
                <w:rFonts w:hint="eastAsia" w:ascii="宋体" w:hAnsi="宋体" w:cs="宋体"/>
                <w:b/>
                <w:bCs/>
                <w:color w:val="000000"/>
                <w:kern w:val="0"/>
                <w:szCs w:val="21"/>
              </w:rPr>
              <w:t>□合格</w:t>
            </w:r>
          </w:p>
          <w:p w14:paraId="6AC935D7">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7B2E00FB">
            <w:pPr>
              <w:jc w:val="center"/>
              <w:rPr>
                <w:rFonts w:ascii="宋体" w:hAnsi="宋体" w:cs="宋体"/>
                <w:b/>
                <w:bCs/>
                <w:szCs w:val="21"/>
              </w:rPr>
            </w:pPr>
          </w:p>
        </w:tc>
      </w:tr>
      <w:tr w14:paraId="70C7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1904219">
            <w:pPr>
              <w:jc w:val="center"/>
              <w:rPr>
                <w:rFonts w:ascii="宋体" w:hAnsi="宋体" w:cs="宋体"/>
                <w:b/>
                <w:bCs/>
                <w:szCs w:val="21"/>
              </w:rPr>
            </w:pPr>
          </w:p>
        </w:tc>
        <w:tc>
          <w:tcPr>
            <w:tcW w:w="1411" w:type="dxa"/>
            <w:vAlign w:val="center"/>
          </w:tcPr>
          <w:p w14:paraId="4BDABF79">
            <w:pPr>
              <w:jc w:val="center"/>
              <w:rPr>
                <w:rFonts w:ascii="宋体" w:hAnsi="宋体" w:cs="宋体"/>
                <w:b/>
                <w:bCs/>
                <w:szCs w:val="21"/>
              </w:rPr>
            </w:pPr>
            <w:r>
              <w:rPr>
                <w:rFonts w:hint="eastAsia" w:ascii="宋体" w:hAnsi="宋体" w:cs="宋体"/>
                <w:b/>
                <w:bCs/>
                <w:szCs w:val="21"/>
              </w:rPr>
              <w:t>人员、设备配置情况</w:t>
            </w:r>
          </w:p>
        </w:tc>
        <w:tc>
          <w:tcPr>
            <w:tcW w:w="1170" w:type="dxa"/>
            <w:vAlign w:val="center"/>
          </w:tcPr>
          <w:p w14:paraId="09B95BC8">
            <w:pPr>
              <w:widowControl/>
              <w:rPr>
                <w:rFonts w:ascii="宋体" w:hAnsi="宋体" w:cs="宋体"/>
                <w:b/>
                <w:bCs/>
                <w:szCs w:val="21"/>
              </w:rPr>
            </w:pPr>
            <w:r>
              <w:rPr>
                <w:rFonts w:hint="eastAsia" w:ascii="宋体" w:hAnsi="宋体" w:cs="宋体"/>
                <w:b/>
                <w:bCs/>
                <w:color w:val="000000"/>
                <w:kern w:val="0"/>
                <w:szCs w:val="21"/>
              </w:rPr>
              <w:t>□合格</w:t>
            </w:r>
          </w:p>
          <w:p w14:paraId="303C9596">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52E23A6D">
            <w:pPr>
              <w:jc w:val="center"/>
              <w:rPr>
                <w:rFonts w:ascii="宋体" w:hAnsi="宋体" w:cs="宋体"/>
                <w:b/>
                <w:bCs/>
                <w:szCs w:val="21"/>
              </w:rPr>
            </w:pPr>
          </w:p>
        </w:tc>
        <w:tc>
          <w:tcPr>
            <w:tcW w:w="2535" w:type="dxa"/>
            <w:gridSpan w:val="2"/>
            <w:vAlign w:val="center"/>
          </w:tcPr>
          <w:p w14:paraId="7A43530E">
            <w:pPr>
              <w:jc w:val="center"/>
              <w:rPr>
                <w:rFonts w:ascii="宋体" w:hAnsi="宋体" w:cs="宋体"/>
                <w:b/>
                <w:bCs/>
                <w:szCs w:val="21"/>
              </w:rPr>
            </w:pPr>
            <w:r>
              <w:rPr>
                <w:rFonts w:hint="eastAsia" w:ascii="宋体" w:hAnsi="宋体" w:cs="宋体"/>
                <w:b/>
                <w:bCs/>
                <w:szCs w:val="21"/>
              </w:rPr>
              <w:t>安全标准</w:t>
            </w:r>
          </w:p>
        </w:tc>
        <w:tc>
          <w:tcPr>
            <w:tcW w:w="1140" w:type="dxa"/>
            <w:gridSpan w:val="3"/>
            <w:vAlign w:val="center"/>
          </w:tcPr>
          <w:p w14:paraId="1CC131BF">
            <w:pPr>
              <w:widowControl/>
              <w:rPr>
                <w:rFonts w:ascii="宋体" w:hAnsi="宋体" w:cs="宋体"/>
                <w:b/>
                <w:bCs/>
                <w:szCs w:val="21"/>
              </w:rPr>
            </w:pPr>
            <w:r>
              <w:rPr>
                <w:rFonts w:hint="eastAsia" w:ascii="宋体" w:hAnsi="宋体" w:cs="宋体"/>
                <w:b/>
                <w:bCs/>
                <w:color w:val="000000"/>
                <w:kern w:val="0"/>
                <w:szCs w:val="21"/>
              </w:rPr>
              <w:t>□合格</w:t>
            </w:r>
          </w:p>
          <w:p w14:paraId="761062DA">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648720AF">
            <w:pPr>
              <w:jc w:val="center"/>
              <w:rPr>
                <w:rFonts w:ascii="宋体" w:hAnsi="宋体" w:cs="宋体"/>
                <w:b/>
                <w:bCs/>
                <w:szCs w:val="21"/>
              </w:rPr>
            </w:pPr>
          </w:p>
        </w:tc>
      </w:tr>
      <w:tr w14:paraId="5B94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2A320EE">
            <w:pPr>
              <w:jc w:val="center"/>
              <w:rPr>
                <w:rFonts w:ascii="宋体" w:hAnsi="宋体" w:cs="宋体"/>
                <w:b/>
                <w:bCs/>
                <w:szCs w:val="21"/>
              </w:rPr>
            </w:pPr>
          </w:p>
        </w:tc>
        <w:tc>
          <w:tcPr>
            <w:tcW w:w="1411" w:type="dxa"/>
            <w:vAlign w:val="center"/>
          </w:tcPr>
          <w:p w14:paraId="7A1C9564">
            <w:pPr>
              <w:jc w:val="center"/>
              <w:rPr>
                <w:rFonts w:ascii="宋体" w:hAnsi="宋体" w:cs="宋体"/>
                <w:b/>
                <w:bCs/>
                <w:szCs w:val="21"/>
              </w:rPr>
            </w:pPr>
            <w:r>
              <w:rPr>
                <w:rFonts w:hint="eastAsia" w:ascii="宋体" w:hAnsi="宋体" w:cs="宋体"/>
                <w:b/>
                <w:bCs/>
                <w:szCs w:val="21"/>
              </w:rPr>
              <w:t>服务承诺实现</w:t>
            </w:r>
          </w:p>
        </w:tc>
        <w:tc>
          <w:tcPr>
            <w:tcW w:w="1170" w:type="dxa"/>
            <w:vAlign w:val="center"/>
          </w:tcPr>
          <w:p w14:paraId="0D6A0262">
            <w:pPr>
              <w:widowControl/>
              <w:rPr>
                <w:rFonts w:ascii="宋体" w:hAnsi="宋体" w:cs="宋体"/>
                <w:b/>
                <w:bCs/>
                <w:szCs w:val="21"/>
              </w:rPr>
            </w:pPr>
            <w:r>
              <w:rPr>
                <w:rFonts w:hint="eastAsia" w:ascii="宋体" w:hAnsi="宋体" w:cs="宋体"/>
                <w:b/>
                <w:bCs/>
                <w:color w:val="000000"/>
                <w:kern w:val="0"/>
                <w:szCs w:val="21"/>
              </w:rPr>
              <w:t>□合格</w:t>
            </w:r>
          </w:p>
          <w:p w14:paraId="08954F6B">
            <w:pPr>
              <w:jc w:val="center"/>
              <w:rPr>
                <w:rFonts w:ascii="宋体" w:hAnsi="宋体" w:cs="宋体"/>
                <w:b/>
                <w:bCs/>
                <w:szCs w:val="21"/>
              </w:rPr>
            </w:pPr>
            <w:r>
              <w:rPr>
                <w:rFonts w:hint="eastAsia" w:ascii="宋体" w:hAnsi="宋体" w:cs="宋体"/>
                <w:b/>
                <w:bCs/>
                <w:color w:val="000000"/>
                <w:kern w:val="0"/>
                <w:szCs w:val="21"/>
              </w:rPr>
              <w:t>□不合格</w:t>
            </w:r>
          </w:p>
        </w:tc>
        <w:tc>
          <w:tcPr>
            <w:tcW w:w="960" w:type="dxa"/>
            <w:vAlign w:val="center"/>
          </w:tcPr>
          <w:p w14:paraId="399F58EC">
            <w:pPr>
              <w:jc w:val="center"/>
              <w:rPr>
                <w:rFonts w:ascii="宋体" w:hAnsi="宋体" w:cs="宋体"/>
                <w:b/>
                <w:bCs/>
                <w:szCs w:val="21"/>
              </w:rPr>
            </w:pPr>
          </w:p>
        </w:tc>
        <w:tc>
          <w:tcPr>
            <w:tcW w:w="2535" w:type="dxa"/>
            <w:gridSpan w:val="2"/>
            <w:vAlign w:val="center"/>
          </w:tcPr>
          <w:p w14:paraId="7EED8122">
            <w:pPr>
              <w:widowControl/>
              <w:rPr>
                <w:rFonts w:ascii="宋体" w:hAnsi="宋体" w:cs="宋体"/>
                <w:b/>
                <w:bCs/>
                <w:szCs w:val="21"/>
              </w:rPr>
            </w:pPr>
            <w:r>
              <w:rPr>
                <w:rFonts w:hint="eastAsia" w:ascii="宋体" w:hAnsi="宋体" w:cs="宋体"/>
                <w:b/>
                <w:bCs/>
                <w:color w:val="000000"/>
                <w:kern w:val="0"/>
                <w:szCs w:val="21"/>
              </w:rPr>
              <w:t>合同履约时间、地点、方</w:t>
            </w:r>
          </w:p>
          <w:p w14:paraId="0CCAC1DA">
            <w:pPr>
              <w:jc w:val="center"/>
              <w:rPr>
                <w:rFonts w:ascii="宋体" w:hAnsi="宋体" w:cs="宋体"/>
                <w:b/>
                <w:bCs/>
                <w:szCs w:val="21"/>
              </w:rPr>
            </w:pPr>
            <w:r>
              <w:rPr>
                <w:rFonts w:hint="eastAsia" w:ascii="宋体" w:hAnsi="宋体" w:cs="宋体"/>
                <w:b/>
                <w:bCs/>
                <w:color w:val="000000"/>
                <w:kern w:val="0"/>
                <w:szCs w:val="21"/>
              </w:rPr>
              <w:t>式</w:t>
            </w:r>
          </w:p>
        </w:tc>
        <w:tc>
          <w:tcPr>
            <w:tcW w:w="1140" w:type="dxa"/>
            <w:gridSpan w:val="3"/>
            <w:vAlign w:val="center"/>
          </w:tcPr>
          <w:p w14:paraId="341E0AF0">
            <w:pPr>
              <w:widowControl/>
              <w:rPr>
                <w:rFonts w:ascii="宋体" w:hAnsi="宋体" w:cs="宋体"/>
                <w:b/>
                <w:bCs/>
                <w:szCs w:val="21"/>
              </w:rPr>
            </w:pPr>
            <w:r>
              <w:rPr>
                <w:rFonts w:hint="eastAsia" w:ascii="宋体" w:hAnsi="宋体" w:cs="宋体"/>
                <w:b/>
                <w:bCs/>
                <w:color w:val="000000"/>
                <w:kern w:val="0"/>
                <w:szCs w:val="21"/>
              </w:rPr>
              <w:t>□合格</w:t>
            </w:r>
          </w:p>
          <w:p w14:paraId="48B06EDB">
            <w:pPr>
              <w:jc w:val="center"/>
              <w:rPr>
                <w:rFonts w:ascii="宋体" w:hAnsi="宋体" w:cs="宋体"/>
                <w:b/>
                <w:bCs/>
                <w:szCs w:val="21"/>
              </w:rPr>
            </w:pPr>
            <w:r>
              <w:rPr>
                <w:rFonts w:hint="eastAsia" w:ascii="宋体" w:hAnsi="宋体" w:cs="宋体"/>
                <w:b/>
                <w:bCs/>
                <w:color w:val="000000"/>
                <w:kern w:val="0"/>
                <w:szCs w:val="21"/>
              </w:rPr>
              <w:t>□不合格</w:t>
            </w:r>
          </w:p>
        </w:tc>
        <w:tc>
          <w:tcPr>
            <w:tcW w:w="1167" w:type="dxa"/>
            <w:vAlign w:val="center"/>
          </w:tcPr>
          <w:p w14:paraId="52E431F2">
            <w:pPr>
              <w:jc w:val="center"/>
              <w:rPr>
                <w:rFonts w:ascii="宋体" w:hAnsi="宋体" w:cs="宋体"/>
                <w:b/>
                <w:bCs/>
                <w:szCs w:val="21"/>
              </w:rPr>
            </w:pPr>
          </w:p>
        </w:tc>
      </w:tr>
      <w:tr w14:paraId="4D45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7082414A">
            <w:pPr>
              <w:jc w:val="center"/>
              <w:rPr>
                <w:rFonts w:ascii="宋体" w:hAnsi="宋体" w:cs="宋体"/>
                <w:b/>
                <w:bCs/>
                <w:szCs w:val="21"/>
              </w:rPr>
            </w:pPr>
            <w:r>
              <w:rPr>
                <w:rFonts w:hint="eastAsia" w:ascii="宋体" w:hAnsi="宋体" w:cs="宋体"/>
                <w:b/>
                <w:bCs/>
                <w:color w:val="000000"/>
                <w:kern w:val="0"/>
                <w:szCs w:val="21"/>
              </w:rPr>
              <w:t>三、验收结论</w:t>
            </w:r>
          </w:p>
        </w:tc>
      </w:tr>
      <w:tr w14:paraId="641B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37" w:type="dxa"/>
            <w:vAlign w:val="center"/>
          </w:tcPr>
          <w:p w14:paraId="34A0E34C">
            <w:pPr>
              <w:widowControl/>
              <w:jc w:val="center"/>
              <w:rPr>
                <w:rFonts w:ascii="宋体" w:hAnsi="宋体" w:cs="宋体"/>
                <w:b/>
                <w:bCs/>
                <w:szCs w:val="21"/>
              </w:rPr>
            </w:pPr>
            <w:r>
              <w:rPr>
                <w:rFonts w:hint="eastAsia" w:ascii="宋体" w:hAnsi="宋体" w:cs="宋体"/>
                <w:b/>
                <w:bCs/>
                <w:color w:val="000000"/>
                <w:kern w:val="0"/>
                <w:szCs w:val="21"/>
              </w:rPr>
              <w:t>存在问题和改进意见</w:t>
            </w:r>
          </w:p>
        </w:tc>
        <w:tc>
          <w:tcPr>
            <w:tcW w:w="8383" w:type="dxa"/>
            <w:gridSpan w:val="9"/>
            <w:vAlign w:val="center"/>
          </w:tcPr>
          <w:p w14:paraId="716B0AA9">
            <w:pPr>
              <w:jc w:val="center"/>
              <w:rPr>
                <w:rFonts w:ascii="宋体" w:hAnsi="宋体" w:cs="宋体"/>
                <w:b/>
                <w:bCs/>
                <w:szCs w:val="21"/>
              </w:rPr>
            </w:pPr>
          </w:p>
        </w:tc>
      </w:tr>
      <w:tr w14:paraId="349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3903B675">
            <w:pPr>
              <w:widowControl/>
              <w:jc w:val="center"/>
              <w:rPr>
                <w:rFonts w:ascii="宋体" w:hAnsi="宋体" w:cs="宋体"/>
                <w:b/>
                <w:bCs/>
                <w:szCs w:val="21"/>
              </w:rPr>
            </w:pPr>
            <w:r>
              <w:rPr>
                <w:rFonts w:hint="eastAsia" w:ascii="宋体" w:hAnsi="宋体" w:cs="宋体"/>
                <w:b/>
                <w:bCs/>
                <w:color w:val="000000"/>
                <w:kern w:val="0"/>
                <w:szCs w:val="21"/>
              </w:rPr>
              <w:t>验收小组意见</w:t>
            </w:r>
          </w:p>
        </w:tc>
        <w:tc>
          <w:tcPr>
            <w:tcW w:w="8383" w:type="dxa"/>
            <w:gridSpan w:val="9"/>
            <w:vAlign w:val="center"/>
          </w:tcPr>
          <w:p w14:paraId="6CE07E5E">
            <w:pPr>
              <w:widowControl/>
              <w:rPr>
                <w:rFonts w:ascii="宋体" w:hAnsi="宋体" w:cs="宋体"/>
                <w:b/>
                <w:bCs/>
                <w:color w:val="000000"/>
                <w:kern w:val="0"/>
                <w:szCs w:val="21"/>
              </w:rPr>
            </w:pPr>
          </w:p>
          <w:p w14:paraId="6E43A3A6">
            <w:pPr>
              <w:widowControl/>
              <w:rPr>
                <w:rFonts w:ascii="宋体" w:hAnsi="宋体" w:cs="宋体"/>
                <w:b/>
                <w:bCs/>
                <w:szCs w:val="21"/>
              </w:rPr>
            </w:pPr>
            <w:r>
              <w:rPr>
                <w:rFonts w:hint="eastAsia" w:ascii="宋体" w:hAnsi="宋体" w:cs="宋体"/>
                <w:b/>
                <w:bCs/>
                <w:color w:val="000000"/>
                <w:kern w:val="0"/>
                <w:szCs w:val="21"/>
              </w:rPr>
              <w:t>验收结论性意见</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 xml:space="preserve"> □优秀        □合格       □不合格</w:t>
            </w:r>
          </w:p>
          <w:p w14:paraId="35286291">
            <w:pPr>
              <w:widowControl/>
              <w:rPr>
                <w:rFonts w:ascii="宋体" w:hAnsi="宋体" w:cs="宋体"/>
                <w:b/>
                <w:bCs/>
                <w:color w:val="000000"/>
                <w:kern w:val="0"/>
                <w:szCs w:val="21"/>
              </w:rPr>
            </w:pPr>
          </w:p>
          <w:p w14:paraId="091B74C5">
            <w:pPr>
              <w:widowControl/>
              <w:rPr>
                <w:rFonts w:ascii="宋体" w:hAnsi="宋体" w:cs="宋体"/>
                <w:b/>
                <w:bCs/>
                <w:color w:val="000000"/>
                <w:kern w:val="0"/>
                <w:szCs w:val="21"/>
              </w:rPr>
            </w:pPr>
            <w:r>
              <w:rPr>
                <w:rFonts w:hint="eastAsia" w:ascii="宋体" w:hAnsi="宋体" w:cs="宋体"/>
                <w:b/>
                <w:bCs/>
                <w:color w:val="000000"/>
                <w:kern w:val="0"/>
                <w:szCs w:val="21"/>
              </w:rPr>
              <w:t>其他需要说明的事项</w:t>
            </w:r>
            <w:r>
              <w:rPr>
                <w:rFonts w:hint="eastAsia" w:ascii="宋体" w:hAnsi="宋体" w:cs="宋体"/>
                <w:b/>
                <w:bCs/>
                <w:color w:val="000000"/>
                <w:kern w:val="0"/>
                <w:szCs w:val="21"/>
                <w:lang w:eastAsia="zh-CN"/>
              </w:rPr>
              <w:t>：</w:t>
            </w:r>
          </w:p>
          <w:p w14:paraId="75DEFBAA">
            <w:pPr>
              <w:widowControl/>
              <w:rPr>
                <w:rFonts w:ascii="宋体" w:hAnsi="宋体" w:cs="宋体"/>
                <w:b/>
                <w:bCs/>
                <w:color w:val="000000"/>
                <w:kern w:val="0"/>
                <w:szCs w:val="21"/>
              </w:rPr>
            </w:pPr>
          </w:p>
          <w:p w14:paraId="23AA95C2">
            <w:pPr>
              <w:widowControl/>
              <w:rPr>
                <w:rFonts w:ascii="宋体" w:hAnsi="宋体" w:cs="宋体"/>
                <w:b/>
                <w:bCs/>
                <w:color w:val="000000"/>
                <w:kern w:val="0"/>
                <w:szCs w:val="21"/>
              </w:rPr>
            </w:pPr>
          </w:p>
          <w:p w14:paraId="27D4F327">
            <w:pPr>
              <w:widowControl/>
              <w:rPr>
                <w:rFonts w:ascii="宋体" w:hAnsi="宋体" w:cs="宋体"/>
                <w:b/>
                <w:bCs/>
                <w:color w:val="000000"/>
                <w:kern w:val="0"/>
                <w:szCs w:val="21"/>
              </w:rPr>
            </w:pPr>
          </w:p>
        </w:tc>
      </w:tr>
      <w:tr w14:paraId="67CD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39AA4BA">
            <w:pPr>
              <w:jc w:val="center"/>
              <w:rPr>
                <w:rFonts w:ascii="宋体" w:hAnsi="宋体" w:cs="宋体"/>
                <w:b/>
                <w:bCs/>
                <w:szCs w:val="21"/>
              </w:rPr>
            </w:pPr>
          </w:p>
        </w:tc>
        <w:tc>
          <w:tcPr>
            <w:tcW w:w="8383" w:type="dxa"/>
            <w:gridSpan w:val="9"/>
            <w:vAlign w:val="center"/>
          </w:tcPr>
          <w:p w14:paraId="539F1D3E">
            <w:pPr>
              <w:widowControl/>
              <w:rPr>
                <w:rFonts w:ascii="宋体" w:hAnsi="宋体" w:cs="宋体"/>
                <w:b/>
                <w:bCs/>
                <w:color w:val="000000"/>
                <w:kern w:val="0"/>
                <w:szCs w:val="21"/>
              </w:rPr>
            </w:pPr>
            <w:r>
              <w:rPr>
                <w:rFonts w:hint="eastAsia" w:ascii="宋体" w:hAnsi="宋体" w:cs="宋体"/>
                <w:b/>
                <w:bCs/>
                <w:color w:val="000000"/>
                <w:kern w:val="0"/>
                <w:szCs w:val="21"/>
              </w:rPr>
              <w:t>有异议的意见和说明理由</w:t>
            </w:r>
            <w:r>
              <w:rPr>
                <w:rFonts w:hint="eastAsia" w:ascii="宋体" w:hAnsi="宋体" w:cs="宋体"/>
                <w:b/>
                <w:bCs/>
                <w:color w:val="000000"/>
                <w:kern w:val="0"/>
                <w:szCs w:val="21"/>
                <w:lang w:eastAsia="zh-CN"/>
              </w:rPr>
              <w:t>：</w:t>
            </w:r>
          </w:p>
          <w:p w14:paraId="13B792D4">
            <w:pPr>
              <w:jc w:val="center"/>
              <w:rPr>
                <w:rFonts w:ascii="宋体" w:hAnsi="宋体" w:cs="宋体"/>
                <w:b/>
                <w:bCs/>
                <w:color w:val="000000"/>
                <w:kern w:val="0"/>
                <w:szCs w:val="21"/>
              </w:rPr>
            </w:pPr>
          </w:p>
          <w:p w14:paraId="30E2747F">
            <w:pPr>
              <w:jc w:val="center"/>
              <w:rPr>
                <w:rFonts w:ascii="宋体" w:hAnsi="宋体" w:cs="宋体"/>
                <w:b/>
                <w:bCs/>
                <w:color w:val="000000"/>
                <w:kern w:val="0"/>
                <w:szCs w:val="21"/>
              </w:rPr>
            </w:pPr>
          </w:p>
          <w:p w14:paraId="43C1745A">
            <w:pPr>
              <w:jc w:val="center"/>
              <w:rPr>
                <w:rFonts w:ascii="宋体" w:hAnsi="宋体" w:cs="宋体"/>
                <w:b/>
                <w:bCs/>
                <w:color w:val="000000"/>
                <w:kern w:val="0"/>
                <w:szCs w:val="21"/>
              </w:rPr>
            </w:pPr>
          </w:p>
          <w:p w14:paraId="33079A5E">
            <w:pPr>
              <w:jc w:val="center"/>
              <w:rPr>
                <w:rFonts w:ascii="宋体" w:hAnsi="宋体" w:cs="宋体"/>
                <w:b/>
                <w:bCs/>
                <w:szCs w:val="21"/>
              </w:rPr>
            </w:pPr>
            <w:r>
              <w:rPr>
                <w:rFonts w:hint="eastAsia" w:ascii="宋体" w:hAnsi="宋体" w:cs="宋体"/>
                <w:b/>
                <w:bCs/>
                <w:color w:val="000000"/>
                <w:kern w:val="0"/>
                <w:szCs w:val="21"/>
              </w:rPr>
              <w:t xml:space="preserve">                                 签字：</w:t>
            </w:r>
          </w:p>
        </w:tc>
      </w:tr>
      <w:tr w14:paraId="3B2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74D8865E">
            <w:pPr>
              <w:widowControl/>
              <w:rPr>
                <w:rFonts w:ascii="宋体" w:hAnsi="宋体" w:cs="宋体"/>
                <w:b/>
                <w:bCs/>
                <w:szCs w:val="21"/>
              </w:rPr>
            </w:pPr>
            <w:r>
              <w:rPr>
                <w:rFonts w:hint="eastAsia" w:ascii="宋体" w:hAnsi="宋体" w:cs="宋体"/>
                <w:b/>
                <w:bCs/>
                <w:color w:val="000000"/>
                <w:kern w:val="0"/>
                <w:szCs w:val="21"/>
              </w:rPr>
              <w:t>验收小组成员签字</w:t>
            </w:r>
            <w:r>
              <w:rPr>
                <w:rFonts w:hint="eastAsia" w:ascii="宋体" w:hAnsi="宋体" w:cs="宋体"/>
                <w:b/>
                <w:bCs/>
                <w:color w:val="000000"/>
                <w:kern w:val="0"/>
                <w:szCs w:val="21"/>
                <w:lang w:eastAsia="zh-CN"/>
              </w:rPr>
              <w:t>：</w:t>
            </w:r>
          </w:p>
          <w:p w14:paraId="513E91C5">
            <w:pPr>
              <w:rPr>
                <w:rFonts w:ascii="宋体" w:hAnsi="宋体" w:cs="宋体"/>
                <w:b/>
                <w:bCs/>
                <w:szCs w:val="21"/>
              </w:rPr>
            </w:pPr>
          </w:p>
        </w:tc>
      </w:tr>
      <w:tr w14:paraId="7E9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0D6BC22E">
            <w:pPr>
              <w:rPr>
                <w:rFonts w:ascii="宋体" w:hAnsi="宋体" w:cs="宋体"/>
                <w:b/>
                <w:bCs/>
                <w:szCs w:val="21"/>
              </w:rPr>
            </w:pPr>
            <w:r>
              <w:rPr>
                <w:rFonts w:hint="eastAsia" w:ascii="宋体" w:hAnsi="宋体" w:cs="宋体"/>
                <w:b/>
                <w:bCs/>
                <w:szCs w:val="21"/>
              </w:rPr>
              <w:t>采购人意见：</w:t>
            </w:r>
          </w:p>
          <w:p w14:paraId="28263395">
            <w:pPr>
              <w:widowControl/>
              <w:jc w:val="left"/>
              <w:rPr>
                <w:rFonts w:ascii="宋体" w:hAnsi="宋体" w:cs="宋体"/>
                <w:b/>
                <w:bCs/>
                <w:color w:val="000000"/>
                <w:kern w:val="0"/>
                <w:szCs w:val="21"/>
              </w:rPr>
            </w:pPr>
          </w:p>
          <w:p w14:paraId="580D0DD1">
            <w:pPr>
              <w:widowControl/>
              <w:jc w:val="left"/>
              <w:rPr>
                <w:rFonts w:ascii="宋体" w:hAnsi="宋体" w:cs="宋体"/>
                <w:b/>
                <w:bCs/>
                <w:color w:val="000000"/>
                <w:kern w:val="0"/>
                <w:szCs w:val="21"/>
              </w:rPr>
            </w:pPr>
          </w:p>
          <w:p w14:paraId="06F7CD28">
            <w:pPr>
              <w:widowControl/>
              <w:jc w:val="left"/>
              <w:rPr>
                <w:rFonts w:ascii="宋体" w:hAnsi="宋体" w:cs="宋体"/>
                <w:b/>
                <w:bCs/>
                <w:color w:val="000000"/>
                <w:kern w:val="0"/>
                <w:szCs w:val="21"/>
              </w:rPr>
            </w:pPr>
          </w:p>
          <w:p w14:paraId="439C33A8">
            <w:pPr>
              <w:widowControl/>
              <w:jc w:val="left"/>
              <w:rPr>
                <w:rFonts w:ascii="宋体" w:hAnsi="宋体" w:cs="宋体"/>
                <w:b/>
                <w:bCs/>
                <w:color w:val="000000"/>
                <w:kern w:val="0"/>
                <w:szCs w:val="21"/>
              </w:rPr>
            </w:pPr>
          </w:p>
          <w:p w14:paraId="2CF7FE53">
            <w:pPr>
              <w:widowControl/>
              <w:jc w:val="left"/>
              <w:rPr>
                <w:rFonts w:ascii="宋体" w:hAnsi="宋体" w:cs="宋体"/>
                <w:b/>
                <w:bCs/>
                <w:color w:val="000000"/>
                <w:kern w:val="0"/>
                <w:szCs w:val="21"/>
              </w:rPr>
            </w:pPr>
          </w:p>
          <w:p w14:paraId="2806842F">
            <w:pPr>
              <w:widowControl/>
              <w:jc w:val="left"/>
              <w:rPr>
                <w:rFonts w:ascii="宋体" w:hAnsi="宋体" w:cs="宋体"/>
                <w:b/>
                <w:bCs/>
                <w:color w:val="000000"/>
                <w:kern w:val="0"/>
                <w:szCs w:val="21"/>
              </w:rPr>
            </w:pPr>
          </w:p>
          <w:p w14:paraId="416B470E">
            <w:pPr>
              <w:widowControl/>
              <w:jc w:val="left"/>
              <w:rPr>
                <w:rFonts w:ascii="宋体" w:hAnsi="宋体" w:cs="宋体"/>
                <w:b/>
                <w:bCs/>
                <w:szCs w:val="21"/>
              </w:rPr>
            </w:pPr>
            <w:r>
              <w:rPr>
                <w:rFonts w:hint="eastAsia" w:ascii="宋体" w:hAnsi="宋体" w:cs="宋体"/>
                <w:b/>
                <w:bCs/>
                <w:color w:val="000000"/>
                <w:kern w:val="0"/>
                <w:szCs w:val="21"/>
              </w:rPr>
              <w:t>经办人</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 xml:space="preserve">          负责人：             </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盖章）</w:t>
            </w:r>
          </w:p>
          <w:p w14:paraId="4CE868EE">
            <w:pPr>
              <w:widowControl/>
              <w:jc w:val="left"/>
              <w:rPr>
                <w:rFonts w:ascii="宋体" w:hAnsi="宋体" w:cs="宋体"/>
                <w:b/>
                <w:bCs/>
                <w:color w:val="000000"/>
                <w:kern w:val="0"/>
                <w:szCs w:val="21"/>
              </w:rPr>
            </w:pPr>
          </w:p>
          <w:p w14:paraId="0E0D15F0">
            <w:pPr>
              <w:widowControl/>
              <w:ind w:firstLine="3373" w:firstLineChars="1600"/>
              <w:jc w:val="left"/>
              <w:rPr>
                <w:rFonts w:ascii="宋体" w:hAnsi="宋体" w:cs="宋体"/>
                <w:b/>
                <w:bCs/>
                <w:szCs w:val="21"/>
              </w:rPr>
            </w:pPr>
            <w:r>
              <w:rPr>
                <w:rFonts w:hint="eastAsia" w:ascii="宋体" w:hAnsi="宋体" w:cs="宋体"/>
                <w:b/>
                <w:bCs/>
                <w:color w:val="000000"/>
                <w:kern w:val="0"/>
                <w:szCs w:val="21"/>
              </w:rPr>
              <w:t>年    月    日</w:t>
            </w:r>
          </w:p>
        </w:tc>
        <w:tc>
          <w:tcPr>
            <w:tcW w:w="4842" w:type="dxa"/>
            <w:gridSpan w:val="6"/>
          </w:tcPr>
          <w:p w14:paraId="36C60023">
            <w:pPr>
              <w:rPr>
                <w:rFonts w:ascii="宋体" w:hAnsi="宋体" w:cs="宋体"/>
                <w:b/>
                <w:bCs/>
                <w:szCs w:val="21"/>
              </w:rPr>
            </w:pPr>
            <w:r>
              <w:rPr>
                <w:rFonts w:hint="eastAsia" w:ascii="宋体" w:hAnsi="宋体" w:cs="宋体"/>
                <w:b/>
                <w:bCs/>
                <w:szCs w:val="21"/>
              </w:rPr>
              <w:t>供应商确认：</w:t>
            </w:r>
          </w:p>
          <w:p w14:paraId="09F5BCE7">
            <w:pPr>
              <w:widowControl/>
              <w:jc w:val="left"/>
              <w:rPr>
                <w:rFonts w:ascii="宋体" w:hAnsi="宋体" w:cs="宋体"/>
                <w:b/>
                <w:bCs/>
                <w:color w:val="000000"/>
                <w:kern w:val="0"/>
                <w:szCs w:val="21"/>
              </w:rPr>
            </w:pPr>
          </w:p>
          <w:p w14:paraId="2F636251">
            <w:pPr>
              <w:widowControl/>
              <w:jc w:val="left"/>
              <w:rPr>
                <w:rFonts w:ascii="宋体" w:hAnsi="宋体" w:cs="宋体"/>
                <w:b/>
                <w:bCs/>
                <w:color w:val="000000"/>
                <w:kern w:val="0"/>
                <w:szCs w:val="21"/>
              </w:rPr>
            </w:pPr>
          </w:p>
          <w:p w14:paraId="58D682AC">
            <w:pPr>
              <w:widowControl/>
              <w:jc w:val="left"/>
              <w:rPr>
                <w:rFonts w:ascii="宋体" w:hAnsi="宋体" w:cs="宋体"/>
                <w:b/>
                <w:bCs/>
                <w:color w:val="000000"/>
                <w:kern w:val="0"/>
                <w:szCs w:val="21"/>
              </w:rPr>
            </w:pPr>
          </w:p>
          <w:p w14:paraId="6FF17B04">
            <w:pPr>
              <w:widowControl/>
              <w:jc w:val="left"/>
              <w:rPr>
                <w:rFonts w:ascii="宋体" w:hAnsi="宋体" w:cs="宋体"/>
                <w:b/>
                <w:bCs/>
                <w:color w:val="000000"/>
                <w:kern w:val="0"/>
                <w:szCs w:val="21"/>
              </w:rPr>
            </w:pPr>
          </w:p>
          <w:p w14:paraId="71F42FEB">
            <w:pPr>
              <w:widowControl/>
              <w:jc w:val="left"/>
              <w:rPr>
                <w:rFonts w:ascii="宋体" w:hAnsi="宋体" w:cs="宋体"/>
                <w:b/>
                <w:bCs/>
                <w:color w:val="000000"/>
                <w:kern w:val="0"/>
                <w:szCs w:val="21"/>
              </w:rPr>
            </w:pPr>
          </w:p>
          <w:p w14:paraId="4FF8315B">
            <w:pPr>
              <w:widowControl/>
              <w:jc w:val="left"/>
              <w:rPr>
                <w:rFonts w:ascii="宋体" w:hAnsi="宋体" w:cs="宋体"/>
                <w:b/>
                <w:bCs/>
                <w:color w:val="000000"/>
                <w:kern w:val="0"/>
                <w:szCs w:val="21"/>
              </w:rPr>
            </w:pPr>
          </w:p>
          <w:p w14:paraId="614AA71E">
            <w:pPr>
              <w:widowControl/>
              <w:jc w:val="left"/>
              <w:rPr>
                <w:rFonts w:ascii="宋体" w:hAnsi="宋体" w:cs="宋体"/>
                <w:b/>
                <w:bCs/>
                <w:color w:val="000000"/>
                <w:kern w:val="0"/>
                <w:szCs w:val="21"/>
              </w:rPr>
            </w:pPr>
            <w:r>
              <w:rPr>
                <w:rFonts w:hint="eastAsia" w:ascii="宋体" w:hAnsi="宋体" w:cs="宋体"/>
                <w:b/>
                <w:bCs/>
                <w:color w:val="000000"/>
                <w:kern w:val="0"/>
                <w:szCs w:val="21"/>
              </w:rPr>
              <w:t>供应商盖章或授权代表签字：</w:t>
            </w:r>
          </w:p>
          <w:p w14:paraId="314B6888">
            <w:pPr>
              <w:widowControl/>
              <w:jc w:val="left"/>
              <w:rPr>
                <w:rFonts w:ascii="宋体" w:hAnsi="宋体" w:cs="宋体"/>
                <w:b/>
                <w:bCs/>
                <w:color w:val="000000"/>
                <w:kern w:val="0"/>
                <w:szCs w:val="21"/>
              </w:rPr>
            </w:pPr>
            <w:r>
              <w:rPr>
                <w:rFonts w:hint="eastAsia" w:ascii="宋体" w:hAnsi="宋体" w:cs="宋体"/>
                <w:b/>
                <w:bCs/>
                <w:color w:val="000000"/>
                <w:kern w:val="0"/>
                <w:szCs w:val="21"/>
              </w:rPr>
              <w:t>联系电话：</w:t>
            </w:r>
          </w:p>
          <w:p w14:paraId="5EAAAF37">
            <w:pPr>
              <w:widowControl/>
              <w:ind w:firstLine="3162" w:firstLineChars="1500"/>
              <w:jc w:val="left"/>
              <w:rPr>
                <w:rFonts w:ascii="宋体" w:hAnsi="宋体" w:cs="宋体"/>
                <w:b/>
                <w:bCs/>
                <w:szCs w:val="21"/>
              </w:rPr>
            </w:pPr>
            <w:r>
              <w:rPr>
                <w:rFonts w:hint="eastAsia" w:ascii="宋体" w:hAnsi="宋体" w:cs="宋体"/>
                <w:b/>
                <w:bCs/>
                <w:color w:val="000000"/>
                <w:kern w:val="0"/>
                <w:szCs w:val="21"/>
              </w:rPr>
              <w:t>年    月    日</w:t>
            </w:r>
          </w:p>
        </w:tc>
      </w:tr>
    </w:tbl>
    <w:p w14:paraId="682B2F9C">
      <w:pPr>
        <w:rPr>
          <w:b/>
          <w:bCs/>
          <w:sz w:val="24"/>
        </w:rPr>
      </w:pPr>
      <w:r>
        <w:rPr>
          <w:rFonts w:hint="eastAsia" w:ascii="宋体" w:hAnsi="宋体" w:cs="宋体"/>
          <w:b/>
          <w:bCs/>
          <w:color w:val="000000"/>
          <w:kern w:val="0"/>
          <w:szCs w:val="21"/>
        </w:rPr>
        <w:t>注</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该表为履约验收书的综合性参考模板</w:t>
      </w:r>
      <w:r>
        <w:rPr>
          <w:rFonts w:hint="eastAsia" w:ascii="宋体" w:hAnsi="宋体" w:cs="宋体"/>
          <w:b/>
          <w:bCs/>
          <w:color w:val="000000"/>
          <w:kern w:val="0"/>
          <w:szCs w:val="21"/>
          <w:lang w:eastAsia="zh-CN"/>
        </w:rPr>
        <w:t>，</w:t>
      </w:r>
      <w:r>
        <w:rPr>
          <w:rFonts w:hint="eastAsia" w:ascii="宋体" w:hAnsi="宋体" w:cs="宋体"/>
          <w:b/>
          <w:bCs/>
          <w:color w:val="000000"/>
          <w:kern w:val="0"/>
          <w:szCs w:val="21"/>
        </w:rPr>
        <w:t>验 收组织机构可以根据工作实际进行调整。</w:t>
      </w:r>
    </w:p>
    <w:p w14:paraId="003E5A95"/>
    <w:p w14:paraId="02DD077E">
      <w:pPr>
        <w:pStyle w:val="16"/>
        <w:ind w:firstLine="0" w:firstLineChars="0"/>
      </w:pPr>
    </w:p>
    <w:p w14:paraId="2DAD8AEB">
      <w:pPr>
        <w:spacing w:before="120" w:line="360" w:lineRule="auto"/>
        <w:jc w:val="center"/>
        <w:rPr>
          <w:rFonts w:ascii="宋体"/>
          <w:b/>
          <w:bCs/>
          <w:sz w:val="32"/>
          <w:szCs w:val="32"/>
        </w:rPr>
      </w:pPr>
    </w:p>
    <w:p w14:paraId="0640DC54">
      <w:pPr>
        <w:pStyle w:val="15"/>
        <w:rPr>
          <w:rFonts w:ascii="宋体"/>
        </w:rPr>
      </w:pPr>
    </w:p>
    <w:p w14:paraId="7D751E36">
      <w:pPr>
        <w:rPr>
          <w:rFonts w:ascii="宋体"/>
        </w:rPr>
      </w:pPr>
    </w:p>
    <w:p w14:paraId="17247F9C">
      <w:pPr>
        <w:pStyle w:val="15"/>
        <w:rPr>
          <w:rFonts w:hAnsi="宋体"/>
          <w:sz w:val="21"/>
        </w:rPr>
      </w:pPr>
    </w:p>
    <w:p w14:paraId="7372ACE9">
      <w:pPr>
        <w:pStyle w:val="15"/>
        <w:rPr>
          <w:rFonts w:hAnsi="宋体"/>
          <w:sz w:val="21"/>
        </w:rPr>
      </w:pPr>
    </w:p>
    <w:p w14:paraId="3B22E361">
      <w:pPr>
        <w:pStyle w:val="15"/>
        <w:rPr>
          <w:rFonts w:hAnsi="宋体"/>
          <w:sz w:val="21"/>
        </w:rPr>
      </w:pPr>
    </w:p>
    <w:sectPr>
      <w:headerReference r:id="rId18" w:type="default"/>
      <w:footerReference r:id="rId19" w:type="default"/>
      <w:pgSz w:w="11906" w:h="16838"/>
      <w:pgMar w:top="1531" w:right="1134" w:bottom="737" w:left="1230"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0000000000000000000"/>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0529">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07513B">
                          <w:pPr>
                            <w:pStyle w:val="23"/>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tDetABAACqAwAADgAAAGRycy9lMm9Eb2MueG1srVNLbtswEN0XyB0I&#10;7mNJXrSG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XVJimcEHP3//dv7x6/zzK6mq&#10;6l1SqPdQY+GTx9I43LkB92aOAwYT8UEGk75IiWAe9T1d9BVDJDxdWi1XqxJTHHOzg/jF83UfIL4X&#10;zpBkNDTgA2Zd2fER4lg6l6Ru1t0rrfMjavtXADHHiMhbMN1OTMaJkxWH3TDR27n2hOx63ISGWlx8&#10;SvSDRaHT0sxGmI3dbBx8UPsOB63y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G6tDetABAACqAwAADgAAAAAAAAABACAAAAAeAQAAZHJz&#10;L2Uyb0RvYy54bWxQSwUGAAAAAAYABgBZAQAAYAUAAAAA&#10;">
              <v:fill on="f" focussize="0,0"/>
              <v:stroke on="f"/>
              <v:imagedata o:title=""/>
              <o:lock v:ext="edit" aspectratio="f"/>
              <v:textbox inset="0mm,0mm,0mm,0mm" style="mso-fit-shape-to-text:t;">
                <w:txbxContent>
                  <w:p w14:paraId="2A07513B">
                    <w:pPr>
                      <w:pStyle w:val="23"/>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6C69FD">
                          <w:pPr>
                            <w:pStyle w:val="23"/>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QxUNABAACqAwAADgAAAGRycy9lMm9Eb2MueG1srVNLbtswEN0XyB0I&#10;7mNJDloYguWghZGgQNEWSHMAmiItAvyBQ1vyBdobdNVN9z2Xz9EhJTltusmiG2p+fDPvcbS+HYwm&#10;RxFAOdvQalFSIix3rbL7hj5+ubteUQKR2ZZpZ0VDTwLo7ebq1br3tVi6zulWBIIgFureN7SL0ddF&#10;AbwThsHCeWExKV0wLKIb9kUbWI/oRhfLsnxT9C60PjguADC6HZN0QgwvAXRSKi62jh+MsHFEDUKz&#10;iJSgUx7oJk8rpeDxk5QgItENRaYxn9gE7V06i82a1fvAfKf4NAJ7yQjPOBmmLDa9QG1ZZOQQ1D9Q&#10;RvHgwMm44M4UI5GsCLKoymfaPHTMi8wFpQZ/ER3+Hyz/ePwciGobekOJZQYf/Pz92/nHr/PPr6Sq&#10;qtd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YQxUNABAACqAwAADgAAAAAAAAABACAAAAAeAQAAZHJz&#10;L2Uyb0RvYy54bWxQSwUGAAAAAAYABgBZAQAAYAUAAAAA&#10;">
              <v:fill on="f" focussize="0,0"/>
              <v:stroke on="f"/>
              <v:imagedata o:title=""/>
              <o:lock v:ext="edit" aspectratio="f"/>
              <v:textbox inset="0mm,0mm,0mm,0mm" style="mso-fit-shape-to-text:t;">
                <w:txbxContent>
                  <w:p w14:paraId="4A6C69FD">
                    <w:pPr>
                      <w:pStyle w:val="23"/>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626C93">
                          <w:pPr>
                            <w:pStyle w:val="23"/>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lwmM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pubPObPC0INfvn+7/Ph1+fmVLctX&#10;L5NCvceKCu88lcbhjRtob+Y4UjARH9pg0pcoMcqTvuervjBEJtOl9Wq9LiklKTc7hF/cX/cB41tw&#10;hiWj5oEeMOsqTu8xjqVzSepm3a3SOj+itn8FCHOMQN6C6XZiMk6crDjsh4ne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CXCYzwEAAKoDAAAOAAAAAAAAAAEAIAAAAB4BAABkcnMv&#10;ZTJvRG9jLnhtbFBLBQYAAAAABgAGAFkBAABfBQAAAAA=&#10;">
              <v:fill on="f" focussize="0,0"/>
              <v:stroke on="f"/>
              <v:imagedata o:title=""/>
              <o:lock v:ext="edit" aspectratio="f"/>
              <v:textbox inset="0mm,0mm,0mm,0mm" style="mso-fit-shape-to-text:t;">
                <w:txbxContent>
                  <w:p w14:paraId="43626C93">
                    <w:pPr>
                      <w:pStyle w:val="23"/>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A1B">
    <w:pPr>
      <w:pStyle w:val="2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072082">
                          <w:pPr>
                            <w:pStyle w:val="23"/>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fill on="f" focussize="0,0"/>
              <v:stroke on="f"/>
              <v:imagedata o:title=""/>
              <o:lock v:ext="edit" aspectratio="f"/>
              <v:textbox inset="0mm,0mm,0mm,0mm" style="mso-fit-shape-to-text:t;">
                <w:txbxContent>
                  <w:p w14:paraId="6B072082">
                    <w:pPr>
                      <w:pStyle w:val="23"/>
                    </w:pPr>
                    <w:r>
                      <w:fldChar w:fldCharType="begin"/>
                    </w:r>
                    <w:r>
                      <w:instrText xml:space="preserve"> PAGE  \* MERGEFORMAT </w:instrText>
                    </w:r>
                    <w:r>
                      <w:fldChar w:fldCharType="separate"/>
                    </w:r>
                    <w:r>
                      <w:t>32</w:t>
                    </w:r>
                    <w:r>
                      <w:fldChar w:fldCharType="end"/>
                    </w:r>
                  </w:p>
                </w:txbxContent>
              </v:textbox>
            </v:shape>
          </w:pict>
        </mc:Fallback>
      </mc:AlternateContent>
    </w:r>
  </w:p>
  <w:p w14:paraId="05771285">
    <w:pPr>
      <w:pStyle w:val="2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8D31">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15F724">
                          <w:pPr>
                            <w:pStyle w:val="23"/>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fill on="f" focussize="0,0"/>
              <v:stroke on="f"/>
              <v:imagedata o:title=""/>
              <o:lock v:ext="edit" aspectratio="f"/>
              <v:textbox inset="0mm,0mm,0mm,0mm" style="mso-fit-shape-to-text:t;">
                <w:txbxContent>
                  <w:p w14:paraId="6815F724">
                    <w:pPr>
                      <w:pStyle w:val="23"/>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858D92">
                          <w:pPr>
                            <w:pStyle w:val="23"/>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fill on="f" focussize="0,0"/>
              <v:stroke on="f"/>
              <v:imagedata o:title=""/>
              <o:lock v:ext="edit" aspectratio="f"/>
              <v:textbox inset="0mm,0mm,0mm,0mm" style="mso-fit-shape-to-text:t;">
                <w:txbxContent>
                  <w:p w14:paraId="10858D92">
                    <w:pPr>
                      <w:pStyle w:val="23"/>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F6F3">
    <w:pPr>
      <w:pStyle w:val="2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C25869">
                          <w:pPr>
                            <w:pStyle w:val="23"/>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h1H9ABAACrAwAADgAAAGRycy9lMm9Eb2MueG1srVNLbtswEN0XyB0I&#10;7mNJRlC4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pxE95QYpnBFz9//3b+8ev88yup&#10;quomSdR7qLHywWNtHN65AcvnOGAwMR9kMOmLnAjmUeDTRWAxRMLTpdVytSoxxTE3O4hfPF33AeK9&#10;cIYko6EBXzALy44fII6lc0nqZt2d0jq/orZ/BRBzjIi8BtPtxGScOFlx2A0TvZ1rT8iux1VoqMXN&#10;p0S/t6h02prZCLOxm42DD2rf4aBVnhL820PEkfKkqcMIiwyTg2+YuU77lpbkTz9XPf1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2h1H9ABAACrAwAADgAAAAAAAAABACAAAAAeAQAAZHJz&#10;L2Uyb0RvYy54bWxQSwUGAAAAAAYABgBZAQAAYAUAAAAA&#10;">
              <v:fill on="f" focussize="0,0"/>
              <v:stroke on="f"/>
              <v:imagedata o:title=""/>
              <o:lock v:ext="edit" aspectratio="f"/>
              <v:textbox inset="0mm,0mm,0mm,0mm" style="mso-fit-shape-to-text:t;">
                <w:txbxContent>
                  <w:p w14:paraId="1CC25869">
                    <w:pPr>
                      <w:pStyle w:val="2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939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B34B">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EC76">
    <w:pPr>
      <w:pStyle w:val="23"/>
      <w:jc w:val="center"/>
      <w:rPr>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5BB953">
                          <w:pPr>
                            <w:pStyle w:val="2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w/oNABAACqAwAADgAAAGRycy9lMm9Eb2MueG1srVNLbtswEN0XyB0I&#10;7mPJBlK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9IYSyww++Pn7t/OPX+efX8my&#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1w/oNABAACqAwAADgAAAAAAAAABACAAAAAeAQAAZHJz&#10;L2Uyb0RvYy54bWxQSwUGAAAAAAYABgBZAQAAYAUAAAAA&#10;">
              <v:fill on="f" focussize="0,0"/>
              <v:stroke on="f"/>
              <v:imagedata o:title=""/>
              <o:lock v:ext="edit" aspectratio="f"/>
              <v:textbox inset="0mm,0mm,0mm,0mm" style="mso-fit-shape-to-text:t;">
                <w:txbxContent>
                  <w:p w14:paraId="5D5BB953">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DB72">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1848A5">
                          <w:pPr>
                            <w:pStyle w:val="2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3nUc8BAACqAwAADgAAAGRycy9lMm9Eb2MueG1srVPNjtMwEL4j8Q6W&#10;7zRpD6tu1HQFqhYhIUBaeADXcRpL/tOM26QvAG/AiQt3nqvPwdhJurBc9sDFmT9/M9/nyeZusIad&#10;FKD2rubLRcmZctI32h1q/uXz/as1ZxiFa4TxTtX8rJDfbV++2PShUivfedMoYATisOpDzbsYQ1UU&#10;KDtlBS58UI6SrQcrIrlwKBoQPaFbU6zK8qboPTQBvFSIFN2NST4hwnMAfdtqqXZeHq1ycUQFZUQk&#10;StjpgHybp21bJePHtkUVmak5MY35pCZk79NZbDeiOoAInZbTCOI5IzzhZIV21PQKtRNRsCPof6Cs&#10;luDRt3EhvS1GIlkRYrEsn2jz0ImgMheSGsNVdPx/sPLD6RMw3dT8hjMnLD345fu3y49fl59f2bK8&#10;vU0K9QErKnwIVBqHN36gvZnjSMFEfGjBpi9RYpQnfc9XfdUQmUyX1qv1uqSUpNzsEH7xeD0AxrfK&#10;W5aMmgM9YNZVnN5jHEvnktTN+XttTH5E4/4KEOYYUXkLptuJyThxsuKwHyZ6e9+ciV1Pm1BzR4vP&#10;mXnnSOi0NLMBs7GfjWMAfeho0GWeEsPr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HedRzwEAAKoDAAAOAAAAAAAAAAEAIAAAAB4BAABkcnMv&#10;ZTJvRG9jLnhtbFBLBQYAAAAABgAGAFkBAABfBQAAAAA=&#10;">
              <v:fill on="f" focussize="0,0"/>
              <v:stroke on="f"/>
              <v:imagedata o:title=""/>
              <o:lock v:ext="edit" aspectratio="f"/>
              <v:textbox inset="0mm,0mm,0mm,0mm" style="mso-fit-shape-to-text:t;">
                <w:txbxContent>
                  <w:p w14:paraId="581848A5">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C6F7">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A5F82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fill on="f" focussize="0,0"/>
              <v:stroke on="f" weight="0.5pt"/>
              <v:imagedata o:title=""/>
              <o:lock v:ext="edit" aspectratio="f"/>
              <v:textbox inset="0mm,0mm,0mm,0mm" style="mso-fit-shape-to-text:t;">
                <w:txbxContent>
                  <w:p w14:paraId="4A5F82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p w14:paraId="6BC112A2">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8C57">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36E5B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hRfgCzcCAABj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lTSjRTmPjx&#10;x/fjz1/Hh28EZyCotX6BuK1FZOjemQ7B47nHYcTdVU7FLxAR+EHv/Yle0QXC46XpfJafU8Lhmp69&#10;fZ0n+rPHy9b58F4YRaJRUIfpJVLZ3bUPaAShY0ispc1VI2WaoNSkLej87DxPF04e3JA6xoqkhSFN&#10;BNQ3Hq3Q7boB5c6U9wDpTK8Tb/lVg1aumQ+3zEEYwIWnE26wVNKgpBksSmrjvv7rPMZjXvBS0kJo&#10;BdV4V5TIDxpzjJocDTcau9HQB3VpoFyMBr0kExdckKNZOaO+4D2tYw24mOaoVNAwmpehFzveIxfr&#10;dQqC8iwL13preUwd6fF2fQigM7EcSemZAOVxA+0l8od3EsX95z5FPf4b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IUX4As3AgAAYwQAAA4AAAAAAAAAAQAgAAAAIQEAAGRycy9lMm9Eb2Mu&#10;eG1sUEsFBgAAAAAGAAYAWQEAAMoFAAAAAA==&#10;">
              <v:fill on="f" focussize="0,0"/>
              <v:stroke on="f" weight="0.5pt"/>
              <v:imagedata o:title=""/>
              <o:lock v:ext="edit" aspectratio="f"/>
              <v:textbox inset="0mm,0mm,0mm,0mm" style="mso-fit-shape-to-text:t;">
                <w:txbxContent>
                  <w:p w14:paraId="136E5B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3E7D0091">
                          <w:pPr>
                            <w:pStyle w:val="23"/>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ANrT3gDwIAABIEAAAOAAAAZHJzL2Uyb0RvYy54bWytU0tu2zAQ3Rfo&#10;HQjua9mpUzSC5SCN4aJA+gGSHICmKIuoyCGGtCX3AO0Nuuqm+57L5+iQktw03WTRDTEkZ9689zhc&#10;XHamYXuFXoMt+Gwy5UxZCaW224Lf361fvObMB2FL0YBVBT8ozy+Xz58tWperM6ihKRUyArE+b13B&#10;6xBcnmVe1soIPwGnLF1WgEYE2uI2K1G0hG6a7Gw6fZW1gKVDkMp7Ol31l3xAxKcAQlVpqVYgd0bZ&#10;0KOiakQgSb7WzvNlYltVSoaPVeVVYE3BSWlIKzWheBPXbLkQ+RaFq7UcKIinUHikyQhtqekJaiWC&#10;YDvU/0AZLRE8VGEiwWS9kOQIqZhNH3lzWwunkhay2ruT6f7/wcoP+0/IdEmTQJZYYejFj9+/HX/8&#10;Ov78yuiMDGqdzynv1lFm6N5AR8lJrHc3ID97ZuG6FnarrhChrZUoieAsVmYPSnscH0E27XsoqZHY&#10;BUhAXYUmukd+MEInJofT46guMBlbzuYXL885k3Q1O59fzBO3TORjsUMf3iowLAYFR3r7BC72Nz5E&#10;MiIfU2IvC2vdNOn9G/vXASX2JyoN0FAdpUT2vY7QbbrBmg2UBxKF0A8XfS0KasAvnLU0WAW39I84&#10;a95ZsiXO4BjgGGzGQFhJhQUPnPXhdehndedQb2vCHY2/IuvWOsmKxHoOg+E0KkntMNZxFh/uU9af&#10;r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IxaTRAAAAAwEAAA8AAAAAAAAAAQAgAAAAIgAA&#10;AGRycy9kb3ducmV2LnhtbFBLAQIUABQAAAAIAIdO4kANrT3gDwIAABIEAAAOAAAAAAAAAAEAIAAA&#10;ACABAABkcnMvZTJvRG9jLnhtbFBLBQYAAAAABgAGAFkBAAChBQAAAAA=&#10;">
              <v:fill on="f" focussize="0,0"/>
              <v:stroke on="f"/>
              <v:imagedata o:title=""/>
              <o:lock v:ext="edit" aspectratio="f"/>
              <v:textbox inset="0mm,0mm,0mm,0mm" style="mso-fit-shape-to-text:t;">
                <w:txbxContent>
                  <w:p w14:paraId="3E7D0091">
                    <w:pPr>
                      <w:pStyle w:val="2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6177">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D9BE7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IL4hTcCAABhBAAADgAAAGRycy9lMm9Eb2MueG1srVTNjtMwEL4j&#10;8Q6W7zRpV1vYatNV2aoIacWuVBBn13GaSP6T7TYpDwBvwIkLd56rz8Fnp+mihcMeuDhjz3hmvs/f&#10;5PqmU5LshfON0QUdj3JKhOambPS2oJ8+rl69ocQHpksmjRYFPQhPb+YvX1y3diYmpjayFI4gifaz&#10;1ha0DsHOsszzWijmR8YKDWdlnGIBW7fNSsdaZFcym+T5NGuNK60zXHiP02XvpKeM7jkJTVU1XCwN&#10;3ymhQ5/VCckCIPm6sZ7OU7dVJXi4ryovApEFBdKQVhSBvYlrNr9ms61jtm74qQX2nBaeYFKs0Sh6&#10;TrVkgZGda/5KpRrujDdVGHGjsh5IYgQoxvkTbtY1syJhAdXenkn3/y8t/7B/cKQpC3pFiWYKD378&#10;/u3449fx51dyFelprZ8ham0RF7q3poNohnOPw4i6q5yKX+Ah8IPcw5lc0QXC46XxdJJfUsLhGl9c&#10;vc4T+dnjZet8eCeMItEoqMPbJUrZ/s4HNILQISTW0mbVSJneT2rSFnR6cZmnC2cPbkgdY0VSwilN&#10;BNQ3Hq3QbboTyo0pDwDpTK8Sb/mqQSt3zIcH5iAL4MLghHsslTQoaU4WJbVxX/51HuPxWvBS0kJm&#10;BdWYKkrke41XjIocDDcYm8HQO3VroNsxBtLyZOKCC3IwK2fUZ0zTItaAi2mOSgUNg3kbeqljGrlY&#10;LFIQdGdZuNNry2PqSI+3i10AnYnlSErPBCiPGygvkX+akijtP/cp6vH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GyC+IU3AgAAYQQAAA4AAAAAAAAAAQAgAAAAIQEAAGRycy9lMm9Eb2Mu&#10;eG1sUEsFBgAAAAAGAAYAWQEAAMoFAAAAAA==&#10;">
              <v:fill on="f" focussize="0,0"/>
              <v:stroke on="f" weight="0.5pt"/>
              <v:imagedata o:title=""/>
              <o:lock v:ext="edit" aspectratio="f"/>
              <v:textbox inset="0mm,0mm,0mm,0mm" style="mso-fit-shape-to-text:t;">
                <w:txbxContent>
                  <w:p w14:paraId="0D9BE7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p w14:paraId="5B4A4178">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4733">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88C73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5xfFTcCAABhBAAADgAAAGRycy9lMm9Eb2MueG1srVRLbtswEN0X&#10;6B0I7mvJDuK0RuTAjeGiQNAESIuuaYqyBPAHkraUHqC9QVfddN9z+Rx9pCSnSLvIohtqyBnOzHt8&#10;o8urTklyEM43Rhd0OskpEZqbstG7gn76uHn1mhIfmC6ZNFoU9EF4erV8+eKytQsxM7WRpXAESbRf&#10;tLagdQh2kWWe10IxPzFWaDgr4xQL2LpdVjrWIruS2SzP51lrXGmd4cJ7nK57Jx0yuuckNFXVcLE2&#10;fK+EDn1WJyQLgOTrxnq6TN1WleDhtqq8CEQWFEhDWlEE9jau2fKSLXaO2brhQwvsOS08waRYo1H0&#10;lGrNAiN71/yVSjXcGW+qMOFGZT2QxAhQTPMn3NzXzIqEBVR7eyLd/7+0/MPhzpGmLOgFJZopPPjx&#10;+7fjj1/Hn1/JRaSntX6BqHuLuNC9NR1EM557HEbUXeVU/AIPgR/kPpzIFV0gPF6azmf5OSUcrunZ&#10;m4s8kZ89XrbOh3fCKBKNgjq8XaKUHW58QCMIHUNiLW02jZTp/aQmbUHnZ+d5unDy4IbUMVYkJQxp&#10;IqC+8WiFbtsNKLemfABIZ3qVeMs3DVq5YT7cMQdZABcGJ9xiqaRBSTNYlNTGffnXeYzHa8FLSQuZ&#10;FVRjqiiR7zVeMSpyNNxobEdD79W1gW6nGEjLk4kLLsjRrJxRnzFNq1gDLqY5KhU0jOZ16KWOaeRi&#10;tUpB0J1l4UbfWx5TR3q8Xe0D6EwsR1J6JkB53EB5ifxhSqK0/9yn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ucXxU3AgAAYQQAAA4AAAAAAAAAAQAgAAAAIQEAAGRycy9lMm9Eb2Mu&#10;eG1sUEsFBgAAAAAGAAYAWQEAAMoFAAAAAA==&#10;">
              <v:fill on="f" focussize="0,0"/>
              <v:stroke on="f" weight="0.5pt"/>
              <v:imagedata o:title=""/>
              <o:lock v:ext="edit" aspectratio="f"/>
              <v:textbox inset="0mm,0mm,0mm,0mm" style="mso-fit-shape-to-text:t;">
                <w:txbxContent>
                  <w:p w14:paraId="088C73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233D29D7">
                          <w:pPr>
                            <w:pStyle w:val="23"/>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AkfxgpDwIAABAEAAAOAAAAZHJzL2Uyb0RvYy54bWytU0tu2zAQ3Rfo&#10;HQjua9mpUySC5SCN4aJA+gHSHoCmKIuoyCGGtCX3AO0Nusqm+57L5+iQktw03WTRjTAiZ97Me/O4&#10;uOpMw/YKvQZb8NlkypmyEkpttwX//Gn94oIzH4QtRQNWFfygPL9aPn+2aF2uzqCGplTICMT6vHUF&#10;r0NweZZ5WSsj/AScsnRZARoR6Be3WYmiJXTTZGfT6ausBSwdglTe0+mqv+QDIj4FEKpKS7UCuTPK&#10;hh4VVSMCUfK1dp4v07RVpWT4UFVeBdYUnJiG9KUmFG/iN1suRL5F4WothxHEU0Z4xMkIbanpCWol&#10;gmA71P9AGS0RPFRhIsFkPZGkCLGYTR9pc1cLpxIXktq7k+j+/8HK9/uPyHRZcFq7FYYWfvzx/Xj/&#10;6/jzG7uI8rTO55R15ygvdK+hI9Mkqt7dgvzimYWbWtitukaEtlaipPFmsTJ7UNrj+Aiyad9BSX3E&#10;LkAC6io0UTtSgxE6reZwWo3qApOx5Wx++fKcM0lXs/P55TytLhP5WOzQhzcKDItBwZE2n8DF/taH&#10;OIzIx5TYy8JaN03afmP/OqDE/kQl+wzVkUqcvucRuk03SLOB8kCkEHpr0cOioAb8yllLtiq4pVfE&#10;WfPWkizRgWOAY7AZA2ElFRY8cNaHN6F36s6h3taEOwp/TdKtdaIVB+tnGAQnoyS2g6mjEx/+p6w/&#10;D3n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IxaTRAAAAAwEAAA8AAAAAAAAAAQAgAAAAIgAA&#10;AGRycy9kb3ducmV2LnhtbFBLAQIUABQAAAAIAIdO4kAkfxgpDwIAABAEAAAOAAAAAAAAAAEAIAAA&#10;ACABAABkcnMvZTJvRG9jLnhtbFBLBQYAAAAABgAGAFkBAAChBQAAAAA=&#10;">
              <v:fill on="f" focussize="0,0"/>
              <v:stroke on="f"/>
              <v:imagedata o:title=""/>
              <o:lock v:ext="edit" aspectratio="f"/>
              <v:textbox inset="0mm,0mm,0mm,0mm" style="mso-fit-shape-to-text:t;">
                <w:txbxContent>
                  <w:p w14:paraId="233D29D7">
                    <w:pPr>
                      <w:pStyle w:val="2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DFEF">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48CE">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1FED">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EAB5">
    <w:pPr>
      <w:pStyle w:val="24"/>
      <w:rPr>
        <w:rFonts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D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99D0A"/>
    <w:multiLevelType w:val="singleLevel"/>
    <w:tmpl w:val="BBE99D0A"/>
    <w:lvl w:ilvl="0" w:tentative="0">
      <w:start w:val="1"/>
      <w:numFmt w:val="decimal"/>
      <w:suff w:val="nothing"/>
      <w:lvlText w:val="%1、"/>
      <w:lvlJc w:val="left"/>
    </w:lvl>
  </w:abstractNum>
  <w:abstractNum w:abstractNumId="1">
    <w:nsid w:val="FFFFE3D5"/>
    <w:multiLevelType w:val="singleLevel"/>
    <w:tmpl w:val="FFFFE3D5"/>
    <w:lvl w:ilvl="0" w:tentative="0">
      <w:start w:val="1"/>
      <w:numFmt w:val="decimal"/>
      <w:lvlText w:val="%1."/>
      <w:lvlJc w:val="left"/>
      <w:pPr>
        <w:ind w:left="425" w:hanging="425"/>
      </w:pPr>
      <w:rPr>
        <w:rFonts w:hint="default"/>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176354DE"/>
    <w:multiLevelType w:val="multilevel"/>
    <w:tmpl w:val="176354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F3820AD"/>
    <w:multiLevelType w:val="multilevel"/>
    <w:tmpl w:val="2F3820AD"/>
    <w:lvl w:ilvl="0" w:tentative="0">
      <w:start w:val="1"/>
      <w:numFmt w:val="chineseCountingThousand"/>
      <w:pStyle w:val="9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EE85289"/>
    <w:multiLevelType w:val="singleLevel"/>
    <w:tmpl w:val="5EE85289"/>
    <w:lvl w:ilvl="0" w:tentative="0">
      <w:start w:val="6"/>
      <w:numFmt w:val="chineseCounting"/>
      <w:suff w:val="nothing"/>
      <w:lvlText w:val="第%1章"/>
      <w:lvlJc w:val="left"/>
    </w:lvl>
  </w:abstractNum>
  <w:abstractNum w:abstractNumId="13">
    <w:nsid w:val="5F02D658"/>
    <w:multiLevelType w:val="singleLevel"/>
    <w:tmpl w:val="5F02D658"/>
    <w:lvl w:ilvl="0" w:tentative="0">
      <w:start w:val="4"/>
      <w:numFmt w:val="decimal"/>
      <w:suff w:val="nothing"/>
      <w:lvlText w:val="（%1）"/>
      <w:lvlJc w:val="left"/>
    </w:lvl>
  </w:abstractNum>
  <w:abstractNum w:abstractNumId="14">
    <w:nsid w:val="62650AD1"/>
    <w:multiLevelType w:val="singleLevel"/>
    <w:tmpl w:val="62650AD1"/>
    <w:lvl w:ilvl="0" w:tentative="0">
      <w:start w:val="5"/>
      <w:numFmt w:val="chineseCounting"/>
      <w:suff w:val="nothing"/>
      <w:lvlText w:val="%1、"/>
      <w:lvlJc w:val="left"/>
    </w:lvl>
  </w:abstractNum>
  <w:num w:numId="1">
    <w:abstractNumId w:val="4"/>
  </w:num>
  <w:num w:numId="2">
    <w:abstractNumId w:val="2"/>
  </w:num>
  <w:num w:numId="3">
    <w:abstractNumId w:val="8"/>
  </w:num>
  <w:num w:numId="4">
    <w:abstractNumId w:val="3"/>
  </w:num>
  <w:num w:numId="5">
    <w:abstractNumId w:val="14"/>
  </w:num>
  <w:num w:numId="6">
    <w:abstractNumId w:val="1"/>
  </w:num>
  <w:num w:numId="7">
    <w:abstractNumId w:val="0"/>
  </w:num>
  <w:num w:numId="8">
    <w:abstractNumId w:val="13"/>
  </w:num>
  <w:num w:numId="9">
    <w:abstractNumId w:val="7"/>
  </w:num>
  <w:num w:numId="10">
    <w:abstractNumId w:val="9"/>
  </w:num>
  <w:num w:numId="11">
    <w:abstractNumId w:val="5"/>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RiMDI1MzU0YjUxZjQ4ZGI3ZWZkOTdjMGI5YzAifQ=="/>
  </w:docVars>
  <w:rsids>
    <w:rsidRoot w:val="00AB5FE3"/>
    <w:rsid w:val="00046CA0"/>
    <w:rsid w:val="00047DA9"/>
    <w:rsid w:val="00076696"/>
    <w:rsid w:val="0008320C"/>
    <w:rsid w:val="00085E3F"/>
    <w:rsid w:val="000A6118"/>
    <w:rsid w:val="000A6518"/>
    <w:rsid w:val="000A7BDD"/>
    <w:rsid w:val="000B052C"/>
    <w:rsid w:val="000C77EB"/>
    <w:rsid w:val="000E2FB6"/>
    <w:rsid w:val="000F7C6E"/>
    <w:rsid w:val="00103DAE"/>
    <w:rsid w:val="00114D92"/>
    <w:rsid w:val="00115AD7"/>
    <w:rsid w:val="0013112C"/>
    <w:rsid w:val="00137FEA"/>
    <w:rsid w:val="00146E34"/>
    <w:rsid w:val="00160125"/>
    <w:rsid w:val="00182178"/>
    <w:rsid w:val="00191E9B"/>
    <w:rsid w:val="001A72CF"/>
    <w:rsid w:val="001C41A0"/>
    <w:rsid w:val="001C5F09"/>
    <w:rsid w:val="001D06F1"/>
    <w:rsid w:val="001E442E"/>
    <w:rsid w:val="001E5614"/>
    <w:rsid w:val="001E6AE2"/>
    <w:rsid w:val="001E7A84"/>
    <w:rsid w:val="00220E44"/>
    <w:rsid w:val="00227280"/>
    <w:rsid w:val="00246239"/>
    <w:rsid w:val="00251871"/>
    <w:rsid w:val="002720A4"/>
    <w:rsid w:val="00276989"/>
    <w:rsid w:val="0029034C"/>
    <w:rsid w:val="002933E3"/>
    <w:rsid w:val="00294B2C"/>
    <w:rsid w:val="002958E7"/>
    <w:rsid w:val="002A0A55"/>
    <w:rsid w:val="002A4192"/>
    <w:rsid w:val="002A4EC2"/>
    <w:rsid w:val="002C10E2"/>
    <w:rsid w:val="002D0D81"/>
    <w:rsid w:val="002D1562"/>
    <w:rsid w:val="002E5228"/>
    <w:rsid w:val="00345A33"/>
    <w:rsid w:val="00346BBC"/>
    <w:rsid w:val="00353351"/>
    <w:rsid w:val="00357222"/>
    <w:rsid w:val="003706A8"/>
    <w:rsid w:val="0037093F"/>
    <w:rsid w:val="0038014F"/>
    <w:rsid w:val="00384BCE"/>
    <w:rsid w:val="003853E7"/>
    <w:rsid w:val="00391A56"/>
    <w:rsid w:val="00396788"/>
    <w:rsid w:val="003A2AE4"/>
    <w:rsid w:val="003A2C65"/>
    <w:rsid w:val="003D7403"/>
    <w:rsid w:val="003E7F71"/>
    <w:rsid w:val="003F23CE"/>
    <w:rsid w:val="004125C2"/>
    <w:rsid w:val="00422953"/>
    <w:rsid w:val="004265BF"/>
    <w:rsid w:val="00427021"/>
    <w:rsid w:val="004516AD"/>
    <w:rsid w:val="00460D02"/>
    <w:rsid w:val="004A358E"/>
    <w:rsid w:val="004A5B30"/>
    <w:rsid w:val="004B1D2F"/>
    <w:rsid w:val="004B48D4"/>
    <w:rsid w:val="004B636D"/>
    <w:rsid w:val="004C011E"/>
    <w:rsid w:val="004D7B33"/>
    <w:rsid w:val="004E5231"/>
    <w:rsid w:val="004F2F6F"/>
    <w:rsid w:val="004F705B"/>
    <w:rsid w:val="00500CB3"/>
    <w:rsid w:val="005014FB"/>
    <w:rsid w:val="005023FE"/>
    <w:rsid w:val="00502855"/>
    <w:rsid w:val="00502A26"/>
    <w:rsid w:val="005200A0"/>
    <w:rsid w:val="00523989"/>
    <w:rsid w:val="00525867"/>
    <w:rsid w:val="005277DD"/>
    <w:rsid w:val="005468B8"/>
    <w:rsid w:val="005474B6"/>
    <w:rsid w:val="005714C6"/>
    <w:rsid w:val="00574214"/>
    <w:rsid w:val="00585E03"/>
    <w:rsid w:val="00586554"/>
    <w:rsid w:val="00590274"/>
    <w:rsid w:val="005C2B58"/>
    <w:rsid w:val="005C368A"/>
    <w:rsid w:val="005D18B2"/>
    <w:rsid w:val="005D602B"/>
    <w:rsid w:val="005E2283"/>
    <w:rsid w:val="005E293A"/>
    <w:rsid w:val="005F43FD"/>
    <w:rsid w:val="005F4E0A"/>
    <w:rsid w:val="006226CE"/>
    <w:rsid w:val="00624D55"/>
    <w:rsid w:val="00625242"/>
    <w:rsid w:val="00627BE8"/>
    <w:rsid w:val="00627DD7"/>
    <w:rsid w:val="00630FE2"/>
    <w:rsid w:val="0065712C"/>
    <w:rsid w:val="006610C3"/>
    <w:rsid w:val="00671B9C"/>
    <w:rsid w:val="00680296"/>
    <w:rsid w:val="00680E1D"/>
    <w:rsid w:val="00690254"/>
    <w:rsid w:val="00690C27"/>
    <w:rsid w:val="00695EAD"/>
    <w:rsid w:val="00696B6B"/>
    <w:rsid w:val="006A05E6"/>
    <w:rsid w:val="006A5008"/>
    <w:rsid w:val="006D14E5"/>
    <w:rsid w:val="006D2DE6"/>
    <w:rsid w:val="006D5CF5"/>
    <w:rsid w:val="006E13B4"/>
    <w:rsid w:val="006E537F"/>
    <w:rsid w:val="006E7BC1"/>
    <w:rsid w:val="006F0FED"/>
    <w:rsid w:val="006F1F2B"/>
    <w:rsid w:val="006F2760"/>
    <w:rsid w:val="007123E2"/>
    <w:rsid w:val="0073113A"/>
    <w:rsid w:val="00737A4F"/>
    <w:rsid w:val="00743FDA"/>
    <w:rsid w:val="00776DE9"/>
    <w:rsid w:val="007A4FF9"/>
    <w:rsid w:val="007B49A4"/>
    <w:rsid w:val="007B5FD5"/>
    <w:rsid w:val="007C3465"/>
    <w:rsid w:val="007D4B7E"/>
    <w:rsid w:val="007E16AB"/>
    <w:rsid w:val="007F15CB"/>
    <w:rsid w:val="007F249E"/>
    <w:rsid w:val="00803280"/>
    <w:rsid w:val="0081360F"/>
    <w:rsid w:val="00814C7F"/>
    <w:rsid w:val="00816A89"/>
    <w:rsid w:val="00817A42"/>
    <w:rsid w:val="00826114"/>
    <w:rsid w:val="00870FA5"/>
    <w:rsid w:val="0087765A"/>
    <w:rsid w:val="0088092D"/>
    <w:rsid w:val="00887E04"/>
    <w:rsid w:val="00890016"/>
    <w:rsid w:val="008A3E56"/>
    <w:rsid w:val="008A4E63"/>
    <w:rsid w:val="008B73C2"/>
    <w:rsid w:val="008D1BD2"/>
    <w:rsid w:val="008E1B3B"/>
    <w:rsid w:val="008F1B3A"/>
    <w:rsid w:val="00906786"/>
    <w:rsid w:val="009166B9"/>
    <w:rsid w:val="00935718"/>
    <w:rsid w:val="00935D0C"/>
    <w:rsid w:val="00961F62"/>
    <w:rsid w:val="00962511"/>
    <w:rsid w:val="0097186B"/>
    <w:rsid w:val="00981110"/>
    <w:rsid w:val="009908A4"/>
    <w:rsid w:val="009A1CFE"/>
    <w:rsid w:val="009C78DC"/>
    <w:rsid w:val="009E35F4"/>
    <w:rsid w:val="00A04D6B"/>
    <w:rsid w:val="00A17902"/>
    <w:rsid w:val="00A36A38"/>
    <w:rsid w:val="00A42000"/>
    <w:rsid w:val="00A72290"/>
    <w:rsid w:val="00A92669"/>
    <w:rsid w:val="00A93817"/>
    <w:rsid w:val="00AB0CD5"/>
    <w:rsid w:val="00AB5FE3"/>
    <w:rsid w:val="00AD5831"/>
    <w:rsid w:val="00AE4495"/>
    <w:rsid w:val="00B217EC"/>
    <w:rsid w:val="00B24776"/>
    <w:rsid w:val="00B25F00"/>
    <w:rsid w:val="00B27298"/>
    <w:rsid w:val="00B33490"/>
    <w:rsid w:val="00B377D2"/>
    <w:rsid w:val="00B418C2"/>
    <w:rsid w:val="00B4695C"/>
    <w:rsid w:val="00B47513"/>
    <w:rsid w:val="00B52256"/>
    <w:rsid w:val="00B76EB8"/>
    <w:rsid w:val="00B97C3E"/>
    <w:rsid w:val="00BA20DB"/>
    <w:rsid w:val="00BA2C09"/>
    <w:rsid w:val="00BB641C"/>
    <w:rsid w:val="00BB6B74"/>
    <w:rsid w:val="00BC3D5C"/>
    <w:rsid w:val="00BD05B1"/>
    <w:rsid w:val="00BD3E8B"/>
    <w:rsid w:val="00BD459B"/>
    <w:rsid w:val="00BF519C"/>
    <w:rsid w:val="00C04324"/>
    <w:rsid w:val="00C23E5D"/>
    <w:rsid w:val="00C62952"/>
    <w:rsid w:val="00C6409D"/>
    <w:rsid w:val="00C674B2"/>
    <w:rsid w:val="00C727DA"/>
    <w:rsid w:val="00C80A07"/>
    <w:rsid w:val="00CA788B"/>
    <w:rsid w:val="00CB6F1D"/>
    <w:rsid w:val="00CE1B67"/>
    <w:rsid w:val="00CF186F"/>
    <w:rsid w:val="00D07048"/>
    <w:rsid w:val="00D154C0"/>
    <w:rsid w:val="00D41706"/>
    <w:rsid w:val="00D41F4F"/>
    <w:rsid w:val="00D45C0C"/>
    <w:rsid w:val="00D46B0C"/>
    <w:rsid w:val="00D507E2"/>
    <w:rsid w:val="00D85170"/>
    <w:rsid w:val="00DA13D9"/>
    <w:rsid w:val="00DA6BD7"/>
    <w:rsid w:val="00DC5A60"/>
    <w:rsid w:val="00DD4137"/>
    <w:rsid w:val="00E0113F"/>
    <w:rsid w:val="00E02F3D"/>
    <w:rsid w:val="00E445B5"/>
    <w:rsid w:val="00E45870"/>
    <w:rsid w:val="00E5310F"/>
    <w:rsid w:val="00E66CF3"/>
    <w:rsid w:val="00E739FD"/>
    <w:rsid w:val="00E76361"/>
    <w:rsid w:val="00E850B3"/>
    <w:rsid w:val="00E85884"/>
    <w:rsid w:val="00E93DE2"/>
    <w:rsid w:val="00E943CD"/>
    <w:rsid w:val="00E94D98"/>
    <w:rsid w:val="00EC1AC8"/>
    <w:rsid w:val="00ED74CF"/>
    <w:rsid w:val="00EE7B92"/>
    <w:rsid w:val="00EF1023"/>
    <w:rsid w:val="00F04776"/>
    <w:rsid w:val="00F31691"/>
    <w:rsid w:val="00F35149"/>
    <w:rsid w:val="00F44ED5"/>
    <w:rsid w:val="00F551AB"/>
    <w:rsid w:val="00F572AE"/>
    <w:rsid w:val="00F64186"/>
    <w:rsid w:val="00F7625A"/>
    <w:rsid w:val="00F907CF"/>
    <w:rsid w:val="00F91C0A"/>
    <w:rsid w:val="00FA33BC"/>
    <w:rsid w:val="00FB2387"/>
    <w:rsid w:val="00FB68A2"/>
    <w:rsid w:val="00FC40FF"/>
    <w:rsid w:val="00FC6D8A"/>
    <w:rsid w:val="00FD2958"/>
    <w:rsid w:val="00FD444D"/>
    <w:rsid w:val="00FF362E"/>
    <w:rsid w:val="00FF5594"/>
    <w:rsid w:val="01205D5C"/>
    <w:rsid w:val="01213F02"/>
    <w:rsid w:val="012810B4"/>
    <w:rsid w:val="012A4559"/>
    <w:rsid w:val="014D2C4D"/>
    <w:rsid w:val="01536131"/>
    <w:rsid w:val="0157261A"/>
    <w:rsid w:val="016504F8"/>
    <w:rsid w:val="01687703"/>
    <w:rsid w:val="016C1C9C"/>
    <w:rsid w:val="017C0DF6"/>
    <w:rsid w:val="018A7679"/>
    <w:rsid w:val="019E3125"/>
    <w:rsid w:val="01A945EA"/>
    <w:rsid w:val="01CF1291"/>
    <w:rsid w:val="01FF3685"/>
    <w:rsid w:val="02065883"/>
    <w:rsid w:val="02127570"/>
    <w:rsid w:val="021A6C4F"/>
    <w:rsid w:val="021D2BE0"/>
    <w:rsid w:val="024F520B"/>
    <w:rsid w:val="025E6F06"/>
    <w:rsid w:val="02D2752A"/>
    <w:rsid w:val="02D50DC8"/>
    <w:rsid w:val="02D54D0C"/>
    <w:rsid w:val="03055A41"/>
    <w:rsid w:val="03063C3E"/>
    <w:rsid w:val="030B674F"/>
    <w:rsid w:val="03190CB5"/>
    <w:rsid w:val="031A5719"/>
    <w:rsid w:val="0323298E"/>
    <w:rsid w:val="032D5CA8"/>
    <w:rsid w:val="03904403"/>
    <w:rsid w:val="03975914"/>
    <w:rsid w:val="03BE7AAE"/>
    <w:rsid w:val="03C55F22"/>
    <w:rsid w:val="03D56637"/>
    <w:rsid w:val="03DA172B"/>
    <w:rsid w:val="041362A2"/>
    <w:rsid w:val="0418191D"/>
    <w:rsid w:val="041E22FB"/>
    <w:rsid w:val="042518DB"/>
    <w:rsid w:val="04274596"/>
    <w:rsid w:val="043D09D3"/>
    <w:rsid w:val="044E498E"/>
    <w:rsid w:val="047D04B1"/>
    <w:rsid w:val="04943389"/>
    <w:rsid w:val="04973DB6"/>
    <w:rsid w:val="04987770"/>
    <w:rsid w:val="049A1555"/>
    <w:rsid w:val="04B9038B"/>
    <w:rsid w:val="04D26858"/>
    <w:rsid w:val="04DA1079"/>
    <w:rsid w:val="04F6334A"/>
    <w:rsid w:val="04FB4F12"/>
    <w:rsid w:val="05103081"/>
    <w:rsid w:val="05465FAD"/>
    <w:rsid w:val="05557DF4"/>
    <w:rsid w:val="056B197B"/>
    <w:rsid w:val="057D6C0B"/>
    <w:rsid w:val="058B6C21"/>
    <w:rsid w:val="05A32DB2"/>
    <w:rsid w:val="05AB7BBE"/>
    <w:rsid w:val="05B5795B"/>
    <w:rsid w:val="05C26E06"/>
    <w:rsid w:val="05C375FE"/>
    <w:rsid w:val="05D610DF"/>
    <w:rsid w:val="05DA5047"/>
    <w:rsid w:val="060C2D53"/>
    <w:rsid w:val="061439B5"/>
    <w:rsid w:val="061A255C"/>
    <w:rsid w:val="061C683D"/>
    <w:rsid w:val="06344057"/>
    <w:rsid w:val="06532730"/>
    <w:rsid w:val="06544AEA"/>
    <w:rsid w:val="065667BE"/>
    <w:rsid w:val="066213A9"/>
    <w:rsid w:val="0667442D"/>
    <w:rsid w:val="066761DB"/>
    <w:rsid w:val="06DA4BFF"/>
    <w:rsid w:val="06DC04BB"/>
    <w:rsid w:val="06E162F4"/>
    <w:rsid w:val="06F3181D"/>
    <w:rsid w:val="06F74968"/>
    <w:rsid w:val="06FA00B9"/>
    <w:rsid w:val="071719AF"/>
    <w:rsid w:val="07277465"/>
    <w:rsid w:val="0728596A"/>
    <w:rsid w:val="074327A4"/>
    <w:rsid w:val="0768220B"/>
    <w:rsid w:val="07AF225B"/>
    <w:rsid w:val="07D562C4"/>
    <w:rsid w:val="07ED0962"/>
    <w:rsid w:val="07F0685D"/>
    <w:rsid w:val="07F963D9"/>
    <w:rsid w:val="08703E21"/>
    <w:rsid w:val="08B75C21"/>
    <w:rsid w:val="08BE7FAE"/>
    <w:rsid w:val="08C13977"/>
    <w:rsid w:val="08C37DB1"/>
    <w:rsid w:val="08CC0577"/>
    <w:rsid w:val="08F24482"/>
    <w:rsid w:val="08FB569F"/>
    <w:rsid w:val="09130FA9"/>
    <w:rsid w:val="091A6E51"/>
    <w:rsid w:val="093F256B"/>
    <w:rsid w:val="09522F3E"/>
    <w:rsid w:val="095962AF"/>
    <w:rsid w:val="096919AA"/>
    <w:rsid w:val="09851CBC"/>
    <w:rsid w:val="09A81E8F"/>
    <w:rsid w:val="09EB3994"/>
    <w:rsid w:val="0A083831"/>
    <w:rsid w:val="0A086E99"/>
    <w:rsid w:val="0A0E4EFB"/>
    <w:rsid w:val="0A231153"/>
    <w:rsid w:val="0A2A4FD4"/>
    <w:rsid w:val="0A400675"/>
    <w:rsid w:val="0A5C2355"/>
    <w:rsid w:val="0A636CB9"/>
    <w:rsid w:val="0A7F7F97"/>
    <w:rsid w:val="0ADC700A"/>
    <w:rsid w:val="0AF3746D"/>
    <w:rsid w:val="0B010570"/>
    <w:rsid w:val="0B422D73"/>
    <w:rsid w:val="0B446310"/>
    <w:rsid w:val="0B621946"/>
    <w:rsid w:val="0B696BAE"/>
    <w:rsid w:val="0B6E6509"/>
    <w:rsid w:val="0B81389B"/>
    <w:rsid w:val="0B882E7B"/>
    <w:rsid w:val="0B931E74"/>
    <w:rsid w:val="0B9F3D21"/>
    <w:rsid w:val="0BB023D2"/>
    <w:rsid w:val="0BBA6DAD"/>
    <w:rsid w:val="0BC124ED"/>
    <w:rsid w:val="0BC55E7E"/>
    <w:rsid w:val="0C0360B4"/>
    <w:rsid w:val="0C3628D7"/>
    <w:rsid w:val="0C421AC3"/>
    <w:rsid w:val="0C647590"/>
    <w:rsid w:val="0C684A5B"/>
    <w:rsid w:val="0C6A568B"/>
    <w:rsid w:val="0C8404F9"/>
    <w:rsid w:val="0C937531"/>
    <w:rsid w:val="0CA10BA8"/>
    <w:rsid w:val="0CAD246E"/>
    <w:rsid w:val="0CAD30FA"/>
    <w:rsid w:val="0CD22DCF"/>
    <w:rsid w:val="0CFB1BE1"/>
    <w:rsid w:val="0D054058"/>
    <w:rsid w:val="0D0D0EAC"/>
    <w:rsid w:val="0D0F4ED6"/>
    <w:rsid w:val="0D512DA1"/>
    <w:rsid w:val="0D5B0F8B"/>
    <w:rsid w:val="0D613984"/>
    <w:rsid w:val="0D6917CA"/>
    <w:rsid w:val="0D856F0D"/>
    <w:rsid w:val="0DB8556E"/>
    <w:rsid w:val="0DCC638D"/>
    <w:rsid w:val="0DCD1775"/>
    <w:rsid w:val="0DF20370"/>
    <w:rsid w:val="0E2D1AB8"/>
    <w:rsid w:val="0E2E62F8"/>
    <w:rsid w:val="0E862EB6"/>
    <w:rsid w:val="0E9747AF"/>
    <w:rsid w:val="0E9B3E36"/>
    <w:rsid w:val="0ECF491D"/>
    <w:rsid w:val="0EE5580F"/>
    <w:rsid w:val="0EE74168"/>
    <w:rsid w:val="0F182768"/>
    <w:rsid w:val="0F2B249C"/>
    <w:rsid w:val="0F4504EF"/>
    <w:rsid w:val="0FB0778B"/>
    <w:rsid w:val="0FDD3EE0"/>
    <w:rsid w:val="10007531"/>
    <w:rsid w:val="102A0CF7"/>
    <w:rsid w:val="104950C2"/>
    <w:rsid w:val="10A435FE"/>
    <w:rsid w:val="10E53A8D"/>
    <w:rsid w:val="10F13308"/>
    <w:rsid w:val="10F92125"/>
    <w:rsid w:val="111451B1"/>
    <w:rsid w:val="111A1AA4"/>
    <w:rsid w:val="11210881"/>
    <w:rsid w:val="11230A3C"/>
    <w:rsid w:val="11270A41"/>
    <w:rsid w:val="11552DD2"/>
    <w:rsid w:val="11743D26"/>
    <w:rsid w:val="11925FD7"/>
    <w:rsid w:val="119A3617"/>
    <w:rsid w:val="11A81CA9"/>
    <w:rsid w:val="11CC3396"/>
    <w:rsid w:val="11D72467"/>
    <w:rsid w:val="11DB182B"/>
    <w:rsid w:val="11E44B84"/>
    <w:rsid w:val="11F20F58"/>
    <w:rsid w:val="11F823DD"/>
    <w:rsid w:val="12011292"/>
    <w:rsid w:val="126B2BAF"/>
    <w:rsid w:val="12723D6D"/>
    <w:rsid w:val="12A762DD"/>
    <w:rsid w:val="12D04D9C"/>
    <w:rsid w:val="131461F5"/>
    <w:rsid w:val="137912FC"/>
    <w:rsid w:val="13893C35"/>
    <w:rsid w:val="13941B89"/>
    <w:rsid w:val="13A1556B"/>
    <w:rsid w:val="140432BB"/>
    <w:rsid w:val="141C477E"/>
    <w:rsid w:val="144C27DD"/>
    <w:rsid w:val="147158F4"/>
    <w:rsid w:val="148E0DD7"/>
    <w:rsid w:val="1498706D"/>
    <w:rsid w:val="14AC109A"/>
    <w:rsid w:val="14BC3B96"/>
    <w:rsid w:val="14CD28D8"/>
    <w:rsid w:val="14CF1B1B"/>
    <w:rsid w:val="14D61DA2"/>
    <w:rsid w:val="14E1184E"/>
    <w:rsid w:val="15043B8A"/>
    <w:rsid w:val="150F0169"/>
    <w:rsid w:val="15112ECB"/>
    <w:rsid w:val="155A7BF6"/>
    <w:rsid w:val="156F59E5"/>
    <w:rsid w:val="158F1C8D"/>
    <w:rsid w:val="159211B8"/>
    <w:rsid w:val="15F86E50"/>
    <w:rsid w:val="15FA67A1"/>
    <w:rsid w:val="161D68B6"/>
    <w:rsid w:val="162C1FF2"/>
    <w:rsid w:val="164F3A2A"/>
    <w:rsid w:val="16AD19E8"/>
    <w:rsid w:val="16BA0531"/>
    <w:rsid w:val="16E37BC0"/>
    <w:rsid w:val="16FF39CF"/>
    <w:rsid w:val="17255B50"/>
    <w:rsid w:val="172A128B"/>
    <w:rsid w:val="175958FD"/>
    <w:rsid w:val="17740335"/>
    <w:rsid w:val="178A43F9"/>
    <w:rsid w:val="17A53150"/>
    <w:rsid w:val="17B761AD"/>
    <w:rsid w:val="17BD3EAD"/>
    <w:rsid w:val="17D336D0"/>
    <w:rsid w:val="17D440D9"/>
    <w:rsid w:val="17D56D11"/>
    <w:rsid w:val="17F02AB9"/>
    <w:rsid w:val="17F74369"/>
    <w:rsid w:val="17FA230F"/>
    <w:rsid w:val="17FC12EE"/>
    <w:rsid w:val="18026B7E"/>
    <w:rsid w:val="18311585"/>
    <w:rsid w:val="18333BE2"/>
    <w:rsid w:val="18361DC9"/>
    <w:rsid w:val="18691577"/>
    <w:rsid w:val="189A01C8"/>
    <w:rsid w:val="189E2829"/>
    <w:rsid w:val="18CF73E2"/>
    <w:rsid w:val="18D07A83"/>
    <w:rsid w:val="18F550D1"/>
    <w:rsid w:val="18FF04F5"/>
    <w:rsid w:val="19127B16"/>
    <w:rsid w:val="19371A3D"/>
    <w:rsid w:val="193E2DCB"/>
    <w:rsid w:val="1977008B"/>
    <w:rsid w:val="19872D91"/>
    <w:rsid w:val="198A0323"/>
    <w:rsid w:val="19A61090"/>
    <w:rsid w:val="19AE61A3"/>
    <w:rsid w:val="1A497F93"/>
    <w:rsid w:val="1A4F1E3F"/>
    <w:rsid w:val="1A6C1BBA"/>
    <w:rsid w:val="1A6F7CC5"/>
    <w:rsid w:val="1A8D2EA4"/>
    <w:rsid w:val="1ABD306C"/>
    <w:rsid w:val="1AC2291C"/>
    <w:rsid w:val="1ACA41CA"/>
    <w:rsid w:val="1ACD005B"/>
    <w:rsid w:val="1AD8647B"/>
    <w:rsid w:val="1AF35E37"/>
    <w:rsid w:val="1AFF47DC"/>
    <w:rsid w:val="1B0959D9"/>
    <w:rsid w:val="1B285AE1"/>
    <w:rsid w:val="1B2C06B9"/>
    <w:rsid w:val="1B5519F1"/>
    <w:rsid w:val="1B641C9D"/>
    <w:rsid w:val="1B7F77AC"/>
    <w:rsid w:val="1B886580"/>
    <w:rsid w:val="1B9E4E79"/>
    <w:rsid w:val="1BAE584D"/>
    <w:rsid w:val="1BD23895"/>
    <w:rsid w:val="1C1D1215"/>
    <w:rsid w:val="1C2D0D45"/>
    <w:rsid w:val="1C3339B4"/>
    <w:rsid w:val="1C387FA6"/>
    <w:rsid w:val="1C420E24"/>
    <w:rsid w:val="1C7B7E93"/>
    <w:rsid w:val="1C863AF4"/>
    <w:rsid w:val="1CE67A02"/>
    <w:rsid w:val="1CF74E3D"/>
    <w:rsid w:val="1CF93C0E"/>
    <w:rsid w:val="1CFF1567"/>
    <w:rsid w:val="1D0936F0"/>
    <w:rsid w:val="1D331190"/>
    <w:rsid w:val="1D3A267F"/>
    <w:rsid w:val="1D4666F2"/>
    <w:rsid w:val="1D6759F9"/>
    <w:rsid w:val="1D9A4446"/>
    <w:rsid w:val="1DF51610"/>
    <w:rsid w:val="1E032835"/>
    <w:rsid w:val="1E0839A8"/>
    <w:rsid w:val="1E2702D2"/>
    <w:rsid w:val="1E2F53D8"/>
    <w:rsid w:val="1E5029D9"/>
    <w:rsid w:val="1E5D3CF4"/>
    <w:rsid w:val="1E624FDE"/>
    <w:rsid w:val="1E76345A"/>
    <w:rsid w:val="1EAC6A29"/>
    <w:rsid w:val="1EC93137"/>
    <w:rsid w:val="1EE62EE3"/>
    <w:rsid w:val="1EF26B32"/>
    <w:rsid w:val="1F304FEE"/>
    <w:rsid w:val="1F3D6EEB"/>
    <w:rsid w:val="1F4145DE"/>
    <w:rsid w:val="1F544CBA"/>
    <w:rsid w:val="1F8B3CE9"/>
    <w:rsid w:val="1FA05A45"/>
    <w:rsid w:val="1FC55FF4"/>
    <w:rsid w:val="1FC66798"/>
    <w:rsid w:val="1FE073CF"/>
    <w:rsid w:val="201F1C77"/>
    <w:rsid w:val="203211B0"/>
    <w:rsid w:val="20322F5E"/>
    <w:rsid w:val="205B4263"/>
    <w:rsid w:val="208A4B48"/>
    <w:rsid w:val="20996550"/>
    <w:rsid w:val="209D5157"/>
    <w:rsid w:val="20A40E7D"/>
    <w:rsid w:val="20B63B8F"/>
    <w:rsid w:val="20DA0F73"/>
    <w:rsid w:val="212725D3"/>
    <w:rsid w:val="21387FB3"/>
    <w:rsid w:val="21460DAB"/>
    <w:rsid w:val="2150416A"/>
    <w:rsid w:val="215C6F6C"/>
    <w:rsid w:val="218257E9"/>
    <w:rsid w:val="21853178"/>
    <w:rsid w:val="219A525F"/>
    <w:rsid w:val="21B93F30"/>
    <w:rsid w:val="21D30B38"/>
    <w:rsid w:val="21E74613"/>
    <w:rsid w:val="21F229A5"/>
    <w:rsid w:val="21FE134A"/>
    <w:rsid w:val="220F056D"/>
    <w:rsid w:val="222928A1"/>
    <w:rsid w:val="22317971"/>
    <w:rsid w:val="22456F79"/>
    <w:rsid w:val="22521696"/>
    <w:rsid w:val="226B7039"/>
    <w:rsid w:val="227546C9"/>
    <w:rsid w:val="228B0D62"/>
    <w:rsid w:val="2292218E"/>
    <w:rsid w:val="22B12240"/>
    <w:rsid w:val="22B67BCB"/>
    <w:rsid w:val="22D80CBB"/>
    <w:rsid w:val="22E72396"/>
    <w:rsid w:val="22EC1AEA"/>
    <w:rsid w:val="22EF1D54"/>
    <w:rsid w:val="22F34C27"/>
    <w:rsid w:val="22FD3CF7"/>
    <w:rsid w:val="230629D3"/>
    <w:rsid w:val="230E1A60"/>
    <w:rsid w:val="23490CEA"/>
    <w:rsid w:val="234C3B27"/>
    <w:rsid w:val="23641680"/>
    <w:rsid w:val="2387496F"/>
    <w:rsid w:val="23944068"/>
    <w:rsid w:val="23971A56"/>
    <w:rsid w:val="23A632FF"/>
    <w:rsid w:val="23B80E3C"/>
    <w:rsid w:val="23C12F77"/>
    <w:rsid w:val="23DC1B5F"/>
    <w:rsid w:val="240D1D18"/>
    <w:rsid w:val="246F29D3"/>
    <w:rsid w:val="246F3E95"/>
    <w:rsid w:val="247D1459"/>
    <w:rsid w:val="247E196E"/>
    <w:rsid w:val="247E5FA4"/>
    <w:rsid w:val="24A742C1"/>
    <w:rsid w:val="24DE7A25"/>
    <w:rsid w:val="24FD3B3B"/>
    <w:rsid w:val="250C6474"/>
    <w:rsid w:val="25113A8A"/>
    <w:rsid w:val="251D6CAE"/>
    <w:rsid w:val="25603C95"/>
    <w:rsid w:val="25710085"/>
    <w:rsid w:val="258B2F2E"/>
    <w:rsid w:val="25997F0B"/>
    <w:rsid w:val="25ED1E01"/>
    <w:rsid w:val="260E1612"/>
    <w:rsid w:val="26127ABA"/>
    <w:rsid w:val="261B0839"/>
    <w:rsid w:val="26275DC9"/>
    <w:rsid w:val="26393298"/>
    <w:rsid w:val="26541E80"/>
    <w:rsid w:val="265622D3"/>
    <w:rsid w:val="266122C8"/>
    <w:rsid w:val="26802C75"/>
    <w:rsid w:val="269577DC"/>
    <w:rsid w:val="26F40254"/>
    <w:rsid w:val="270858F0"/>
    <w:rsid w:val="270A274C"/>
    <w:rsid w:val="27137A76"/>
    <w:rsid w:val="27335F39"/>
    <w:rsid w:val="27351CB2"/>
    <w:rsid w:val="273B4DEE"/>
    <w:rsid w:val="27895B59"/>
    <w:rsid w:val="27A6495D"/>
    <w:rsid w:val="27AB1F74"/>
    <w:rsid w:val="27B61D6E"/>
    <w:rsid w:val="27C748D4"/>
    <w:rsid w:val="27CD4A54"/>
    <w:rsid w:val="27E86D24"/>
    <w:rsid w:val="27FB4F88"/>
    <w:rsid w:val="280865D8"/>
    <w:rsid w:val="284912F7"/>
    <w:rsid w:val="28895693"/>
    <w:rsid w:val="28A546A3"/>
    <w:rsid w:val="28B41ED8"/>
    <w:rsid w:val="28C826B1"/>
    <w:rsid w:val="28D21782"/>
    <w:rsid w:val="28DA3C81"/>
    <w:rsid w:val="28E148BA"/>
    <w:rsid w:val="28E94D39"/>
    <w:rsid w:val="28EC2844"/>
    <w:rsid w:val="290609B7"/>
    <w:rsid w:val="29546D4D"/>
    <w:rsid w:val="29FC3482"/>
    <w:rsid w:val="29FE3588"/>
    <w:rsid w:val="2A010B48"/>
    <w:rsid w:val="2A0239A1"/>
    <w:rsid w:val="2A1060BE"/>
    <w:rsid w:val="2A2F344C"/>
    <w:rsid w:val="2A4F2E72"/>
    <w:rsid w:val="2A5570C7"/>
    <w:rsid w:val="2A73531E"/>
    <w:rsid w:val="2A783C63"/>
    <w:rsid w:val="2A954815"/>
    <w:rsid w:val="2A9B42F6"/>
    <w:rsid w:val="2AA1140C"/>
    <w:rsid w:val="2AF94DA4"/>
    <w:rsid w:val="2B0315F8"/>
    <w:rsid w:val="2B076C2A"/>
    <w:rsid w:val="2B2A7653"/>
    <w:rsid w:val="2B312EE2"/>
    <w:rsid w:val="2B447BC9"/>
    <w:rsid w:val="2B8D373E"/>
    <w:rsid w:val="2B91322F"/>
    <w:rsid w:val="2BC978A3"/>
    <w:rsid w:val="2BDD587B"/>
    <w:rsid w:val="2BE85143"/>
    <w:rsid w:val="2BEC2B5B"/>
    <w:rsid w:val="2BEC719D"/>
    <w:rsid w:val="2C00137A"/>
    <w:rsid w:val="2C0A1D3C"/>
    <w:rsid w:val="2C2C3A4C"/>
    <w:rsid w:val="2C2F4DD8"/>
    <w:rsid w:val="2C31056E"/>
    <w:rsid w:val="2C3147ED"/>
    <w:rsid w:val="2C3759D2"/>
    <w:rsid w:val="2C551A9C"/>
    <w:rsid w:val="2C6100C5"/>
    <w:rsid w:val="2C9254B0"/>
    <w:rsid w:val="2C9F78C8"/>
    <w:rsid w:val="2CAB47C4"/>
    <w:rsid w:val="2CE244EF"/>
    <w:rsid w:val="2CE83322"/>
    <w:rsid w:val="2CED26E7"/>
    <w:rsid w:val="2CEE038D"/>
    <w:rsid w:val="2D0B0DBF"/>
    <w:rsid w:val="2D122B7B"/>
    <w:rsid w:val="2D14280C"/>
    <w:rsid w:val="2D1F6B32"/>
    <w:rsid w:val="2D216834"/>
    <w:rsid w:val="2D2208D1"/>
    <w:rsid w:val="2D553616"/>
    <w:rsid w:val="2D6E1E26"/>
    <w:rsid w:val="2D77440F"/>
    <w:rsid w:val="2D7F7721"/>
    <w:rsid w:val="2DAA3B81"/>
    <w:rsid w:val="2DB75A57"/>
    <w:rsid w:val="2DB92430"/>
    <w:rsid w:val="2DB9707B"/>
    <w:rsid w:val="2DD95F09"/>
    <w:rsid w:val="2DF126AA"/>
    <w:rsid w:val="2E1A11CA"/>
    <w:rsid w:val="2E1E1CB1"/>
    <w:rsid w:val="2E2503A7"/>
    <w:rsid w:val="2E4C09B7"/>
    <w:rsid w:val="2E56250D"/>
    <w:rsid w:val="2E570595"/>
    <w:rsid w:val="2E692F74"/>
    <w:rsid w:val="2E975000"/>
    <w:rsid w:val="2E9F0B75"/>
    <w:rsid w:val="2EAF6BF3"/>
    <w:rsid w:val="2EC13E2B"/>
    <w:rsid w:val="2EE459AB"/>
    <w:rsid w:val="2EFC4E63"/>
    <w:rsid w:val="2EFD28CF"/>
    <w:rsid w:val="2F0C3FE7"/>
    <w:rsid w:val="2F2A29E2"/>
    <w:rsid w:val="2F64077E"/>
    <w:rsid w:val="2F666F96"/>
    <w:rsid w:val="2F77273B"/>
    <w:rsid w:val="2F7D2448"/>
    <w:rsid w:val="2F8310E0"/>
    <w:rsid w:val="2F857522"/>
    <w:rsid w:val="2F8B54BB"/>
    <w:rsid w:val="2F9C6646"/>
    <w:rsid w:val="2FBE2CE5"/>
    <w:rsid w:val="2FDC0024"/>
    <w:rsid w:val="2FE14B66"/>
    <w:rsid w:val="30174E61"/>
    <w:rsid w:val="301B171E"/>
    <w:rsid w:val="302113F3"/>
    <w:rsid w:val="303F6DB8"/>
    <w:rsid w:val="305263C5"/>
    <w:rsid w:val="306359EF"/>
    <w:rsid w:val="307B5DD0"/>
    <w:rsid w:val="308570DA"/>
    <w:rsid w:val="30923EEC"/>
    <w:rsid w:val="30977539"/>
    <w:rsid w:val="309D08C8"/>
    <w:rsid w:val="30C776F3"/>
    <w:rsid w:val="30F027A5"/>
    <w:rsid w:val="30F741B7"/>
    <w:rsid w:val="3115045E"/>
    <w:rsid w:val="311939C4"/>
    <w:rsid w:val="316015EE"/>
    <w:rsid w:val="3163566D"/>
    <w:rsid w:val="31661E8B"/>
    <w:rsid w:val="31927700"/>
    <w:rsid w:val="31D7414A"/>
    <w:rsid w:val="31FE3C23"/>
    <w:rsid w:val="320D7387"/>
    <w:rsid w:val="321D437C"/>
    <w:rsid w:val="32815BD0"/>
    <w:rsid w:val="32894C7D"/>
    <w:rsid w:val="32956F36"/>
    <w:rsid w:val="329F0927"/>
    <w:rsid w:val="32D22AAA"/>
    <w:rsid w:val="32D76131"/>
    <w:rsid w:val="32E518C6"/>
    <w:rsid w:val="32E53E60"/>
    <w:rsid w:val="32F347CF"/>
    <w:rsid w:val="33063B1D"/>
    <w:rsid w:val="331035D3"/>
    <w:rsid w:val="33152997"/>
    <w:rsid w:val="33203DF1"/>
    <w:rsid w:val="33284A4F"/>
    <w:rsid w:val="333F4A01"/>
    <w:rsid w:val="33615791"/>
    <w:rsid w:val="337F42B4"/>
    <w:rsid w:val="339B7340"/>
    <w:rsid w:val="33A1422B"/>
    <w:rsid w:val="33EC236A"/>
    <w:rsid w:val="34560F3B"/>
    <w:rsid w:val="34574E3B"/>
    <w:rsid w:val="3467179E"/>
    <w:rsid w:val="348B5684"/>
    <w:rsid w:val="34B32468"/>
    <w:rsid w:val="34B779E1"/>
    <w:rsid w:val="34C31406"/>
    <w:rsid w:val="34C93A39"/>
    <w:rsid w:val="34D67F04"/>
    <w:rsid w:val="34FB796B"/>
    <w:rsid w:val="35063BEA"/>
    <w:rsid w:val="35270760"/>
    <w:rsid w:val="35310628"/>
    <w:rsid w:val="353C420B"/>
    <w:rsid w:val="3561097C"/>
    <w:rsid w:val="356419B4"/>
    <w:rsid w:val="357940C4"/>
    <w:rsid w:val="35886536"/>
    <w:rsid w:val="35AF70D3"/>
    <w:rsid w:val="35CB558F"/>
    <w:rsid w:val="35F26FC0"/>
    <w:rsid w:val="35FF348B"/>
    <w:rsid w:val="3610407F"/>
    <w:rsid w:val="36296D8F"/>
    <w:rsid w:val="363C581C"/>
    <w:rsid w:val="36A475AF"/>
    <w:rsid w:val="36B421FE"/>
    <w:rsid w:val="36BF3346"/>
    <w:rsid w:val="36C24638"/>
    <w:rsid w:val="36D4391E"/>
    <w:rsid w:val="36FF1758"/>
    <w:rsid w:val="37037337"/>
    <w:rsid w:val="3706280E"/>
    <w:rsid w:val="371D475C"/>
    <w:rsid w:val="375A12C0"/>
    <w:rsid w:val="376B06DB"/>
    <w:rsid w:val="377D137A"/>
    <w:rsid w:val="37A36900"/>
    <w:rsid w:val="37B3452D"/>
    <w:rsid w:val="37C81417"/>
    <w:rsid w:val="37C91FA2"/>
    <w:rsid w:val="37D50947"/>
    <w:rsid w:val="37DD15AA"/>
    <w:rsid w:val="37F25055"/>
    <w:rsid w:val="38080D1C"/>
    <w:rsid w:val="380B4369"/>
    <w:rsid w:val="381F5362"/>
    <w:rsid w:val="38412DE1"/>
    <w:rsid w:val="38425B0B"/>
    <w:rsid w:val="384B29B7"/>
    <w:rsid w:val="38A42692"/>
    <w:rsid w:val="38A74A91"/>
    <w:rsid w:val="38AA3B82"/>
    <w:rsid w:val="38C75D68"/>
    <w:rsid w:val="38EE1C3B"/>
    <w:rsid w:val="38EF3C8A"/>
    <w:rsid w:val="38F12059"/>
    <w:rsid w:val="39186D3D"/>
    <w:rsid w:val="39215577"/>
    <w:rsid w:val="392A081F"/>
    <w:rsid w:val="39473DC9"/>
    <w:rsid w:val="394F0C34"/>
    <w:rsid w:val="395A7356"/>
    <w:rsid w:val="395D6E46"/>
    <w:rsid w:val="396106E4"/>
    <w:rsid w:val="39666F13"/>
    <w:rsid w:val="39693A3D"/>
    <w:rsid w:val="398C6017"/>
    <w:rsid w:val="39B1489C"/>
    <w:rsid w:val="39C4425A"/>
    <w:rsid w:val="39CF34AC"/>
    <w:rsid w:val="39E35098"/>
    <w:rsid w:val="3A033549"/>
    <w:rsid w:val="3A2D55C4"/>
    <w:rsid w:val="3A4D2A17"/>
    <w:rsid w:val="3A56502B"/>
    <w:rsid w:val="3A673240"/>
    <w:rsid w:val="3A72247D"/>
    <w:rsid w:val="3A834553"/>
    <w:rsid w:val="3A86417A"/>
    <w:rsid w:val="3AEE244B"/>
    <w:rsid w:val="3B2E0A9A"/>
    <w:rsid w:val="3B441AFA"/>
    <w:rsid w:val="3B675D5A"/>
    <w:rsid w:val="3B733A40"/>
    <w:rsid w:val="3B7E14D2"/>
    <w:rsid w:val="3B9B00C3"/>
    <w:rsid w:val="3B9C4E7A"/>
    <w:rsid w:val="3B9D38EF"/>
    <w:rsid w:val="3B9F02F2"/>
    <w:rsid w:val="3BF03FA1"/>
    <w:rsid w:val="3BF7743F"/>
    <w:rsid w:val="3BF802FC"/>
    <w:rsid w:val="3C1A101E"/>
    <w:rsid w:val="3C2105FF"/>
    <w:rsid w:val="3C345196"/>
    <w:rsid w:val="3C3A4DF5"/>
    <w:rsid w:val="3C3C4CA8"/>
    <w:rsid w:val="3C584388"/>
    <w:rsid w:val="3C5E0F0B"/>
    <w:rsid w:val="3C695204"/>
    <w:rsid w:val="3C6B604E"/>
    <w:rsid w:val="3CE0414D"/>
    <w:rsid w:val="3CE2453C"/>
    <w:rsid w:val="3D093060"/>
    <w:rsid w:val="3D145A6E"/>
    <w:rsid w:val="3D354A7E"/>
    <w:rsid w:val="3D5A7408"/>
    <w:rsid w:val="3D8D2946"/>
    <w:rsid w:val="3D8E75CE"/>
    <w:rsid w:val="3D962926"/>
    <w:rsid w:val="3D9848F1"/>
    <w:rsid w:val="3D9A32BB"/>
    <w:rsid w:val="3D9D0B9F"/>
    <w:rsid w:val="3DB716A0"/>
    <w:rsid w:val="3DC50703"/>
    <w:rsid w:val="3DD551FD"/>
    <w:rsid w:val="3DE477E8"/>
    <w:rsid w:val="3E20292E"/>
    <w:rsid w:val="3E2C5AE2"/>
    <w:rsid w:val="3E6B6B73"/>
    <w:rsid w:val="3E8F7AA2"/>
    <w:rsid w:val="3E9078C4"/>
    <w:rsid w:val="3E945B9C"/>
    <w:rsid w:val="3ED24A2B"/>
    <w:rsid w:val="3F4E170B"/>
    <w:rsid w:val="3F536D21"/>
    <w:rsid w:val="3F64104A"/>
    <w:rsid w:val="3F6902F3"/>
    <w:rsid w:val="3F8F5C39"/>
    <w:rsid w:val="3F9904AC"/>
    <w:rsid w:val="3F9A21C7"/>
    <w:rsid w:val="3FA95461"/>
    <w:rsid w:val="3FB9414C"/>
    <w:rsid w:val="40327434"/>
    <w:rsid w:val="404B3E9C"/>
    <w:rsid w:val="404D7DFB"/>
    <w:rsid w:val="405014B2"/>
    <w:rsid w:val="406D3E12"/>
    <w:rsid w:val="407D530D"/>
    <w:rsid w:val="40852CEB"/>
    <w:rsid w:val="408664D0"/>
    <w:rsid w:val="408829FA"/>
    <w:rsid w:val="41200E85"/>
    <w:rsid w:val="41377F7D"/>
    <w:rsid w:val="41401527"/>
    <w:rsid w:val="41474664"/>
    <w:rsid w:val="41630D72"/>
    <w:rsid w:val="416426BC"/>
    <w:rsid w:val="416F4795"/>
    <w:rsid w:val="4198035B"/>
    <w:rsid w:val="41F45F55"/>
    <w:rsid w:val="420F5EEE"/>
    <w:rsid w:val="42116A20"/>
    <w:rsid w:val="422F1FAB"/>
    <w:rsid w:val="42325CC7"/>
    <w:rsid w:val="425012F6"/>
    <w:rsid w:val="427C64D3"/>
    <w:rsid w:val="429A331F"/>
    <w:rsid w:val="42B431B4"/>
    <w:rsid w:val="42B51B56"/>
    <w:rsid w:val="42BF3F71"/>
    <w:rsid w:val="42C442A5"/>
    <w:rsid w:val="42CE79F1"/>
    <w:rsid w:val="42CF2B62"/>
    <w:rsid w:val="42D75169"/>
    <w:rsid w:val="42E371E5"/>
    <w:rsid w:val="42F779C3"/>
    <w:rsid w:val="42FA270C"/>
    <w:rsid w:val="42FC1B03"/>
    <w:rsid w:val="42FE51F6"/>
    <w:rsid w:val="431247FD"/>
    <w:rsid w:val="431272F0"/>
    <w:rsid w:val="43154371"/>
    <w:rsid w:val="432F53AF"/>
    <w:rsid w:val="433A4C90"/>
    <w:rsid w:val="43503578"/>
    <w:rsid w:val="435250BF"/>
    <w:rsid w:val="43792AC9"/>
    <w:rsid w:val="437B6F4A"/>
    <w:rsid w:val="438A4534"/>
    <w:rsid w:val="438C45B0"/>
    <w:rsid w:val="439278E1"/>
    <w:rsid w:val="43B6047D"/>
    <w:rsid w:val="43BA278C"/>
    <w:rsid w:val="43BD3363"/>
    <w:rsid w:val="43CE2A36"/>
    <w:rsid w:val="43E24B30"/>
    <w:rsid w:val="43F91594"/>
    <w:rsid w:val="440E1469"/>
    <w:rsid w:val="441557B2"/>
    <w:rsid w:val="4416460A"/>
    <w:rsid w:val="44216FD5"/>
    <w:rsid w:val="44301151"/>
    <w:rsid w:val="443316B9"/>
    <w:rsid w:val="4437636F"/>
    <w:rsid w:val="444E530F"/>
    <w:rsid w:val="446E6007"/>
    <w:rsid w:val="4475608B"/>
    <w:rsid w:val="44CC6C2E"/>
    <w:rsid w:val="44CE0F07"/>
    <w:rsid w:val="44D73F50"/>
    <w:rsid w:val="44F2180A"/>
    <w:rsid w:val="4520106B"/>
    <w:rsid w:val="452D3C06"/>
    <w:rsid w:val="453B44DF"/>
    <w:rsid w:val="454774A4"/>
    <w:rsid w:val="4554734F"/>
    <w:rsid w:val="45634464"/>
    <w:rsid w:val="45693545"/>
    <w:rsid w:val="456A2E48"/>
    <w:rsid w:val="457422C8"/>
    <w:rsid w:val="45872DBD"/>
    <w:rsid w:val="45D67D64"/>
    <w:rsid w:val="45DB1EAC"/>
    <w:rsid w:val="45E91F87"/>
    <w:rsid w:val="45FF375F"/>
    <w:rsid w:val="46053EB3"/>
    <w:rsid w:val="4605689B"/>
    <w:rsid w:val="46380953"/>
    <w:rsid w:val="46456C83"/>
    <w:rsid w:val="46955481"/>
    <w:rsid w:val="46B51563"/>
    <w:rsid w:val="46BC33FE"/>
    <w:rsid w:val="46D02A05"/>
    <w:rsid w:val="46E41E46"/>
    <w:rsid w:val="472937CB"/>
    <w:rsid w:val="47495932"/>
    <w:rsid w:val="47573126"/>
    <w:rsid w:val="475F6B28"/>
    <w:rsid w:val="477334DA"/>
    <w:rsid w:val="477657CD"/>
    <w:rsid w:val="478B4B7E"/>
    <w:rsid w:val="47AC4801"/>
    <w:rsid w:val="47B916EB"/>
    <w:rsid w:val="47BE6D02"/>
    <w:rsid w:val="47EA5D49"/>
    <w:rsid w:val="481E1E96"/>
    <w:rsid w:val="4820717C"/>
    <w:rsid w:val="484A14D7"/>
    <w:rsid w:val="484B3BDA"/>
    <w:rsid w:val="485E1830"/>
    <w:rsid w:val="48691363"/>
    <w:rsid w:val="4882590A"/>
    <w:rsid w:val="48A0658E"/>
    <w:rsid w:val="48D545A8"/>
    <w:rsid w:val="48D70F76"/>
    <w:rsid w:val="48E1539E"/>
    <w:rsid w:val="491312CF"/>
    <w:rsid w:val="4916491B"/>
    <w:rsid w:val="49496A9F"/>
    <w:rsid w:val="494E5361"/>
    <w:rsid w:val="495B0E15"/>
    <w:rsid w:val="496B4C67"/>
    <w:rsid w:val="49706721"/>
    <w:rsid w:val="497C50C6"/>
    <w:rsid w:val="49920446"/>
    <w:rsid w:val="49961C68"/>
    <w:rsid w:val="49AF43F6"/>
    <w:rsid w:val="49B44860"/>
    <w:rsid w:val="49B60FB1"/>
    <w:rsid w:val="49CA4084"/>
    <w:rsid w:val="49E06E1C"/>
    <w:rsid w:val="49EC224C"/>
    <w:rsid w:val="4A084BAC"/>
    <w:rsid w:val="4A2436F1"/>
    <w:rsid w:val="4A273550"/>
    <w:rsid w:val="4A3F412B"/>
    <w:rsid w:val="4A510B42"/>
    <w:rsid w:val="4A62250E"/>
    <w:rsid w:val="4A671E62"/>
    <w:rsid w:val="4A8D3803"/>
    <w:rsid w:val="4AA03036"/>
    <w:rsid w:val="4ABB6284"/>
    <w:rsid w:val="4AE45A3B"/>
    <w:rsid w:val="4AE50A49"/>
    <w:rsid w:val="4AF22424"/>
    <w:rsid w:val="4B0612BC"/>
    <w:rsid w:val="4B0853EA"/>
    <w:rsid w:val="4B4C0AC8"/>
    <w:rsid w:val="4B502367"/>
    <w:rsid w:val="4B57391E"/>
    <w:rsid w:val="4B897627"/>
    <w:rsid w:val="4B8A7129"/>
    <w:rsid w:val="4BA17066"/>
    <w:rsid w:val="4BFE08C2"/>
    <w:rsid w:val="4C0513A3"/>
    <w:rsid w:val="4C0F1393"/>
    <w:rsid w:val="4C146829"/>
    <w:rsid w:val="4C30370E"/>
    <w:rsid w:val="4C393582"/>
    <w:rsid w:val="4C3C7F6D"/>
    <w:rsid w:val="4C3D7453"/>
    <w:rsid w:val="4C7878FA"/>
    <w:rsid w:val="4C7B108A"/>
    <w:rsid w:val="4C957A15"/>
    <w:rsid w:val="4CDA19A5"/>
    <w:rsid w:val="4CF338F1"/>
    <w:rsid w:val="4D0065ED"/>
    <w:rsid w:val="4D477AD7"/>
    <w:rsid w:val="4D4C3829"/>
    <w:rsid w:val="4D865733"/>
    <w:rsid w:val="4D924EB8"/>
    <w:rsid w:val="4D9440F4"/>
    <w:rsid w:val="4D9D560B"/>
    <w:rsid w:val="4DA95513"/>
    <w:rsid w:val="4DAD0C4C"/>
    <w:rsid w:val="4DB00214"/>
    <w:rsid w:val="4DBC3EDE"/>
    <w:rsid w:val="4DD7113E"/>
    <w:rsid w:val="4E1458CD"/>
    <w:rsid w:val="4E690D4D"/>
    <w:rsid w:val="4E764F37"/>
    <w:rsid w:val="4E8567CB"/>
    <w:rsid w:val="4EBF7E63"/>
    <w:rsid w:val="4EC15329"/>
    <w:rsid w:val="4ECA68D4"/>
    <w:rsid w:val="4ED06666"/>
    <w:rsid w:val="4ED73E0B"/>
    <w:rsid w:val="4EE9317D"/>
    <w:rsid w:val="4F067F0F"/>
    <w:rsid w:val="4F361873"/>
    <w:rsid w:val="4F724D92"/>
    <w:rsid w:val="4F90367A"/>
    <w:rsid w:val="4F9C5E59"/>
    <w:rsid w:val="4FA319E8"/>
    <w:rsid w:val="4FC55B24"/>
    <w:rsid w:val="4FE70DC0"/>
    <w:rsid w:val="500B0F52"/>
    <w:rsid w:val="501F4F53"/>
    <w:rsid w:val="50250266"/>
    <w:rsid w:val="507A205C"/>
    <w:rsid w:val="50A4559B"/>
    <w:rsid w:val="510546F3"/>
    <w:rsid w:val="51095D7B"/>
    <w:rsid w:val="510C32BB"/>
    <w:rsid w:val="51153A1E"/>
    <w:rsid w:val="5117550A"/>
    <w:rsid w:val="51522184"/>
    <w:rsid w:val="51734885"/>
    <w:rsid w:val="517829E2"/>
    <w:rsid w:val="5196484B"/>
    <w:rsid w:val="519A4C42"/>
    <w:rsid w:val="519C55C9"/>
    <w:rsid w:val="51A93118"/>
    <w:rsid w:val="51DB6702"/>
    <w:rsid w:val="51E952C3"/>
    <w:rsid w:val="51FF4877"/>
    <w:rsid w:val="52140592"/>
    <w:rsid w:val="521C2FA3"/>
    <w:rsid w:val="521D4E51"/>
    <w:rsid w:val="522A733D"/>
    <w:rsid w:val="52466271"/>
    <w:rsid w:val="526A01B2"/>
    <w:rsid w:val="52731FF7"/>
    <w:rsid w:val="52D53B6B"/>
    <w:rsid w:val="53291C75"/>
    <w:rsid w:val="532A06EF"/>
    <w:rsid w:val="535727B9"/>
    <w:rsid w:val="53636588"/>
    <w:rsid w:val="53786789"/>
    <w:rsid w:val="53894668"/>
    <w:rsid w:val="53954474"/>
    <w:rsid w:val="53980DD9"/>
    <w:rsid w:val="539A2647"/>
    <w:rsid w:val="53A632A2"/>
    <w:rsid w:val="53AE0840"/>
    <w:rsid w:val="53C02053"/>
    <w:rsid w:val="542830CE"/>
    <w:rsid w:val="543C3DD0"/>
    <w:rsid w:val="543E0821"/>
    <w:rsid w:val="5452714F"/>
    <w:rsid w:val="54741DF2"/>
    <w:rsid w:val="547A66A6"/>
    <w:rsid w:val="54843081"/>
    <w:rsid w:val="548E5012"/>
    <w:rsid w:val="54921C42"/>
    <w:rsid w:val="549C0E54"/>
    <w:rsid w:val="54A8095E"/>
    <w:rsid w:val="54BA5D29"/>
    <w:rsid w:val="54BC6CBF"/>
    <w:rsid w:val="54BE6593"/>
    <w:rsid w:val="54FC70BB"/>
    <w:rsid w:val="550C4962"/>
    <w:rsid w:val="5522237F"/>
    <w:rsid w:val="5530736F"/>
    <w:rsid w:val="553A6303"/>
    <w:rsid w:val="555B42EF"/>
    <w:rsid w:val="55AA192A"/>
    <w:rsid w:val="55AA6B17"/>
    <w:rsid w:val="55B04E29"/>
    <w:rsid w:val="55C07A38"/>
    <w:rsid w:val="55C56D42"/>
    <w:rsid w:val="55CD79BC"/>
    <w:rsid w:val="55D45686"/>
    <w:rsid w:val="561843C9"/>
    <w:rsid w:val="566453BE"/>
    <w:rsid w:val="56694C24"/>
    <w:rsid w:val="567C0C5D"/>
    <w:rsid w:val="5697353F"/>
    <w:rsid w:val="56A57F46"/>
    <w:rsid w:val="56CD6F61"/>
    <w:rsid w:val="56D842AC"/>
    <w:rsid w:val="56F54173"/>
    <w:rsid w:val="56FC7846"/>
    <w:rsid w:val="57156941"/>
    <w:rsid w:val="571E13C2"/>
    <w:rsid w:val="572052E3"/>
    <w:rsid w:val="57362A2C"/>
    <w:rsid w:val="574B098C"/>
    <w:rsid w:val="574D00A2"/>
    <w:rsid w:val="574D44A6"/>
    <w:rsid w:val="575B44B2"/>
    <w:rsid w:val="575B456D"/>
    <w:rsid w:val="5770609A"/>
    <w:rsid w:val="577E200A"/>
    <w:rsid w:val="57885CB1"/>
    <w:rsid w:val="57BA30D3"/>
    <w:rsid w:val="57C93BCD"/>
    <w:rsid w:val="57CF1D68"/>
    <w:rsid w:val="57D1737B"/>
    <w:rsid w:val="58164938"/>
    <w:rsid w:val="581F52D4"/>
    <w:rsid w:val="586456A3"/>
    <w:rsid w:val="58690763"/>
    <w:rsid w:val="586D09FC"/>
    <w:rsid w:val="58721CF1"/>
    <w:rsid w:val="588B5E50"/>
    <w:rsid w:val="58A67F6D"/>
    <w:rsid w:val="58C32D59"/>
    <w:rsid w:val="58CF5E62"/>
    <w:rsid w:val="58EF340B"/>
    <w:rsid w:val="591B737A"/>
    <w:rsid w:val="5979517E"/>
    <w:rsid w:val="599B1268"/>
    <w:rsid w:val="59AF0BA0"/>
    <w:rsid w:val="59BA3AFB"/>
    <w:rsid w:val="59F44805"/>
    <w:rsid w:val="59FA6C11"/>
    <w:rsid w:val="5A025174"/>
    <w:rsid w:val="5A081E6B"/>
    <w:rsid w:val="5A2A6611"/>
    <w:rsid w:val="5A3A6325"/>
    <w:rsid w:val="5A6574B1"/>
    <w:rsid w:val="5A702ECC"/>
    <w:rsid w:val="5A7A455C"/>
    <w:rsid w:val="5A835089"/>
    <w:rsid w:val="5A8B6F17"/>
    <w:rsid w:val="5AAF0F91"/>
    <w:rsid w:val="5AC11311"/>
    <w:rsid w:val="5AD75BCE"/>
    <w:rsid w:val="5AD92379"/>
    <w:rsid w:val="5B094184"/>
    <w:rsid w:val="5B1C2265"/>
    <w:rsid w:val="5B2555BE"/>
    <w:rsid w:val="5BB47AA6"/>
    <w:rsid w:val="5BBF66B5"/>
    <w:rsid w:val="5BC40AB2"/>
    <w:rsid w:val="5BC8419B"/>
    <w:rsid w:val="5BD73121"/>
    <w:rsid w:val="5BDB7A2A"/>
    <w:rsid w:val="5BE77A78"/>
    <w:rsid w:val="5C173658"/>
    <w:rsid w:val="5C385E7F"/>
    <w:rsid w:val="5C5B500F"/>
    <w:rsid w:val="5C8A62FE"/>
    <w:rsid w:val="5CF01A79"/>
    <w:rsid w:val="5CFB3663"/>
    <w:rsid w:val="5D1B4AA0"/>
    <w:rsid w:val="5D2204C2"/>
    <w:rsid w:val="5D542564"/>
    <w:rsid w:val="5D595DD2"/>
    <w:rsid w:val="5D665A3C"/>
    <w:rsid w:val="5D775886"/>
    <w:rsid w:val="5DA4545A"/>
    <w:rsid w:val="5DAA3084"/>
    <w:rsid w:val="5DAA334D"/>
    <w:rsid w:val="5DB1138B"/>
    <w:rsid w:val="5DD34360"/>
    <w:rsid w:val="5DE41F49"/>
    <w:rsid w:val="5E0465CF"/>
    <w:rsid w:val="5E08087F"/>
    <w:rsid w:val="5E2B55C7"/>
    <w:rsid w:val="5E4F1C33"/>
    <w:rsid w:val="5E6309E4"/>
    <w:rsid w:val="5E7E6D93"/>
    <w:rsid w:val="5E873E9A"/>
    <w:rsid w:val="5E993BCD"/>
    <w:rsid w:val="5EA60C84"/>
    <w:rsid w:val="5EAC2A66"/>
    <w:rsid w:val="5EC1630A"/>
    <w:rsid w:val="5EC905AC"/>
    <w:rsid w:val="5ED3385A"/>
    <w:rsid w:val="5ED846F5"/>
    <w:rsid w:val="5EF33755"/>
    <w:rsid w:val="5F0454EA"/>
    <w:rsid w:val="5F3A53B0"/>
    <w:rsid w:val="5F56575A"/>
    <w:rsid w:val="5F64242D"/>
    <w:rsid w:val="5F926F9A"/>
    <w:rsid w:val="5FA079E7"/>
    <w:rsid w:val="5FBE7D8F"/>
    <w:rsid w:val="602F2A3B"/>
    <w:rsid w:val="6039144D"/>
    <w:rsid w:val="603B4F3C"/>
    <w:rsid w:val="60421540"/>
    <w:rsid w:val="60446DB8"/>
    <w:rsid w:val="606227B7"/>
    <w:rsid w:val="60786190"/>
    <w:rsid w:val="609866C6"/>
    <w:rsid w:val="60A97045"/>
    <w:rsid w:val="60B847DE"/>
    <w:rsid w:val="60BE3DA6"/>
    <w:rsid w:val="60E20E01"/>
    <w:rsid w:val="61430BFF"/>
    <w:rsid w:val="6146184B"/>
    <w:rsid w:val="6151253D"/>
    <w:rsid w:val="615E35D8"/>
    <w:rsid w:val="61614E76"/>
    <w:rsid w:val="619F774C"/>
    <w:rsid w:val="61C471B3"/>
    <w:rsid w:val="61C84EF5"/>
    <w:rsid w:val="61E12BF1"/>
    <w:rsid w:val="61E131B8"/>
    <w:rsid w:val="61EA3E1A"/>
    <w:rsid w:val="61F26A64"/>
    <w:rsid w:val="62315F26"/>
    <w:rsid w:val="6253389B"/>
    <w:rsid w:val="6260512D"/>
    <w:rsid w:val="62971620"/>
    <w:rsid w:val="62CA40A1"/>
    <w:rsid w:val="63171473"/>
    <w:rsid w:val="632F02A6"/>
    <w:rsid w:val="634265E1"/>
    <w:rsid w:val="634344BD"/>
    <w:rsid w:val="634560D1"/>
    <w:rsid w:val="637D721E"/>
    <w:rsid w:val="63AE2FFE"/>
    <w:rsid w:val="63E87188"/>
    <w:rsid w:val="63F55ABD"/>
    <w:rsid w:val="640B21AC"/>
    <w:rsid w:val="64416899"/>
    <w:rsid w:val="644C3BBB"/>
    <w:rsid w:val="6469057F"/>
    <w:rsid w:val="64986E00"/>
    <w:rsid w:val="64B67287"/>
    <w:rsid w:val="64E21E2A"/>
    <w:rsid w:val="650224CC"/>
    <w:rsid w:val="65082AE7"/>
    <w:rsid w:val="652E32C1"/>
    <w:rsid w:val="65332685"/>
    <w:rsid w:val="653E275B"/>
    <w:rsid w:val="659636C5"/>
    <w:rsid w:val="659F7D1B"/>
    <w:rsid w:val="65A672FB"/>
    <w:rsid w:val="65A75204"/>
    <w:rsid w:val="65C1502B"/>
    <w:rsid w:val="65C47781"/>
    <w:rsid w:val="65DF0A5F"/>
    <w:rsid w:val="65E73470"/>
    <w:rsid w:val="65F30345"/>
    <w:rsid w:val="65FF6A0B"/>
    <w:rsid w:val="66091E97"/>
    <w:rsid w:val="661F21B5"/>
    <w:rsid w:val="664B1C51"/>
    <w:rsid w:val="665244C6"/>
    <w:rsid w:val="665F4929"/>
    <w:rsid w:val="66644429"/>
    <w:rsid w:val="66A03D4A"/>
    <w:rsid w:val="66AA6977"/>
    <w:rsid w:val="66AC7F9E"/>
    <w:rsid w:val="66B544B5"/>
    <w:rsid w:val="66BD35E9"/>
    <w:rsid w:val="673F17B5"/>
    <w:rsid w:val="675A65EF"/>
    <w:rsid w:val="6760469D"/>
    <w:rsid w:val="676236F6"/>
    <w:rsid w:val="676517E2"/>
    <w:rsid w:val="676A0C1E"/>
    <w:rsid w:val="676F6E46"/>
    <w:rsid w:val="677A4BD3"/>
    <w:rsid w:val="679A6900"/>
    <w:rsid w:val="67D92503"/>
    <w:rsid w:val="67F3434E"/>
    <w:rsid w:val="67FB1765"/>
    <w:rsid w:val="681A02CA"/>
    <w:rsid w:val="68243893"/>
    <w:rsid w:val="68444BA9"/>
    <w:rsid w:val="68624901"/>
    <w:rsid w:val="687E504B"/>
    <w:rsid w:val="6884144A"/>
    <w:rsid w:val="6892318D"/>
    <w:rsid w:val="68A044D6"/>
    <w:rsid w:val="68BB200D"/>
    <w:rsid w:val="68CA35BA"/>
    <w:rsid w:val="68D26659"/>
    <w:rsid w:val="68ED68FD"/>
    <w:rsid w:val="690957B5"/>
    <w:rsid w:val="69372BDB"/>
    <w:rsid w:val="693B74C7"/>
    <w:rsid w:val="6946402E"/>
    <w:rsid w:val="694B00EB"/>
    <w:rsid w:val="6959622F"/>
    <w:rsid w:val="695D23C7"/>
    <w:rsid w:val="69767FB8"/>
    <w:rsid w:val="699F29DF"/>
    <w:rsid w:val="69AD397E"/>
    <w:rsid w:val="69C53AC8"/>
    <w:rsid w:val="69D036C0"/>
    <w:rsid w:val="69D32689"/>
    <w:rsid w:val="69E71C90"/>
    <w:rsid w:val="6A2A2D10"/>
    <w:rsid w:val="6A2B4A9D"/>
    <w:rsid w:val="6ABC3C22"/>
    <w:rsid w:val="6AD5682D"/>
    <w:rsid w:val="6B164A82"/>
    <w:rsid w:val="6B2807B2"/>
    <w:rsid w:val="6B2D0070"/>
    <w:rsid w:val="6B6B5B5A"/>
    <w:rsid w:val="6B786CF0"/>
    <w:rsid w:val="6BAA78E4"/>
    <w:rsid w:val="6BB40298"/>
    <w:rsid w:val="6BEE3285"/>
    <w:rsid w:val="6BF23772"/>
    <w:rsid w:val="6BFB1A23"/>
    <w:rsid w:val="6C0C3C2F"/>
    <w:rsid w:val="6C223454"/>
    <w:rsid w:val="6C3C2767"/>
    <w:rsid w:val="6C5C6966"/>
    <w:rsid w:val="6C832144"/>
    <w:rsid w:val="6CA95923"/>
    <w:rsid w:val="6CC12C6C"/>
    <w:rsid w:val="6CC938CF"/>
    <w:rsid w:val="6CDE33EF"/>
    <w:rsid w:val="6CDE56C0"/>
    <w:rsid w:val="6CF30226"/>
    <w:rsid w:val="6D343B19"/>
    <w:rsid w:val="6D400E0B"/>
    <w:rsid w:val="6D7E2253"/>
    <w:rsid w:val="6D8B3E38"/>
    <w:rsid w:val="6D9143ED"/>
    <w:rsid w:val="6D985DE2"/>
    <w:rsid w:val="6DE54739"/>
    <w:rsid w:val="6DFB7DB9"/>
    <w:rsid w:val="6E115747"/>
    <w:rsid w:val="6E325300"/>
    <w:rsid w:val="6E437109"/>
    <w:rsid w:val="6E583444"/>
    <w:rsid w:val="6E5B49FB"/>
    <w:rsid w:val="6E6455BA"/>
    <w:rsid w:val="6EA819E5"/>
    <w:rsid w:val="6EC42E0A"/>
    <w:rsid w:val="6EDB4DA3"/>
    <w:rsid w:val="6EE53501"/>
    <w:rsid w:val="6F003DF8"/>
    <w:rsid w:val="6F016B87"/>
    <w:rsid w:val="6F0A5B10"/>
    <w:rsid w:val="6F1057E5"/>
    <w:rsid w:val="6F131A93"/>
    <w:rsid w:val="6F257681"/>
    <w:rsid w:val="6F563B40"/>
    <w:rsid w:val="6FA6753A"/>
    <w:rsid w:val="6FCB4BB2"/>
    <w:rsid w:val="6FF6386E"/>
    <w:rsid w:val="70027824"/>
    <w:rsid w:val="700A57AF"/>
    <w:rsid w:val="700C4A1C"/>
    <w:rsid w:val="700D58CC"/>
    <w:rsid w:val="703C65E5"/>
    <w:rsid w:val="70557D22"/>
    <w:rsid w:val="705A60AB"/>
    <w:rsid w:val="707D3D90"/>
    <w:rsid w:val="709E4DCA"/>
    <w:rsid w:val="70A631F1"/>
    <w:rsid w:val="70B611A7"/>
    <w:rsid w:val="70CE7706"/>
    <w:rsid w:val="70D10E2D"/>
    <w:rsid w:val="70E069EE"/>
    <w:rsid w:val="70E72C1D"/>
    <w:rsid w:val="71245578"/>
    <w:rsid w:val="715E6CDC"/>
    <w:rsid w:val="71614A1E"/>
    <w:rsid w:val="716A38D3"/>
    <w:rsid w:val="71850F7C"/>
    <w:rsid w:val="71BB4418"/>
    <w:rsid w:val="71C56000"/>
    <w:rsid w:val="71E7082E"/>
    <w:rsid w:val="71F17B50"/>
    <w:rsid w:val="71F72C8D"/>
    <w:rsid w:val="720B5CEA"/>
    <w:rsid w:val="72125339"/>
    <w:rsid w:val="72256827"/>
    <w:rsid w:val="72444124"/>
    <w:rsid w:val="724779A2"/>
    <w:rsid w:val="725C245B"/>
    <w:rsid w:val="725F660F"/>
    <w:rsid w:val="72673B33"/>
    <w:rsid w:val="72842772"/>
    <w:rsid w:val="728704B4"/>
    <w:rsid w:val="729E5688"/>
    <w:rsid w:val="72AB2474"/>
    <w:rsid w:val="72B312A9"/>
    <w:rsid w:val="72DA4A88"/>
    <w:rsid w:val="73075CA3"/>
    <w:rsid w:val="731C7636"/>
    <w:rsid w:val="73216213"/>
    <w:rsid w:val="73256EFA"/>
    <w:rsid w:val="73424B61"/>
    <w:rsid w:val="736642E0"/>
    <w:rsid w:val="73760763"/>
    <w:rsid w:val="73A715BB"/>
    <w:rsid w:val="73D06A62"/>
    <w:rsid w:val="73DE61A2"/>
    <w:rsid w:val="73EF6311"/>
    <w:rsid w:val="741E6032"/>
    <w:rsid w:val="74273CFD"/>
    <w:rsid w:val="74343D24"/>
    <w:rsid w:val="746B55AD"/>
    <w:rsid w:val="7476433D"/>
    <w:rsid w:val="74775FF1"/>
    <w:rsid w:val="747B53FA"/>
    <w:rsid w:val="748A428C"/>
    <w:rsid w:val="74BF6C30"/>
    <w:rsid w:val="74E4399C"/>
    <w:rsid w:val="74F35D48"/>
    <w:rsid w:val="74FF2858"/>
    <w:rsid w:val="7501454E"/>
    <w:rsid w:val="75151DA7"/>
    <w:rsid w:val="75157FF9"/>
    <w:rsid w:val="75226030"/>
    <w:rsid w:val="75371D50"/>
    <w:rsid w:val="753C37D8"/>
    <w:rsid w:val="75497CA3"/>
    <w:rsid w:val="755D1915"/>
    <w:rsid w:val="757137F2"/>
    <w:rsid w:val="75920C00"/>
    <w:rsid w:val="759233F8"/>
    <w:rsid w:val="75986535"/>
    <w:rsid w:val="75A373B3"/>
    <w:rsid w:val="75A90742"/>
    <w:rsid w:val="75D5111C"/>
    <w:rsid w:val="75DB4D9F"/>
    <w:rsid w:val="762646CA"/>
    <w:rsid w:val="76366479"/>
    <w:rsid w:val="763708C0"/>
    <w:rsid w:val="764861AD"/>
    <w:rsid w:val="765F224D"/>
    <w:rsid w:val="7677439C"/>
    <w:rsid w:val="76781DCD"/>
    <w:rsid w:val="76785B92"/>
    <w:rsid w:val="767939D0"/>
    <w:rsid w:val="771B741D"/>
    <w:rsid w:val="773076C4"/>
    <w:rsid w:val="773724A9"/>
    <w:rsid w:val="7744036C"/>
    <w:rsid w:val="7750356B"/>
    <w:rsid w:val="77626DFA"/>
    <w:rsid w:val="77974CF6"/>
    <w:rsid w:val="77B87C8B"/>
    <w:rsid w:val="77CE4490"/>
    <w:rsid w:val="77CE623E"/>
    <w:rsid w:val="77DD6EF2"/>
    <w:rsid w:val="77F739E6"/>
    <w:rsid w:val="77FA5285"/>
    <w:rsid w:val="781E4F31"/>
    <w:rsid w:val="782642CC"/>
    <w:rsid w:val="782D11B6"/>
    <w:rsid w:val="782D2DA3"/>
    <w:rsid w:val="7844155E"/>
    <w:rsid w:val="785541BD"/>
    <w:rsid w:val="78574D43"/>
    <w:rsid w:val="78717C7F"/>
    <w:rsid w:val="7883171E"/>
    <w:rsid w:val="78997830"/>
    <w:rsid w:val="78B60D8B"/>
    <w:rsid w:val="78D559D4"/>
    <w:rsid w:val="78DC3868"/>
    <w:rsid w:val="78E026CC"/>
    <w:rsid w:val="78E24696"/>
    <w:rsid w:val="79164340"/>
    <w:rsid w:val="79181A77"/>
    <w:rsid w:val="791D1542"/>
    <w:rsid w:val="795F4876"/>
    <w:rsid w:val="7967694A"/>
    <w:rsid w:val="7999687F"/>
    <w:rsid w:val="79C63670"/>
    <w:rsid w:val="79E4085E"/>
    <w:rsid w:val="79F23DFF"/>
    <w:rsid w:val="7A0D012A"/>
    <w:rsid w:val="7A26770A"/>
    <w:rsid w:val="7A566F50"/>
    <w:rsid w:val="7A583B82"/>
    <w:rsid w:val="7A730598"/>
    <w:rsid w:val="7A85177D"/>
    <w:rsid w:val="7A861051"/>
    <w:rsid w:val="7AA37E55"/>
    <w:rsid w:val="7AC30E85"/>
    <w:rsid w:val="7AE7462E"/>
    <w:rsid w:val="7AF10BC1"/>
    <w:rsid w:val="7B30793B"/>
    <w:rsid w:val="7B382ECC"/>
    <w:rsid w:val="7B3B169A"/>
    <w:rsid w:val="7B3E2526"/>
    <w:rsid w:val="7B5B6ABE"/>
    <w:rsid w:val="7BAC14A8"/>
    <w:rsid w:val="7BD66919"/>
    <w:rsid w:val="7BE27D1D"/>
    <w:rsid w:val="7BEA5AD0"/>
    <w:rsid w:val="7C0354C4"/>
    <w:rsid w:val="7C26489A"/>
    <w:rsid w:val="7C4518D9"/>
    <w:rsid w:val="7C466CEA"/>
    <w:rsid w:val="7C6F3B57"/>
    <w:rsid w:val="7C741AA9"/>
    <w:rsid w:val="7C9C7EB6"/>
    <w:rsid w:val="7CA019FC"/>
    <w:rsid w:val="7CA103C5"/>
    <w:rsid w:val="7CAC1243"/>
    <w:rsid w:val="7CB63E70"/>
    <w:rsid w:val="7CC145C3"/>
    <w:rsid w:val="7CF91FAF"/>
    <w:rsid w:val="7D080444"/>
    <w:rsid w:val="7D2F2B3D"/>
    <w:rsid w:val="7D5065D9"/>
    <w:rsid w:val="7D6542DD"/>
    <w:rsid w:val="7D6A4C5A"/>
    <w:rsid w:val="7D8C2E23"/>
    <w:rsid w:val="7DCA74A7"/>
    <w:rsid w:val="7DF6029C"/>
    <w:rsid w:val="7DFA7D8C"/>
    <w:rsid w:val="7E1150D6"/>
    <w:rsid w:val="7E1704A3"/>
    <w:rsid w:val="7E553215"/>
    <w:rsid w:val="7E647607"/>
    <w:rsid w:val="7E7F7118"/>
    <w:rsid w:val="7E971A7F"/>
    <w:rsid w:val="7EC42148"/>
    <w:rsid w:val="7ECB430D"/>
    <w:rsid w:val="7ED955A1"/>
    <w:rsid w:val="7EFD69C2"/>
    <w:rsid w:val="7F1A65B5"/>
    <w:rsid w:val="7F25708B"/>
    <w:rsid w:val="7F561EA6"/>
    <w:rsid w:val="7F7D7094"/>
    <w:rsid w:val="7F8C710A"/>
    <w:rsid w:val="7FB6390C"/>
    <w:rsid w:val="7FBD085D"/>
    <w:rsid w:val="7FF50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6" w:lineRule="auto"/>
      <w:outlineLvl w:val="0"/>
    </w:pPr>
    <w:rPr>
      <w:b/>
      <w:kern w:val="44"/>
      <w:sz w:val="44"/>
    </w:rPr>
  </w:style>
  <w:style w:type="paragraph" w:styleId="3">
    <w:name w:val="heading 2"/>
    <w:basedOn w:val="1"/>
    <w:next w:val="1"/>
    <w:link w:val="40"/>
    <w:qFormat/>
    <w:uiPriority w:val="99"/>
    <w:pPr>
      <w:keepNext/>
      <w:keepLines/>
      <w:spacing w:line="360" w:lineRule="auto"/>
      <w:outlineLvl w:val="1"/>
    </w:pPr>
    <w:rPr>
      <w:rFonts w:ascii="Cambria" w:hAnsi="Cambria"/>
      <w:b/>
      <w:bCs/>
      <w:szCs w:val="32"/>
    </w:rPr>
  </w:style>
  <w:style w:type="paragraph" w:styleId="4">
    <w:name w:val="heading 3"/>
    <w:basedOn w:val="1"/>
    <w:next w:val="1"/>
    <w:link w:val="41"/>
    <w:qFormat/>
    <w:uiPriority w:val="99"/>
    <w:pPr>
      <w:keepNext/>
      <w:keepLines/>
      <w:outlineLvl w:val="2"/>
    </w:pPr>
    <w:rPr>
      <w:b/>
      <w:bCs/>
      <w:kern w:val="0"/>
      <w:sz w:val="20"/>
      <w:szCs w:val="32"/>
    </w:rPr>
  </w:style>
  <w:style w:type="paragraph" w:styleId="5">
    <w:name w:val="heading 4"/>
    <w:basedOn w:val="1"/>
    <w:next w:val="1"/>
    <w:link w:val="99"/>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0"/>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1"/>
    <w:unhideWhenUsed/>
    <w:qFormat/>
    <w:locked/>
    <w:uiPriority w:val="9"/>
    <w:pPr>
      <w:keepNext/>
      <w:keepLines/>
      <w:spacing w:before="240" w:after="64" w:line="320" w:lineRule="auto"/>
      <w:outlineLvl w:val="5"/>
    </w:pPr>
    <w:rPr>
      <w:rFonts w:ascii="Cambria" w:hAnsi="Cambria"/>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caption"/>
    <w:basedOn w:val="1"/>
    <w:next w:val="1"/>
    <w:qFormat/>
    <w:locked/>
    <w:uiPriority w:val="0"/>
    <w:rPr>
      <w:rFonts w:ascii="Arial" w:hAnsi="Arial" w:eastAsia="黑体"/>
      <w:kern w:val="0"/>
      <w:sz w:val="20"/>
      <w:szCs w:val="20"/>
    </w:rPr>
  </w:style>
  <w:style w:type="paragraph" w:styleId="11">
    <w:name w:val="index 5"/>
    <w:basedOn w:val="1"/>
    <w:next w:val="1"/>
    <w:qFormat/>
    <w:uiPriority w:val="0"/>
    <w:pPr>
      <w:ind w:left="1680"/>
    </w:pPr>
  </w:style>
  <w:style w:type="paragraph" w:styleId="12">
    <w:name w:val="Document Map"/>
    <w:basedOn w:val="1"/>
    <w:link w:val="120"/>
    <w:qFormat/>
    <w:uiPriority w:val="0"/>
    <w:rPr>
      <w:rFonts w:ascii="宋体"/>
      <w:sz w:val="18"/>
      <w:szCs w:val="18"/>
    </w:rPr>
  </w:style>
  <w:style w:type="paragraph" w:styleId="13">
    <w:name w:val="annotation text"/>
    <w:basedOn w:val="1"/>
    <w:link w:val="42"/>
    <w:qFormat/>
    <w:uiPriority w:val="99"/>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w:basedOn w:val="1"/>
    <w:next w:val="16"/>
    <w:link w:val="43"/>
    <w:qFormat/>
    <w:uiPriority w:val="99"/>
    <w:pPr>
      <w:spacing w:after="120"/>
    </w:pPr>
    <w:rPr>
      <w:sz w:val="24"/>
    </w:rPr>
  </w:style>
  <w:style w:type="paragraph" w:styleId="16">
    <w:name w:val="Body Text First Indent"/>
    <w:basedOn w:val="15"/>
    <w:next w:val="17"/>
    <w:qFormat/>
    <w:uiPriority w:val="99"/>
    <w:pPr>
      <w:ind w:firstLine="420" w:firstLineChars="100"/>
    </w:pPr>
    <w:rPr>
      <w:rFonts w:ascii="Times New Roman" w:hAnsi="Times New Roman"/>
      <w:sz w:val="21"/>
      <w:szCs w:val="21"/>
    </w:rPr>
  </w:style>
  <w:style w:type="paragraph" w:styleId="17">
    <w:name w:val="toc 6"/>
    <w:basedOn w:val="1"/>
    <w:next w:val="1"/>
    <w:semiHidden/>
    <w:qFormat/>
    <w:uiPriority w:val="99"/>
    <w:pPr>
      <w:ind w:left="2100" w:leftChars="1000"/>
    </w:pPr>
  </w:style>
  <w:style w:type="paragraph" w:styleId="18">
    <w:name w:val="Body Text Indent"/>
    <w:basedOn w:val="1"/>
    <w:next w:val="1"/>
    <w:link w:val="44"/>
    <w:qFormat/>
    <w:uiPriority w:val="99"/>
    <w:pPr>
      <w:spacing w:line="480" w:lineRule="exact"/>
      <w:ind w:firstLine="570"/>
    </w:pPr>
    <w:rPr>
      <w:rFonts w:ascii="宋体" w:hAnsi="宋体"/>
      <w:sz w:val="28"/>
    </w:rPr>
  </w:style>
  <w:style w:type="paragraph" w:styleId="19">
    <w:name w:val="toc 3"/>
    <w:basedOn w:val="1"/>
    <w:next w:val="1"/>
    <w:unhideWhenUsed/>
    <w:qFormat/>
    <w:uiPriority w:val="39"/>
    <w:pPr>
      <w:ind w:left="840" w:leftChars="400"/>
    </w:pPr>
  </w:style>
  <w:style w:type="paragraph" w:styleId="20">
    <w:name w:val="Plain Text"/>
    <w:basedOn w:val="1"/>
    <w:next w:val="1"/>
    <w:link w:val="45"/>
    <w:qFormat/>
    <w:uiPriority w:val="99"/>
    <w:rPr>
      <w:rFonts w:ascii="宋体" w:hAnsi="Courier New" w:eastAsia="Times New Roman"/>
      <w:sz w:val="30"/>
    </w:rPr>
  </w:style>
  <w:style w:type="paragraph" w:styleId="21">
    <w:name w:val="Body Text Indent 2"/>
    <w:basedOn w:val="1"/>
    <w:link w:val="46"/>
    <w:qFormat/>
    <w:uiPriority w:val="99"/>
    <w:pPr>
      <w:snapToGrid w:val="0"/>
      <w:ind w:firstLine="542" w:firstLineChars="225"/>
    </w:pPr>
    <w:rPr>
      <w:kern w:val="0"/>
      <w:sz w:val="24"/>
    </w:rPr>
  </w:style>
  <w:style w:type="paragraph" w:styleId="22">
    <w:name w:val="Balloon Text"/>
    <w:basedOn w:val="1"/>
    <w:link w:val="47"/>
    <w:qFormat/>
    <w:uiPriority w:val="99"/>
    <w:rPr>
      <w:sz w:val="18"/>
      <w:szCs w:val="18"/>
    </w:rPr>
  </w:style>
  <w:style w:type="paragraph" w:styleId="23">
    <w:name w:val="footer"/>
    <w:basedOn w:val="1"/>
    <w:link w:val="4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4">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0"/>
    <w:pPr>
      <w:tabs>
        <w:tab w:val="right" w:leader="dot" w:pos="7938"/>
      </w:tabs>
      <w:spacing w:before="120" w:after="120"/>
      <w:ind w:firstLine="472" w:firstLineChars="196"/>
    </w:pPr>
    <w:rPr>
      <w:rFonts w:ascii="宋体" w:hAnsi="宋体"/>
      <w:b/>
      <w:caps/>
      <w:sz w:val="24"/>
      <w:szCs w:val="20"/>
    </w:r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locked/>
    <w:uiPriority w:val="0"/>
    <w:pPr>
      <w:spacing w:before="240" w:after="60"/>
      <w:jc w:val="center"/>
      <w:outlineLvl w:val="0"/>
    </w:pPr>
    <w:rPr>
      <w:rFonts w:ascii="Cambria" w:hAnsi="Cambria"/>
      <w:b/>
      <w:bCs/>
      <w:sz w:val="32"/>
      <w:szCs w:val="32"/>
    </w:rPr>
  </w:style>
  <w:style w:type="paragraph" w:styleId="28">
    <w:name w:val="annotation subject"/>
    <w:basedOn w:val="13"/>
    <w:next w:val="13"/>
    <w:link w:val="110"/>
    <w:qFormat/>
    <w:uiPriority w:val="0"/>
    <w:rPr>
      <w:b/>
      <w:bCs/>
    </w:rPr>
  </w:style>
  <w:style w:type="paragraph" w:styleId="29">
    <w:name w:val="Body Text First Indent 2"/>
    <w:basedOn w:val="18"/>
    <w:next w:val="15"/>
    <w:qFormat/>
    <w:uiPriority w:val="0"/>
    <w:pPr>
      <w:ind w:firstLine="420"/>
    </w:pPr>
  </w:style>
  <w:style w:type="table" w:styleId="31">
    <w:name w:val="Table Grid"/>
    <w:basedOn w:val="3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rPr>
  </w:style>
  <w:style w:type="character" w:styleId="34">
    <w:name w:val="Hyperlink"/>
    <w:qFormat/>
    <w:uiPriority w:val="99"/>
    <w:rPr>
      <w:rFonts w:cs="Times New Roman"/>
      <w:color w:val="0000FF"/>
      <w:u w:val="single"/>
    </w:rPr>
  </w:style>
  <w:style w:type="character" w:styleId="35">
    <w:name w:val="annotation reference"/>
    <w:qFormat/>
    <w:uiPriority w:val="99"/>
    <w:rPr>
      <w:sz w:val="21"/>
      <w:szCs w:val="21"/>
    </w:rPr>
  </w:style>
  <w:style w:type="paragraph" w:customStyle="1" w:styleId="3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8">
    <w:name w:val="List Paragraph"/>
    <w:basedOn w:val="1"/>
    <w:qFormat/>
    <w:uiPriority w:val="34"/>
    <w:pPr>
      <w:adjustRightInd w:val="0"/>
      <w:snapToGrid w:val="0"/>
      <w:spacing w:line="560" w:lineRule="exact"/>
      <w:ind w:firstLine="200" w:firstLineChars="200"/>
      <w:jc w:val="left"/>
    </w:pPr>
    <w:rPr>
      <w:szCs w:val="22"/>
    </w:rPr>
  </w:style>
  <w:style w:type="character" w:customStyle="1" w:styleId="39">
    <w:name w:val="标题 1 Char"/>
    <w:link w:val="2"/>
    <w:qFormat/>
    <w:uiPriority w:val="9"/>
    <w:rPr>
      <w:rFonts w:ascii="Calibri" w:hAnsi="Calibri"/>
      <w:b/>
      <w:bCs/>
      <w:kern w:val="44"/>
      <w:sz w:val="44"/>
      <w:szCs w:val="44"/>
    </w:rPr>
  </w:style>
  <w:style w:type="character" w:customStyle="1" w:styleId="40">
    <w:name w:val="标题 2 Char"/>
    <w:link w:val="3"/>
    <w:semiHidden/>
    <w:qFormat/>
    <w:uiPriority w:val="9"/>
    <w:rPr>
      <w:rFonts w:ascii="Cambria" w:hAnsi="Cambria" w:eastAsia="宋体" w:cs="Times New Roman"/>
      <w:b/>
      <w:bCs/>
      <w:sz w:val="32"/>
      <w:szCs w:val="32"/>
    </w:rPr>
  </w:style>
  <w:style w:type="character" w:customStyle="1" w:styleId="41">
    <w:name w:val="标题 3 Char"/>
    <w:link w:val="4"/>
    <w:semiHidden/>
    <w:qFormat/>
    <w:uiPriority w:val="9"/>
    <w:rPr>
      <w:rFonts w:ascii="Calibri" w:hAnsi="Calibri"/>
      <w:b/>
      <w:bCs/>
      <w:sz w:val="32"/>
      <w:szCs w:val="32"/>
    </w:rPr>
  </w:style>
  <w:style w:type="character" w:customStyle="1" w:styleId="42">
    <w:name w:val="批注文字 Char"/>
    <w:link w:val="13"/>
    <w:qFormat/>
    <w:locked/>
    <w:uiPriority w:val="99"/>
    <w:rPr>
      <w:rFonts w:ascii="Calibri" w:hAnsi="Calibri" w:cs="Times New Roman"/>
      <w:kern w:val="2"/>
      <w:sz w:val="24"/>
      <w:szCs w:val="24"/>
    </w:rPr>
  </w:style>
  <w:style w:type="character" w:customStyle="1" w:styleId="43">
    <w:name w:val="正文文本 Char"/>
    <w:link w:val="15"/>
    <w:semiHidden/>
    <w:qFormat/>
    <w:locked/>
    <w:uiPriority w:val="99"/>
    <w:rPr>
      <w:rFonts w:ascii="Calibri" w:hAnsi="Calibri" w:cs="Times New Roman"/>
      <w:sz w:val="24"/>
      <w:szCs w:val="24"/>
    </w:rPr>
  </w:style>
  <w:style w:type="character" w:customStyle="1" w:styleId="44">
    <w:name w:val="正文文本缩进 Char"/>
    <w:link w:val="18"/>
    <w:semiHidden/>
    <w:qFormat/>
    <w:uiPriority w:val="99"/>
    <w:rPr>
      <w:rFonts w:ascii="Calibri" w:hAnsi="Calibri"/>
      <w:szCs w:val="24"/>
    </w:rPr>
  </w:style>
  <w:style w:type="character" w:customStyle="1" w:styleId="45">
    <w:name w:val="纯文本 Char1"/>
    <w:link w:val="20"/>
    <w:semiHidden/>
    <w:qFormat/>
    <w:uiPriority w:val="99"/>
    <w:rPr>
      <w:rFonts w:ascii="宋体" w:hAnsi="Courier New" w:cs="Courier New"/>
      <w:szCs w:val="21"/>
    </w:rPr>
  </w:style>
  <w:style w:type="character" w:customStyle="1" w:styleId="46">
    <w:name w:val="正文文本缩进 2 Char"/>
    <w:link w:val="21"/>
    <w:semiHidden/>
    <w:qFormat/>
    <w:uiPriority w:val="99"/>
    <w:rPr>
      <w:rFonts w:ascii="Calibri" w:hAnsi="Calibri"/>
      <w:szCs w:val="24"/>
    </w:rPr>
  </w:style>
  <w:style w:type="character" w:customStyle="1" w:styleId="47">
    <w:name w:val="批注框文本 Char1"/>
    <w:link w:val="22"/>
    <w:qFormat/>
    <w:locked/>
    <w:uiPriority w:val="99"/>
    <w:rPr>
      <w:rFonts w:ascii="Calibri" w:hAnsi="Calibri" w:cs="Times New Roman"/>
      <w:kern w:val="2"/>
      <w:sz w:val="18"/>
      <w:szCs w:val="18"/>
    </w:rPr>
  </w:style>
  <w:style w:type="character" w:customStyle="1" w:styleId="48">
    <w:name w:val="页脚 Char"/>
    <w:link w:val="23"/>
    <w:semiHidden/>
    <w:qFormat/>
    <w:uiPriority w:val="99"/>
    <w:rPr>
      <w:rFonts w:ascii="Calibri" w:hAnsi="Calibri"/>
      <w:sz w:val="18"/>
      <w:szCs w:val="18"/>
    </w:rPr>
  </w:style>
  <w:style w:type="character" w:customStyle="1" w:styleId="49">
    <w:name w:val="页眉 Char"/>
    <w:link w:val="24"/>
    <w:semiHidden/>
    <w:qFormat/>
    <w:uiPriority w:val="99"/>
    <w:rPr>
      <w:rFonts w:ascii="Calibri" w:hAnsi="Calibri"/>
      <w:sz w:val="18"/>
      <w:szCs w:val="18"/>
    </w:rPr>
  </w:style>
  <w:style w:type="character" w:customStyle="1" w:styleId="50">
    <w:name w:val="批注主题 Char"/>
    <w:link w:val="51"/>
    <w:semiHidden/>
    <w:qFormat/>
    <w:locked/>
    <w:uiPriority w:val="99"/>
    <w:rPr>
      <w:rFonts w:ascii="Calibri" w:hAnsi="Calibri" w:cs="Times New Roman"/>
      <w:b/>
      <w:bCs/>
      <w:kern w:val="2"/>
      <w:sz w:val="24"/>
      <w:szCs w:val="24"/>
    </w:rPr>
  </w:style>
  <w:style w:type="paragraph" w:customStyle="1" w:styleId="51">
    <w:name w:val="批注主题1"/>
    <w:basedOn w:val="13"/>
    <w:next w:val="13"/>
    <w:link w:val="50"/>
    <w:qFormat/>
    <w:uiPriority w:val="99"/>
    <w:rPr>
      <w:b/>
      <w:bCs/>
    </w:rPr>
  </w:style>
  <w:style w:type="character" w:customStyle="1" w:styleId="52">
    <w:name w:val="纯文本 Char"/>
    <w:link w:val="53"/>
    <w:semiHidden/>
    <w:qFormat/>
    <w:locked/>
    <w:uiPriority w:val="99"/>
    <w:rPr>
      <w:rFonts w:ascii="宋体" w:hAnsi="Courier New" w:eastAsia="Times New Roman"/>
      <w:kern w:val="2"/>
      <w:sz w:val="24"/>
    </w:rPr>
  </w:style>
  <w:style w:type="paragraph" w:customStyle="1" w:styleId="53">
    <w:name w:val="纯文本1"/>
    <w:basedOn w:val="54"/>
    <w:link w:val="52"/>
    <w:qFormat/>
    <w:uiPriority w:val="99"/>
    <w:pPr>
      <w:spacing w:beforeLines="50" w:afterLines="50" w:line="400" w:lineRule="exact"/>
    </w:pPr>
    <w:rPr>
      <w:rFonts w:ascii="宋体" w:hAnsi="Courier New" w:eastAsia="Times New Roman"/>
      <w:sz w:val="24"/>
      <w:szCs w:val="20"/>
    </w:rPr>
  </w:style>
  <w:style w:type="paragraph" w:customStyle="1" w:styleId="54">
    <w:name w:val="正文1"/>
    <w:basedOn w:val="19"/>
    <w:next w:val="1"/>
    <w:qFormat/>
    <w:uiPriority w:val="99"/>
    <w:pPr>
      <w:widowControl w:val="0"/>
      <w:jc w:val="both"/>
    </w:pPr>
    <w:rPr>
      <w:rFonts w:ascii="Calibri" w:hAnsi="Calibri" w:eastAsia="宋体" w:cs="Calibri"/>
      <w:kern w:val="2"/>
      <w:sz w:val="21"/>
      <w:szCs w:val="21"/>
      <w:lang w:val="en-US" w:eastAsia="zh-CN" w:bidi="ar-SA"/>
    </w:rPr>
  </w:style>
  <w:style w:type="character" w:customStyle="1" w:styleId="55">
    <w:name w:val="批注框文本 Char"/>
    <w:link w:val="56"/>
    <w:semiHidden/>
    <w:qFormat/>
    <w:locked/>
    <w:uiPriority w:val="99"/>
    <w:rPr>
      <w:rFonts w:ascii="Calibri" w:hAnsi="Calibri" w:cs="Times New Roman"/>
      <w:kern w:val="2"/>
      <w:sz w:val="18"/>
      <w:szCs w:val="18"/>
    </w:rPr>
  </w:style>
  <w:style w:type="paragraph" w:customStyle="1" w:styleId="56">
    <w:name w:val="批注框文本1"/>
    <w:basedOn w:val="1"/>
    <w:link w:val="55"/>
    <w:qFormat/>
    <w:uiPriority w:val="99"/>
    <w:rPr>
      <w:sz w:val="18"/>
      <w:szCs w:val="18"/>
    </w:rPr>
  </w:style>
  <w:style w:type="paragraph" w:customStyle="1" w:styleId="57">
    <w:name w:val="正文文本缩进1"/>
    <w:basedOn w:val="1"/>
    <w:qFormat/>
    <w:uiPriority w:val="99"/>
    <w:pPr>
      <w:spacing w:line="200" w:lineRule="exact"/>
      <w:ind w:firstLine="301"/>
    </w:pPr>
    <w:rPr>
      <w:rFonts w:ascii="宋体" w:hAnsi="Courier New"/>
      <w:spacing w:val="-4"/>
      <w:kern w:val="0"/>
      <w:sz w:val="18"/>
    </w:rPr>
  </w:style>
  <w:style w:type="paragraph" w:customStyle="1" w:styleId="58">
    <w:name w:val="纯文本2"/>
    <w:basedOn w:val="1"/>
    <w:qFormat/>
    <w:uiPriority w:val="99"/>
    <w:rPr>
      <w:rFonts w:ascii="宋体" w:hAnsi="Courier New" w:eastAsia="Times New Roman"/>
      <w:sz w:val="30"/>
    </w:rPr>
  </w:style>
  <w:style w:type="paragraph" w:customStyle="1" w:styleId="59">
    <w:name w:val="普通(网站)1"/>
    <w:basedOn w:val="1"/>
    <w:qFormat/>
    <w:uiPriority w:val="99"/>
    <w:pPr>
      <w:spacing w:beforeAutospacing="1" w:afterAutospacing="1"/>
      <w:jc w:val="left"/>
    </w:pPr>
    <w:rPr>
      <w:kern w:val="0"/>
      <w:sz w:val="24"/>
    </w:rPr>
  </w:style>
  <w:style w:type="paragraph" w:customStyle="1" w:styleId="60">
    <w:name w:val="正文缩进1"/>
    <w:basedOn w:val="1"/>
    <w:qFormat/>
    <w:uiPriority w:val="99"/>
    <w:pPr>
      <w:ind w:firstLine="420" w:firstLineChars="200"/>
    </w:pPr>
  </w:style>
  <w:style w:type="paragraph" w:customStyle="1" w:styleId="61">
    <w:name w:val="正文文本 31"/>
    <w:basedOn w:val="1"/>
    <w:qFormat/>
    <w:uiPriority w:val="99"/>
    <w:pPr>
      <w:spacing w:after="120"/>
    </w:pPr>
    <w:rPr>
      <w:kern w:val="0"/>
      <w:sz w:val="16"/>
      <w:szCs w:val="16"/>
    </w:rPr>
  </w:style>
  <w:style w:type="paragraph" w:customStyle="1" w:styleId="62">
    <w:name w:val="正文文本缩进11"/>
    <w:basedOn w:val="1"/>
    <w:qFormat/>
    <w:uiPriority w:val="99"/>
    <w:pPr>
      <w:spacing w:line="200" w:lineRule="exact"/>
      <w:ind w:firstLine="301"/>
    </w:pPr>
    <w:rPr>
      <w:szCs w:val="20"/>
    </w:rPr>
  </w:style>
  <w:style w:type="paragraph" w:customStyle="1" w:styleId="6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4">
    <w:name w:val="正文文本缩进 21"/>
    <w:basedOn w:val="1"/>
    <w:qFormat/>
    <w:uiPriority w:val="99"/>
    <w:pPr>
      <w:snapToGrid w:val="0"/>
      <w:ind w:firstLine="542" w:firstLineChars="225"/>
    </w:pPr>
    <w:rPr>
      <w:kern w:val="0"/>
      <w:sz w:val="24"/>
    </w:rPr>
  </w:style>
  <w:style w:type="paragraph" w:customStyle="1" w:styleId="6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6">
    <w:name w:val="普通(网站)11"/>
    <w:basedOn w:val="1"/>
    <w:qFormat/>
    <w:uiPriority w:val="99"/>
    <w:pPr>
      <w:widowControl/>
      <w:spacing w:beforeAutospacing="1" w:afterAutospacing="1"/>
      <w:jc w:val="left"/>
    </w:pPr>
    <w:rPr>
      <w:rFonts w:ascii="宋体" w:hAnsi="宋体"/>
      <w:kern w:val="0"/>
      <w:sz w:val="24"/>
    </w:rPr>
  </w:style>
  <w:style w:type="paragraph" w:customStyle="1" w:styleId="6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列表 21"/>
    <w:basedOn w:val="1"/>
    <w:qFormat/>
    <w:uiPriority w:val="99"/>
    <w:pPr>
      <w:ind w:left="200" w:leftChars="200" w:hanging="200" w:hangingChars="200"/>
    </w:pPr>
    <w:rPr>
      <w:sz w:val="28"/>
      <w:szCs w:val="20"/>
    </w:rPr>
  </w:style>
  <w:style w:type="paragraph" w:customStyle="1" w:styleId="70">
    <w:name w:val="默认段落字体 Para Char Char Char Char Char Char Char Char Char1 Char Char Char Char"/>
    <w:basedOn w:val="1"/>
    <w:qFormat/>
    <w:uiPriority w:val="99"/>
    <w:rPr>
      <w:rFonts w:ascii="Tahoma" w:hAnsi="Tahoma"/>
      <w:sz w:val="24"/>
      <w:szCs w:val="20"/>
    </w:rPr>
  </w:style>
  <w:style w:type="paragraph" w:customStyle="1" w:styleId="71">
    <w:name w:val="纯文本21"/>
    <w:basedOn w:val="1"/>
    <w:qFormat/>
    <w:uiPriority w:val="99"/>
    <w:pPr>
      <w:spacing w:beforeLines="50" w:afterLines="50" w:line="400" w:lineRule="exact"/>
    </w:pPr>
    <w:rPr>
      <w:rFonts w:ascii="宋体" w:hAnsi="Courier New"/>
      <w:szCs w:val="21"/>
    </w:rPr>
  </w:style>
  <w:style w:type="paragraph" w:customStyle="1" w:styleId="72">
    <w:name w:val="彩色列表 - 强调文字颜色 11"/>
    <w:basedOn w:val="1"/>
    <w:qFormat/>
    <w:uiPriority w:val="99"/>
    <w:pPr>
      <w:ind w:firstLine="420" w:firstLineChars="200"/>
    </w:pPr>
  </w:style>
  <w:style w:type="paragraph" w:customStyle="1" w:styleId="73">
    <w:name w:val="修订1"/>
    <w:qFormat/>
    <w:uiPriority w:val="99"/>
    <w:rPr>
      <w:rFonts w:ascii="Calibri" w:hAnsi="Calibri" w:eastAsia="宋体" w:cs="Times New Roman"/>
      <w:kern w:val="2"/>
      <w:sz w:val="21"/>
      <w:szCs w:val="24"/>
      <w:lang w:val="en-US" w:eastAsia="zh-CN" w:bidi="ar-SA"/>
    </w:rPr>
  </w:style>
  <w:style w:type="paragraph" w:customStyle="1" w:styleId="74">
    <w:name w:val="列出段落1"/>
    <w:basedOn w:val="1"/>
    <w:qFormat/>
    <w:uiPriority w:val="99"/>
    <w:pPr>
      <w:ind w:firstLine="420" w:firstLineChars="200"/>
    </w:pPr>
  </w:style>
  <w:style w:type="paragraph" w:customStyle="1" w:styleId="75">
    <w:name w:val="纯文本3"/>
    <w:basedOn w:val="1"/>
    <w:qFormat/>
    <w:uiPriority w:val="99"/>
    <w:pPr>
      <w:adjustRightInd w:val="0"/>
      <w:textAlignment w:val="baseline"/>
    </w:pPr>
    <w:rPr>
      <w:rFonts w:ascii="宋体" w:hAnsi="Courier New" w:eastAsia="楷体_GB2312"/>
      <w:sz w:val="26"/>
      <w:szCs w:val="20"/>
    </w:rPr>
  </w:style>
  <w:style w:type="paragraph" w:customStyle="1" w:styleId="7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8">
    <w:name w:val="纯文本4"/>
    <w:basedOn w:val="1"/>
    <w:qFormat/>
    <w:uiPriority w:val="99"/>
    <w:pPr>
      <w:adjustRightInd w:val="0"/>
      <w:textAlignment w:val="baseline"/>
    </w:pPr>
    <w:rPr>
      <w:rFonts w:ascii="宋体" w:hAnsi="Courier New" w:eastAsia="楷体_GB2312"/>
      <w:sz w:val="26"/>
      <w:szCs w:val="20"/>
    </w:rPr>
  </w:style>
  <w:style w:type="paragraph" w:customStyle="1" w:styleId="79">
    <w:name w:val="Table Paragraph"/>
    <w:basedOn w:val="1"/>
    <w:qFormat/>
    <w:uiPriority w:val="99"/>
    <w:pPr>
      <w:jc w:val="left"/>
    </w:pPr>
    <w:rPr>
      <w:kern w:val="0"/>
      <w:sz w:val="22"/>
      <w:szCs w:val="22"/>
      <w:lang w:eastAsia="en-US"/>
    </w:rPr>
  </w:style>
  <w:style w:type="character" w:customStyle="1" w:styleId="80">
    <w:name w:val="批注引用1"/>
    <w:qFormat/>
    <w:uiPriority w:val="99"/>
    <w:rPr>
      <w:rFonts w:cs="Times New Roman"/>
      <w:sz w:val="21"/>
      <w:szCs w:val="21"/>
    </w:rPr>
  </w:style>
  <w:style w:type="character" w:customStyle="1" w:styleId="81">
    <w:name w:val="标题 2 Char Char"/>
    <w:qFormat/>
    <w:uiPriority w:val="99"/>
    <w:rPr>
      <w:rFonts w:eastAsia="宋体"/>
      <w:kern w:val="2"/>
      <w:sz w:val="28"/>
      <w:lang w:val="en-US" w:eastAsia="zh-CN"/>
    </w:rPr>
  </w:style>
  <w:style w:type="paragraph" w:customStyle="1" w:styleId="8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列表段落1"/>
    <w:basedOn w:val="1"/>
    <w:qFormat/>
    <w:uiPriority w:val="99"/>
    <w:pPr>
      <w:ind w:firstLine="420" w:firstLineChars="200"/>
    </w:pPr>
  </w:style>
  <w:style w:type="paragraph" w:customStyle="1" w:styleId="84">
    <w:name w:val="纯文本5"/>
    <w:basedOn w:val="1"/>
    <w:qFormat/>
    <w:uiPriority w:val="99"/>
    <w:rPr>
      <w:rFonts w:ascii="宋体" w:hAnsi="Courier New" w:eastAsia="Times New Roman"/>
      <w:sz w:val="30"/>
    </w:rPr>
  </w:style>
  <w:style w:type="paragraph" w:customStyle="1" w:styleId="8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6">
    <w:name w:val="正文文本缩进2"/>
    <w:basedOn w:val="1"/>
    <w:qFormat/>
    <w:uiPriority w:val="99"/>
    <w:pPr>
      <w:spacing w:line="200" w:lineRule="exact"/>
      <w:ind w:firstLine="301"/>
    </w:pPr>
    <w:rPr>
      <w:rFonts w:ascii="宋体" w:hAnsi="Courier New"/>
      <w:spacing w:val="-4"/>
      <w:kern w:val="0"/>
      <w:sz w:val="18"/>
    </w:rPr>
  </w:style>
  <w:style w:type="paragraph" w:customStyle="1" w:styleId="87">
    <w:name w:val="正文文本 32"/>
    <w:basedOn w:val="1"/>
    <w:qFormat/>
    <w:uiPriority w:val="99"/>
    <w:pPr>
      <w:spacing w:after="120"/>
    </w:pPr>
    <w:rPr>
      <w:kern w:val="0"/>
      <w:sz w:val="16"/>
      <w:szCs w:val="16"/>
    </w:rPr>
  </w:style>
  <w:style w:type="paragraph" w:customStyle="1" w:styleId="88">
    <w:name w:val="Body Text Indent1"/>
    <w:basedOn w:val="1"/>
    <w:qFormat/>
    <w:uiPriority w:val="99"/>
    <w:pPr>
      <w:spacing w:line="200" w:lineRule="exact"/>
      <w:ind w:firstLine="301"/>
    </w:pPr>
    <w:rPr>
      <w:rFonts w:ascii="宋体" w:hAnsi="Courier New"/>
      <w:spacing w:val="-4"/>
      <w:kern w:val="0"/>
      <w:sz w:val="18"/>
    </w:rPr>
  </w:style>
  <w:style w:type="paragraph" w:customStyle="1" w:styleId="89">
    <w:name w:val="List Paragraph1"/>
    <w:basedOn w:val="1"/>
    <w:qFormat/>
    <w:uiPriority w:val="99"/>
    <w:pPr>
      <w:ind w:firstLine="420" w:firstLineChars="200"/>
    </w:pPr>
  </w:style>
  <w:style w:type="paragraph" w:customStyle="1" w:styleId="90">
    <w:name w:val="GG标题2"/>
    <w:basedOn w:val="3"/>
    <w:next w:val="91"/>
    <w:qFormat/>
    <w:uiPriority w:val="0"/>
    <w:pPr>
      <w:numPr>
        <w:ilvl w:val="0"/>
        <w:numId w:val="3"/>
      </w:numPr>
      <w:spacing w:line="312" w:lineRule="auto"/>
    </w:pPr>
    <w:rPr>
      <w:rFonts w:ascii="Times New Roman" w:hAnsi="Times New Roman"/>
      <w:sz w:val="32"/>
    </w:rPr>
  </w:style>
  <w:style w:type="paragraph" w:customStyle="1" w:styleId="91">
    <w:name w:val="GG正文2"/>
    <w:basedOn w:val="1"/>
    <w:qFormat/>
    <w:uiPriority w:val="0"/>
    <w:pPr>
      <w:ind w:firstLine="200"/>
    </w:pPr>
    <w:rPr>
      <w:rFonts w:ascii="Times New Roman" w:hAnsi="Times New Roman"/>
      <w:kern w:val="21"/>
      <w:szCs w:val="22"/>
    </w:rPr>
  </w:style>
  <w:style w:type="paragraph" w:customStyle="1" w:styleId="9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3">
    <w:name w:val="列出段落2"/>
    <w:basedOn w:val="1"/>
    <w:qFormat/>
    <w:uiPriority w:val="1"/>
    <w:pPr>
      <w:ind w:firstLine="420" w:firstLineChars="200"/>
    </w:pPr>
  </w:style>
  <w:style w:type="paragraph" w:customStyle="1" w:styleId="94">
    <w:name w:val="GG标题1"/>
    <w:basedOn w:val="2"/>
    <w:next w:val="9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5">
    <w:name w:val="GG标题3"/>
    <w:basedOn w:val="4"/>
    <w:next w:val="91"/>
    <w:qFormat/>
    <w:uiPriority w:val="0"/>
    <w:pPr>
      <w:spacing w:line="312" w:lineRule="auto"/>
      <w:ind w:left="-1275" w:hanging="1135"/>
    </w:pPr>
    <w:rPr>
      <w:rFonts w:ascii="Times New Roman" w:hAnsi="Times New Roman"/>
      <w:bCs w:val="0"/>
      <w:kern w:val="2"/>
      <w:sz w:val="30"/>
    </w:rPr>
  </w:style>
  <w:style w:type="paragraph" w:customStyle="1" w:styleId="96">
    <w:name w:val="GG标题4"/>
    <w:basedOn w:val="5"/>
    <w:next w:val="91"/>
    <w:qFormat/>
    <w:uiPriority w:val="0"/>
    <w:pPr>
      <w:spacing w:before="0" w:after="0" w:line="312" w:lineRule="auto"/>
    </w:pPr>
    <w:rPr>
      <w:rFonts w:ascii="Times New Roman" w:hAnsi="Times New Roman"/>
    </w:rPr>
  </w:style>
  <w:style w:type="paragraph" w:customStyle="1" w:styleId="97">
    <w:name w:val="GG标题5"/>
    <w:basedOn w:val="6"/>
    <w:next w:val="91"/>
    <w:qFormat/>
    <w:uiPriority w:val="0"/>
    <w:pPr>
      <w:spacing w:before="0" w:after="0" w:line="312" w:lineRule="auto"/>
    </w:pPr>
    <w:rPr>
      <w:rFonts w:ascii="Times New Roman" w:hAnsi="Times New Roman"/>
      <w:i/>
      <w:sz w:val="24"/>
      <w:lang w:bidi="en-US"/>
    </w:rPr>
  </w:style>
  <w:style w:type="paragraph" w:customStyle="1" w:styleId="98">
    <w:name w:val="GG标题6"/>
    <w:basedOn w:val="7"/>
    <w:next w:val="91"/>
    <w:qFormat/>
    <w:uiPriority w:val="0"/>
    <w:pPr>
      <w:spacing w:before="0" w:after="0" w:line="312" w:lineRule="auto"/>
    </w:pPr>
    <w:rPr>
      <w:rFonts w:ascii="Times New Roman" w:hAnsi="Times New Roman"/>
      <w:sz w:val="21"/>
    </w:rPr>
  </w:style>
  <w:style w:type="character" w:customStyle="1" w:styleId="99">
    <w:name w:val="标题 4 Char"/>
    <w:link w:val="5"/>
    <w:semiHidden/>
    <w:qFormat/>
    <w:uiPriority w:val="9"/>
    <w:rPr>
      <w:rFonts w:ascii="Cambria" w:hAnsi="Cambria" w:eastAsia="宋体" w:cs="Times New Roman"/>
      <w:b/>
      <w:bCs/>
      <w:kern w:val="2"/>
      <w:sz w:val="28"/>
      <w:szCs w:val="28"/>
    </w:rPr>
  </w:style>
  <w:style w:type="character" w:customStyle="1" w:styleId="100">
    <w:name w:val="标题 5 Char"/>
    <w:link w:val="6"/>
    <w:semiHidden/>
    <w:qFormat/>
    <w:uiPriority w:val="9"/>
    <w:rPr>
      <w:rFonts w:ascii="Calibri" w:hAnsi="Calibri"/>
      <w:b/>
      <w:bCs/>
      <w:kern w:val="2"/>
      <w:sz w:val="28"/>
      <w:szCs w:val="28"/>
    </w:rPr>
  </w:style>
  <w:style w:type="character" w:customStyle="1" w:styleId="101">
    <w:name w:val="标题 6 Char"/>
    <w:link w:val="7"/>
    <w:semiHidden/>
    <w:qFormat/>
    <w:uiPriority w:val="9"/>
    <w:rPr>
      <w:rFonts w:ascii="Cambria" w:hAnsi="Cambria" w:eastAsia="宋体" w:cs="Times New Roman"/>
      <w:b/>
      <w:bCs/>
      <w:kern w:val="2"/>
      <w:sz w:val="24"/>
      <w:szCs w:val="24"/>
    </w:rPr>
  </w:style>
  <w:style w:type="paragraph" w:customStyle="1" w:styleId="102">
    <w:name w:val="表格文字"/>
    <w:basedOn w:val="1"/>
    <w:next w:val="15"/>
    <w:qFormat/>
    <w:uiPriority w:val="0"/>
    <w:pPr>
      <w:jc w:val="left"/>
    </w:pPr>
    <w:rPr>
      <w:kern w:val="21"/>
      <w:szCs w:val="21"/>
    </w:rPr>
  </w:style>
  <w:style w:type="paragraph" w:customStyle="1" w:styleId="103">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4">
    <w:name w:val="[Normal]"/>
    <w:qFormat/>
    <w:uiPriority w:val="0"/>
    <w:rPr>
      <w:rFonts w:ascii="宋体" w:hAnsi="宋体" w:eastAsia="宋体" w:cs="Times New Roman"/>
      <w:sz w:val="24"/>
      <w:szCs w:val="22"/>
      <w:lang w:val="zh-CN" w:eastAsia="zh-CN" w:bidi="ar-SA"/>
    </w:rPr>
  </w:style>
  <w:style w:type="paragraph" w:customStyle="1" w:styleId="105">
    <w:name w:val="正文首行缩进 21"/>
    <w:basedOn w:val="57"/>
    <w:qFormat/>
    <w:uiPriority w:val="0"/>
    <w:pPr>
      <w:ind w:firstLine="420"/>
    </w:pPr>
  </w:style>
  <w:style w:type="paragraph" w:customStyle="1" w:styleId="106">
    <w:name w:val="正文（首行缩进2字符）"/>
    <w:basedOn w:val="1"/>
    <w:qFormat/>
    <w:uiPriority w:val="0"/>
    <w:pPr>
      <w:spacing w:line="360" w:lineRule="auto"/>
      <w:ind w:firstLine="420" w:firstLineChars="200"/>
    </w:pPr>
    <w:rPr>
      <w:szCs w:val="21"/>
    </w:rPr>
  </w:style>
  <w:style w:type="paragraph" w:customStyle="1" w:styleId="107">
    <w:name w:val="__正文"/>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character" w:customStyle="1" w:styleId="108">
    <w:name w:val="font01"/>
    <w:qFormat/>
    <w:uiPriority w:val="0"/>
    <w:rPr>
      <w:rFonts w:hint="eastAsia" w:ascii="宋体" w:hAnsi="宋体" w:eastAsia="宋体" w:cs="宋体"/>
      <w:b/>
      <w:bCs/>
      <w:color w:val="000000"/>
      <w:sz w:val="24"/>
      <w:szCs w:val="24"/>
      <w:u w:val="none"/>
    </w:rPr>
  </w:style>
  <w:style w:type="character" w:customStyle="1" w:styleId="109">
    <w:name w:val="font21"/>
    <w:qFormat/>
    <w:uiPriority w:val="0"/>
    <w:rPr>
      <w:rFonts w:hint="eastAsia" w:ascii="宋体" w:hAnsi="宋体" w:eastAsia="宋体" w:cs="宋体"/>
      <w:color w:val="000000"/>
      <w:sz w:val="24"/>
      <w:szCs w:val="24"/>
      <w:u w:val="none"/>
    </w:rPr>
  </w:style>
  <w:style w:type="character" w:customStyle="1" w:styleId="110">
    <w:name w:val="批注主题 Char1"/>
    <w:link w:val="28"/>
    <w:qFormat/>
    <w:uiPriority w:val="0"/>
    <w:rPr>
      <w:rFonts w:ascii="Calibri" w:hAnsi="Calibri" w:cs="Times New Roman"/>
      <w:b/>
      <w:bCs/>
      <w:kern w:val="2"/>
      <w:sz w:val="21"/>
      <w:szCs w:val="24"/>
    </w:rPr>
  </w:style>
  <w:style w:type="paragraph" w:customStyle="1" w:styleId="111">
    <w:name w:val="修订2"/>
    <w:hidden/>
    <w:semiHidden/>
    <w:qFormat/>
    <w:uiPriority w:val="99"/>
    <w:rPr>
      <w:rFonts w:ascii="Calibri" w:hAnsi="Calibri" w:eastAsia="宋体" w:cs="Times New Roman"/>
      <w:kern w:val="2"/>
      <w:sz w:val="21"/>
      <w:szCs w:val="24"/>
      <w:lang w:val="en-US" w:eastAsia="zh-CN" w:bidi="ar-SA"/>
    </w:rPr>
  </w:style>
  <w:style w:type="paragraph" w:customStyle="1" w:styleId="112">
    <w:name w:val="修订3"/>
    <w:hidden/>
    <w:semiHidden/>
    <w:qFormat/>
    <w:uiPriority w:val="99"/>
    <w:rPr>
      <w:rFonts w:ascii="Calibri" w:hAnsi="Calibri" w:eastAsia="宋体" w:cs="Times New Roman"/>
      <w:kern w:val="2"/>
      <w:sz w:val="21"/>
      <w:szCs w:val="24"/>
      <w:lang w:val="en-US" w:eastAsia="zh-CN" w:bidi="ar-SA"/>
    </w:rPr>
  </w:style>
  <w:style w:type="paragraph" w:customStyle="1" w:styleId="113">
    <w:name w:val="列出段落3"/>
    <w:basedOn w:val="1"/>
    <w:qFormat/>
    <w:uiPriority w:val="34"/>
    <w:pPr>
      <w:ind w:firstLine="420" w:firstLineChars="200"/>
    </w:pPr>
    <w:rPr>
      <w:rFonts w:asciiTheme="minorHAnsi" w:hAnsiTheme="minorHAnsi" w:eastAsiaTheme="minorEastAsia" w:cstheme="minorBidi"/>
      <w:sz w:val="24"/>
    </w:rPr>
  </w:style>
  <w:style w:type="paragraph" w:styleId="114">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5">
    <w:name w:val="正文-公1"/>
    <w:basedOn w:val="1"/>
    <w:qFormat/>
    <w:uiPriority w:val="99"/>
    <w:pPr>
      <w:ind w:firstLine="200" w:firstLineChars="200"/>
    </w:pPr>
  </w:style>
  <w:style w:type="paragraph" w:customStyle="1" w:styleId="116">
    <w:name w:val="工可正文"/>
    <w:qFormat/>
    <w:uiPriority w:val="0"/>
    <w:pPr>
      <w:widowControl w:val="0"/>
      <w:ind w:firstLine="560"/>
      <w:jc w:val="both"/>
    </w:pPr>
    <w:rPr>
      <w:rFonts w:hint="eastAsia" w:ascii="Arial Unicode MS" w:hAnsi="Arial Unicode MS" w:eastAsia="Arial Unicode MS" w:cs="Arial Unicode MS"/>
      <w:color w:val="000000"/>
      <w:kern w:val="2"/>
      <w:sz w:val="28"/>
      <w:szCs w:val="28"/>
      <w:u w:color="000000"/>
      <w:lang w:val="en-US" w:eastAsia="zh-CN" w:bidi="ar-SA"/>
    </w:rPr>
  </w:style>
  <w:style w:type="character" w:customStyle="1" w:styleId="117">
    <w:name w:val="font41"/>
    <w:qFormat/>
    <w:uiPriority w:val="0"/>
    <w:rPr>
      <w:rFonts w:hint="eastAsia" w:ascii="仿宋" w:hAnsi="仿宋" w:eastAsia="仿宋" w:cs="仿宋"/>
      <w:color w:val="000000"/>
      <w:sz w:val="20"/>
      <w:szCs w:val="20"/>
      <w:u w:val="none"/>
    </w:rPr>
  </w:style>
  <w:style w:type="character" w:customStyle="1" w:styleId="118">
    <w:name w:val="font31"/>
    <w:qFormat/>
    <w:uiPriority w:val="0"/>
    <w:rPr>
      <w:rFonts w:hint="eastAsia" w:ascii="仿宋" w:hAnsi="仿宋" w:eastAsia="仿宋" w:cs="仿宋"/>
      <w:color w:val="000000"/>
      <w:sz w:val="20"/>
      <w:szCs w:val="20"/>
      <w:u w:val="none"/>
    </w:rPr>
  </w:style>
  <w:style w:type="paragraph" w:customStyle="1" w:styleId="119">
    <w:name w:val="正文360首行缩进"/>
    <w:next w:val="11"/>
    <w:qFormat/>
    <w:uiPriority w:val="0"/>
    <w:pPr>
      <w:spacing w:after="50" w:line="300" w:lineRule="auto"/>
      <w:ind w:firstLine="200" w:firstLineChars="200"/>
    </w:pPr>
    <w:rPr>
      <w:rFonts w:ascii="Arial" w:hAnsi="Arial" w:eastAsia="宋体" w:cs="Times New Roman"/>
      <w:sz w:val="21"/>
      <w:szCs w:val="21"/>
      <w:lang w:val="en-US" w:eastAsia="zh-CN" w:bidi="ar-SA"/>
    </w:rPr>
  </w:style>
  <w:style w:type="character" w:customStyle="1" w:styleId="120">
    <w:name w:val="文档结构图 Char"/>
    <w:basedOn w:val="32"/>
    <w:link w:val="12"/>
    <w:qFormat/>
    <w:uiPriority w:val="0"/>
    <w:rPr>
      <w:rFonts w:ascii="宋体" w:hAnsi="Calibri"/>
      <w:kern w:val="2"/>
      <w:sz w:val="18"/>
      <w:szCs w:val="18"/>
    </w:rPr>
  </w:style>
  <w:style w:type="character" w:customStyle="1" w:styleId="121">
    <w:name w:val="批注文字 Char1"/>
    <w:qFormat/>
    <w:uiPriority w:val="99"/>
    <w:rPr>
      <w:kern w:val="2"/>
      <w:sz w:val="21"/>
      <w:szCs w:val="24"/>
    </w:rPr>
  </w:style>
  <w:style w:type="paragraph" w:customStyle="1" w:styleId="122">
    <w:name w:val="修订4"/>
    <w:hidden/>
    <w:semiHidden/>
    <w:qFormat/>
    <w:uiPriority w:val="99"/>
    <w:rPr>
      <w:rFonts w:ascii="Calibri" w:hAnsi="Calibri" w:eastAsia="宋体" w:cs="Times New Roman"/>
      <w:kern w:val="2"/>
      <w:sz w:val="21"/>
      <w:szCs w:val="24"/>
      <w:lang w:val="en-US" w:eastAsia="zh-CN" w:bidi="ar-SA"/>
    </w:rPr>
  </w:style>
  <w:style w:type="paragraph" w:customStyle="1" w:styleId="123">
    <w:name w:val="纯文本6"/>
    <w:basedOn w:val="1"/>
    <w:qFormat/>
    <w:uiPriority w:val="0"/>
    <w:rPr>
      <w:rFonts w:ascii="宋体" w:hAnsi="Courier New"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FA4FF-E39F-48E2-A3F2-3F4B0A08E3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336</Words>
  <Characters>398</Characters>
  <Lines>1</Lines>
  <Paragraphs>1</Paragraphs>
  <TotalTime>4</TotalTime>
  <ScaleCrop>false</ScaleCrop>
  <LinksUpToDate>false</LinksUpToDate>
  <CharactersWithSpaces>408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2022-09-27T04:33:00Z</dcterms:created>
  <dc:creator>胖丁</dc:creator>
  <cp:lastModifiedBy>NTKO</cp:lastModifiedBy>
  <cp:lastPrinted>2024-06-12T01:22:00Z</cp:lastPrinted>
  <dcterms:modified xsi:type="dcterms:W3CDTF">2025-06-04T03:30:12Z</dcterms:modified>
  <dc:title>xbany</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B7EB614310C84F5CA6EFDD7AFD7A4D0E_13</vt:lpwstr>
  </property>
  <property fmtid="{D5CDD505-2E9C-101B-9397-08002B2CF9AE}" pid="4" name="KSOTemplateDocerSaveRecord">
    <vt:lpwstr>eyJoZGlkIjoiYzlmMzJkNzdkMWYxYjg0NjQwODRjZjVhMmZjMTM2MTAiLCJ1c2VySWQiOiI1MjI2NDM4MzQifQ==</vt:lpwstr>
  </property>
</Properties>
</file>