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C0E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舟山第一小学勾山校区新建学校触控一体机采购</w:t>
      </w:r>
    </w:p>
    <w:p w14:paraId="4C52BA6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仿宋_GB2312" w:hAnsi="仿宋" w:eastAsia="仿宋_GB2312"/>
          <w:b w:val="0"/>
          <w:bCs/>
          <w:sz w:val="24"/>
          <w:lang w:val="en-US" w:eastAsia="zh-CN"/>
        </w:rPr>
      </w:pPr>
      <w:r>
        <w:rPr>
          <w:rFonts w:hint="eastAsia" w:ascii="仿宋_GB2312" w:hAnsi="仿宋" w:eastAsia="仿宋_GB2312"/>
          <w:b/>
          <w:sz w:val="24"/>
        </w:rPr>
        <w:t>项目编号：</w:t>
      </w:r>
      <w:r>
        <w:rPr>
          <w:rFonts w:hint="eastAsia" w:ascii="仿宋_GB2312" w:hAnsi="仿宋" w:eastAsia="仿宋_GB2312"/>
          <w:b w:val="0"/>
          <w:bCs/>
          <w:sz w:val="24"/>
        </w:rPr>
        <w:t>ZSZFCG2025-ZB-0</w:t>
      </w:r>
      <w:r>
        <w:rPr>
          <w:rFonts w:hint="eastAsia" w:ascii="仿宋_GB2312" w:hAnsi="仿宋" w:eastAsia="仿宋_GB2312"/>
          <w:b w:val="0"/>
          <w:bCs/>
          <w:sz w:val="24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bCs/>
          <w:sz w:val="24"/>
        </w:rPr>
        <w:t>4</w:t>
      </w:r>
    </w:p>
    <w:p w14:paraId="45C5C0AC">
      <w:pPr>
        <w:spacing w:line="360" w:lineRule="auto"/>
        <w:rPr>
          <w:rFonts w:hint="eastAsia" w:ascii="仿宋_GB2312" w:hAnsi="仿宋" w:eastAsia="仿宋_GB2312"/>
          <w:b w:val="0"/>
          <w:bCs/>
          <w:sz w:val="24"/>
        </w:rPr>
      </w:pPr>
      <w:r>
        <w:rPr>
          <w:rFonts w:ascii="仿宋_GB2312" w:hAnsi="仿宋" w:eastAsia="仿宋_GB2312"/>
          <w:b/>
          <w:sz w:val="24"/>
        </w:rPr>
        <w:t>项目名称</w:t>
      </w:r>
      <w:r>
        <w:rPr>
          <w:rFonts w:ascii="仿宋_GB2312" w:hAnsi="仿宋" w:eastAsia="仿宋_GB2312"/>
          <w:bCs/>
          <w:sz w:val="24"/>
        </w:rPr>
        <w:t>：</w:t>
      </w:r>
      <w:r>
        <w:rPr>
          <w:rFonts w:hint="eastAsia" w:ascii="仿宋_GB2312" w:hAnsi="仿宋" w:eastAsia="仿宋_GB2312"/>
          <w:b w:val="0"/>
          <w:bCs/>
          <w:sz w:val="24"/>
        </w:rPr>
        <w:t>舟山第一小学勾山校区新建学校触控一体机采购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 w14:paraId="6889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495D6F2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4275" w:type="dxa"/>
          </w:tcPr>
          <w:p w14:paraId="54E51D10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单位名称</w:t>
            </w:r>
          </w:p>
        </w:tc>
        <w:tc>
          <w:tcPr>
            <w:tcW w:w="3259" w:type="dxa"/>
          </w:tcPr>
          <w:p w14:paraId="29A2B541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未中标理由</w:t>
            </w:r>
          </w:p>
        </w:tc>
      </w:tr>
      <w:tr w14:paraId="175F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6" w:type="dxa"/>
            <w:vAlign w:val="center"/>
          </w:tcPr>
          <w:p w14:paraId="5E74F95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4275" w:type="dxa"/>
            <w:vAlign w:val="center"/>
          </w:tcPr>
          <w:p w14:paraId="3D87EA59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浙江景迈智能科技有限公司</w:t>
            </w:r>
          </w:p>
        </w:tc>
        <w:tc>
          <w:tcPr>
            <w:tcW w:w="3259" w:type="dxa"/>
            <w:vAlign w:val="center"/>
          </w:tcPr>
          <w:p w14:paraId="264FAB34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排名第二</w:t>
            </w:r>
          </w:p>
        </w:tc>
      </w:tr>
      <w:tr w14:paraId="3A9F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vAlign w:val="center"/>
          </w:tcPr>
          <w:p w14:paraId="041F478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</w:t>
            </w:r>
          </w:p>
        </w:tc>
        <w:tc>
          <w:tcPr>
            <w:tcW w:w="4275" w:type="dxa"/>
            <w:vAlign w:val="center"/>
          </w:tcPr>
          <w:p w14:paraId="0109DEA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舟山佳德建设工程有限公司</w:t>
            </w:r>
          </w:p>
        </w:tc>
        <w:tc>
          <w:tcPr>
            <w:tcW w:w="3259" w:type="dxa"/>
            <w:vAlign w:val="center"/>
          </w:tcPr>
          <w:p w14:paraId="397ECBB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排名第三</w:t>
            </w:r>
          </w:p>
        </w:tc>
      </w:tr>
      <w:tr w14:paraId="2A81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6" w:type="dxa"/>
            <w:vAlign w:val="center"/>
          </w:tcPr>
          <w:p w14:paraId="3D04CC8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4275" w:type="dxa"/>
            <w:vAlign w:val="center"/>
          </w:tcPr>
          <w:p w14:paraId="3683922F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河北豆飞商贸有限公司</w:t>
            </w: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14:paraId="63FA31B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符合性审查不合格</w:t>
            </w:r>
          </w:p>
        </w:tc>
      </w:tr>
      <w:tr w14:paraId="7618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56" w:type="dxa"/>
            <w:vAlign w:val="center"/>
          </w:tcPr>
          <w:p w14:paraId="2B64ACC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4275" w:type="dxa"/>
            <w:vAlign w:val="center"/>
          </w:tcPr>
          <w:p w14:paraId="620C5052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5053F70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45A1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56" w:type="dxa"/>
            <w:vAlign w:val="center"/>
          </w:tcPr>
          <w:p w14:paraId="11E8DB8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4275" w:type="dxa"/>
            <w:vAlign w:val="center"/>
          </w:tcPr>
          <w:p w14:paraId="4B9C38B3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384DE39B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3A35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6" w:type="dxa"/>
            <w:vAlign w:val="center"/>
          </w:tcPr>
          <w:p w14:paraId="6B0C763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4275" w:type="dxa"/>
            <w:vAlign w:val="center"/>
          </w:tcPr>
          <w:p w14:paraId="2984B164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4467F9C0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 w14:paraId="4BAA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56" w:type="dxa"/>
            <w:vAlign w:val="center"/>
          </w:tcPr>
          <w:p w14:paraId="2FF9295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4275" w:type="dxa"/>
            <w:vAlign w:val="center"/>
          </w:tcPr>
          <w:p w14:paraId="678A1F8E">
            <w:pPr>
              <w:spacing w:line="360" w:lineRule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65FF1012"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19"/>
                <w:szCs w:val="19"/>
                <w:lang w:eastAsia="zh-CN"/>
              </w:rPr>
            </w:pPr>
          </w:p>
        </w:tc>
      </w:tr>
    </w:tbl>
    <w:p w14:paraId="55DF13B3"/>
    <w:p w14:paraId="1962A9E2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Arial" w:hAnsi="Arial" w:eastAsia="宋体" w:cs="Arial"/>
          <w:color w:val="000000"/>
          <w:kern w:val="0"/>
          <w:sz w:val="19"/>
          <w:szCs w:val="19"/>
        </w:rPr>
        <w:t>          </w:t>
      </w:r>
    </w:p>
    <w:p w14:paraId="244B4FF2"/>
    <w:p w14:paraId="0CF446F9">
      <w:r>
        <w:rPr>
          <w:rFonts w:hint="eastAsia"/>
        </w:rPr>
        <w:t>备注：</w:t>
      </w:r>
      <w:r>
        <w:t>若</w:t>
      </w:r>
      <w:r>
        <w:rPr>
          <w:rFonts w:hint="eastAsia"/>
        </w:rPr>
        <w:t>项目</w:t>
      </w:r>
      <w:r>
        <w:t>废标，可对整个</w:t>
      </w:r>
      <w:r>
        <w:rPr>
          <w:rFonts w:hint="eastAsia"/>
        </w:rPr>
        <w:t>项目</w:t>
      </w:r>
      <w:r>
        <w:t>废标情况说明即可。</w:t>
      </w:r>
    </w:p>
    <w:p w14:paraId="4FDB968B"/>
    <w:p w14:paraId="03136FF7"/>
    <w:p w14:paraId="70E0230C"/>
    <w:p w14:paraId="08875EA5"/>
    <w:p w14:paraId="3684973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3Mjk4NWVmYmNhMzg5MjZlNmIyYTM0ZDhkZjQwYWYifQ=="/>
  </w:docVars>
  <w:rsids>
    <w:rsidRoot w:val="001A615D"/>
    <w:rsid w:val="0002726A"/>
    <w:rsid w:val="0005485B"/>
    <w:rsid w:val="0012563C"/>
    <w:rsid w:val="001A615D"/>
    <w:rsid w:val="001D1CB8"/>
    <w:rsid w:val="001E03E1"/>
    <w:rsid w:val="002076A9"/>
    <w:rsid w:val="002968A8"/>
    <w:rsid w:val="002B1610"/>
    <w:rsid w:val="003117AF"/>
    <w:rsid w:val="003728A0"/>
    <w:rsid w:val="00481C4B"/>
    <w:rsid w:val="005343B7"/>
    <w:rsid w:val="005375BC"/>
    <w:rsid w:val="00540926"/>
    <w:rsid w:val="005845A6"/>
    <w:rsid w:val="00662D12"/>
    <w:rsid w:val="00663130"/>
    <w:rsid w:val="00685ED7"/>
    <w:rsid w:val="006E3862"/>
    <w:rsid w:val="0073245D"/>
    <w:rsid w:val="007501F0"/>
    <w:rsid w:val="0076633D"/>
    <w:rsid w:val="00771946"/>
    <w:rsid w:val="00780D38"/>
    <w:rsid w:val="00795937"/>
    <w:rsid w:val="007D65FF"/>
    <w:rsid w:val="0080232B"/>
    <w:rsid w:val="008130E1"/>
    <w:rsid w:val="008864D7"/>
    <w:rsid w:val="008A6AED"/>
    <w:rsid w:val="008F65F5"/>
    <w:rsid w:val="009646E8"/>
    <w:rsid w:val="00A304E7"/>
    <w:rsid w:val="00A3161B"/>
    <w:rsid w:val="00A81100"/>
    <w:rsid w:val="00A93C67"/>
    <w:rsid w:val="00A96F57"/>
    <w:rsid w:val="00AB5CEA"/>
    <w:rsid w:val="00B34EB8"/>
    <w:rsid w:val="00B73D16"/>
    <w:rsid w:val="00B77061"/>
    <w:rsid w:val="00BE11E5"/>
    <w:rsid w:val="00C33E12"/>
    <w:rsid w:val="00C45B1F"/>
    <w:rsid w:val="00C96FD3"/>
    <w:rsid w:val="00CA4ED3"/>
    <w:rsid w:val="00CB7FCF"/>
    <w:rsid w:val="00D553D3"/>
    <w:rsid w:val="00D65CCE"/>
    <w:rsid w:val="00D67C11"/>
    <w:rsid w:val="00D76237"/>
    <w:rsid w:val="00DB4B9B"/>
    <w:rsid w:val="00DC5C0C"/>
    <w:rsid w:val="00E059A4"/>
    <w:rsid w:val="00E104E1"/>
    <w:rsid w:val="00E66E78"/>
    <w:rsid w:val="00EA79F1"/>
    <w:rsid w:val="00ED7918"/>
    <w:rsid w:val="00F3140E"/>
    <w:rsid w:val="00F41346"/>
    <w:rsid w:val="00FC63B7"/>
    <w:rsid w:val="0488728A"/>
    <w:rsid w:val="0E7907A8"/>
    <w:rsid w:val="1C2A66F6"/>
    <w:rsid w:val="2D510EC7"/>
    <w:rsid w:val="4A4C0CA0"/>
    <w:rsid w:val="524E5A7F"/>
    <w:rsid w:val="724572B4"/>
    <w:rsid w:val="738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bid-open-un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231</Characters>
  <Lines>1</Lines>
  <Paragraphs>1</Paragraphs>
  <TotalTime>4</TotalTime>
  <ScaleCrop>false</ScaleCrop>
  <LinksUpToDate>false</LinksUpToDate>
  <CharactersWithSpaces>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NTKO</dc:creator>
  <cp:lastModifiedBy>动动</cp:lastModifiedBy>
  <dcterms:modified xsi:type="dcterms:W3CDTF">2025-07-15T06:46:09Z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CB46EAAF22984C57AB43E8026DDC4C63_12</vt:lpwstr>
  </property>
</Properties>
</file>