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EE" w:rsidRPr="007049A7" w:rsidRDefault="00B720EE" w:rsidP="00B720EE">
      <w:pPr>
        <w:snapToGrid w:val="0"/>
        <w:spacing w:beforeLines="50" w:afterLines="50" w:line="360" w:lineRule="auto"/>
        <w:jc w:val="center"/>
        <w:rPr>
          <w:rFonts w:ascii="宋体" w:hAnsi="宋体" w:cs="宋体" w:hint="eastAsia"/>
          <w:kern w:val="0"/>
          <w:sz w:val="24"/>
          <w:szCs w:val="24"/>
        </w:rPr>
      </w:pPr>
      <w:r w:rsidRPr="007049A7">
        <w:rPr>
          <w:rFonts w:ascii="宋体" w:hAnsi="宋体" w:cs="宋体" w:hint="eastAsia"/>
          <w:b/>
          <w:sz w:val="30"/>
        </w:rPr>
        <w:t>采购需求</w:t>
      </w:r>
    </w:p>
    <w:p w:rsidR="00B720EE" w:rsidRPr="007049A7" w:rsidRDefault="00B720EE" w:rsidP="00B720EE">
      <w:pPr>
        <w:spacing w:beforeLines="50" w:line="360" w:lineRule="auto"/>
        <w:jc w:val="left"/>
        <w:rPr>
          <w:rFonts w:ascii="宋体" w:hAnsi="宋体" w:cs="宋体" w:hint="eastAsia"/>
          <w:sz w:val="22"/>
          <w:szCs w:val="22"/>
        </w:rPr>
      </w:pPr>
      <w:r w:rsidRPr="007049A7">
        <w:rPr>
          <w:rFonts w:ascii="宋体" w:hAnsi="宋体" w:cs="宋体" w:hint="eastAsia"/>
          <w:b/>
          <w:bCs/>
          <w:sz w:val="22"/>
          <w:szCs w:val="22"/>
        </w:rPr>
        <w:t>一、采购项目：</w:t>
      </w:r>
      <w:r>
        <w:rPr>
          <w:rFonts w:ascii="宋体" w:hAnsi="宋体" w:cs="宋体" w:hint="eastAsia"/>
          <w:sz w:val="22"/>
          <w:szCs w:val="22"/>
        </w:rPr>
        <w:t>岱山县公安局交通警察大队2019年“斑马线不礼让行人”自动抓拍系统项目</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7049A7">
        <w:rPr>
          <w:rFonts w:ascii="宋体" w:hAnsi="宋体" w:cs="宋体" w:hint="eastAsia"/>
          <w:sz w:val="22"/>
          <w:szCs w:val="22"/>
          <w:lang w:val="zh-CN"/>
        </w:rPr>
        <w:t>1、本项目建设内容为</w:t>
      </w:r>
      <w:r>
        <w:rPr>
          <w:rFonts w:ascii="宋体" w:hAnsi="宋体" w:cs="宋体" w:hint="eastAsia"/>
          <w:sz w:val="22"/>
          <w:szCs w:val="22"/>
        </w:rPr>
        <w:t>岱山县公安局交通警察大队2019年“斑马线不礼让行人”自动抓拍系统项目建设</w:t>
      </w:r>
      <w:r w:rsidRPr="007049A7">
        <w:rPr>
          <w:rFonts w:ascii="宋体" w:hAnsi="宋体" w:cs="宋体" w:hint="eastAsia"/>
          <w:sz w:val="22"/>
          <w:szCs w:val="22"/>
        </w:rPr>
        <w:t>。</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lang w:val="zh-CN"/>
        </w:rPr>
      </w:pPr>
      <w:r w:rsidRPr="007049A7">
        <w:rPr>
          <w:rFonts w:ascii="宋体" w:hAnsi="宋体" w:cs="宋体" w:hint="eastAsia"/>
          <w:sz w:val="22"/>
          <w:szCs w:val="22"/>
          <w:lang w:val="zh-CN"/>
        </w:rPr>
        <w:t>2、</w:t>
      </w:r>
      <w:r w:rsidRPr="007049A7">
        <w:rPr>
          <w:rFonts w:ascii="宋体" w:hAnsi="宋体" w:cs="宋体" w:hint="eastAsia"/>
          <w:sz w:val="22"/>
          <w:szCs w:val="22"/>
        </w:rPr>
        <w:t>中标人</w:t>
      </w:r>
      <w:r w:rsidRPr="007049A7">
        <w:rPr>
          <w:rFonts w:ascii="宋体" w:hAnsi="宋体" w:cs="宋体" w:hint="eastAsia"/>
          <w:sz w:val="22"/>
          <w:szCs w:val="22"/>
          <w:lang w:val="zh-CN"/>
        </w:rPr>
        <w:t>应与采购</w:t>
      </w:r>
      <w:r w:rsidRPr="007049A7">
        <w:rPr>
          <w:rFonts w:ascii="宋体" w:hAnsi="宋体" w:cs="宋体" w:hint="eastAsia"/>
          <w:sz w:val="22"/>
          <w:szCs w:val="22"/>
        </w:rPr>
        <w:t>人</w:t>
      </w:r>
      <w:proofErr w:type="gramStart"/>
      <w:r w:rsidRPr="007049A7">
        <w:rPr>
          <w:rFonts w:ascii="宋体" w:hAnsi="宋体" w:cs="宋体" w:hint="eastAsia"/>
          <w:sz w:val="22"/>
          <w:szCs w:val="22"/>
          <w:lang w:val="zh-CN"/>
        </w:rPr>
        <w:t>就此项目</w:t>
      </w:r>
      <w:proofErr w:type="gramEnd"/>
      <w:r w:rsidRPr="007049A7">
        <w:rPr>
          <w:rFonts w:ascii="宋体" w:hAnsi="宋体" w:cs="宋体" w:hint="eastAsia"/>
          <w:sz w:val="22"/>
          <w:szCs w:val="22"/>
          <w:lang w:val="zh-CN"/>
        </w:rPr>
        <w:t>签订合同。</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lang w:val="zh-CN"/>
        </w:rPr>
      </w:pPr>
      <w:r w:rsidRPr="007049A7">
        <w:rPr>
          <w:rFonts w:ascii="宋体" w:hAnsi="宋体" w:cs="宋体" w:hint="eastAsia"/>
          <w:sz w:val="22"/>
          <w:szCs w:val="22"/>
          <w:lang w:val="zh-CN"/>
        </w:rPr>
        <w:t>3、采购</w:t>
      </w:r>
      <w:r w:rsidRPr="007049A7">
        <w:rPr>
          <w:rFonts w:ascii="宋体" w:hAnsi="宋体" w:cs="宋体" w:hint="eastAsia"/>
          <w:sz w:val="22"/>
          <w:szCs w:val="22"/>
        </w:rPr>
        <w:t>人</w:t>
      </w:r>
      <w:r w:rsidRPr="007049A7">
        <w:rPr>
          <w:rFonts w:ascii="宋体" w:hAnsi="宋体" w:cs="宋体" w:hint="eastAsia"/>
          <w:sz w:val="22"/>
          <w:szCs w:val="22"/>
          <w:lang w:val="zh-CN"/>
        </w:rPr>
        <w:t>有权在签订合同时对产品数量和工程量作适当增加或减少，相应总费用随单价调整。</w:t>
      </w:r>
    </w:p>
    <w:p w:rsidR="00B720EE" w:rsidRPr="007049A7" w:rsidRDefault="00B720EE" w:rsidP="00B720EE">
      <w:pPr>
        <w:shd w:val="clear" w:color="auto" w:fill="FFFFFF"/>
        <w:spacing w:line="360" w:lineRule="auto"/>
        <w:ind w:firstLineChars="200" w:firstLine="442"/>
        <w:rPr>
          <w:rFonts w:ascii="宋体" w:hAnsi="宋体" w:cs="宋体" w:hint="eastAsia"/>
          <w:b/>
          <w:bCs/>
          <w:sz w:val="22"/>
          <w:szCs w:val="22"/>
        </w:rPr>
      </w:pPr>
      <w:r w:rsidRPr="007049A7">
        <w:rPr>
          <w:rFonts w:ascii="宋体" w:hAnsi="宋体" w:cs="宋体" w:hint="eastAsia"/>
          <w:b/>
          <w:bCs/>
          <w:sz w:val="22"/>
          <w:szCs w:val="22"/>
        </w:rPr>
        <w:t>4、投标人必须响应并承诺下列要求：</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7049A7">
        <w:rPr>
          <w:rFonts w:ascii="宋体" w:hAnsi="宋体" w:cs="宋体" w:hint="eastAsia"/>
          <w:sz w:val="22"/>
          <w:szCs w:val="22"/>
        </w:rPr>
        <w:t>4.1投标人应提供所代表品牌厂商原装、全新的、符合国家及用户提出的有关质量标准的设备和产品。</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7049A7">
        <w:rPr>
          <w:rFonts w:ascii="宋体" w:hAnsi="宋体" w:cs="宋体" w:hint="eastAsia"/>
          <w:sz w:val="22"/>
          <w:szCs w:val="22"/>
        </w:rPr>
        <w:t>4.2如果因为所代表品牌厂商无法提供的原因而提供其他品牌的设备/部件，投标人应明确说明并提出质量保证承诺。</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7049A7">
        <w:rPr>
          <w:rFonts w:ascii="宋体" w:hAnsi="宋体" w:cs="宋体" w:hint="eastAsia"/>
          <w:sz w:val="22"/>
          <w:szCs w:val="22"/>
        </w:rPr>
        <w:t>4.3所有设备、器材在开箱检验时必须完好，无破损，配置与装箱单相符。数量、质量及性能不低于本方案中提出的指标要求（标有“</w:t>
      </w:r>
      <w:r w:rsidRPr="007049A7">
        <w:rPr>
          <w:rFonts w:ascii="宋体" w:hAnsi="宋体" w:cs="宋体" w:hint="eastAsia"/>
          <w:sz w:val="22"/>
          <w:szCs w:val="22"/>
          <w:shd w:val="clear" w:color="auto" w:fill="FFFFFF"/>
        </w:rPr>
        <w:t>▲</w:t>
      </w:r>
      <w:r w:rsidRPr="007049A7">
        <w:rPr>
          <w:rFonts w:ascii="宋体" w:hAnsi="宋体" w:cs="宋体" w:hint="eastAsia"/>
          <w:sz w:val="22"/>
          <w:szCs w:val="22"/>
        </w:rPr>
        <w:t>”的要求）。</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56724F">
        <w:rPr>
          <w:rFonts w:ascii="宋体" w:hAnsi="宋体" w:cs="宋体" w:hint="eastAsia"/>
          <w:sz w:val="22"/>
          <w:szCs w:val="22"/>
        </w:rPr>
        <w:t>4.4投</w:t>
      </w:r>
      <w:r w:rsidRPr="007049A7">
        <w:rPr>
          <w:rFonts w:ascii="宋体" w:hAnsi="宋体" w:cs="宋体" w:hint="eastAsia"/>
          <w:sz w:val="22"/>
          <w:szCs w:val="22"/>
        </w:rPr>
        <w:t>标人在投标文件中建议提供的设备必须给出具体的选型说明，所选设备必须是新制造的先进产品，并提供有关产品说明，这些选型说明和证明文件应以附件形式在投标书中列出。所提供的说明书必须能反映投标人在设备配置技术要求中建议的指标。</w:t>
      </w:r>
    </w:p>
    <w:p w:rsidR="00B720EE" w:rsidRPr="007049A7" w:rsidRDefault="00B720EE" w:rsidP="00B720EE">
      <w:pPr>
        <w:shd w:val="clear" w:color="auto" w:fill="FFFFFF"/>
        <w:adjustRightInd w:val="0"/>
        <w:spacing w:line="360" w:lineRule="auto"/>
        <w:ind w:firstLineChars="200" w:firstLine="440"/>
        <w:rPr>
          <w:rFonts w:ascii="宋体" w:hAnsi="宋体" w:cs="宋体" w:hint="eastAsia"/>
          <w:sz w:val="22"/>
          <w:szCs w:val="22"/>
        </w:rPr>
      </w:pPr>
      <w:r w:rsidRPr="007049A7">
        <w:rPr>
          <w:rFonts w:ascii="宋体" w:hAnsi="宋体" w:cs="宋体" w:hint="eastAsia"/>
          <w:sz w:val="22"/>
          <w:szCs w:val="22"/>
        </w:rPr>
        <w:t>4.5投标人投标时所提供的设备如在实际供货时已经废型（不列入该厂家当时的产品系统），如果未能按原价提供更高配置的设备，则按违约处理。</w:t>
      </w:r>
    </w:p>
    <w:p w:rsidR="00B720EE" w:rsidRPr="007049A7" w:rsidRDefault="00B720EE" w:rsidP="00B720EE">
      <w:pPr>
        <w:widowControl/>
        <w:spacing w:line="360" w:lineRule="auto"/>
        <w:rPr>
          <w:rFonts w:ascii="宋体" w:hAnsi="宋体" w:cs="宋体" w:hint="eastAsia"/>
          <w:b/>
          <w:kern w:val="0"/>
          <w:sz w:val="22"/>
          <w:szCs w:val="22"/>
        </w:rPr>
      </w:pPr>
    </w:p>
    <w:p w:rsidR="00B720EE" w:rsidRPr="007049A7" w:rsidRDefault="00B720EE" w:rsidP="00B720EE">
      <w:pPr>
        <w:pStyle w:val="p0"/>
        <w:spacing w:line="360" w:lineRule="auto"/>
        <w:rPr>
          <w:rFonts w:ascii="宋体" w:hAnsi="宋体" w:cs="宋体" w:hint="eastAsia"/>
          <w:b/>
          <w:bCs/>
          <w:sz w:val="22"/>
          <w:szCs w:val="22"/>
        </w:rPr>
      </w:pPr>
      <w:r w:rsidRPr="007049A7">
        <w:rPr>
          <w:rFonts w:ascii="宋体" w:hAnsi="宋体" w:cs="宋体" w:hint="eastAsia"/>
          <w:b/>
          <w:bCs/>
          <w:sz w:val="22"/>
          <w:szCs w:val="22"/>
        </w:rPr>
        <w:t>二、项目建设背景</w:t>
      </w:r>
    </w:p>
    <w:p w:rsidR="00B720EE" w:rsidRPr="000711FB" w:rsidRDefault="00B720EE" w:rsidP="00B720EE">
      <w:pPr>
        <w:spacing w:line="360" w:lineRule="auto"/>
        <w:ind w:firstLineChars="200" w:firstLine="420"/>
        <w:rPr>
          <w:rFonts w:ascii="宋体" w:cs="宋体"/>
          <w:kern w:val="0"/>
          <w:szCs w:val="21"/>
        </w:rPr>
      </w:pPr>
      <w:r>
        <w:rPr>
          <w:rFonts w:ascii="宋体" w:hAnsi="宋体" w:hint="eastAsia"/>
        </w:rPr>
        <w:t>岱山县</w:t>
      </w:r>
      <w:r w:rsidRPr="008321A2">
        <w:rPr>
          <w:rFonts w:ascii="宋体" w:hAnsi="宋体" w:hint="eastAsia"/>
        </w:rPr>
        <w:t>公安局交通警察</w:t>
      </w:r>
      <w:r>
        <w:rPr>
          <w:rFonts w:ascii="宋体" w:hAnsi="宋体" w:hint="eastAsia"/>
        </w:rPr>
        <w:t>大</w:t>
      </w:r>
      <w:r w:rsidRPr="008321A2">
        <w:rPr>
          <w:rFonts w:ascii="宋体" w:hAnsi="宋体" w:hint="eastAsia"/>
        </w:rPr>
        <w:t>队</w:t>
      </w:r>
      <w:r w:rsidRPr="008321A2">
        <w:rPr>
          <w:rFonts w:ascii="宋体" w:hAnsi="宋体"/>
        </w:rPr>
        <w:t>201</w:t>
      </w:r>
      <w:r>
        <w:rPr>
          <w:rFonts w:ascii="宋体" w:hAnsi="宋体" w:hint="eastAsia"/>
        </w:rPr>
        <w:t>9</w:t>
      </w:r>
      <w:r w:rsidRPr="008321A2">
        <w:rPr>
          <w:rFonts w:ascii="宋体" w:hAnsi="宋体" w:hint="eastAsia"/>
        </w:rPr>
        <w:t>年</w:t>
      </w:r>
      <w:r w:rsidRPr="00CE6311">
        <w:rPr>
          <w:rFonts w:ascii="宋体" w:hAnsi="宋体" w:hint="eastAsia"/>
        </w:rPr>
        <w:t>机动车</w:t>
      </w:r>
      <w:r>
        <w:rPr>
          <w:rFonts w:ascii="宋体" w:hAnsi="宋体" w:hint="eastAsia"/>
        </w:rPr>
        <w:t>“斑马线不礼让行人”自动抓拍</w:t>
      </w:r>
      <w:r w:rsidRPr="00CE6311">
        <w:rPr>
          <w:rFonts w:ascii="宋体" w:hAnsi="宋体" w:hint="eastAsia"/>
        </w:rPr>
        <w:t>系统项目</w:t>
      </w:r>
      <w:r>
        <w:rPr>
          <w:rFonts w:ascii="宋体" w:hAnsi="宋体" w:hint="eastAsia"/>
        </w:rPr>
        <w:t>，</w:t>
      </w:r>
      <w:r w:rsidRPr="00CE6311">
        <w:rPr>
          <w:rFonts w:ascii="宋体" w:hAnsi="宋体" w:hint="eastAsia"/>
        </w:rPr>
        <w:t>为解决机动车人行横道不</w:t>
      </w:r>
      <w:r>
        <w:rPr>
          <w:rFonts w:ascii="宋体" w:hAnsi="宋体" w:hint="eastAsia"/>
        </w:rPr>
        <w:t>主动</w:t>
      </w:r>
      <w:r w:rsidRPr="00CE6311">
        <w:rPr>
          <w:rFonts w:ascii="宋体" w:hAnsi="宋体" w:hint="eastAsia"/>
        </w:rPr>
        <w:t>避让行人</w:t>
      </w:r>
      <w:r>
        <w:rPr>
          <w:rFonts w:ascii="宋体" w:hAnsi="宋体" w:hint="eastAsia"/>
        </w:rPr>
        <w:t>、人车抢行</w:t>
      </w:r>
      <w:r w:rsidRPr="00CE6311">
        <w:rPr>
          <w:rFonts w:ascii="宋体" w:hAnsi="宋体" w:hint="eastAsia"/>
        </w:rPr>
        <w:t>的现象，</w:t>
      </w:r>
      <w:r>
        <w:rPr>
          <w:rFonts w:ascii="宋体" w:hAnsi="宋体" w:hint="eastAsia"/>
        </w:rPr>
        <w:t>在人行道斑马线路段安装</w:t>
      </w:r>
      <w:r w:rsidRPr="000711FB">
        <w:rPr>
          <w:rFonts w:ascii="宋体" w:hAnsi="宋体" w:hint="eastAsia"/>
        </w:rPr>
        <w:t>机动车未礼让行人检测系统</w:t>
      </w:r>
      <w:r>
        <w:rPr>
          <w:rFonts w:ascii="宋体" w:hAnsi="宋体" w:hint="eastAsia"/>
        </w:rPr>
        <w:t>，</w:t>
      </w:r>
      <w:r w:rsidRPr="008321A2">
        <w:rPr>
          <w:rFonts w:ascii="宋体" w:hAnsi="宋体" w:hint="eastAsia"/>
        </w:rPr>
        <w:t>其目的是通过安装在前端的高清抓拍单元对路口进行全天候</w:t>
      </w:r>
      <w:r w:rsidRPr="008321A2">
        <w:rPr>
          <w:rFonts w:ascii="宋体" w:hAnsi="宋体"/>
        </w:rPr>
        <w:t>24</w:t>
      </w:r>
      <w:r w:rsidRPr="008321A2">
        <w:rPr>
          <w:rFonts w:ascii="宋体" w:hAnsi="宋体" w:hint="eastAsia"/>
        </w:rPr>
        <w:t>小时自动监控，</w:t>
      </w:r>
      <w:r w:rsidRPr="000711FB">
        <w:rPr>
          <w:rFonts w:ascii="宋体" w:hAnsi="宋体" w:hint="eastAsia"/>
        </w:rPr>
        <w:t>对通过监测路口的机动车和行人进行实时的检测，自动捕获存在</w:t>
      </w:r>
      <w:proofErr w:type="gramStart"/>
      <w:r w:rsidRPr="000711FB">
        <w:rPr>
          <w:rFonts w:ascii="宋体" w:hAnsi="宋体" w:hint="eastAsia"/>
        </w:rPr>
        <w:t>不</w:t>
      </w:r>
      <w:proofErr w:type="gramEnd"/>
      <w:r w:rsidRPr="000711FB">
        <w:rPr>
          <w:rFonts w:ascii="宋体" w:hAnsi="宋体" w:hint="eastAsia"/>
        </w:rPr>
        <w:t>避让行人违法行为的车辆，为交通管理部门提供一种新的执法取证手段，实现对机动车人行横道前</w:t>
      </w:r>
      <w:proofErr w:type="gramStart"/>
      <w:r w:rsidRPr="000711FB">
        <w:rPr>
          <w:rFonts w:ascii="宋体" w:hAnsi="宋体" w:hint="eastAsia"/>
        </w:rPr>
        <w:t>不</w:t>
      </w:r>
      <w:proofErr w:type="gramEnd"/>
      <w:r w:rsidRPr="000711FB">
        <w:rPr>
          <w:rFonts w:ascii="宋体" w:hAnsi="宋体" w:hint="eastAsia"/>
        </w:rPr>
        <w:t>避让行人违法行为的治理，</w:t>
      </w:r>
      <w:r>
        <w:rPr>
          <w:rFonts w:ascii="宋体" w:hAnsi="宋体" w:hint="eastAsia"/>
        </w:rPr>
        <w:t>培养</w:t>
      </w:r>
      <w:r w:rsidRPr="000711FB">
        <w:rPr>
          <w:rFonts w:ascii="宋体" w:hAnsi="宋体" w:hint="eastAsia"/>
        </w:rPr>
        <w:t>驾驶人斑马线前主动让行的意识，规范驾驶员驾驶行为，打造</w:t>
      </w:r>
      <w:r>
        <w:rPr>
          <w:rFonts w:ascii="宋体" w:hAnsi="宋体" w:hint="eastAsia"/>
        </w:rPr>
        <w:t>岱山县</w:t>
      </w:r>
      <w:r w:rsidRPr="000711FB">
        <w:rPr>
          <w:rFonts w:ascii="宋体" w:hAnsi="宋体" w:hint="eastAsia"/>
        </w:rPr>
        <w:t>文明行车、守法行驶的交通环境。</w:t>
      </w:r>
      <w:r w:rsidRPr="000711FB">
        <w:rPr>
          <w:rFonts w:ascii="宋体" w:hAnsi="宋体" w:cs="宋体"/>
          <w:kern w:val="0"/>
          <w:szCs w:val="21"/>
        </w:rPr>
        <w:t xml:space="preserve"> </w:t>
      </w:r>
    </w:p>
    <w:p w:rsidR="00B720EE" w:rsidRPr="008321A2" w:rsidRDefault="00B720EE" w:rsidP="00B720EE">
      <w:pPr>
        <w:spacing w:line="360" w:lineRule="auto"/>
        <w:ind w:firstLineChars="200" w:firstLine="420"/>
        <w:rPr>
          <w:rFonts w:ascii="宋体"/>
        </w:rPr>
      </w:pPr>
      <w:r>
        <w:rPr>
          <w:rFonts w:ascii="宋体" w:hAnsi="宋体" w:hint="eastAsia"/>
        </w:rPr>
        <w:lastRenderedPageBreak/>
        <w:t>设计时，应本着“实用、可靠、先进、经济”的原则，结合岱山县</w:t>
      </w:r>
      <w:r w:rsidRPr="008321A2">
        <w:rPr>
          <w:rFonts w:ascii="宋体" w:hAnsi="宋体" w:hint="eastAsia"/>
        </w:rPr>
        <w:t>的具体情况和实际交通需求进行设计，能充分发挥现有各系统的功能，实现信息的共享和综合利用，保证系统建设的整体性、实用性、先进性、安全性、开放性、连续性和</w:t>
      </w:r>
      <w:proofErr w:type="gramStart"/>
      <w:r w:rsidRPr="008321A2">
        <w:rPr>
          <w:rFonts w:ascii="宋体" w:hAnsi="宋体" w:hint="eastAsia"/>
        </w:rPr>
        <w:t>可</w:t>
      </w:r>
      <w:proofErr w:type="gramEnd"/>
      <w:r w:rsidRPr="008321A2">
        <w:rPr>
          <w:rFonts w:ascii="宋体" w:hAnsi="宋体" w:hint="eastAsia"/>
        </w:rPr>
        <w:t>扩展性，在技术领先和系统容量上留有充分扩展余地，在较长时间内保持系统的先进性，保证系统长久的生命力。</w:t>
      </w:r>
    </w:p>
    <w:p w:rsidR="00B720EE" w:rsidRPr="008321A2" w:rsidRDefault="00B720EE" w:rsidP="00B720EE">
      <w:pPr>
        <w:spacing w:beforeLines="100" w:afterLines="50" w:line="360" w:lineRule="auto"/>
        <w:outlineLvl w:val="0"/>
        <w:rPr>
          <w:rFonts w:ascii="宋体"/>
          <w:b/>
          <w:sz w:val="24"/>
          <w:szCs w:val="24"/>
        </w:rPr>
      </w:pPr>
      <w:r w:rsidRPr="0019215F">
        <w:rPr>
          <w:rFonts w:ascii="宋体" w:hAnsi="宋体" w:hint="eastAsia"/>
          <w:b/>
          <w:sz w:val="24"/>
          <w:szCs w:val="24"/>
        </w:rPr>
        <w:t>三、项目建设需求</w:t>
      </w:r>
    </w:p>
    <w:p w:rsidR="00B720EE" w:rsidRPr="008321A2" w:rsidRDefault="00B720EE" w:rsidP="00B720EE">
      <w:pPr>
        <w:spacing w:line="360" w:lineRule="auto"/>
        <w:ind w:firstLine="480"/>
        <w:rPr>
          <w:rFonts w:ascii="宋体"/>
        </w:rPr>
      </w:pPr>
      <w:r w:rsidRPr="008321A2">
        <w:rPr>
          <w:rFonts w:ascii="宋体" w:hAnsi="宋体" w:hint="eastAsia"/>
        </w:rPr>
        <w:t>本次项目涉及以下工作内容：</w:t>
      </w:r>
    </w:p>
    <w:p w:rsidR="00B720EE" w:rsidRPr="008321A2" w:rsidRDefault="00B720EE" w:rsidP="00B720EE">
      <w:pPr>
        <w:spacing w:line="360" w:lineRule="auto"/>
        <w:ind w:firstLineChars="200" w:firstLine="420"/>
        <w:rPr>
          <w:rFonts w:ascii="宋体"/>
        </w:rPr>
      </w:pPr>
      <w:r w:rsidRPr="008321A2">
        <w:rPr>
          <w:rFonts w:ascii="宋体" w:hAnsi="宋体"/>
        </w:rPr>
        <w:t>1</w:t>
      </w:r>
      <w:r w:rsidRPr="008321A2">
        <w:rPr>
          <w:rFonts w:ascii="宋体" w:hAnsi="宋体" w:hint="eastAsia"/>
        </w:rPr>
        <w:t>、多功能电子警察</w:t>
      </w:r>
      <w:r>
        <w:rPr>
          <w:rFonts w:ascii="宋体" w:hAnsi="宋体" w:hint="eastAsia"/>
        </w:rPr>
        <w:t>系统建设</w:t>
      </w:r>
      <w:r w:rsidRPr="008321A2">
        <w:rPr>
          <w:rFonts w:ascii="宋体" w:hAnsi="宋体" w:hint="eastAsia"/>
        </w:rPr>
        <w:t>，采用视频检测的方式，具体路口（路段）详见</w:t>
      </w:r>
      <w:proofErr w:type="gramStart"/>
      <w:r w:rsidRPr="008321A2">
        <w:rPr>
          <w:rFonts w:ascii="宋体" w:hAnsi="宋体" w:hint="eastAsia"/>
        </w:rPr>
        <w:t>点位表所示</w:t>
      </w:r>
      <w:proofErr w:type="gramEnd"/>
      <w:r w:rsidRPr="008321A2">
        <w:rPr>
          <w:rFonts w:ascii="宋体" w:hAnsi="宋体" w:hint="eastAsia"/>
        </w:rPr>
        <w:t>，工作主要涉及基础</w:t>
      </w:r>
      <w:r>
        <w:rPr>
          <w:rFonts w:ascii="宋体" w:hAnsi="宋体" w:hint="eastAsia"/>
        </w:rPr>
        <w:t>预埋</w:t>
      </w:r>
      <w:r w:rsidRPr="008321A2">
        <w:rPr>
          <w:rFonts w:ascii="宋体" w:hAnsi="宋体" w:hint="eastAsia"/>
        </w:rPr>
        <w:t>、管道开挖、各路口机箱光缆敷设、立杆架设、设备安装</w:t>
      </w:r>
      <w:r>
        <w:rPr>
          <w:rFonts w:ascii="宋体" w:hAnsi="宋体" w:hint="eastAsia"/>
        </w:rPr>
        <w:t>调试</w:t>
      </w:r>
      <w:r w:rsidRPr="008321A2">
        <w:rPr>
          <w:rFonts w:ascii="宋体" w:hAnsi="宋体" w:hint="eastAsia"/>
        </w:rPr>
        <w:t>等实施内容，涵盖立杆、机箱、摄像机以及控制主机，</w:t>
      </w:r>
      <w:r>
        <w:rPr>
          <w:rFonts w:ascii="宋体" w:hAnsi="宋体" w:hint="eastAsia"/>
        </w:rPr>
        <w:t>光纤通讯设备、接入服务器、</w:t>
      </w:r>
      <w:r w:rsidRPr="008321A2">
        <w:rPr>
          <w:rFonts w:ascii="宋体" w:hAnsi="宋体" w:hint="eastAsia"/>
        </w:rPr>
        <w:t>中心存储等设备。</w:t>
      </w:r>
    </w:p>
    <w:p w:rsidR="00B720EE" w:rsidRDefault="00B720EE" w:rsidP="00B720EE">
      <w:pPr>
        <w:spacing w:beforeLines="100" w:afterLines="50" w:line="360" w:lineRule="auto"/>
        <w:outlineLvl w:val="0"/>
        <w:rPr>
          <w:rFonts w:ascii="宋体"/>
          <w:b/>
          <w:sz w:val="24"/>
          <w:szCs w:val="24"/>
        </w:rPr>
      </w:pPr>
      <w:r>
        <w:rPr>
          <w:rFonts w:ascii="宋体" w:hAnsi="宋体" w:hint="eastAsia"/>
          <w:b/>
          <w:sz w:val="24"/>
          <w:szCs w:val="24"/>
        </w:rPr>
        <w:t>四、采购清单</w:t>
      </w:r>
    </w:p>
    <w:tbl>
      <w:tblPr>
        <w:tblW w:w="8379" w:type="dxa"/>
        <w:tblInd w:w="93" w:type="dxa"/>
        <w:tblLook w:val="04A0"/>
      </w:tblPr>
      <w:tblGrid>
        <w:gridCol w:w="920"/>
        <w:gridCol w:w="5332"/>
        <w:gridCol w:w="1134"/>
        <w:gridCol w:w="993"/>
      </w:tblGrid>
      <w:tr w:rsidR="00B720EE" w:rsidRPr="001D4F89" w:rsidTr="00BA4347">
        <w:trPr>
          <w:trHeight w:val="403"/>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b/>
                <w:bCs/>
                <w:kern w:val="0"/>
                <w:sz w:val="20"/>
              </w:rPr>
            </w:pPr>
            <w:r w:rsidRPr="001D4F89">
              <w:rPr>
                <w:rFonts w:ascii="宋体" w:hAnsi="宋体" w:cs="宋体" w:hint="eastAsia"/>
                <w:b/>
                <w:bCs/>
                <w:kern w:val="0"/>
                <w:sz w:val="20"/>
              </w:rPr>
              <w:t>序号</w:t>
            </w:r>
          </w:p>
        </w:tc>
        <w:tc>
          <w:tcPr>
            <w:tcW w:w="5332" w:type="dxa"/>
            <w:tcBorders>
              <w:top w:val="single" w:sz="8"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b/>
                <w:bCs/>
                <w:kern w:val="0"/>
                <w:sz w:val="20"/>
              </w:rPr>
            </w:pPr>
            <w:r w:rsidRPr="001D4F89">
              <w:rPr>
                <w:rFonts w:ascii="宋体" w:hAnsi="宋体" w:cs="宋体" w:hint="eastAsia"/>
                <w:b/>
                <w:bCs/>
                <w:kern w:val="0"/>
                <w:sz w:val="20"/>
              </w:rPr>
              <w:t>设备名称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b/>
                <w:bCs/>
                <w:kern w:val="0"/>
                <w:sz w:val="20"/>
              </w:rPr>
            </w:pPr>
            <w:r w:rsidRPr="001D4F89">
              <w:rPr>
                <w:rFonts w:ascii="宋体" w:hAnsi="宋体" w:cs="宋体" w:hint="eastAsia"/>
                <w:b/>
                <w:bCs/>
                <w:kern w:val="0"/>
                <w:sz w:val="20"/>
              </w:rPr>
              <w:t>数量</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b/>
                <w:bCs/>
                <w:kern w:val="0"/>
                <w:sz w:val="20"/>
              </w:rPr>
            </w:pPr>
            <w:r w:rsidRPr="001D4F89">
              <w:rPr>
                <w:rFonts w:ascii="宋体" w:hAnsi="宋体" w:cs="宋体" w:hint="eastAsia"/>
                <w:b/>
                <w:bCs/>
                <w:kern w:val="0"/>
                <w:sz w:val="20"/>
              </w:rPr>
              <w:t>单位</w:t>
            </w:r>
          </w:p>
        </w:tc>
      </w:tr>
      <w:tr w:rsidR="00B720EE" w:rsidRPr="001D4F89" w:rsidTr="00BA4347">
        <w:trPr>
          <w:trHeight w:val="420"/>
        </w:trPr>
        <w:tc>
          <w:tcPr>
            <w:tcW w:w="8379" w:type="dxa"/>
            <w:gridSpan w:val="4"/>
            <w:tcBorders>
              <w:top w:val="single" w:sz="4" w:space="0" w:color="auto"/>
              <w:left w:val="single" w:sz="8" w:space="0" w:color="auto"/>
              <w:bottom w:val="single" w:sz="4" w:space="0" w:color="auto"/>
              <w:right w:val="nil"/>
            </w:tcBorders>
            <w:shd w:val="clear" w:color="auto" w:fill="auto"/>
            <w:vAlign w:val="center"/>
            <w:hideMark/>
          </w:tcPr>
          <w:p w:rsidR="00B720EE" w:rsidRPr="001D4F89" w:rsidRDefault="00B720EE" w:rsidP="00BA4347">
            <w:pPr>
              <w:widowControl/>
              <w:jc w:val="left"/>
              <w:rPr>
                <w:rFonts w:ascii="宋体" w:hAnsi="宋体" w:cs="宋体"/>
                <w:b/>
                <w:bCs/>
                <w:kern w:val="0"/>
                <w:sz w:val="20"/>
              </w:rPr>
            </w:pPr>
            <w:r w:rsidRPr="001D4F89">
              <w:rPr>
                <w:rFonts w:ascii="宋体" w:hAnsi="宋体" w:cs="宋体" w:hint="eastAsia"/>
                <w:b/>
                <w:bCs/>
                <w:kern w:val="0"/>
                <w:sz w:val="20"/>
              </w:rPr>
              <w:t>一、"斑马线不礼让行人"自动抓拍</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900万</w:t>
            </w:r>
            <w:r>
              <w:rPr>
                <w:rFonts w:ascii="宋体" w:hAnsi="宋体" w:cs="宋体" w:hint="eastAsia"/>
                <w:kern w:val="0"/>
                <w:sz w:val="20"/>
              </w:rPr>
              <w:t>环保</w:t>
            </w:r>
            <w:r w:rsidRPr="001D4F89">
              <w:rPr>
                <w:rFonts w:ascii="宋体" w:hAnsi="宋体" w:cs="宋体" w:hint="eastAsia"/>
                <w:kern w:val="0"/>
                <w:sz w:val="20"/>
              </w:rPr>
              <w:t>高清抓拍单元</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10</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2</w:t>
            </w:r>
            <w:r w:rsidRPr="001D4F89">
              <w:rPr>
                <w:rFonts w:ascii="宋体" w:hAnsi="宋体" w:cs="宋体" w:hint="eastAsia"/>
                <w:kern w:val="0"/>
                <w:sz w:val="20"/>
              </w:rPr>
              <w:t xml:space="preserve">　</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高清镜头</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10</w:t>
            </w:r>
            <w:r w:rsidRPr="001D4F89">
              <w:rPr>
                <w:rFonts w:ascii="宋体" w:hAnsi="宋体" w:cs="宋体" w:hint="eastAsia"/>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proofErr w:type="gramStart"/>
            <w:r>
              <w:rPr>
                <w:rFonts w:ascii="宋体" w:hAnsi="宋体" w:cs="宋体" w:hint="eastAsia"/>
                <w:kern w:val="0"/>
                <w:sz w:val="20"/>
              </w:rPr>
              <w:t>个</w:t>
            </w:r>
            <w:proofErr w:type="gramEnd"/>
            <w:r w:rsidRPr="001D4F89">
              <w:rPr>
                <w:rFonts w:ascii="宋体" w:hAnsi="宋体" w:cs="宋体" w:hint="eastAsia"/>
                <w:kern w:val="0"/>
                <w:sz w:val="20"/>
              </w:rPr>
              <w:t xml:space="preserve">　</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3</w:t>
            </w:r>
            <w:r w:rsidRPr="001D4F89">
              <w:rPr>
                <w:rFonts w:ascii="宋体" w:hAnsi="宋体" w:cs="宋体" w:hint="eastAsia"/>
                <w:kern w:val="0"/>
                <w:sz w:val="20"/>
              </w:rPr>
              <w:t xml:space="preserve">　</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防护罩</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10</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proofErr w:type="gramStart"/>
            <w:r>
              <w:rPr>
                <w:rFonts w:ascii="宋体" w:hAnsi="宋体" w:cs="宋体" w:hint="eastAsia"/>
                <w:kern w:val="0"/>
                <w:sz w:val="20"/>
              </w:rPr>
              <w:t>个</w:t>
            </w:r>
            <w:proofErr w:type="gramEnd"/>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4</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900万高清抓拍单元</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232</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5</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高清镜头</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232</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proofErr w:type="gramStart"/>
            <w:r>
              <w:rPr>
                <w:rFonts w:ascii="宋体" w:hAnsi="宋体" w:cs="宋体" w:hint="eastAsia"/>
                <w:kern w:val="0"/>
                <w:sz w:val="20"/>
              </w:rPr>
              <w:t>个</w:t>
            </w:r>
            <w:proofErr w:type="gramEnd"/>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6</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防护罩</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232</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proofErr w:type="gramStart"/>
            <w:r>
              <w:rPr>
                <w:rFonts w:ascii="宋体" w:hAnsi="宋体" w:cs="宋体" w:hint="eastAsia"/>
                <w:kern w:val="0"/>
                <w:sz w:val="20"/>
              </w:rPr>
              <w:t>个</w:t>
            </w:r>
            <w:proofErr w:type="gramEnd"/>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7</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终端服务器</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8</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单路光收发器</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对</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9</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光收发器机箱</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7</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10</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L型立杆</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根</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11</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L型立杆基础</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套</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r>
              <w:rPr>
                <w:rFonts w:ascii="宋体" w:hAnsi="宋体" w:cs="宋体" w:hint="eastAsia"/>
                <w:kern w:val="0"/>
                <w:sz w:val="20"/>
              </w:rPr>
              <w:t>2</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室外机箱</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只</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r>
              <w:rPr>
                <w:rFonts w:ascii="宋体" w:hAnsi="宋体" w:cs="宋体" w:hint="eastAsia"/>
                <w:kern w:val="0"/>
                <w:sz w:val="20"/>
              </w:rPr>
              <w:t>3</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监控专用智能开关</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只</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r>
              <w:rPr>
                <w:rFonts w:ascii="宋体" w:hAnsi="宋体" w:cs="宋体" w:hint="eastAsia"/>
                <w:kern w:val="0"/>
                <w:sz w:val="20"/>
              </w:rPr>
              <w:t>4</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接地</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付</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r>
              <w:rPr>
                <w:rFonts w:ascii="宋体" w:hAnsi="宋体" w:cs="宋体" w:hint="eastAsia"/>
                <w:kern w:val="0"/>
                <w:sz w:val="20"/>
              </w:rPr>
              <w:t>5</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线材</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121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套</w:t>
            </w:r>
          </w:p>
        </w:tc>
      </w:tr>
      <w:tr w:rsidR="00B720EE" w:rsidRPr="001D4F89" w:rsidTr="00BA4347">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r>
              <w:rPr>
                <w:rFonts w:ascii="宋体" w:hAnsi="宋体" w:cs="宋体" w:hint="eastAsia"/>
                <w:kern w:val="0"/>
                <w:sz w:val="20"/>
              </w:rPr>
              <w:t>6</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电力施工</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批</w:t>
            </w:r>
          </w:p>
        </w:tc>
      </w:tr>
      <w:tr w:rsidR="00B720EE" w:rsidRPr="001D4F89" w:rsidTr="00BA4347">
        <w:trPr>
          <w:trHeight w:val="420"/>
        </w:trPr>
        <w:tc>
          <w:tcPr>
            <w:tcW w:w="8379" w:type="dxa"/>
            <w:gridSpan w:val="4"/>
            <w:tcBorders>
              <w:top w:val="nil"/>
              <w:left w:val="single" w:sz="8" w:space="0" w:color="auto"/>
              <w:bottom w:val="single" w:sz="4" w:space="0" w:color="auto"/>
              <w:right w:val="nil"/>
            </w:tcBorders>
            <w:shd w:val="clear" w:color="auto" w:fill="auto"/>
            <w:vAlign w:val="center"/>
            <w:hideMark/>
          </w:tcPr>
          <w:p w:rsidR="00B720EE" w:rsidRPr="001D4F89" w:rsidRDefault="00B720EE" w:rsidP="00BA4347">
            <w:pPr>
              <w:widowControl/>
              <w:jc w:val="left"/>
              <w:rPr>
                <w:rFonts w:ascii="宋体" w:hAnsi="宋体" w:cs="宋体"/>
                <w:b/>
                <w:bCs/>
                <w:kern w:val="0"/>
                <w:sz w:val="20"/>
              </w:rPr>
            </w:pPr>
            <w:r w:rsidRPr="001D4F89">
              <w:rPr>
                <w:rFonts w:ascii="宋体" w:hAnsi="宋体" w:cs="宋体" w:hint="eastAsia"/>
                <w:b/>
                <w:bCs/>
                <w:kern w:val="0"/>
                <w:sz w:val="20"/>
              </w:rPr>
              <w:lastRenderedPageBreak/>
              <w:t>二、中心设备</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5332"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48口千兆汇聚层交换机</w:t>
            </w:r>
          </w:p>
        </w:tc>
        <w:tc>
          <w:tcPr>
            <w:tcW w:w="1134"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4</w:t>
            </w:r>
          </w:p>
        </w:tc>
        <w:tc>
          <w:tcPr>
            <w:tcW w:w="993" w:type="dxa"/>
            <w:tcBorders>
              <w:top w:val="nil"/>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2</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卡口服务器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3</w:t>
            </w:r>
          </w:p>
        </w:tc>
        <w:tc>
          <w:tcPr>
            <w:tcW w:w="5332"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流媒体服务器</w:t>
            </w:r>
          </w:p>
        </w:tc>
        <w:tc>
          <w:tcPr>
            <w:tcW w:w="1134"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993"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4</w:t>
            </w:r>
          </w:p>
        </w:tc>
        <w:tc>
          <w:tcPr>
            <w:tcW w:w="5332"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存储服务器</w:t>
            </w:r>
          </w:p>
        </w:tc>
        <w:tc>
          <w:tcPr>
            <w:tcW w:w="1134"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993"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5</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机柜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6</w:t>
            </w:r>
          </w:p>
        </w:tc>
        <w:tc>
          <w:tcPr>
            <w:tcW w:w="5332" w:type="dxa"/>
            <w:tcBorders>
              <w:top w:val="single" w:sz="4" w:space="0" w:color="auto"/>
              <w:left w:val="nil"/>
              <w:bottom w:val="single" w:sz="4" w:space="0" w:color="auto"/>
              <w:right w:val="single" w:sz="4" w:space="0" w:color="auto"/>
            </w:tcBorders>
            <w:shd w:val="clear" w:color="auto" w:fill="auto"/>
            <w:vAlign w:val="center"/>
          </w:tcPr>
          <w:p w:rsidR="00B720EE" w:rsidRDefault="00B720EE" w:rsidP="00BA4347">
            <w:pPr>
              <w:widowControl/>
              <w:jc w:val="left"/>
              <w:rPr>
                <w:rFonts w:ascii="宋体" w:hAnsi="宋体" w:cs="宋体"/>
                <w:kern w:val="0"/>
                <w:sz w:val="20"/>
              </w:rPr>
            </w:pPr>
            <w:r>
              <w:rPr>
                <w:rFonts w:ascii="宋体" w:hAnsi="宋体" w:cs="宋体" w:hint="eastAsia"/>
                <w:kern w:val="0"/>
                <w:sz w:val="20"/>
              </w:rPr>
              <w:t>云存储管理服务器</w:t>
            </w:r>
          </w:p>
        </w:tc>
        <w:tc>
          <w:tcPr>
            <w:tcW w:w="1134" w:type="dxa"/>
            <w:tcBorders>
              <w:top w:val="single" w:sz="4" w:space="0" w:color="auto"/>
              <w:left w:val="nil"/>
              <w:bottom w:val="single" w:sz="4" w:space="0" w:color="auto"/>
              <w:right w:val="single" w:sz="4" w:space="0" w:color="auto"/>
            </w:tcBorders>
            <w:shd w:val="clear" w:color="auto" w:fill="auto"/>
            <w:vAlign w:val="center"/>
          </w:tcPr>
          <w:p w:rsidR="00B720EE" w:rsidRDefault="00B720EE" w:rsidP="00BA4347">
            <w:pPr>
              <w:widowControl/>
              <w:jc w:val="center"/>
              <w:rPr>
                <w:rFonts w:ascii="宋体" w:hAnsi="宋体" w:cs="宋体"/>
                <w:kern w:val="0"/>
                <w:sz w:val="20"/>
              </w:rPr>
            </w:pPr>
            <w:r>
              <w:rPr>
                <w:rFonts w:ascii="宋体" w:hAnsi="宋体" w:cs="宋体" w:hint="eastAsia"/>
                <w:kern w:val="0"/>
                <w:sz w:val="20"/>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7</w:t>
            </w:r>
          </w:p>
        </w:tc>
        <w:tc>
          <w:tcPr>
            <w:tcW w:w="5332" w:type="dxa"/>
            <w:tcBorders>
              <w:top w:val="single" w:sz="4" w:space="0" w:color="auto"/>
              <w:left w:val="nil"/>
              <w:bottom w:val="nil"/>
              <w:right w:val="single" w:sz="4" w:space="0" w:color="auto"/>
            </w:tcBorders>
            <w:shd w:val="clear" w:color="auto" w:fill="auto"/>
            <w:vAlign w:val="center"/>
          </w:tcPr>
          <w:p w:rsidR="00B720EE" w:rsidRDefault="00B720EE" w:rsidP="00BA4347">
            <w:pPr>
              <w:widowControl/>
              <w:jc w:val="left"/>
              <w:rPr>
                <w:rFonts w:ascii="宋体" w:hAnsi="宋体" w:cs="宋体"/>
                <w:kern w:val="0"/>
                <w:sz w:val="20"/>
              </w:rPr>
            </w:pPr>
            <w:r>
              <w:rPr>
                <w:rFonts w:ascii="宋体" w:hAnsi="宋体" w:cs="宋体" w:hint="eastAsia"/>
                <w:kern w:val="0"/>
                <w:sz w:val="20"/>
              </w:rPr>
              <w:t>云存储运维服务器</w:t>
            </w:r>
          </w:p>
        </w:tc>
        <w:tc>
          <w:tcPr>
            <w:tcW w:w="1134" w:type="dxa"/>
            <w:tcBorders>
              <w:top w:val="single" w:sz="4" w:space="0" w:color="auto"/>
              <w:left w:val="nil"/>
              <w:bottom w:val="nil"/>
              <w:right w:val="single" w:sz="4" w:space="0" w:color="auto"/>
            </w:tcBorders>
            <w:shd w:val="clear" w:color="auto" w:fill="auto"/>
            <w:vAlign w:val="center"/>
          </w:tcPr>
          <w:p w:rsidR="00B720EE" w:rsidRDefault="00B720EE" w:rsidP="00BA4347">
            <w:pPr>
              <w:widowControl/>
              <w:jc w:val="center"/>
              <w:rPr>
                <w:rFonts w:ascii="宋体" w:hAnsi="宋体" w:cs="宋体"/>
                <w:kern w:val="0"/>
                <w:sz w:val="20"/>
              </w:rPr>
            </w:pPr>
            <w:r>
              <w:rPr>
                <w:rFonts w:ascii="宋体" w:hAnsi="宋体" w:cs="宋体" w:hint="eastAsia"/>
                <w:kern w:val="0"/>
                <w:sz w:val="20"/>
              </w:rPr>
              <w:t>1</w:t>
            </w:r>
          </w:p>
        </w:tc>
        <w:tc>
          <w:tcPr>
            <w:tcW w:w="993" w:type="dxa"/>
            <w:tcBorders>
              <w:top w:val="single" w:sz="4" w:space="0" w:color="auto"/>
              <w:left w:val="nil"/>
              <w:bottom w:val="nil"/>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8</w:t>
            </w:r>
          </w:p>
        </w:tc>
        <w:tc>
          <w:tcPr>
            <w:tcW w:w="5332"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Pr>
                <w:rFonts w:ascii="宋体" w:hAnsi="宋体" w:cs="宋体" w:hint="eastAsia"/>
                <w:kern w:val="0"/>
                <w:sz w:val="20"/>
              </w:rPr>
              <w:t>云</w:t>
            </w:r>
            <w:r w:rsidRPr="001D4F89">
              <w:rPr>
                <w:rFonts w:ascii="宋体" w:hAnsi="宋体" w:cs="宋体" w:hint="eastAsia"/>
                <w:kern w:val="0"/>
                <w:sz w:val="20"/>
              </w:rPr>
              <w:t>存储</w:t>
            </w:r>
            <w:r>
              <w:rPr>
                <w:rFonts w:ascii="宋体" w:hAnsi="宋体" w:cs="宋体" w:hint="eastAsia"/>
                <w:kern w:val="0"/>
                <w:sz w:val="20"/>
              </w:rPr>
              <w:t>节点</w:t>
            </w:r>
          </w:p>
        </w:tc>
        <w:tc>
          <w:tcPr>
            <w:tcW w:w="1134"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3</w:t>
            </w:r>
          </w:p>
        </w:tc>
        <w:tc>
          <w:tcPr>
            <w:tcW w:w="993"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台</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9</w:t>
            </w:r>
          </w:p>
        </w:tc>
        <w:tc>
          <w:tcPr>
            <w:tcW w:w="5332"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企业级硬盘</w:t>
            </w:r>
          </w:p>
        </w:tc>
        <w:tc>
          <w:tcPr>
            <w:tcW w:w="1134"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144</w:t>
            </w:r>
          </w:p>
        </w:tc>
        <w:tc>
          <w:tcPr>
            <w:tcW w:w="993" w:type="dxa"/>
            <w:tcBorders>
              <w:top w:val="single" w:sz="4" w:space="0" w:color="auto"/>
              <w:left w:val="nil"/>
              <w:bottom w:val="nil"/>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块</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10</w:t>
            </w:r>
          </w:p>
        </w:tc>
        <w:tc>
          <w:tcPr>
            <w:tcW w:w="5332" w:type="dxa"/>
            <w:tcBorders>
              <w:top w:val="single" w:sz="4" w:space="0" w:color="auto"/>
              <w:left w:val="nil"/>
              <w:bottom w:val="nil"/>
              <w:right w:val="single" w:sz="4" w:space="0" w:color="auto"/>
            </w:tcBorders>
            <w:shd w:val="clear" w:color="auto" w:fill="auto"/>
            <w:vAlign w:val="center"/>
          </w:tcPr>
          <w:p w:rsidR="00B720EE" w:rsidRPr="001D4F89" w:rsidRDefault="00B720EE" w:rsidP="00BA4347">
            <w:pPr>
              <w:widowControl/>
              <w:jc w:val="left"/>
              <w:rPr>
                <w:rFonts w:ascii="宋体" w:hAnsi="宋体" w:cs="宋体"/>
                <w:kern w:val="0"/>
                <w:sz w:val="20"/>
              </w:rPr>
            </w:pPr>
            <w:r>
              <w:rPr>
                <w:rFonts w:ascii="宋体" w:hAnsi="宋体" w:cs="宋体" w:hint="eastAsia"/>
                <w:kern w:val="0"/>
                <w:sz w:val="20"/>
              </w:rPr>
              <w:t>云存储软件</w:t>
            </w:r>
          </w:p>
        </w:tc>
        <w:tc>
          <w:tcPr>
            <w:tcW w:w="1134" w:type="dxa"/>
            <w:tcBorders>
              <w:top w:val="single" w:sz="4" w:space="0" w:color="auto"/>
              <w:left w:val="nil"/>
              <w:bottom w:val="nil"/>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w:t>
            </w:r>
          </w:p>
        </w:tc>
        <w:tc>
          <w:tcPr>
            <w:tcW w:w="993" w:type="dxa"/>
            <w:tcBorders>
              <w:top w:val="single" w:sz="4" w:space="0" w:color="auto"/>
              <w:left w:val="nil"/>
              <w:bottom w:val="nil"/>
              <w:right w:val="single" w:sz="4" w:space="0" w:color="auto"/>
            </w:tcBorders>
            <w:shd w:val="clear" w:color="auto" w:fill="auto"/>
            <w:vAlign w:val="center"/>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套</w:t>
            </w:r>
          </w:p>
        </w:tc>
      </w:tr>
      <w:tr w:rsidR="00B720EE" w:rsidRPr="001D4F89" w:rsidTr="00BA4347">
        <w:trPr>
          <w:trHeight w:val="4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Pr>
                <w:rFonts w:ascii="宋体" w:hAnsi="宋体" w:cs="宋体" w:hint="eastAsia"/>
                <w:kern w:val="0"/>
                <w:sz w:val="20"/>
              </w:rPr>
              <w:t>11</w:t>
            </w:r>
          </w:p>
        </w:tc>
        <w:tc>
          <w:tcPr>
            <w:tcW w:w="5332"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left"/>
              <w:rPr>
                <w:rFonts w:ascii="宋体" w:hAnsi="宋体" w:cs="宋体"/>
                <w:kern w:val="0"/>
                <w:sz w:val="20"/>
              </w:rPr>
            </w:pPr>
            <w:r w:rsidRPr="001D4F89">
              <w:rPr>
                <w:rFonts w:ascii="宋体" w:hAnsi="宋体" w:cs="宋体" w:hint="eastAsia"/>
                <w:kern w:val="0"/>
                <w:sz w:val="20"/>
              </w:rPr>
              <w:t>线材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20EE" w:rsidRPr="001D4F89" w:rsidRDefault="00B720EE" w:rsidP="00BA4347">
            <w:pPr>
              <w:widowControl/>
              <w:jc w:val="center"/>
              <w:rPr>
                <w:rFonts w:ascii="宋体" w:hAnsi="宋体" w:cs="宋体"/>
                <w:kern w:val="0"/>
                <w:sz w:val="20"/>
              </w:rPr>
            </w:pPr>
            <w:r w:rsidRPr="001D4F89">
              <w:rPr>
                <w:rFonts w:ascii="宋体" w:hAnsi="宋体" w:cs="宋体" w:hint="eastAsia"/>
                <w:kern w:val="0"/>
                <w:sz w:val="20"/>
              </w:rPr>
              <w:t>批</w:t>
            </w:r>
          </w:p>
        </w:tc>
      </w:tr>
    </w:tbl>
    <w:p w:rsidR="00B720EE" w:rsidRDefault="00B720EE" w:rsidP="00B720EE">
      <w:pPr>
        <w:shd w:val="clear" w:color="auto" w:fill="FFFFFF"/>
        <w:spacing w:line="300" w:lineRule="auto"/>
        <w:rPr>
          <w:rFonts w:ascii="宋体"/>
          <w:szCs w:val="21"/>
        </w:rPr>
      </w:pPr>
    </w:p>
    <w:p w:rsidR="00B720EE" w:rsidRPr="008321A2" w:rsidRDefault="00B720EE" w:rsidP="00B720EE">
      <w:pPr>
        <w:pStyle w:val="p0"/>
        <w:spacing w:line="336" w:lineRule="auto"/>
        <w:outlineLvl w:val="0"/>
        <w:rPr>
          <w:rFonts w:ascii="宋体"/>
          <w:b/>
          <w:sz w:val="24"/>
          <w:szCs w:val="24"/>
        </w:rPr>
      </w:pPr>
      <w:r>
        <w:rPr>
          <w:rFonts w:ascii="宋体" w:hAnsi="宋体" w:hint="eastAsia"/>
          <w:b/>
          <w:sz w:val="24"/>
          <w:szCs w:val="24"/>
        </w:rPr>
        <w:t>五、</w:t>
      </w:r>
      <w:r w:rsidRPr="008321A2">
        <w:rPr>
          <w:rFonts w:ascii="宋体" w:hAnsi="宋体" w:hint="eastAsia"/>
          <w:b/>
          <w:bCs/>
          <w:sz w:val="24"/>
          <w:szCs w:val="24"/>
        </w:rPr>
        <w:t>建设标准和实施原则</w:t>
      </w:r>
    </w:p>
    <w:p w:rsidR="00B720EE" w:rsidRPr="008321A2" w:rsidRDefault="00B720EE" w:rsidP="00B720EE">
      <w:pPr>
        <w:pStyle w:val="p0"/>
        <w:spacing w:line="336" w:lineRule="auto"/>
        <w:ind w:firstLineChars="98" w:firstLine="207"/>
        <w:rPr>
          <w:rFonts w:ascii="宋体"/>
          <w:b/>
          <w:bCs/>
        </w:rPr>
      </w:pPr>
      <w:r w:rsidRPr="008321A2">
        <w:rPr>
          <w:rFonts w:ascii="宋体" w:hAnsi="宋体"/>
          <w:b/>
          <w:bCs/>
        </w:rPr>
        <w:t>1</w:t>
      </w:r>
      <w:r w:rsidRPr="008321A2">
        <w:rPr>
          <w:rFonts w:ascii="宋体" w:hAnsi="宋体" w:hint="eastAsia"/>
          <w:b/>
          <w:bCs/>
        </w:rPr>
        <w:t>、建设标准</w:t>
      </w:r>
    </w:p>
    <w:p w:rsidR="00B720EE" w:rsidRPr="001D4F89" w:rsidRDefault="00B720EE" w:rsidP="00B720EE">
      <w:pPr>
        <w:spacing w:line="312" w:lineRule="auto"/>
        <w:ind w:firstLineChars="200" w:firstLine="420"/>
        <w:rPr>
          <w:rFonts w:ascii="宋体" w:hAnsi="宋体"/>
          <w:bCs/>
          <w:szCs w:val="21"/>
        </w:rPr>
      </w:pPr>
      <w:r w:rsidRPr="008321A2">
        <w:rPr>
          <w:rFonts w:ascii="宋体" w:hAnsi="宋体" w:hint="eastAsia"/>
          <w:bCs/>
        </w:rPr>
        <w:t>本项目的设计方案必须遵循以下国家和行业标准：</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《人行横道道路交通安全违法行为监测记录系统通用技术条件》(GAT1244-2015)</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《中华人民共和国道路交通安全法》(</w:t>
      </w:r>
      <w:r w:rsidRPr="001D4F89">
        <w:rPr>
          <w:rFonts w:ascii="宋体" w:hAnsi="宋体"/>
          <w:sz w:val="21"/>
          <w:szCs w:val="21"/>
        </w:rPr>
        <w:t>2004.5.1</w:t>
      </w:r>
      <w:bookmarkStart w:id="0" w:name="_Toc317789816"/>
      <w:bookmarkStart w:id="1" w:name="_Toc317789967"/>
      <w:bookmarkEnd w:id="0"/>
      <w:bookmarkEnd w:id="1"/>
      <w:r w:rsidRPr="001D4F89">
        <w:rPr>
          <w:rFonts w:ascii="宋体" w:hAnsi="宋体" w:hint="eastAsia"/>
          <w:sz w:val="21"/>
          <w:szCs w:val="21"/>
        </w:rPr>
        <w:t>)</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《公安部中华人民共和国公共安全行业标准》（</w:t>
      </w:r>
      <w:r w:rsidRPr="001D4F89">
        <w:rPr>
          <w:rFonts w:ascii="宋体" w:hAnsi="宋体"/>
          <w:sz w:val="21"/>
          <w:szCs w:val="21"/>
        </w:rPr>
        <w:t>GA163</w:t>
      </w:r>
      <w:r w:rsidRPr="001D4F89">
        <w:rPr>
          <w:rFonts w:ascii="宋体" w:hAnsi="宋体" w:hint="eastAsia"/>
          <w:sz w:val="21"/>
          <w:szCs w:val="21"/>
        </w:rPr>
        <w:t>-</w:t>
      </w:r>
      <w:r w:rsidRPr="001D4F89">
        <w:rPr>
          <w:rFonts w:ascii="宋体" w:hAnsi="宋体"/>
          <w:sz w:val="21"/>
          <w:szCs w:val="21"/>
        </w:rPr>
        <w:t>1997</w:t>
      </w:r>
      <w:r w:rsidRPr="001D4F89">
        <w:rPr>
          <w:rFonts w:ascii="宋体" w:hAnsi="宋体" w:hint="eastAsia"/>
          <w:sz w:val="21"/>
          <w:szCs w:val="21"/>
        </w:rPr>
        <w:t>）</w:t>
      </w:r>
      <w:bookmarkStart w:id="2" w:name="_Toc317789817"/>
      <w:bookmarkStart w:id="3" w:name="_Toc317789968"/>
      <w:bookmarkEnd w:id="2"/>
      <w:bookmarkEnd w:id="3"/>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《闯红灯自动记录系统通用技术条件》（</w:t>
      </w:r>
      <w:r w:rsidRPr="001D4F89">
        <w:rPr>
          <w:rFonts w:ascii="宋体" w:hAnsi="宋体"/>
          <w:sz w:val="21"/>
          <w:szCs w:val="21"/>
        </w:rPr>
        <w:t>GA</w:t>
      </w:r>
      <w:r w:rsidRPr="001D4F89">
        <w:rPr>
          <w:rFonts w:ascii="宋体" w:hAnsi="宋体" w:hint="eastAsia"/>
          <w:sz w:val="21"/>
          <w:szCs w:val="21"/>
        </w:rPr>
        <w:t>/</w:t>
      </w:r>
      <w:r w:rsidRPr="001D4F89">
        <w:rPr>
          <w:rFonts w:ascii="宋体" w:hAnsi="宋体"/>
          <w:sz w:val="21"/>
          <w:szCs w:val="21"/>
        </w:rPr>
        <w:t>T496-20</w:t>
      </w:r>
      <w:r w:rsidRPr="001D4F89">
        <w:rPr>
          <w:rFonts w:ascii="宋体" w:hAnsi="宋体" w:hint="eastAsia"/>
          <w:sz w:val="21"/>
          <w:szCs w:val="21"/>
        </w:rPr>
        <w:t>14）</w:t>
      </w:r>
      <w:bookmarkStart w:id="4" w:name="_Toc317789818"/>
      <w:bookmarkStart w:id="5" w:name="_Toc317789969"/>
      <w:bookmarkEnd w:id="4"/>
      <w:bookmarkEnd w:id="5"/>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《公路车辆智能监测记录系统通用技术条件》（</w:t>
      </w:r>
      <w:r w:rsidRPr="001D4F89">
        <w:rPr>
          <w:rFonts w:ascii="宋体" w:hAnsi="宋体"/>
          <w:sz w:val="21"/>
          <w:szCs w:val="21"/>
        </w:rPr>
        <w:t>GAT497-2016</w:t>
      </w:r>
      <w:r w:rsidRPr="001D4F89">
        <w:rPr>
          <w:rFonts w:ascii="宋体" w:hAnsi="宋体" w:hint="eastAsia"/>
          <w:sz w:val="21"/>
          <w:szCs w:val="21"/>
        </w:rPr>
        <w:t>）</w:t>
      </w:r>
      <w:bookmarkStart w:id="6" w:name="_Toc317789819"/>
      <w:bookmarkStart w:id="7" w:name="_Toc317789970"/>
      <w:bookmarkEnd w:id="6"/>
      <w:bookmarkEnd w:id="7"/>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《道路交通安全违法行为图像取证技术规范》（</w:t>
      </w:r>
      <w:r w:rsidRPr="001D4F89">
        <w:rPr>
          <w:rFonts w:ascii="宋体" w:hAnsi="宋体"/>
          <w:sz w:val="21"/>
          <w:szCs w:val="21"/>
        </w:rPr>
        <w:t>GA</w:t>
      </w:r>
      <w:r w:rsidRPr="001D4F89">
        <w:rPr>
          <w:rFonts w:ascii="宋体" w:hAnsi="宋体" w:hint="eastAsia"/>
          <w:sz w:val="21"/>
          <w:szCs w:val="21"/>
        </w:rPr>
        <w:t>/</w:t>
      </w:r>
      <w:r w:rsidRPr="001D4F89">
        <w:rPr>
          <w:rFonts w:ascii="宋体" w:hAnsi="宋体"/>
          <w:sz w:val="21"/>
          <w:szCs w:val="21"/>
        </w:rPr>
        <w:t>T832-20</w:t>
      </w:r>
      <w:r w:rsidRPr="001D4F89">
        <w:rPr>
          <w:rFonts w:ascii="宋体" w:hAnsi="宋体" w:hint="eastAsia"/>
          <w:sz w:val="21"/>
          <w:szCs w:val="21"/>
        </w:rPr>
        <w:t>14）</w:t>
      </w:r>
      <w:bookmarkStart w:id="8" w:name="_Toc317789820"/>
      <w:bookmarkStart w:id="9" w:name="_Toc317789971"/>
      <w:bookmarkEnd w:id="8"/>
      <w:bookmarkEnd w:id="9"/>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《道路交通安全违法行为视频取证设备技术规范》（GA/T995-2012）</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《中华人民共和国机动车号牌》（GA36-2014）</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《道路交通技术监控设备运行维护规范》（GA/T1043-2013）</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《道路交通管理信息代码》（GA/T 16.31-2012）</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《全国道路交通管理信息数据库规范》（GA 329.3-2006）</w:t>
      </w:r>
    </w:p>
    <w:p w:rsidR="00B720EE" w:rsidRPr="001D4F89" w:rsidRDefault="00B720EE" w:rsidP="00B720EE">
      <w:pPr>
        <w:pStyle w:val="0"/>
        <w:numPr>
          <w:ilvl w:val="0"/>
          <w:numId w:val="1"/>
        </w:numPr>
        <w:ind w:firstLineChars="0"/>
        <w:rPr>
          <w:rFonts w:ascii="宋体" w:hAnsi="宋体"/>
          <w:sz w:val="21"/>
          <w:szCs w:val="21"/>
        </w:rPr>
      </w:pPr>
      <w:r w:rsidRPr="001D4F89">
        <w:rPr>
          <w:rFonts w:ascii="宋体" w:hAnsi="宋体" w:hint="eastAsia"/>
          <w:sz w:val="21"/>
          <w:szCs w:val="21"/>
        </w:rPr>
        <w:t>《交通技术监控信息数据规范》（GA 648-2006）</w:t>
      </w:r>
    </w:p>
    <w:p w:rsidR="00B720EE" w:rsidRDefault="00B720EE" w:rsidP="00B720EE">
      <w:pPr>
        <w:pStyle w:val="0"/>
        <w:numPr>
          <w:ilvl w:val="0"/>
          <w:numId w:val="1"/>
        </w:numPr>
        <w:ind w:firstLineChars="0"/>
        <w:rPr>
          <w:rFonts w:ascii="宋体" w:hAnsi="宋体" w:hint="eastAsia"/>
          <w:sz w:val="21"/>
          <w:szCs w:val="21"/>
        </w:rPr>
      </w:pPr>
      <w:r w:rsidRPr="001D4F89">
        <w:rPr>
          <w:rFonts w:ascii="宋体" w:hAnsi="宋体" w:hint="eastAsia"/>
          <w:sz w:val="21"/>
          <w:szCs w:val="21"/>
        </w:rPr>
        <w:t>《视频安防系统技术要求》（</w:t>
      </w:r>
      <w:r w:rsidRPr="001D4F89">
        <w:rPr>
          <w:rFonts w:ascii="宋体" w:hAnsi="宋体"/>
          <w:sz w:val="21"/>
          <w:szCs w:val="21"/>
        </w:rPr>
        <w:t>GA/T367-2001</w:t>
      </w:r>
      <w:r w:rsidRPr="001D4F89">
        <w:rPr>
          <w:rFonts w:ascii="宋体" w:hAnsi="宋体" w:hint="eastAsia"/>
          <w:sz w:val="21"/>
          <w:szCs w:val="21"/>
        </w:rPr>
        <w:t>）</w:t>
      </w:r>
      <w:bookmarkStart w:id="10" w:name="_Toc317789821"/>
      <w:bookmarkStart w:id="11" w:name="_Toc317789972"/>
      <w:bookmarkEnd w:id="10"/>
      <w:bookmarkEnd w:id="11"/>
    </w:p>
    <w:p w:rsidR="00B720EE" w:rsidRPr="001D4F89" w:rsidRDefault="00B720EE" w:rsidP="00B720EE">
      <w:pPr>
        <w:pStyle w:val="0"/>
        <w:numPr>
          <w:ilvl w:val="0"/>
          <w:numId w:val="1"/>
        </w:numPr>
        <w:ind w:firstLineChars="0"/>
        <w:rPr>
          <w:rFonts w:ascii="宋体" w:hAnsi="宋体"/>
          <w:sz w:val="21"/>
          <w:szCs w:val="21"/>
        </w:rPr>
      </w:pPr>
      <w:r w:rsidRPr="00B65466">
        <w:rPr>
          <w:rFonts w:hint="eastAsia"/>
        </w:rPr>
        <w:t>《</w:t>
      </w:r>
      <w:r w:rsidRPr="00B65466">
        <w:t>安全防范视频监控联网系统信息传输、交换、控制技术要求</w:t>
      </w:r>
      <w:r w:rsidRPr="00B65466">
        <w:rPr>
          <w:rFonts w:hint="eastAsia"/>
        </w:rPr>
        <w:t>》（</w:t>
      </w:r>
      <w:r w:rsidRPr="000F394E">
        <w:t>GB/T 28181-2016</w:t>
      </w:r>
      <w:r w:rsidRPr="00B65466">
        <w:rPr>
          <w:rFonts w:hint="eastAsia"/>
        </w:rPr>
        <w:t>）</w:t>
      </w:r>
    </w:p>
    <w:p w:rsidR="00B720EE" w:rsidRPr="008321A2" w:rsidRDefault="00B720EE" w:rsidP="00B720EE">
      <w:pPr>
        <w:spacing w:line="312" w:lineRule="auto"/>
        <w:rPr>
          <w:rFonts w:ascii="宋体"/>
          <w:bCs/>
        </w:rPr>
      </w:pPr>
      <w:r>
        <w:rPr>
          <w:rFonts w:hint="eastAsia"/>
        </w:rPr>
        <w:lastRenderedPageBreak/>
        <w:t xml:space="preserve">      </w:t>
      </w:r>
      <w:r w:rsidRPr="008321A2">
        <w:rPr>
          <w:rFonts w:ascii="宋体" w:hAnsi="宋体" w:cs="宋体" w:hint="eastAsia"/>
          <w:bCs/>
        </w:rPr>
        <w:t></w:t>
      </w:r>
      <w:r w:rsidRPr="008321A2">
        <w:rPr>
          <w:rFonts w:ascii="宋体" w:hAnsi="宋体" w:hint="eastAsia"/>
          <w:bCs/>
        </w:rPr>
        <w:t>除上述规范以外，遵循国家其他现行规范和标准</w:t>
      </w:r>
    </w:p>
    <w:p w:rsidR="00B720EE" w:rsidRPr="008321A2" w:rsidRDefault="00B720EE" w:rsidP="00B720EE">
      <w:pPr>
        <w:pStyle w:val="p0"/>
        <w:spacing w:line="336" w:lineRule="auto"/>
        <w:ind w:firstLineChars="98" w:firstLine="207"/>
        <w:rPr>
          <w:rFonts w:ascii="宋体"/>
          <w:b/>
          <w:bCs/>
        </w:rPr>
      </w:pPr>
    </w:p>
    <w:p w:rsidR="00B720EE" w:rsidRPr="008321A2" w:rsidRDefault="00B720EE" w:rsidP="00B720EE">
      <w:pPr>
        <w:pStyle w:val="p0"/>
        <w:spacing w:line="360" w:lineRule="auto"/>
        <w:ind w:firstLineChars="98" w:firstLine="207"/>
        <w:rPr>
          <w:rFonts w:ascii="宋体"/>
          <w:b/>
          <w:bCs/>
        </w:rPr>
      </w:pPr>
      <w:r w:rsidRPr="008321A2">
        <w:rPr>
          <w:rFonts w:ascii="宋体" w:hAnsi="宋体"/>
          <w:b/>
          <w:bCs/>
        </w:rPr>
        <w:t>2</w:t>
      </w:r>
      <w:r w:rsidRPr="008321A2">
        <w:rPr>
          <w:rFonts w:ascii="宋体" w:hAnsi="宋体" w:hint="eastAsia"/>
          <w:b/>
          <w:bCs/>
        </w:rPr>
        <w:t>、实施原则</w:t>
      </w:r>
    </w:p>
    <w:p w:rsidR="00B720EE" w:rsidRPr="001D4F89" w:rsidRDefault="00B720EE" w:rsidP="00B720EE">
      <w:pPr>
        <w:spacing w:line="360" w:lineRule="auto"/>
        <w:rPr>
          <w:rFonts w:ascii="宋体" w:hAnsi="宋体"/>
          <w:b/>
          <w:szCs w:val="21"/>
        </w:rPr>
      </w:pPr>
      <w:r>
        <w:rPr>
          <w:rFonts w:hint="eastAsia"/>
          <w:szCs w:val="28"/>
        </w:rPr>
        <w:tab/>
      </w:r>
      <w:r>
        <w:rPr>
          <w:rFonts w:hint="eastAsia"/>
          <w:szCs w:val="28"/>
        </w:rPr>
        <w:t>本</w:t>
      </w:r>
      <w:r w:rsidRPr="001D4F89">
        <w:rPr>
          <w:rFonts w:ascii="宋体" w:hAnsi="宋体" w:hint="eastAsia"/>
          <w:szCs w:val="21"/>
        </w:rPr>
        <w:t>次岱山县公安局交通警察大队动车“斑马线不礼让行人”自动抓拍系统项目系统方案，在总体原则上，按照“</w:t>
      </w:r>
      <w:r w:rsidRPr="001D4F89">
        <w:rPr>
          <w:rFonts w:ascii="宋体" w:hAnsi="宋体" w:hint="eastAsia"/>
          <w:b/>
          <w:szCs w:val="21"/>
        </w:rPr>
        <w:t>标准上的符合性，取证上的严谨性，技术上的先进性，使用上的稳定性，升级上的可拓展性</w:t>
      </w:r>
      <w:r w:rsidRPr="001D4F89">
        <w:rPr>
          <w:rFonts w:ascii="宋体" w:hAnsi="宋体" w:hint="eastAsia"/>
          <w:szCs w:val="21"/>
        </w:rPr>
        <w:t>”进行设计。</w:t>
      </w:r>
    </w:p>
    <w:p w:rsidR="00B720EE" w:rsidRPr="001D4F89" w:rsidRDefault="00B720EE" w:rsidP="00B720EE">
      <w:pPr>
        <w:spacing w:line="360" w:lineRule="auto"/>
        <w:ind w:firstLine="482"/>
        <w:rPr>
          <w:rFonts w:ascii="宋体" w:hAnsi="宋体"/>
          <w:b/>
          <w:szCs w:val="21"/>
        </w:rPr>
      </w:pPr>
      <w:r>
        <w:rPr>
          <w:rFonts w:ascii="宋体" w:hAnsi="宋体" w:hint="eastAsia"/>
          <w:b/>
          <w:szCs w:val="21"/>
        </w:rPr>
        <w:t>（</w:t>
      </w:r>
      <w:r w:rsidRPr="001D4F89">
        <w:rPr>
          <w:rFonts w:ascii="宋体" w:hAnsi="宋体" w:hint="eastAsia"/>
          <w:b/>
          <w:szCs w:val="21"/>
        </w:rPr>
        <w:t>1）标准化</w:t>
      </w:r>
    </w:p>
    <w:p w:rsidR="00B720EE" w:rsidRPr="001D4F89" w:rsidRDefault="00B720EE" w:rsidP="00B720EE">
      <w:pPr>
        <w:spacing w:line="360" w:lineRule="auto"/>
        <w:rPr>
          <w:rFonts w:ascii="宋体" w:hAnsi="宋体"/>
          <w:szCs w:val="21"/>
        </w:rPr>
      </w:pPr>
      <w:r>
        <w:rPr>
          <w:rFonts w:ascii="宋体" w:hAnsi="宋体" w:hint="eastAsia"/>
          <w:szCs w:val="21"/>
        </w:rPr>
        <w:tab/>
      </w:r>
      <w:r w:rsidRPr="001D4F89">
        <w:rPr>
          <w:rFonts w:ascii="宋体" w:hAnsi="宋体" w:hint="eastAsia"/>
          <w:szCs w:val="21"/>
        </w:rPr>
        <w:t>以</w:t>
      </w:r>
      <w:r w:rsidRPr="001D4F89">
        <w:rPr>
          <w:rFonts w:ascii="宋体" w:hAnsi="宋体"/>
          <w:szCs w:val="21"/>
        </w:rPr>
        <w:t xml:space="preserve">《人行横道道路交通安全违法行为监测记录系统通用技术条件》(GAT1244-2015) </w:t>
      </w:r>
      <w:r w:rsidRPr="001D4F89">
        <w:rPr>
          <w:rFonts w:ascii="宋体" w:hAnsi="宋体" w:hint="eastAsia"/>
          <w:szCs w:val="21"/>
        </w:rPr>
        <w:t>标准的符合和响应作为</w:t>
      </w:r>
      <w:proofErr w:type="gramStart"/>
      <w:r w:rsidRPr="001D4F89">
        <w:rPr>
          <w:rFonts w:ascii="宋体" w:hAnsi="宋体" w:hint="eastAsia"/>
          <w:szCs w:val="21"/>
        </w:rPr>
        <w:t>最</w:t>
      </w:r>
      <w:proofErr w:type="gramEnd"/>
      <w:r w:rsidRPr="001D4F89">
        <w:rPr>
          <w:rFonts w:ascii="宋体" w:hAnsi="宋体" w:hint="eastAsia"/>
          <w:szCs w:val="21"/>
        </w:rPr>
        <w:t>基础的要求，同时结合当前交警业务开展的实际需要，进行必要的功能扩展。</w:t>
      </w:r>
    </w:p>
    <w:p w:rsidR="00B720EE" w:rsidRPr="001D4F89" w:rsidRDefault="00B720EE" w:rsidP="00B720EE">
      <w:pPr>
        <w:spacing w:line="360" w:lineRule="auto"/>
        <w:ind w:firstLine="482"/>
        <w:rPr>
          <w:rFonts w:ascii="宋体" w:hAnsi="宋体"/>
          <w:b/>
          <w:szCs w:val="21"/>
        </w:rPr>
      </w:pPr>
      <w:r>
        <w:rPr>
          <w:rFonts w:ascii="宋体" w:hAnsi="宋体" w:hint="eastAsia"/>
          <w:b/>
          <w:szCs w:val="21"/>
        </w:rPr>
        <w:t>（</w:t>
      </w:r>
      <w:r w:rsidRPr="001D4F89">
        <w:rPr>
          <w:rFonts w:ascii="宋体" w:hAnsi="宋体" w:hint="eastAsia"/>
          <w:b/>
          <w:szCs w:val="21"/>
        </w:rPr>
        <w:t>2）严谨性</w:t>
      </w:r>
    </w:p>
    <w:p w:rsidR="00B720EE" w:rsidRPr="001D4F89" w:rsidRDefault="00B720EE" w:rsidP="00B720EE">
      <w:pPr>
        <w:pStyle w:val="0"/>
        <w:ind w:firstLine="420"/>
        <w:rPr>
          <w:rFonts w:ascii="宋体" w:hAnsi="宋体"/>
          <w:sz w:val="21"/>
          <w:szCs w:val="21"/>
        </w:rPr>
      </w:pPr>
      <w:r w:rsidRPr="001D4F89">
        <w:rPr>
          <w:rFonts w:ascii="宋体" w:hAnsi="宋体"/>
          <w:sz w:val="21"/>
          <w:szCs w:val="21"/>
        </w:rPr>
        <w:t>本系统最终的应用是为交警提供机动车不礼让行人违法行为的检测</w:t>
      </w:r>
      <w:r w:rsidRPr="001D4F89">
        <w:rPr>
          <w:rFonts w:ascii="宋体" w:hAnsi="宋体" w:hint="eastAsia"/>
          <w:sz w:val="21"/>
          <w:szCs w:val="21"/>
        </w:rPr>
        <w:t>、</w:t>
      </w:r>
      <w:r w:rsidRPr="001D4F89">
        <w:rPr>
          <w:rFonts w:ascii="宋体" w:hAnsi="宋体"/>
          <w:sz w:val="21"/>
          <w:szCs w:val="21"/>
        </w:rPr>
        <w:t>取证</w:t>
      </w:r>
      <w:r w:rsidRPr="001D4F89">
        <w:rPr>
          <w:rFonts w:ascii="宋体" w:hAnsi="宋体" w:hint="eastAsia"/>
          <w:sz w:val="21"/>
          <w:szCs w:val="21"/>
        </w:rPr>
        <w:t>、</w:t>
      </w:r>
      <w:r w:rsidRPr="001D4F89">
        <w:rPr>
          <w:rFonts w:ascii="宋体" w:hAnsi="宋体"/>
          <w:sz w:val="21"/>
          <w:szCs w:val="21"/>
        </w:rPr>
        <w:t>管理和处罚</w:t>
      </w:r>
      <w:r w:rsidRPr="001D4F89">
        <w:rPr>
          <w:rFonts w:ascii="宋体" w:hAnsi="宋体" w:hint="eastAsia"/>
          <w:sz w:val="21"/>
          <w:szCs w:val="21"/>
        </w:rPr>
        <w:t>，</w:t>
      </w:r>
      <w:r w:rsidRPr="001D4F89">
        <w:rPr>
          <w:rFonts w:ascii="宋体" w:hAnsi="宋体"/>
          <w:sz w:val="21"/>
          <w:szCs w:val="21"/>
        </w:rPr>
        <w:t>所以系统的严谨性也是需要着重考虑的一点</w:t>
      </w:r>
      <w:r w:rsidRPr="001D4F89">
        <w:rPr>
          <w:rFonts w:ascii="宋体" w:hAnsi="宋体" w:hint="eastAsia"/>
          <w:sz w:val="21"/>
          <w:szCs w:val="21"/>
        </w:rPr>
        <w:t>。</w:t>
      </w:r>
    </w:p>
    <w:p w:rsidR="00B720EE" w:rsidRPr="001D4F89" w:rsidRDefault="00B720EE" w:rsidP="00B720EE">
      <w:pPr>
        <w:pStyle w:val="0"/>
        <w:ind w:firstLine="420"/>
        <w:rPr>
          <w:rFonts w:ascii="宋体" w:hAnsi="宋体"/>
          <w:sz w:val="21"/>
          <w:szCs w:val="21"/>
        </w:rPr>
      </w:pPr>
      <w:r w:rsidRPr="001D4F89">
        <w:rPr>
          <w:rFonts w:ascii="宋体" w:hAnsi="宋体"/>
          <w:sz w:val="21"/>
          <w:szCs w:val="21"/>
        </w:rPr>
        <w:t>本系统在符合</w:t>
      </w:r>
      <w:r w:rsidRPr="001D4F89">
        <w:rPr>
          <w:rFonts w:ascii="宋体" w:hAnsi="宋体" w:hint="eastAsia"/>
          <w:sz w:val="21"/>
          <w:szCs w:val="21"/>
        </w:rPr>
        <w:t>《人行横道道路交通安全违法行为监测记录系统通用技术条件》(GAT1244-2015)</w:t>
      </w:r>
      <w:r w:rsidRPr="001D4F89">
        <w:rPr>
          <w:rFonts w:ascii="宋体" w:hAnsi="宋体"/>
          <w:sz w:val="21"/>
          <w:szCs w:val="21"/>
        </w:rPr>
        <w:t xml:space="preserve"> </w:t>
      </w:r>
      <w:r w:rsidRPr="001D4F89">
        <w:rPr>
          <w:rFonts w:ascii="宋体" w:hAnsi="宋体" w:hint="eastAsia"/>
          <w:sz w:val="21"/>
          <w:szCs w:val="21"/>
        </w:rPr>
        <w:t>相关标准的同时，也充分体现了GA/T832-</w:t>
      </w:r>
      <w:r w:rsidRPr="001D4F89">
        <w:rPr>
          <w:rFonts w:ascii="宋体" w:hAnsi="宋体"/>
          <w:sz w:val="21"/>
          <w:szCs w:val="21"/>
        </w:rPr>
        <w:t>2014</w:t>
      </w:r>
      <w:r w:rsidRPr="001D4F89">
        <w:rPr>
          <w:rFonts w:ascii="宋体" w:hAnsi="宋体" w:hint="eastAsia"/>
          <w:sz w:val="21"/>
          <w:szCs w:val="21"/>
        </w:rPr>
        <w:t>《</w:t>
      </w:r>
      <w:r w:rsidRPr="001D4F89">
        <w:rPr>
          <w:rFonts w:ascii="宋体" w:hAnsi="宋体"/>
          <w:sz w:val="21"/>
          <w:szCs w:val="21"/>
        </w:rPr>
        <w:t>道路交通安全违法行为图像取证技术规范</w:t>
      </w:r>
      <w:r w:rsidRPr="001D4F89">
        <w:rPr>
          <w:rFonts w:ascii="宋体" w:hAnsi="宋体" w:hint="eastAsia"/>
          <w:sz w:val="21"/>
          <w:szCs w:val="21"/>
        </w:rPr>
        <w:t>》</w:t>
      </w:r>
      <w:r w:rsidRPr="001D4F89">
        <w:rPr>
          <w:rFonts w:ascii="宋体" w:hAnsi="宋体"/>
          <w:sz w:val="21"/>
          <w:szCs w:val="21"/>
        </w:rPr>
        <w:t>对违法取证的相关要求</w:t>
      </w:r>
      <w:r w:rsidRPr="001D4F89">
        <w:rPr>
          <w:rFonts w:ascii="宋体" w:hAnsi="宋体" w:hint="eastAsia"/>
          <w:sz w:val="21"/>
          <w:szCs w:val="21"/>
        </w:rPr>
        <w:t>。</w:t>
      </w:r>
    </w:p>
    <w:p w:rsidR="00B720EE" w:rsidRPr="001D4F89" w:rsidRDefault="00B720EE" w:rsidP="00B720EE">
      <w:pPr>
        <w:spacing w:line="360" w:lineRule="auto"/>
        <w:ind w:firstLine="482"/>
        <w:rPr>
          <w:rFonts w:ascii="宋体" w:hAnsi="宋体"/>
          <w:b/>
          <w:szCs w:val="21"/>
        </w:rPr>
      </w:pPr>
      <w:r>
        <w:rPr>
          <w:rFonts w:ascii="宋体" w:hAnsi="宋体" w:hint="eastAsia"/>
          <w:b/>
          <w:szCs w:val="21"/>
        </w:rPr>
        <w:t>（</w:t>
      </w:r>
      <w:r w:rsidRPr="001D4F89">
        <w:rPr>
          <w:rFonts w:ascii="宋体" w:hAnsi="宋体" w:hint="eastAsia"/>
          <w:b/>
          <w:szCs w:val="21"/>
        </w:rPr>
        <w:t>3）先进性</w:t>
      </w:r>
    </w:p>
    <w:p w:rsidR="00B720EE" w:rsidRPr="001D4F89" w:rsidRDefault="00B720EE" w:rsidP="00B720EE">
      <w:pPr>
        <w:spacing w:line="360" w:lineRule="auto"/>
        <w:rPr>
          <w:rFonts w:ascii="宋体" w:hAnsi="宋体"/>
          <w:szCs w:val="21"/>
        </w:rPr>
      </w:pPr>
      <w:r>
        <w:rPr>
          <w:rFonts w:ascii="宋体" w:hAnsi="宋体" w:hint="eastAsia"/>
          <w:szCs w:val="21"/>
        </w:rPr>
        <w:tab/>
      </w:r>
      <w:r w:rsidRPr="001D4F89">
        <w:rPr>
          <w:rFonts w:ascii="宋体" w:hAnsi="宋体" w:hint="eastAsia"/>
          <w:szCs w:val="21"/>
        </w:rPr>
        <w:t>本系统采用先进的、具有前瞻性的视频监控技术，包括百万像素数字高清技术、高清视频编解码技术、高清视频存储技术、高效检索技术、视频智能分析技术、先进的综合管理平台技术等。在系统设计过程中，充分借鉴、利用国内外的先进技术和成功经验，在系统结构上和设备选型上精益求精，将这些代表行业发展趋势的先进技术有机结合在一起，设计出一套性能优异的违法取证系统。整个设计具有一定的超前意识而不局限于目前的使用条件和规模。</w:t>
      </w:r>
    </w:p>
    <w:p w:rsidR="00B720EE" w:rsidRPr="001D4F89" w:rsidRDefault="00B720EE" w:rsidP="00B720EE">
      <w:pPr>
        <w:spacing w:line="360" w:lineRule="auto"/>
        <w:ind w:firstLine="482"/>
        <w:rPr>
          <w:rFonts w:ascii="宋体" w:hAnsi="宋体"/>
          <w:b/>
          <w:szCs w:val="21"/>
        </w:rPr>
      </w:pPr>
      <w:r>
        <w:rPr>
          <w:rFonts w:ascii="宋体" w:hAnsi="宋体" w:hint="eastAsia"/>
          <w:b/>
          <w:szCs w:val="21"/>
        </w:rPr>
        <w:t>（</w:t>
      </w:r>
      <w:r w:rsidRPr="001D4F89">
        <w:rPr>
          <w:rFonts w:ascii="宋体" w:hAnsi="宋体" w:hint="eastAsia"/>
          <w:b/>
          <w:szCs w:val="21"/>
        </w:rPr>
        <w:t>4）稳定性</w:t>
      </w:r>
    </w:p>
    <w:p w:rsidR="00B720EE" w:rsidRPr="001D4F89" w:rsidRDefault="00B720EE" w:rsidP="00B720EE">
      <w:pPr>
        <w:spacing w:line="360" w:lineRule="auto"/>
        <w:rPr>
          <w:rFonts w:ascii="宋体" w:hAnsi="宋体"/>
          <w:szCs w:val="21"/>
        </w:rPr>
      </w:pPr>
      <w:r>
        <w:rPr>
          <w:rFonts w:ascii="宋体" w:hAnsi="宋体" w:hint="eastAsia"/>
          <w:szCs w:val="21"/>
        </w:rPr>
        <w:tab/>
      </w:r>
      <w:r w:rsidRPr="001D4F89">
        <w:rPr>
          <w:rFonts w:ascii="宋体" w:hAnsi="宋体" w:hint="eastAsia"/>
          <w:szCs w:val="21"/>
        </w:rPr>
        <w:t>本系统是一个系统牵涉面多、规模大、运行环境复杂、使用率高的复杂系统，系统设计时将统筹考虑所用设备和控制系统，选用国内外有多年使用经验的成熟、可靠、标准化的知名产品，符合当前技术和公安交管部门管理工作的发展方向，同时系统选用成熟的技术，减少了系统的技术风险。</w:t>
      </w:r>
    </w:p>
    <w:p w:rsidR="00B720EE" w:rsidRPr="001D4F89" w:rsidRDefault="00B720EE" w:rsidP="00B720EE">
      <w:pPr>
        <w:spacing w:line="360" w:lineRule="auto"/>
        <w:ind w:firstLine="482"/>
        <w:rPr>
          <w:rFonts w:ascii="宋体" w:hAnsi="宋体"/>
          <w:b/>
          <w:szCs w:val="21"/>
        </w:rPr>
      </w:pPr>
      <w:r>
        <w:rPr>
          <w:rFonts w:ascii="宋体" w:hAnsi="宋体" w:hint="eastAsia"/>
          <w:b/>
          <w:szCs w:val="21"/>
        </w:rPr>
        <w:t>（</w:t>
      </w:r>
      <w:r w:rsidRPr="001D4F89">
        <w:rPr>
          <w:rFonts w:ascii="宋体" w:hAnsi="宋体" w:hint="eastAsia"/>
          <w:b/>
          <w:szCs w:val="21"/>
        </w:rPr>
        <w:t>5）可扩展性</w:t>
      </w:r>
    </w:p>
    <w:p w:rsidR="00B720EE" w:rsidRPr="001D4F89" w:rsidRDefault="00B720EE" w:rsidP="00B720EE">
      <w:pPr>
        <w:spacing w:line="360" w:lineRule="auto"/>
        <w:rPr>
          <w:rFonts w:ascii="宋体" w:hAnsi="宋体"/>
          <w:szCs w:val="21"/>
        </w:rPr>
      </w:pPr>
      <w:r>
        <w:rPr>
          <w:rFonts w:ascii="宋体" w:hAnsi="宋体" w:hint="eastAsia"/>
          <w:szCs w:val="21"/>
        </w:rPr>
        <w:tab/>
      </w:r>
      <w:r w:rsidRPr="001D4F89">
        <w:rPr>
          <w:rFonts w:ascii="宋体" w:hAnsi="宋体" w:hint="eastAsia"/>
          <w:szCs w:val="21"/>
        </w:rPr>
        <w:t>系统采用灵活、开放的模块化设计，赋予结构上极大的灵活性，为系统扩展、升级及可</w:t>
      </w:r>
      <w:r w:rsidRPr="001D4F89">
        <w:rPr>
          <w:rFonts w:ascii="宋体" w:hAnsi="宋体" w:hint="eastAsia"/>
          <w:szCs w:val="21"/>
        </w:rPr>
        <w:lastRenderedPageBreak/>
        <w:t>预见的管理模式的改变留有余地。核心设备如存储设备、中心服务器等具有强大的扩展功能，可随着交通需求的不断增长能够很方便的扩充和平滑升级，为以后的扩充和发展提供技术上的保障。各子系统能互联互控，实现信息共享。</w:t>
      </w:r>
    </w:p>
    <w:p w:rsidR="00B720EE" w:rsidRPr="00265B4E" w:rsidRDefault="00B720EE" w:rsidP="00B720EE">
      <w:pPr>
        <w:pStyle w:val="p0"/>
        <w:spacing w:line="360" w:lineRule="auto"/>
        <w:ind w:firstLineChars="98" w:firstLine="207"/>
        <w:rPr>
          <w:rFonts w:ascii="宋体"/>
          <w:b/>
          <w:bCs/>
        </w:rPr>
      </w:pPr>
      <w:r w:rsidRPr="00265B4E">
        <w:rPr>
          <w:rFonts w:ascii="宋体" w:hAnsi="宋体"/>
          <w:b/>
          <w:bCs/>
        </w:rPr>
        <w:t xml:space="preserve">3. </w:t>
      </w:r>
      <w:r w:rsidRPr="00265B4E">
        <w:rPr>
          <w:rFonts w:ascii="宋体" w:hAnsi="宋体" w:hint="eastAsia"/>
          <w:b/>
          <w:bCs/>
        </w:rPr>
        <w:t>系统基本要求</w:t>
      </w:r>
    </w:p>
    <w:p w:rsidR="00B720EE" w:rsidRDefault="00B720EE" w:rsidP="00B720EE">
      <w:pPr>
        <w:spacing w:line="360" w:lineRule="auto"/>
        <w:rPr>
          <w:rFonts w:ascii="宋体" w:hAnsi="宋体"/>
          <w:b/>
        </w:rPr>
      </w:pPr>
      <w:r>
        <w:rPr>
          <w:rFonts w:ascii="宋体" w:hAnsi="宋体" w:hint="eastAsia"/>
          <w:b/>
          <w:bCs/>
          <w:spacing w:val="20"/>
          <w:szCs w:val="21"/>
        </w:rPr>
        <w:tab/>
      </w:r>
      <w:r w:rsidRPr="00483F91">
        <w:rPr>
          <w:rFonts w:ascii="宋体" w:hAnsi="宋体" w:hint="eastAsia"/>
          <w:b/>
          <w:bCs/>
          <w:spacing w:val="20"/>
          <w:szCs w:val="21"/>
        </w:rPr>
        <w:t>岱山县公安局交通警察大队目前已建有斑马线不礼让行人抓拍平台海康威视IVMS-8600</w:t>
      </w:r>
      <w:r>
        <w:rPr>
          <w:rFonts w:ascii="宋体" w:hAnsi="宋体" w:hint="eastAsia"/>
          <w:b/>
          <w:bCs/>
          <w:spacing w:val="20"/>
          <w:szCs w:val="21"/>
        </w:rPr>
        <w:t>平台</w:t>
      </w:r>
      <w:r w:rsidRPr="00483F91">
        <w:rPr>
          <w:rFonts w:ascii="宋体" w:hAnsi="宋体" w:hint="eastAsia"/>
          <w:b/>
          <w:bCs/>
          <w:spacing w:val="20"/>
          <w:szCs w:val="21"/>
        </w:rPr>
        <w:t>，本次项目为斑马线不礼让行人抓拍前端点位建设，</w:t>
      </w:r>
      <w:r>
        <w:rPr>
          <w:rFonts w:ascii="宋体" w:hAnsi="宋体" w:hint="eastAsia"/>
          <w:b/>
          <w:bCs/>
          <w:spacing w:val="20"/>
          <w:szCs w:val="21"/>
        </w:rPr>
        <w:t>主要</w:t>
      </w:r>
      <w:r w:rsidRPr="00483F91">
        <w:rPr>
          <w:rFonts w:ascii="宋体" w:hAnsi="宋体" w:hint="eastAsia"/>
          <w:b/>
          <w:bCs/>
          <w:spacing w:val="20"/>
          <w:szCs w:val="21"/>
        </w:rPr>
        <w:t>设备需与海康威视IVMS-8600平台</w:t>
      </w:r>
      <w:r>
        <w:rPr>
          <w:rFonts w:ascii="宋体" w:hAnsi="宋体" w:hint="eastAsia"/>
          <w:b/>
        </w:rPr>
        <w:t>实现数据无缝对接。</w:t>
      </w:r>
    </w:p>
    <w:p w:rsidR="00B720EE" w:rsidRDefault="00B720EE" w:rsidP="00B720EE">
      <w:pPr>
        <w:spacing w:line="360" w:lineRule="auto"/>
        <w:outlineLvl w:val="0"/>
        <w:rPr>
          <w:rFonts w:ascii="宋体" w:hAnsi="宋体" w:hint="eastAsia"/>
          <w:b/>
          <w:sz w:val="24"/>
          <w:szCs w:val="24"/>
        </w:rPr>
      </w:pPr>
    </w:p>
    <w:p w:rsidR="00B720EE" w:rsidRPr="008321A2" w:rsidRDefault="00B720EE" w:rsidP="00B720EE">
      <w:pPr>
        <w:spacing w:line="360" w:lineRule="auto"/>
        <w:outlineLvl w:val="0"/>
        <w:rPr>
          <w:rFonts w:ascii="宋体"/>
          <w:b/>
          <w:sz w:val="24"/>
          <w:szCs w:val="24"/>
        </w:rPr>
      </w:pPr>
      <w:r>
        <w:rPr>
          <w:rFonts w:ascii="宋体" w:hAnsi="宋体" w:hint="eastAsia"/>
          <w:b/>
          <w:sz w:val="24"/>
          <w:szCs w:val="24"/>
        </w:rPr>
        <w:t>六</w:t>
      </w:r>
      <w:r w:rsidRPr="008321A2">
        <w:rPr>
          <w:rFonts w:ascii="宋体" w:hAnsi="宋体" w:hint="eastAsia"/>
          <w:b/>
          <w:sz w:val="24"/>
          <w:szCs w:val="24"/>
        </w:rPr>
        <w:t>、项目配置及功能设计</w:t>
      </w:r>
    </w:p>
    <w:p w:rsidR="00B720EE" w:rsidRPr="008321A2" w:rsidRDefault="00B720EE" w:rsidP="00B720EE">
      <w:pPr>
        <w:widowControl/>
        <w:tabs>
          <w:tab w:val="left" w:pos="420"/>
        </w:tabs>
        <w:autoSpaceDE w:val="0"/>
        <w:autoSpaceDN w:val="0"/>
        <w:spacing w:line="360" w:lineRule="auto"/>
        <w:ind w:left="472" w:rightChars="-25" w:right="-53"/>
        <w:textAlignment w:val="bottom"/>
        <w:rPr>
          <w:rFonts w:ascii="宋体"/>
          <w:b/>
        </w:rPr>
      </w:pPr>
      <w:r>
        <w:rPr>
          <w:rFonts w:ascii="宋体" w:hAnsi="宋体" w:hint="eastAsia"/>
          <w:b/>
          <w:szCs w:val="21"/>
        </w:rPr>
        <w:t>（</w:t>
      </w:r>
      <w:r w:rsidRPr="008321A2">
        <w:rPr>
          <w:rFonts w:ascii="宋体" w:hAnsi="宋体"/>
          <w:b/>
        </w:rPr>
        <w:t>1</w:t>
      </w:r>
      <w:r w:rsidRPr="008321A2">
        <w:rPr>
          <w:rFonts w:ascii="宋体" w:hAnsi="宋体" w:hint="eastAsia"/>
          <w:b/>
        </w:rPr>
        <w:t>）配置方案</w:t>
      </w:r>
    </w:p>
    <w:p w:rsidR="00B720EE" w:rsidRPr="008321A2" w:rsidRDefault="00B720EE" w:rsidP="00B720EE">
      <w:pPr>
        <w:spacing w:line="360" w:lineRule="auto"/>
        <w:ind w:firstLineChars="200" w:firstLine="420"/>
        <w:rPr>
          <w:rFonts w:ascii="宋体"/>
          <w:bCs/>
        </w:rPr>
      </w:pPr>
      <w:r w:rsidRPr="008321A2">
        <w:rPr>
          <w:rFonts w:ascii="宋体" w:hAnsi="宋体" w:hint="eastAsia"/>
          <w:bCs/>
        </w:rPr>
        <w:t>本次电子警察系统前端设备由高清抓拍单元、控制主机、交换机、</w:t>
      </w:r>
      <w:r>
        <w:rPr>
          <w:rFonts w:ascii="宋体" w:hAnsi="宋体" w:hint="eastAsia"/>
          <w:bCs/>
        </w:rPr>
        <w:t>光纤收发器、立杆</w:t>
      </w:r>
      <w:r w:rsidRPr="008321A2">
        <w:rPr>
          <w:rFonts w:ascii="宋体" w:hAnsi="宋体" w:hint="eastAsia"/>
          <w:bCs/>
        </w:rPr>
        <w:t>等组成，各断面外场前端主要设备配置方案如下：</w:t>
      </w:r>
    </w:p>
    <w:p w:rsidR="00B720EE" w:rsidRPr="008321A2" w:rsidRDefault="00B720EE" w:rsidP="00B720EE">
      <w:pPr>
        <w:spacing w:line="360" w:lineRule="auto"/>
        <w:ind w:firstLineChars="200" w:firstLine="420"/>
        <w:rPr>
          <w:rFonts w:ascii="宋体"/>
          <w:bCs/>
        </w:rPr>
      </w:pPr>
      <w:r w:rsidRPr="008321A2">
        <w:rPr>
          <w:rFonts w:ascii="宋体" w:hAnsi="宋体" w:hint="eastAsia"/>
          <w:bCs/>
        </w:rPr>
        <w:t>采用视频检测方式进行抓拍触发；</w:t>
      </w:r>
    </w:p>
    <w:p w:rsidR="00B720EE" w:rsidRPr="007F1B1C" w:rsidRDefault="00B720EE" w:rsidP="00B720EE">
      <w:pPr>
        <w:spacing w:line="360" w:lineRule="auto"/>
        <w:ind w:firstLineChars="200" w:firstLine="420"/>
        <w:rPr>
          <w:rFonts w:ascii="宋体"/>
          <w:bCs/>
        </w:rPr>
      </w:pPr>
      <w:r w:rsidRPr="008321A2">
        <w:rPr>
          <w:rFonts w:ascii="宋体" w:hAnsi="宋体" w:cs="宋体" w:hint="eastAsia"/>
          <w:bCs/>
        </w:rPr>
        <w:t>每个方向配置</w:t>
      </w:r>
      <w:r w:rsidRPr="008321A2">
        <w:rPr>
          <w:rFonts w:ascii="宋体" w:hAnsi="宋体" w:cs="宋体"/>
          <w:bCs/>
        </w:rPr>
        <w:t>1</w:t>
      </w:r>
      <w:r w:rsidRPr="008321A2">
        <w:rPr>
          <w:rFonts w:ascii="宋体" w:hAnsi="宋体" w:cs="宋体" w:hint="eastAsia"/>
          <w:bCs/>
        </w:rPr>
        <w:t>套</w:t>
      </w:r>
      <w:r>
        <w:rPr>
          <w:rFonts w:ascii="宋体" w:hAnsi="宋体" w:cs="宋体" w:hint="eastAsia"/>
          <w:bCs/>
        </w:rPr>
        <w:t>9</w:t>
      </w:r>
      <w:r>
        <w:rPr>
          <w:rFonts w:ascii="宋体" w:hAnsi="宋体" w:cs="宋体"/>
          <w:bCs/>
        </w:rPr>
        <w:t>00</w:t>
      </w:r>
      <w:r>
        <w:rPr>
          <w:rFonts w:ascii="宋体" w:hAnsi="宋体" w:cs="宋体" w:hint="eastAsia"/>
          <w:bCs/>
        </w:rPr>
        <w:t>万</w:t>
      </w:r>
      <w:r w:rsidRPr="008321A2">
        <w:rPr>
          <w:rFonts w:ascii="宋体" w:hAnsi="宋体" w:cs="宋体" w:hint="eastAsia"/>
          <w:bCs/>
        </w:rPr>
        <w:t>抓拍的违法抓拍系统，装在同一根抓拍立杆的横</w:t>
      </w:r>
      <w:r w:rsidRPr="007F1B1C">
        <w:rPr>
          <w:rFonts w:ascii="宋体" w:hAnsi="宋体" w:cs="宋体" w:hint="eastAsia"/>
          <w:bCs/>
        </w:rPr>
        <w:t>梁上，</w:t>
      </w:r>
      <w:r w:rsidRPr="007F1B1C">
        <w:rPr>
          <w:rFonts w:ascii="宋体" w:hAnsi="宋体" w:hint="eastAsia"/>
          <w:bCs/>
        </w:rPr>
        <w:t>抓拍方向选择原则上</w:t>
      </w:r>
      <w:r>
        <w:rPr>
          <w:rFonts w:ascii="宋体" w:hAnsi="宋体" w:hint="eastAsia"/>
          <w:bCs/>
        </w:rPr>
        <w:t>车尾</w:t>
      </w:r>
      <w:r w:rsidRPr="007F1B1C">
        <w:rPr>
          <w:rFonts w:ascii="宋体" w:hAnsi="宋体" w:hint="eastAsia"/>
          <w:bCs/>
        </w:rPr>
        <w:t>优先；</w:t>
      </w:r>
    </w:p>
    <w:p w:rsidR="00B720EE" w:rsidRPr="008321A2" w:rsidRDefault="00B720EE" w:rsidP="00B720EE">
      <w:pPr>
        <w:spacing w:line="360" w:lineRule="auto"/>
        <w:ind w:firstLineChars="200" w:firstLine="420"/>
        <w:rPr>
          <w:rFonts w:ascii="宋体"/>
          <w:bCs/>
        </w:rPr>
      </w:pPr>
      <w:r w:rsidRPr="008321A2">
        <w:rPr>
          <w:rFonts w:ascii="宋体" w:hAnsi="宋体" w:hint="eastAsia"/>
          <w:bCs/>
        </w:rPr>
        <w:t>每一检测点设置一台控制主机，负责处理存储路口违法车辆的图片和信息、截取与违法照片同步的视频片段及与中心服务器的数据通讯，控制主机存储容量考虑存储交通违法行为视频录像信息的需求，存储时间大于</w:t>
      </w:r>
      <w:r w:rsidRPr="008321A2">
        <w:rPr>
          <w:rFonts w:ascii="宋体" w:hAnsi="宋体"/>
          <w:bCs/>
        </w:rPr>
        <w:t>7</w:t>
      </w:r>
      <w:r w:rsidRPr="008321A2">
        <w:rPr>
          <w:rFonts w:ascii="宋体" w:hAnsi="宋体" w:hint="eastAsia"/>
          <w:bCs/>
        </w:rPr>
        <w:t>天；</w:t>
      </w:r>
    </w:p>
    <w:p w:rsidR="00B720EE" w:rsidRPr="008321A2" w:rsidRDefault="00B720EE" w:rsidP="00B720EE">
      <w:pPr>
        <w:spacing w:line="360" w:lineRule="auto"/>
        <w:ind w:firstLineChars="200" w:firstLine="420"/>
        <w:rPr>
          <w:rFonts w:ascii="宋体"/>
          <w:bCs/>
        </w:rPr>
      </w:pPr>
      <w:r w:rsidRPr="008321A2">
        <w:rPr>
          <w:rFonts w:ascii="宋体" w:hAnsi="宋体" w:hint="eastAsia"/>
          <w:bCs/>
        </w:rPr>
        <w:t>每一检测点配置</w:t>
      </w:r>
      <w:r w:rsidRPr="008321A2">
        <w:rPr>
          <w:rFonts w:ascii="宋体" w:hAnsi="宋体"/>
          <w:bCs/>
        </w:rPr>
        <w:t>1</w:t>
      </w:r>
      <w:r w:rsidRPr="008321A2">
        <w:rPr>
          <w:rFonts w:ascii="宋体" w:hAnsi="宋体" w:hint="eastAsia"/>
          <w:bCs/>
        </w:rPr>
        <w:t>对</w:t>
      </w:r>
      <w:r>
        <w:rPr>
          <w:rFonts w:ascii="宋体" w:hAnsi="宋体" w:hint="eastAsia"/>
          <w:bCs/>
        </w:rPr>
        <w:t>光收发器</w:t>
      </w:r>
      <w:r w:rsidRPr="008321A2">
        <w:rPr>
          <w:rFonts w:ascii="宋体" w:hAnsi="宋体" w:hint="eastAsia"/>
          <w:bCs/>
        </w:rPr>
        <w:t>，同时，</w:t>
      </w:r>
      <w:r>
        <w:rPr>
          <w:rFonts w:ascii="宋体" w:hAnsi="宋体" w:hint="eastAsia"/>
          <w:bCs/>
        </w:rPr>
        <w:t>光收发器</w:t>
      </w:r>
      <w:r w:rsidRPr="008321A2">
        <w:rPr>
          <w:rFonts w:ascii="宋体" w:hAnsi="宋体" w:hint="eastAsia"/>
          <w:bCs/>
        </w:rPr>
        <w:t>具有</w:t>
      </w:r>
      <w:r w:rsidRPr="008321A2">
        <w:rPr>
          <w:rFonts w:ascii="宋体" w:hAnsi="宋体"/>
          <w:bCs/>
        </w:rPr>
        <w:t>100M</w:t>
      </w:r>
      <w:r w:rsidRPr="008321A2">
        <w:rPr>
          <w:rFonts w:ascii="宋体" w:hAnsi="宋体" w:hint="eastAsia"/>
          <w:bCs/>
        </w:rPr>
        <w:t>以太网的传输接口传输违法抓拍系统的实时视频信号，</w:t>
      </w:r>
      <w:r w:rsidRPr="008321A2">
        <w:rPr>
          <w:rFonts w:ascii="宋体" w:hAnsi="宋体" w:cs="宋体" w:hint="eastAsia"/>
          <w:kern w:val="0"/>
          <w:szCs w:val="21"/>
        </w:rPr>
        <w:t>传输距离不小于</w:t>
      </w:r>
      <w:r w:rsidRPr="008321A2">
        <w:rPr>
          <w:rFonts w:ascii="宋体" w:hAnsi="宋体" w:cs="宋体"/>
          <w:kern w:val="0"/>
          <w:szCs w:val="21"/>
        </w:rPr>
        <w:t>60km</w:t>
      </w:r>
      <w:r w:rsidRPr="008321A2">
        <w:rPr>
          <w:rFonts w:ascii="宋体" w:hAnsi="宋体" w:cs="宋体" w:hint="eastAsia"/>
          <w:kern w:val="0"/>
          <w:szCs w:val="21"/>
        </w:rPr>
        <w:t>；</w:t>
      </w:r>
    </w:p>
    <w:p w:rsidR="00B720EE" w:rsidRDefault="00B720EE" w:rsidP="00B720EE">
      <w:pPr>
        <w:spacing w:line="360" w:lineRule="auto"/>
        <w:ind w:firstLineChars="200" w:firstLine="420"/>
        <w:rPr>
          <w:rFonts w:ascii="宋体"/>
          <w:bCs/>
        </w:rPr>
      </w:pPr>
      <w:r w:rsidRPr="008321A2">
        <w:rPr>
          <w:rFonts w:ascii="宋体" w:hAnsi="宋体" w:hint="eastAsia"/>
          <w:bCs/>
        </w:rPr>
        <w:t>抓拍立杆、路口内传输设备、</w:t>
      </w:r>
      <w:proofErr w:type="gramStart"/>
      <w:r w:rsidRPr="008321A2">
        <w:rPr>
          <w:rFonts w:ascii="宋体" w:hAnsi="宋体" w:hint="eastAsia"/>
          <w:bCs/>
        </w:rPr>
        <w:t>抱杆箱的</w:t>
      </w:r>
      <w:proofErr w:type="gramEnd"/>
      <w:r w:rsidRPr="008321A2">
        <w:rPr>
          <w:rFonts w:ascii="宋体" w:hAnsi="宋体" w:hint="eastAsia"/>
          <w:bCs/>
        </w:rPr>
        <w:t>设备材料按照</w:t>
      </w:r>
      <w:r>
        <w:rPr>
          <w:rFonts w:ascii="宋体" w:hAnsi="宋体" w:hint="eastAsia"/>
          <w:bCs/>
        </w:rPr>
        <w:t>路口</w:t>
      </w:r>
      <w:r w:rsidRPr="008321A2">
        <w:rPr>
          <w:rFonts w:ascii="宋体" w:hAnsi="宋体" w:hint="eastAsia"/>
          <w:bCs/>
        </w:rPr>
        <w:t>实际需求配置</w:t>
      </w:r>
      <w:r>
        <w:rPr>
          <w:rFonts w:ascii="宋体" w:hAnsi="宋体" w:hint="eastAsia"/>
          <w:bCs/>
        </w:rPr>
        <w:t>；</w:t>
      </w:r>
    </w:p>
    <w:p w:rsidR="00B720EE" w:rsidRPr="008321A2" w:rsidRDefault="00B720EE" w:rsidP="00B720EE">
      <w:pPr>
        <w:spacing w:line="360" w:lineRule="auto"/>
        <w:ind w:firstLineChars="200" w:firstLine="420"/>
        <w:rPr>
          <w:rFonts w:ascii="宋体"/>
          <w:bCs/>
        </w:rPr>
      </w:pPr>
      <w:r w:rsidRPr="008321A2">
        <w:rPr>
          <w:rFonts w:ascii="宋体" w:hAnsi="宋体" w:hint="eastAsia"/>
          <w:bCs/>
        </w:rPr>
        <w:t>中心机房配置</w:t>
      </w:r>
      <w:r>
        <w:rPr>
          <w:rFonts w:ascii="宋体" w:hAnsi="宋体" w:hint="eastAsia"/>
          <w:bCs/>
        </w:rPr>
        <w:t>前端摄像机视频云存储</w:t>
      </w:r>
      <w:r w:rsidRPr="008321A2">
        <w:rPr>
          <w:rFonts w:ascii="宋体" w:hAnsi="宋体" w:hint="eastAsia"/>
          <w:bCs/>
        </w:rPr>
        <w:t>，用于违法抓拍系统的高清视频录像的存储，存储时间不小于</w:t>
      </w:r>
      <w:r w:rsidRPr="008321A2">
        <w:rPr>
          <w:rFonts w:ascii="宋体" w:hAnsi="宋体"/>
          <w:bCs/>
        </w:rPr>
        <w:t>30</w:t>
      </w:r>
      <w:r>
        <w:rPr>
          <w:rFonts w:ascii="宋体" w:hAnsi="宋体" w:hint="eastAsia"/>
          <w:bCs/>
        </w:rPr>
        <w:t>天，滚动覆盖</w:t>
      </w:r>
      <w:r w:rsidRPr="008321A2">
        <w:rPr>
          <w:rFonts w:ascii="宋体" w:hAnsi="宋体" w:hint="eastAsia"/>
          <w:bCs/>
        </w:rPr>
        <w:t>。</w:t>
      </w:r>
    </w:p>
    <w:p w:rsidR="00B720EE" w:rsidRPr="008321A2" w:rsidRDefault="00B720EE" w:rsidP="00B720EE">
      <w:pPr>
        <w:widowControl/>
        <w:tabs>
          <w:tab w:val="left" w:pos="420"/>
        </w:tabs>
        <w:autoSpaceDE w:val="0"/>
        <w:autoSpaceDN w:val="0"/>
        <w:spacing w:line="360" w:lineRule="auto"/>
        <w:ind w:left="472" w:rightChars="-25" w:right="-53"/>
        <w:textAlignment w:val="bottom"/>
        <w:rPr>
          <w:rFonts w:ascii="宋体"/>
          <w:b/>
        </w:rPr>
      </w:pPr>
      <w:r>
        <w:rPr>
          <w:rFonts w:ascii="宋体" w:hAnsi="宋体" w:hint="eastAsia"/>
          <w:b/>
          <w:szCs w:val="21"/>
        </w:rPr>
        <w:t>（2）</w:t>
      </w:r>
      <w:r w:rsidRPr="008321A2">
        <w:rPr>
          <w:rFonts w:ascii="宋体" w:hAnsi="宋体" w:hint="eastAsia"/>
          <w:b/>
        </w:rPr>
        <w:t>功能设计</w:t>
      </w:r>
    </w:p>
    <w:p w:rsidR="00B720EE" w:rsidRPr="008321A2" w:rsidRDefault="00B720EE" w:rsidP="00B720EE">
      <w:pPr>
        <w:spacing w:line="360" w:lineRule="auto"/>
        <w:ind w:firstLineChars="200" w:firstLine="420"/>
        <w:rPr>
          <w:rFonts w:ascii="宋体"/>
          <w:bCs/>
        </w:rPr>
      </w:pPr>
      <w:r w:rsidRPr="008321A2">
        <w:rPr>
          <w:rFonts w:ascii="宋体" w:hAnsi="宋体"/>
          <w:bCs/>
        </w:rPr>
        <w:t>1</w:t>
      </w:r>
      <w:r w:rsidRPr="008321A2">
        <w:rPr>
          <w:rFonts w:ascii="宋体" w:hAnsi="宋体" w:hint="eastAsia"/>
          <w:bCs/>
        </w:rPr>
        <w:t>、</w:t>
      </w:r>
      <w:r w:rsidRPr="008321A2">
        <w:rPr>
          <w:rFonts w:ascii="宋体"/>
          <w:bCs/>
        </w:rPr>
        <w:tab/>
      </w:r>
      <w:r>
        <w:rPr>
          <w:rFonts w:ascii="宋体" w:hAnsi="宋体" w:hint="eastAsia"/>
          <w:bCs/>
        </w:rPr>
        <w:t>机动车不按规定让行</w:t>
      </w:r>
      <w:r w:rsidRPr="008321A2">
        <w:rPr>
          <w:rFonts w:ascii="宋体" w:hAnsi="宋体" w:hint="eastAsia"/>
          <w:bCs/>
        </w:rPr>
        <w:t>行为捕获功能：系统可以实现对各方向</w:t>
      </w:r>
      <w:r>
        <w:rPr>
          <w:rFonts w:ascii="宋体" w:hAnsi="宋体" w:hint="eastAsia"/>
          <w:bCs/>
        </w:rPr>
        <w:t>不按规定让行</w:t>
      </w:r>
      <w:r w:rsidRPr="008321A2">
        <w:rPr>
          <w:rFonts w:ascii="宋体" w:hAnsi="宋体" w:hint="eastAsia"/>
          <w:bCs/>
        </w:rPr>
        <w:t>车辆的监测、图像抓拍等功能。每一违法记录拍摄连续</w:t>
      </w:r>
      <w:r w:rsidRPr="008321A2">
        <w:rPr>
          <w:rFonts w:ascii="宋体" w:hAnsi="宋体"/>
          <w:bCs/>
        </w:rPr>
        <w:t>3</w:t>
      </w:r>
      <w:r w:rsidRPr="008321A2">
        <w:rPr>
          <w:rFonts w:ascii="宋体" w:hAnsi="宋体" w:hint="eastAsia"/>
          <w:bCs/>
        </w:rPr>
        <w:t>张反映</w:t>
      </w:r>
      <w:r>
        <w:rPr>
          <w:rFonts w:ascii="宋体" w:hAnsi="宋体" w:hint="eastAsia"/>
          <w:bCs/>
        </w:rPr>
        <w:t>不按规定让行</w:t>
      </w:r>
      <w:r w:rsidRPr="008321A2">
        <w:rPr>
          <w:rFonts w:ascii="宋体" w:hAnsi="宋体" w:hint="eastAsia"/>
          <w:bCs/>
        </w:rPr>
        <w:t>过程的图片，</w:t>
      </w:r>
      <w:r w:rsidRPr="00C06C1F">
        <w:rPr>
          <w:rFonts w:hAnsi="宋体"/>
        </w:rPr>
        <w:t xml:space="preserve"> 3</w:t>
      </w:r>
      <w:r w:rsidRPr="00C06C1F">
        <w:rPr>
          <w:rFonts w:hAnsi="宋体" w:hint="eastAsia"/>
        </w:rPr>
        <w:t>张高清图像分别记录机动车在人行横道前、机动车抢过人行横道、机动车越过人行横道后的整个过程</w:t>
      </w:r>
      <w:r>
        <w:rPr>
          <w:rFonts w:hAnsi="宋体" w:hint="eastAsia"/>
        </w:rPr>
        <w:t>，同时截取一段</w:t>
      </w:r>
      <w:r>
        <w:rPr>
          <w:rFonts w:hAnsi="宋体"/>
        </w:rPr>
        <w:t>10</w:t>
      </w:r>
      <w:r>
        <w:rPr>
          <w:rFonts w:hAnsi="宋体" w:hint="eastAsia"/>
        </w:rPr>
        <w:t>秒长的</w:t>
      </w:r>
      <w:r>
        <w:rPr>
          <w:rFonts w:hint="eastAsia"/>
        </w:rPr>
        <w:t>过程录像可以详细反映整个违章的车辆行进轨迹及相关场景</w:t>
      </w:r>
      <w:r w:rsidRPr="008321A2">
        <w:rPr>
          <w:rFonts w:ascii="宋体" w:hAnsi="宋体" w:hint="eastAsia"/>
          <w:bCs/>
        </w:rPr>
        <w:t>。</w:t>
      </w:r>
    </w:p>
    <w:p w:rsidR="00B720EE" w:rsidRPr="008321A2" w:rsidRDefault="00B720EE" w:rsidP="00B720EE">
      <w:pPr>
        <w:spacing w:line="360" w:lineRule="auto"/>
        <w:ind w:firstLineChars="200" w:firstLine="420"/>
        <w:rPr>
          <w:rFonts w:ascii="宋体"/>
          <w:bCs/>
        </w:rPr>
      </w:pPr>
      <w:r>
        <w:rPr>
          <w:rFonts w:ascii="宋体" w:hAnsi="宋体" w:hint="eastAsia"/>
          <w:bCs/>
        </w:rPr>
        <w:t>2</w:t>
      </w:r>
      <w:r w:rsidRPr="008321A2">
        <w:rPr>
          <w:rFonts w:ascii="宋体" w:hAnsi="宋体" w:hint="eastAsia"/>
          <w:bCs/>
        </w:rPr>
        <w:t>、卡口监测记录功能：系统能够准确捕获、记录车辆通行信息，图片要求看清车牌号码、驾驶员面部特征（</w:t>
      </w:r>
      <w:r>
        <w:rPr>
          <w:rFonts w:ascii="宋体" w:hAnsi="宋体" w:hint="eastAsia"/>
          <w:bCs/>
        </w:rPr>
        <w:t>抓拍</w:t>
      </w:r>
      <w:r w:rsidRPr="008321A2">
        <w:rPr>
          <w:rFonts w:ascii="宋体" w:hAnsi="宋体" w:hint="eastAsia"/>
          <w:bCs/>
        </w:rPr>
        <w:t>车辆头部的图片）并支持车身颜色识别、车型识别、车标识别和</w:t>
      </w:r>
      <w:r w:rsidRPr="008321A2">
        <w:rPr>
          <w:rFonts w:ascii="宋体" w:hAnsi="宋体" w:hint="eastAsia"/>
          <w:bCs/>
        </w:rPr>
        <w:lastRenderedPageBreak/>
        <w:t>不系安全带检测的功能。记录的车辆信息除包含图像信息外，还包括文本信息，如日期、时间（精确到秒）、地点、方向、号牌号码等。车辆信息写入关联数据库，并将相关文本信息叠加到图片上。</w:t>
      </w:r>
    </w:p>
    <w:p w:rsidR="00B720EE" w:rsidRPr="008321A2" w:rsidRDefault="00B720EE" w:rsidP="00B720EE">
      <w:pPr>
        <w:spacing w:line="360" w:lineRule="auto"/>
        <w:ind w:firstLineChars="200" w:firstLine="420"/>
        <w:rPr>
          <w:rFonts w:ascii="宋体"/>
          <w:bCs/>
        </w:rPr>
      </w:pPr>
      <w:r>
        <w:rPr>
          <w:rFonts w:ascii="宋体" w:hAnsi="宋体" w:hint="eastAsia"/>
          <w:bCs/>
        </w:rPr>
        <w:t>3</w:t>
      </w:r>
      <w:r w:rsidRPr="008321A2">
        <w:rPr>
          <w:rFonts w:ascii="宋体" w:hAnsi="宋体" w:hint="eastAsia"/>
          <w:bCs/>
        </w:rPr>
        <w:t>、高清图片抓拍功能：系统抓拍的高清照片分辨率不低于</w:t>
      </w:r>
      <w:r>
        <w:rPr>
          <w:rFonts w:ascii="宋体" w:hAnsi="宋体" w:hint="eastAsia"/>
          <w:bCs/>
        </w:rPr>
        <w:t>4096</w:t>
      </w:r>
      <w:r w:rsidRPr="008321A2">
        <w:rPr>
          <w:rFonts w:ascii="宋体" w:hAnsi="宋体" w:hint="eastAsia"/>
          <w:bCs/>
        </w:rPr>
        <w:t>×</w:t>
      </w:r>
      <w:r>
        <w:rPr>
          <w:rFonts w:ascii="宋体" w:hAnsi="宋体"/>
          <w:bCs/>
        </w:rPr>
        <w:t>2</w:t>
      </w:r>
      <w:r>
        <w:rPr>
          <w:rFonts w:ascii="宋体" w:hAnsi="宋体" w:hint="eastAsia"/>
          <w:bCs/>
        </w:rPr>
        <w:t>160</w:t>
      </w:r>
      <w:r w:rsidRPr="008321A2">
        <w:rPr>
          <w:rFonts w:ascii="宋体" w:hAnsi="宋体" w:hint="eastAsia"/>
          <w:bCs/>
        </w:rPr>
        <w:t>，图片格式为</w:t>
      </w:r>
      <w:r w:rsidRPr="008321A2">
        <w:rPr>
          <w:rFonts w:ascii="宋体" w:hAnsi="宋体"/>
          <w:bCs/>
        </w:rPr>
        <w:t>JPEG/24bit</w:t>
      </w:r>
      <w:r w:rsidRPr="008321A2">
        <w:rPr>
          <w:rFonts w:ascii="宋体" w:hAnsi="宋体" w:hint="eastAsia"/>
          <w:bCs/>
        </w:rPr>
        <w:t>。照片上应叠加时间、地点、方向、车速、车牌号码、车牌颜色等信息。每张高清照片大小≤</w:t>
      </w:r>
      <w:r>
        <w:rPr>
          <w:rFonts w:ascii="宋体" w:hAnsi="宋体" w:hint="eastAsia"/>
          <w:bCs/>
        </w:rPr>
        <w:t>9</w:t>
      </w:r>
      <w:r w:rsidRPr="008321A2">
        <w:rPr>
          <w:rFonts w:ascii="宋体" w:hAnsi="宋体"/>
          <w:bCs/>
        </w:rPr>
        <w:t>00KB</w:t>
      </w:r>
      <w:r w:rsidRPr="008321A2">
        <w:rPr>
          <w:rFonts w:ascii="宋体" w:hAnsi="宋体" w:hint="eastAsia"/>
          <w:bCs/>
        </w:rPr>
        <w:t>。高清抓拍摄像机应具有成像反馈控制技术，确保在强顺光、强逆光等光照条件下依然能清晰成像。</w:t>
      </w:r>
    </w:p>
    <w:p w:rsidR="00B720EE" w:rsidRPr="008321A2" w:rsidRDefault="00B720EE" w:rsidP="00B720EE">
      <w:pPr>
        <w:spacing w:line="360" w:lineRule="auto"/>
        <w:ind w:firstLineChars="200" w:firstLine="420"/>
        <w:rPr>
          <w:rFonts w:ascii="宋体"/>
          <w:bCs/>
        </w:rPr>
      </w:pPr>
      <w:r>
        <w:rPr>
          <w:rFonts w:ascii="宋体" w:hAnsi="宋体" w:hint="eastAsia"/>
          <w:bCs/>
        </w:rPr>
        <w:t>4</w:t>
      </w:r>
      <w:r w:rsidRPr="008321A2">
        <w:rPr>
          <w:rFonts w:ascii="宋体" w:hAnsi="宋体" w:hint="eastAsia"/>
          <w:bCs/>
        </w:rPr>
        <w:t>、违法抓拍系统具备监控录像功能：通过</w:t>
      </w:r>
      <w:r>
        <w:rPr>
          <w:rFonts w:ascii="宋体" w:hAnsi="宋体" w:hint="eastAsia"/>
          <w:bCs/>
        </w:rPr>
        <w:t>路口主机</w:t>
      </w:r>
      <w:r w:rsidRPr="008321A2">
        <w:rPr>
          <w:rFonts w:ascii="宋体" w:hAnsi="宋体" w:hint="eastAsia"/>
          <w:bCs/>
        </w:rPr>
        <w:t>录制高清录像，用于高清视频的实时录像存储</w:t>
      </w:r>
      <w:r w:rsidRPr="008321A2">
        <w:rPr>
          <w:rFonts w:ascii="宋体"/>
          <w:bCs/>
        </w:rPr>
        <w:t>,</w:t>
      </w:r>
      <w:r w:rsidRPr="008321A2">
        <w:rPr>
          <w:rFonts w:ascii="宋体" w:hAnsi="宋体" w:hint="eastAsia"/>
          <w:bCs/>
        </w:rPr>
        <w:t>存储时间不小于</w:t>
      </w:r>
      <w:r>
        <w:rPr>
          <w:rFonts w:ascii="宋体" w:hAnsi="宋体"/>
          <w:bCs/>
        </w:rPr>
        <w:t>7</w:t>
      </w:r>
      <w:r w:rsidRPr="008321A2">
        <w:rPr>
          <w:rFonts w:ascii="宋体" w:hAnsi="宋体" w:hint="eastAsia"/>
          <w:bCs/>
        </w:rPr>
        <w:t>天。</w:t>
      </w:r>
    </w:p>
    <w:p w:rsidR="00B720EE" w:rsidRPr="001B0137" w:rsidRDefault="00B720EE" w:rsidP="00B720EE">
      <w:pPr>
        <w:spacing w:line="360" w:lineRule="auto"/>
        <w:ind w:firstLineChars="200" w:firstLine="420"/>
        <w:rPr>
          <w:rFonts w:ascii="宋体"/>
          <w:bCs/>
        </w:rPr>
      </w:pPr>
      <w:r>
        <w:rPr>
          <w:rFonts w:ascii="宋体" w:hAnsi="宋体" w:hint="eastAsia"/>
          <w:bCs/>
        </w:rPr>
        <w:t>5</w:t>
      </w:r>
      <w:r w:rsidRPr="008321A2">
        <w:rPr>
          <w:rFonts w:ascii="宋体" w:hAnsi="宋体" w:hint="eastAsia"/>
          <w:bCs/>
        </w:rPr>
        <w:t>、号牌自动识别功能：电子警察系统应具备号牌自动识别</w:t>
      </w:r>
      <w:r w:rsidRPr="001B0137">
        <w:rPr>
          <w:rFonts w:ascii="宋体" w:hAnsi="宋体" w:hint="eastAsia"/>
          <w:bCs/>
        </w:rPr>
        <w:t>功能，包括号牌号码、号牌颜色，支持新能源车牌识别。</w:t>
      </w:r>
    </w:p>
    <w:p w:rsidR="00B720EE" w:rsidRPr="008321A2" w:rsidRDefault="00B720EE" w:rsidP="00B720EE">
      <w:pPr>
        <w:spacing w:line="360" w:lineRule="auto"/>
        <w:ind w:firstLineChars="200" w:firstLine="420"/>
        <w:rPr>
          <w:rFonts w:ascii="宋体"/>
          <w:bCs/>
        </w:rPr>
      </w:pPr>
      <w:r>
        <w:rPr>
          <w:rFonts w:ascii="宋体" w:hAnsi="宋体" w:hint="eastAsia"/>
          <w:bCs/>
        </w:rPr>
        <w:t>6</w:t>
      </w:r>
      <w:r w:rsidRPr="008321A2">
        <w:rPr>
          <w:rFonts w:ascii="宋体" w:hAnsi="宋体" w:hint="eastAsia"/>
          <w:bCs/>
        </w:rPr>
        <w:t>、数据通信传输功能：系统记录的车辆信息数据保存在本地的数据库中，同时向中心工作平台传递数据，如果遇到网络故障，则在网络通讯恢复时自动将未传递的数据上传到中心工作平台。或者用户可根据业务的需要，选择实时传输、或者周期传输。用户可根据具体的业务需求，自己选择设置如何传输图片和数据。</w:t>
      </w:r>
    </w:p>
    <w:p w:rsidR="00B720EE" w:rsidRPr="008321A2" w:rsidRDefault="00B720EE" w:rsidP="00B720EE">
      <w:pPr>
        <w:spacing w:line="360" w:lineRule="auto"/>
        <w:ind w:firstLineChars="200" w:firstLine="420"/>
        <w:rPr>
          <w:rFonts w:ascii="宋体"/>
          <w:bCs/>
        </w:rPr>
      </w:pPr>
      <w:r>
        <w:rPr>
          <w:rFonts w:ascii="宋体" w:hAnsi="宋体" w:hint="eastAsia"/>
          <w:bCs/>
        </w:rPr>
        <w:t>7</w:t>
      </w:r>
      <w:r w:rsidRPr="008321A2">
        <w:rPr>
          <w:rFonts w:ascii="宋体" w:hAnsi="宋体" w:hint="eastAsia"/>
          <w:bCs/>
        </w:rPr>
        <w:t>、前端数据存储功能：能对电子警察前端设备采集违法车辆数据、卡口车辆数据信息的本地存储。提供前端数据的存储冗余，在通信链路故障恢复后，实现采集信息的历史补传。其中对于违法车辆数据和卡口车辆数据，分别按照相应的规范及技术标准的要求，分开独立进行记录与存储。</w:t>
      </w:r>
    </w:p>
    <w:p w:rsidR="00B720EE" w:rsidRPr="008321A2" w:rsidRDefault="00B720EE" w:rsidP="00B720EE">
      <w:pPr>
        <w:spacing w:line="360" w:lineRule="auto"/>
        <w:ind w:firstLineChars="200" w:firstLine="420"/>
        <w:rPr>
          <w:rFonts w:ascii="宋体"/>
          <w:bCs/>
        </w:rPr>
      </w:pPr>
      <w:r>
        <w:rPr>
          <w:rFonts w:ascii="宋体" w:hAnsi="宋体" w:hint="eastAsia"/>
          <w:bCs/>
        </w:rPr>
        <w:t>8</w:t>
      </w:r>
      <w:r w:rsidRPr="008321A2">
        <w:rPr>
          <w:rFonts w:ascii="宋体" w:hAnsi="宋体" w:hint="eastAsia"/>
          <w:bCs/>
        </w:rPr>
        <w:t>、交通参数采集功能：统计交通流参数，包括流量、车速、时间占有率、车长、车头时距等，并支持丰富的图形报表及数据导出。</w:t>
      </w:r>
    </w:p>
    <w:p w:rsidR="00B720EE" w:rsidRPr="008321A2" w:rsidRDefault="00B720EE" w:rsidP="00B720EE">
      <w:pPr>
        <w:spacing w:line="360" w:lineRule="auto"/>
        <w:ind w:firstLineChars="200" w:firstLine="420"/>
        <w:rPr>
          <w:rFonts w:ascii="宋体"/>
          <w:bCs/>
        </w:rPr>
      </w:pPr>
      <w:r>
        <w:rPr>
          <w:rFonts w:ascii="宋体" w:hAnsi="宋体" w:hint="eastAsia"/>
          <w:bCs/>
        </w:rPr>
        <w:t>9</w:t>
      </w:r>
      <w:r w:rsidRPr="008321A2">
        <w:rPr>
          <w:rFonts w:ascii="宋体" w:hAnsi="宋体" w:hint="eastAsia"/>
          <w:bCs/>
        </w:rPr>
        <w:t>、时间校准功能：确保所有前端设备点位每日至少与中心系统时钟同步一次。</w:t>
      </w:r>
    </w:p>
    <w:p w:rsidR="00B720EE" w:rsidRDefault="00B720EE" w:rsidP="00B720EE">
      <w:pPr>
        <w:spacing w:line="360" w:lineRule="auto"/>
        <w:ind w:firstLineChars="200" w:firstLine="420"/>
        <w:rPr>
          <w:rFonts w:ascii="宋体" w:hAnsi="宋体"/>
          <w:bCs/>
        </w:rPr>
      </w:pPr>
      <w:r w:rsidRPr="008321A2">
        <w:rPr>
          <w:rFonts w:ascii="宋体" w:hAnsi="宋体"/>
          <w:bCs/>
        </w:rPr>
        <w:t>1</w:t>
      </w:r>
      <w:r>
        <w:rPr>
          <w:rFonts w:ascii="宋体" w:hAnsi="宋体" w:hint="eastAsia"/>
          <w:bCs/>
        </w:rPr>
        <w:t>0</w:t>
      </w:r>
      <w:r w:rsidRPr="008321A2">
        <w:rPr>
          <w:rFonts w:ascii="宋体" w:hAnsi="宋体" w:hint="eastAsia"/>
          <w:bCs/>
        </w:rPr>
        <w:t>、图像防篡改功能：系统记录的原始图像信息具备防篡改功能，防止在传输、存储、处理等过程中被人为篡改。</w:t>
      </w:r>
    </w:p>
    <w:p w:rsidR="00B720EE" w:rsidRPr="008321A2" w:rsidRDefault="00B720EE" w:rsidP="00B720EE">
      <w:pPr>
        <w:spacing w:line="360" w:lineRule="auto"/>
        <w:ind w:firstLineChars="200" w:firstLine="420"/>
        <w:rPr>
          <w:rFonts w:ascii="宋体"/>
          <w:bCs/>
        </w:rPr>
      </w:pPr>
      <w:r w:rsidRPr="00D321B1">
        <w:rPr>
          <w:rFonts w:ascii="宋体" w:hint="eastAsia"/>
          <w:bCs/>
        </w:rPr>
        <w:t>11、云存储功能：可对整个系统的图片、视频进行统一存储，并具备可靠的安全机制。</w:t>
      </w:r>
    </w:p>
    <w:p w:rsidR="00B720EE" w:rsidRDefault="00B720EE" w:rsidP="00B720EE">
      <w:pPr>
        <w:spacing w:line="312" w:lineRule="auto"/>
        <w:rPr>
          <w:rFonts w:ascii="宋体"/>
          <w:szCs w:val="21"/>
        </w:rPr>
      </w:pPr>
    </w:p>
    <w:p w:rsidR="00B720EE" w:rsidRDefault="00B720EE" w:rsidP="00B720EE">
      <w:pPr>
        <w:spacing w:line="360" w:lineRule="auto"/>
        <w:outlineLvl w:val="0"/>
        <w:rPr>
          <w:rFonts w:ascii="宋体" w:hAnsi="宋体"/>
          <w:b/>
          <w:bCs/>
          <w:sz w:val="24"/>
          <w:szCs w:val="24"/>
        </w:rPr>
      </w:pPr>
      <w:r>
        <w:rPr>
          <w:rFonts w:ascii="宋体" w:hAnsi="宋体" w:hint="eastAsia"/>
          <w:b/>
          <w:bCs/>
          <w:sz w:val="24"/>
          <w:szCs w:val="24"/>
        </w:rPr>
        <w:t>七</w:t>
      </w:r>
      <w:r w:rsidRPr="003D7D65">
        <w:rPr>
          <w:rFonts w:ascii="宋体" w:hAnsi="宋体" w:hint="eastAsia"/>
          <w:b/>
          <w:bCs/>
          <w:sz w:val="24"/>
          <w:szCs w:val="24"/>
        </w:rPr>
        <w:t>、</w:t>
      </w:r>
      <w:r>
        <w:rPr>
          <w:rFonts w:ascii="宋体" w:hAnsi="宋体" w:hint="eastAsia"/>
          <w:b/>
          <w:bCs/>
          <w:sz w:val="24"/>
          <w:szCs w:val="24"/>
        </w:rPr>
        <w:t>主要设备</w:t>
      </w:r>
      <w:r w:rsidRPr="003D7D65">
        <w:rPr>
          <w:rFonts w:ascii="宋体" w:hAnsi="宋体" w:hint="eastAsia"/>
          <w:b/>
          <w:bCs/>
          <w:sz w:val="24"/>
          <w:szCs w:val="24"/>
        </w:rPr>
        <w:t>具体技术参数</w:t>
      </w:r>
    </w:p>
    <w:p w:rsidR="00B720EE" w:rsidRPr="00845AF5" w:rsidRDefault="00B720EE" w:rsidP="00B720EE">
      <w:pPr>
        <w:spacing w:line="400" w:lineRule="exact"/>
        <w:outlineLvl w:val="0"/>
        <w:rPr>
          <w:rFonts w:ascii="宋体" w:hAnsi="宋体"/>
          <w:b/>
          <w:bCs/>
          <w:szCs w:val="21"/>
        </w:rPr>
      </w:pPr>
      <w:r w:rsidRPr="00845AF5">
        <w:rPr>
          <w:rFonts w:ascii="宋体" w:hAnsi="宋体"/>
          <w:b/>
          <w:bCs/>
          <w:szCs w:val="21"/>
        </w:rPr>
        <w:t>900</w:t>
      </w:r>
      <w:r w:rsidRPr="00845AF5">
        <w:rPr>
          <w:rFonts w:ascii="宋体" w:hAnsi="宋体" w:hint="eastAsia"/>
          <w:b/>
          <w:bCs/>
          <w:szCs w:val="21"/>
        </w:rPr>
        <w:t>万环保高清抓拍单元（高清镜头、防护罩）</w:t>
      </w:r>
    </w:p>
    <w:p w:rsidR="00B720EE" w:rsidRDefault="00B720EE" w:rsidP="00B720EE">
      <w:pPr>
        <w:spacing w:line="400" w:lineRule="exact"/>
        <w:rPr>
          <w:rFonts w:ascii="宋体" w:hAnsi="宋体" w:hint="eastAsia"/>
          <w:bCs/>
        </w:rPr>
      </w:pPr>
      <w:r w:rsidRPr="0019215F">
        <w:rPr>
          <w:rFonts w:ascii="宋体" w:hAnsi="宋体" w:hint="eastAsia"/>
          <w:bCs/>
        </w:rPr>
        <w:t>▲</w:t>
      </w:r>
      <w:r w:rsidRPr="0019215F">
        <w:rPr>
          <w:rFonts w:ascii="宋体" w:hAnsi="宋体"/>
          <w:bCs/>
        </w:rPr>
        <w:t>1</w:t>
      </w:r>
      <w:r w:rsidRPr="0019215F">
        <w:rPr>
          <w:rFonts w:ascii="宋体" w:hAnsi="宋体" w:hint="eastAsia"/>
          <w:bCs/>
        </w:rPr>
        <w:t>、</w:t>
      </w:r>
      <w:r w:rsidRPr="0019215F">
        <w:rPr>
          <w:rFonts w:ascii="宋体" w:hAnsi="宋体"/>
          <w:bCs/>
        </w:rPr>
        <w:t xml:space="preserve">最大图像尺寸：≥4096×2160像素；                                             </w:t>
      </w:r>
    </w:p>
    <w:p w:rsidR="00B720EE" w:rsidRPr="0019215F" w:rsidRDefault="00B720EE" w:rsidP="00B720EE">
      <w:pPr>
        <w:spacing w:line="400" w:lineRule="exact"/>
        <w:rPr>
          <w:rFonts w:ascii="宋体" w:hAnsi="宋体"/>
          <w:bCs/>
        </w:rPr>
      </w:pPr>
      <w:r w:rsidRPr="0019215F">
        <w:rPr>
          <w:rFonts w:ascii="宋体" w:hAnsi="宋体" w:hint="eastAsia"/>
          <w:bCs/>
        </w:rPr>
        <w:t>▲2、</w:t>
      </w:r>
      <w:r w:rsidRPr="0019215F">
        <w:rPr>
          <w:rFonts w:ascii="宋体" w:hAnsi="宋体"/>
          <w:bCs/>
        </w:rPr>
        <w:t>视频压缩支持H.265、H.264、M-JPEG</w:t>
      </w:r>
      <w:r w:rsidRPr="0019215F">
        <w:rPr>
          <w:rFonts w:ascii="宋体" w:hAnsi="宋体"/>
          <w:bCs/>
        </w:rPr>
        <w:tab/>
      </w:r>
    </w:p>
    <w:p w:rsidR="00B720EE" w:rsidRPr="0019215F" w:rsidRDefault="00B720EE" w:rsidP="00B720EE">
      <w:pPr>
        <w:spacing w:line="400" w:lineRule="exact"/>
        <w:rPr>
          <w:rFonts w:ascii="宋体" w:hAnsi="宋体"/>
          <w:bCs/>
        </w:rPr>
      </w:pPr>
      <w:r w:rsidRPr="0019215F">
        <w:rPr>
          <w:rFonts w:ascii="宋体" w:hAnsi="宋体" w:hint="eastAsia"/>
          <w:bCs/>
        </w:rPr>
        <w:lastRenderedPageBreak/>
        <w:t>3、</w:t>
      </w:r>
      <w:r w:rsidRPr="0019215F">
        <w:rPr>
          <w:rFonts w:ascii="宋体" w:hAnsi="宋体"/>
          <w:bCs/>
        </w:rPr>
        <w:t>支持对行人和非机动车的人脸检测功能；</w:t>
      </w:r>
      <w:proofErr w:type="gramStart"/>
      <w:r w:rsidRPr="0019215F">
        <w:rPr>
          <w:rFonts w:ascii="宋体" w:hAnsi="宋体"/>
          <w:bCs/>
        </w:rPr>
        <w:t>可对扣取</w:t>
      </w:r>
      <w:proofErr w:type="gramEnd"/>
      <w:r w:rsidRPr="0019215F">
        <w:rPr>
          <w:rFonts w:ascii="宋体" w:hAnsi="宋体"/>
          <w:bCs/>
        </w:rPr>
        <w:t>的人脸图片的像素大小、亮度、边框放大倍数进行调节</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4、</w:t>
      </w:r>
      <w:r w:rsidRPr="0019215F">
        <w:rPr>
          <w:rFonts w:ascii="宋体" w:hAnsi="宋体"/>
          <w:bCs/>
        </w:rPr>
        <w:t>支持前车窗是否有</w:t>
      </w:r>
      <w:proofErr w:type="gramStart"/>
      <w:r w:rsidRPr="0019215F">
        <w:rPr>
          <w:rFonts w:ascii="宋体" w:hAnsi="宋体"/>
          <w:bCs/>
        </w:rPr>
        <w:t>摆件物</w:t>
      </w:r>
      <w:proofErr w:type="gramEnd"/>
      <w:r w:rsidRPr="0019215F">
        <w:rPr>
          <w:rFonts w:ascii="宋体" w:hAnsi="宋体"/>
          <w:bCs/>
        </w:rPr>
        <w:t>检测功能</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5、</w:t>
      </w:r>
      <w:r w:rsidRPr="0019215F">
        <w:rPr>
          <w:rFonts w:ascii="宋体" w:hAnsi="宋体"/>
          <w:bCs/>
        </w:rPr>
        <w:t>支持未系安全带检测功能，驾驶人未系安全带识别准确率≥98%，系安全带误检率≤5%</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6、</w:t>
      </w:r>
      <w:r w:rsidRPr="0019215F">
        <w:rPr>
          <w:rFonts w:ascii="宋体" w:hAnsi="宋体"/>
          <w:bCs/>
        </w:rPr>
        <w:t>支持驾驶员行车时打电话动作的检测，是否打电话检测准确率≥80%</w:t>
      </w:r>
      <w:r w:rsidRPr="0019215F">
        <w:rPr>
          <w:rFonts w:ascii="宋体" w:hAnsi="宋体"/>
          <w:bCs/>
        </w:rPr>
        <w:tab/>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7、</w:t>
      </w:r>
      <w:r w:rsidRPr="0019215F">
        <w:rPr>
          <w:rFonts w:ascii="宋体" w:hAnsi="宋体"/>
          <w:bCs/>
        </w:rPr>
        <w:t>支持机动车、二轮车、三轮车和行人自动区分，区分准确率≥92%</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▲8、</w:t>
      </w:r>
      <w:r w:rsidRPr="0019215F">
        <w:rPr>
          <w:rFonts w:ascii="宋体" w:hAnsi="宋体"/>
          <w:bCs/>
        </w:rPr>
        <w:t>支持按车道属性设置，判定车辆行驶方向，车辆行驶方向包含：东、西、南、北、东南、西南、东北、西北</w:t>
      </w:r>
    </w:p>
    <w:p w:rsidR="00B720EE" w:rsidRPr="0019215F" w:rsidRDefault="00B720EE" w:rsidP="00B720EE">
      <w:pPr>
        <w:spacing w:line="400" w:lineRule="exact"/>
        <w:rPr>
          <w:rFonts w:ascii="宋体" w:hAnsi="宋体"/>
          <w:bCs/>
        </w:rPr>
      </w:pPr>
      <w:r w:rsidRPr="0019215F">
        <w:rPr>
          <w:rFonts w:ascii="宋体" w:hAnsi="宋体" w:hint="eastAsia"/>
          <w:bCs/>
        </w:rPr>
        <w:t>9、</w:t>
      </w:r>
      <w:r w:rsidRPr="0019215F">
        <w:rPr>
          <w:rFonts w:ascii="宋体" w:hAnsi="宋体"/>
          <w:bCs/>
        </w:rPr>
        <w:t>支持摩托车、非机动车未带头盔检测</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10、</w:t>
      </w:r>
      <w:r w:rsidRPr="0019215F">
        <w:rPr>
          <w:rFonts w:ascii="宋体" w:hAnsi="宋体"/>
          <w:bCs/>
        </w:rPr>
        <w:t>支持非机动车、行人人体和人脸抠取</w:t>
      </w:r>
      <w:r w:rsidRPr="0019215F">
        <w:rPr>
          <w:rFonts w:ascii="宋体" w:hAnsi="宋体" w:hint="eastAsia"/>
          <w:bCs/>
        </w:rPr>
        <w:t>（以加盖原厂公章的公安部检测报告为准）</w:t>
      </w:r>
    </w:p>
    <w:p w:rsidR="00B720EE" w:rsidRPr="0019215F" w:rsidRDefault="00B720EE" w:rsidP="00B720EE">
      <w:pPr>
        <w:spacing w:line="400" w:lineRule="exact"/>
        <w:rPr>
          <w:rFonts w:ascii="宋体" w:hAnsi="宋体"/>
          <w:bCs/>
        </w:rPr>
      </w:pPr>
      <w:r w:rsidRPr="0019215F">
        <w:rPr>
          <w:rFonts w:ascii="宋体" w:hAnsi="宋体" w:hint="eastAsia"/>
          <w:bCs/>
        </w:rPr>
        <w:t>▲11、</w:t>
      </w:r>
      <w:r w:rsidRPr="0019215F">
        <w:rPr>
          <w:rFonts w:ascii="宋体" w:hAnsi="宋体"/>
          <w:bCs/>
        </w:rPr>
        <w:t>支持</w:t>
      </w:r>
      <w:r w:rsidRPr="0019215F">
        <w:rPr>
          <w:rFonts w:ascii="宋体" w:hAnsi="宋体" w:hint="eastAsia"/>
          <w:bCs/>
        </w:rPr>
        <w:t>多</w:t>
      </w:r>
      <w:r w:rsidRPr="0019215F">
        <w:rPr>
          <w:rFonts w:ascii="宋体" w:hAnsi="宋体"/>
          <w:bCs/>
        </w:rPr>
        <w:t>种车型检测，包括小型客车、中型客车、大型客车、微型轿车、小型轿车</w:t>
      </w:r>
      <w:r w:rsidRPr="0019215F">
        <w:rPr>
          <w:rFonts w:ascii="宋体" w:hAnsi="宋体" w:hint="eastAsia"/>
          <w:bCs/>
        </w:rPr>
        <w:t>等</w:t>
      </w:r>
      <w:r w:rsidRPr="0019215F">
        <w:rPr>
          <w:rFonts w:ascii="宋体" w:hAnsi="宋体"/>
          <w:bCs/>
        </w:rPr>
        <w:t>，准确率不低于9</w:t>
      </w:r>
      <w:r w:rsidRPr="0019215F">
        <w:rPr>
          <w:rFonts w:ascii="宋体" w:hAnsi="宋体" w:hint="eastAsia"/>
          <w:bCs/>
        </w:rPr>
        <w:t>8</w:t>
      </w:r>
      <w:r w:rsidRPr="0019215F">
        <w:rPr>
          <w:rFonts w:ascii="宋体" w:hAnsi="宋体"/>
          <w:bCs/>
        </w:rPr>
        <w:t>%</w:t>
      </w:r>
      <w:r w:rsidRPr="0019215F">
        <w:rPr>
          <w:rFonts w:ascii="宋体" w:hAnsi="宋体"/>
          <w:bCs/>
        </w:rPr>
        <w:tab/>
      </w:r>
    </w:p>
    <w:p w:rsidR="00B720EE" w:rsidRPr="00845AF5" w:rsidRDefault="00B720EE" w:rsidP="00B720EE">
      <w:pPr>
        <w:spacing w:line="400" w:lineRule="exact"/>
        <w:outlineLvl w:val="0"/>
        <w:rPr>
          <w:rFonts w:ascii="宋体" w:hAnsi="宋体"/>
          <w:b/>
          <w:bCs/>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 xml:space="preserve">900万高清抓拍单元（高清镜头、防护罩） </w:t>
      </w:r>
    </w:p>
    <w:p w:rsidR="00B720EE" w:rsidRPr="00845AF5" w:rsidRDefault="00B720EE" w:rsidP="00B720EE">
      <w:pPr>
        <w:spacing w:line="400" w:lineRule="exact"/>
        <w:jc w:val="left"/>
        <w:rPr>
          <w:rFonts w:ascii="宋体" w:hAnsi="宋体"/>
          <w:szCs w:val="21"/>
        </w:rPr>
      </w:pPr>
      <w:r w:rsidRPr="00845AF5">
        <w:rPr>
          <w:rFonts w:ascii="宋体" w:hAnsi="宋体" w:hint="eastAsia"/>
          <w:szCs w:val="21"/>
        </w:rPr>
        <w:t>▲1、最大图像尺寸：≥</w:t>
      </w:r>
      <w:r w:rsidRPr="00845AF5">
        <w:rPr>
          <w:rFonts w:ascii="宋体" w:hAnsi="宋体"/>
          <w:szCs w:val="21"/>
        </w:rPr>
        <w:t xml:space="preserve">4096×2160像素； </w:t>
      </w:r>
    </w:p>
    <w:p w:rsidR="00B720EE" w:rsidRPr="00845AF5" w:rsidRDefault="00B720EE" w:rsidP="00B720EE">
      <w:pPr>
        <w:spacing w:line="400" w:lineRule="exact"/>
        <w:rPr>
          <w:rFonts w:ascii="宋体" w:hAnsi="宋体"/>
          <w:szCs w:val="21"/>
        </w:rPr>
      </w:pPr>
      <w:r w:rsidRPr="00845AF5">
        <w:rPr>
          <w:rFonts w:ascii="宋体" w:hAnsi="宋体" w:hint="eastAsia"/>
          <w:szCs w:val="21"/>
        </w:rPr>
        <w:t>▲2、视频帧率：在</w:t>
      </w:r>
      <w:r w:rsidRPr="00845AF5">
        <w:rPr>
          <w:rFonts w:ascii="宋体" w:hAnsi="宋体"/>
          <w:szCs w:val="21"/>
        </w:rPr>
        <w:t>1～25fps可调</w:t>
      </w:r>
      <w:r w:rsidRPr="00845AF5">
        <w:rPr>
          <w:rFonts w:ascii="宋体" w:hAnsi="宋体"/>
          <w:szCs w:val="21"/>
        </w:rPr>
        <w:tab/>
      </w:r>
    </w:p>
    <w:p w:rsidR="00B720EE" w:rsidRPr="00845AF5" w:rsidRDefault="00B720EE" w:rsidP="00B720EE">
      <w:pPr>
        <w:spacing w:line="400" w:lineRule="exact"/>
        <w:rPr>
          <w:rFonts w:ascii="宋体" w:hAnsi="宋体"/>
          <w:szCs w:val="21"/>
        </w:rPr>
      </w:pPr>
      <w:r w:rsidRPr="00845AF5">
        <w:rPr>
          <w:rFonts w:ascii="宋体" w:hAnsi="宋体" w:hint="eastAsia"/>
          <w:szCs w:val="21"/>
        </w:rPr>
        <w:t>▲3、设备可识别多</w:t>
      </w:r>
      <w:r w:rsidRPr="00845AF5">
        <w:rPr>
          <w:rFonts w:ascii="宋体" w:hAnsi="宋体"/>
          <w:szCs w:val="21"/>
        </w:rPr>
        <w:t>种车标，白天准确率≥9</w:t>
      </w:r>
      <w:r w:rsidRPr="00845AF5">
        <w:rPr>
          <w:rFonts w:ascii="宋体" w:hAnsi="宋体" w:hint="eastAsia"/>
          <w:szCs w:val="21"/>
        </w:rPr>
        <w:t>0</w:t>
      </w:r>
      <w:r w:rsidRPr="00845AF5">
        <w:rPr>
          <w:rFonts w:ascii="宋体" w:hAnsi="宋体"/>
          <w:szCs w:val="21"/>
        </w:rPr>
        <w:t>%，晚上准确率≥8</w:t>
      </w:r>
      <w:r w:rsidRPr="00845AF5">
        <w:rPr>
          <w:rFonts w:ascii="宋体" w:hAnsi="宋体" w:hint="eastAsia"/>
          <w:szCs w:val="21"/>
        </w:rPr>
        <w:t>5</w:t>
      </w:r>
      <w:r w:rsidRPr="00845AF5">
        <w:rPr>
          <w:rFonts w:ascii="宋体" w:hAnsi="宋体"/>
          <w:szCs w:val="21"/>
        </w:rPr>
        <w:t>%</w:t>
      </w:r>
      <w:r w:rsidRPr="00845AF5">
        <w:rPr>
          <w:rFonts w:ascii="宋体" w:hAnsi="宋体"/>
          <w:szCs w:val="21"/>
        </w:rPr>
        <w:tab/>
      </w:r>
    </w:p>
    <w:p w:rsidR="00B720EE" w:rsidRPr="00845AF5" w:rsidRDefault="00B720EE" w:rsidP="00B720EE">
      <w:pPr>
        <w:spacing w:line="400" w:lineRule="exact"/>
        <w:rPr>
          <w:rFonts w:ascii="宋体" w:hAnsi="宋体"/>
          <w:szCs w:val="21"/>
        </w:rPr>
      </w:pPr>
      <w:r w:rsidRPr="00845AF5">
        <w:rPr>
          <w:rFonts w:ascii="宋体" w:hAnsi="宋体" w:hint="eastAsia"/>
          <w:szCs w:val="21"/>
        </w:rPr>
        <w:t>4、系统应支持行人方向识别，系统所抓拍的违法图片按要求进行组合，组合的图片能体现行人前进方向（以加盖原厂公章的公安部检测报告为准）</w:t>
      </w:r>
      <w:r w:rsidRPr="00845AF5">
        <w:rPr>
          <w:rFonts w:ascii="宋体" w:hAnsi="宋体"/>
          <w:szCs w:val="21"/>
        </w:rPr>
        <w:tab/>
      </w:r>
    </w:p>
    <w:p w:rsidR="00B720EE" w:rsidRPr="00845AF5" w:rsidRDefault="00B720EE" w:rsidP="00B720EE">
      <w:pPr>
        <w:spacing w:line="400" w:lineRule="exact"/>
        <w:rPr>
          <w:rFonts w:ascii="宋体" w:hAnsi="宋体"/>
          <w:szCs w:val="21"/>
        </w:rPr>
      </w:pPr>
      <w:r w:rsidRPr="00845AF5">
        <w:rPr>
          <w:rFonts w:ascii="宋体" w:hAnsi="宋体" w:hint="eastAsia"/>
          <w:szCs w:val="21"/>
        </w:rPr>
        <w:t>5、支持车流量检测功能，可以区分车辆是直行还是左转（以加盖原厂公章的公安部检测报告为准）</w:t>
      </w:r>
      <w:r w:rsidRPr="00845AF5">
        <w:rPr>
          <w:rFonts w:ascii="宋体" w:hAnsi="宋体"/>
          <w:szCs w:val="21"/>
        </w:rPr>
        <w:tab/>
      </w:r>
    </w:p>
    <w:p w:rsidR="00B720EE" w:rsidRPr="00845AF5" w:rsidRDefault="00B720EE" w:rsidP="00B720EE">
      <w:pPr>
        <w:spacing w:line="400" w:lineRule="exact"/>
        <w:rPr>
          <w:rFonts w:ascii="宋体" w:hAnsi="宋体"/>
          <w:szCs w:val="21"/>
        </w:rPr>
      </w:pPr>
      <w:r w:rsidRPr="00845AF5">
        <w:rPr>
          <w:rFonts w:ascii="宋体" w:hAnsi="宋体" w:hint="eastAsia"/>
          <w:szCs w:val="21"/>
        </w:rPr>
        <w:t>6、支持禁货、禁拖拉机、禁农用车、禁大客车、禁左、禁右、禁止掉头等违章抓拍</w:t>
      </w:r>
      <w:r w:rsidRPr="00845AF5">
        <w:rPr>
          <w:rFonts w:ascii="宋体" w:hAnsi="宋体"/>
          <w:szCs w:val="21"/>
        </w:rPr>
        <w:tab/>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7、非机动车不戴头盔，载人，逆行，闯红灯，支持违法抓拍上传（以加盖原厂公章的公安部检测报告为准）</w:t>
      </w:r>
      <w:r w:rsidRPr="00845AF5">
        <w:rPr>
          <w:rFonts w:ascii="宋体" w:hAnsi="宋体"/>
          <w:szCs w:val="21"/>
        </w:rPr>
        <w:tab/>
      </w:r>
    </w:p>
    <w:p w:rsidR="00B720EE" w:rsidRDefault="00B720EE" w:rsidP="00B720EE">
      <w:pPr>
        <w:spacing w:line="400" w:lineRule="exact"/>
        <w:rPr>
          <w:rFonts w:ascii="宋体" w:hAnsi="宋体" w:hint="eastAsia"/>
          <w:szCs w:val="21"/>
        </w:rPr>
      </w:pPr>
      <w:r w:rsidRPr="00845AF5">
        <w:rPr>
          <w:rFonts w:ascii="宋体" w:hAnsi="宋体" w:hint="eastAsia"/>
          <w:szCs w:val="21"/>
        </w:rPr>
        <w:t>8、支持检测区域内车辆驶入驶离，停车时长检测功能（以加盖原厂公章的公安部检测报告为准）</w:t>
      </w:r>
      <w:r w:rsidRPr="00845AF5">
        <w:rPr>
          <w:rFonts w:ascii="宋体" w:hAnsi="宋体"/>
          <w:szCs w:val="21"/>
        </w:rPr>
        <w:tab/>
      </w:r>
    </w:p>
    <w:p w:rsidR="00B720EE" w:rsidRDefault="00B720EE" w:rsidP="00B720EE">
      <w:pPr>
        <w:spacing w:line="400" w:lineRule="exact"/>
        <w:rPr>
          <w:rFonts w:ascii="宋体" w:hAnsi="宋体" w:hint="eastAsia"/>
          <w:b/>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 xml:space="preserve">终端服务器 </w:t>
      </w:r>
    </w:p>
    <w:p w:rsidR="00B720EE" w:rsidRPr="00845AF5" w:rsidRDefault="00B720EE" w:rsidP="00B720EE">
      <w:pPr>
        <w:spacing w:line="400" w:lineRule="exact"/>
        <w:rPr>
          <w:rFonts w:ascii="宋体" w:hAnsi="宋体"/>
          <w:szCs w:val="21"/>
        </w:rPr>
      </w:pPr>
      <w:r w:rsidRPr="00845AF5">
        <w:rPr>
          <w:rFonts w:ascii="宋体" w:hAnsi="宋体" w:hint="eastAsia"/>
          <w:szCs w:val="21"/>
        </w:rPr>
        <w:t>▲1、设备采用嵌入式</w:t>
      </w:r>
      <w:r w:rsidRPr="00845AF5">
        <w:rPr>
          <w:rFonts w:ascii="宋体" w:hAnsi="宋体"/>
          <w:szCs w:val="21"/>
        </w:rPr>
        <w:t>Linux实时操作系统，</w:t>
      </w:r>
      <w:r w:rsidRPr="00845AF5">
        <w:rPr>
          <w:rFonts w:ascii="宋体" w:hAnsi="宋体" w:hint="eastAsia"/>
          <w:szCs w:val="21"/>
        </w:rPr>
        <w:t xml:space="preserve"> </w:t>
      </w:r>
    </w:p>
    <w:p w:rsidR="00B720EE" w:rsidRPr="00845AF5" w:rsidRDefault="00B720EE" w:rsidP="00B720EE">
      <w:pPr>
        <w:spacing w:line="400" w:lineRule="exact"/>
        <w:rPr>
          <w:rFonts w:ascii="宋体" w:hAnsi="宋体"/>
          <w:szCs w:val="21"/>
        </w:rPr>
      </w:pPr>
      <w:r w:rsidRPr="00845AF5">
        <w:rPr>
          <w:rFonts w:ascii="宋体" w:hAnsi="宋体" w:hint="eastAsia"/>
          <w:szCs w:val="21"/>
        </w:rPr>
        <w:t>▲2、具备1个10M/100M/1000M自适应RJ45接口</w:t>
      </w:r>
    </w:p>
    <w:p w:rsidR="00B720EE" w:rsidRPr="00845AF5" w:rsidRDefault="00B720EE" w:rsidP="00B720EE">
      <w:pPr>
        <w:spacing w:line="400" w:lineRule="exact"/>
        <w:rPr>
          <w:rFonts w:ascii="宋体" w:hAnsi="宋体"/>
          <w:szCs w:val="21"/>
        </w:rPr>
      </w:pPr>
      <w:r w:rsidRPr="00845AF5">
        <w:rPr>
          <w:rFonts w:ascii="宋体" w:hAnsi="宋体" w:hint="eastAsia"/>
          <w:szCs w:val="21"/>
        </w:rPr>
        <w:lastRenderedPageBreak/>
        <w:t>3、</w:t>
      </w:r>
      <w:r w:rsidRPr="00845AF5">
        <w:rPr>
          <w:rFonts w:ascii="宋体" w:hAnsi="宋体"/>
          <w:szCs w:val="21"/>
        </w:rPr>
        <w:t>2个RS-232接口、1个RS-485接口、1个VGA接口、2个USB接口、4路报警输出接口、1个音频输入接口、1个</w:t>
      </w:r>
      <w:proofErr w:type="spellStart"/>
      <w:r w:rsidRPr="00845AF5">
        <w:rPr>
          <w:rFonts w:ascii="宋体" w:hAnsi="宋体"/>
          <w:szCs w:val="21"/>
        </w:rPr>
        <w:t>eSATA</w:t>
      </w:r>
      <w:proofErr w:type="spellEnd"/>
      <w:r w:rsidRPr="00845AF5">
        <w:rPr>
          <w:rFonts w:ascii="宋体" w:hAnsi="宋体"/>
          <w:szCs w:val="21"/>
        </w:rPr>
        <w:t>接口</w:t>
      </w:r>
      <w:r w:rsidRPr="00845AF5">
        <w:rPr>
          <w:rFonts w:ascii="宋体" w:hAnsi="宋体"/>
          <w:szCs w:val="21"/>
        </w:rPr>
        <w:tab/>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4、可接入</w:t>
      </w:r>
      <w:r w:rsidRPr="00845AF5">
        <w:rPr>
          <w:rFonts w:ascii="宋体" w:hAnsi="宋体"/>
          <w:szCs w:val="21"/>
        </w:rPr>
        <w:t>12路IP摄像机(单路码率8M)</w:t>
      </w:r>
      <w:r w:rsidRPr="00845AF5">
        <w:rPr>
          <w:rFonts w:ascii="宋体" w:hAnsi="宋体"/>
          <w:szCs w:val="21"/>
        </w:rPr>
        <w:tab/>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▲5、内置一块2</w:t>
      </w:r>
      <w:r w:rsidRPr="00845AF5">
        <w:rPr>
          <w:rFonts w:ascii="宋体" w:hAnsi="宋体"/>
          <w:szCs w:val="21"/>
        </w:rPr>
        <w:t>T</w:t>
      </w:r>
      <w:r w:rsidRPr="00845AF5">
        <w:rPr>
          <w:rFonts w:ascii="宋体" w:hAnsi="宋体" w:hint="eastAsia"/>
          <w:szCs w:val="21"/>
        </w:rPr>
        <w:t>硬盘</w:t>
      </w:r>
    </w:p>
    <w:p w:rsidR="00B720EE" w:rsidRPr="00845AF5" w:rsidRDefault="00B720EE" w:rsidP="00B720EE">
      <w:pPr>
        <w:spacing w:line="400" w:lineRule="exact"/>
        <w:rPr>
          <w:rFonts w:ascii="宋体" w:hAnsi="宋体"/>
          <w:szCs w:val="21"/>
        </w:rPr>
      </w:pPr>
      <w:r w:rsidRPr="00845AF5">
        <w:rPr>
          <w:rFonts w:ascii="宋体" w:hAnsi="宋体" w:hint="eastAsia"/>
          <w:szCs w:val="21"/>
        </w:rPr>
        <w:t>6、工作温度</w:t>
      </w:r>
      <w:r w:rsidRPr="00845AF5">
        <w:rPr>
          <w:rFonts w:ascii="宋体" w:hAnsi="宋体"/>
          <w:szCs w:val="21"/>
        </w:rPr>
        <w:t>-45℃~80℃</w:t>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 xml:space="preserve">单路光收发器 </w:t>
      </w:r>
    </w:p>
    <w:p w:rsidR="00B720EE" w:rsidRPr="00845AF5" w:rsidRDefault="00B720EE" w:rsidP="00B720EE">
      <w:pPr>
        <w:spacing w:line="400" w:lineRule="exact"/>
        <w:rPr>
          <w:rFonts w:ascii="宋体" w:hAnsi="宋体"/>
          <w:szCs w:val="21"/>
        </w:rPr>
      </w:pPr>
      <w:r w:rsidRPr="00845AF5">
        <w:rPr>
          <w:rFonts w:ascii="宋体" w:hAnsi="宋体" w:hint="eastAsia"/>
          <w:szCs w:val="21"/>
        </w:rPr>
        <w:t>1口百兆光纤收发器工业导轨式发送机;光口：1个百兆光口</w:t>
      </w:r>
    </w:p>
    <w:p w:rsidR="00B720EE" w:rsidRPr="00845AF5" w:rsidRDefault="00B720EE" w:rsidP="00B720EE">
      <w:pPr>
        <w:spacing w:line="400" w:lineRule="exact"/>
        <w:rPr>
          <w:rFonts w:ascii="宋体" w:hAnsi="宋体"/>
          <w:szCs w:val="21"/>
        </w:rPr>
      </w:pPr>
      <w:r w:rsidRPr="00845AF5">
        <w:rPr>
          <w:rFonts w:ascii="宋体" w:hAnsi="宋体" w:hint="eastAsia"/>
          <w:szCs w:val="21"/>
        </w:rPr>
        <w:t>距离80公里</w:t>
      </w:r>
    </w:p>
    <w:p w:rsidR="00B720EE" w:rsidRPr="00845AF5" w:rsidRDefault="00B720EE" w:rsidP="00B720EE">
      <w:pPr>
        <w:spacing w:line="400" w:lineRule="exact"/>
        <w:rPr>
          <w:rFonts w:ascii="宋体" w:hAnsi="宋体"/>
          <w:szCs w:val="21"/>
        </w:rPr>
      </w:pPr>
      <w:r w:rsidRPr="00845AF5">
        <w:rPr>
          <w:rFonts w:ascii="宋体" w:hAnsi="宋体" w:hint="eastAsia"/>
          <w:szCs w:val="21"/>
        </w:rPr>
        <w:t>FC口</w:t>
      </w:r>
    </w:p>
    <w:p w:rsidR="00B720EE" w:rsidRPr="00845AF5" w:rsidRDefault="00B720EE" w:rsidP="00B720EE">
      <w:pPr>
        <w:spacing w:line="400" w:lineRule="exact"/>
        <w:rPr>
          <w:rFonts w:ascii="宋体" w:hAnsi="宋体"/>
          <w:szCs w:val="21"/>
        </w:rPr>
      </w:pPr>
      <w:r w:rsidRPr="00845AF5">
        <w:rPr>
          <w:rFonts w:ascii="宋体" w:hAnsi="宋体" w:hint="eastAsia"/>
          <w:szCs w:val="21"/>
        </w:rPr>
        <w:t>单模单</w:t>
      </w:r>
      <w:proofErr w:type="gramStart"/>
      <w:r w:rsidRPr="00845AF5">
        <w:rPr>
          <w:rFonts w:ascii="宋体" w:hAnsi="宋体" w:hint="eastAsia"/>
          <w:szCs w:val="21"/>
        </w:rPr>
        <w:t>纤</w:t>
      </w:r>
      <w:proofErr w:type="gramEnd"/>
      <w:r w:rsidRPr="00845AF5">
        <w:rPr>
          <w:rFonts w:ascii="宋体" w:hAnsi="宋体" w:hint="eastAsia"/>
          <w:szCs w:val="21"/>
        </w:rPr>
        <w:t>;电口：1个百兆网口；安装方式：工业导轨式；</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szCs w:val="21"/>
        </w:rPr>
      </w:pPr>
      <w:r w:rsidRPr="00845AF5">
        <w:rPr>
          <w:rFonts w:ascii="宋体" w:hAnsi="宋体" w:hint="eastAsia"/>
          <w:szCs w:val="21"/>
        </w:rPr>
        <w:t>1口百兆光纤收发器2U插卡式接收机</w:t>
      </w:r>
    </w:p>
    <w:p w:rsidR="00B720EE" w:rsidRPr="00845AF5" w:rsidRDefault="00B720EE" w:rsidP="00B720EE">
      <w:pPr>
        <w:spacing w:line="400" w:lineRule="exact"/>
        <w:rPr>
          <w:rFonts w:ascii="宋体" w:hAnsi="宋体"/>
          <w:szCs w:val="21"/>
        </w:rPr>
      </w:pPr>
      <w:r w:rsidRPr="00845AF5">
        <w:rPr>
          <w:rFonts w:ascii="宋体" w:hAnsi="宋体" w:hint="eastAsia"/>
          <w:szCs w:val="21"/>
        </w:rPr>
        <w:t>光口：1个百兆光口</w:t>
      </w:r>
    </w:p>
    <w:p w:rsidR="00B720EE" w:rsidRPr="00845AF5" w:rsidRDefault="00B720EE" w:rsidP="00B720EE">
      <w:pPr>
        <w:spacing w:line="400" w:lineRule="exact"/>
        <w:rPr>
          <w:rFonts w:ascii="宋体" w:hAnsi="宋体"/>
          <w:szCs w:val="21"/>
        </w:rPr>
      </w:pPr>
      <w:r w:rsidRPr="00845AF5">
        <w:rPr>
          <w:rFonts w:ascii="宋体" w:hAnsi="宋体" w:hint="eastAsia"/>
          <w:szCs w:val="21"/>
        </w:rPr>
        <w:t>距离80公里</w:t>
      </w:r>
    </w:p>
    <w:p w:rsidR="00B720EE" w:rsidRPr="00845AF5" w:rsidRDefault="00B720EE" w:rsidP="00B720EE">
      <w:pPr>
        <w:spacing w:line="400" w:lineRule="exact"/>
        <w:rPr>
          <w:rFonts w:ascii="宋体" w:hAnsi="宋体"/>
          <w:szCs w:val="21"/>
        </w:rPr>
      </w:pPr>
      <w:r w:rsidRPr="00845AF5">
        <w:rPr>
          <w:rFonts w:ascii="宋体" w:hAnsi="宋体" w:hint="eastAsia"/>
          <w:szCs w:val="21"/>
        </w:rPr>
        <w:t>FC口</w:t>
      </w:r>
    </w:p>
    <w:p w:rsidR="00B720EE" w:rsidRPr="00845AF5" w:rsidRDefault="00B720EE" w:rsidP="00B720EE">
      <w:pPr>
        <w:spacing w:line="400" w:lineRule="exact"/>
        <w:rPr>
          <w:rFonts w:ascii="宋体" w:hAnsi="宋体"/>
          <w:szCs w:val="21"/>
        </w:rPr>
      </w:pPr>
      <w:r w:rsidRPr="00845AF5">
        <w:rPr>
          <w:rFonts w:ascii="宋体" w:hAnsi="宋体" w:hint="eastAsia"/>
          <w:szCs w:val="21"/>
        </w:rPr>
        <w:t>单模单</w:t>
      </w:r>
      <w:proofErr w:type="gramStart"/>
      <w:r w:rsidRPr="00845AF5">
        <w:rPr>
          <w:rFonts w:ascii="宋体" w:hAnsi="宋体" w:hint="eastAsia"/>
          <w:szCs w:val="21"/>
        </w:rPr>
        <w:t>纤</w:t>
      </w:r>
      <w:proofErr w:type="gramEnd"/>
      <w:r w:rsidRPr="00845AF5">
        <w:rPr>
          <w:rFonts w:ascii="宋体" w:hAnsi="宋体" w:hint="eastAsia"/>
          <w:szCs w:val="21"/>
        </w:rPr>
        <w:t>;电口：1个百兆网口；安装方式：插卡式；</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 xml:space="preserve">光收发器机箱 </w:t>
      </w:r>
    </w:p>
    <w:p w:rsidR="00B720EE" w:rsidRPr="00845AF5" w:rsidRDefault="00B720EE" w:rsidP="00B720EE">
      <w:pPr>
        <w:spacing w:line="400" w:lineRule="exact"/>
        <w:rPr>
          <w:rFonts w:ascii="宋体" w:hAnsi="宋体"/>
          <w:szCs w:val="21"/>
        </w:rPr>
      </w:pPr>
      <w:r w:rsidRPr="00845AF5">
        <w:rPr>
          <w:rFonts w:ascii="宋体" w:hAnsi="宋体" w:hint="eastAsia"/>
          <w:szCs w:val="21"/>
        </w:rPr>
        <w:t>19英寸2U光端机箱</w:t>
      </w:r>
    </w:p>
    <w:p w:rsidR="00B720EE" w:rsidRPr="00845AF5" w:rsidRDefault="00B720EE" w:rsidP="00B720EE">
      <w:pPr>
        <w:spacing w:line="400" w:lineRule="exact"/>
        <w:rPr>
          <w:rFonts w:ascii="宋体" w:hAnsi="宋体"/>
          <w:szCs w:val="21"/>
        </w:rPr>
      </w:pPr>
      <w:r w:rsidRPr="00845AF5">
        <w:rPr>
          <w:rFonts w:ascii="宋体" w:hAnsi="宋体" w:hint="eastAsia"/>
          <w:szCs w:val="21"/>
        </w:rPr>
        <w:t>21插槽</w:t>
      </w:r>
    </w:p>
    <w:p w:rsidR="00B720EE" w:rsidRPr="00845AF5" w:rsidRDefault="00B720EE" w:rsidP="00B720EE">
      <w:pPr>
        <w:spacing w:line="400" w:lineRule="exact"/>
        <w:rPr>
          <w:rFonts w:ascii="宋体" w:hAnsi="宋体"/>
          <w:szCs w:val="21"/>
        </w:rPr>
      </w:pPr>
      <w:r w:rsidRPr="00845AF5">
        <w:rPr>
          <w:rFonts w:ascii="宋体" w:hAnsi="宋体" w:hint="eastAsia"/>
          <w:szCs w:val="21"/>
        </w:rPr>
        <w:t>双220V电源</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L型立杆</w:t>
      </w:r>
    </w:p>
    <w:p w:rsidR="00B720EE" w:rsidRPr="00845AF5" w:rsidRDefault="00B720EE" w:rsidP="00B720EE">
      <w:pPr>
        <w:spacing w:line="400" w:lineRule="exact"/>
        <w:rPr>
          <w:rFonts w:ascii="宋体" w:hAnsi="宋体" w:cs="宋体"/>
          <w:szCs w:val="21"/>
        </w:rPr>
      </w:pPr>
      <w:r w:rsidRPr="00845AF5">
        <w:rPr>
          <w:rFonts w:ascii="宋体" w:hAnsi="宋体" w:cs="宋体"/>
          <w:szCs w:val="21"/>
          <w:shd w:val="clear" w:color="auto" w:fill="FFFFFF"/>
        </w:rPr>
        <w:t>▲</w:t>
      </w:r>
      <w:r w:rsidRPr="00845AF5">
        <w:rPr>
          <w:rFonts w:ascii="宋体" w:hAnsi="宋体" w:cs="宋体"/>
          <w:szCs w:val="21"/>
        </w:rPr>
        <w:t>监控立杆与原</w:t>
      </w:r>
      <w:r w:rsidRPr="00845AF5">
        <w:rPr>
          <w:rFonts w:ascii="宋体" w:hAnsi="宋体" w:cs="宋体" w:hint="eastAsia"/>
          <w:szCs w:val="21"/>
        </w:rPr>
        <w:t>路口</w:t>
      </w:r>
      <w:r w:rsidRPr="00845AF5">
        <w:rPr>
          <w:rFonts w:ascii="宋体" w:hAnsi="宋体" w:cs="宋体"/>
          <w:szCs w:val="21"/>
        </w:rPr>
        <w:t>监控立杆相似，立杆表面热镀锌后喷塑处理，尺寸根据设备清单要求，立杆为六角形，壁厚为</w:t>
      </w:r>
      <w:r w:rsidRPr="00845AF5">
        <w:rPr>
          <w:rFonts w:ascii="宋体" w:hAnsi="宋体" w:cs="Arial"/>
          <w:szCs w:val="21"/>
        </w:rPr>
        <w:t>6MM,</w:t>
      </w:r>
      <w:proofErr w:type="gramStart"/>
      <w:r w:rsidRPr="00845AF5">
        <w:rPr>
          <w:rFonts w:ascii="宋体" w:hAnsi="宋体" w:cs="宋体"/>
          <w:szCs w:val="21"/>
        </w:rPr>
        <w:t>跳臂部分</w:t>
      </w:r>
      <w:proofErr w:type="gramEnd"/>
      <w:r w:rsidRPr="00845AF5">
        <w:rPr>
          <w:rFonts w:ascii="宋体" w:hAnsi="宋体" w:cs="宋体"/>
          <w:szCs w:val="21"/>
        </w:rPr>
        <w:t>安装摄像机接口必须严格参照原监控立杆的样式。底板法</w:t>
      </w:r>
      <w:r w:rsidRPr="00845AF5">
        <w:rPr>
          <w:rFonts w:ascii="宋体" w:hAnsi="宋体" w:cs="宋体" w:hint="eastAsia"/>
          <w:szCs w:val="21"/>
        </w:rPr>
        <w:t>兰</w:t>
      </w:r>
      <w:r w:rsidRPr="00845AF5">
        <w:rPr>
          <w:rFonts w:ascii="宋体" w:hAnsi="宋体" w:cs="宋体"/>
          <w:szCs w:val="21"/>
        </w:rPr>
        <w:t>直径为</w:t>
      </w:r>
      <w:r w:rsidRPr="00845AF5">
        <w:rPr>
          <w:rFonts w:ascii="宋体" w:hAnsi="宋体" w:cs="Arial"/>
          <w:szCs w:val="21"/>
        </w:rPr>
        <w:t>500MM,</w:t>
      </w:r>
      <w:r w:rsidRPr="00845AF5">
        <w:rPr>
          <w:rFonts w:ascii="宋体" w:hAnsi="宋体" w:cs="宋体"/>
          <w:szCs w:val="21"/>
        </w:rPr>
        <w:t>厚度不低于</w:t>
      </w:r>
      <w:r w:rsidRPr="00845AF5">
        <w:rPr>
          <w:rFonts w:ascii="宋体" w:hAnsi="宋体" w:cs="Arial"/>
          <w:szCs w:val="21"/>
        </w:rPr>
        <w:t xml:space="preserve">16mm, </w:t>
      </w:r>
      <w:r w:rsidRPr="00845AF5">
        <w:rPr>
          <w:rFonts w:ascii="宋体" w:hAnsi="宋体" w:cs="宋体"/>
          <w:szCs w:val="21"/>
        </w:rPr>
        <w:t>基础预埋件为</w:t>
      </w:r>
      <w:r w:rsidRPr="00845AF5">
        <w:rPr>
          <w:rFonts w:ascii="宋体" w:hAnsi="宋体" w:cs="Arial"/>
          <w:szCs w:val="21"/>
        </w:rPr>
        <w:t>6</w:t>
      </w:r>
      <w:r w:rsidRPr="00845AF5">
        <w:rPr>
          <w:rFonts w:ascii="宋体" w:hAnsi="宋体" w:cs="宋体"/>
          <w:szCs w:val="21"/>
        </w:rPr>
        <w:t>根</w:t>
      </w:r>
      <w:r w:rsidRPr="00845AF5">
        <w:rPr>
          <w:rFonts w:ascii="宋体" w:hAnsi="宋体" w:cs="Arial"/>
          <w:szCs w:val="21"/>
        </w:rPr>
        <w:t>φ24</w:t>
      </w:r>
      <w:r w:rsidRPr="00845AF5">
        <w:rPr>
          <w:rFonts w:ascii="宋体" w:hAnsi="宋体" w:cs="宋体"/>
          <w:szCs w:val="21"/>
        </w:rPr>
        <w:t>圆钢为主筋。</w:t>
      </w:r>
    </w:p>
    <w:p w:rsidR="00B720EE" w:rsidRPr="00845AF5" w:rsidRDefault="00B720EE" w:rsidP="00B720EE">
      <w:pPr>
        <w:spacing w:line="400" w:lineRule="exact"/>
        <w:rPr>
          <w:rFonts w:ascii="宋体" w:hAnsi="宋体" w:cs="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L型立杆基础</w:t>
      </w:r>
    </w:p>
    <w:p w:rsidR="00B720EE" w:rsidRPr="00845AF5" w:rsidRDefault="00B720EE" w:rsidP="00B720EE">
      <w:pPr>
        <w:spacing w:line="400" w:lineRule="exact"/>
        <w:rPr>
          <w:rFonts w:ascii="宋体" w:hAnsi="宋体"/>
          <w:szCs w:val="21"/>
        </w:rPr>
      </w:pPr>
      <w:r w:rsidRPr="00845AF5">
        <w:rPr>
          <w:rFonts w:ascii="宋体" w:hAnsi="宋体" w:cs="宋体"/>
          <w:szCs w:val="21"/>
        </w:rPr>
        <w:t>立杆的抗风能</w:t>
      </w:r>
      <w:proofErr w:type="gramStart"/>
      <w:r w:rsidRPr="00845AF5">
        <w:rPr>
          <w:rFonts w:ascii="宋体" w:hAnsi="宋体" w:cs="宋体"/>
          <w:szCs w:val="21"/>
        </w:rPr>
        <w:t>力直接</w:t>
      </w:r>
      <w:proofErr w:type="gramEnd"/>
      <w:r w:rsidRPr="00845AF5">
        <w:rPr>
          <w:rFonts w:ascii="宋体" w:hAnsi="宋体" w:cs="宋体"/>
          <w:szCs w:val="21"/>
        </w:rPr>
        <w:t>与基础有关系，如基础预埋螺栓出现滑牙或断裂，会造成立杆倒掉，基础过小，在风大时会造成连根拔起，反而会给社会造成严重的危害。</w:t>
      </w:r>
    </w:p>
    <w:p w:rsidR="00B720EE" w:rsidRPr="00845AF5" w:rsidRDefault="00B720EE" w:rsidP="00B720EE">
      <w:pPr>
        <w:spacing w:line="400" w:lineRule="exact"/>
        <w:rPr>
          <w:rFonts w:ascii="宋体" w:hAnsi="宋体"/>
          <w:szCs w:val="21"/>
        </w:rPr>
      </w:pPr>
      <w:r w:rsidRPr="00845AF5">
        <w:rPr>
          <w:rFonts w:ascii="宋体" w:hAnsi="宋体" w:cs="宋体"/>
          <w:szCs w:val="21"/>
          <w:shd w:val="clear" w:color="auto" w:fill="FFFFFF"/>
        </w:rPr>
        <w:t>▲</w:t>
      </w:r>
      <w:r w:rsidRPr="00845AF5">
        <w:rPr>
          <w:rFonts w:ascii="宋体" w:hAnsi="宋体" w:cs="宋体"/>
          <w:szCs w:val="21"/>
        </w:rPr>
        <w:t>要求：基础长度为</w:t>
      </w:r>
      <w:r w:rsidRPr="00845AF5">
        <w:rPr>
          <w:rFonts w:ascii="宋体" w:hAnsi="宋体" w:cs="Arial"/>
          <w:szCs w:val="21"/>
        </w:rPr>
        <w:t>60</w:t>
      </w:r>
      <w:r w:rsidRPr="00845AF5">
        <w:rPr>
          <w:rFonts w:ascii="宋体" w:hAnsi="宋体" w:cs="宋体"/>
          <w:szCs w:val="21"/>
        </w:rPr>
        <w:t>厘米，宽度为</w:t>
      </w:r>
      <w:r w:rsidRPr="00845AF5">
        <w:rPr>
          <w:rFonts w:ascii="宋体" w:hAnsi="宋体" w:cs="Arial"/>
          <w:szCs w:val="21"/>
        </w:rPr>
        <w:t>60</w:t>
      </w:r>
      <w:r w:rsidRPr="00845AF5">
        <w:rPr>
          <w:rFonts w:ascii="宋体" w:hAnsi="宋体" w:cs="宋体"/>
          <w:szCs w:val="21"/>
        </w:rPr>
        <w:t>厘米，深度为</w:t>
      </w:r>
      <w:r w:rsidRPr="00845AF5">
        <w:rPr>
          <w:rFonts w:ascii="宋体" w:hAnsi="宋体" w:cs="Arial"/>
          <w:szCs w:val="21"/>
        </w:rPr>
        <w:t>1</w:t>
      </w:r>
      <w:r w:rsidRPr="00845AF5">
        <w:rPr>
          <w:rFonts w:ascii="宋体" w:hAnsi="宋体" w:cs="Arial" w:hint="eastAsia"/>
          <w:szCs w:val="21"/>
        </w:rPr>
        <w:t>2</w:t>
      </w:r>
      <w:r w:rsidRPr="00845AF5">
        <w:rPr>
          <w:rFonts w:ascii="宋体" w:hAnsi="宋体" w:cs="Arial"/>
          <w:szCs w:val="21"/>
        </w:rPr>
        <w:t>0</w:t>
      </w:r>
      <w:r w:rsidRPr="00845AF5">
        <w:rPr>
          <w:rFonts w:ascii="宋体" w:hAnsi="宋体" w:cs="宋体"/>
          <w:szCs w:val="21"/>
        </w:rPr>
        <w:t>厘米，采用</w:t>
      </w:r>
      <w:r w:rsidRPr="00845AF5">
        <w:rPr>
          <w:rFonts w:ascii="宋体" w:hAnsi="宋体" w:cs="Arial"/>
          <w:szCs w:val="21"/>
        </w:rPr>
        <w:t>C25</w:t>
      </w:r>
      <w:r w:rsidRPr="00845AF5">
        <w:rPr>
          <w:rFonts w:ascii="宋体" w:hAnsi="宋体" w:cs="宋体"/>
          <w:szCs w:val="21"/>
        </w:rPr>
        <w:t>高强度钢筋混凝土浇捣而成。</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lastRenderedPageBreak/>
        <w:t>室外机箱</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结构为露天防雨箱设计，具有良好的通风换气功能，</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▲机箱为304不锈钢材质，</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▲高度为40CM、宽为35CM、深度25CM、壁厚1MM。</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w:t>
      </w:r>
      <w:r w:rsidRPr="00845AF5">
        <w:rPr>
          <w:rFonts w:ascii="宋体" w:hAnsi="宋体" w:cs="宋体" w:hint="eastAsia"/>
          <w:szCs w:val="21"/>
        </w:rPr>
        <w:t>机箱下方带玻璃窗口</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机箱具有良好的防盗、防破坏、防电磁干扰、防尘、防潮、防高温、防寒、防锈蚀、防雷击功能。</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机箱安装在立杆离地2.5米处,含机箱固定构件</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b/>
          <w:szCs w:val="21"/>
        </w:rPr>
        <w:t>监控专用智能开关</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▲工作电压（VAC）：85～280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▲额定负载电流（A）：15</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短路动作电流（A）：50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短路动作时间（ms）：30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过流动作电流（A）：18.5</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过流动作时间（s）：2</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▲过压动作电压（V）±10V：270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欠压动作电压（V）±10V：100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过欠压动作时间（ms）：&lt;100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▲漏电动作电流（</w:t>
      </w:r>
      <w:proofErr w:type="spellStart"/>
      <w:r w:rsidRPr="00845AF5">
        <w:rPr>
          <w:rFonts w:ascii="宋体" w:hAnsi="宋体" w:cs="宋体"/>
          <w:szCs w:val="21"/>
        </w:rPr>
        <w:t>mA</w:t>
      </w:r>
      <w:proofErr w:type="spellEnd"/>
      <w:r w:rsidRPr="00845AF5">
        <w:rPr>
          <w:rFonts w:ascii="宋体" w:hAnsi="宋体" w:cs="宋体"/>
          <w:szCs w:val="21"/>
        </w:rPr>
        <w:t>）：30：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漏电不动作电流（</w:t>
      </w:r>
      <w:proofErr w:type="spellStart"/>
      <w:r w:rsidRPr="00845AF5">
        <w:rPr>
          <w:rFonts w:ascii="宋体" w:hAnsi="宋体" w:cs="宋体"/>
          <w:szCs w:val="21"/>
        </w:rPr>
        <w:t>mA</w:t>
      </w:r>
      <w:proofErr w:type="spellEnd"/>
      <w:r w:rsidRPr="00845AF5">
        <w:rPr>
          <w:rFonts w:ascii="宋体" w:hAnsi="宋体" w:cs="宋体"/>
          <w:szCs w:val="21"/>
        </w:rPr>
        <w:t>）：15</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漏电动作时间（ms）：30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合闸允许负载阻抗（Ω）：&gt;5</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重合闸间隔时间1（s）：30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重合闸间隔时间2（m）：30</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重合闸间隔时间3（h）：1</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重合闸复位时间（s）：5</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支持故障干节点输出</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▲支持防雷功能</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接地</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▲前端立杆与机箱必须接地。</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用途：防止外界电压危害人身安全和对设备的损害，抑制电气干扰，保证设备正常工作；</w:t>
      </w:r>
    </w:p>
    <w:p w:rsidR="00B720EE" w:rsidRPr="00845AF5" w:rsidRDefault="00B720EE" w:rsidP="00B720EE">
      <w:pPr>
        <w:spacing w:line="400" w:lineRule="exact"/>
        <w:rPr>
          <w:rFonts w:ascii="宋体" w:hAnsi="宋体" w:cs="宋体"/>
          <w:szCs w:val="21"/>
        </w:rPr>
      </w:pPr>
      <w:r w:rsidRPr="00845AF5">
        <w:rPr>
          <w:rFonts w:ascii="宋体" w:hAnsi="宋体" w:cs="宋体"/>
          <w:szCs w:val="21"/>
        </w:rPr>
        <w:t>材料：镀锌角钢30*3和30*3扁钢。</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b/>
          <w:szCs w:val="21"/>
        </w:rPr>
        <w:t>线材</w:t>
      </w:r>
    </w:p>
    <w:p w:rsidR="00B720EE" w:rsidRPr="00845AF5" w:rsidRDefault="00B720EE" w:rsidP="00B720EE">
      <w:pPr>
        <w:spacing w:line="400" w:lineRule="exact"/>
        <w:rPr>
          <w:rFonts w:ascii="宋体" w:hAnsi="宋体" w:cs="Arial"/>
          <w:szCs w:val="21"/>
        </w:rPr>
      </w:pPr>
      <w:r w:rsidRPr="00845AF5">
        <w:rPr>
          <w:rFonts w:ascii="宋体" w:hAnsi="宋体" w:cs="Arial" w:hint="eastAsia"/>
          <w:szCs w:val="21"/>
        </w:rPr>
        <w:t>超五类非屏蔽双绞线+RVV2*1.0电源线</w:t>
      </w:r>
    </w:p>
    <w:p w:rsidR="00B720EE" w:rsidRPr="00845AF5" w:rsidRDefault="00B720EE" w:rsidP="00B720EE">
      <w:pPr>
        <w:spacing w:line="400" w:lineRule="exact"/>
        <w:rPr>
          <w:rFonts w:ascii="宋体" w:hAnsi="宋体" w:cs="Arial"/>
          <w:szCs w:val="21"/>
        </w:rPr>
      </w:pPr>
    </w:p>
    <w:p w:rsidR="00B720EE" w:rsidRPr="00845AF5" w:rsidRDefault="00B720EE" w:rsidP="00B720EE">
      <w:pPr>
        <w:spacing w:line="400" w:lineRule="exact"/>
        <w:rPr>
          <w:rFonts w:ascii="宋体" w:hAnsi="宋体" w:cs="Arial"/>
          <w:b/>
          <w:szCs w:val="21"/>
        </w:rPr>
      </w:pPr>
      <w:r w:rsidRPr="00845AF5">
        <w:rPr>
          <w:rFonts w:ascii="宋体" w:hAnsi="宋体" w:cs="Arial" w:hint="eastAsia"/>
          <w:b/>
          <w:szCs w:val="21"/>
        </w:rPr>
        <w:t>电力施工</w:t>
      </w:r>
    </w:p>
    <w:p w:rsidR="00B720EE" w:rsidRPr="00845AF5" w:rsidRDefault="00B720EE" w:rsidP="00B720EE">
      <w:pPr>
        <w:spacing w:line="400" w:lineRule="exact"/>
        <w:rPr>
          <w:rFonts w:ascii="宋体" w:hAnsi="宋体" w:cs="Arial"/>
          <w:szCs w:val="21"/>
        </w:rPr>
      </w:pPr>
      <w:r w:rsidRPr="00845AF5">
        <w:rPr>
          <w:rFonts w:ascii="宋体" w:hAnsi="宋体" w:cs="Arial"/>
          <w:szCs w:val="21"/>
        </w:rPr>
        <w:t>YJV22 2*</w:t>
      </w:r>
      <w:r w:rsidRPr="00845AF5">
        <w:rPr>
          <w:rFonts w:ascii="宋体" w:hAnsi="宋体" w:cs="Arial" w:hint="eastAsia"/>
          <w:szCs w:val="21"/>
        </w:rPr>
        <w:t>4</w:t>
      </w:r>
      <w:r w:rsidRPr="00845AF5">
        <w:rPr>
          <w:rFonts w:ascii="宋体" w:hAnsi="宋体" w:cs="Arial"/>
          <w:szCs w:val="21"/>
        </w:rPr>
        <w:t xml:space="preserve"> mm2</w:t>
      </w:r>
      <w:r w:rsidRPr="00845AF5">
        <w:rPr>
          <w:rFonts w:ascii="宋体" w:hAnsi="宋体" w:cs="宋体" w:hint="eastAsia"/>
          <w:szCs w:val="21"/>
        </w:rPr>
        <w:t>交联聚乙烯绝缘聚氯乙烯护套电力电缆</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Pr>
          <w:rFonts w:ascii="宋体" w:hAnsi="宋体" w:hint="eastAsia"/>
          <w:b/>
          <w:szCs w:val="21"/>
        </w:rPr>
        <w:t>48口</w:t>
      </w:r>
      <w:r w:rsidRPr="00845AF5">
        <w:rPr>
          <w:rFonts w:ascii="宋体" w:hAnsi="宋体" w:hint="eastAsia"/>
          <w:b/>
          <w:szCs w:val="21"/>
        </w:rPr>
        <w:t>千兆汇聚层交换机</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b/>
          <w:kern w:val="0"/>
          <w:szCs w:val="21"/>
        </w:rPr>
        <w:t xml:space="preserve">  </w:t>
      </w:r>
      <w:r w:rsidRPr="00845AF5">
        <w:rPr>
          <w:rFonts w:ascii="宋体" w:hAnsi="宋体" w:cs="Arial"/>
          <w:kern w:val="0"/>
          <w:szCs w:val="21"/>
        </w:rPr>
        <w:t>交换容量</w:t>
      </w:r>
      <w:r w:rsidRPr="00845AF5">
        <w:rPr>
          <w:rFonts w:ascii="宋体" w:hAnsi="宋体" w:cs="Arial"/>
          <w:kern w:val="0"/>
          <w:szCs w:val="21"/>
        </w:rPr>
        <w:tab/>
        <w:t>交换容量≥</w:t>
      </w:r>
      <w:r w:rsidRPr="00845AF5">
        <w:rPr>
          <w:rFonts w:ascii="宋体" w:hAnsi="宋体" w:cs="Arial" w:hint="eastAsia"/>
          <w:kern w:val="0"/>
          <w:szCs w:val="21"/>
        </w:rPr>
        <w:t>590</w:t>
      </w:r>
      <w:r w:rsidRPr="00845AF5">
        <w:rPr>
          <w:rFonts w:ascii="宋体" w:hAnsi="宋体" w:cs="Arial"/>
          <w:kern w:val="0"/>
          <w:szCs w:val="21"/>
        </w:rPr>
        <w:t>Gbps</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包转发率</w:t>
      </w:r>
      <w:r w:rsidRPr="00845AF5">
        <w:rPr>
          <w:rFonts w:ascii="宋体" w:hAnsi="宋体" w:cs="Arial"/>
          <w:kern w:val="0"/>
          <w:szCs w:val="21"/>
        </w:rPr>
        <w:tab/>
        <w:t>包转发率≥190Mpps</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端口类型</w:t>
      </w:r>
      <w:r w:rsidRPr="00845AF5">
        <w:rPr>
          <w:rFonts w:ascii="宋体" w:hAnsi="宋体" w:cs="Arial"/>
          <w:kern w:val="0"/>
          <w:szCs w:val="21"/>
        </w:rPr>
        <w:tab/>
      </w:r>
      <w:r w:rsidRPr="00845AF5">
        <w:rPr>
          <w:rFonts w:ascii="宋体" w:hAnsi="宋体" w:cs="Arial" w:hint="eastAsia"/>
          <w:kern w:val="0"/>
          <w:szCs w:val="21"/>
        </w:rPr>
        <w:t>48个10/100/1000Base-T以太网端口，4个千兆SFP，2个QSFP+堆叠口</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二层功能</w:t>
      </w:r>
      <w:r w:rsidRPr="00845AF5">
        <w:rPr>
          <w:rFonts w:ascii="宋体" w:hAnsi="宋体" w:cs="Arial"/>
          <w:kern w:val="0"/>
          <w:szCs w:val="21"/>
        </w:rPr>
        <w:tab/>
      </w:r>
      <w:r w:rsidRPr="00845AF5">
        <w:rPr>
          <w:rFonts w:ascii="宋体" w:hAnsi="宋体" w:cs="Arial" w:hint="eastAsia"/>
          <w:kern w:val="0"/>
          <w:szCs w:val="21"/>
        </w:rPr>
        <w:t>支持64K MAC地址容量</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kern w:val="0"/>
          <w:szCs w:val="21"/>
        </w:rPr>
        <w:tab/>
      </w:r>
      <w:r w:rsidRPr="00845AF5">
        <w:rPr>
          <w:rFonts w:ascii="宋体" w:hAnsi="宋体" w:cs="Arial" w:hint="eastAsia"/>
          <w:kern w:val="0"/>
          <w:szCs w:val="21"/>
        </w:rPr>
        <w:t>支持4K</w:t>
      </w:r>
      <w:proofErr w:type="gramStart"/>
      <w:r w:rsidRPr="00845AF5">
        <w:rPr>
          <w:rFonts w:ascii="宋体" w:hAnsi="宋体" w:cs="Arial" w:hint="eastAsia"/>
          <w:kern w:val="0"/>
          <w:szCs w:val="21"/>
        </w:rPr>
        <w:t>个</w:t>
      </w:r>
      <w:proofErr w:type="gramEnd"/>
      <w:r w:rsidRPr="00845AF5">
        <w:rPr>
          <w:rFonts w:ascii="宋体" w:hAnsi="宋体" w:cs="Arial" w:hint="eastAsia"/>
          <w:kern w:val="0"/>
          <w:szCs w:val="21"/>
        </w:rPr>
        <w:t>VLAN</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支持Guest VLAN、Voice VLAN</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支持MUX VLAN功能或类似技术</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支持STP(IEEE 802.1d)，RSTP(IEEE 802.1w)和MSTP(IEEE 802.1s)协议</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三</w:t>
      </w:r>
      <w:r w:rsidRPr="00845AF5">
        <w:rPr>
          <w:rFonts w:ascii="宋体" w:hAnsi="宋体" w:cs="Arial"/>
          <w:kern w:val="0"/>
          <w:szCs w:val="21"/>
        </w:rPr>
        <w:t>层功能</w:t>
      </w:r>
      <w:r w:rsidRPr="00845AF5">
        <w:rPr>
          <w:rFonts w:ascii="宋体" w:hAnsi="宋体" w:cs="Arial"/>
          <w:kern w:val="0"/>
          <w:szCs w:val="21"/>
        </w:rPr>
        <w:tab/>
        <w:t>路由表≥</w:t>
      </w:r>
      <w:r w:rsidRPr="00845AF5">
        <w:rPr>
          <w:rFonts w:ascii="宋体" w:hAnsi="宋体" w:cs="Arial" w:hint="eastAsia"/>
          <w:kern w:val="0"/>
          <w:szCs w:val="21"/>
        </w:rPr>
        <w:t>16000</w:t>
      </w:r>
      <w:r w:rsidRPr="00845AF5">
        <w:rPr>
          <w:rFonts w:ascii="宋体" w:hAnsi="宋体" w:cs="Arial"/>
          <w:kern w:val="0"/>
          <w:szCs w:val="21"/>
        </w:rPr>
        <w:t xml:space="preserve"> </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kern w:val="0"/>
          <w:szCs w:val="21"/>
        </w:rPr>
        <w:tab/>
      </w:r>
      <w:r w:rsidRPr="00845AF5">
        <w:rPr>
          <w:rFonts w:ascii="宋体" w:hAnsi="宋体" w:cs="Arial" w:hint="eastAsia"/>
          <w:kern w:val="0"/>
          <w:szCs w:val="21"/>
        </w:rPr>
        <w:t>支持静态路由、RIP、</w:t>
      </w:r>
      <w:proofErr w:type="spellStart"/>
      <w:r w:rsidRPr="00845AF5">
        <w:rPr>
          <w:rFonts w:ascii="宋体" w:hAnsi="宋体" w:cs="Arial" w:hint="eastAsia"/>
          <w:kern w:val="0"/>
          <w:szCs w:val="21"/>
        </w:rPr>
        <w:t>RIPng</w:t>
      </w:r>
      <w:proofErr w:type="spellEnd"/>
      <w:r w:rsidRPr="00845AF5">
        <w:rPr>
          <w:rFonts w:ascii="宋体" w:hAnsi="宋体" w:cs="Arial" w:hint="eastAsia"/>
          <w:kern w:val="0"/>
          <w:szCs w:val="21"/>
        </w:rPr>
        <w:t>、OSPF、OSPFv3、BGP、BGP4+、ISIS、ISISv6</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kern w:val="0"/>
          <w:szCs w:val="21"/>
        </w:rPr>
        <w:tab/>
      </w:r>
      <w:r w:rsidRPr="00845AF5">
        <w:rPr>
          <w:rFonts w:ascii="宋体" w:hAnsi="宋体" w:cs="Arial" w:hint="eastAsia"/>
          <w:kern w:val="0"/>
          <w:szCs w:val="21"/>
        </w:rPr>
        <w:t>支持</w:t>
      </w:r>
      <w:proofErr w:type="gramStart"/>
      <w:r w:rsidRPr="00845AF5">
        <w:rPr>
          <w:rFonts w:ascii="宋体" w:hAnsi="宋体" w:cs="Arial" w:hint="eastAsia"/>
          <w:kern w:val="0"/>
          <w:szCs w:val="21"/>
        </w:rPr>
        <w:t>基于源</w:t>
      </w:r>
      <w:proofErr w:type="gramEnd"/>
      <w:r w:rsidRPr="00845AF5">
        <w:rPr>
          <w:rFonts w:ascii="宋体" w:hAnsi="宋体" w:cs="Arial" w:hint="eastAsia"/>
          <w:kern w:val="0"/>
          <w:szCs w:val="21"/>
        </w:rPr>
        <w:t>IPv6地址、目的IPv6地址、四层端口、协议类型等ACL</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组播</w:t>
      </w:r>
      <w:r w:rsidRPr="00845AF5">
        <w:rPr>
          <w:rFonts w:ascii="宋体" w:hAnsi="宋体" w:cs="Arial"/>
          <w:kern w:val="0"/>
          <w:szCs w:val="21"/>
        </w:rPr>
        <w:tab/>
        <w:t xml:space="preserve">三层组播组数≥2048 </w:t>
      </w:r>
      <w:r w:rsidRPr="00845AF5">
        <w:rPr>
          <w:rFonts w:ascii="宋体" w:hAnsi="宋体" w:cs="Arial" w:hint="eastAsia"/>
          <w:kern w:val="0"/>
          <w:szCs w:val="21"/>
        </w:rPr>
        <w:t>；</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支持VLAN内组播转发和组播多VLAN复制；</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支持基于端口的组播流量统计；</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支持IGMP v1/v2/v3、PIM-SM、PIM-DM、PIM-SSM</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proofErr w:type="spellStart"/>
      <w:r w:rsidRPr="00845AF5">
        <w:rPr>
          <w:rFonts w:ascii="宋体" w:hAnsi="宋体" w:cs="Arial"/>
          <w:kern w:val="0"/>
          <w:szCs w:val="21"/>
        </w:rPr>
        <w:t>QoS</w:t>
      </w:r>
      <w:proofErr w:type="spellEnd"/>
      <w:r w:rsidRPr="00845AF5">
        <w:rPr>
          <w:rFonts w:ascii="宋体" w:hAnsi="宋体" w:cs="Arial"/>
          <w:kern w:val="0"/>
          <w:szCs w:val="21"/>
        </w:rPr>
        <w:tab/>
      </w:r>
      <w:r w:rsidRPr="00845AF5">
        <w:rPr>
          <w:rFonts w:ascii="宋体" w:hAnsi="宋体" w:cs="Arial" w:hint="eastAsia"/>
          <w:kern w:val="0"/>
          <w:szCs w:val="21"/>
        </w:rPr>
        <w:t>支持对端口入方向、出方向进行速率限制；</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支持报文的802.1p和DSCP优先级重新标记；</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t>支持基于队列限速和端口整形功能</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安全功能</w:t>
      </w:r>
      <w:r w:rsidRPr="00845AF5">
        <w:rPr>
          <w:rFonts w:ascii="宋体" w:hAnsi="宋体" w:cs="Arial"/>
          <w:kern w:val="0"/>
          <w:szCs w:val="21"/>
        </w:rPr>
        <w:tab/>
        <w:t>支持防止DOS、ARP攻击功能、ICMP防攻击</w:t>
      </w:r>
      <w:r w:rsidRPr="00845AF5">
        <w:rPr>
          <w:rFonts w:ascii="宋体" w:hAnsi="宋体" w:cs="Arial" w:hint="eastAsia"/>
          <w:kern w:val="0"/>
          <w:szCs w:val="21"/>
        </w:rPr>
        <w:t>；</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r>
      <w:r w:rsidRPr="00845AF5">
        <w:rPr>
          <w:rFonts w:ascii="宋体" w:hAnsi="宋体" w:cs="Arial"/>
          <w:kern w:val="0"/>
          <w:szCs w:val="21"/>
        </w:rPr>
        <w:t>支持IP、MAC、端口、VLAN的组合绑定</w:t>
      </w:r>
      <w:r w:rsidRPr="00845AF5">
        <w:rPr>
          <w:rFonts w:ascii="宋体" w:hAnsi="宋体" w:cs="Arial" w:hint="eastAsia"/>
          <w:kern w:val="0"/>
          <w:szCs w:val="21"/>
        </w:rPr>
        <w:t>；</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ab/>
      </w:r>
      <w:r w:rsidRPr="00845AF5">
        <w:rPr>
          <w:rFonts w:ascii="宋体" w:hAnsi="宋体" w:cs="Arial"/>
          <w:kern w:val="0"/>
          <w:szCs w:val="21"/>
        </w:rPr>
        <w:t>支持黑洞MAC地址</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kern w:val="0"/>
          <w:szCs w:val="21"/>
        </w:rPr>
        <w:tab/>
        <w:t>支持CPU保护功能</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堆叠</w:t>
      </w:r>
      <w:r w:rsidRPr="00845AF5">
        <w:rPr>
          <w:rFonts w:ascii="宋体" w:hAnsi="宋体" w:cs="Arial"/>
          <w:kern w:val="0"/>
          <w:szCs w:val="21"/>
        </w:rPr>
        <w:tab/>
      </w:r>
      <w:r w:rsidRPr="00845AF5">
        <w:rPr>
          <w:rFonts w:ascii="宋体" w:hAnsi="宋体" w:cs="Arial" w:hint="eastAsia"/>
          <w:kern w:val="0"/>
          <w:szCs w:val="21"/>
        </w:rPr>
        <w:t>支持堆叠，主机</w:t>
      </w:r>
      <w:proofErr w:type="gramStart"/>
      <w:r w:rsidRPr="00845AF5">
        <w:rPr>
          <w:rFonts w:ascii="宋体" w:hAnsi="宋体" w:cs="Arial" w:hint="eastAsia"/>
          <w:kern w:val="0"/>
          <w:szCs w:val="21"/>
        </w:rPr>
        <w:t>堆叠数</w:t>
      </w:r>
      <w:proofErr w:type="gramEnd"/>
      <w:r w:rsidRPr="00845AF5">
        <w:rPr>
          <w:rFonts w:ascii="宋体" w:hAnsi="宋体" w:cs="Arial" w:hint="eastAsia"/>
          <w:kern w:val="0"/>
          <w:szCs w:val="21"/>
        </w:rPr>
        <w:t>不小于9台</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r w:rsidRPr="00845AF5">
        <w:rPr>
          <w:rFonts w:ascii="宋体" w:hAnsi="宋体" w:cs="Arial"/>
          <w:kern w:val="0"/>
          <w:szCs w:val="21"/>
        </w:rPr>
        <w:t>可靠性</w:t>
      </w:r>
      <w:r w:rsidRPr="00845AF5">
        <w:rPr>
          <w:rFonts w:ascii="宋体" w:hAnsi="宋体" w:cs="Arial"/>
          <w:kern w:val="0"/>
          <w:szCs w:val="21"/>
        </w:rPr>
        <w:tab/>
      </w:r>
      <w:r w:rsidRPr="00845AF5">
        <w:rPr>
          <w:rFonts w:ascii="宋体" w:hAnsi="宋体" w:cs="Arial" w:hint="eastAsia"/>
          <w:kern w:val="0"/>
          <w:szCs w:val="21"/>
        </w:rPr>
        <w:t>支持G.8032标准以太环网协议，提供权威第三方测试报告</w:t>
      </w:r>
    </w:p>
    <w:p w:rsidR="00B720EE" w:rsidRPr="00845AF5" w:rsidRDefault="00B720EE" w:rsidP="00B720EE">
      <w:pPr>
        <w:widowControl/>
        <w:tabs>
          <w:tab w:val="left" w:pos="1101"/>
        </w:tabs>
        <w:spacing w:line="400" w:lineRule="exact"/>
        <w:ind w:left="-176"/>
        <w:jc w:val="left"/>
        <w:rPr>
          <w:rFonts w:ascii="宋体" w:hAnsi="宋体" w:cs="Arial"/>
          <w:kern w:val="0"/>
          <w:szCs w:val="21"/>
        </w:rPr>
      </w:pPr>
      <w:r w:rsidRPr="00845AF5">
        <w:rPr>
          <w:rFonts w:ascii="宋体" w:hAnsi="宋体" w:cs="Arial" w:hint="eastAsia"/>
          <w:kern w:val="0"/>
          <w:szCs w:val="21"/>
        </w:rPr>
        <w:t xml:space="preserve">  </w:t>
      </w:r>
    </w:p>
    <w:p w:rsidR="00B720EE" w:rsidRPr="00845AF5" w:rsidRDefault="00B720EE" w:rsidP="00B720EE">
      <w:pPr>
        <w:spacing w:line="400" w:lineRule="exact"/>
        <w:rPr>
          <w:rFonts w:ascii="宋体" w:hAnsi="宋体"/>
          <w:szCs w:val="21"/>
        </w:rPr>
      </w:pPr>
    </w:p>
    <w:p w:rsidR="00B720EE" w:rsidRPr="00903CE3" w:rsidRDefault="00B720EE" w:rsidP="00B720EE">
      <w:pPr>
        <w:spacing w:line="400" w:lineRule="exact"/>
        <w:rPr>
          <w:rFonts w:ascii="宋体" w:hAnsi="宋体"/>
          <w:b/>
          <w:szCs w:val="21"/>
        </w:rPr>
      </w:pPr>
      <w:r w:rsidRPr="00903CE3">
        <w:rPr>
          <w:rFonts w:ascii="宋体" w:hAnsi="宋体" w:hint="eastAsia"/>
          <w:b/>
          <w:szCs w:val="21"/>
        </w:rPr>
        <w:lastRenderedPageBreak/>
        <w:t xml:space="preserve">卡口服务器 </w:t>
      </w:r>
    </w:p>
    <w:p w:rsidR="00B720EE" w:rsidRPr="00845AF5" w:rsidRDefault="00B720EE" w:rsidP="00B720EE">
      <w:pPr>
        <w:spacing w:line="400" w:lineRule="exact"/>
        <w:rPr>
          <w:rFonts w:ascii="宋体" w:hAnsi="宋体"/>
          <w:szCs w:val="21"/>
        </w:rPr>
      </w:pPr>
      <w:r w:rsidRPr="00845AF5">
        <w:rPr>
          <w:rFonts w:ascii="宋体" w:hAnsi="宋体" w:hint="eastAsia"/>
          <w:szCs w:val="21"/>
        </w:rPr>
        <w:t xml:space="preserve">4114(10核2.2GHz)×1/32G DDR4/1TB 7.2K  SATA×2/SAS_HBA/1GbE×2/Win </w:t>
      </w:r>
      <w:proofErr w:type="spellStart"/>
      <w:r w:rsidRPr="00845AF5">
        <w:rPr>
          <w:rFonts w:ascii="宋体" w:hAnsi="宋体" w:hint="eastAsia"/>
          <w:szCs w:val="21"/>
        </w:rPr>
        <w:t>Svr</w:t>
      </w:r>
      <w:proofErr w:type="spellEnd"/>
      <w:r w:rsidRPr="00845AF5">
        <w:rPr>
          <w:rFonts w:ascii="宋体" w:hAnsi="宋体" w:hint="eastAsia"/>
          <w:szCs w:val="21"/>
        </w:rPr>
        <w:t xml:space="preserve"> 2016 简中标版/550W(1+1)/2U/16DIMM</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流媒体服务器</w:t>
      </w:r>
    </w:p>
    <w:p w:rsidR="00B720EE" w:rsidRPr="00845AF5" w:rsidRDefault="00B720EE" w:rsidP="00B720EE">
      <w:pPr>
        <w:spacing w:line="400" w:lineRule="exact"/>
        <w:rPr>
          <w:rFonts w:ascii="宋体" w:hAnsi="宋体"/>
          <w:szCs w:val="21"/>
        </w:rPr>
      </w:pPr>
      <w:r w:rsidRPr="00845AF5">
        <w:rPr>
          <w:rFonts w:ascii="宋体" w:hAnsi="宋体" w:hint="eastAsia"/>
          <w:szCs w:val="21"/>
        </w:rPr>
        <w:t xml:space="preserve">4114(10核2.2GHz)×1/32G DDR4/1TB 7.2K  SATA×2/SAS_HBA/1GbE×2/Win </w:t>
      </w:r>
      <w:proofErr w:type="spellStart"/>
      <w:r w:rsidRPr="00845AF5">
        <w:rPr>
          <w:rFonts w:ascii="宋体" w:hAnsi="宋体" w:hint="eastAsia"/>
          <w:szCs w:val="21"/>
        </w:rPr>
        <w:t>Svr</w:t>
      </w:r>
      <w:proofErr w:type="spellEnd"/>
      <w:r w:rsidRPr="00845AF5">
        <w:rPr>
          <w:rFonts w:ascii="宋体" w:hAnsi="宋体" w:hint="eastAsia"/>
          <w:szCs w:val="21"/>
        </w:rPr>
        <w:t xml:space="preserve"> 2016 简中标版/550W(1+1)/2U/16DIMM</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存储服务器</w:t>
      </w:r>
    </w:p>
    <w:p w:rsidR="00B720EE" w:rsidRPr="00845AF5" w:rsidRDefault="00B720EE" w:rsidP="00B720EE">
      <w:pPr>
        <w:spacing w:line="400" w:lineRule="exact"/>
        <w:rPr>
          <w:rFonts w:ascii="宋体" w:hAnsi="宋体"/>
          <w:szCs w:val="21"/>
        </w:rPr>
      </w:pPr>
      <w:r w:rsidRPr="00845AF5">
        <w:rPr>
          <w:rFonts w:ascii="宋体" w:hAnsi="宋体" w:hint="eastAsia"/>
          <w:szCs w:val="21"/>
        </w:rPr>
        <w:t xml:space="preserve">4110(8核2.1GHz)×1/16GB DDR4/1TB SATA×2/SAS_HBA/1GbE×2/Win </w:t>
      </w:r>
      <w:proofErr w:type="spellStart"/>
      <w:r w:rsidRPr="00845AF5">
        <w:rPr>
          <w:rFonts w:ascii="宋体" w:hAnsi="宋体" w:hint="eastAsia"/>
          <w:szCs w:val="21"/>
        </w:rPr>
        <w:t>Svr</w:t>
      </w:r>
      <w:proofErr w:type="spellEnd"/>
      <w:r w:rsidRPr="00845AF5">
        <w:rPr>
          <w:rFonts w:ascii="宋体" w:hAnsi="宋体" w:hint="eastAsia"/>
          <w:szCs w:val="21"/>
        </w:rPr>
        <w:t xml:space="preserve"> 2016 简中标版/550W(1+1)/2U/16DIMM</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机柜</w:t>
      </w:r>
    </w:p>
    <w:p w:rsidR="00B720EE" w:rsidRPr="00845AF5" w:rsidRDefault="00B720EE" w:rsidP="00B720EE">
      <w:pPr>
        <w:spacing w:line="400" w:lineRule="exact"/>
        <w:rPr>
          <w:rFonts w:ascii="宋体" w:hAnsi="宋体"/>
          <w:szCs w:val="21"/>
        </w:rPr>
      </w:pPr>
      <w:r w:rsidRPr="00845AF5">
        <w:rPr>
          <w:rFonts w:ascii="宋体" w:hAnsi="宋体" w:hint="eastAsia"/>
          <w:szCs w:val="21"/>
        </w:rPr>
        <w:t>42U标准</w:t>
      </w:r>
      <w:r>
        <w:rPr>
          <w:rFonts w:ascii="宋体" w:hAnsi="宋体" w:hint="eastAsia"/>
          <w:szCs w:val="21"/>
        </w:rPr>
        <w:t>服务器</w:t>
      </w:r>
      <w:r w:rsidRPr="00845AF5">
        <w:rPr>
          <w:rFonts w:ascii="宋体" w:hAnsi="宋体" w:hint="eastAsia"/>
          <w:szCs w:val="21"/>
        </w:rPr>
        <w:t>机柜</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cs="宋体"/>
          <w:b/>
          <w:kern w:val="0"/>
          <w:szCs w:val="21"/>
        </w:rPr>
      </w:pPr>
      <w:r w:rsidRPr="00845AF5">
        <w:rPr>
          <w:rFonts w:ascii="宋体" w:hAnsi="宋体" w:cs="宋体" w:hint="eastAsia"/>
          <w:b/>
          <w:kern w:val="0"/>
          <w:szCs w:val="21"/>
        </w:rPr>
        <w:t>云存储管理服务器</w:t>
      </w:r>
    </w:p>
    <w:p w:rsidR="00B720EE" w:rsidRPr="00845AF5" w:rsidRDefault="00B720EE" w:rsidP="00B720EE">
      <w:pPr>
        <w:spacing w:line="400" w:lineRule="exact"/>
        <w:rPr>
          <w:rFonts w:ascii="宋体" w:hAnsi="宋体" w:cs="宋体"/>
          <w:kern w:val="0"/>
          <w:szCs w:val="21"/>
        </w:rPr>
      </w:pPr>
      <w:r w:rsidRPr="00845AF5">
        <w:rPr>
          <w:rFonts w:ascii="宋体" w:hAnsi="宋体" w:cs="宋体" w:hint="eastAsia"/>
          <w:kern w:val="0"/>
          <w:szCs w:val="21"/>
        </w:rPr>
        <w:t>2颗E5-2620 V3/32GB DDR4 ECC/480G SSD x3 + 150G SSD x1/热插拔/以太网口1Gx2/冗余电源/2U注：操作系统：CentOS7 64位</w:t>
      </w:r>
    </w:p>
    <w:p w:rsidR="00B720EE" w:rsidRPr="00845AF5" w:rsidRDefault="00B720EE" w:rsidP="00B720EE">
      <w:pPr>
        <w:spacing w:line="400" w:lineRule="exact"/>
        <w:rPr>
          <w:rFonts w:ascii="宋体" w:hAnsi="宋体" w:cs="宋体"/>
          <w:kern w:val="0"/>
          <w:szCs w:val="21"/>
        </w:rPr>
      </w:pPr>
    </w:p>
    <w:p w:rsidR="00B720EE" w:rsidRPr="00845AF5" w:rsidRDefault="00B720EE" w:rsidP="00B720EE">
      <w:pPr>
        <w:spacing w:line="400" w:lineRule="exact"/>
        <w:rPr>
          <w:rFonts w:ascii="宋体" w:hAnsi="宋体"/>
          <w:b/>
          <w:szCs w:val="21"/>
        </w:rPr>
      </w:pPr>
      <w:r w:rsidRPr="00845AF5">
        <w:rPr>
          <w:rFonts w:ascii="宋体" w:hAnsi="宋体" w:cs="宋体" w:hint="eastAsia"/>
          <w:b/>
          <w:kern w:val="0"/>
          <w:szCs w:val="21"/>
        </w:rPr>
        <w:t>云存储运维服务器</w:t>
      </w:r>
    </w:p>
    <w:p w:rsidR="00B720EE" w:rsidRPr="00845AF5" w:rsidRDefault="00B720EE" w:rsidP="00B720EE">
      <w:pPr>
        <w:spacing w:line="400" w:lineRule="exact"/>
        <w:rPr>
          <w:rFonts w:ascii="宋体" w:hAnsi="宋体"/>
          <w:szCs w:val="21"/>
        </w:rPr>
      </w:pPr>
      <w:r w:rsidRPr="00845AF5">
        <w:rPr>
          <w:rFonts w:ascii="宋体" w:hAnsi="宋体" w:hint="eastAsia"/>
          <w:szCs w:val="21"/>
        </w:rPr>
        <w:t>2颗E5-2620 V4/16GB DDR4 ECC/1T SATA磁盘x1 /240G SSDx1/硬盘支持热插拔/以太网口1Gx2/冗余电源/2U,注：操作系统：HIKOS 64位</w:t>
      </w:r>
    </w:p>
    <w:p w:rsidR="00B720EE" w:rsidRPr="00845AF5" w:rsidRDefault="00B720EE" w:rsidP="00B720EE">
      <w:pPr>
        <w:spacing w:line="400" w:lineRule="exact"/>
        <w:rPr>
          <w:rFonts w:ascii="宋体" w:hAnsi="宋体"/>
          <w:szCs w:val="21"/>
        </w:rPr>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云存储节点</w:t>
      </w:r>
    </w:p>
    <w:p w:rsidR="00B720EE" w:rsidRPr="00845AF5" w:rsidRDefault="00B720EE" w:rsidP="00B720EE">
      <w:pPr>
        <w:spacing w:line="400" w:lineRule="exact"/>
        <w:rPr>
          <w:rFonts w:ascii="宋体" w:hAnsi="宋体"/>
          <w:szCs w:val="21"/>
        </w:rPr>
      </w:pPr>
      <w:r w:rsidRPr="00845AF5">
        <w:rPr>
          <w:rFonts w:ascii="宋体" w:hAnsi="宋体" w:hint="eastAsia"/>
          <w:szCs w:val="21"/>
        </w:rPr>
        <w:t>1、240路*4M并发录像支持视音频、图片、直接写入，支持视频高速预览、回放、下载，支持</w:t>
      </w:r>
      <w:proofErr w:type="gramStart"/>
      <w:r w:rsidRPr="00845AF5">
        <w:rPr>
          <w:rFonts w:ascii="宋体" w:hAnsi="宋体" w:hint="eastAsia"/>
          <w:szCs w:val="21"/>
        </w:rPr>
        <w:t>云内容灾</w:t>
      </w:r>
      <w:proofErr w:type="gramEnd"/>
      <w:r w:rsidRPr="00845AF5">
        <w:rPr>
          <w:rFonts w:ascii="宋体" w:hAnsi="宋体" w:hint="eastAsia"/>
          <w:szCs w:val="21"/>
        </w:rPr>
        <w:t>备份，支持一体化运维，支持GB/T28181-2011、</w:t>
      </w:r>
      <w:proofErr w:type="spellStart"/>
      <w:r w:rsidRPr="00845AF5">
        <w:rPr>
          <w:rFonts w:ascii="宋体" w:hAnsi="宋体" w:hint="eastAsia"/>
          <w:szCs w:val="21"/>
        </w:rPr>
        <w:t>Onvif</w:t>
      </w:r>
      <w:proofErr w:type="spellEnd"/>
      <w:r w:rsidRPr="00845AF5">
        <w:rPr>
          <w:rFonts w:ascii="宋体" w:hAnsi="宋体" w:hint="eastAsia"/>
          <w:szCs w:val="21"/>
        </w:rPr>
        <w:t>、RTSP、H265、SVAC等标准视频协议。</w:t>
      </w:r>
    </w:p>
    <w:p w:rsidR="00B720EE" w:rsidRPr="00845AF5" w:rsidRDefault="00B720EE" w:rsidP="00B720EE">
      <w:pPr>
        <w:spacing w:line="400" w:lineRule="exact"/>
        <w:rPr>
          <w:rFonts w:ascii="宋体" w:hAnsi="宋体"/>
          <w:szCs w:val="21"/>
        </w:rPr>
      </w:pPr>
      <w:r w:rsidRPr="00845AF5">
        <w:rPr>
          <w:rFonts w:ascii="宋体" w:hAnsi="宋体" w:hint="eastAsia"/>
          <w:szCs w:val="21"/>
        </w:rPr>
        <w:t>▲</w:t>
      </w:r>
      <w:r w:rsidRPr="00845AF5">
        <w:rPr>
          <w:rFonts w:ascii="宋体" w:hAnsi="宋体"/>
          <w:szCs w:val="21"/>
        </w:rPr>
        <w:t>2</w:t>
      </w:r>
      <w:r w:rsidRPr="00845AF5">
        <w:rPr>
          <w:rFonts w:ascii="宋体" w:hAnsi="宋体" w:hint="eastAsia"/>
          <w:szCs w:val="21"/>
        </w:rPr>
        <w:t>、可接入</w:t>
      </w:r>
      <w:r w:rsidRPr="00845AF5">
        <w:rPr>
          <w:rFonts w:ascii="宋体" w:hAnsi="宋体"/>
          <w:szCs w:val="21"/>
        </w:rPr>
        <w:t>2T/3T/4T/6TSATA磁盘</w:t>
      </w:r>
    </w:p>
    <w:p w:rsidR="00B720EE" w:rsidRPr="00845AF5" w:rsidRDefault="00B720EE" w:rsidP="00B720EE">
      <w:pPr>
        <w:pStyle w:val="a3"/>
        <w:numPr>
          <w:ilvl w:val="0"/>
          <w:numId w:val="2"/>
        </w:numPr>
        <w:autoSpaceDE/>
        <w:autoSpaceDN/>
        <w:adjustRightInd/>
        <w:spacing w:line="400" w:lineRule="exact"/>
        <w:ind w:firstLineChars="0" w:firstLine="0"/>
        <w:jc w:val="both"/>
        <w:rPr>
          <w:rFonts w:ascii="宋体" w:eastAsia="宋体" w:hAnsi="宋体"/>
          <w:sz w:val="21"/>
          <w:szCs w:val="21"/>
        </w:rPr>
      </w:pPr>
      <w:r w:rsidRPr="00845AF5">
        <w:rPr>
          <w:rFonts w:ascii="宋体" w:eastAsia="宋体" w:hAnsi="宋体" w:hint="eastAsia"/>
          <w:sz w:val="21"/>
          <w:szCs w:val="21"/>
        </w:rPr>
        <w:t>每个控制器具有：</w:t>
      </w:r>
      <w:r w:rsidRPr="00845AF5">
        <w:rPr>
          <w:rFonts w:ascii="宋体" w:eastAsia="宋体" w:hAnsi="宋体"/>
          <w:sz w:val="21"/>
          <w:szCs w:val="21"/>
        </w:rPr>
        <w:t>3个12GB SAS3.0接口、2个USB3.0、1个USB2.0接口</w:t>
      </w:r>
      <w:r w:rsidRPr="00845AF5">
        <w:rPr>
          <w:rFonts w:ascii="宋体" w:eastAsia="宋体" w:hAnsi="宋体" w:hint="eastAsia"/>
          <w:sz w:val="21"/>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▲4、可接入硬盘≥</w:t>
      </w:r>
      <w:r w:rsidRPr="00845AF5">
        <w:rPr>
          <w:rFonts w:ascii="宋体" w:hAnsi="宋体"/>
          <w:szCs w:val="21"/>
        </w:rPr>
        <w:t>48块</w:t>
      </w:r>
    </w:p>
    <w:p w:rsidR="00B720EE" w:rsidRPr="00845AF5" w:rsidRDefault="00B720EE" w:rsidP="00B720EE">
      <w:pPr>
        <w:spacing w:line="400" w:lineRule="exact"/>
        <w:rPr>
          <w:rFonts w:ascii="宋体" w:hAnsi="宋体"/>
          <w:b/>
          <w:szCs w:val="21"/>
        </w:rPr>
      </w:pPr>
    </w:p>
    <w:p w:rsidR="00B720EE" w:rsidRPr="00F23CEC" w:rsidRDefault="00B720EE" w:rsidP="00B720EE">
      <w:pPr>
        <w:spacing w:line="400" w:lineRule="exact"/>
        <w:rPr>
          <w:b/>
        </w:rPr>
      </w:pPr>
      <w:r w:rsidRPr="00F23CEC">
        <w:rPr>
          <w:rFonts w:hint="eastAsia"/>
          <w:b/>
        </w:rPr>
        <w:t>企业级硬盘</w:t>
      </w:r>
    </w:p>
    <w:p w:rsidR="00B720EE" w:rsidRDefault="00B720EE" w:rsidP="00B720EE">
      <w:pPr>
        <w:spacing w:line="400" w:lineRule="exact"/>
        <w:rPr>
          <w:rFonts w:hint="eastAsia"/>
        </w:rPr>
      </w:pPr>
      <w:r w:rsidRPr="00F23CEC">
        <w:lastRenderedPageBreak/>
        <w:t>3.5 HDD</w:t>
      </w:r>
      <w:proofErr w:type="gramStart"/>
      <w:r w:rsidRPr="00F23CEC">
        <w:t>,6TB,7200RPM</w:t>
      </w:r>
      <w:proofErr w:type="gramEnd"/>
      <w:r w:rsidRPr="00F23CEC">
        <w:t>, 256MB, SATA 6Gb/s</w:t>
      </w:r>
    </w:p>
    <w:p w:rsidR="00B720EE" w:rsidRDefault="00B720EE" w:rsidP="00B720EE">
      <w:pPr>
        <w:spacing w:line="400" w:lineRule="exact"/>
      </w:pPr>
    </w:p>
    <w:p w:rsidR="00B720EE" w:rsidRPr="00845AF5" w:rsidRDefault="00B720EE" w:rsidP="00B720EE">
      <w:pPr>
        <w:spacing w:line="400" w:lineRule="exact"/>
        <w:rPr>
          <w:rFonts w:ascii="宋体" w:hAnsi="宋体"/>
          <w:b/>
          <w:szCs w:val="21"/>
        </w:rPr>
      </w:pPr>
      <w:r w:rsidRPr="00845AF5">
        <w:rPr>
          <w:rFonts w:ascii="宋体" w:hAnsi="宋体" w:hint="eastAsia"/>
          <w:b/>
          <w:szCs w:val="21"/>
        </w:rPr>
        <w:t>云存储软件</w:t>
      </w:r>
    </w:p>
    <w:p w:rsidR="00B720EE" w:rsidRPr="00845AF5" w:rsidRDefault="00B720EE" w:rsidP="00B720EE">
      <w:pPr>
        <w:spacing w:line="400" w:lineRule="exact"/>
        <w:rPr>
          <w:rFonts w:ascii="宋体" w:hAnsi="宋体"/>
          <w:szCs w:val="21"/>
        </w:rPr>
      </w:pPr>
      <w:r w:rsidRPr="00845AF5">
        <w:rPr>
          <w:rFonts w:ascii="宋体" w:hAnsi="宋体" w:hint="eastAsia"/>
          <w:szCs w:val="21"/>
        </w:rPr>
        <w:t>▲1、</w:t>
      </w:r>
      <w:r w:rsidRPr="00845AF5">
        <w:rPr>
          <w:rFonts w:ascii="宋体" w:hAnsi="宋体"/>
          <w:szCs w:val="21"/>
        </w:rPr>
        <w:t>在多节点系统中，任何一个存储节点出现故障，应不影响数据的正常存取</w:t>
      </w:r>
      <w:r w:rsidRPr="00845AF5">
        <w:rPr>
          <w:rFonts w:ascii="宋体" w:hAnsi="宋体" w:hint="eastAsia"/>
          <w:szCs w:val="21"/>
        </w:rPr>
        <w:t>。</w:t>
      </w:r>
    </w:p>
    <w:p w:rsidR="00B720EE" w:rsidRPr="00845AF5" w:rsidRDefault="00B720EE" w:rsidP="00B720EE">
      <w:pPr>
        <w:spacing w:line="400" w:lineRule="exact"/>
        <w:rPr>
          <w:rFonts w:ascii="宋体" w:hAnsi="宋体"/>
          <w:szCs w:val="21"/>
        </w:rPr>
      </w:pPr>
      <w:r w:rsidRPr="00845AF5">
        <w:rPr>
          <w:rFonts w:ascii="宋体" w:hAnsi="宋体"/>
          <w:szCs w:val="21"/>
        </w:rPr>
        <w:t>2</w:t>
      </w:r>
      <w:r w:rsidRPr="00845AF5">
        <w:rPr>
          <w:rFonts w:ascii="宋体" w:hAnsi="宋体" w:hint="eastAsia"/>
          <w:szCs w:val="21"/>
        </w:rPr>
        <w:t>、支持前端设备和存储设备之间直接存储，采用</w:t>
      </w:r>
      <w:proofErr w:type="gramStart"/>
      <w:r w:rsidRPr="00845AF5">
        <w:rPr>
          <w:rFonts w:ascii="宋体" w:hAnsi="宋体" w:hint="eastAsia"/>
          <w:szCs w:val="21"/>
        </w:rPr>
        <w:t>块级存储</w:t>
      </w:r>
      <w:proofErr w:type="gramEnd"/>
      <w:r w:rsidRPr="00845AF5">
        <w:rPr>
          <w:rFonts w:ascii="宋体" w:hAnsi="宋体" w:hint="eastAsia"/>
          <w:szCs w:val="21"/>
        </w:rPr>
        <w:t>，不生成文件（即不使用文件系统），无碎片。（以加盖原厂公章的公安部检测报告为准）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w:t>
      </w:r>
      <w:r w:rsidRPr="00845AF5">
        <w:rPr>
          <w:rFonts w:ascii="宋体" w:hAnsi="宋体"/>
          <w:szCs w:val="21"/>
        </w:rPr>
        <w:t>3</w:t>
      </w:r>
      <w:r w:rsidRPr="00845AF5">
        <w:rPr>
          <w:rFonts w:ascii="宋体" w:hAnsi="宋体" w:hint="eastAsia"/>
          <w:szCs w:val="21"/>
        </w:rPr>
        <w:t>、数据分散存储到存储节点上</w:t>
      </w:r>
    </w:p>
    <w:p w:rsidR="00B720EE" w:rsidRPr="00845AF5" w:rsidRDefault="00B720EE" w:rsidP="00B720EE">
      <w:pPr>
        <w:spacing w:line="400" w:lineRule="exact"/>
        <w:rPr>
          <w:rFonts w:ascii="宋体" w:hAnsi="宋体"/>
          <w:szCs w:val="21"/>
        </w:rPr>
      </w:pPr>
      <w:r w:rsidRPr="00845AF5">
        <w:rPr>
          <w:rFonts w:ascii="宋体" w:hAnsi="宋体"/>
          <w:szCs w:val="21"/>
        </w:rPr>
        <w:t>4</w:t>
      </w:r>
      <w:r w:rsidRPr="00845AF5">
        <w:rPr>
          <w:rFonts w:ascii="宋体" w:hAnsi="宋体" w:hint="eastAsia"/>
          <w:szCs w:val="21"/>
        </w:rPr>
        <w:t>、支持</w:t>
      </w:r>
      <w:proofErr w:type="gramStart"/>
      <w:r w:rsidRPr="00845AF5">
        <w:rPr>
          <w:rFonts w:ascii="宋体" w:hAnsi="宋体" w:hint="eastAsia"/>
          <w:szCs w:val="21"/>
        </w:rPr>
        <w:t>视频直存技术</w:t>
      </w:r>
      <w:proofErr w:type="gramEnd"/>
      <w:r w:rsidRPr="00845AF5">
        <w:rPr>
          <w:rFonts w:ascii="宋体" w:hAnsi="宋体" w:hint="eastAsia"/>
          <w:szCs w:val="21"/>
        </w:rPr>
        <w:t>，兼容标准码</w:t>
      </w:r>
      <w:proofErr w:type="gramStart"/>
      <w:r w:rsidRPr="00845AF5">
        <w:rPr>
          <w:rFonts w:ascii="宋体" w:hAnsi="宋体" w:hint="eastAsia"/>
          <w:szCs w:val="21"/>
        </w:rPr>
        <w:t>流写入云</w:t>
      </w:r>
      <w:proofErr w:type="gramEnd"/>
      <w:r w:rsidRPr="00845AF5">
        <w:rPr>
          <w:rFonts w:ascii="宋体" w:hAnsi="宋体" w:hint="eastAsia"/>
          <w:szCs w:val="21"/>
        </w:rPr>
        <w:t>存储设备，能够直接接入支持</w:t>
      </w:r>
      <w:r w:rsidRPr="00845AF5">
        <w:rPr>
          <w:rFonts w:ascii="宋体" w:hAnsi="宋体"/>
          <w:szCs w:val="21"/>
        </w:rPr>
        <w:t>GB/T28181-2011、GB/T28181-2016、ONVIF标准的前端设备。</w:t>
      </w:r>
    </w:p>
    <w:p w:rsidR="00B720EE" w:rsidRPr="00845AF5" w:rsidRDefault="00B720EE" w:rsidP="00B720EE">
      <w:pPr>
        <w:spacing w:line="400" w:lineRule="exact"/>
        <w:rPr>
          <w:rFonts w:ascii="宋体" w:hAnsi="宋体"/>
          <w:szCs w:val="21"/>
        </w:rPr>
      </w:pPr>
      <w:r w:rsidRPr="00845AF5">
        <w:rPr>
          <w:rFonts w:ascii="宋体" w:hAnsi="宋体"/>
          <w:szCs w:val="21"/>
        </w:rPr>
        <w:t>5</w:t>
      </w:r>
      <w:r w:rsidRPr="00845AF5">
        <w:rPr>
          <w:rFonts w:ascii="宋体" w:hAnsi="宋体" w:hint="eastAsia"/>
          <w:szCs w:val="21"/>
        </w:rPr>
        <w:t>、支持</w:t>
      </w:r>
      <w:r w:rsidRPr="00845AF5">
        <w:rPr>
          <w:rFonts w:ascii="宋体" w:hAnsi="宋体"/>
          <w:szCs w:val="21"/>
        </w:rPr>
        <w:t xml:space="preserve"> 《公安视频图像信息应用系统》中的GA/T1400协议</w:t>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w:t>
      </w:r>
      <w:r w:rsidRPr="00845AF5">
        <w:rPr>
          <w:rFonts w:ascii="宋体" w:hAnsi="宋体"/>
          <w:szCs w:val="21"/>
        </w:rPr>
        <w:t>6</w:t>
      </w:r>
      <w:r w:rsidRPr="00845AF5">
        <w:rPr>
          <w:rFonts w:ascii="宋体" w:hAnsi="宋体" w:hint="eastAsia"/>
          <w:szCs w:val="21"/>
        </w:rPr>
        <w:t>、存储接入能力：单台设备支持</w:t>
      </w:r>
      <w:r w:rsidRPr="00845AF5">
        <w:rPr>
          <w:rFonts w:ascii="宋体" w:hAnsi="宋体"/>
          <w:szCs w:val="21"/>
        </w:rPr>
        <w:t>500路摄像机接入</w:t>
      </w:r>
    </w:p>
    <w:p w:rsidR="00B720EE" w:rsidRPr="00845AF5" w:rsidRDefault="00B720EE" w:rsidP="00B720EE">
      <w:pPr>
        <w:spacing w:line="400" w:lineRule="exact"/>
        <w:rPr>
          <w:rFonts w:ascii="宋体" w:hAnsi="宋体"/>
          <w:szCs w:val="21"/>
        </w:rPr>
      </w:pPr>
      <w:r w:rsidRPr="00845AF5">
        <w:rPr>
          <w:rFonts w:ascii="宋体" w:hAnsi="宋体"/>
          <w:szCs w:val="21"/>
        </w:rPr>
        <w:t>7</w:t>
      </w:r>
      <w:r w:rsidRPr="00845AF5">
        <w:rPr>
          <w:rFonts w:ascii="宋体" w:hAnsi="宋体" w:hint="eastAsia"/>
          <w:szCs w:val="21"/>
        </w:rPr>
        <w:t>、支持单个客户端从多台存储设备并行高速下载指定时间段的录像，下载速度可达到</w:t>
      </w:r>
      <w:r w:rsidRPr="00845AF5">
        <w:rPr>
          <w:rFonts w:ascii="宋体" w:hAnsi="宋体"/>
          <w:szCs w:val="21"/>
        </w:rPr>
        <w:t>1.14GB/s</w:t>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szCs w:val="21"/>
        </w:rPr>
        <w:t>8</w:t>
      </w:r>
      <w:r w:rsidRPr="00845AF5">
        <w:rPr>
          <w:rFonts w:ascii="宋体" w:hAnsi="宋体" w:hint="eastAsia"/>
          <w:szCs w:val="21"/>
        </w:rPr>
        <w:t>、支持按毫秒级自定义时间段进行视频精准检索、回放、下载，回放支持</w:t>
      </w:r>
      <w:proofErr w:type="gramStart"/>
      <w:r w:rsidRPr="00845AF5">
        <w:rPr>
          <w:rFonts w:ascii="宋体" w:hAnsi="宋体" w:hint="eastAsia"/>
          <w:szCs w:val="21"/>
        </w:rPr>
        <w:t>豪</w:t>
      </w:r>
      <w:proofErr w:type="gramEnd"/>
      <w:r w:rsidRPr="00845AF5">
        <w:rPr>
          <w:rFonts w:ascii="宋体" w:hAnsi="宋体" w:hint="eastAsia"/>
          <w:szCs w:val="21"/>
        </w:rPr>
        <w:t>秒级定位回放、关键</w:t>
      </w:r>
      <w:proofErr w:type="gramStart"/>
      <w:r w:rsidRPr="00845AF5">
        <w:rPr>
          <w:rFonts w:ascii="宋体" w:hAnsi="宋体" w:hint="eastAsia"/>
          <w:szCs w:val="21"/>
        </w:rPr>
        <w:t>帧</w:t>
      </w:r>
      <w:proofErr w:type="gramEnd"/>
      <w:r w:rsidRPr="00845AF5">
        <w:rPr>
          <w:rFonts w:ascii="宋体" w:hAnsi="宋体" w:hint="eastAsia"/>
          <w:szCs w:val="21"/>
        </w:rPr>
        <w:t>回放、回放暂停、</w:t>
      </w:r>
      <w:proofErr w:type="gramStart"/>
      <w:r w:rsidRPr="00845AF5">
        <w:rPr>
          <w:rFonts w:ascii="宋体" w:hAnsi="宋体" w:hint="eastAsia"/>
          <w:szCs w:val="21"/>
        </w:rPr>
        <w:t>倍</w:t>
      </w:r>
      <w:proofErr w:type="gramEnd"/>
      <w:r w:rsidRPr="00845AF5">
        <w:rPr>
          <w:rFonts w:ascii="宋体" w:hAnsi="宋体" w:hint="eastAsia"/>
          <w:szCs w:val="21"/>
        </w:rPr>
        <w:t>速快放、慢放等。（以加盖原厂公章的公安部检测报告为准）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szCs w:val="21"/>
        </w:rPr>
        <w:t>9</w:t>
      </w:r>
      <w:r w:rsidRPr="00845AF5">
        <w:rPr>
          <w:rFonts w:ascii="宋体" w:hAnsi="宋体" w:hint="eastAsia"/>
          <w:szCs w:val="21"/>
        </w:rPr>
        <w:t>、支持实时录像路数、录像回放路数、录像下载路数统计及展示（以加盖原厂公章的公安部检测报告为准）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szCs w:val="21"/>
        </w:rPr>
        <w:t>10</w:t>
      </w:r>
      <w:r w:rsidRPr="00845AF5">
        <w:rPr>
          <w:rFonts w:ascii="宋体" w:hAnsi="宋体" w:hint="eastAsia"/>
          <w:szCs w:val="21"/>
        </w:rPr>
        <w:t>、支持对人脸、人体、车辆等智能结构化数据进行实时缓存备份和全量备份存储（以加盖原厂公章的公安部检测报告为准）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szCs w:val="21"/>
        </w:rPr>
        <w:t>11</w:t>
      </w:r>
      <w:r w:rsidRPr="00845AF5">
        <w:rPr>
          <w:rFonts w:ascii="宋体" w:hAnsi="宋体" w:hint="eastAsia"/>
          <w:szCs w:val="21"/>
        </w:rPr>
        <w:t>、支持视图转换，能将指定时间段视频按</w:t>
      </w:r>
      <w:proofErr w:type="gramStart"/>
      <w:r w:rsidRPr="00845AF5">
        <w:rPr>
          <w:rFonts w:ascii="宋体" w:hAnsi="宋体" w:hint="eastAsia"/>
          <w:szCs w:val="21"/>
        </w:rPr>
        <w:t>时间间隔抽帧转换</w:t>
      </w:r>
      <w:proofErr w:type="gramEnd"/>
      <w:r w:rsidRPr="00845AF5">
        <w:rPr>
          <w:rFonts w:ascii="宋体" w:hAnsi="宋体" w:hint="eastAsia"/>
          <w:szCs w:val="21"/>
        </w:rPr>
        <w:t>成图片。（以加盖原厂公章的公安部检测报告为准）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szCs w:val="21"/>
        </w:rPr>
        <w:t>12</w:t>
      </w:r>
      <w:r w:rsidRPr="00845AF5">
        <w:rPr>
          <w:rFonts w:ascii="宋体" w:hAnsi="宋体" w:hint="eastAsia"/>
          <w:szCs w:val="21"/>
        </w:rPr>
        <w:t>、云存储</w:t>
      </w:r>
      <w:r w:rsidRPr="00845AF5">
        <w:rPr>
          <w:rFonts w:ascii="宋体" w:hAnsi="宋体"/>
          <w:szCs w:val="21"/>
        </w:rPr>
        <w:t>支持以任一存储节点为单位独立设置N+M数据保护，支持多硬盘时，业务不中断，数据不丢失，同时可根据实时接入业务进行负载均衡。</w:t>
      </w:r>
      <w:r w:rsidRPr="00845AF5">
        <w:rPr>
          <w:rFonts w:ascii="宋体" w:hAnsi="宋体" w:hint="eastAsia"/>
          <w:szCs w:val="21"/>
        </w:rPr>
        <w:t>（以加盖原厂公章的公安部检测报告为准）</w:t>
      </w:r>
    </w:p>
    <w:p w:rsidR="00B720EE" w:rsidRPr="00845AF5" w:rsidRDefault="00B720EE" w:rsidP="00B720EE">
      <w:pPr>
        <w:spacing w:line="400" w:lineRule="exact"/>
        <w:rPr>
          <w:rFonts w:ascii="宋体" w:hAnsi="宋体"/>
          <w:szCs w:val="21"/>
        </w:rPr>
      </w:pPr>
      <w:r w:rsidRPr="00845AF5">
        <w:rPr>
          <w:rFonts w:ascii="宋体" w:hAnsi="宋体" w:hint="eastAsia"/>
          <w:szCs w:val="21"/>
        </w:rPr>
        <w:t>1</w:t>
      </w:r>
      <w:r>
        <w:rPr>
          <w:rFonts w:ascii="宋体" w:hAnsi="宋体" w:hint="eastAsia"/>
          <w:szCs w:val="21"/>
        </w:rPr>
        <w:t>3</w:t>
      </w:r>
      <w:r w:rsidRPr="00845AF5">
        <w:rPr>
          <w:rFonts w:ascii="宋体" w:hAnsi="宋体" w:hint="eastAsia"/>
          <w:szCs w:val="21"/>
        </w:rPr>
        <w:t>、支持文件的基本操作，包括文件的打开、关闭、上传、下载、删除、拷贝、重命名等；支持单个或批量进行设置或查询文件属性</w:t>
      </w:r>
    </w:p>
    <w:p w:rsidR="00B720EE" w:rsidRPr="00845AF5" w:rsidRDefault="00B720EE" w:rsidP="00B720EE">
      <w:pPr>
        <w:spacing w:line="400" w:lineRule="exact"/>
        <w:rPr>
          <w:rFonts w:ascii="宋体" w:hAnsi="宋体"/>
          <w:szCs w:val="21"/>
        </w:rPr>
      </w:pPr>
      <w:r w:rsidRPr="00845AF5">
        <w:rPr>
          <w:rFonts w:ascii="宋体" w:hAnsi="宋体" w:hint="eastAsia"/>
          <w:szCs w:val="21"/>
        </w:rPr>
        <w:t>1</w:t>
      </w:r>
      <w:r>
        <w:rPr>
          <w:rFonts w:ascii="宋体" w:hAnsi="宋体" w:hint="eastAsia"/>
          <w:szCs w:val="21"/>
        </w:rPr>
        <w:t>4</w:t>
      </w:r>
      <w:r w:rsidRPr="00845AF5">
        <w:rPr>
          <w:rFonts w:ascii="宋体" w:hAnsi="宋体" w:hint="eastAsia"/>
          <w:szCs w:val="21"/>
        </w:rPr>
        <w:t>、支持对管理节点和存储节点的硬件信息、</w:t>
      </w:r>
      <w:proofErr w:type="gramStart"/>
      <w:r w:rsidRPr="00845AF5">
        <w:rPr>
          <w:rFonts w:ascii="宋体" w:hAnsi="宋体" w:hint="eastAsia"/>
          <w:szCs w:val="21"/>
        </w:rPr>
        <w:t>云服务</w:t>
      </w:r>
      <w:proofErr w:type="gramEnd"/>
      <w:r w:rsidRPr="00845AF5">
        <w:rPr>
          <w:rFonts w:ascii="宋体" w:hAnsi="宋体" w:hint="eastAsia"/>
          <w:szCs w:val="21"/>
        </w:rPr>
        <w:t>进程、服务软件版本、磁盘信息、系统容量进行实时监控，并对存储节点的风扇、</w:t>
      </w:r>
      <w:proofErr w:type="gramStart"/>
      <w:r w:rsidRPr="00845AF5">
        <w:rPr>
          <w:rFonts w:ascii="宋体" w:hAnsi="宋体" w:hint="eastAsia"/>
          <w:szCs w:val="21"/>
        </w:rPr>
        <w:t>温</w:t>
      </w:r>
      <w:r w:rsidRPr="003C79FC">
        <w:rPr>
          <w:rFonts w:hint="eastAsia"/>
        </w:rPr>
        <w:t>支持</w:t>
      </w:r>
      <w:proofErr w:type="gramEnd"/>
      <w:r w:rsidRPr="003C79FC">
        <w:rPr>
          <w:rFonts w:hint="eastAsia"/>
        </w:rPr>
        <w:t>管理</w:t>
      </w:r>
      <w:r w:rsidRPr="003C79FC">
        <w:t xml:space="preserve">License </w:t>
      </w:r>
      <w:r w:rsidRPr="003C79FC">
        <w:t>授权控制</w:t>
      </w:r>
      <w:r w:rsidRPr="00845AF5">
        <w:rPr>
          <w:rFonts w:ascii="宋体" w:hAnsi="宋体" w:hint="eastAsia"/>
          <w:szCs w:val="21"/>
        </w:rPr>
        <w:t>度、</w:t>
      </w:r>
      <w:proofErr w:type="gramStart"/>
      <w:r w:rsidRPr="00845AF5">
        <w:rPr>
          <w:rFonts w:ascii="宋体" w:hAnsi="宋体" w:hint="eastAsia"/>
          <w:szCs w:val="21"/>
        </w:rPr>
        <w:t>块设备</w:t>
      </w:r>
      <w:proofErr w:type="gramEnd"/>
      <w:r w:rsidRPr="00845AF5">
        <w:rPr>
          <w:rFonts w:ascii="宋体" w:hAnsi="宋体" w:hint="eastAsia"/>
          <w:szCs w:val="21"/>
        </w:rPr>
        <w:t>信息进行实时监控。（以加盖原厂公章的公安部检测报告为准）</w:t>
      </w:r>
    </w:p>
    <w:p w:rsidR="00B720EE" w:rsidRDefault="00B720EE" w:rsidP="00B720EE">
      <w:pPr>
        <w:spacing w:line="400" w:lineRule="exact"/>
      </w:pPr>
    </w:p>
    <w:p w:rsidR="00B720EE" w:rsidRDefault="00B720EE" w:rsidP="00B720EE">
      <w:pPr>
        <w:spacing w:line="400" w:lineRule="exact"/>
        <w:outlineLvl w:val="0"/>
        <w:rPr>
          <w:rFonts w:ascii="宋体" w:hAnsi="宋体"/>
          <w:b/>
          <w:bCs/>
          <w:sz w:val="24"/>
          <w:szCs w:val="24"/>
        </w:rPr>
      </w:pPr>
    </w:p>
    <w:p w:rsidR="00B720EE" w:rsidRPr="00F73B12" w:rsidRDefault="00B720EE" w:rsidP="00B720EE">
      <w:pPr>
        <w:pStyle w:val="p16"/>
        <w:spacing w:line="360" w:lineRule="auto"/>
        <w:ind w:left="472"/>
        <w:rPr>
          <w:rFonts w:hint="eastAsia"/>
          <w:b/>
          <w:sz w:val="22"/>
          <w:szCs w:val="22"/>
        </w:rPr>
      </w:pPr>
    </w:p>
    <w:p w:rsidR="00B720EE" w:rsidRPr="007049A7" w:rsidRDefault="00B720EE" w:rsidP="00B720EE">
      <w:pPr>
        <w:pStyle w:val="p16"/>
        <w:spacing w:line="360" w:lineRule="auto"/>
        <w:rPr>
          <w:b/>
          <w:bCs/>
          <w:sz w:val="22"/>
          <w:szCs w:val="22"/>
        </w:rPr>
      </w:pPr>
      <w:r>
        <w:rPr>
          <w:rFonts w:hint="eastAsia"/>
          <w:b/>
          <w:sz w:val="22"/>
          <w:szCs w:val="22"/>
        </w:rPr>
        <w:t>八</w:t>
      </w:r>
      <w:r w:rsidRPr="007049A7">
        <w:rPr>
          <w:rFonts w:hint="eastAsia"/>
          <w:b/>
          <w:sz w:val="22"/>
          <w:szCs w:val="22"/>
        </w:rPr>
        <w:t>、</w:t>
      </w:r>
      <w:r>
        <w:rPr>
          <w:rFonts w:hint="eastAsia"/>
          <w:b/>
          <w:bCs/>
          <w:sz w:val="22"/>
          <w:szCs w:val="22"/>
        </w:rPr>
        <w:t>售后服务及要求</w:t>
      </w:r>
    </w:p>
    <w:p w:rsidR="00B720EE" w:rsidRPr="007049A7" w:rsidRDefault="00B720EE" w:rsidP="00B720EE">
      <w:pPr>
        <w:widowControl/>
        <w:spacing w:line="360" w:lineRule="auto"/>
        <w:ind w:firstLineChars="200" w:firstLine="440"/>
        <w:rPr>
          <w:rFonts w:ascii="宋体" w:hAnsi="宋体" w:hint="eastAsia"/>
          <w:kern w:val="0"/>
          <w:sz w:val="22"/>
          <w:szCs w:val="22"/>
        </w:rPr>
      </w:pPr>
      <w:r w:rsidRPr="007049A7">
        <w:rPr>
          <w:rFonts w:ascii="宋体" w:hAnsi="宋体" w:hint="eastAsia"/>
          <w:kern w:val="0"/>
          <w:sz w:val="22"/>
          <w:szCs w:val="22"/>
        </w:rPr>
        <w:lastRenderedPageBreak/>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w:t>
      </w:r>
      <w:r>
        <w:rPr>
          <w:rFonts w:ascii="宋体" w:hAnsi="宋体" w:hint="eastAsia"/>
          <w:kern w:val="0"/>
          <w:sz w:val="22"/>
          <w:szCs w:val="22"/>
        </w:rPr>
        <w:t>中标人</w:t>
      </w:r>
      <w:r w:rsidRPr="007049A7">
        <w:rPr>
          <w:rFonts w:ascii="宋体" w:hAnsi="宋体" w:hint="eastAsia"/>
          <w:kern w:val="0"/>
          <w:sz w:val="22"/>
          <w:szCs w:val="22"/>
        </w:rPr>
        <w:t>负责赔偿。</w:t>
      </w:r>
    </w:p>
    <w:p w:rsidR="00B720EE" w:rsidRPr="007049A7" w:rsidRDefault="00B720EE" w:rsidP="00B720EE">
      <w:pPr>
        <w:widowControl/>
        <w:spacing w:line="360" w:lineRule="auto"/>
        <w:ind w:firstLineChars="200" w:firstLine="440"/>
        <w:rPr>
          <w:rFonts w:ascii="宋体" w:hAnsi="宋体" w:hint="eastAsia"/>
          <w:kern w:val="0"/>
          <w:sz w:val="22"/>
          <w:szCs w:val="22"/>
        </w:rPr>
      </w:pPr>
      <w:r w:rsidRPr="007049A7">
        <w:rPr>
          <w:rFonts w:ascii="宋体" w:hAnsi="宋体" w:hint="eastAsia"/>
          <w:kern w:val="0"/>
          <w:sz w:val="22"/>
          <w:szCs w:val="22"/>
        </w:rPr>
        <w:t>2、提供的设备、配件必须提供随机资料（说明书、合格证、图纸、保修单及操作保养等资料）。其他附件及材料必须符合国家有关标准。</w:t>
      </w:r>
    </w:p>
    <w:p w:rsidR="00B720EE" w:rsidRPr="007049A7" w:rsidRDefault="00B720EE" w:rsidP="00B720EE">
      <w:pPr>
        <w:widowControl/>
        <w:spacing w:line="360" w:lineRule="auto"/>
        <w:ind w:firstLineChars="100" w:firstLine="220"/>
        <w:rPr>
          <w:rFonts w:ascii="宋体" w:hAnsi="宋体" w:hint="eastAsia"/>
          <w:kern w:val="0"/>
          <w:sz w:val="22"/>
          <w:szCs w:val="22"/>
        </w:rPr>
      </w:pPr>
      <w:r w:rsidRPr="007049A7">
        <w:rPr>
          <w:rFonts w:ascii="宋体" w:hAnsi="宋体" w:hint="eastAsia"/>
          <w:kern w:val="0"/>
          <w:sz w:val="22"/>
          <w:szCs w:val="22"/>
        </w:rPr>
        <w:t>▲3、对采购人的验收工作，中标人须按采购人要求进行配合工作并提供相应的验收资料（项目需经过第三方检测机构检测，费用由中标人承担）。</w:t>
      </w:r>
    </w:p>
    <w:p w:rsidR="00B720EE" w:rsidRDefault="00B720EE" w:rsidP="00B720EE">
      <w:pPr>
        <w:widowControl/>
        <w:spacing w:line="360" w:lineRule="auto"/>
        <w:ind w:firstLineChars="100" w:firstLine="221"/>
        <w:rPr>
          <w:rFonts w:ascii="宋体" w:hAnsi="宋体"/>
          <w:b/>
          <w:bCs/>
          <w:kern w:val="0"/>
          <w:sz w:val="22"/>
          <w:szCs w:val="22"/>
        </w:rPr>
      </w:pPr>
      <w:r>
        <w:rPr>
          <w:rFonts w:ascii="宋体" w:hAnsi="宋体" w:hint="eastAsia"/>
          <w:b/>
          <w:bCs/>
          <w:kern w:val="0"/>
          <w:sz w:val="22"/>
          <w:szCs w:val="22"/>
        </w:rPr>
        <w:t>▲4、系统调试开通移交后，采购人组织人员在设备投标人的指导下上岗操作，投标人进行系统维护；整套系统及设备的免费保修期从采购人对系统验收合格之日起计算，为期三年。（要求提供原厂商质保书，所供设备原厂保修期在三年以上的按原厂执行）；保修期满后，中标人对整套系统及设备提供终身维修服务并只收取成本费用。</w:t>
      </w:r>
    </w:p>
    <w:p w:rsidR="00B720EE" w:rsidRDefault="00B720EE" w:rsidP="00B720EE">
      <w:pPr>
        <w:widowControl/>
        <w:spacing w:line="360" w:lineRule="auto"/>
        <w:ind w:firstLineChars="200" w:firstLine="442"/>
        <w:rPr>
          <w:rFonts w:ascii="宋体" w:hAnsi="宋体" w:hint="eastAsia"/>
          <w:b/>
          <w:bCs/>
          <w:kern w:val="0"/>
          <w:sz w:val="22"/>
          <w:szCs w:val="22"/>
        </w:rPr>
      </w:pPr>
      <w:r>
        <w:rPr>
          <w:rFonts w:ascii="宋体" w:hAnsi="宋体" w:hint="eastAsia"/>
          <w:b/>
          <w:bCs/>
          <w:kern w:val="0"/>
          <w:sz w:val="22"/>
          <w:szCs w:val="22"/>
        </w:rPr>
        <w:t>设立专业的运行维护服务队伍：</w:t>
      </w:r>
    </w:p>
    <w:p w:rsidR="00B720EE" w:rsidRDefault="00B720EE" w:rsidP="00B720EE">
      <w:pPr>
        <w:widowControl/>
        <w:spacing w:line="360" w:lineRule="auto"/>
        <w:ind w:firstLineChars="200" w:firstLine="442"/>
        <w:rPr>
          <w:rFonts w:ascii="宋体" w:hAnsi="宋体" w:hint="eastAsia"/>
          <w:b/>
          <w:bCs/>
          <w:kern w:val="0"/>
          <w:sz w:val="22"/>
          <w:szCs w:val="22"/>
        </w:rPr>
      </w:pPr>
      <w:r>
        <w:rPr>
          <w:rFonts w:ascii="宋体" w:hAnsi="宋体" w:hint="eastAsia"/>
          <w:b/>
          <w:bCs/>
          <w:kern w:val="0"/>
          <w:sz w:val="22"/>
          <w:szCs w:val="22"/>
        </w:rPr>
        <w:t>（1）提供7*24小时电话技术支持。2小时现场响应，对于4小时内不能排除系统、设备故障的，应提供必要的备机备件，以确保各系统的正常运行。</w:t>
      </w:r>
    </w:p>
    <w:p w:rsidR="00B720EE" w:rsidRDefault="00B720EE" w:rsidP="00B720EE">
      <w:pPr>
        <w:widowControl/>
        <w:spacing w:line="360" w:lineRule="auto"/>
        <w:ind w:firstLineChars="200" w:firstLine="442"/>
        <w:rPr>
          <w:rFonts w:ascii="宋体" w:hAnsi="宋体" w:hint="eastAsia"/>
          <w:b/>
          <w:bCs/>
          <w:kern w:val="0"/>
          <w:sz w:val="22"/>
          <w:szCs w:val="22"/>
        </w:rPr>
      </w:pPr>
      <w:r>
        <w:rPr>
          <w:rFonts w:ascii="宋体" w:hAnsi="宋体" w:hint="eastAsia"/>
          <w:b/>
          <w:bCs/>
          <w:kern w:val="0"/>
          <w:sz w:val="22"/>
          <w:szCs w:val="22"/>
        </w:rPr>
        <w:t>（2）定期、日常维护巡检。每一季度进行一次系统设备的状态和运行情况、对专用设备进行清洁维护保养等工作。</w:t>
      </w:r>
    </w:p>
    <w:p w:rsidR="00B720EE" w:rsidRDefault="00B720EE" w:rsidP="00B720EE">
      <w:pPr>
        <w:widowControl/>
        <w:spacing w:line="360" w:lineRule="auto"/>
        <w:ind w:firstLineChars="200" w:firstLine="440"/>
        <w:rPr>
          <w:rFonts w:ascii="宋体" w:hAnsi="宋体" w:hint="eastAsia"/>
          <w:kern w:val="0"/>
          <w:sz w:val="22"/>
          <w:szCs w:val="22"/>
        </w:rPr>
      </w:pPr>
      <w:r>
        <w:rPr>
          <w:rFonts w:ascii="宋体" w:hAnsi="宋体" w:hint="eastAsia"/>
          <w:kern w:val="0"/>
          <w:sz w:val="22"/>
          <w:szCs w:val="22"/>
        </w:rPr>
        <w:t xml:space="preserve">5、如遇重大活动，接到采购人通知后，必须无条件派工程师实行现场技术保障，确保系统在活动期间正常运行。 </w:t>
      </w:r>
    </w:p>
    <w:p w:rsidR="00B720EE" w:rsidRDefault="00B720EE" w:rsidP="00B720EE">
      <w:pPr>
        <w:widowControl/>
        <w:spacing w:line="360" w:lineRule="auto"/>
        <w:ind w:firstLineChars="200" w:firstLine="440"/>
        <w:rPr>
          <w:rFonts w:ascii="宋体" w:hAnsi="宋体" w:hint="eastAsia"/>
          <w:kern w:val="0"/>
          <w:sz w:val="22"/>
          <w:szCs w:val="22"/>
        </w:rPr>
      </w:pPr>
      <w:r>
        <w:rPr>
          <w:rFonts w:ascii="宋体" w:hAnsi="宋体" w:hint="eastAsia"/>
          <w:kern w:val="0"/>
          <w:sz w:val="22"/>
          <w:szCs w:val="22"/>
        </w:rPr>
        <w:t>6、免费提供后期相关建设项目的参考方案以及与其它相关系统设备的提供商合作，包括软硬件数据协议接口。</w:t>
      </w:r>
    </w:p>
    <w:p w:rsidR="00B720EE" w:rsidRPr="007049A7" w:rsidRDefault="00B720EE" w:rsidP="00B720EE">
      <w:pPr>
        <w:spacing w:line="360" w:lineRule="auto"/>
        <w:rPr>
          <w:rFonts w:ascii="宋体" w:hAnsi="宋体" w:hint="eastAsia"/>
          <w:b/>
          <w:sz w:val="22"/>
          <w:szCs w:val="22"/>
        </w:rPr>
      </w:pPr>
    </w:p>
    <w:p w:rsidR="00B720EE" w:rsidRPr="007049A7" w:rsidRDefault="00B720EE" w:rsidP="00B720EE">
      <w:pPr>
        <w:spacing w:line="360" w:lineRule="auto"/>
        <w:rPr>
          <w:rFonts w:ascii="宋体" w:hAnsi="宋体" w:hint="eastAsia"/>
          <w:b/>
          <w:sz w:val="22"/>
          <w:szCs w:val="22"/>
        </w:rPr>
      </w:pPr>
      <w:r>
        <w:rPr>
          <w:rFonts w:ascii="宋体" w:hAnsi="宋体" w:hint="eastAsia"/>
          <w:b/>
          <w:sz w:val="22"/>
          <w:szCs w:val="22"/>
        </w:rPr>
        <w:t>九</w:t>
      </w:r>
      <w:r w:rsidRPr="007049A7">
        <w:rPr>
          <w:rFonts w:ascii="宋体" w:hAnsi="宋体" w:hint="eastAsia"/>
          <w:b/>
          <w:sz w:val="22"/>
          <w:szCs w:val="22"/>
        </w:rPr>
        <w:t>、商务要求</w:t>
      </w:r>
    </w:p>
    <w:p w:rsidR="00B720EE" w:rsidRPr="007049A7" w:rsidRDefault="00B720EE" w:rsidP="00B720EE">
      <w:pPr>
        <w:widowControl/>
        <w:shd w:val="clear" w:color="auto" w:fill="FFFFFF"/>
        <w:spacing w:line="360" w:lineRule="auto"/>
        <w:ind w:rightChars="-25" w:right="-53" w:firstLineChars="200" w:firstLine="442"/>
        <w:textAlignment w:val="bottom"/>
        <w:rPr>
          <w:rFonts w:ascii="宋体" w:hAnsi="宋体" w:hint="eastAsia"/>
          <w:b/>
          <w:sz w:val="22"/>
          <w:szCs w:val="22"/>
          <w:lang w:val="zh-CN"/>
        </w:rPr>
      </w:pPr>
      <w:r w:rsidRPr="007049A7">
        <w:rPr>
          <w:rFonts w:ascii="宋体" w:hAnsi="宋体" w:hint="eastAsia"/>
          <w:b/>
          <w:sz w:val="22"/>
          <w:szCs w:val="22"/>
          <w:lang w:val="zh-CN"/>
        </w:rPr>
        <w:t>1、付款方式</w:t>
      </w:r>
    </w:p>
    <w:p w:rsidR="00B720EE" w:rsidRPr="007049A7" w:rsidRDefault="00B720EE" w:rsidP="00B720EE">
      <w:pPr>
        <w:widowControl/>
        <w:shd w:val="clear" w:color="auto" w:fill="FFFFFF"/>
        <w:spacing w:line="360" w:lineRule="auto"/>
        <w:ind w:rightChars="-25" w:right="-53" w:firstLineChars="200" w:firstLine="440"/>
        <w:textAlignment w:val="bottom"/>
        <w:rPr>
          <w:rFonts w:ascii="宋体" w:hAnsi="宋体" w:hint="eastAsia"/>
          <w:sz w:val="22"/>
          <w:szCs w:val="22"/>
          <w:lang w:val="zh-CN"/>
        </w:rPr>
      </w:pPr>
      <w:r w:rsidRPr="007049A7">
        <w:rPr>
          <w:rFonts w:ascii="宋体" w:hAnsi="宋体" w:hint="eastAsia"/>
          <w:sz w:val="22"/>
          <w:szCs w:val="22"/>
        </w:rPr>
        <w:t>1.1</w:t>
      </w:r>
      <w:r w:rsidRPr="007049A7">
        <w:rPr>
          <w:rFonts w:ascii="宋体" w:hAnsi="宋体" w:hint="eastAsia"/>
          <w:sz w:val="22"/>
          <w:szCs w:val="22"/>
          <w:lang w:val="zh-CN"/>
        </w:rPr>
        <w:t>签订合同后支付合同总金额的40%，设备安装调试完毕后支付合同总金额的40%，项目验收合格后支付合同总金额的20%。</w:t>
      </w:r>
    </w:p>
    <w:p w:rsidR="00B720EE" w:rsidRPr="00903CE3" w:rsidRDefault="00B720EE" w:rsidP="00B720EE">
      <w:pPr>
        <w:widowControl/>
        <w:shd w:val="clear" w:color="auto" w:fill="FFFFFF"/>
        <w:spacing w:line="360" w:lineRule="auto"/>
        <w:ind w:rightChars="-25" w:right="-53" w:firstLineChars="200" w:firstLine="440"/>
        <w:textAlignment w:val="bottom"/>
        <w:rPr>
          <w:rFonts w:ascii="宋体" w:hAnsi="宋体" w:hint="eastAsia"/>
          <w:sz w:val="22"/>
          <w:szCs w:val="22"/>
        </w:rPr>
      </w:pPr>
      <w:r w:rsidRPr="00903CE3">
        <w:rPr>
          <w:rFonts w:ascii="宋体" w:hAnsi="宋体" w:hint="eastAsia"/>
          <w:sz w:val="22"/>
          <w:szCs w:val="22"/>
        </w:rPr>
        <w:t>1.2履约保证金为合同总金额的5%，合同签订3个工作日内打到采购人账号，质保期结束后无息返还。履约保证金也可以是银行或保险公司出具的保函。</w:t>
      </w:r>
    </w:p>
    <w:p w:rsidR="00B720EE" w:rsidRPr="007049A7" w:rsidRDefault="00B720EE" w:rsidP="00B720EE">
      <w:pPr>
        <w:widowControl/>
        <w:shd w:val="clear" w:color="auto" w:fill="FFFFFF"/>
        <w:spacing w:line="360" w:lineRule="auto"/>
        <w:ind w:rightChars="-25" w:right="-53" w:firstLineChars="200" w:firstLine="442"/>
        <w:textAlignment w:val="bottom"/>
        <w:rPr>
          <w:rFonts w:ascii="宋体" w:hAnsi="宋体" w:hint="eastAsia"/>
          <w:b/>
          <w:sz w:val="22"/>
          <w:szCs w:val="22"/>
        </w:rPr>
      </w:pPr>
      <w:r w:rsidRPr="007049A7">
        <w:rPr>
          <w:rFonts w:ascii="宋体" w:hAnsi="宋体" w:hint="eastAsia"/>
          <w:b/>
          <w:sz w:val="22"/>
          <w:szCs w:val="22"/>
        </w:rPr>
        <w:t>2、项目工期</w:t>
      </w:r>
    </w:p>
    <w:p w:rsidR="00B720EE" w:rsidRPr="007049A7" w:rsidRDefault="00B720EE" w:rsidP="00B720EE">
      <w:pPr>
        <w:widowControl/>
        <w:shd w:val="clear" w:color="auto" w:fill="FFFFFF"/>
        <w:spacing w:line="360" w:lineRule="auto"/>
        <w:ind w:rightChars="-25" w:right="-53" w:firstLineChars="200" w:firstLine="440"/>
        <w:textAlignment w:val="bottom"/>
        <w:rPr>
          <w:rFonts w:ascii="宋体" w:hAnsi="宋体" w:hint="eastAsia"/>
          <w:sz w:val="22"/>
          <w:szCs w:val="22"/>
        </w:rPr>
      </w:pPr>
      <w:r w:rsidRPr="007049A7">
        <w:rPr>
          <w:rFonts w:ascii="宋体" w:hAnsi="宋体" w:hint="eastAsia"/>
          <w:sz w:val="22"/>
          <w:szCs w:val="22"/>
        </w:rPr>
        <w:t>2.1、 工期要求：接开工通知后180天内交付使用。</w:t>
      </w:r>
    </w:p>
    <w:p w:rsidR="00B720EE" w:rsidRPr="007049A7" w:rsidRDefault="00B720EE" w:rsidP="00B720EE">
      <w:pPr>
        <w:widowControl/>
        <w:shd w:val="clear" w:color="auto" w:fill="FFFFFF"/>
        <w:spacing w:line="360" w:lineRule="auto"/>
        <w:ind w:rightChars="-25" w:right="-53" w:firstLineChars="200" w:firstLine="440"/>
        <w:textAlignment w:val="bottom"/>
        <w:rPr>
          <w:rFonts w:ascii="宋体" w:hAnsi="宋体" w:hint="eastAsia"/>
          <w:sz w:val="22"/>
          <w:szCs w:val="22"/>
        </w:rPr>
      </w:pPr>
      <w:r w:rsidRPr="007049A7">
        <w:rPr>
          <w:rFonts w:ascii="宋体" w:hAnsi="宋体" w:hint="eastAsia"/>
          <w:sz w:val="22"/>
          <w:szCs w:val="22"/>
        </w:rPr>
        <w:lastRenderedPageBreak/>
        <w:t>2.2、 实施地点要求：使用单位指定地点，投标人须派专业人员将产品送到指定地点并安装调试完毕，其所有费用由投标人承担。</w:t>
      </w:r>
    </w:p>
    <w:p w:rsidR="00B720EE" w:rsidRPr="007049A7" w:rsidRDefault="00B720EE" w:rsidP="00B720EE">
      <w:pPr>
        <w:widowControl/>
        <w:shd w:val="clear" w:color="auto" w:fill="FFFFFF"/>
        <w:spacing w:line="360" w:lineRule="auto"/>
        <w:ind w:rightChars="-25" w:right="-53" w:firstLineChars="200" w:firstLine="442"/>
        <w:textAlignment w:val="bottom"/>
        <w:rPr>
          <w:rFonts w:ascii="宋体" w:hAnsi="宋体" w:hint="eastAsia"/>
          <w:b/>
          <w:sz w:val="22"/>
          <w:szCs w:val="22"/>
        </w:rPr>
      </w:pPr>
      <w:r w:rsidRPr="007049A7">
        <w:rPr>
          <w:rFonts w:ascii="宋体" w:hAnsi="宋体" w:hint="eastAsia"/>
          <w:b/>
          <w:sz w:val="22"/>
          <w:szCs w:val="22"/>
        </w:rPr>
        <w:t>3、业务培训</w:t>
      </w:r>
    </w:p>
    <w:p w:rsidR="00B720EE" w:rsidRPr="007049A7" w:rsidRDefault="00B720EE" w:rsidP="00B720EE">
      <w:pPr>
        <w:widowControl/>
        <w:shd w:val="clear" w:color="auto" w:fill="FFFFFF"/>
        <w:spacing w:line="360" w:lineRule="auto"/>
        <w:ind w:rightChars="-25" w:right="-53" w:firstLineChars="200" w:firstLine="440"/>
        <w:textAlignment w:val="bottom"/>
        <w:rPr>
          <w:rFonts w:ascii="宋体" w:hAnsi="宋体" w:hint="eastAsia"/>
          <w:sz w:val="22"/>
          <w:szCs w:val="22"/>
        </w:rPr>
      </w:pPr>
      <w:r w:rsidRPr="007049A7">
        <w:rPr>
          <w:rFonts w:ascii="宋体" w:hAnsi="宋体" w:hint="eastAsia"/>
          <w:sz w:val="22"/>
          <w:szCs w:val="22"/>
        </w:rPr>
        <w:t>投标人应免费提供技术培训服务（包括授课费、资料费、参加培训人员的差旅食宿费）。投标人需在投标文件中列出详细的技术培训计划，包括培训课程、参加培训的人数、培训时间、培训地点等。</w:t>
      </w:r>
    </w:p>
    <w:p w:rsidR="00B720EE" w:rsidRPr="007049A7" w:rsidRDefault="00B720EE" w:rsidP="00B720EE">
      <w:pPr>
        <w:widowControl/>
        <w:shd w:val="clear" w:color="auto" w:fill="FFFFFF"/>
        <w:spacing w:line="360" w:lineRule="auto"/>
        <w:ind w:rightChars="-25" w:right="-53"/>
        <w:textAlignment w:val="bottom"/>
        <w:rPr>
          <w:rFonts w:ascii="宋体" w:hAnsi="宋体" w:hint="eastAsia"/>
          <w:sz w:val="22"/>
          <w:szCs w:val="22"/>
          <w:lang w:val="zh-CN"/>
        </w:rPr>
      </w:pPr>
    </w:p>
    <w:p w:rsidR="00B720EE" w:rsidRPr="007049A7" w:rsidRDefault="00B720EE" w:rsidP="00B720EE">
      <w:pPr>
        <w:widowControl/>
        <w:shd w:val="clear" w:color="auto" w:fill="FFFFFF"/>
        <w:spacing w:line="360" w:lineRule="auto"/>
        <w:ind w:rightChars="-25" w:right="-53"/>
        <w:textAlignment w:val="bottom"/>
        <w:rPr>
          <w:rFonts w:ascii="宋体" w:hAnsi="宋体"/>
          <w:b/>
          <w:sz w:val="22"/>
          <w:szCs w:val="22"/>
        </w:rPr>
      </w:pPr>
      <w:r>
        <w:rPr>
          <w:rFonts w:ascii="宋体" w:hAnsi="宋体" w:hint="eastAsia"/>
          <w:b/>
          <w:bCs/>
          <w:sz w:val="22"/>
          <w:szCs w:val="22"/>
        </w:rPr>
        <w:t>十</w:t>
      </w:r>
      <w:r w:rsidRPr="007049A7">
        <w:rPr>
          <w:rFonts w:ascii="宋体" w:hAnsi="宋体" w:hint="eastAsia"/>
          <w:b/>
          <w:bCs/>
          <w:sz w:val="22"/>
          <w:szCs w:val="22"/>
        </w:rPr>
        <w:t>、</w:t>
      </w:r>
      <w:r w:rsidRPr="007049A7">
        <w:rPr>
          <w:rFonts w:ascii="宋体" w:hAnsi="宋体" w:hint="eastAsia"/>
          <w:b/>
          <w:sz w:val="22"/>
          <w:szCs w:val="22"/>
        </w:rPr>
        <w:t>其他</w:t>
      </w:r>
    </w:p>
    <w:p w:rsidR="00B720EE" w:rsidRPr="007049A7" w:rsidRDefault="00B720EE" w:rsidP="00B720EE">
      <w:pPr>
        <w:spacing w:line="360" w:lineRule="auto"/>
        <w:ind w:firstLineChars="200" w:firstLine="440"/>
        <w:jc w:val="left"/>
        <w:rPr>
          <w:rFonts w:ascii="宋体" w:hAnsi="宋体"/>
          <w:bCs/>
          <w:sz w:val="22"/>
          <w:szCs w:val="22"/>
        </w:rPr>
      </w:pPr>
      <w:r w:rsidRPr="007049A7">
        <w:rPr>
          <w:rFonts w:ascii="宋体" w:hAnsi="宋体" w:hint="eastAsia"/>
          <w:bCs/>
          <w:sz w:val="22"/>
          <w:szCs w:val="22"/>
        </w:rPr>
        <w:t>1、投标人应对招标、实施、操作等过程中采取保密和安全措施，因投标人造成的不良影响和损失，投标人应承担相应责任。</w:t>
      </w:r>
    </w:p>
    <w:p w:rsidR="004F71CC" w:rsidRDefault="00B720EE" w:rsidP="00B720EE">
      <w:pPr>
        <w:rPr>
          <w:rFonts w:ascii="宋体" w:hAnsi="宋体" w:hint="eastAsia"/>
          <w:bCs/>
          <w:sz w:val="22"/>
          <w:szCs w:val="22"/>
        </w:rPr>
      </w:pPr>
      <w:r w:rsidRPr="007049A7">
        <w:rPr>
          <w:rFonts w:ascii="宋体" w:hAnsi="宋体" w:hint="eastAsia"/>
          <w:bCs/>
          <w:sz w:val="22"/>
          <w:szCs w:val="22"/>
        </w:rPr>
        <w:t>2、采购人认为投标人提供的产品和服务不能满足需求，可否决、终止本次采购。</w:t>
      </w:r>
    </w:p>
    <w:p w:rsidR="00B720EE" w:rsidRDefault="00B720EE" w:rsidP="00B720EE">
      <w:pPr>
        <w:rPr>
          <w:rFonts w:ascii="宋体" w:hAnsi="宋体" w:hint="eastAsia"/>
          <w:bCs/>
          <w:sz w:val="22"/>
          <w:szCs w:val="22"/>
        </w:rPr>
      </w:pPr>
    </w:p>
    <w:p w:rsidR="00B720EE" w:rsidRPr="007049A7" w:rsidRDefault="00B720EE" w:rsidP="00B720EE">
      <w:pPr>
        <w:pStyle w:val="a4"/>
        <w:snapToGrid w:val="0"/>
        <w:spacing w:before="120" w:after="120" w:line="360" w:lineRule="auto"/>
        <w:jc w:val="center"/>
        <w:outlineLvl w:val="0"/>
        <w:rPr>
          <w:rFonts w:eastAsia="宋体" w:hAnsi="宋体" w:cs="宋体" w:hint="eastAsia"/>
          <w:b/>
          <w:sz w:val="26"/>
          <w:szCs w:val="26"/>
        </w:rPr>
      </w:pPr>
      <w:r w:rsidRPr="007049A7">
        <w:rPr>
          <w:rFonts w:eastAsia="宋体" w:hAnsi="宋体" w:cs="宋体" w:hint="eastAsia"/>
          <w:b/>
          <w:szCs w:val="30"/>
        </w:rPr>
        <w:t>评标办法及标准</w:t>
      </w:r>
    </w:p>
    <w:p w:rsidR="00B720EE" w:rsidRPr="007049A7" w:rsidRDefault="00B720EE" w:rsidP="00B720EE">
      <w:pPr>
        <w:spacing w:line="360" w:lineRule="auto"/>
        <w:ind w:firstLineChars="200" w:firstLine="420"/>
        <w:rPr>
          <w:rFonts w:ascii="宋体" w:hAnsi="宋体" w:cs="宋体" w:hint="eastAsia"/>
          <w:szCs w:val="21"/>
        </w:rPr>
      </w:pPr>
      <w:r w:rsidRPr="007049A7">
        <w:rPr>
          <w:rFonts w:ascii="宋体" w:hAnsi="宋体" w:cs="宋体" w:hint="eastAsia"/>
          <w:szCs w:val="21"/>
        </w:rPr>
        <w:t>为公正、公平、科学地选择中标人，根据《中华人民共和国政府采购法》等有关法律法规的规定，并结合本项目的实际，制定本办法，本办法适用本项目的评标。</w:t>
      </w:r>
    </w:p>
    <w:p w:rsidR="00B720EE" w:rsidRPr="007049A7" w:rsidRDefault="00B720EE" w:rsidP="00B720EE">
      <w:pPr>
        <w:autoSpaceDE w:val="0"/>
        <w:autoSpaceDN w:val="0"/>
        <w:adjustRightInd w:val="0"/>
        <w:spacing w:line="360" w:lineRule="auto"/>
        <w:rPr>
          <w:rFonts w:ascii="宋体" w:hAnsi="宋体" w:cs="宋体" w:hint="eastAsia"/>
          <w:b/>
          <w:szCs w:val="21"/>
        </w:rPr>
      </w:pPr>
    </w:p>
    <w:p w:rsidR="00B720EE" w:rsidRPr="007049A7" w:rsidRDefault="00B720EE" w:rsidP="00B720EE">
      <w:pPr>
        <w:autoSpaceDE w:val="0"/>
        <w:autoSpaceDN w:val="0"/>
        <w:adjustRightInd w:val="0"/>
        <w:spacing w:line="360" w:lineRule="auto"/>
        <w:rPr>
          <w:rFonts w:ascii="宋体" w:hAnsi="宋体" w:cs="宋体" w:hint="eastAsia"/>
          <w:b/>
          <w:szCs w:val="21"/>
        </w:rPr>
      </w:pPr>
      <w:r w:rsidRPr="007049A7">
        <w:rPr>
          <w:rFonts w:ascii="宋体" w:hAnsi="宋体" w:cs="宋体" w:hint="eastAsia"/>
          <w:b/>
          <w:szCs w:val="21"/>
        </w:rPr>
        <w:t>一、资格审查</w:t>
      </w:r>
    </w:p>
    <w:p w:rsidR="00B720EE" w:rsidRPr="007049A7" w:rsidRDefault="00B720EE" w:rsidP="00B720EE">
      <w:pPr>
        <w:autoSpaceDE w:val="0"/>
        <w:autoSpaceDN w:val="0"/>
        <w:adjustRightInd w:val="0"/>
        <w:spacing w:line="360" w:lineRule="auto"/>
        <w:ind w:firstLineChars="200" w:firstLine="420"/>
        <w:rPr>
          <w:rFonts w:ascii="宋体" w:hAnsi="宋体" w:cs="宋体" w:hint="eastAsia"/>
          <w:szCs w:val="21"/>
          <w:lang w:val="zh-CN"/>
        </w:rPr>
      </w:pPr>
      <w:r w:rsidRPr="007049A7">
        <w:rPr>
          <w:rFonts w:ascii="宋体" w:hAnsi="宋体" w:cs="宋体" w:hint="eastAsia"/>
          <w:szCs w:val="21"/>
          <w:lang w:val="zh-CN"/>
        </w:rPr>
        <w:t>1、由招标代理机构对投标人的资格进行审查。</w:t>
      </w:r>
    </w:p>
    <w:p w:rsidR="00B720EE" w:rsidRPr="007049A7" w:rsidRDefault="00B720EE" w:rsidP="00B720EE">
      <w:pPr>
        <w:autoSpaceDE w:val="0"/>
        <w:autoSpaceDN w:val="0"/>
        <w:adjustRightInd w:val="0"/>
        <w:spacing w:line="360" w:lineRule="auto"/>
        <w:ind w:firstLineChars="200" w:firstLine="420"/>
        <w:rPr>
          <w:rFonts w:ascii="宋体" w:hAnsi="宋体" w:cs="宋体" w:hint="eastAsia"/>
          <w:szCs w:val="21"/>
          <w:lang w:val="zh-CN"/>
        </w:rPr>
      </w:pPr>
      <w:r w:rsidRPr="007049A7">
        <w:rPr>
          <w:rFonts w:ascii="宋体" w:hAnsi="宋体" w:cs="宋体" w:hint="eastAsia"/>
          <w:szCs w:val="21"/>
          <w:lang w:val="zh-CN"/>
        </w:rPr>
        <w:t>2、按以下内容审核投标文件是否符合招标文件的资格文件要求。</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5410"/>
        <w:gridCol w:w="1735"/>
      </w:tblGrid>
      <w:tr w:rsidR="00B720EE" w:rsidRPr="007049A7" w:rsidTr="00BA4347">
        <w:trPr>
          <w:cantSplit/>
          <w:trHeight w:val="556"/>
        </w:trPr>
        <w:tc>
          <w:tcPr>
            <w:tcW w:w="1077" w:type="dxa"/>
            <w:vAlign w:val="center"/>
          </w:tcPr>
          <w:p w:rsidR="00B720EE" w:rsidRPr="007049A7" w:rsidRDefault="00B720EE" w:rsidP="00BA4347">
            <w:pPr>
              <w:spacing w:line="336" w:lineRule="auto"/>
              <w:jc w:val="center"/>
              <w:rPr>
                <w:rFonts w:ascii="宋体" w:hAnsi="宋体" w:cs="宋体" w:hint="eastAsia"/>
                <w:b/>
                <w:szCs w:val="21"/>
              </w:rPr>
            </w:pPr>
            <w:r w:rsidRPr="007049A7">
              <w:rPr>
                <w:rFonts w:ascii="宋体" w:hAnsi="宋体" w:cs="宋体" w:hint="eastAsia"/>
                <w:b/>
                <w:szCs w:val="21"/>
              </w:rPr>
              <w:t>序号</w:t>
            </w:r>
          </w:p>
        </w:tc>
        <w:tc>
          <w:tcPr>
            <w:tcW w:w="5410" w:type="dxa"/>
            <w:tcBorders>
              <w:tl2br w:val="single" w:sz="4" w:space="0" w:color="auto"/>
            </w:tcBorders>
          </w:tcPr>
          <w:p w:rsidR="00B720EE" w:rsidRPr="007049A7" w:rsidRDefault="00B720EE" w:rsidP="00BA4347">
            <w:pPr>
              <w:spacing w:line="336" w:lineRule="auto"/>
              <w:jc w:val="right"/>
              <w:rPr>
                <w:rFonts w:ascii="宋体" w:hAnsi="宋体" w:cs="宋体" w:hint="eastAsia"/>
                <w:b/>
                <w:szCs w:val="21"/>
              </w:rPr>
            </w:pPr>
            <w:r w:rsidRPr="007049A7">
              <w:rPr>
                <w:rFonts w:ascii="宋体" w:hAnsi="宋体" w:cs="宋体" w:hint="eastAsia"/>
                <w:b/>
                <w:szCs w:val="21"/>
              </w:rPr>
              <w:t>投标人</w:t>
            </w:r>
          </w:p>
          <w:p w:rsidR="00B720EE" w:rsidRPr="007049A7" w:rsidRDefault="00B720EE" w:rsidP="00BA4347">
            <w:pPr>
              <w:spacing w:line="336" w:lineRule="auto"/>
              <w:rPr>
                <w:rFonts w:ascii="宋体" w:hAnsi="宋体" w:cs="宋体" w:hint="eastAsia"/>
                <w:b/>
                <w:szCs w:val="21"/>
              </w:rPr>
            </w:pPr>
            <w:r w:rsidRPr="007049A7">
              <w:rPr>
                <w:rFonts w:ascii="宋体" w:hAnsi="宋体" w:cs="宋体" w:hint="eastAsia"/>
                <w:b/>
                <w:szCs w:val="21"/>
              </w:rPr>
              <w:t>内容</w:t>
            </w:r>
          </w:p>
        </w:tc>
        <w:tc>
          <w:tcPr>
            <w:tcW w:w="1735" w:type="dxa"/>
            <w:vAlign w:val="center"/>
          </w:tcPr>
          <w:p w:rsidR="00B720EE" w:rsidRPr="007049A7" w:rsidRDefault="00B720EE" w:rsidP="00BA4347">
            <w:pPr>
              <w:spacing w:line="336" w:lineRule="auto"/>
              <w:jc w:val="center"/>
              <w:rPr>
                <w:rFonts w:ascii="宋体" w:hAnsi="宋体" w:cs="宋体" w:hint="eastAsia"/>
                <w:b/>
                <w:szCs w:val="21"/>
              </w:rPr>
            </w:pPr>
            <w:r w:rsidRPr="007049A7">
              <w:rPr>
                <w:rFonts w:ascii="宋体" w:hAnsi="宋体" w:cs="宋体" w:hint="eastAsia"/>
                <w:b/>
                <w:szCs w:val="21"/>
              </w:rPr>
              <w:t>审核标准</w:t>
            </w:r>
          </w:p>
        </w:tc>
      </w:tr>
      <w:tr w:rsidR="00B720EE" w:rsidRPr="007049A7" w:rsidTr="00BA4347">
        <w:trPr>
          <w:cantSplit/>
          <w:trHeight w:val="269"/>
        </w:trPr>
        <w:tc>
          <w:tcPr>
            <w:tcW w:w="1077" w:type="dxa"/>
            <w:vAlign w:val="center"/>
          </w:tcPr>
          <w:p w:rsidR="00B720EE" w:rsidRPr="007049A7" w:rsidRDefault="00B720EE" w:rsidP="00BA4347">
            <w:pPr>
              <w:spacing w:line="336" w:lineRule="auto"/>
              <w:jc w:val="center"/>
              <w:rPr>
                <w:rFonts w:ascii="宋体" w:hAnsi="宋体" w:cs="宋体" w:hint="eastAsia"/>
                <w:szCs w:val="21"/>
              </w:rPr>
            </w:pPr>
            <w:r w:rsidRPr="007049A7">
              <w:rPr>
                <w:rFonts w:ascii="宋体" w:hAnsi="宋体" w:cs="宋体" w:hint="eastAsia"/>
                <w:szCs w:val="21"/>
              </w:rPr>
              <w:t>1</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投标函</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69"/>
        </w:trPr>
        <w:tc>
          <w:tcPr>
            <w:tcW w:w="1077" w:type="dxa"/>
            <w:vAlign w:val="center"/>
          </w:tcPr>
          <w:p w:rsidR="00B720EE" w:rsidRPr="007049A7" w:rsidRDefault="00B720EE" w:rsidP="00BA4347">
            <w:pPr>
              <w:spacing w:line="336" w:lineRule="auto"/>
              <w:jc w:val="center"/>
              <w:rPr>
                <w:rFonts w:ascii="宋体" w:hAnsi="宋体" w:cs="宋体" w:hint="eastAsia"/>
                <w:szCs w:val="21"/>
              </w:rPr>
            </w:pPr>
            <w:r w:rsidRPr="007049A7">
              <w:rPr>
                <w:rFonts w:ascii="宋体" w:hAnsi="宋体" w:cs="宋体" w:hint="eastAsia"/>
                <w:szCs w:val="21"/>
              </w:rPr>
              <w:t>2</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投标人企业法人 “多证合一”的营业执照复印件</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49"/>
        </w:trPr>
        <w:tc>
          <w:tcPr>
            <w:tcW w:w="1077" w:type="dxa"/>
            <w:vAlign w:val="center"/>
          </w:tcPr>
          <w:p w:rsidR="00B720EE" w:rsidRPr="007049A7" w:rsidRDefault="00B720EE" w:rsidP="00BA4347">
            <w:pPr>
              <w:spacing w:line="336" w:lineRule="auto"/>
              <w:jc w:val="center"/>
              <w:rPr>
                <w:rFonts w:ascii="宋体" w:hAnsi="宋体" w:cs="宋体" w:hint="eastAsia"/>
                <w:szCs w:val="21"/>
              </w:rPr>
            </w:pPr>
            <w:r>
              <w:rPr>
                <w:rFonts w:ascii="宋体" w:hAnsi="宋体" w:cs="宋体" w:hint="eastAsia"/>
                <w:szCs w:val="21"/>
              </w:rPr>
              <w:t>3</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财务状况相关报告相关材料</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49"/>
        </w:trPr>
        <w:tc>
          <w:tcPr>
            <w:tcW w:w="1077" w:type="dxa"/>
            <w:vAlign w:val="center"/>
          </w:tcPr>
          <w:p w:rsidR="00B720EE" w:rsidRPr="007049A7" w:rsidRDefault="00B720EE" w:rsidP="00BA4347">
            <w:pPr>
              <w:spacing w:line="336" w:lineRule="auto"/>
              <w:jc w:val="center"/>
              <w:rPr>
                <w:rFonts w:ascii="宋体" w:hAnsi="宋体" w:cs="宋体" w:hint="eastAsia"/>
                <w:szCs w:val="21"/>
              </w:rPr>
            </w:pPr>
            <w:r>
              <w:rPr>
                <w:rFonts w:ascii="宋体" w:hAnsi="宋体" w:cs="宋体" w:hint="eastAsia"/>
                <w:szCs w:val="21"/>
              </w:rPr>
              <w:t>4</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法定代表人身份证复印件</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49"/>
        </w:trPr>
        <w:tc>
          <w:tcPr>
            <w:tcW w:w="8222" w:type="dxa"/>
            <w:gridSpan w:val="3"/>
            <w:vAlign w:val="center"/>
          </w:tcPr>
          <w:p w:rsidR="00B720EE" w:rsidRPr="007049A7" w:rsidRDefault="00B720EE" w:rsidP="00BA4347">
            <w:pPr>
              <w:spacing w:line="336" w:lineRule="auto"/>
              <w:jc w:val="left"/>
              <w:rPr>
                <w:rFonts w:ascii="宋体" w:hAnsi="宋体" w:cs="宋体" w:hint="eastAsia"/>
                <w:b/>
                <w:szCs w:val="21"/>
              </w:rPr>
            </w:pPr>
            <w:r w:rsidRPr="007049A7">
              <w:rPr>
                <w:rFonts w:ascii="宋体" w:hAnsi="宋体" w:cs="宋体" w:hint="eastAsia"/>
                <w:b/>
                <w:szCs w:val="21"/>
              </w:rPr>
              <w:t>非法定代表人参加投标时</w:t>
            </w:r>
          </w:p>
        </w:tc>
      </w:tr>
      <w:tr w:rsidR="00B720EE" w:rsidRPr="007049A7" w:rsidTr="00BA4347">
        <w:trPr>
          <w:cantSplit/>
          <w:trHeight w:val="249"/>
        </w:trPr>
        <w:tc>
          <w:tcPr>
            <w:tcW w:w="1077" w:type="dxa"/>
            <w:vAlign w:val="center"/>
          </w:tcPr>
          <w:p w:rsidR="00B720EE" w:rsidRPr="007049A7" w:rsidRDefault="00B720EE" w:rsidP="00BA4347">
            <w:pPr>
              <w:spacing w:line="336" w:lineRule="auto"/>
              <w:jc w:val="center"/>
              <w:rPr>
                <w:rFonts w:ascii="宋体" w:hAnsi="宋体" w:cs="宋体" w:hint="eastAsia"/>
                <w:szCs w:val="21"/>
              </w:rPr>
            </w:pPr>
            <w:r>
              <w:rPr>
                <w:rFonts w:ascii="宋体" w:hAnsi="宋体" w:cs="宋体" w:hint="eastAsia"/>
                <w:szCs w:val="21"/>
              </w:rPr>
              <w:t>5</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《法定代表人授权函》原件</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49"/>
        </w:trPr>
        <w:tc>
          <w:tcPr>
            <w:tcW w:w="1077" w:type="dxa"/>
            <w:vAlign w:val="center"/>
          </w:tcPr>
          <w:p w:rsidR="00B720EE" w:rsidRPr="007049A7" w:rsidRDefault="00B720EE" w:rsidP="00BA4347">
            <w:pPr>
              <w:spacing w:line="336" w:lineRule="auto"/>
              <w:jc w:val="center"/>
              <w:rPr>
                <w:rFonts w:ascii="宋体" w:hAnsi="宋体" w:cs="宋体" w:hint="eastAsia"/>
                <w:szCs w:val="21"/>
              </w:rPr>
            </w:pPr>
            <w:r>
              <w:rPr>
                <w:rFonts w:ascii="宋体" w:hAnsi="宋体" w:cs="宋体" w:hint="eastAsia"/>
                <w:szCs w:val="21"/>
              </w:rPr>
              <w:t>6</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投标人代表身份证复印件</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249"/>
        </w:trPr>
        <w:tc>
          <w:tcPr>
            <w:tcW w:w="1077" w:type="dxa"/>
            <w:vAlign w:val="center"/>
          </w:tcPr>
          <w:p w:rsidR="00B720EE" w:rsidRPr="007049A7" w:rsidRDefault="00B720EE" w:rsidP="00BA4347">
            <w:pPr>
              <w:spacing w:line="336" w:lineRule="auto"/>
              <w:jc w:val="center"/>
              <w:rPr>
                <w:rFonts w:ascii="宋体" w:hAnsi="宋体" w:cs="宋体" w:hint="eastAsia"/>
                <w:szCs w:val="21"/>
              </w:rPr>
            </w:pPr>
            <w:r>
              <w:rPr>
                <w:rFonts w:ascii="宋体" w:hAnsi="宋体" w:cs="宋体" w:hint="eastAsia"/>
                <w:szCs w:val="21"/>
              </w:rPr>
              <w:t>7</w:t>
            </w:r>
          </w:p>
        </w:tc>
        <w:tc>
          <w:tcPr>
            <w:tcW w:w="5410" w:type="dxa"/>
            <w:vAlign w:val="center"/>
          </w:tcPr>
          <w:p w:rsidR="00B720EE" w:rsidRPr="007049A7" w:rsidRDefault="00B720EE" w:rsidP="00BA4347">
            <w:pPr>
              <w:spacing w:line="336" w:lineRule="auto"/>
              <w:rPr>
                <w:rFonts w:ascii="宋体" w:hAnsi="宋体" w:cs="宋体" w:hint="eastAsia"/>
                <w:szCs w:val="21"/>
              </w:rPr>
            </w:pPr>
            <w:r w:rsidRPr="007049A7">
              <w:rPr>
                <w:rFonts w:ascii="宋体" w:hAnsi="宋体" w:cs="宋体" w:hint="eastAsia"/>
                <w:szCs w:val="21"/>
              </w:rPr>
              <w:t>投标人代表为投标人本单位人员证明材料</w:t>
            </w:r>
          </w:p>
        </w:tc>
        <w:tc>
          <w:tcPr>
            <w:tcW w:w="1735" w:type="dxa"/>
            <w:vAlign w:val="center"/>
          </w:tcPr>
          <w:p w:rsidR="00B720EE" w:rsidRPr="007049A7" w:rsidRDefault="00B720EE" w:rsidP="00BA4347">
            <w:pPr>
              <w:spacing w:line="336" w:lineRule="auto"/>
              <w:jc w:val="center"/>
              <w:rPr>
                <w:rFonts w:ascii="宋体" w:hAnsi="宋体" w:cs="宋体" w:hint="eastAsia"/>
                <w:szCs w:val="21"/>
              </w:rPr>
            </w:pPr>
          </w:p>
        </w:tc>
      </w:tr>
      <w:tr w:rsidR="00B720EE" w:rsidRPr="007049A7" w:rsidTr="00BA4347">
        <w:trPr>
          <w:cantSplit/>
          <w:trHeight w:val="121"/>
        </w:trPr>
        <w:tc>
          <w:tcPr>
            <w:tcW w:w="6487" w:type="dxa"/>
            <w:gridSpan w:val="2"/>
          </w:tcPr>
          <w:p w:rsidR="00B720EE" w:rsidRPr="00C737C5" w:rsidRDefault="00B720EE" w:rsidP="00BA4347">
            <w:pPr>
              <w:pStyle w:val="2"/>
              <w:spacing w:line="336" w:lineRule="auto"/>
              <w:ind w:left="0" w:firstLineChars="0" w:firstLine="0"/>
              <w:jc w:val="center"/>
              <w:rPr>
                <w:rFonts w:ascii="宋体" w:hAnsi="宋体" w:cs="宋体" w:hint="eastAsia"/>
                <w:b/>
                <w:sz w:val="21"/>
                <w:szCs w:val="21"/>
              </w:rPr>
            </w:pPr>
            <w:r w:rsidRPr="00C737C5">
              <w:rPr>
                <w:rFonts w:ascii="宋体" w:hAnsi="宋体" w:cs="宋体" w:hint="eastAsia"/>
                <w:b/>
                <w:sz w:val="21"/>
                <w:szCs w:val="21"/>
              </w:rPr>
              <w:t>结   论</w:t>
            </w:r>
          </w:p>
        </w:tc>
        <w:tc>
          <w:tcPr>
            <w:tcW w:w="1735" w:type="dxa"/>
            <w:vAlign w:val="center"/>
          </w:tcPr>
          <w:p w:rsidR="00B720EE" w:rsidRPr="007049A7" w:rsidRDefault="00B720EE" w:rsidP="00BA4347">
            <w:pPr>
              <w:spacing w:line="336" w:lineRule="auto"/>
              <w:ind w:left="180"/>
              <w:jc w:val="center"/>
              <w:rPr>
                <w:rFonts w:ascii="宋体" w:hAnsi="宋体" w:cs="宋体" w:hint="eastAsia"/>
                <w:b/>
                <w:szCs w:val="21"/>
              </w:rPr>
            </w:pPr>
          </w:p>
        </w:tc>
      </w:tr>
    </w:tbl>
    <w:p w:rsidR="00B720EE" w:rsidRPr="007049A7" w:rsidRDefault="00B720EE" w:rsidP="00B720EE">
      <w:pPr>
        <w:autoSpaceDE w:val="0"/>
        <w:autoSpaceDN w:val="0"/>
        <w:adjustRightInd w:val="0"/>
        <w:spacing w:line="360" w:lineRule="auto"/>
        <w:ind w:firstLine="720"/>
        <w:rPr>
          <w:rFonts w:ascii="宋体" w:hAnsi="宋体" w:cs="宋体" w:hint="eastAsia"/>
          <w:szCs w:val="21"/>
        </w:rPr>
      </w:pPr>
      <w:r w:rsidRPr="007049A7">
        <w:rPr>
          <w:rFonts w:ascii="宋体" w:hAnsi="宋体" w:cs="宋体" w:hint="eastAsia"/>
          <w:szCs w:val="21"/>
          <w:lang w:val="zh-CN"/>
        </w:rPr>
        <w:lastRenderedPageBreak/>
        <w:t>注：1、表中只需填写“√”或“×”；</w:t>
      </w:r>
      <w:r w:rsidRPr="007049A7">
        <w:rPr>
          <w:rFonts w:ascii="宋体" w:hAnsi="宋体" w:cs="宋体" w:hint="eastAsia"/>
          <w:szCs w:val="21"/>
        </w:rPr>
        <w:t xml:space="preserve"> </w:t>
      </w:r>
    </w:p>
    <w:p w:rsidR="00B720EE" w:rsidRPr="007049A7" w:rsidRDefault="00B720EE" w:rsidP="00B720EE">
      <w:pPr>
        <w:spacing w:line="360" w:lineRule="auto"/>
        <w:ind w:firstLineChars="550" w:firstLine="1155"/>
        <w:rPr>
          <w:rFonts w:ascii="宋体" w:hAnsi="宋体" w:cs="宋体" w:hint="eastAsia"/>
          <w:b/>
          <w:szCs w:val="21"/>
        </w:rPr>
      </w:pPr>
      <w:r w:rsidRPr="007049A7">
        <w:rPr>
          <w:rFonts w:ascii="宋体" w:hAnsi="宋体" w:cs="宋体" w:hint="eastAsia"/>
          <w:szCs w:val="21"/>
          <w:lang w:val="zh-CN"/>
        </w:rPr>
        <w:t>2、在结论栏中填写“合格”或“不合格”。</w:t>
      </w:r>
    </w:p>
    <w:p w:rsidR="00B720EE" w:rsidRPr="007049A7" w:rsidRDefault="00B720EE" w:rsidP="00B720EE">
      <w:pPr>
        <w:autoSpaceDE w:val="0"/>
        <w:autoSpaceDN w:val="0"/>
        <w:adjustRightInd w:val="0"/>
        <w:spacing w:line="360" w:lineRule="auto"/>
        <w:rPr>
          <w:rFonts w:ascii="宋体" w:hAnsi="宋体" w:cs="宋体" w:hint="eastAsia"/>
          <w:b/>
          <w:szCs w:val="21"/>
        </w:rPr>
      </w:pPr>
    </w:p>
    <w:p w:rsidR="00B720EE" w:rsidRPr="007049A7" w:rsidRDefault="00B720EE" w:rsidP="00B720EE">
      <w:pPr>
        <w:autoSpaceDE w:val="0"/>
        <w:autoSpaceDN w:val="0"/>
        <w:adjustRightInd w:val="0"/>
        <w:spacing w:line="360" w:lineRule="auto"/>
        <w:rPr>
          <w:rFonts w:ascii="宋体" w:hAnsi="宋体" w:cs="宋体" w:hint="eastAsia"/>
          <w:b/>
          <w:szCs w:val="21"/>
        </w:rPr>
      </w:pPr>
      <w:r w:rsidRPr="007049A7">
        <w:rPr>
          <w:rFonts w:ascii="宋体" w:hAnsi="宋体" w:cs="宋体" w:hint="eastAsia"/>
          <w:b/>
          <w:szCs w:val="21"/>
        </w:rPr>
        <w:t>二、中标候选人的选取</w:t>
      </w:r>
    </w:p>
    <w:p w:rsidR="00B720EE" w:rsidRPr="007049A7" w:rsidRDefault="00B720EE" w:rsidP="00B720EE">
      <w:pPr>
        <w:spacing w:line="360" w:lineRule="auto"/>
        <w:ind w:firstLineChars="200" w:firstLine="420"/>
        <w:rPr>
          <w:rFonts w:ascii="宋体" w:hAnsi="宋体" w:cs="宋体" w:hint="eastAsia"/>
          <w:b/>
          <w:szCs w:val="21"/>
          <w:lang w:val="zh-CN"/>
        </w:rPr>
      </w:pPr>
      <w:r w:rsidRPr="007049A7">
        <w:rPr>
          <w:rFonts w:ascii="宋体" w:hAnsi="宋体" w:cs="宋体" w:hint="eastAsia"/>
          <w:szCs w:val="21"/>
        </w:rPr>
        <w:t>将综合</w:t>
      </w:r>
      <w:proofErr w:type="gramStart"/>
      <w:r w:rsidRPr="007049A7">
        <w:rPr>
          <w:rFonts w:ascii="宋体" w:hAnsi="宋体" w:cs="宋体" w:hint="eastAsia"/>
          <w:szCs w:val="21"/>
        </w:rPr>
        <w:t>评估分</w:t>
      </w:r>
      <w:proofErr w:type="gramEnd"/>
      <w:r w:rsidRPr="007049A7">
        <w:rPr>
          <w:rFonts w:ascii="宋体" w:hAnsi="宋体" w:cs="宋体" w:hint="eastAsia"/>
          <w:szCs w:val="21"/>
        </w:rPr>
        <w:t>从高到低排序，得出参投标人名次,按照综合</w:t>
      </w:r>
      <w:proofErr w:type="gramStart"/>
      <w:r w:rsidRPr="007049A7">
        <w:rPr>
          <w:rFonts w:ascii="宋体" w:hAnsi="宋体" w:cs="宋体" w:hint="eastAsia"/>
          <w:szCs w:val="21"/>
        </w:rPr>
        <w:t>评估分</w:t>
      </w:r>
      <w:proofErr w:type="gramEnd"/>
      <w:r w:rsidRPr="007049A7">
        <w:rPr>
          <w:rFonts w:ascii="宋体" w:hAnsi="宋体" w:cs="宋体" w:hint="eastAsia"/>
          <w:szCs w:val="21"/>
        </w:rPr>
        <w:t>名次推荐中标候选人3名。得分相同时，按投标报价由低到高顺序排列，得分且投标报价相同的，按技术指标优劣顺序排列。</w:t>
      </w:r>
    </w:p>
    <w:p w:rsidR="00B720EE" w:rsidRPr="007049A7" w:rsidRDefault="00B720EE" w:rsidP="00B720EE">
      <w:pPr>
        <w:spacing w:line="360" w:lineRule="auto"/>
        <w:rPr>
          <w:rFonts w:ascii="宋体" w:hAnsi="宋体" w:cs="宋体" w:hint="eastAsia"/>
          <w:b/>
          <w:szCs w:val="21"/>
        </w:rPr>
      </w:pPr>
    </w:p>
    <w:p w:rsidR="00B720EE" w:rsidRPr="007049A7" w:rsidRDefault="00B720EE" w:rsidP="00B720EE">
      <w:pPr>
        <w:spacing w:line="360" w:lineRule="auto"/>
        <w:rPr>
          <w:rFonts w:ascii="宋体" w:hAnsi="宋体" w:cs="宋体" w:hint="eastAsia"/>
          <w:b/>
          <w:szCs w:val="21"/>
        </w:rPr>
      </w:pPr>
      <w:r w:rsidRPr="007049A7">
        <w:rPr>
          <w:rFonts w:ascii="宋体" w:hAnsi="宋体" w:cs="宋体" w:hint="eastAsia"/>
          <w:b/>
          <w:szCs w:val="21"/>
        </w:rPr>
        <w:t>三、中标人选取依据</w:t>
      </w:r>
    </w:p>
    <w:p w:rsidR="00B720EE" w:rsidRPr="007049A7" w:rsidRDefault="00B720EE" w:rsidP="00B720EE">
      <w:pPr>
        <w:spacing w:line="360" w:lineRule="auto"/>
        <w:ind w:firstLineChars="200" w:firstLine="420"/>
        <w:rPr>
          <w:rFonts w:ascii="宋体" w:hAnsi="宋体" w:cs="宋体" w:hint="eastAsia"/>
          <w:b/>
          <w:szCs w:val="21"/>
        </w:rPr>
      </w:pPr>
      <w:r w:rsidRPr="007049A7">
        <w:rPr>
          <w:rFonts w:ascii="宋体" w:hAnsi="宋体" w:cs="宋体" w:hint="eastAsia"/>
          <w:szCs w:val="21"/>
        </w:rPr>
        <w:t>评审小组根据综合评估分得分排序，推荐第一名中标候选人为中标人，经采购人确认后，确定项目中标人，同时发布采购结果公告，发出中标通知书。</w:t>
      </w:r>
    </w:p>
    <w:p w:rsidR="00B720EE" w:rsidRPr="007049A7" w:rsidRDefault="00B720EE" w:rsidP="00B720EE">
      <w:pPr>
        <w:spacing w:line="360" w:lineRule="auto"/>
        <w:rPr>
          <w:rFonts w:ascii="宋体" w:hAnsi="宋体" w:cs="宋体" w:hint="eastAsia"/>
          <w:b/>
          <w:szCs w:val="21"/>
        </w:rPr>
      </w:pPr>
      <w:r w:rsidRPr="007049A7">
        <w:rPr>
          <w:rFonts w:ascii="宋体" w:hAnsi="宋体" w:cs="宋体" w:hint="eastAsia"/>
          <w:b/>
          <w:szCs w:val="21"/>
        </w:rPr>
        <w:t>四、综合</w:t>
      </w:r>
      <w:proofErr w:type="gramStart"/>
      <w:r w:rsidRPr="007049A7">
        <w:rPr>
          <w:rFonts w:ascii="宋体" w:hAnsi="宋体" w:cs="宋体" w:hint="eastAsia"/>
          <w:b/>
          <w:szCs w:val="21"/>
        </w:rPr>
        <w:t>评估分</w:t>
      </w:r>
      <w:proofErr w:type="gramEnd"/>
      <w:r w:rsidRPr="007049A7">
        <w:rPr>
          <w:rFonts w:ascii="宋体" w:hAnsi="宋体" w:cs="宋体" w:hint="eastAsia"/>
          <w:b/>
          <w:szCs w:val="21"/>
        </w:rPr>
        <w:t>计分方法</w:t>
      </w:r>
    </w:p>
    <w:p w:rsidR="00B720EE" w:rsidRPr="007049A7" w:rsidRDefault="00B720EE" w:rsidP="00B720EE">
      <w:pPr>
        <w:autoSpaceDE w:val="0"/>
        <w:autoSpaceDN w:val="0"/>
        <w:adjustRightInd w:val="0"/>
        <w:spacing w:line="360" w:lineRule="auto"/>
        <w:ind w:firstLineChars="262" w:firstLine="550"/>
        <w:rPr>
          <w:rFonts w:ascii="宋体" w:hAnsi="宋体" w:cs="宋体" w:hint="eastAsia"/>
          <w:szCs w:val="21"/>
          <w:lang w:val="zh-CN"/>
        </w:rPr>
      </w:pPr>
      <w:r w:rsidRPr="007049A7">
        <w:rPr>
          <w:rFonts w:ascii="宋体" w:hAnsi="宋体" w:cs="宋体" w:hint="eastAsia"/>
          <w:szCs w:val="21"/>
          <w:lang w:val="zh-CN"/>
        </w:rPr>
        <w:t>满足招标文件要求且投标价格最低的投标报价为评标基准价，其价格分为满分，其他投标人的价格分按下列公式计算：投标报价得分＝（评标基准价/投标报价）×价格权重×100。</w:t>
      </w:r>
    </w:p>
    <w:p w:rsidR="00B720EE" w:rsidRPr="007049A7" w:rsidRDefault="00B720EE" w:rsidP="00B720EE">
      <w:pPr>
        <w:autoSpaceDE w:val="0"/>
        <w:autoSpaceDN w:val="0"/>
        <w:adjustRightInd w:val="0"/>
        <w:spacing w:line="360" w:lineRule="auto"/>
        <w:ind w:firstLineChars="262" w:firstLine="550"/>
        <w:rPr>
          <w:rFonts w:ascii="宋体" w:hAnsi="宋体" w:cs="宋体" w:hint="eastAsia"/>
          <w:szCs w:val="21"/>
          <w:lang w:val="zh-CN"/>
        </w:rPr>
      </w:pPr>
      <w:r w:rsidRPr="007049A7">
        <w:rPr>
          <w:rFonts w:ascii="宋体" w:hAnsi="宋体" w:cs="宋体" w:hint="eastAsia"/>
          <w:szCs w:val="21"/>
          <w:lang w:val="zh-CN"/>
        </w:rPr>
        <w:t>根据《政府采购促进中小企业发展暂行办法》第五条的规定，本项目针对小型和微型企业产品的价格给予6%的扣除的优惠，用扣除后的价格参与评审。同时小型、微型企业提供中型企业制造的货物的，视同为中型企业。即小型或微型企业的评审报价=投标报价×94%；其他企业产品的评审报价=投标报价。</w:t>
      </w:r>
    </w:p>
    <w:p w:rsidR="00B720EE" w:rsidRPr="007049A7" w:rsidRDefault="00B720EE" w:rsidP="00B720EE">
      <w:pPr>
        <w:pStyle w:val="a4"/>
        <w:snapToGrid w:val="0"/>
        <w:spacing w:line="360" w:lineRule="auto"/>
        <w:ind w:firstLineChars="248" w:firstLine="523"/>
        <w:rPr>
          <w:rFonts w:hAnsi="宋体" w:cs="宋体" w:hint="eastAsia"/>
          <w:szCs w:val="21"/>
          <w:lang w:val="zh-CN"/>
        </w:rPr>
      </w:pPr>
      <w:r w:rsidRPr="007049A7">
        <w:rPr>
          <w:rFonts w:eastAsia="宋体" w:hAnsi="宋体" w:cs="宋体" w:hint="eastAsia"/>
          <w:b/>
          <w:sz w:val="21"/>
          <w:szCs w:val="21"/>
        </w:rPr>
        <w:t>注：</w:t>
      </w:r>
      <w:r w:rsidRPr="00811AA8">
        <w:rPr>
          <w:rFonts w:eastAsia="宋体" w:hAnsi="宋体" w:cs="宋体" w:hint="eastAsia"/>
          <w:b/>
          <w:sz w:val="21"/>
          <w:szCs w:val="21"/>
        </w:rPr>
        <w:t>本项目为多产品采购项目，约定核心产品为高清抓拍单元、单路光收发器、L型立杆、服务器（</w:t>
      </w:r>
      <w:proofErr w:type="gramStart"/>
      <w:r w:rsidRPr="00811AA8">
        <w:rPr>
          <w:rFonts w:eastAsia="宋体" w:hAnsi="宋体" w:cs="宋体" w:hint="eastAsia"/>
          <w:b/>
          <w:sz w:val="21"/>
          <w:szCs w:val="21"/>
        </w:rPr>
        <w:t>含卡口服</w:t>
      </w:r>
      <w:proofErr w:type="gramEnd"/>
      <w:r w:rsidRPr="00811AA8">
        <w:rPr>
          <w:rFonts w:eastAsia="宋体" w:hAnsi="宋体" w:cs="宋体" w:hint="eastAsia"/>
          <w:b/>
          <w:sz w:val="21"/>
          <w:szCs w:val="21"/>
        </w:rPr>
        <w:t>务期、流媒体服务期、存储服务期）、云存储服务器（含云存储服务期、云存储运维服务期），核心产品</w:t>
      </w:r>
      <w:r w:rsidRPr="00811AA8">
        <w:rPr>
          <w:rFonts w:eastAsia="宋体" w:hAnsi="宋体" w:hint="eastAsia"/>
          <w:b/>
          <w:bCs/>
          <w:sz w:val="21"/>
          <w:szCs w:val="21"/>
        </w:rPr>
        <w:t>同时为小型和微型企业产品时，符合《政府采购促进中小企业发展暂行办法》第五条的规定。</w:t>
      </w:r>
    </w:p>
    <w:p w:rsidR="00B720EE" w:rsidRPr="007049A7" w:rsidRDefault="00B720EE" w:rsidP="00B720EE">
      <w:pPr>
        <w:autoSpaceDE w:val="0"/>
        <w:autoSpaceDN w:val="0"/>
        <w:adjustRightInd w:val="0"/>
        <w:spacing w:line="360" w:lineRule="auto"/>
        <w:ind w:firstLineChars="262" w:firstLine="552"/>
        <w:rPr>
          <w:rFonts w:ascii="宋体" w:hAnsi="宋体" w:cs="宋体" w:hint="eastAsia"/>
          <w:b/>
          <w:szCs w:val="21"/>
          <w:lang w:val="zh-CN"/>
        </w:rPr>
      </w:pPr>
      <w:r w:rsidRPr="007049A7">
        <w:rPr>
          <w:rFonts w:ascii="宋体" w:hAnsi="宋体" w:cs="宋体" w:hint="eastAsia"/>
          <w:b/>
          <w:szCs w:val="21"/>
          <w:lang w:val="zh-CN"/>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20EE" w:rsidRPr="007049A7" w:rsidRDefault="00B720EE" w:rsidP="00B720EE">
      <w:pPr>
        <w:autoSpaceDE w:val="0"/>
        <w:autoSpaceDN w:val="0"/>
        <w:adjustRightInd w:val="0"/>
        <w:spacing w:line="360" w:lineRule="auto"/>
        <w:ind w:firstLineChars="262" w:firstLine="550"/>
        <w:rPr>
          <w:rFonts w:ascii="宋体" w:hAnsi="宋体" w:cs="宋体" w:hint="eastAsia"/>
          <w:szCs w:val="21"/>
        </w:rPr>
      </w:pPr>
      <w:r w:rsidRPr="007049A7">
        <w:rPr>
          <w:rFonts w:ascii="宋体" w:hAnsi="宋体"/>
          <w:szCs w:val="21"/>
        </w:rPr>
        <w:t>在评分时，各投标人投标报价得分保留小数点后二位，第三位四舍五入。</w:t>
      </w:r>
      <w:r w:rsidRPr="007049A7">
        <w:rPr>
          <w:rFonts w:ascii="宋体" w:hAnsi="宋体" w:hint="eastAsia"/>
          <w:szCs w:val="21"/>
        </w:rPr>
        <w:t>评审专家打分准确到小数点后一位，</w:t>
      </w:r>
      <w:r w:rsidRPr="007049A7">
        <w:rPr>
          <w:rFonts w:ascii="宋体" w:hAnsi="宋体" w:cs="宋体" w:hint="eastAsia"/>
          <w:szCs w:val="21"/>
        </w:rPr>
        <w:t>综合</w:t>
      </w:r>
      <w:proofErr w:type="gramStart"/>
      <w:r w:rsidRPr="007049A7">
        <w:rPr>
          <w:rFonts w:ascii="宋体" w:hAnsi="宋体" w:cs="宋体" w:hint="eastAsia"/>
          <w:szCs w:val="21"/>
        </w:rPr>
        <w:t>评估分</w:t>
      </w:r>
      <w:proofErr w:type="gramEnd"/>
      <w:r w:rsidRPr="007049A7">
        <w:rPr>
          <w:rFonts w:ascii="宋体" w:hAnsi="宋体" w:cs="宋体" w:hint="eastAsia"/>
          <w:szCs w:val="21"/>
        </w:rPr>
        <w:t>=商务</w:t>
      </w:r>
      <w:r>
        <w:rPr>
          <w:rFonts w:ascii="宋体" w:hAnsi="宋体" w:cs="宋体" w:hint="eastAsia"/>
          <w:szCs w:val="21"/>
        </w:rPr>
        <w:t>、</w:t>
      </w:r>
      <w:r w:rsidRPr="007049A7">
        <w:rPr>
          <w:rFonts w:ascii="宋体" w:hAnsi="宋体" w:cs="宋体" w:hint="eastAsia"/>
          <w:szCs w:val="21"/>
        </w:rPr>
        <w:t>技术部分得分＋投标报价得分，商务</w:t>
      </w:r>
      <w:r>
        <w:rPr>
          <w:rFonts w:ascii="宋体" w:hAnsi="宋体" w:cs="宋体" w:hint="eastAsia"/>
          <w:szCs w:val="21"/>
        </w:rPr>
        <w:t>、</w:t>
      </w:r>
      <w:r w:rsidRPr="007049A7">
        <w:rPr>
          <w:rFonts w:ascii="宋体" w:hAnsi="宋体" w:cs="宋体" w:hint="eastAsia"/>
          <w:szCs w:val="21"/>
        </w:rPr>
        <w:t>技术部</w:t>
      </w:r>
      <w:r w:rsidRPr="007049A7">
        <w:rPr>
          <w:rFonts w:ascii="宋体" w:hAnsi="宋体" w:cs="宋体" w:hint="eastAsia"/>
          <w:szCs w:val="21"/>
        </w:rPr>
        <w:lastRenderedPageBreak/>
        <w:t>分得分为所有评委评分的算术平均值，</w:t>
      </w:r>
      <w:r w:rsidRPr="007049A7">
        <w:rPr>
          <w:rFonts w:ascii="宋体" w:hAnsi="宋体" w:cs="宋体"/>
          <w:szCs w:val="21"/>
        </w:rPr>
        <w:t>得分保留小数点后二位。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616"/>
        <w:gridCol w:w="1616"/>
        <w:gridCol w:w="1616"/>
        <w:gridCol w:w="1616"/>
      </w:tblGrid>
      <w:tr w:rsidR="00B720EE" w:rsidRPr="007049A7" w:rsidTr="00BA4347">
        <w:trPr>
          <w:trHeight w:val="567"/>
          <w:jc w:val="center"/>
        </w:trPr>
        <w:tc>
          <w:tcPr>
            <w:tcW w:w="1616" w:type="dxa"/>
            <w:tcBorders>
              <w:top w:val="single" w:sz="4" w:space="0" w:color="auto"/>
              <w:left w:val="single" w:sz="4" w:space="0" w:color="auto"/>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评标指标</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投标报价</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商务部分</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技术部分</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合计</w:t>
            </w:r>
          </w:p>
        </w:tc>
      </w:tr>
      <w:tr w:rsidR="00B720EE" w:rsidRPr="007049A7" w:rsidTr="00BA4347">
        <w:trPr>
          <w:trHeight w:val="567"/>
          <w:jc w:val="center"/>
        </w:trPr>
        <w:tc>
          <w:tcPr>
            <w:tcW w:w="1616" w:type="dxa"/>
            <w:tcBorders>
              <w:top w:val="single" w:sz="4" w:space="0" w:color="auto"/>
              <w:left w:val="single" w:sz="4" w:space="0" w:color="auto"/>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权重（%）</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30</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30</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40</w:t>
            </w:r>
          </w:p>
        </w:tc>
        <w:tc>
          <w:tcPr>
            <w:tcW w:w="1616" w:type="dxa"/>
            <w:tcBorders>
              <w:top w:val="single" w:sz="4" w:space="0" w:color="auto"/>
              <w:left w:val="nil"/>
              <w:bottom w:val="single" w:sz="4" w:space="0" w:color="auto"/>
              <w:right w:val="single" w:sz="4" w:space="0" w:color="auto"/>
            </w:tcBorders>
            <w:vAlign w:val="center"/>
          </w:tcPr>
          <w:p w:rsidR="00B720EE" w:rsidRPr="007049A7" w:rsidRDefault="00B720EE" w:rsidP="00BA4347">
            <w:pPr>
              <w:spacing w:line="360" w:lineRule="auto"/>
              <w:jc w:val="center"/>
              <w:rPr>
                <w:rFonts w:ascii="宋体" w:hAnsi="宋体" w:cs="宋体"/>
                <w:sz w:val="22"/>
                <w:szCs w:val="22"/>
              </w:rPr>
            </w:pPr>
            <w:r w:rsidRPr="007049A7">
              <w:rPr>
                <w:rFonts w:ascii="宋体" w:hAnsi="宋体" w:hint="eastAsia"/>
                <w:sz w:val="22"/>
                <w:szCs w:val="22"/>
              </w:rPr>
              <w:t>100</w:t>
            </w:r>
          </w:p>
        </w:tc>
      </w:tr>
    </w:tbl>
    <w:p w:rsidR="00B720EE" w:rsidRPr="007049A7" w:rsidRDefault="00B720EE" w:rsidP="00B720EE">
      <w:pPr>
        <w:autoSpaceDE w:val="0"/>
        <w:autoSpaceDN w:val="0"/>
        <w:adjustRightInd w:val="0"/>
        <w:spacing w:line="360" w:lineRule="auto"/>
        <w:rPr>
          <w:rFonts w:ascii="宋体" w:hAnsi="宋体" w:cs="宋体" w:hint="eastAsia"/>
          <w:szCs w:val="21"/>
          <w:lang/>
        </w:rPr>
      </w:pPr>
    </w:p>
    <w:p w:rsidR="00B720EE" w:rsidRPr="007049A7" w:rsidRDefault="00B720EE" w:rsidP="00B720EE">
      <w:pPr>
        <w:autoSpaceDE w:val="0"/>
        <w:autoSpaceDN w:val="0"/>
        <w:adjustRightInd w:val="0"/>
        <w:spacing w:line="360" w:lineRule="auto"/>
        <w:ind w:firstLineChars="245" w:firstLine="517"/>
        <w:rPr>
          <w:rFonts w:ascii="宋体" w:hAnsi="宋体" w:cs="宋体" w:hint="eastAsia"/>
          <w:b/>
          <w:szCs w:val="21"/>
          <w:lang w:val="zh-CN"/>
        </w:rPr>
      </w:pPr>
      <w:r w:rsidRPr="007049A7">
        <w:rPr>
          <w:rFonts w:ascii="宋体" w:hAnsi="宋体" w:cs="宋体" w:hint="eastAsia"/>
          <w:b/>
          <w:szCs w:val="21"/>
          <w:lang w:val="zh-CN"/>
        </w:rPr>
        <w:t>五、</w:t>
      </w:r>
      <w:r>
        <w:rPr>
          <w:rFonts w:ascii="宋体" w:hAnsi="宋体" w:cs="宋体" w:hint="eastAsia"/>
          <w:b/>
          <w:szCs w:val="21"/>
          <w:lang w:val="zh-CN"/>
        </w:rPr>
        <w:t>岱山县公安局交通警察大队2019年“斑马线不礼让行人”自动抓拍系统项目</w:t>
      </w:r>
      <w:r w:rsidRPr="007049A7">
        <w:rPr>
          <w:rFonts w:ascii="宋体" w:hAnsi="宋体" w:cs="宋体" w:hint="eastAsia"/>
          <w:b/>
          <w:szCs w:val="21"/>
          <w:lang w:val="zh-CN"/>
        </w:rPr>
        <w:t>评分表</w:t>
      </w:r>
    </w:p>
    <w:tbl>
      <w:tblPr>
        <w:tblW w:w="0" w:type="auto"/>
        <w:jc w:val="center"/>
        <w:tblInd w:w="-5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50"/>
        <w:gridCol w:w="1107"/>
        <w:gridCol w:w="741"/>
        <w:gridCol w:w="5826"/>
      </w:tblGrid>
      <w:tr w:rsidR="00B720EE" w:rsidRPr="000C49A2" w:rsidTr="00BA4347">
        <w:trPr>
          <w:trHeight w:val="402"/>
          <w:jc w:val="center"/>
        </w:trPr>
        <w:tc>
          <w:tcPr>
            <w:tcW w:w="1250" w:type="dxa"/>
            <w:tcBorders>
              <w:top w:val="single" w:sz="8" w:space="0" w:color="auto"/>
              <w:left w:val="single" w:sz="8" w:space="0" w:color="auto"/>
              <w:bottom w:val="single" w:sz="8" w:space="0" w:color="auto"/>
              <w:right w:val="single" w:sz="8" w:space="0" w:color="auto"/>
            </w:tcBorders>
            <w:vAlign w:val="center"/>
          </w:tcPr>
          <w:p w:rsidR="00B720EE" w:rsidRPr="000C49A2" w:rsidRDefault="00B720EE" w:rsidP="00BA4347">
            <w:pPr>
              <w:jc w:val="center"/>
              <w:rPr>
                <w:rFonts w:ascii="宋体" w:hAnsi="宋体" w:cs="宋体"/>
                <w:kern w:val="0"/>
                <w:szCs w:val="21"/>
              </w:rPr>
            </w:pPr>
            <w:r w:rsidRPr="000C49A2">
              <w:rPr>
                <w:rFonts w:ascii="宋体" w:hAnsi="宋体" w:hint="eastAsia"/>
                <w:kern w:val="0"/>
              </w:rPr>
              <w:t>评审内容</w:t>
            </w:r>
          </w:p>
        </w:tc>
        <w:tc>
          <w:tcPr>
            <w:tcW w:w="1107" w:type="dxa"/>
            <w:tcBorders>
              <w:top w:val="single" w:sz="8" w:space="0" w:color="auto"/>
              <w:left w:val="nil"/>
              <w:bottom w:val="single" w:sz="8" w:space="0" w:color="auto"/>
              <w:right w:val="single" w:sz="8" w:space="0" w:color="auto"/>
            </w:tcBorders>
            <w:vAlign w:val="center"/>
          </w:tcPr>
          <w:p w:rsidR="00B720EE" w:rsidRPr="000C49A2" w:rsidRDefault="00B720EE" w:rsidP="00BA4347">
            <w:pPr>
              <w:jc w:val="center"/>
              <w:rPr>
                <w:rFonts w:ascii="宋体" w:hAnsi="宋体" w:cs="宋体"/>
                <w:kern w:val="0"/>
                <w:szCs w:val="21"/>
              </w:rPr>
            </w:pPr>
            <w:r w:rsidRPr="000C49A2">
              <w:rPr>
                <w:rFonts w:ascii="宋体" w:hAnsi="宋体" w:hint="eastAsia"/>
                <w:kern w:val="0"/>
              </w:rPr>
              <w:t>评分因素</w:t>
            </w:r>
          </w:p>
        </w:tc>
        <w:tc>
          <w:tcPr>
            <w:tcW w:w="741" w:type="dxa"/>
            <w:tcBorders>
              <w:top w:val="single" w:sz="8" w:space="0" w:color="auto"/>
              <w:left w:val="nil"/>
              <w:bottom w:val="single" w:sz="8" w:space="0" w:color="auto"/>
              <w:right w:val="single" w:sz="8" w:space="0" w:color="auto"/>
            </w:tcBorders>
            <w:vAlign w:val="center"/>
          </w:tcPr>
          <w:p w:rsidR="00B720EE" w:rsidRPr="000C49A2" w:rsidRDefault="00B720EE" w:rsidP="00BA4347">
            <w:pPr>
              <w:jc w:val="center"/>
              <w:rPr>
                <w:rFonts w:ascii="宋体" w:hAnsi="宋体" w:cs="宋体"/>
                <w:kern w:val="0"/>
                <w:szCs w:val="21"/>
              </w:rPr>
            </w:pPr>
            <w:r w:rsidRPr="000C49A2">
              <w:rPr>
                <w:rFonts w:ascii="宋体" w:hAnsi="宋体" w:hint="eastAsia"/>
                <w:kern w:val="0"/>
              </w:rPr>
              <w:t>分值</w:t>
            </w:r>
          </w:p>
        </w:tc>
        <w:tc>
          <w:tcPr>
            <w:tcW w:w="5826" w:type="dxa"/>
            <w:tcBorders>
              <w:top w:val="single" w:sz="8" w:space="0" w:color="auto"/>
              <w:left w:val="nil"/>
              <w:bottom w:val="single" w:sz="8" w:space="0" w:color="auto"/>
              <w:right w:val="single" w:sz="8" w:space="0" w:color="auto"/>
            </w:tcBorders>
            <w:vAlign w:val="center"/>
          </w:tcPr>
          <w:p w:rsidR="00B720EE" w:rsidRPr="000C49A2" w:rsidRDefault="00B720EE" w:rsidP="00BA4347">
            <w:pPr>
              <w:jc w:val="center"/>
              <w:rPr>
                <w:rFonts w:ascii="宋体" w:hAnsi="宋体" w:cs="宋体"/>
                <w:kern w:val="0"/>
                <w:szCs w:val="21"/>
              </w:rPr>
            </w:pPr>
            <w:r w:rsidRPr="000C49A2">
              <w:rPr>
                <w:rFonts w:ascii="宋体" w:hAnsi="宋体" w:hint="eastAsia"/>
                <w:kern w:val="0"/>
              </w:rPr>
              <w:t>评分标准</w:t>
            </w:r>
          </w:p>
        </w:tc>
      </w:tr>
      <w:tr w:rsidR="00B720EE" w:rsidRPr="000C49A2" w:rsidTr="00BA4347">
        <w:trPr>
          <w:trHeight w:val="1322"/>
          <w:jc w:val="center"/>
        </w:trPr>
        <w:tc>
          <w:tcPr>
            <w:tcW w:w="1250" w:type="dxa"/>
            <w:vMerge w:val="restart"/>
            <w:tcBorders>
              <w:top w:val="nil"/>
              <w:left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00000"/>
                <w:kern w:val="0"/>
                <w:szCs w:val="21"/>
              </w:rPr>
            </w:pPr>
            <w:r w:rsidRPr="004507C8">
              <w:rPr>
                <w:rFonts w:ascii="宋体" w:hAnsi="宋体" w:hint="eastAsia"/>
                <w:color w:val="000000"/>
                <w:kern w:val="0"/>
              </w:rPr>
              <w:t>商务部分（3</w:t>
            </w:r>
            <w:r>
              <w:rPr>
                <w:rFonts w:ascii="宋体" w:hAnsi="宋体" w:hint="eastAsia"/>
                <w:color w:val="000000"/>
                <w:kern w:val="0"/>
              </w:rPr>
              <w:t>5</w:t>
            </w:r>
            <w:r w:rsidRPr="004507C8">
              <w:rPr>
                <w:rFonts w:ascii="宋体" w:hAnsi="宋体" w:hint="eastAsia"/>
                <w:color w:val="000000"/>
                <w:kern w:val="0"/>
              </w:rPr>
              <w:t>分</w:t>
            </w:r>
          </w:p>
        </w:tc>
        <w:tc>
          <w:tcPr>
            <w:tcW w:w="1107"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sidRPr="000C49A2">
              <w:rPr>
                <w:rFonts w:ascii="宋体" w:hAnsi="宋体" w:hint="eastAsia"/>
                <w:color w:val="0D0D0D"/>
                <w:kern w:val="0"/>
              </w:rPr>
              <w:t>资信等级</w:t>
            </w:r>
          </w:p>
        </w:tc>
        <w:tc>
          <w:tcPr>
            <w:tcW w:w="741"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Pr>
                <w:rFonts w:ascii="宋体" w:hAnsi="宋体" w:cs="宋体" w:hint="eastAsia"/>
                <w:color w:val="0D0D0D"/>
                <w:kern w:val="0"/>
                <w:szCs w:val="21"/>
              </w:rPr>
              <w:t>3</w:t>
            </w:r>
          </w:p>
        </w:tc>
        <w:tc>
          <w:tcPr>
            <w:tcW w:w="5826"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left"/>
              <w:rPr>
                <w:rFonts w:ascii="宋体" w:hAnsi="宋体"/>
                <w:color w:val="0D0D0D"/>
                <w:kern w:val="0"/>
              </w:rPr>
            </w:pPr>
            <w:r>
              <w:rPr>
                <w:rFonts w:ascii="宋体" w:hAnsi="宋体" w:hint="eastAsia"/>
                <w:color w:val="0D0D0D"/>
                <w:kern w:val="0"/>
              </w:rPr>
              <w:t>1</w:t>
            </w:r>
            <w:r w:rsidRPr="000C49A2">
              <w:rPr>
                <w:rFonts w:ascii="宋体" w:hAnsi="宋体" w:hint="eastAsia"/>
                <w:color w:val="0D0D0D"/>
                <w:kern w:val="0"/>
              </w:rPr>
              <w:t>、</w:t>
            </w:r>
            <w:r>
              <w:rPr>
                <w:rFonts w:ascii="宋体" w:hAnsi="宋体" w:hint="eastAsia"/>
                <w:color w:val="0D0D0D"/>
                <w:kern w:val="0"/>
              </w:rPr>
              <w:t>投标人具有市场监督</w:t>
            </w:r>
            <w:r w:rsidRPr="00640689">
              <w:rPr>
                <w:rFonts w:ascii="宋体" w:hAnsi="宋体" w:hint="eastAsia"/>
                <w:color w:val="0D0D0D"/>
                <w:kern w:val="0"/>
              </w:rPr>
              <w:t>部门颁发的 “守合同重信用”企业信用等级AAA级的得</w:t>
            </w:r>
            <w:r>
              <w:rPr>
                <w:rFonts w:ascii="宋体" w:hAnsi="宋体" w:hint="eastAsia"/>
                <w:color w:val="0D0D0D"/>
                <w:kern w:val="0"/>
              </w:rPr>
              <w:t>3</w:t>
            </w:r>
            <w:r w:rsidRPr="00640689">
              <w:rPr>
                <w:rFonts w:ascii="宋体" w:hAnsi="宋体" w:hint="eastAsia"/>
                <w:color w:val="0D0D0D"/>
                <w:kern w:val="0"/>
              </w:rPr>
              <w:t>分，企业信用等级AA级的</w:t>
            </w:r>
            <w:r w:rsidRPr="000C49A2">
              <w:rPr>
                <w:rFonts w:ascii="宋体" w:hAnsi="宋体" w:hint="eastAsia"/>
                <w:color w:val="0D0D0D"/>
                <w:kern w:val="0"/>
              </w:rPr>
              <w:t>得</w:t>
            </w:r>
            <w:r>
              <w:rPr>
                <w:rFonts w:ascii="宋体" w:hAnsi="宋体" w:hint="eastAsia"/>
                <w:color w:val="0D0D0D"/>
                <w:kern w:val="0"/>
              </w:rPr>
              <w:t>2</w:t>
            </w:r>
            <w:r w:rsidRPr="000C49A2">
              <w:rPr>
                <w:rFonts w:ascii="宋体" w:hAnsi="宋体" w:hint="eastAsia"/>
                <w:color w:val="0D0D0D"/>
                <w:kern w:val="0"/>
              </w:rPr>
              <w:t>分</w:t>
            </w:r>
            <w:r>
              <w:rPr>
                <w:rFonts w:ascii="宋体" w:hAnsi="宋体" w:hint="eastAsia"/>
                <w:color w:val="0D0D0D"/>
                <w:kern w:val="0"/>
              </w:rPr>
              <w:t>,</w:t>
            </w:r>
            <w:r w:rsidRPr="00640689">
              <w:rPr>
                <w:rFonts w:ascii="宋体" w:hAnsi="宋体" w:hint="eastAsia"/>
                <w:color w:val="0D0D0D"/>
                <w:kern w:val="0"/>
              </w:rPr>
              <w:t xml:space="preserve"> 企业信用等级</w:t>
            </w:r>
            <w:r>
              <w:rPr>
                <w:rFonts w:ascii="宋体" w:hAnsi="宋体" w:hint="eastAsia"/>
                <w:color w:val="0D0D0D"/>
                <w:kern w:val="0"/>
              </w:rPr>
              <w:t>A</w:t>
            </w:r>
            <w:r w:rsidRPr="00640689">
              <w:rPr>
                <w:rFonts w:ascii="宋体" w:hAnsi="宋体" w:hint="eastAsia"/>
                <w:color w:val="0D0D0D"/>
                <w:kern w:val="0"/>
              </w:rPr>
              <w:t>级的得</w:t>
            </w:r>
            <w:r>
              <w:rPr>
                <w:rFonts w:ascii="宋体" w:hAnsi="宋体" w:hint="eastAsia"/>
                <w:color w:val="0D0D0D"/>
                <w:kern w:val="0"/>
              </w:rPr>
              <w:t>1</w:t>
            </w:r>
            <w:r w:rsidRPr="00640689">
              <w:rPr>
                <w:rFonts w:ascii="宋体" w:hAnsi="宋体" w:hint="eastAsia"/>
                <w:color w:val="0D0D0D"/>
                <w:kern w:val="0"/>
              </w:rPr>
              <w:t>分</w:t>
            </w:r>
            <w:r w:rsidRPr="000C49A2">
              <w:rPr>
                <w:rFonts w:ascii="宋体" w:hAnsi="宋体" w:hint="eastAsia"/>
                <w:color w:val="0D0D0D"/>
                <w:kern w:val="0"/>
              </w:rPr>
              <w:t>。</w:t>
            </w:r>
          </w:p>
        </w:tc>
      </w:tr>
      <w:tr w:rsidR="00B720EE" w:rsidRPr="000C49A2" w:rsidTr="00BA4347">
        <w:trPr>
          <w:trHeight w:val="264"/>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sidRPr="000C49A2">
              <w:rPr>
                <w:rFonts w:ascii="宋体" w:hAnsi="宋体" w:hint="eastAsia"/>
                <w:color w:val="0D0D0D"/>
                <w:kern w:val="0"/>
              </w:rPr>
              <w:t>企业资质</w:t>
            </w:r>
          </w:p>
        </w:tc>
        <w:tc>
          <w:tcPr>
            <w:tcW w:w="741"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Pr>
                <w:rFonts w:ascii="宋体" w:hAnsi="宋体" w:hint="eastAsia"/>
                <w:color w:val="0D0D0D"/>
                <w:kern w:val="0"/>
              </w:rPr>
              <w:t>5</w:t>
            </w:r>
          </w:p>
        </w:tc>
        <w:tc>
          <w:tcPr>
            <w:tcW w:w="5826" w:type="dxa"/>
            <w:tcBorders>
              <w:top w:val="single" w:sz="8" w:space="0" w:color="auto"/>
              <w:left w:val="nil"/>
              <w:bottom w:val="single" w:sz="8" w:space="0" w:color="auto"/>
              <w:right w:val="single" w:sz="8" w:space="0" w:color="auto"/>
            </w:tcBorders>
            <w:vAlign w:val="center"/>
          </w:tcPr>
          <w:p w:rsidR="00B720EE" w:rsidRDefault="00B720EE" w:rsidP="00BA4347">
            <w:pPr>
              <w:widowControl/>
              <w:jc w:val="left"/>
              <w:rPr>
                <w:rFonts w:ascii="宋体" w:hAnsi="宋体" w:hint="eastAsia"/>
                <w:color w:val="0D0D0D"/>
                <w:szCs w:val="28"/>
              </w:rPr>
            </w:pPr>
            <w:r w:rsidRPr="000C49A2">
              <w:rPr>
                <w:rFonts w:ascii="宋体" w:hAnsi="宋体" w:hint="eastAsia"/>
                <w:color w:val="0D0D0D"/>
                <w:szCs w:val="28"/>
              </w:rPr>
              <w:t>1、投标人具有高新企业认证证书的得</w:t>
            </w:r>
            <w:r>
              <w:rPr>
                <w:rFonts w:ascii="宋体" w:hAnsi="宋体" w:hint="eastAsia"/>
                <w:color w:val="0D0D0D"/>
                <w:szCs w:val="28"/>
              </w:rPr>
              <w:t>1</w:t>
            </w:r>
            <w:r w:rsidRPr="000C49A2">
              <w:rPr>
                <w:rFonts w:ascii="宋体" w:hAnsi="宋体" w:hint="eastAsia"/>
                <w:color w:val="0D0D0D"/>
                <w:szCs w:val="28"/>
              </w:rPr>
              <w:t>分</w:t>
            </w:r>
          </w:p>
          <w:p w:rsidR="00B720EE" w:rsidRPr="000C49A2" w:rsidRDefault="00B720EE" w:rsidP="00BA4347">
            <w:pPr>
              <w:widowControl/>
              <w:jc w:val="left"/>
              <w:rPr>
                <w:rFonts w:ascii="宋体" w:hAnsi="宋体"/>
                <w:color w:val="0D0D0D"/>
                <w:szCs w:val="28"/>
              </w:rPr>
            </w:pPr>
            <w:r>
              <w:rPr>
                <w:rFonts w:ascii="宋体" w:hAnsi="宋体" w:hint="eastAsia"/>
                <w:color w:val="0D0D0D"/>
                <w:kern w:val="0"/>
              </w:rPr>
              <w:t>2、投标人具有</w:t>
            </w:r>
            <w:r w:rsidRPr="00705874">
              <w:rPr>
                <w:rFonts w:ascii="宋体" w:hAnsi="宋体" w:hint="eastAsia"/>
                <w:color w:val="0D0D0D"/>
                <w:kern w:val="0"/>
              </w:rPr>
              <w:t>信息</w:t>
            </w:r>
            <w:r>
              <w:rPr>
                <w:rFonts w:ascii="宋体" w:hAnsi="宋体" w:hint="eastAsia"/>
                <w:color w:val="0D0D0D"/>
                <w:kern w:val="0"/>
              </w:rPr>
              <w:t>系统业务</w:t>
            </w:r>
            <w:r w:rsidRPr="00705874">
              <w:rPr>
                <w:rFonts w:ascii="宋体" w:hAnsi="宋体" w:hint="eastAsia"/>
                <w:color w:val="0D0D0D"/>
                <w:kern w:val="0"/>
              </w:rPr>
              <w:t>安全服务资质</w:t>
            </w:r>
            <w:r w:rsidRPr="000C49A2">
              <w:rPr>
                <w:rFonts w:ascii="宋体" w:hAnsi="宋体" w:hint="eastAsia"/>
                <w:color w:val="0D0D0D"/>
                <w:szCs w:val="28"/>
              </w:rPr>
              <w:t>的得</w:t>
            </w:r>
            <w:r>
              <w:rPr>
                <w:rFonts w:ascii="宋体" w:hAnsi="宋体" w:hint="eastAsia"/>
                <w:color w:val="0D0D0D"/>
                <w:szCs w:val="28"/>
              </w:rPr>
              <w:t>1</w:t>
            </w:r>
            <w:r w:rsidRPr="000C49A2">
              <w:rPr>
                <w:rFonts w:ascii="宋体" w:hAnsi="宋体" w:hint="eastAsia"/>
                <w:color w:val="0D0D0D"/>
                <w:szCs w:val="28"/>
              </w:rPr>
              <w:t>分</w:t>
            </w:r>
          </w:p>
          <w:p w:rsidR="00B720EE" w:rsidRPr="000C49A2" w:rsidRDefault="00B720EE" w:rsidP="00BA4347">
            <w:pPr>
              <w:widowControl/>
              <w:jc w:val="left"/>
              <w:rPr>
                <w:rFonts w:ascii="宋体" w:hAnsi="宋体" w:cs="宋体"/>
                <w:color w:val="0D0D0D"/>
                <w:kern w:val="0"/>
                <w:szCs w:val="21"/>
              </w:rPr>
            </w:pPr>
            <w:r>
              <w:rPr>
                <w:rFonts w:ascii="宋体" w:hAnsi="宋体" w:hint="eastAsia"/>
                <w:color w:val="0D0D0D"/>
                <w:szCs w:val="28"/>
              </w:rPr>
              <w:t>3</w:t>
            </w:r>
            <w:r w:rsidRPr="000C49A2">
              <w:rPr>
                <w:rFonts w:ascii="宋体" w:hAnsi="宋体" w:hint="eastAsia"/>
                <w:color w:val="0D0D0D"/>
                <w:szCs w:val="28"/>
              </w:rPr>
              <w:t>、投标人通过ISO9001系列质量管理体系</w:t>
            </w:r>
            <w:r>
              <w:rPr>
                <w:rFonts w:ascii="宋体" w:hAnsi="宋体" w:hint="eastAsia"/>
                <w:color w:val="0D0D0D"/>
                <w:szCs w:val="28"/>
              </w:rPr>
              <w:t>认证的</w:t>
            </w:r>
            <w:r w:rsidRPr="000C49A2">
              <w:rPr>
                <w:rFonts w:ascii="宋体" w:hAnsi="宋体" w:hint="eastAsia"/>
                <w:color w:val="0D0D0D"/>
                <w:szCs w:val="28"/>
              </w:rPr>
              <w:t>得</w:t>
            </w:r>
            <w:r>
              <w:rPr>
                <w:rFonts w:ascii="宋体" w:hAnsi="宋体" w:hint="eastAsia"/>
                <w:color w:val="0D0D0D"/>
                <w:szCs w:val="28"/>
              </w:rPr>
              <w:t>1</w:t>
            </w:r>
            <w:r w:rsidRPr="000C49A2">
              <w:rPr>
                <w:rFonts w:ascii="宋体" w:hAnsi="宋体" w:hint="eastAsia"/>
                <w:color w:val="0D0D0D"/>
                <w:szCs w:val="28"/>
              </w:rPr>
              <w:t>分、</w:t>
            </w:r>
            <w:r>
              <w:rPr>
                <w:rFonts w:ascii="宋体" w:hAnsi="宋体" w:hint="eastAsia"/>
                <w:color w:val="0D0D0D"/>
                <w:szCs w:val="28"/>
              </w:rPr>
              <w:t>通过</w:t>
            </w:r>
            <w:r w:rsidRPr="000C49A2">
              <w:rPr>
                <w:rFonts w:ascii="宋体" w:hAnsi="宋体" w:hint="eastAsia"/>
                <w:color w:val="0D0D0D"/>
                <w:szCs w:val="28"/>
              </w:rPr>
              <w:t>ISO14000系列环境管理体系</w:t>
            </w:r>
            <w:r>
              <w:rPr>
                <w:rFonts w:ascii="宋体" w:hAnsi="宋体" w:hint="eastAsia"/>
                <w:color w:val="0D0D0D"/>
                <w:szCs w:val="28"/>
              </w:rPr>
              <w:t>认证的</w:t>
            </w:r>
            <w:r w:rsidRPr="000C49A2">
              <w:rPr>
                <w:rFonts w:ascii="宋体" w:hAnsi="宋体" w:hint="eastAsia"/>
                <w:color w:val="0D0D0D"/>
                <w:szCs w:val="28"/>
              </w:rPr>
              <w:t>得</w:t>
            </w:r>
            <w:r>
              <w:rPr>
                <w:rFonts w:ascii="宋体" w:hAnsi="宋体" w:hint="eastAsia"/>
                <w:color w:val="0D0D0D"/>
                <w:szCs w:val="28"/>
              </w:rPr>
              <w:t>1</w:t>
            </w:r>
            <w:r w:rsidRPr="000C49A2">
              <w:rPr>
                <w:rFonts w:ascii="宋体" w:hAnsi="宋体" w:hint="eastAsia"/>
                <w:color w:val="0D0D0D"/>
                <w:szCs w:val="28"/>
              </w:rPr>
              <w:t>分、</w:t>
            </w:r>
            <w:r>
              <w:rPr>
                <w:rFonts w:ascii="宋体" w:hAnsi="宋体" w:hint="eastAsia"/>
                <w:color w:val="0D0D0D"/>
                <w:szCs w:val="28"/>
              </w:rPr>
              <w:t>通过</w:t>
            </w:r>
            <w:r w:rsidRPr="000C49A2">
              <w:rPr>
                <w:rFonts w:ascii="宋体" w:hAnsi="宋体" w:hint="eastAsia"/>
                <w:color w:val="0D0D0D"/>
                <w:szCs w:val="28"/>
              </w:rPr>
              <w:t>OHSAS18001系列职业健康安全体系认证</w:t>
            </w:r>
            <w:r>
              <w:rPr>
                <w:rFonts w:ascii="宋体" w:hAnsi="宋体" w:hint="eastAsia"/>
                <w:color w:val="0D0D0D"/>
                <w:szCs w:val="28"/>
              </w:rPr>
              <w:t>的</w:t>
            </w:r>
            <w:r w:rsidRPr="000C49A2">
              <w:rPr>
                <w:rFonts w:ascii="宋体" w:hAnsi="宋体" w:hint="eastAsia"/>
                <w:color w:val="0D0D0D"/>
                <w:szCs w:val="28"/>
              </w:rPr>
              <w:t>得</w:t>
            </w:r>
            <w:r>
              <w:rPr>
                <w:rFonts w:ascii="宋体" w:hAnsi="宋体" w:hint="eastAsia"/>
                <w:color w:val="0D0D0D"/>
                <w:szCs w:val="28"/>
              </w:rPr>
              <w:t>1</w:t>
            </w:r>
            <w:r w:rsidRPr="000C49A2">
              <w:rPr>
                <w:rFonts w:ascii="宋体" w:hAnsi="宋体" w:hint="eastAsia"/>
                <w:color w:val="0D0D0D"/>
                <w:szCs w:val="28"/>
              </w:rPr>
              <w:t>分，（</w:t>
            </w:r>
            <w:r>
              <w:rPr>
                <w:rFonts w:ascii="宋体" w:hAnsi="宋体" w:hint="eastAsia"/>
                <w:color w:val="0D0D0D"/>
                <w:szCs w:val="28"/>
              </w:rPr>
              <w:t>以上</w:t>
            </w:r>
            <w:r w:rsidRPr="000C49A2">
              <w:rPr>
                <w:rFonts w:ascii="宋体" w:hAnsi="宋体" w:hint="eastAsia"/>
                <w:color w:val="0D0D0D"/>
                <w:szCs w:val="28"/>
              </w:rPr>
              <w:t>认证范围</w:t>
            </w:r>
            <w:r>
              <w:rPr>
                <w:rFonts w:ascii="宋体" w:hAnsi="宋体" w:hint="eastAsia"/>
                <w:color w:val="0D0D0D"/>
                <w:szCs w:val="28"/>
              </w:rPr>
              <w:t>须</w:t>
            </w:r>
            <w:r w:rsidRPr="000C49A2">
              <w:rPr>
                <w:rFonts w:ascii="宋体" w:hAnsi="宋体" w:hint="eastAsia"/>
                <w:color w:val="0D0D0D"/>
                <w:szCs w:val="28"/>
              </w:rPr>
              <w:t>含安全技术防范系统工程设计与施工）不符合认证范围内的不得分</w:t>
            </w:r>
            <w:r>
              <w:rPr>
                <w:rFonts w:ascii="宋体" w:hAnsi="宋体" w:hint="eastAsia"/>
                <w:color w:val="0D0D0D"/>
                <w:szCs w:val="28"/>
              </w:rPr>
              <w:t>，满分3分</w:t>
            </w:r>
            <w:r w:rsidRPr="000C49A2">
              <w:rPr>
                <w:rFonts w:ascii="宋体" w:hAnsi="宋体" w:hint="eastAsia"/>
                <w:color w:val="0D0D0D"/>
                <w:szCs w:val="28"/>
              </w:rPr>
              <w:t>。</w:t>
            </w:r>
          </w:p>
        </w:tc>
      </w:tr>
      <w:tr w:rsidR="00B720EE" w:rsidRPr="000C49A2" w:rsidTr="00BA4347">
        <w:trPr>
          <w:trHeight w:val="1964"/>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sidRPr="000C49A2">
              <w:rPr>
                <w:rFonts w:ascii="宋体" w:hAnsi="宋体" w:hint="eastAsia"/>
                <w:color w:val="0D0D0D"/>
                <w:kern w:val="0"/>
              </w:rPr>
              <w:t>项目经验</w:t>
            </w:r>
          </w:p>
        </w:tc>
        <w:tc>
          <w:tcPr>
            <w:tcW w:w="741" w:type="dxa"/>
            <w:tcBorders>
              <w:top w:val="single" w:sz="8" w:space="0" w:color="auto"/>
              <w:left w:val="nil"/>
              <w:bottom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Pr>
                <w:rFonts w:ascii="宋体" w:hAnsi="宋体" w:hint="eastAsia"/>
                <w:color w:val="0D0D0D"/>
                <w:kern w:val="0"/>
              </w:rPr>
              <w:t>3</w:t>
            </w:r>
          </w:p>
        </w:tc>
        <w:tc>
          <w:tcPr>
            <w:tcW w:w="5826" w:type="dxa"/>
            <w:tcBorders>
              <w:top w:val="single" w:sz="8" w:space="0" w:color="auto"/>
              <w:left w:val="nil"/>
              <w:bottom w:val="single" w:sz="8" w:space="0" w:color="auto"/>
              <w:right w:val="single" w:sz="8" w:space="0" w:color="auto"/>
            </w:tcBorders>
            <w:vAlign w:val="center"/>
          </w:tcPr>
          <w:p w:rsidR="00B720EE" w:rsidRDefault="00B720EE" w:rsidP="00BA4347">
            <w:pPr>
              <w:widowControl/>
              <w:jc w:val="left"/>
              <w:rPr>
                <w:rFonts w:ascii="宋体" w:hAnsi="宋体"/>
                <w:color w:val="0D0D0D"/>
                <w:kern w:val="0"/>
              </w:rPr>
            </w:pPr>
            <w:r w:rsidRPr="000C49A2">
              <w:rPr>
                <w:rFonts w:ascii="宋体" w:hAnsi="宋体" w:hint="eastAsia"/>
                <w:color w:val="0D0D0D"/>
                <w:kern w:val="0"/>
              </w:rPr>
              <w:t>投标人</w:t>
            </w:r>
            <w:r>
              <w:rPr>
                <w:rFonts w:ascii="宋体" w:hAnsi="宋体" w:hint="eastAsia"/>
                <w:color w:val="0D0D0D"/>
                <w:kern w:val="0"/>
              </w:rPr>
              <w:t>自</w:t>
            </w:r>
            <w:r w:rsidRPr="000C49A2">
              <w:rPr>
                <w:rFonts w:ascii="宋体" w:hAnsi="宋体" w:hint="eastAsia"/>
                <w:color w:val="0D0D0D"/>
                <w:kern w:val="0"/>
              </w:rPr>
              <w:t>2015年1月</w:t>
            </w:r>
            <w:r>
              <w:rPr>
                <w:rFonts w:ascii="宋体" w:hAnsi="宋体" w:hint="eastAsia"/>
                <w:color w:val="0D0D0D"/>
                <w:kern w:val="0"/>
              </w:rPr>
              <w:t>1日以来具有</w:t>
            </w:r>
            <w:r w:rsidRPr="0093103F">
              <w:rPr>
                <w:rFonts w:ascii="宋体" w:hAnsi="宋体" w:hint="eastAsia"/>
                <w:color w:val="0D0D0D"/>
                <w:kern w:val="0"/>
              </w:rPr>
              <w:t>公安系统</w:t>
            </w:r>
            <w:r>
              <w:rPr>
                <w:rFonts w:ascii="宋体" w:hAnsi="宋体" w:hint="eastAsia"/>
                <w:color w:val="0D0D0D"/>
                <w:kern w:val="0"/>
              </w:rPr>
              <w:t>同类型治安</w:t>
            </w:r>
            <w:r w:rsidRPr="000C49A2">
              <w:rPr>
                <w:rFonts w:ascii="宋体" w:hAnsi="宋体" w:hint="eastAsia"/>
                <w:color w:val="0D0D0D"/>
                <w:kern w:val="0"/>
              </w:rPr>
              <w:t>监控类建设项目案例：</w:t>
            </w:r>
          </w:p>
          <w:p w:rsidR="00B720EE" w:rsidRPr="00250408" w:rsidRDefault="00B720EE" w:rsidP="00BA4347">
            <w:pPr>
              <w:widowControl/>
              <w:jc w:val="left"/>
              <w:rPr>
                <w:rFonts w:ascii="宋体" w:hAnsi="宋体"/>
                <w:color w:val="0D0D0D"/>
                <w:kern w:val="0"/>
              </w:rPr>
            </w:pPr>
            <w:r>
              <w:rPr>
                <w:rFonts w:ascii="宋体" w:hAnsi="宋体" w:hint="eastAsia"/>
                <w:color w:val="0D0D0D"/>
                <w:kern w:val="0"/>
                <w:szCs w:val="24"/>
              </w:rPr>
              <w:t>1、每提供五份合同和中标通知书（成交通知书）</w:t>
            </w:r>
            <w:r w:rsidRPr="000C49A2">
              <w:rPr>
                <w:rFonts w:ascii="宋体" w:hAnsi="宋体" w:hint="eastAsia"/>
                <w:color w:val="0D0D0D"/>
                <w:kern w:val="0"/>
                <w:szCs w:val="24"/>
              </w:rPr>
              <w:t>，</w:t>
            </w:r>
            <w:r>
              <w:rPr>
                <w:rFonts w:ascii="宋体" w:hAnsi="宋体" w:hint="eastAsia"/>
                <w:color w:val="0D0D0D"/>
                <w:kern w:val="0"/>
                <w:szCs w:val="24"/>
              </w:rPr>
              <w:t>得1分，</w:t>
            </w:r>
            <w:r w:rsidRPr="000C49A2">
              <w:rPr>
                <w:rFonts w:ascii="宋体" w:hAnsi="宋体" w:hint="eastAsia"/>
                <w:color w:val="0D0D0D"/>
                <w:kern w:val="0"/>
                <w:szCs w:val="24"/>
              </w:rPr>
              <w:t>最高得</w:t>
            </w:r>
            <w:r>
              <w:rPr>
                <w:rFonts w:ascii="宋体" w:hAnsi="宋体" w:hint="eastAsia"/>
                <w:color w:val="0D0D0D"/>
                <w:kern w:val="0"/>
                <w:szCs w:val="24"/>
              </w:rPr>
              <w:t>3</w:t>
            </w:r>
            <w:r w:rsidRPr="000C49A2">
              <w:rPr>
                <w:rFonts w:ascii="宋体" w:hAnsi="宋体" w:hint="eastAsia"/>
                <w:color w:val="0D0D0D"/>
                <w:kern w:val="0"/>
                <w:szCs w:val="24"/>
              </w:rPr>
              <w:t>分。</w:t>
            </w:r>
          </w:p>
          <w:p w:rsidR="00B720EE" w:rsidRPr="000C49A2" w:rsidRDefault="00B720EE" w:rsidP="00BA4347">
            <w:pPr>
              <w:widowControl/>
              <w:jc w:val="left"/>
              <w:rPr>
                <w:rFonts w:ascii="宋体" w:hAnsi="宋体"/>
                <w:color w:val="0D0D0D"/>
                <w:kern w:val="0"/>
                <w:szCs w:val="24"/>
              </w:rPr>
            </w:pPr>
            <w:r w:rsidRPr="00ED745A">
              <w:rPr>
                <w:rFonts w:ascii="宋体" w:hAnsi="宋体" w:hint="eastAsia"/>
                <w:b/>
                <w:color w:val="0D0D0D"/>
                <w:kern w:val="0"/>
              </w:rPr>
              <w:t>注：时间以合同签订时间为准；开标现场提供证明材料原件，否则不得分</w:t>
            </w:r>
            <w:r w:rsidRPr="000C49A2">
              <w:rPr>
                <w:rFonts w:ascii="宋体" w:hAnsi="宋体" w:hint="eastAsia"/>
                <w:color w:val="0D0D0D"/>
                <w:kern w:val="0"/>
              </w:rPr>
              <w:t>。</w:t>
            </w:r>
          </w:p>
        </w:tc>
      </w:tr>
      <w:tr w:rsidR="00B720EE" w:rsidRPr="000C49A2" w:rsidTr="00BA4347">
        <w:trPr>
          <w:trHeight w:val="1062"/>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jc w:val="center"/>
              <w:rPr>
                <w:rFonts w:ascii="宋体" w:hAnsi="宋体" w:cs="仿宋"/>
                <w:color w:val="0D0D0D"/>
                <w:szCs w:val="21"/>
              </w:rPr>
            </w:pPr>
            <w:r w:rsidRPr="000C49A2">
              <w:rPr>
                <w:rFonts w:ascii="宋体" w:hAnsi="宋体" w:cs="仿宋" w:hint="eastAsia"/>
                <w:color w:val="0D0D0D"/>
                <w:szCs w:val="21"/>
              </w:rPr>
              <w:t>质保服务承诺</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jc w:val="center"/>
              <w:rPr>
                <w:rFonts w:ascii="宋体" w:hAnsi="宋体" w:cs="仿宋"/>
                <w:color w:val="0D0D0D"/>
                <w:szCs w:val="21"/>
              </w:rPr>
            </w:pPr>
            <w:r>
              <w:rPr>
                <w:rFonts w:ascii="宋体" w:hAnsi="宋体" w:cs="仿宋" w:hint="eastAsia"/>
                <w:color w:val="0D0D0D"/>
                <w:szCs w:val="21"/>
              </w:rPr>
              <w:t>2</w:t>
            </w:r>
          </w:p>
        </w:tc>
        <w:tc>
          <w:tcPr>
            <w:tcW w:w="5826" w:type="dxa"/>
            <w:tcBorders>
              <w:top w:val="single" w:sz="4" w:space="0" w:color="auto"/>
              <w:left w:val="nil"/>
              <w:bottom w:val="single" w:sz="4" w:space="0" w:color="auto"/>
              <w:right w:val="single" w:sz="8" w:space="0" w:color="auto"/>
            </w:tcBorders>
            <w:vAlign w:val="center"/>
          </w:tcPr>
          <w:p w:rsidR="00B720EE" w:rsidRPr="000C49A2" w:rsidRDefault="00B720EE" w:rsidP="00BA4347">
            <w:pPr>
              <w:rPr>
                <w:rFonts w:ascii="宋体" w:hAnsi="宋体" w:cs="仿宋"/>
                <w:color w:val="0D0D0D"/>
                <w:kern w:val="0"/>
                <w:szCs w:val="21"/>
              </w:rPr>
            </w:pPr>
            <w:r w:rsidRPr="000C49A2">
              <w:rPr>
                <w:rFonts w:ascii="宋体" w:hAnsi="宋体" w:cs="仿宋" w:hint="eastAsia"/>
                <w:color w:val="0D0D0D"/>
                <w:szCs w:val="21"/>
              </w:rPr>
              <w:t>根据投标人所投</w:t>
            </w:r>
            <w:r w:rsidRPr="000C49A2">
              <w:rPr>
                <w:rFonts w:ascii="宋体" w:hAnsi="宋体" w:cs="仿宋" w:hint="eastAsia"/>
                <w:color w:val="0D0D0D"/>
                <w:kern w:val="0"/>
                <w:szCs w:val="21"/>
              </w:rPr>
              <w:t>设备部分质</w:t>
            </w:r>
            <w:proofErr w:type="gramStart"/>
            <w:r w:rsidRPr="000C49A2">
              <w:rPr>
                <w:rFonts w:ascii="宋体" w:hAnsi="宋体" w:cs="仿宋" w:hint="eastAsia"/>
                <w:color w:val="0D0D0D"/>
                <w:kern w:val="0"/>
                <w:szCs w:val="21"/>
              </w:rPr>
              <w:t>保承诺</w:t>
            </w:r>
            <w:proofErr w:type="gramEnd"/>
            <w:r w:rsidRPr="000C49A2">
              <w:rPr>
                <w:rFonts w:ascii="宋体" w:hAnsi="宋体" w:cs="仿宋" w:hint="eastAsia"/>
                <w:color w:val="0D0D0D"/>
                <w:kern w:val="0"/>
                <w:szCs w:val="21"/>
              </w:rPr>
              <w:t>高于招标文件要求，每增加1年得</w:t>
            </w:r>
            <w:r>
              <w:rPr>
                <w:rFonts w:ascii="宋体" w:hAnsi="宋体" w:cs="仿宋" w:hint="eastAsia"/>
                <w:color w:val="0D0D0D"/>
                <w:kern w:val="0"/>
                <w:szCs w:val="21"/>
              </w:rPr>
              <w:t>1</w:t>
            </w:r>
            <w:r w:rsidRPr="000C49A2">
              <w:rPr>
                <w:rFonts w:ascii="宋体" w:hAnsi="宋体" w:cs="仿宋" w:hint="eastAsia"/>
                <w:color w:val="0D0D0D"/>
                <w:kern w:val="0"/>
                <w:szCs w:val="21"/>
              </w:rPr>
              <w:t>分，最多得</w:t>
            </w:r>
            <w:r>
              <w:rPr>
                <w:rFonts w:ascii="宋体" w:hAnsi="宋体" w:cs="仿宋" w:hint="eastAsia"/>
                <w:color w:val="0D0D0D"/>
                <w:kern w:val="0"/>
                <w:szCs w:val="21"/>
              </w:rPr>
              <w:t>2</w:t>
            </w:r>
            <w:r w:rsidRPr="000C49A2">
              <w:rPr>
                <w:rFonts w:ascii="宋体" w:hAnsi="宋体" w:cs="仿宋" w:hint="eastAsia"/>
                <w:color w:val="0D0D0D"/>
                <w:kern w:val="0"/>
                <w:szCs w:val="21"/>
              </w:rPr>
              <w:t>分。</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BB40BE" w:rsidRDefault="00B720EE" w:rsidP="00BA4347">
            <w:pPr>
              <w:jc w:val="center"/>
              <w:rPr>
                <w:rFonts w:ascii="宋体" w:hAnsi="宋体" w:cs="仿宋"/>
                <w:color w:val="0D0D0D"/>
                <w:szCs w:val="21"/>
              </w:rPr>
            </w:pPr>
            <w:r w:rsidRPr="00BB40BE">
              <w:rPr>
                <w:rFonts w:ascii="宋体" w:hAnsi="宋体" w:hint="eastAsia"/>
                <w:szCs w:val="21"/>
              </w:rPr>
              <w:t>与原平台无缝对接</w:t>
            </w:r>
          </w:p>
        </w:tc>
        <w:tc>
          <w:tcPr>
            <w:tcW w:w="741" w:type="dxa"/>
            <w:tcBorders>
              <w:top w:val="single" w:sz="4" w:space="0" w:color="auto"/>
              <w:left w:val="nil"/>
              <w:bottom w:val="single" w:sz="4" w:space="0" w:color="auto"/>
              <w:right w:val="single" w:sz="8" w:space="0" w:color="auto"/>
            </w:tcBorders>
            <w:vAlign w:val="center"/>
          </w:tcPr>
          <w:p w:rsidR="00B720EE" w:rsidRPr="00BB40BE" w:rsidRDefault="00B720EE" w:rsidP="00BA4347">
            <w:pPr>
              <w:jc w:val="center"/>
              <w:rPr>
                <w:rFonts w:ascii="宋体" w:hAnsi="宋体" w:cs="仿宋"/>
                <w:color w:val="0D0D0D"/>
                <w:szCs w:val="21"/>
              </w:rPr>
            </w:pPr>
            <w:r w:rsidRPr="00B963F3">
              <w:rPr>
                <w:rFonts w:ascii="宋体" w:hAnsi="宋体" w:cs="仿宋" w:hint="eastAsia"/>
                <w:color w:val="0D0D0D"/>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BB40BE" w:rsidRDefault="00B720EE" w:rsidP="00BA4347">
            <w:pPr>
              <w:widowControl/>
              <w:spacing w:line="300" w:lineRule="atLeast"/>
              <w:jc w:val="left"/>
              <w:rPr>
                <w:rFonts w:ascii="宋体" w:hAnsi="宋体"/>
                <w:color w:val="0D0D0D"/>
                <w:szCs w:val="21"/>
              </w:rPr>
            </w:pPr>
            <w:r w:rsidRPr="00BB40BE">
              <w:rPr>
                <w:rFonts w:ascii="宋体" w:hAnsi="宋体" w:hint="eastAsia"/>
                <w:color w:val="0D0D0D"/>
                <w:szCs w:val="21"/>
              </w:rPr>
              <w:t>提供IVMS-8600平台厂商海康威视对所投产品900万环保高清抓拍单元、900万高清抓拍单元、终端服务器、卡口服务器、云存储与平台的无缝对接证明文件的</w:t>
            </w:r>
            <w:r w:rsidRPr="00B963F3">
              <w:rPr>
                <w:rFonts w:ascii="宋体" w:hAnsi="宋体" w:hint="eastAsia"/>
                <w:color w:val="0D0D0D"/>
                <w:szCs w:val="21"/>
              </w:rPr>
              <w:t>得3分。</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jc w:val="center"/>
              <w:rPr>
                <w:rFonts w:ascii="宋体" w:hAnsi="宋体" w:hint="eastAsia"/>
                <w:szCs w:val="21"/>
              </w:rPr>
            </w:pPr>
            <w:r w:rsidRPr="00BB40BE">
              <w:rPr>
                <w:rFonts w:ascii="宋体" w:hAnsi="宋体" w:hint="eastAsia"/>
                <w:szCs w:val="21"/>
              </w:rPr>
              <w:t>产品兼</w:t>
            </w:r>
          </w:p>
          <w:p w:rsidR="00B720EE" w:rsidRPr="00BB40BE" w:rsidRDefault="00B720EE" w:rsidP="00BA4347">
            <w:pPr>
              <w:jc w:val="center"/>
              <w:rPr>
                <w:rFonts w:ascii="宋体" w:hAnsi="宋体" w:hint="eastAsia"/>
                <w:szCs w:val="21"/>
              </w:rPr>
            </w:pPr>
            <w:r w:rsidRPr="00BB40BE">
              <w:rPr>
                <w:rFonts w:ascii="宋体" w:hAnsi="宋体" w:hint="eastAsia"/>
                <w:szCs w:val="21"/>
              </w:rPr>
              <w:t>容性</w:t>
            </w:r>
          </w:p>
        </w:tc>
        <w:tc>
          <w:tcPr>
            <w:tcW w:w="741" w:type="dxa"/>
            <w:tcBorders>
              <w:top w:val="single" w:sz="4" w:space="0" w:color="auto"/>
              <w:left w:val="nil"/>
              <w:bottom w:val="single" w:sz="4" w:space="0" w:color="auto"/>
              <w:right w:val="single" w:sz="8" w:space="0" w:color="auto"/>
            </w:tcBorders>
            <w:vAlign w:val="center"/>
          </w:tcPr>
          <w:p w:rsidR="00B720EE" w:rsidRPr="00BB40BE" w:rsidRDefault="00B720EE" w:rsidP="00BA4347">
            <w:pPr>
              <w:jc w:val="center"/>
              <w:rPr>
                <w:rFonts w:ascii="宋体" w:hAnsi="宋体" w:cs="仿宋" w:hint="eastAsia"/>
                <w:color w:val="0D0D0D"/>
                <w:szCs w:val="21"/>
              </w:rPr>
            </w:pPr>
            <w:r w:rsidRPr="00BB40BE">
              <w:rPr>
                <w:rFonts w:ascii="宋体" w:hAnsi="宋体" w:cs="仿宋" w:hint="eastAsia"/>
                <w:color w:val="0D0D0D"/>
                <w:szCs w:val="21"/>
              </w:rPr>
              <w:t>2</w:t>
            </w:r>
          </w:p>
        </w:tc>
        <w:tc>
          <w:tcPr>
            <w:tcW w:w="5826" w:type="dxa"/>
            <w:tcBorders>
              <w:top w:val="single" w:sz="4" w:space="0" w:color="auto"/>
              <w:left w:val="nil"/>
              <w:bottom w:val="single" w:sz="4" w:space="0" w:color="auto"/>
              <w:right w:val="single" w:sz="8" w:space="0" w:color="auto"/>
            </w:tcBorders>
            <w:vAlign w:val="center"/>
          </w:tcPr>
          <w:p w:rsidR="00B720EE" w:rsidRPr="00812FCE" w:rsidRDefault="00B720EE" w:rsidP="00BA4347">
            <w:pPr>
              <w:widowControl/>
              <w:spacing w:line="300" w:lineRule="atLeast"/>
              <w:jc w:val="left"/>
              <w:rPr>
                <w:rFonts w:ascii="宋体" w:hAnsi="宋体" w:hint="eastAsia"/>
                <w:color w:val="0D0D0D"/>
                <w:szCs w:val="21"/>
                <w:highlight w:val="yellow"/>
              </w:rPr>
            </w:pPr>
            <w:r>
              <w:rPr>
                <w:rFonts w:hint="eastAsia"/>
                <w:szCs w:val="21"/>
              </w:rPr>
              <w:t>为保证系统良好兼容性和稳定性，投标人投标所选用主要软硬件产品（抓拍摄像机、终端主机、高清镜头、云储存）均由同一厂家提供的得</w:t>
            </w:r>
            <w:r>
              <w:rPr>
                <w:rFonts w:hint="eastAsia"/>
                <w:szCs w:val="21"/>
              </w:rPr>
              <w:t>2</w:t>
            </w:r>
            <w:r>
              <w:rPr>
                <w:rFonts w:hint="eastAsia"/>
                <w:szCs w:val="21"/>
              </w:rPr>
              <w:t>分。</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jc w:val="center"/>
              <w:rPr>
                <w:rFonts w:ascii="宋体" w:hAnsi="宋体" w:hint="eastAsia"/>
                <w:szCs w:val="21"/>
              </w:rPr>
            </w:pPr>
            <w:r>
              <w:rPr>
                <w:rFonts w:ascii="宋体" w:hAnsi="宋体" w:hint="eastAsia"/>
                <w:szCs w:val="21"/>
              </w:rPr>
              <w:t>产品品牌认知度</w:t>
            </w:r>
          </w:p>
        </w:tc>
        <w:tc>
          <w:tcPr>
            <w:tcW w:w="741" w:type="dxa"/>
            <w:tcBorders>
              <w:top w:val="single" w:sz="4" w:space="0" w:color="auto"/>
              <w:left w:val="nil"/>
              <w:bottom w:val="single" w:sz="4" w:space="0" w:color="auto"/>
              <w:right w:val="single" w:sz="8" w:space="0" w:color="auto"/>
            </w:tcBorders>
            <w:vAlign w:val="center"/>
          </w:tcPr>
          <w:p w:rsidR="00B720EE" w:rsidRDefault="00B720EE" w:rsidP="00BA4347">
            <w:pPr>
              <w:jc w:val="center"/>
              <w:rPr>
                <w:rFonts w:ascii="宋体" w:hAnsi="宋体" w:cs="仿宋" w:hint="eastAsia"/>
                <w:color w:val="0D0D0D"/>
                <w:szCs w:val="21"/>
              </w:rPr>
            </w:pPr>
            <w:r>
              <w:rPr>
                <w:rFonts w:ascii="宋体" w:hAnsi="宋体" w:cs="仿宋" w:hint="eastAsia"/>
                <w:color w:val="0D0D0D"/>
                <w:szCs w:val="21"/>
              </w:rPr>
              <w:t>3</w:t>
            </w:r>
          </w:p>
        </w:tc>
        <w:tc>
          <w:tcPr>
            <w:tcW w:w="5826" w:type="dxa"/>
            <w:tcBorders>
              <w:top w:val="single" w:sz="4" w:space="0" w:color="auto"/>
              <w:left w:val="nil"/>
              <w:bottom w:val="single" w:sz="4" w:space="0" w:color="auto"/>
              <w:right w:val="single" w:sz="8" w:space="0" w:color="auto"/>
            </w:tcBorders>
            <w:vAlign w:val="center"/>
          </w:tcPr>
          <w:p w:rsidR="00B720EE" w:rsidRDefault="00B720EE" w:rsidP="00BA4347">
            <w:pPr>
              <w:rPr>
                <w:rFonts w:hint="eastAsia"/>
                <w:szCs w:val="21"/>
              </w:rPr>
            </w:pPr>
            <w:r>
              <w:rPr>
                <w:rFonts w:hint="eastAsia"/>
                <w:szCs w:val="21"/>
              </w:rPr>
              <w:t>根据主要投标设备（高清抓拍单元、云存储管理服务器、</w:t>
            </w:r>
            <w:proofErr w:type="gramStart"/>
            <w:r>
              <w:rPr>
                <w:rFonts w:hint="eastAsia"/>
                <w:szCs w:val="21"/>
              </w:rPr>
              <w:t>云存运维理</w:t>
            </w:r>
            <w:proofErr w:type="gramEnd"/>
            <w:r>
              <w:rPr>
                <w:rFonts w:hint="eastAsia"/>
                <w:szCs w:val="21"/>
              </w:rPr>
              <w:t>服务器）产品的品牌认知度进行评分</w:t>
            </w:r>
            <w:r>
              <w:rPr>
                <w:rFonts w:hint="eastAsia"/>
                <w:szCs w:val="21"/>
              </w:rPr>
              <w:t>0~3</w:t>
            </w:r>
            <w:r>
              <w:rPr>
                <w:rFonts w:hint="eastAsia"/>
                <w:szCs w:val="21"/>
              </w:rPr>
              <w:t>分。</w:t>
            </w:r>
          </w:p>
        </w:tc>
      </w:tr>
      <w:tr w:rsidR="00B720EE" w:rsidRPr="000C49A2" w:rsidTr="00BA4347">
        <w:trPr>
          <w:trHeight w:val="1305"/>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spacing w:line="300" w:lineRule="atLeast"/>
              <w:rPr>
                <w:rFonts w:ascii="宋体" w:hAnsi="宋体" w:cs="仿宋"/>
                <w:color w:val="0D0D0D"/>
                <w:kern w:val="0"/>
                <w:szCs w:val="21"/>
              </w:rPr>
            </w:pPr>
            <w:r>
              <w:rPr>
                <w:rFonts w:ascii="宋体" w:hAnsi="宋体" w:cs="仿宋" w:hint="eastAsia"/>
                <w:color w:val="0D0D0D"/>
                <w:kern w:val="0"/>
                <w:szCs w:val="21"/>
              </w:rPr>
              <w:t>日常维护服务方案</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spacing w:line="300" w:lineRule="atLeast"/>
              <w:jc w:val="center"/>
              <w:rPr>
                <w:rFonts w:ascii="宋体" w:hAnsi="宋体" w:cs="仿宋"/>
                <w:color w:val="0D0D0D"/>
                <w:kern w:val="0"/>
                <w:szCs w:val="21"/>
              </w:rPr>
            </w:pPr>
            <w:r>
              <w:rPr>
                <w:rFonts w:ascii="宋体" w:hAnsi="宋体" w:cs="仿宋" w:hint="eastAsia"/>
                <w:color w:val="0D0D0D"/>
                <w:kern w:val="0"/>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0C49A2" w:rsidRDefault="00B720EE" w:rsidP="00B720EE">
            <w:pPr>
              <w:numPr>
                <w:ilvl w:val="0"/>
                <w:numId w:val="3"/>
              </w:numPr>
              <w:spacing w:line="300" w:lineRule="atLeast"/>
              <w:jc w:val="left"/>
              <w:rPr>
                <w:rFonts w:ascii="宋体" w:hAnsi="宋体" w:cs="仿宋"/>
                <w:color w:val="0D0D0D"/>
                <w:szCs w:val="21"/>
              </w:rPr>
            </w:pPr>
            <w:r w:rsidRPr="000C49A2">
              <w:rPr>
                <w:rFonts w:ascii="宋体" w:hAnsi="宋体" w:cs="仿宋" w:hint="eastAsia"/>
                <w:color w:val="0D0D0D"/>
                <w:kern w:val="0"/>
                <w:szCs w:val="21"/>
              </w:rPr>
              <w:t>评委根据投标人的日常维护服务方案，从是否具备专</w:t>
            </w:r>
            <w:r>
              <w:rPr>
                <w:rFonts w:ascii="宋体" w:hAnsi="宋体" w:cs="仿宋" w:hint="eastAsia"/>
                <w:color w:val="0D0D0D"/>
                <w:kern w:val="0"/>
                <w:szCs w:val="21"/>
              </w:rPr>
              <w:t>业售后服务队伍、其售后服务方案是否完善、备品备件情况及响应时间</w:t>
            </w:r>
            <w:r w:rsidRPr="000C49A2">
              <w:rPr>
                <w:rFonts w:ascii="宋体" w:hAnsi="宋体" w:cs="仿宋" w:hint="eastAsia"/>
                <w:color w:val="0D0D0D"/>
                <w:kern w:val="0"/>
                <w:szCs w:val="21"/>
              </w:rPr>
              <w:t>，最高得3分。</w:t>
            </w:r>
            <w:r w:rsidRPr="000C49A2">
              <w:rPr>
                <w:rFonts w:ascii="宋体" w:hAnsi="宋体" w:hint="eastAsia"/>
                <w:color w:val="0D0D0D"/>
                <w:kern w:val="0"/>
                <w:szCs w:val="24"/>
              </w:rPr>
              <w:t>优秀的得2.0-3.0分，良好的得1.0-1.9分，一般得0-0.9分。</w:t>
            </w:r>
          </w:p>
        </w:tc>
      </w:tr>
      <w:tr w:rsidR="00B720EE" w:rsidRPr="000C49A2" w:rsidTr="00BA4347">
        <w:trPr>
          <w:trHeight w:val="1815"/>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cs="仿宋" w:hint="eastAsia"/>
                <w:color w:val="0D0D0D"/>
                <w:kern w:val="0"/>
                <w:szCs w:val="21"/>
              </w:rPr>
            </w:pPr>
            <w:r>
              <w:rPr>
                <w:rFonts w:ascii="宋体" w:hAnsi="宋体" w:cs="仿宋" w:hint="eastAsia"/>
                <w:color w:val="0D0D0D"/>
                <w:kern w:val="0"/>
                <w:szCs w:val="21"/>
              </w:rPr>
              <w:t>项目实施人员</w:t>
            </w:r>
          </w:p>
        </w:tc>
        <w:tc>
          <w:tcPr>
            <w:tcW w:w="741"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cs="仿宋" w:hint="eastAsia"/>
                <w:color w:val="0D0D0D"/>
                <w:kern w:val="0"/>
                <w:szCs w:val="21"/>
              </w:rPr>
            </w:pPr>
            <w:r>
              <w:rPr>
                <w:rFonts w:ascii="宋体" w:hAnsi="宋体" w:cs="仿宋" w:hint="eastAsia"/>
                <w:color w:val="0D0D0D"/>
                <w:kern w:val="0"/>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954E5C" w:rsidRDefault="00B720EE" w:rsidP="00BA4347">
            <w:pPr>
              <w:widowControl/>
              <w:jc w:val="left"/>
              <w:rPr>
                <w:rFonts w:ascii="宋体" w:hAnsi="宋体"/>
                <w:color w:val="000000"/>
                <w:kern w:val="0"/>
              </w:rPr>
            </w:pPr>
            <w:r w:rsidRPr="00954E5C">
              <w:rPr>
                <w:rFonts w:ascii="宋体" w:hAnsi="宋体" w:hint="eastAsia"/>
                <w:color w:val="000000"/>
                <w:kern w:val="0"/>
              </w:rPr>
              <w:t>1、</w:t>
            </w:r>
            <w:r>
              <w:rPr>
                <w:rFonts w:ascii="宋体" w:hAnsi="宋体" w:hint="eastAsia"/>
                <w:color w:val="000000"/>
                <w:kern w:val="0"/>
              </w:rPr>
              <w:t>根据投标人为本项目配备的实施人员，</w:t>
            </w:r>
            <w:r w:rsidRPr="00954E5C">
              <w:rPr>
                <w:rFonts w:ascii="宋体" w:hAnsi="宋体" w:hint="eastAsia"/>
                <w:color w:val="000000"/>
                <w:kern w:val="0"/>
              </w:rPr>
              <w:t>具有电工证、安全员、助理工程师</w:t>
            </w:r>
            <w:r>
              <w:rPr>
                <w:rFonts w:ascii="宋体" w:hAnsi="宋体" w:hint="eastAsia"/>
                <w:color w:val="000000"/>
                <w:kern w:val="0"/>
              </w:rPr>
              <w:t>等相关</w:t>
            </w:r>
            <w:r w:rsidRPr="00954E5C">
              <w:rPr>
                <w:rFonts w:ascii="宋体" w:hAnsi="宋体" w:hint="eastAsia"/>
                <w:color w:val="000000"/>
                <w:kern w:val="0"/>
              </w:rPr>
              <w:t>证书</w:t>
            </w:r>
            <w:r>
              <w:rPr>
                <w:rFonts w:ascii="宋体" w:hAnsi="宋体" w:hint="eastAsia"/>
                <w:color w:val="000000"/>
                <w:kern w:val="0"/>
              </w:rPr>
              <w:t>的专业人员</w:t>
            </w:r>
            <w:r w:rsidRPr="00954E5C">
              <w:rPr>
                <w:rFonts w:ascii="宋体" w:hAnsi="宋体" w:hint="eastAsia"/>
                <w:color w:val="000000"/>
                <w:kern w:val="0"/>
              </w:rPr>
              <w:t>，1-4人得1分，5-7人得2分，8人及以上得3分。</w:t>
            </w:r>
          </w:p>
          <w:p w:rsidR="00B720EE" w:rsidRPr="000659E8" w:rsidRDefault="00B720EE" w:rsidP="00BA4347">
            <w:pPr>
              <w:widowControl/>
              <w:jc w:val="left"/>
              <w:rPr>
                <w:rFonts w:ascii="宋体" w:hAnsi="宋体" w:cs="仿宋" w:hint="eastAsia"/>
                <w:b/>
                <w:color w:val="0D0D0D"/>
                <w:kern w:val="0"/>
                <w:szCs w:val="21"/>
              </w:rPr>
            </w:pPr>
            <w:r w:rsidRPr="000659E8">
              <w:rPr>
                <w:rFonts w:ascii="宋体" w:hAnsi="宋体" w:hint="eastAsia"/>
                <w:b/>
                <w:color w:val="000000"/>
                <w:kern w:val="0"/>
              </w:rPr>
              <w:t>提供</w:t>
            </w:r>
            <w:r>
              <w:rPr>
                <w:rFonts w:ascii="宋体" w:hAnsi="宋体" w:hint="eastAsia"/>
                <w:b/>
                <w:color w:val="000000"/>
                <w:kern w:val="0"/>
              </w:rPr>
              <w:t>人员证书及近三个月内的社保复印件</w:t>
            </w:r>
            <w:r w:rsidRPr="000659E8">
              <w:rPr>
                <w:rFonts w:ascii="宋体" w:hAnsi="宋体" w:hint="eastAsia"/>
                <w:b/>
                <w:color w:val="000000"/>
                <w:kern w:val="0"/>
              </w:rPr>
              <w:t>，</w:t>
            </w:r>
            <w:r w:rsidRPr="00ED745A">
              <w:rPr>
                <w:rFonts w:ascii="宋体" w:hAnsi="宋体" w:hint="eastAsia"/>
                <w:b/>
                <w:color w:val="0D0D0D"/>
                <w:kern w:val="0"/>
              </w:rPr>
              <w:t>开标现场</w:t>
            </w:r>
            <w:r w:rsidRPr="000659E8">
              <w:rPr>
                <w:rFonts w:ascii="宋体" w:hAnsi="宋体" w:hint="eastAsia"/>
                <w:b/>
                <w:color w:val="000000"/>
                <w:kern w:val="0"/>
              </w:rPr>
              <w:t>提供原件备查，不提供原件不得分。</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施工及日常维护</w:t>
            </w:r>
            <w:r w:rsidRPr="000C49A2">
              <w:rPr>
                <w:rFonts w:ascii="宋体" w:hAnsi="宋体" w:hint="eastAsia"/>
                <w:color w:val="000000"/>
                <w:kern w:val="0"/>
              </w:rPr>
              <w:t>拟投入的抢修车、登高车</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jc w:val="left"/>
              <w:rPr>
                <w:rFonts w:ascii="宋体" w:hAnsi="宋体"/>
                <w:color w:val="000000"/>
                <w:kern w:val="0"/>
              </w:rPr>
            </w:pPr>
            <w:r w:rsidRPr="000C49A2">
              <w:rPr>
                <w:rFonts w:ascii="宋体" w:hAnsi="宋体" w:hint="eastAsia"/>
                <w:color w:val="000000"/>
                <w:kern w:val="0"/>
              </w:rPr>
              <w:t>根据投标人所投入的抢修车、登高车情况进行分档打分。</w:t>
            </w:r>
          </w:p>
          <w:p w:rsidR="00B720EE" w:rsidRPr="000C49A2" w:rsidRDefault="00B720EE" w:rsidP="00BA4347">
            <w:pPr>
              <w:widowControl/>
              <w:jc w:val="left"/>
              <w:rPr>
                <w:rFonts w:ascii="宋体" w:hAnsi="宋体"/>
                <w:color w:val="000000"/>
                <w:kern w:val="0"/>
              </w:rPr>
            </w:pPr>
            <w:r w:rsidRPr="000C49A2">
              <w:rPr>
                <w:rFonts w:ascii="宋体" w:hAnsi="宋体" w:hint="eastAsia"/>
                <w:color w:val="000000"/>
                <w:kern w:val="0"/>
              </w:rPr>
              <w:t>1、提供的登高车4辆及以上、抢修车2辆及以上得3分, 未提供不得分。</w:t>
            </w:r>
          </w:p>
          <w:p w:rsidR="00B720EE" w:rsidRPr="000C49A2" w:rsidRDefault="00B720EE" w:rsidP="00BA4347">
            <w:pPr>
              <w:widowControl/>
              <w:jc w:val="left"/>
              <w:rPr>
                <w:rFonts w:ascii="宋体" w:hAnsi="宋体"/>
                <w:color w:val="000000"/>
                <w:kern w:val="0"/>
              </w:rPr>
            </w:pPr>
            <w:r w:rsidRPr="000C49A2">
              <w:rPr>
                <w:rFonts w:ascii="宋体" w:hAnsi="宋体" w:hint="eastAsia"/>
                <w:color w:val="000000"/>
                <w:kern w:val="0"/>
              </w:rPr>
              <w:t>2、提供的登高车3辆及以上、抢修车1辆及以上得2分，未提供不得分。</w:t>
            </w:r>
          </w:p>
          <w:p w:rsidR="00B720EE" w:rsidRPr="000C49A2" w:rsidRDefault="00B720EE" w:rsidP="00BA4347">
            <w:pPr>
              <w:widowControl/>
              <w:jc w:val="left"/>
              <w:rPr>
                <w:rFonts w:ascii="宋体" w:hAnsi="宋体"/>
                <w:color w:val="000000"/>
                <w:kern w:val="0"/>
              </w:rPr>
            </w:pPr>
            <w:r w:rsidRPr="000C49A2">
              <w:rPr>
                <w:rFonts w:ascii="宋体" w:hAnsi="宋体" w:hint="eastAsia"/>
                <w:color w:val="000000"/>
                <w:kern w:val="0"/>
              </w:rPr>
              <w:t>3、提供的登高车2辆及以上、抢修车1辆及以上得1分，未提供不得分。</w:t>
            </w:r>
          </w:p>
          <w:p w:rsidR="00B720EE" w:rsidRPr="00317E48" w:rsidRDefault="00B720EE" w:rsidP="00BA4347">
            <w:pPr>
              <w:widowControl/>
              <w:jc w:val="left"/>
              <w:rPr>
                <w:rFonts w:ascii="宋体" w:hAnsi="宋体"/>
                <w:b/>
                <w:color w:val="0D0D0D"/>
                <w:kern w:val="0"/>
              </w:rPr>
            </w:pPr>
            <w:r w:rsidRPr="00317E48">
              <w:rPr>
                <w:rFonts w:ascii="宋体" w:hAnsi="宋体" w:hint="eastAsia"/>
                <w:b/>
                <w:color w:val="000000"/>
                <w:kern w:val="0"/>
              </w:rPr>
              <w:t>（提供相关车辆所有权证明材料、车辆照片，抢修车、登高车不能为同一辆车。）</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spacing w:line="300" w:lineRule="atLeast"/>
              <w:jc w:val="center"/>
              <w:rPr>
                <w:rFonts w:ascii="宋体" w:hAnsi="宋体" w:cs="仿宋"/>
                <w:color w:val="0D0D0D"/>
                <w:kern w:val="0"/>
                <w:szCs w:val="21"/>
              </w:rPr>
            </w:pPr>
            <w:r w:rsidRPr="00925E31">
              <w:rPr>
                <w:rFonts w:ascii="宋体" w:hAnsi="宋体" w:cs="仿宋" w:hint="eastAsia"/>
                <w:color w:val="0D0D0D"/>
                <w:kern w:val="0"/>
                <w:szCs w:val="21"/>
              </w:rPr>
              <w:t>售后服务</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spacing w:line="300" w:lineRule="atLeast"/>
              <w:jc w:val="center"/>
              <w:rPr>
                <w:rFonts w:ascii="宋体" w:hAnsi="宋体" w:cs="仿宋"/>
                <w:color w:val="0D0D0D"/>
                <w:kern w:val="0"/>
                <w:szCs w:val="21"/>
              </w:rPr>
            </w:pPr>
            <w:r w:rsidRPr="000C49A2">
              <w:rPr>
                <w:rFonts w:ascii="宋体" w:hAnsi="宋体" w:cs="仿宋" w:hint="eastAsia"/>
                <w:color w:val="0D0D0D"/>
                <w:kern w:val="0"/>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0F5C6B" w:rsidRDefault="00B720EE" w:rsidP="00BA4347">
            <w:pPr>
              <w:widowControl/>
              <w:jc w:val="left"/>
              <w:rPr>
                <w:rFonts w:ascii="宋体" w:hAnsi="宋体"/>
                <w:color w:val="0D0D0D"/>
                <w:kern w:val="0"/>
              </w:rPr>
            </w:pPr>
            <w:r>
              <w:rPr>
                <w:rFonts w:ascii="宋体" w:hAnsi="宋体" w:hint="eastAsia"/>
                <w:color w:val="0D0D0D"/>
                <w:kern w:val="0"/>
              </w:rPr>
              <w:t>1、投标人</w:t>
            </w:r>
            <w:r w:rsidRPr="000C49A2">
              <w:rPr>
                <w:rFonts w:ascii="宋体" w:hAnsi="宋体" w:hint="eastAsia"/>
                <w:color w:val="0D0D0D"/>
                <w:kern w:val="0"/>
              </w:rPr>
              <w:t>在岱山县</w:t>
            </w:r>
            <w:r w:rsidRPr="000F5C6B">
              <w:rPr>
                <w:rFonts w:ascii="宋体" w:hAnsi="宋体" w:hint="eastAsia"/>
                <w:color w:val="0D0D0D"/>
                <w:kern w:val="0"/>
              </w:rPr>
              <w:t>设有售后服务机构的得3分，提供在工商部门注册的营业执照复印件。</w:t>
            </w:r>
          </w:p>
          <w:p w:rsidR="00B720EE" w:rsidRDefault="00B720EE" w:rsidP="00BA4347">
            <w:pPr>
              <w:widowControl/>
              <w:jc w:val="left"/>
              <w:rPr>
                <w:rFonts w:ascii="宋体" w:hAnsi="宋体" w:hint="eastAsia"/>
                <w:color w:val="0D0D0D"/>
                <w:kern w:val="0"/>
              </w:rPr>
            </w:pPr>
            <w:r>
              <w:rPr>
                <w:rFonts w:ascii="宋体" w:hAnsi="宋体" w:hint="eastAsia"/>
                <w:color w:val="0D0D0D"/>
                <w:kern w:val="0"/>
              </w:rPr>
              <w:t>2、投标人</w:t>
            </w:r>
            <w:r w:rsidRPr="000C49A2">
              <w:rPr>
                <w:rFonts w:ascii="宋体" w:hAnsi="宋体" w:hint="eastAsia"/>
                <w:color w:val="0D0D0D"/>
                <w:kern w:val="0"/>
              </w:rPr>
              <w:t>在岱山县</w:t>
            </w:r>
            <w:r w:rsidRPr="000F5C6B">
              <w:rPr>
                <w:rFonts w:ascii="宋体" w:hAnsi="宋体" w:hint="eastAsia"/>
                <w:color w:val="0D0D0D"/>
                <w:kern w:val="0"/>
              </w:rPr>
              <w:t>设有委托服务网点的得1分，提供委托服务网点的营业执照</w:t>
            </w:r>
            <w:r>
              <w:rPr>
                <w:rFonts w:ascii="宋体" w:hAnsi="宋体" w:hint="eastAsia"/>
                <w:color w:val="0D0D0D"/>
                <w:kern w:val="0"/>
              </w:rPr>
              <w:t>和委托服务协议</w:t>
            </w:r>
            <w:r w:rsidRPr="000F5C6B">
              <w:rPr>
                <w:rFonts w:ascii="宋体" w:hAnsi="宋体" w:hint="eastAsia"/>
                <w:color w:val="0D0D0D"/>
                <w:kern w:val="0"/>
              </w:rPr>
              <w:t>复印件。</w:t>
            </w:r>
          </w:p>
          <w:p w:rsidR="00B720EE" w:rsidRPr="000C49A2" w:rsidRDefault="00B720EE" w:rsidP="00BA4347">
            <w:pPr>
              <w:widowControl/>
              <w:jc w:val="left"/>
              <w:rPr>
                <w:rFonts w:ascii="宋体" w:hAnsi="宋体" w:cs="仿宋"/>
                <w:color w:val="0D0D0D"/>
                <w:kern w:val="0"/>
                <w:szCs w:val="21"/>
              </w:rPr>
            </w:pPr>
            <w:r w:rsidRPr="005772C8">
              <w:rPr>
                <w:rFonts w:ascii="宋体" w:hAnsi="宋体" w:hint="eastAsia"/>
                <w:color w:val="C00000"/>
                <w:kern w:val="0"/>
              </w:rPr>
              <w:t>注：1</w:t>
            </w:r>
            <w:r>
              <w:rPr>
                <w:rFonts w:ascii="宋体" w:hAnsi="宋体" w:hint="eastAsia"/>
                <w:color w:val="C00000"/>
                <w:kern w:val="0"/>
              </w:rPr>
              <w:t>和</w:t>
            </w:r>
            <w:r w:rsidRPr="005772C8">
              <w:rPr>
                <w:rFonts w:ascii="宋体" w:hAnsi="宋体" w:hint="eastAsia"/>
                <w:color w:val="C00000"/>
                <w:kern w:val="0"/>
              </w:rPr>
              <w:t>2不能重复计分。</w:t>
            </w:r>
          </w:p>
        </w:tc>
      </w:tr>
      <w:tr w:rsidR="00B720EE" w:rsidRPr="000C49A2" w:rsidTr="00BA4347">
        <w:trPr>
          <w:trHeight w:val="1113"/>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sidRPr="000C49A2">
              <w:rPr>
                <w:rFonts w:ascii="宋体" w:hAnsi="宋体" w:hint="eastAsia"/>
                <w:color w:val="0D0D0D"/>
                <w:kern w:val="0"/>
              </w:rPr>
              <w:t>投标文件质量</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jc w:val="center"/>
              <w:rPr>
                <w:rFonts w:ascii="宋体" w:hAnsi="宋体" w:cs="宋体"/>
                <w:color w:val="0D0D0D"/>
                <w:kern w:val="0"/>
                <w:szCs w:val="21"/>
              </w:rPr>
            </w:pPr>
            <w:r>
              <w:rPr>
                <w:rFonts w:ascii="宋体" w:hAnsi="宋体" w:hint="eastAsia"/>
                <w:color w:val="0D0D0D"/>
                <w:kern w:val="0"/>
              </w:rPr>
              <w:t>2</w:t>
            </w:r>
          </w:p>
        </w:tc>
        <w:tc>
          <w:tcPr>
            <w:tcW w:w="5826"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jc w:val="left"/>
              <w:rPr>
                <w:rFonts w:ascii="宋体" w:hAnsi="宋体" w:cs="宋体"/>
                <w:color w:val="0D0D0D"/>
                <w:kern w:val="0"/>
                <w:szCs w:val="21"/>
              </w:rPr>
            </w:pPr>
            <w:r w:rsidRPr="000C49A2">
              <w:rPr>
                <w:rFonts w:ascii="宋体" w:hAnsi="宋体" w:hint="eastAsia"/>
                <w:color w:val="0D0D0D"/>
                <w:kern w:val="0"/>
              </w:rPr>
              <w:t>投标文件编制是否符合招标文件的要求，是否易于评审的情况进行</w:t>
            </w:r>
            <w:r>
              <w:rPr>
                <w:rFonts w:ascii="宋体" w:hAnsi="宋体" w:hint="eastAsia"/>
                <w:color w:val="0D0D0D"/>
                <w:kern w:val="0"/>
              </w:rPr>
              <w:t>综合</w:t>
            </w:r>
            <w:r w:rsidRPr="000C49A2">
              <w:rPr>
                <w:rFonts w:ascii="宋体" w:hAnsi="宋体" w:hint="eastAsia"/>
                <w:color w:val="0D0D0D"/>
                <w:kern w:val="0"/>
              </w:rPr>
              <w:t>评分。</w:t>
            </w:r>
          </w:p>
        </w:tc>
      </w:tr>
      <w:tr w:rsidR="00B720EE" w:rsidRPr="000C49A2" w:rsidTr="00BA4347">
        <w:trPr>
          <w:trHeight w:val="751"/>
          <w:jc w:val="center"/>
        </w:trPr>
        <w:tc>
          <w:tcPr>
            <w:tcW w:w="1250" w:type="dxa"/>
            <w:vMerge w:val="restart"/>
            <w:tcBorders>
              <w:top w:val="single" w:sz="4" w:space="0" w:color="auto"/>
              <w:left w:val="single" w:sz="8" w:space="0" w:color="auto"/>
              <w:right w:val="single" w:sz="8" w:space="0" w:color="auto"/>
            </w:tcBorders>
            <w:vAlign w:val="center"/>
          </w:tcPr>
          <w:p w:rsidR="00B720EE" w:rsidRPr="000C49A2" w:rsidRDefault="00B720EE" w:rsidP="00BA4347">
            <w:pPr>
              <w:jc w:val="left"/>
              <w:rPr>
                <w:rFonts w:ascii="宋体" w:hAnsi="宋体" w:cs="宋体"/>
                <w:color w:val="000000"/>
                <w:kern w:val="0"/>
                <w:szCs w:val="21"/>
              </w:rPr>
            </w:pPr>
            <w:r w:rsidRPr="000C49A2">
              <w:rPr>
                <w:rFonts w:ascii="宋体" w:hAnsi="宋体" w:cs="宋体" w:hint="eastAsia"/>
                <w:color w:val="000000"/>
                <w:kern w:val="0"/>
                <w:szCs w:val="21"/>
              </w:rPr>
              <w:t>技术</w:t>
            </w:r>
            <w:r>
              <w:rPr>
                <w:rFonts w:ascii="宋体" w:hAnsi="宋体" w:cs="宋体" w:hint="eastAsia"/>
                <w:color w:val="000000"/>
                <w:kern w:val="0"/>
                <w:szCs w:val="21"/>
              </w:rPr>
              <w:t>部分</w:t>
            </w:r>
            <w:r w:rsidRPr="000C49A2">
              <w:rPr>
                <w:rFonts w:ascii="宋体" w:hAnsi="宋体" w:cs="宋体" w:hint="eastAsia"/>
                <w:color w:val="000000"/>
                <w:kern w:val="0"/>
                <w:szCs w:val="21"/>
              </w:rPr>
              <w:t>（</w:t>
            </w:r>
            <w:r>
              <w:rPr>
                <w:rFonts w:ascii="宋体" w:hAnsi="宋体" w:cs="宋体" w:hint="eastAsia"/>
                <w:color w:val="000000"/>
                <w:kern w:val="0"/>
                <w:szCs w:val="21"/>
              </w:rPr>
              <w:t>35</w:t>
            </w:r>
            <w:r w:rsidRPr="000C49A2">
              <w:rPr>
                <w:rFonts w:ascii="宋体" w:hAnsi="宋体" w:cs="宋体" w:hint="eastAsia"/>
                <w:color w:val="000000"/>
                <w:kern w:val="0"/>
                <w:szCs w:val="21"/>
              </w:rPr>
              <w:t>分）</w:t>
            </w:r>
          </w:p>
        </w:tc>
        <w:tc>
          <w:tcPr>
            <w:tcW w:w="1107"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spacing w:line="300" w:lineRule="atLeast"/>
              <w:jc w:val="center"/>
              <w:rPr>
                <w:rFonts w:ascii="宋体" w:hAnsi="宋体" w:cs="仿宋"/>
                <w:color w:val="0D0D0D"/>
                <w:kern w:val="0"/>
                <w:szCs w:val="21"/>
              </w:rPr>
            </w:pPr>
            <w:r>
              <w:rPr>
                <w:rFonts w:ascii="宋体" w:hAnsi="宋体" w:cs="仿宋" w:hint="eastAsia"/>
                <w:color w:val="0D0D0D"/>
                <w:kern w:val="0"/>
                <w:szCs w:val="21"/>
              </w:rPr>
              <w:t>总体设计</w:t>
            </w:r>
          </w:p>
        </w:tc>
        <w:tc>
          <w:tcPr>
            <w:tcW w:w="741"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spacing w:line="300" w:lineRule="atLeast"/>
              <w:jc w:val="center"/>
              <w:rPr>
                <w:rFonts w:ascii="宋体" w:hAnsi="宋体" w:cs="仿宋"/>
                <w:color w:val="0D0D0D"/>
                <w:kern w:val="0"/>
                <w:szCs w:val="21"/>
              </w:rPr>
            </w:pPr>
            <w:r>
              <w:rPr>
                <w:rFonts w:ascii="宋体" w:hAnsi="宋体" w:cs="仿宋" w:hint="eastAsia"/>
                <w:color w:val="0D0D0D"/>
                <w:kern w:val="0"/>
                <w:szCs w:val="21"/>
              </w:rPr>
              <w:t>5</w:t>
            </w:r>
          </w:p>
        </w:tc>
        <w:tc>
          <w:tcPr>
            <w:tcW w:w="5826" w:type="dxa"/>
            <w:tcBorders>
              <w:top w:val="single" w:sz="4" w:space="0" w:color="auto"/>
              <w:left w:val="nil"/>
              <w:bottom w:val="single" w:sz="4" w:space="0" w:color="auto"/>
              <w:right w:val="single" w:sz="8" w:space="0" w:color="auto"/>
            </w:tcBorders>
            <w:vAlign w:val="center"/>
          </w:tcPr>
          <w:p w:rsidR="00B720EE" w:rsidRPr="000C49A2" w:rsidRDefault="00B720EE" w:rsidP="00BA4347">
            <w:pPr>
              <w:widowControl/>
              <w:spacing w:line="300" w:lineRule="atLeast"/>
              <w:jc w:val="left"/>
              <w:rPr>
                <w:rFonts w:ascii="宋体" w:hAnsi="宋体" w:cs="仿宋"/>
                <w:color w:val="0D0D0D"/>
                <w:kern w:val="0"/>
                <w:szCs w:val="21"/>
              </w:rPr>
            </w:pPr>
            <w:r w:rsidRPr="000C49A2">
              <w:rPr>
                <w:rFonts w:ascii="宋体" w:hAnsi="宋体" w:hint="eastAsia"/>
                <w:color w:val="0D0D0D"/>
                <w:szCs w:val="21"/>
              </w:rPr>
              <w:t>根据对投标人的本项目理解、项目的特点、拟采取的措施把握情况，</w:t>
            </w:r>
            <w:r w:rsidRPr="000C49A2">
              <w:rPr>
                <w:rFonts w:ascii="宋体" w:hAnsi="宋体" w:cs="仿宋" w:hint="eastAsia"/>
                <w:color w:val="0D0D0D"/>
                <w:kern w:val="0"/>
                <w:szCs w:val="21"/>
              </w:rPr>
              <w:t>投标人自身的项目优势等进行综合</w:t>
            </w:r>
            <w:r w:rsidRPr="000C49A2">
              <w:rPr>
                <w:rFonts w:ascii="宋体" w:hAnsi="宋体" w:hint="eastAsia"/>
                <w:color w:val="0D0D0D"/>
                <w:szCs w:val="21"/>
              </w:rPr>
              <w:t>打分（</w:t>
            </w:r>
            <w:r>
              <w:rPr>
                <w:rFonts w:ascii="宋体" w:hAnsi="宋体" w:hint="eastAsia"/>
                <w:color w:val="0D0D0D"/>
                <w:szCs w:val="21"/>
              </w:rPr>
              <w:t>5</w:t>
            </w:r>
            <w:r w:rsidRPr="000C49A2">
              <w:rPr>
                <w:rFonts w:ascii="宋体" w:hAnsi="宋体" w:hint="eastAsia"/>
                <w:color w:val="0D0D0D"/>
                <w:szCs w:val="21"/>
              </w:rPr>
              <w:t>分）。</w:t>
            </w:r>
            <w:r w:rsidRPr="000C49A2">
              <w:rPr>
                <w:rFonts w:ascii="宋体" w:hAnsi="宋体" w:hint="eastAsia"/>
                <w:color w:val="0D0D0D"/>
                <w:kern w:val="0"/>
              </w:rPr>
              <w:t>优秀的得</w:t>
            </w:r>
            <w:r>
              <w:rPr>
                <w:rFonts w:ascii="宋体" w:hAnsi="宋体" w:hint="eastAsia"/>
                <w:color w:val="0D0D0D"/>
                <w:kern w:val="0"/>
              </w:rPr>
              <w:t>4.</w:t>
            </w:r>
            <w:r w:rsidRPr="000C49A2">
              <w:rPr>
                <w:rFonts w:ascii="宋体" w:hAnsi="宋体" w:hint="eastAsia"/>
                <w:color w:val="0D0D0D"/>
                <w:kern w:val="0"/>
              </w:rPr>
              <w:t>0-</w:t>
            </w:r>
            <w:r>
              <w:rPr>
                <w:rFonts w:ascii="宋体" w:hAnsi="宋体" w:hint="eastAsia"/>
                <w:color w:val="0D0D0D"/>
                <w:kern w:val="0"/>
              </w:rPr>
              <w:t>5</w:t>
            </w:r>
            <w:r w:rsidRPr="000C49A2">
              <w:rPr>
                <w:rFonts w:ascii="宋体" w:hAnsi="宋体" w:hint="eastAsia"/>
                <w:color w:val="0D0D0D"/>
                <w:kern w:val="0"/>
              </w:rPr>
              <w:t>.0分，良好的得</w:t>
            </w:r>
            <w:r>
              <w:rPr>
                <w:rFonts w:ascii="宋体" w:hAnsi="宋体" w:hint="eastAsia"/>
                <w:color w:val="0D0D0D"/>
                <w:kern w:val="0"/>
              </w:rPr>
              <w:t>2.0</w:t>
            </w:r>
            <w:r w:rsidRPr="000C49A2">
              <w:rPr>
                <w:rFonts w:ascii="宋体" w:hAnsi="宋体" w:hint="eastAsia"/>
                <w:color w:val="0D0D0D"/>
                <w:kern w:val="0"/>
              </w:rPr>
              <w:t>-</w:t>
            </w:r>
            <w:r>
              <w:rPr>
                <w:rFonts w:ascii="宋体" w:hAnsi="宋体" w:hint="eastAsia"/>
                <w:color w:val="0D0D0D"/>
                <w:kern w:val="0"/>
              </w:rPr>
              <w:t>4.0</w:t>
            </w:r>
            <w:r w:rsidRPr="000C49A2">
              <w:rPr>
                <w:rFonts w:ascii="宋体" w:hAnsi="宋体" w:hint="eastAsia"/>
                <w:color w:val="0D0D0D"/>
                <w:kern w:val="0"/>
              </w:rPr>
              <w:t>分，一般的得0-</w:t>
            </w:r>
            <w:r>
              <w:rPr>
                <w:rFonts w:ascii="宋体" w:hAnsi="宋体" w:hint="eastAsia"/>
                <w:color w:val="0D0D0D"/>
                <w:kern w:val="0"/>
              </w:rPr>
              <w:t>2.0</w:t>
            </w:r>
            <w:r w:rsidRPr="000C49A2">
              <w:rPr>
                <w:rFonts w:ascii="宋体" w:hAnsi="宋体" w:hint="eastAsia"/>
                <w:color w:val="0D0D0D"/>
                <w:kern w:val="0"/>
              </w:rPr>
              <w:t>分。</w:t>
            </w:r>
          </w:p>
        </w:tc>
      </w:tr>
      <w:tr w:rsidR="00B720EE" w:rsidRPr="000C49A2" w:rsidTr="00BA4347">
        <w:trPr>
          <w:trHeight w:val="240"/>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szCs w:val="28"/>
              </w:rPr>
            </w:pPr>
            <w:r>
              <w:rPr>
                <w:rFonts w:ascii="宋体" w:hAnsi="宋体" w:hint="eastAsia"/>
                <w:szCs w:val="28"/>
              </w:rPr>
              <w:t>900万环保高清抓拍单元</w:t>
            </w:r>
          </w:p>
        </w:tc>
        <w:tc>
          <w:tcPr>
            <w:tcW w:w="741" w:type="dxa"/>
            <w:tcBorders>
              <w:top w:val="single" w:sz="4" w:space="0" w:color="auto"/>
              <w:left w:val="nil"/>
              <w:bottom w:val="single" w:sz="4" w:space="0" w:color="auto"/>
              <w:right w:val="single" w:sz="8" w:space="0" w:color="auto"/>
            </w:tcBorders>
            <w:vAlign w:val="center"/>
          </w:tcPr>
          <w:p w:rsidR="00B720EE" w:rsidRPr="006F67A2"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6</w:t>
            </w:r>
          </w:p>
        </w:tc>
        <w:tc>
          <w:tcPr>
            <w:tcW w:w="5826" w:type="dxa"/>
            <w:tcBorders>
              <w:top w:val="single" w:sz="4" w:space="0" w:color="auto"/>
              <w:left w:val="nil"/>
              <w:bottom w:val="single" w:sz="4" w:space="0" w:color="auto"/>
              <w:right w:val="single" w:sz="8" w:space="0" w:color="auto"/>
            </w:tcBorders>
            <w:vAlign w:val="center"/>
          </w:tcPr>
          <w:p w:rsidR="00B720EE" w:rsidRPr="00993599" w:rsidRDefault="00B720EE" w:rsidP="00BA4347">
            <w:pPr>
              <w:spacing w:line="300" w:lineRule="atLeast"/>
              <w:jc w:val="left"/>
            </w:pPr>
            <w:r>
              <w:rPr>
                <w:rFonts w:hint="eastAsia"/>
              </w:rPr>
              <w:t>1</w:t>
            </w:r>
            <w:r>
              <w:rPr>
                <w:rFonts w:hint="eastAsia"/>
              </w:rPr>
              <w:t>、</w:t>
            </w:r>
            <w:r w:rsidRPr="00993599">
              <w:rPr>
                <w:rFonts w:hint="eastAsia"/>
              </w:rPr>
              <w:t>根据投标人所投</w:t>
            </w:r>
            <w:r w:rsidRPr="00993599">
              <w:rPr>
                <w:rFonts w:hint="eastAsia"/>
              </w:rPr>
              <w:t>900</w:t>
            </w:r>
            <w:r w:rsidRPr="00993599">
              <w:rPr>
                <w:rFonts w:hint="eastAsia"/>
              </w:rPr>
              <w:t>万环保抓拍单元的总体性能情况比较得分。（</w:t>
            </w:r>
            <w:r w:rsidRPr="00993599">
              <w:rPr>
                <w:rFonts w:hint="eastAsia"/>
              </w:rPr>
              <w:t>0-2</w:t>
            </w:r>
            <w:r w:rsidRPr="00993599">
              <w:rPr>
                <w:rFonts w:hint="eastAsia"/>
              </w:rPr>
              <w:t>分）</w:t>
            </w:r>
          </w:p>
          <w:p w:rsidR="00B720EE" w:rsidRPr="00993599" w:rsidRDefault="00B720EE" w:rsidP="00BA4347">
            <w:pPr>
              <w:spacing w:line="300" w:lineRule="atLeast"/>
              <w:jc w:val="left"/>
            </w:pPr>
            <w:r>
              <w:rPr>
                <w:rFonts w:hint="eastAsia"/>
              </w:rPr>
              <w:t>2</w:t>
            </w:r>
            <w:r>
              <w:rPr>
                <w:rFonts w:hint="eastAsia"/>
              </w:rPr>
              <w:t>、</w:t>
            </w:r>
            <w:r w:rsidRPr="00993599">
              <w:t>内置两个图像传感器，可分别输出黑白及彩色图像，样机可对视频图像和抓拍图片进行融合输出</w:t>
            </w:r>
            <w:r w:rsidRPr="00993599">
              <w:rPr>
                <w:rFonts w:hint="eastAsia"/>
              </w:rPr>
              <w:t>（提供加盖原厂公章的公安部检测报告的得</w:t>
            </w:r>
            <w:r w:rsidRPr="00993599">
              <w:rPr>
                <w:rFonts w:hint="eastAsia"/>
              </w:rPr>
              <w:t>1</w:t>
            </w:r>
            <w:r w:rsidRPr="00993599">
              <w:rPr>
                <w:rFonts w:hint="eastAsia"/>
              </w:rPr>
              <w:t>分）</w:t>
            </w:r>
          </w:p>
          <w:p w:rsidR="00B720EE" w:rsidRPr="00993599" w:rsidRDefault="00B720EE" w:rsidP="00BA4347">
            <w:pPr>
              <w:spacing w:line="300" w:lineRule="atLeast"/>
              <w:jc w:val="left"/>
            </w:pPr>
            <w:r>
              <w:rPr>
                <w:rFonts w:hint="eastAsia"/>
              </w:rPr>
              <w:t>3</w:t>
            </w:r>
            <w:r>
              <w:rPr>
                <w:rFonts w:hint="eastAsia"/>
              </w:rPr>
              <w:t>、</w:t>
            </w:r>
            <w:r w:rsidRPr="00993599">
              <w:t>支持车窗区域增强功能的开启和关闭，识别车牌后可提升车窗区域图像通透性</w:t>
            </w:r>
            <w:r w:rsidRPr="00993599">
              <w:rPr>
                <w:rFonts w:hint="eastAsia"/>
              </w:rPr>
              <w:t>（提供加盖原厂公章的公安部检测报告的得</w:t>
            </w:r>
            <w:r w:rsidRPr="00993599">
              <w:rPr>
                <w:rFonts w:hint="eastAsia"/>
              </w:rPr>
              <w:t>1</w:t>
            </w:r>
            <w:r w:rsidRPr="00993599">
              <w:rPr>
                <w:rFonts w:hint="eastAsia"/>
              </w:rPr>
              <w:t>分）</w:t>
            </w:r>
          </w:p>
          <w:p w:rsidR="00B720EE" w:rsidRPr="00993599" w:rsidRDefault="00B720EE" w:rsidP="00BA4347">
            <w:pPr>
              <w:spacing w:line="300" w:lineRule="atLeast"/>
              <w:jc w:val="left"/>
            </w:pPr>
            <w:r>
              <w:rPr>
                <w:rFonts w:hint="eastAsia"/>
              </w:rPr>
              <w:t>4</w:t>
            </w:r>
            <w:r>
              <w:rPr>
                <w:rFonts w:hint="eastAsia"/>
              </w:rPr>
              <w:t>、</w:t>
            </w:r>
            <w:r w:rsidRPr="00993599">
              <w:t>支持禁货、禁拖拉机、禁农用车、禁大客车、禁左、禁右、禁止掉头等违章抓拍</w:t>
            </w:r>
            <w:r w:rsidRPr="00993599">
              <w:rPr>
                <w:rFonts w:hint="eastAsia"/>
              </w:rPr>
              <w:t>（提供加盖原厂公章的公安部检测报告的得</w:t>
            </w:r>
            <w:r w:rsidRPr="00993599">
              <w:rPr>
                <w:rFonts w:hint="eastAsia"/>
              </w:rPr>
              <w:t>1</w:t>
            </w:r>
            <w:r w:rsidRPr="00993599">
              <w:rPr>
                <w:rFonts w:hint="eastAsia"/>
              </w:rPr>
              <w:t>分）</w:t>
            </w:r>
          </w:p>
          <w:p w:rsidR="00B720EE" w:rsidRPr="00993599" w:rsidRDefault="00B720EE" w:rsidP="00BA4347">
            <w:pPr>
              <w:spacing w:line="300" w:lineRule="atLeast"/>
              <w:jc w:val="left"/>
            </w:pPr>
            <w:r>
              <w:rPr>
                <w:rFonts w:hint="eastAsia"/>
              </w:rPr>
              <w:t>5</w:t>
            </w:r>
            <w:r>
              <w:rPr>
                <w:rFonts w:hint="eastAsia"/>
              </w:rPr>
              <w:t>、</w:t>
            </w:r>
            <w:r w:rsidRPr="00993599">
              <w:rPr>
                <w:rFonts w:hint="eastAsia"/>
              </w:rPr>
              <w:t>支持车流量检测功能，可以区分车辆是直行还是左转（提供加盖原厂公章的公安部检测报告的得</w:t>
            </w:r>
            <w:r w:rsidRPr="00993599">
              <w:rPr>
                <w:rFonts w:hint="eastAsia"/>
              </w:rPr>
              <w:t>1</w:t>
            </w:r>
            <w:r w:rsidRPr="00993599">
              <w:rPr>
                <w:rFonts w:hint="eastAsia"/>
              </w:rPr>
              <w:t>分）</w:t>
            </w:r>
          </w:p>
          <w:p w:rsidR="00B720EE" w:rsidRPr="006C5A7F" w:rsidRDefault="00B720EE" w:rsidP="00BA4347">
            <w:pPr>
              <w:spacing w:line="300" w:lineRule="atLeast"/>
              <w:jc w:val="left"/>
              <w:rPr>
                <w:rFonts w:ascii="宋体" w:hAnsi="宋体"/>
                <w:color w:val="0D0D0D"/>
                <w:szCs w:val="21"/>
              </w:rPr>
            </w:pPr>
          </w:p>
        </w:tc>
      </w:tr>
      <w:tr w:rsidR="00B720EE" w:rsidRPr="000C49A2" w:rsidTr="00BA4347">
        <w:trPr>
          <w:trHeight w:val="270"/>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szCs w:val="28"/>
              </w:rPr>
            </w:pPr>
            <w:r w:rsidRPr="000B3158">
              <w:rPr>
                <w:rFonts w:ascii="宋体" w:hAnsi="宋体" w:hint="eastAsia"/>
                <w:color w:val="0D0D0D"/>
                <w:szCs w:val="21"/>
              </w:rPr>
              <w:t>900万高清抓拍单元</w:t>
            </w:r>
          </w:p>
        </w:tc>
        <w:tc>
          <w:tcPr>
            <w:tcW w:w="741"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7</w:t>
            </w:r>
          </w:p>
        </w:tc>
        <w:tc>
          <w:tcPr>
            <w:tcW w:w="5826" w:type="dxa"/>
            <w:tcBorders>
              <w:top w:val="single" w:sz="4" w:space="0" w:color="auto"/>
              <w:left w:val="nil"/>
              <w:bottom w:val="single" w:sz="4" w:space="0" w:color="auto"/>
              <w:right w:val="single" w:sz="8" w:space="0" w:color="auto"/>
            </w:tcBorders>
            <w:vAlign w:val="center"/>
          </w:tcPr>
          <w:p w:rsidR="00B720EE" w:rsidRPr="002D1BD0" w:rsidRDefault="00B720EE" w:rsidP="00BA4347">
            <w:pPr>
              <w:spacing w:line="300" w:lineRule="atLeast"/>
              <w:jc w:val="left"/>
            </w:pPr>
            <w:r>
              <w:rPr>
                <w:rFonts w:hint="eastAsia"/>
              </w:rPr>
              <w:t>1</w:t>
            </w:r>
            <w:r>
              <w:rPr>
                <w:rFonts w:hint="eastAsia"/>
              </w:rPr>
              <w:t>、</w:t>
            </w:r>
            <w:r w:rsidRPr="002D1BD0">
              <w:rPr>
                <w:rFonts w:hint="eastAsia"/>
              </w:rPr>
              <w:t>根据投标人所投</w:t>
            </w:r>
            <w:r w:rsidRPr="002D1BD0">
              <w:rPr>
                <w:rFonts w:hint="eastAsia"/>
              </w:rPr>
              <w:t>900</w:t>
            </w:r>
            <w:r w:rsidRPr="002D1BD0">
              <w:rPr>
                <w:rFonts w:hint="eastAsia"/>
              </w:rPr>
              <w:t>万抓拍单元的总体性能情况比较得分。（</w:t>
            </w:r>
            <w:r w:rsidRPr="002D1BD0">
              <w:rPr>
                <w:rFonts w:hint="eastAsia"/>
              </w:rPr>
              <w:t>0-3</w:t>
            </w:r>
            <w:r w:rsidRPr="002D1BD0">
              <w:rPr>
                <w:rFonts w:hint="eastAsia"/>
              </w:rPr>
              <w:t>分）</w:t>
            </w:r>
          </w:p>
          <w:p w:rsidR="00B720EE" w:rsidRPr="002D1BD0" w:rsidRDefault="00B720EE" w:rsidP="00BA4347">
            <w:pPr>
              <w:spacing w:line="300" w:lineRule="atLeast"/>
              <w:jc w:val="left"/>
            </w:pPr>
            <w:r>
              <w:rPr>
                <w:rFonts w:hint="eastAsia"/>
              </w:rPr>
              <w:t>2</w:t>
            </w:r>
            <w:r>
              <w:rPr>
                <w:rFonts w:hint="eastAsia"/>
              </w:rPr>
              <w:t>、</w:t>
            </w:r>
            <w:r w:rsidRPr="002D1BD0">
              <w:rPr>
                <w:rFonts w:hint="eastAsia"/>
              </w:rPr>
              <w:t>图像传感器：采用</w:t>
            </w:r>
            <w:r>
              <w:rPr>
                <w:rFonts w:hint="eastAsia"/>
              </w:rPr>
              <w:t>≥</w:t>
            </w:r>
            <w:r w:rsidRPr="000464AD">
              <w:t>1</w:t>
            </w:r>
            <w:r w:rsidRPr="000464AD">
              <w:t>英寸</w:t>
            </w:r>
            <w:r w:rsidRPr="002D1BD0">
              <w:t>GMOS</w:t>
            </w:r>
            <w:r w:rsidRPr="00993599">
              <w:rPr>
                <w:rFonts w:hint="eastAsia"/>
              </w:rPr>
              <w:t>（提供加盖原厂公章的公安部检测报告的得</w:t>
            </w:r>
            <w:r w:rsidRPr="00993599">
              <w:rPr>
                <w:rFonts w:hint="eastAsia"/>
              </w:rPr>
              <w:t>1</w:t>
            </w:r>
            <w:r w:rsidRPr="00993599">
              <w:rPr>
                <w:rFonts w:hint="eastAsia"/>
              </w:rPr>
              <w:t>分）</w:t>
            </w:r>
          </w:p>
          <w:p w:rsidR="00B720EE" w:rsidRPr="002D1BD0" w:rsidRDefault="00B720EE" w:rsidP="00BA4347">
            <w:r>
              <w:rPr>
                <w:rFonts w:hint="eastAsia"/>
              </w:rPr>
              <w:t>3</w:t>
            </w:r>
            <w:r>
              <w:rPr>
                <w:rFonts w:hint="eastAsia"/>
              </w:rPr>
              <w:t>、</w:t>
            </w:r>
            <w:r w:rsidRPr="002D1BD0">
              <w:t>支持车辆抓拍位置到立杆架设距离叠加功能</w:t>
            </w:r>
            <w:r w:rsidRPr="00993599">
              <w:rPr>
                <w:rFonts w:hint="eastAsia"/>
              </w:rPr>
              <w:t>（提供加盖原厂公章的公安部检测报告的得</w:t>
            </w:r>
            <w:r w:rsidRPr="00993599">
              <w:rPr>
                <w:rFonts w:hint="eastAsia"/>
              </w:rPr>
              <w:t>1</w:t>
            </w:r>
            <w:r w:rsidRPr="00993599">
              <w:rPr>
                <w:rFonts w:hint="eastAsia"/>
              </w:rPr>
              <w:t>分）</w:t>
            </w:r>
          </w:p>
          <w:p w:rsidR="00B720EE" w:rsidRPr="002D1BD0" w:rsidRDefault="00B720EE" w:rsidP="00BA4347">
            <w:r>
              <w:rPr>
                <w:rFonts w:hint="eastAsia"/>
              </w:rPr>
              <w:t>4</w:t>
            </w:r>
            <w:r>
              <w:rPr>
                <w:rFonts w:hint="eastAsia"/>
              </w:rPr>
              <w:t>、</w:t>
            </w:r>
            <w:r w:rsidRPr="002D1BD0">
              <w:t>支持</w:t>
            </w:r>
            <w:r w:rsidRPr="002D1BD0">
              <w:t>smart JPEG</w:t>
            </w:r>
            <w:r w:rsidRPr="002D1BD0">
              <w:t>编码，能够有效减小抓拍图片大小，压缩比</w:t>
            </w:r>
            <w:r w:rsidRPr="002D1BD0">
              <w:t>0-100</w:t>
            </w:r>
            <w:r w:rsidRPr="002D1BD0">
              <w:t>可设置，压缩区域个数</w:t>
            </w:r>
            <w:r w:rsidRPr="002D1BD0">
              <w:t>1-6</w:t>
            </w:r>
            <w:r w:rsidRPr="002D1BD0">
              <w:t>可配置</w:t>
            </w:r>
            <w:r w:rsidRPr="00993599">
              <w:rPr>
                <w:rFonts w:hint="eastAsia"/>
              </w:rPr>
              <w:t>（提供加盖原厂公章的公安部检测报告的得</w:t>
            </w:r>
            <w:r w:rsidRPr="00993599">
              <w:rPr>
                <w:rFonts w:hint="eastAsia"/>
              </w:rPr>
              <w:t>1</w:t>
            </w:r>
            <w:r w:rsidRPr="00993599">
              <w:rPr>
                <w:rFonts w:hint="eastAsia"/>
              </w:rPr>
              <w:t>分）</w:t>
            </w:r>
          </w:p>
          <w:p w:rsidR="00B720EE" w:rsidRDefault="00B720EE" w:rsidP="00BA4347">
            <w:r>
              <w:rPr>
                <w:rFonts w:hint="eastAsia"/>
              </w:rPr>
              <w:t>5</w:t>
            </w:r>
            <w:r>
              <w:rPr>
                <w:rFonts w:hint="eastAsia"/>
              </w:rPr>
              <w:t>、</w:t>
            </w:r>
            <w:r w:rsidRPr="008F3B26">
              <w:rPr>
                <w:rFonts w:hint="eastAsia"/>
              </w:rPr>
              <w:t>支持</w:t>
            </w:r>
            <w:r>
              <w:rPr>
                <w:rFonts w:hint="eastAsia"/>
              </w:rPr>
              <w:t>以下</w:t>
            </w:r>
            <w:r w:rsidRPr="008F3B26">
              <w:t>车型检测，包括小型客车、中型客车、大型客车、微型轿车、小型轿车、两厢轿车、三厢轿车、轿跑、</w:t>
            </w:r>
            <w:r w:rsidRPr="008F3B26">
              <w:t>SUV</w:t>
            </w:r>
            <w:r w:rsidRPr="008F3B26">
              <w:t>、</w:t>
            </w:r>
            <w:r w:rsidRPr="008F3B26">
              <w:t>MPV</w:t>
            </w:r>
            <w:r w:rsidRPr="008F3B26">
              <w:t>、面包车、皮卡车、货车、小货车、二轮车、三轮车、集装箱卡车、</w:t>
            </w:r>
            <w:proofErr w:type="gramStart"/>
            <w:r w:rsidRPr="008F3B26">
              <w:t>微卡</w:t>
            </w:r>
            <w:proofErr w:type="gramEnd"/>
            <w:r w:rsidRPr="008F3B26">
              <w:t>/</w:t>
            </w:r>
            <w:r w:rsidRPr="008F3B26">
              <w:t>栏板车、渣土车、吊车</w:t>
            </w:r>
            <w:r w:rsidRPr="008F3B26">
              <w:t>/</w:t>
            </w:r>
            <w:r w:rsidRPr="008F3B26">
              <w:t>工程车、油罐车、混凝土搅拌车、平板拖车，准确率不低于</w:t>
            </w:r>
            <w:r w:rsidRPr="008F3B26">
              <w:t>99%</w:t>
            </w:r>
            <w:r w:rsidRPr="00993599">
              <w:rPr>
                <w:rFonts w:hint="eastAsia"/>
              </w:rPr>
              <w:t>（提供加盖原厂公章的公安部检测报告的得</w:t>
            </w:r>
            <w:r w:rsidRPr="00993599">
              <w:rPr>
                <w:rFonts w:hint="eastAsia"/>
              </w:rPr>
              <w:t>1</w:t>
            </w:r>
            <w:r w:rsidRPr="00993599">
              <w:rPr>
                <w:rFonts w:hint="eastAsia"/>
              </w:rPr>
              <w:t>分）</w:t>
            </w:r>
          </w:p>
          <w:p w:rsidR="00B720EE" w:rsidRPr="00993599" w:rsidRDefault="00B720EE" w:rsidP="00BA4347">
            <w:pPr>
              <w:spacing w:line="300" w:lineRule="atLeast"/>
              <w:jc w:val="left"/>
              <w:rPr>
                <w:rFonts w:ascii="宋体" w:hAnsi="宋体"/>
                <w:color w:val="0D0D0D"/>
                <w:szCs w:val="21"/>
              </w:rPr>
            </w:pPr>
          </w:p>
        </w:tc>
      </w:tr>
      <w:tr w:rsidR="00B720EE" w:rsidRPr="000C49A2" w:rsidTr="00BA4347">
        <w:trPr>
          <w:trHeight w:val="257"/>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szCs w:val="28"/>
              </w:rPr>
            </w:pPr>
            <w:r w:rsidRPr="000B3158">
              <w:rPr>
                <w:rFonts w:ascii="宋体" w:hAnsi="宋体" w:hint="eastAsia"/>
                <w:color w:val="0D0D0D"/>
                <w:szCs w:val="21"/>
              </w:rPr>
              <w:t>终端服务器</w:t>
            </w:r>
          </w:p>
        </w:tc>
        <w:tc>
          <w:tcPr>
            <w:tcW w:w="741"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3</w:t>
            </w:r>
          </w:p>
        </w:tc>
        <w:tc>
          <w:tcPr>
            <w:tcW w:w="5826" w:type="dxa"/>
            <w:tcBorders>
              <w:top w:val="single" w:sz="4" w:space="0" w:color="auto"/>
              <w:left w:val="nil"/>
              <w:bottom w:val="single" w:sz="4" w:space="0" w:color="auto"/>
              <w:right w:val="single" w:sz="8" w:space="0" w:color="auto"/>
            </w:tcBorders>
            <w:vAlign w:val="center"/>
          </w:tcPr>
          <w:p w:rsidR="00B720EE" w:rsidRPr="002D1BD0" w:rsidRDefault="00B720EE" w:rsidP="00BA4347">
            <w:pPr>
              <w:spacing w:line="300" w:lineRule="atLeast"/>
              <w:jc w:val="left"/>
            </w:pPr>
            <w:r>
              <w:rPr>
                <w:rFonts w:hint="eastAsia"/>
              </w:rPr>
              <w:t>1</w:t>
            </w:r>
            <w:r>
              <w:rPr>
                <w:rFonts w:hint="eastAsia"/>
              </w:rPr>
              <w:t>、</w:t>
            </w:r>
            <w:r w:rsidRPr="002D1BD0">
              <w:rPr>
                <w:rFonts w:hint="eastAsia"/>
              </w:rPr>
              <w:t>根据投标人所投终端服务器的总体性能情况比较得分。（</w:t>
            </w:r>
            <w:r w:rsidRPr="002D1BD0">
              <w:rPr>
                <w:rFonts w:hint="eastAsia"/>
              </w:rPr>
              <w:t>0-1</w:t>
            </w:r>
            <w:r w:rsidRPr="002D1BD0">
              <w:rPr>
                <w:rFonts w:hint="eastAsia"/>
              </w:rPr>
              <w:t>分）</w:t>
            </w:r>
          </w:p>
          <w:p w:rsidR="00B720EE" w:rsidRPr="002D1BD0" w:rsidRDefault="00B720EE" w:rsidP="00BA4347">
            <w:pPr>
              <w:spacing w:line="300" w:lineRule="atLeast"/>
              <w:jc w:val="left"/>
            </w:pPr>
            <w:r>
              <w:rPr>
                <w:rFonts w:hint="eastAsia"/>
              </w:rPr>
              <w:t>2</w:t>
            </w:r>
            <w:r>
              <w:rPr>
                <w:rFonts w:hint="eastAsia"/>
              </w:rPr>
              <w:t>、</w:t>
            </w:r>
            <w:r w:rsidRPr="002D1BD0">
              <w:rPr>
                <w:rFonts w:hint="eastAsia"/>
              </w:rPr>
              <w:t>从样机导出的录像和图片含有数字水印信息，可通过专用工具检测图片数据是否被篡改</w:t>
            </w:r>
            <w:r w:rsidRPr="00993599">
              <w:rPr>
                <w:rFonts w:hint="eastAsia"/>
              </w:rPr>
              <w:t>（提供加盖原厂公章的公安部检测报告的得</w:t>
            </w:r>
            <w:r w:rsidRPr="00993599">
              <w:rPr>
                <w:rFonts w:hint="eastAsia"/>
              </w:rPr>
              <w:t>1</w:t>
            </w:r>
            <w:r w:rsidRPr="00993599">
              <w:rPr>
                <w:rFonts w:hint="eastAsia"/>
              </w:rPr>
              <w:t>分）</w:t>
            </w:r>
          </w:p>
          <w:p w:rsidR="00B720EE" w:rsidRPr="006C5A7F" w:rsidRDefault="00B720EE" w:rsidP="00BA4347">
            <w:pPr>
              <w:spacing w:line="300" w:lineRule="atLeast"/>
              <w:jc w:val="left"/>
              <w:rPr>
                <w:rFonts w:ascii="宋体" w:hAnsi="宋体"/>
                <w:color w:val="0D0D0D"/>
                <w:szCs w:val="21"/>
              </w:rPr>
            </w:pPr>
            <w:r>
              <w:rPr>
                <w:rFonts w:hint="eastAsia"/>
              </w:rPr>
              <w:t>3</w:t>
            </w:r>
            <w:r>
              <w:rPr>
                <w:rFonts w:hint="eastAsia"/>
              </w:rPr>
              <w:t>、</w:t>
            </w:r>
            <w:r w:rsidRPr="002D1BD0">
              <w:rPr>
                <w:rFonts w:hint="eastAsia"/>
              </w:rPr>
              <w:t>支持</w:t>
            </w:r>
            <w:r w:rsidRPr="002D1BD0">
              <w:rPr>
                <w:rFonts w:hint="eastAsia"/>
              </w:rPr>
              <w:t>web</w:t>
            </w:r>
            <w:r w:rsidRPr="002D1BD0">
              <w:rPr>
                <w:rFonts w:hint="eastAsia"/>
              </w:rPr>
              <w:t>、</w:t>
            </w:r>
            <w:r w:rsidRPr="002D1BD0">
              <w:rPr>
                <w:rFonts w:hint="eastAsia"/>
              </w:rPr>
              <w:t>NTP</w:t>
            </w:r>
            <w:r w:rsidRPr="002D1BD0">
              <w:rPr>
                <w:rFonts w:hint="eastAsia"/>
              </w:rPr>
              <w:t>、外置</w:t>
            </w:r>
            <w:r w:rsidRPr="002D1BD0">
              <w:rPr>
                <w:rFonts w:hint="eastAsia"/>
              </w:rPr>
              <w:t>GPS</w:t>
            </w:r>
            <w:r w:rsidRPr="002D1BD0">
              <w:rPr>
                <w:rFonts w:hint="eastAsia"/>
              </w:rPr>
              <w:t>模块方式校时</w:t>
            </w:r>
            <w:r w:rsidRPr="00993599">
              <w:rPr>
                <w:rFonts w:hint="eastAsia"/>
              </w:rPr>
              <w:t>（提供加盖原厂公章的公安部检测报告的得</w:t>
            </w:r>
            <w:r w:rsidRPr="00993599">
              <w:rPr>
                <w:rFonts w:hint="eastAsia"/>
              </w:rPr>
              <w:t>1</w:t>
            </w:r>
            <w:r w:rsidRPr="00993599">
              <w:rPr>
                <w:rFonts w:hint="eastAsia"/>
              </w:rPr>
              <w:t>分）</w:t>
            </w:r>
          </w:p>
        </w:tc>
      </w:tr>
      <w:tr w:rsidR="00B720EE" w:rsidRPr="000C49A2" w:rsidTr="00BA4347">
        <w:trPr>
          <w:trHeight w:val="7130"/>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hint="eastAsia"/>
                <w:color w:val="0D0D0D"/>
                <w:szCs w:val="21"/>
              </w:rPr>
            </w:pPr>
            <w:r w:rsidRPr="000B3158">
              <w:rPr>
                <w:rFonts w:ascii="宋体" w:hAnsi="宋体" w:hint="eastAsia"/>
                <w:color w:val="0D0D0D"/>
                <w:szCs w:val="21"/>
              </w:rPr>
              <w:t>云存储</w:t>
            </w:r>
          </w:p>
          <w:p w:rsidR="00B720EE" w:rsidRDefault="00B720EE" w:rsidP="00BA4347">
            <w:pPr>
              <w:spacing w:line="300" w:lineRule="atLeast"/>
              <w:jc w:val="center"/>
              <w:rPr>
                <w:rFonts w:ascii="宋体" w:hAnsi="宋体"/>
                <w:szCs w:val="28"/>
              </w:rPr>
            </w:pPr>
            <w:r>
              <w:rPr>
                <w:rFonts w:ascii="宋体" w:hAnsi="宋体" w:hint="eastAsia"/>
                <w:color w:val="0D0D0D"/>
                <w:szCs w:val="21"/>
              </w:rPr>
              <w:t>节点</w:t>
            </w:r>
          </w:p>
        </w:tc>
        <w:tc>
          <w:tcPr>
            <w:tcW w:w="741" w:type="dxa"/>
            <w:tcBorders>
              <w:top w:val="single" w:sz="4" w:space="0" w:color="auto"/>
              <w:left w:val="nil"/>
              <w:bottom w:val="single" w:sz="4" w:space="0" w:color="auto"/>
              <w:right w:val="single" w:sz="8" w:space="0" w:color="auto"/>
            </w:tcBorders>
            <w:vAlign w:val="center"/>
          </w:tcPr>
          <w:p w:rsidR="00B720EE"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5</w:t>
            </w:r>
          </w:p>
        </w:tc>
        <w:tc>
          <w:tcPr>
            <w:tcW w:w="5826" w:type="dxa"/>
            <w:tcBorders>
              <w:top w:val="single" w:sz="4" w:space="0" w:color="auto"/>
              <w:left w:val="nil"/>
              <w:bottom w:val="single" w:sz="4" w:space="0" w:color="auto"/>
              <w:right w:val="single" w:sz="8" w:space="0" w:color="auto"/>
            </w:tcBorders>
            <w:vAlign w:val="center"/>
          </w:tcPr>
          <w:p w:rsidR="00B720EE" w:rsidRPr="002D1BD0" w:rsidRDefault="00B720EE" w:rsidP="00BA4347">
            <w:pPr>
              <w:spacing w:line="300" w:lineRule="atLeast"/>
              <w:jc w:val="left"/>
            </w:pPr>
            <w:r>
              <w:rPr>
                <w:rFonts w:hint="eastAsia"/>
              </w:rPr>
              <w:t>1</w:t>
            </w:r>
            <w:r>
              <w:rPr>
                <w:rFonts w:hint="eastAsia"/>
              </w:rPr>
              <w:t>、</w:t>
            </w:r>
            <w:r w:rsidRPr="002D1BD0">
              <w:rPr>
                <w:rFonts w:hint="eastAsia"/>
              </w:rPr>
              <w:t>根据投标人所投云存储的总体性能情况比较得分。（</w:t>
            </w:r>
            <w:r w:rsidRPr="002D1BD0">
              <w:rPr>
                <w:rFonts w:hint="eastAsia"/>
              </w:rPr>
              <w:t>0-2</w:t>
            </w:r>
            <w:r w:rsidRPr="002D1BD0">
              <w:rPr>
                <w:rFonts w:hint="eastAsia"/>
              </w:rPr>
              <w:t>分）</w:t>
            </w:r>
          </w:p>
          <w:p w:rsidR="00B720EE" w:rsidRPr="002D1BD0" w:rsidRDefault="00B720EE" w:rsidP="00BA4347">
            <w:pPr>
              <w:spacing w:line="300" w:lineRule="atLeast"/>
              <w:jc w:val="left"/>
            </w:pPr>
            <w:r>
              <w:rPr>
                <w:rFonts w:hint="eastAsia"/>
              </w:rPr>
              <w:t>2</w:t>
            </w:r>
            <w:r>
              <w:rPr>
                <w:rFonts w:hint="eastAsia"/>
              </w:rPr>
              <w:t>、</w:t>
            </w:r>
            <w:r w:rsidRPr="002D1BD0">
              <w:rPr>
                <w:rFonts w:hint="eastAsia"/>
              </w:rPr>
              <w:t>单控制器结构，控制器配置：≥</w:t>
            </w:r>
            <w:r w:rsidRPr="002D1BD0">
              <w:t>1</w:t>
            </w:r>
            <w:r w:rsidRPr="002D1BD0">
              <w:t>颗</w:t>
            </w:r>
            <w:r w:rsidRPr="002D1BD0">
              <w:t>64</w:t>
            </w:r>
            <w:r w:rsidRPr="002D1BD0">
              <w:t>位多核处理器，</w:t>
            </w:r>
            <w:r w:rsidRPr="002D1BD0">
              <w:t>≥8GB</w:t>
            </w:r>
            <w:r w:rsidRPr="002D1BD0">
              <w:t>内存，内存支持扩展到</w:t>
            </w:r>
            <w:r w:rsidRPr="002D1BD0">
              <w:t>≥256GB</w:t>
            </w:r>
            <w:r w:rsidRPr="002D1BD0">
              <w:t>，</w:t>
            </w:r>
            <w:r w:rsidRPr="002D1BD0">
              <w:t>≥3</w:t>
            </w:r>
            <w:r w:rsidRPr="002D1BD0">
              <w:t>个千兆网口，内置</w:t>
            </w:r>
            <w:r w:rsidRPr="002D1BD0">
              <w:t>128GSSD</w:t>
            </w:r>
            <w:r w:rsidRPr="002D1BD0">
              <w:t>固态硬盘</w:t>
            </w:r>
            <w:r w:rsidRPr="00993599">
              <w:rPr>
                <w:rFonts w:hint="eastAsia"/>
              </w:rPr>
              <w:t>（提供加盖原厂公章的公安部检测报告的得</w:t>
            </w:r>
            <w:r>
              <w:rPr>
                <w:rFonts w:hint="eastAsia"/>
              </w:rPr>
              <w:t>0.5</w:t>
            </w:r>
            <w:r w:rsidRPr="00993599">
              <w:rPr>
                <w:rFonts w:hint="eastAsia"/>
              </w:rPr>
              <w:t>分）</w:t>
            </w:r>
          </w:p>
          <w:p w:rsidR="00B720EE" w:rsidRPr="002D1BD0" w:rsidRDefault="00B720EE" w:rsidP="00BA4347">
            <w:r>
              <w:rPr>
                <w:rFonts w:hint="eastAsia"/>
              </w:rPr>
              <w:t>3</w:t>
            </w:r>
            <w:r>
              <w:rPr>
                <w:rFonts w:hint="eastAsia"/>
              </w:rPr>
              <w:t>、</w:t>
            </w:r>
            <w:r w:rsidRPr="002D1BD0">
              <w:rPr>
                <w:rFonts w:hint="eastAsia"/>
              </w:rPr>
              <w:t>支持管理</w:t>
            </w:r>
            <w:r w:rsidRPr="002D1BD0">
              <w:t xml:space="preserve">License </w:t>
            </w:r>
            <w:r w:rsidRPr="002D1BD0">
              <w:t>授权控制，可限制云存储系统的授权时间、最大接入计划数量、存储节点数量、存储容量、资源池数量等；支持账户冻结、有效期、有效时间段及</w:t>
            </w:r>
            <w:r w:rsidRPr="002D1BD0">
              <w:t xml:space="preserve">MAC </w:t>
            </w:r>
            <w:r w:rsidRPr="002D1BD0">
              <w:t>地址绑定等安全属性的设定；支持对用户（组）设定各设备节点的访问权限以及各业务功能的应用权限。</w:t>
            </w:r>
            <w:r w:rsidRPr="00993599">
              <w:rPr>
                <w:rFonts w:hint="eastAsia"/>
              </w:rPr>
              <w:t>（提供加盖原厂公章的公安部检测报告的得</w:t>
            </w:r>
            <w:r>
              <w:rPr>
                <w:rFonts w:hint="eastAsia"/>
              </w:rPr>
              <w:t>0.5</w:t>
            </w:r>
            <w:r w:rsidRPr="00993599">
              <w:rPr>
                <w:rFonts w:hint="eastAsia"/>
              </w:rPr>
              <w:t>分）</w:t>
            </w:r>
          </w:p>
          <w:p w:rsidR="00B720EE" w:rsidRPr="002D1BD0" w:rsidRDefault="00B720EE" w:rsidP="00BA4347">
            <w:r>
              <w:rPr>
                <w:rFonts w:hint="eastAsia"/>
              </w:rPr>
              <w:t>4</w:t>
            </w:r>
            <w:r>
              <w:rPr>
                <w:rFonts w:hint="eastAsia"/>
              </w:rPr>
              <w:t>、</w:t>
            </w:r>
            <w:r w:rsidRPr="002D1BD0">
              <w:rPr>
                <w:rFonts w:hint="eastAsia"/>
              </w:rPr>
              <w:t>云存储支持补录（包括历史</w:t>
            </w:r>
            <w:proofErr w:type="gramStart"/>
            <w:r w:rsidRPr="002D1BD0">
              <w:rPr>
                <w:rFonts w:hint="eastAsia"/>
              </w:rPr>
              <w:t>流计划</w:t>
            </w:r>
            <w:proofErr w:type="gramEnd"/>
            <w:r w:rsidRPr="002D1BD0">
              <w:rPr>
                <w:rFonts w:hint="eastAsia"/>
              </w:rPr>
              <w:t>补录、手动补录、云间历史流回传等）流控，支持针对不同的通道设置不同</w:t>
            </w:r>
            <w:proofErr w:type="gramStart"/>
            <w:r w:rsidRPr="002D1BD0">
              <w:rPr>
                <w:rFonts w:hint="eastAsia"/>
              </w:rPr>
              <w:t>的流控速度</w:t>
            </w:r>
            <w:proofErr w:type="gramEnd"/>
            <w:r w:rsidRPr="00993599">
              <w:rPr>
                <w:rFonts w:hint="eastAsia"/>
              </w:rPr>
              <w:t>（提供加盖原厂公章的公安部检测报告的得</w:t>
            </w:r>
            <w:r>
              <w:rPr>
                <w:rFonts w:hint="eastAsia"/>
              </w:rPr>
              <w:t>0.5</w:t>
            </w:r>
            <w:r w:rsidRPr="00993599">
              <w:rPr>
                <w:rFonts w:hint="eastAsia"/>
              </w:rPr>
              <w:t>分）</w:t>
            </w:r>
          </w:p>
          <w:p w:rsidR="00B720EE" w:rsidRPr="002D1BD0" w:rsidRDefault="00B720EE" w:rsidP="00BA4347">
            <w:r>
              <w:rPr>
                <w:rFonts w:hint="eastAsia"/>
              </w:rPr>
              <w:t>5</w:t>
            </w:r>
            <w:r>
              <w:rPr>
                <w:rFonts w:hint="eastAsia"/>
              </w:rPr>
              <w:t>、</w:t>
            </w:r>
            <w:r w:rsidRPr="002D1BD0">
              <w:rPr>
                <w:rFonts w:hint="eastAsia"/>
              </w:rPr>
              <w:t>支持进行</w:t>
            </w:r>
            <w:r w:rsidRPr="002D1BD0">
              <w:t>2</w:t>
            </w:r>
            <w:r w:rsidRPr="002D1BD0">
              <w:t>、</w:t>
            </w:r>
            <w:r w:rsidRPr="002D1BD0">
              <w:t>4</w:t>
            </w:r>
            <w:r w:rsidRPr="002D1BD0">
              <w:t>、</w:t>
            </w:r>
            <w:r w:rsidRPr="002D1BD0">
              <w:t>6</w:t>
            </w:r>
            <w:r w:rsidRPr="002D1BD0">
              <w:t>、</w:t>
            </w:r>
            <w:r w:rsidRPr="002D1BD0">
              <w:t>8</w:t>
            </w:r>
            <w:r w:rsidRPr="002D1BD0">
              <w:t>、</w:t>
            </w:r>
            <w:r w:rsidRPr="002D1BD0">
              <w:t>16</w:t>
            </w:r>
            <w:r w:rsidRPr="002D1BD0">
              <w:t>、</w:t>
            </w:r>
            <w:r w:rsidRPr="002D1BD0">
              <w:t>32</w:t>
            </w:r>
            <w:r w:rsidRPr="002D1BD0">
              <w:t>、</w:t>
            </w:r>
            <w:r w:rsidRPr="002D1BD0">
              <w:t>64</w:t>
            </w:r>
            <w:r w:rsidRPr="002D1BD0">
              <w:t>倍</w:t>
            </w:r>
            <w:proofErr w:type="gramStart"/>
            <w:r w:rsidRPr="002D1BD0">
              <w:t>速全帧快进</w:t>
            </w:r>
            <w:proofErr w:type="gramEnd"/>
            <w:r w:rsidRPr="002D1BD0">
              <w:t>及倒退；进度条拖动视频画面毫秒级（</w:t>
            </w:r>
            <w:r w:rsidRPr="002D1BD0">
              <w:t>50ms</w:t>
            </w:r>
            <w:r w:rsidRPr="002D1BD0">
              <w:t>内）响应，不黑屏；快进及倒退相互切换毫秒级</w:t>
            </w:r>
            <w:r w:rsidRPr="002D1BD0">
              <w:t>(50ms</w:t>
            </w:r>
            <w:r w:rsidRPr="002D1BD0">
              <w:t>内</w:t>
            </w:r>
            <w:r w:rsidRPr="002D1BD0">
              <w:t>)</w:t>
            </w:r>
            <w:r w:rsidRPr="002D1BD0">
              <w:t>响应，不黑屏</w:t>
            </w:r>
            <w:r w:rsidRPr="00993599">
              <w:rPr>
                <w:rFonts w:hint="eastAsia"/>
              </w:rPr>
              <w:t>（提供加盖原厂公章的公安部检测报告的得</w:t>
            </w:r>
            <w:r>
              <w:rPr>
                <w:rFonts w:hint="eastAsia"/>
              </w:rPr>
              <w:t>0.5</w:t>
            </w:r>
            <w:r w:rsidRPr="00993599">
              <w:rPr>
                <w:rFonts w:hint="eastAsia"/>
              </w:rPr>
              <w:t>分）</w:t>
            </w:r>
          </w:p>
          <w:p w:rsidR="00B720EE" w:rsidRPr="002D1BD0" w:rsidRDefault="00B720EE" w:rsidP="00BA4347">
            <w:r>
              <w:rPr>
                <w:rFonts w:hint="eastAsia"/>
              </w:rPr>
              <w:t>6</w:t>
            </w:r>
            <w:r>
              <w:rPr>
                <w:rFonts w:hint="eastAsia"/>
              </w:rPr>
              <w:t>、</w:t>
            </w:r>
            <w:r w:rsidRPr="002D1BD0">
              <w:rPr>
                <w:rFonts w:hint="eastAsia"/>
              </w:rPr>
              <w:t>支持在管理节点全部故障、存储节点出现批量故障时，只要存在一台有效的存储，业务就不会中断</w:t>
            </w:r>
            <w:r w:rsidRPr="00993599">
              <w:rPr>
                <w:rFonts w:hint="eastAsia"/>
              </w:rPr>
              <w:t>（提供加盖原厂公章的公安部检测报告的得</w:t>
            </w:r>
            <w:r>
              <w:rPr>
                <w:rFonts w:hint="eastAsia"/>
              </w:rPr>
              <w:t>0.5</w:t>
            </w:r>
            <w:r w:rsidRPr="00993599">
              <w:rPr>
                <w:rFonts w:hint="eastAsia"/>
              </w:rPr>
              <w:t>分）</w:t>
            </w:r>
          </w:p>
          <w:p w:rsidR="00B720EE" w:rsidRPr="00993599" w:rsidRDefault="00B720EE" w:rsidP="00BA4347">
            <w:pPr>
              <w:rPr>
                <w:rFonts w:ascii="宋体" w:hAnsi="宋体"/>
                <w:color w:val="0D0D0D"/>
                <w:szCs w:val="21"/>
              </w:rPr>
            </w:pPr>
            <w:r>
              <w:rPr>
                <w:rFonts w:hint="eastAsia"/>
              </w:rPr>
              <w:t>7</w:t>
            </w:r>
            <w:r>
              <w:rPr>
                <w:rFonts w:hint="eastAsia"/>
              </w:rPr>
              <w:t>、</w:t>
            </w:r>
            <w:r w:rsidRPr="002D1BD0">
              <w:rPr>
                <w:rFonts w:hint="eastAsia"/>
              </w:rPr>
              <w:t>支持当磁盘或设备故障时，支持智能数据恢复，对标明重要的特定文件中的数据优先恢复。</w:t>
            </w:r>
            <w:r w:rsidRPr="00993599">
              <w:rPr>
                <w:rFonts w:hint="eastAsia"/>
              </w:rPr>
              <w:t>（提供加盖原厂公章的公安部检测报告的得</w:t>
            </w:r>
            <w:r>
              <w:rPr>
                <w:rFonts w:hint="eastAsia"/>
              </w:rPr>
              <w:t>0.5</w:t>
            </w:r>
            <w:r w:rsidRPr="00993599">
              <w:rPr>
                <w:rFonts w:hint="eastAsia"/>
              </w:rPr>
              <w:t>分）</w:t>
            </w:r>
          </w:p>
        </w:tc>
      </w:tr>
      <w:tr w:rsidR="00B720EE" w:rsidRPr="000C49A2" w:rsidTr="00BA4347">
        <w:trPr>
          <w:trHeight w:val="350"/>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tcBorders>
              <w:top w:val="single" w:sz="4" w:space="0" w:color="auto"/>
              <w:left w:val="nil"/>
              <w:right w:val="single" w:sz="8" w:space="0" w:color="auto"/>
            </w:tcBorders>
            <w:vAlign w:val="center"/>
          </w:tcPr>
          <w:p w:rsidR="00B720EE" w:rsidRPr="000B3158" w:rsidRDefault="00B720EE" w:rsidP="00BA4347">
            <w:pPr>
              <w:spacing w:line="300" w:lineRule="atLeast"/>
              <w:jc w:val="center"/>
              <w:rPr>
                <w:rFonts w:ascii="宋体" w:hAnsi="宋体"/>
                <w:color w:val="0D0D0D"/>
                <w:szCs w:val="21"/>
              </w:rPr>
            </w:pPr>
            <w:r>
              <w:rPr>
                <w:rFonts w:ascii="宋体" w:hAnsi="宋体" w:hint="eastAsia"/>
                <w:color w:val="0D0D0D"/>
                <w:szCs w:val="21"/>
              </w:rPr>
              <w:t>其他设备</w:t>
            </w:r>
          </w:p>
        </w:tc>
        <w:tc>
          <w:tcPr>
            <w:tcW w:w="741" w:type="dxa"/>
            <w:tcBorders>
              <w:top w:val="single" w:sz="4" w:space="0" w:color="auto"/>
              <w:left w:val="nil"/>
              <w:right w:val="single" w:sz="8" w:space="0" w:color="auto"/>
            </w:tcBorders>
            <w:vAlign w:val="center"/>
          </w:tcPr>
          <w:p w:rsidR="00B720EE" w:rsidRDefault="00B720EE" w:rsidP="00BA4347">
            <w:pPr>
              <w:spacing w:line="300" w:lineRule="atLeast"/>
              <w:jc w:val="center"/>
              <w:rPr>
                <w:rFonts w:ascii="宋体" w:hAnsi="宋体" w:cs="仿宋"/>
                <w:color w:val="0D0D0D"/>
                <w:kern w:val="0"/>
                <w:szCs w:val="21"/>
              </w:rPr>
            </w:pPr>
            <w:r>
              <w:rPr>
                <w:rFonts w:ascii="宋体" w:hAnsi="宋体" w:cs="仿宋" w:hint="eastAsia"/>
                <w:color w:val="0D0D0D"/>
                <w:kern w:val="0"/>
                <w:szCs w:val="21"/>
              </w:rPr>
              <w:t>2</w:t>
            </w:r>
          </w:p>
        </w:tc>
        <w:tc>
          <w:tcPr>
            <w:tcW w:w="5826" w:type="dxa"/>
            <w:tcBorders>
              <w:top w:val="single" w:sz="4" w:space="0" w:color="auto"/>
              <w:left w:val="nil"/>
              <w:bottom w:val="single" w:sz="4" w:space="0" w:color="auto"/>
              <w:right w:val="single" w:sz="8" w:space="0" w:color="auto"/>
            </w:tcBorders>
            <w:vAlign w:val="center"/>
          </w:tcPr>
          <w:p w:rsidR="00B720EE" w:rsidRPr="002D1BD0" w:rsidRDefault="00B720EE" w:rsidP="00BA4347">
            <w:pPr>
              <w:spacing w:line="300" w:lineRule="atLeast"/>
              <w:jc w:val="left"/>
            </w:pPr>
            <w:r w:rsidRPr="002D1BD0">
              <w:rPr>
                <w:rFonts w:hint="eastAsia"/>
              </w:rPr>
              <w:t>根据投标人所投</w:t>
            </w:r>
            <w:r>
              <w:rPr>
                <w:rFonts w:hint="eastAsia"/>
              </w:rPr>
              <w:t>交换机、服务器、光纤收发器、立杆、机箱等设备</w:t>
            </w:r>
            <w:r w:rsidRPr="002D1BD0">
              <w:rPr>
                <w:rFonts w:hint="eastAsia"/>
              </w:rPr>
              <w:t>总体性能情况比较得分。（</w:t>
            </w:r>
            <w:r w:rsidRPr="002D1BD0">
              <w:rPr>
                <w:rFonts w:hint="eastAsia"/>
              </w:rPr>
              <w:t>0-2</w:t>
            </w:r>
            <w:r w:rsidRPr="002D1BD0">
              <w:rPr>
                <w:rFonts w:hint="eastAsia"/>
              </w:rPr>
              <w:t>分）</w:t>
            </w:r>
          </w:p>
        </w:tc>
      </w:tr>
      <w:tr w:rsidR="00B720EE" w:rsidRPr="000C49A2" w:rsidTr="00BA4347">
        <w:trPr>
          <w:trHeight w:val="1078"/>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vMerge w:val="restart"/>
            <w:tcBorders>
              <w:left w:val="nil"/>
              <w:right w:val="single" w:sz="8" w:space="0" w:color="auto"/>
            </w:tcBorders>
            <w:vAlign w:val="center"/>
          </w:tcPr>
          <w:p w:rsidR="00B720EE" w:rsidRDefault="00B720EE" w:rsidP="00BA4347">
            <w:pPr>
              <w:jc w:val="center"/>
              <w:rPr>
                <w:rFonts w:ascii="宋体" w:hAnsi="宋体"/>
                <w:szCs w:val="28"/>
              </w:rPr>
            </w:pPr>
            <w:r>
              <w:rPr>
                <w:rFonts w:ascii="宋体" w:hAnsi="宋体" w:hint="eastAsia"/>
                <w:szCs w:val="28"/>
              </w:rPr>
              <w:t>项目实施方案</w:t>
            </w:r>
          </w:p>
        </w:tc>
        <w:tc>
          <w:tcPr>
            <w:tcW w:w="741" w:type="dxa"/>
            <w:tcBorders>
              <w:top w:val="single" w:sz="4" w:space="0" w:color="auto"/>
              <w:left w:val="nil"/>
              <w:bottom w:val="single" w:sz="8" w:space="0" w:color="auto"/>
              <w:right w:val="single" w:sz="8" w:space="0" w:color="auto"/>
            </w:tcBorders>
            <w:vAlign w:val="center"/>
          </w:tcPr>
          <w:p w:rsidR="00B720EE" w:rsidRPr="00883650" w:rsidRDefault="00B720EE" w:rsidP="00BA4347">
            <w:pPr>
              <w:jc w:val="center"/>
              <w:rPr>
                <w:rFonts w:ascii="宋体" w:hAnsi="宋体"/>
                <w:szCs w:val="28"/>
              </w:rPr>
            </w:pPr>
            <w:r w:rsidRPr="00883650">
              <w:rPr>
                <w:rFonts w:ascii="宋体" w:hAnsi="宋体" w:hint="eastAsia"/>
                <w:szCs w:val="28"/>
              </w:rPr>
              <w:t>3</w:t>
            </w:r>
          </w:p>
        </w:tc>
        <w:tc>
          <w:tcPr>
            <w:tcW w:w="5826" w:type="dxa"/>
            <w:tcBorders>
              <w:top w:val="single" w:sz="4" w:space="0" w:color="auto"/>
              <w:left w:val="nil"/>
              <w:bottom w:val="single" w:sz="8" w:space="0" w:color="auto"/>
              <w:right w:val="single" w:sz="8" w:space="0" w:color="auto"/>
            </w:tcBorders>
            <w:vAlign w:val="center"/>
          </w:tcPr>
          <w:p w:rsidR="00B720EE" w:rsidRPr="00883650" w:rsidRDefault="00B720EE" w:rsidP="00BA4347">
            <w:pPr>
              <w:rPr>
                <w:rFonts w:ascii="宋体" w:hAnsi="宋体"/>
                <w:szCs w:val="28"/>
              </w:rPr>
            </w:pPr>
            <w:r w:rsidRPr="00883650">
              <w:rPr>
                <w:rFonts w:ascii="宋体" w:hAnsi="宋体" w:hint="eastAsia"/>
              </w:rPr>
              <w:t>根据投标人提供的针对本项目实施方案（对质量、安全、进度、人员安排等各方面综合考虑）酌情打分（3分）：好的得3分，较好的2分，一般得1分。</w:t>
            </w:r>
          </w:p>
        </w:tc>
      </w:tr>
      <w:tr w:rsidR="00B720EE" w:rsidRPr="000C49A2" w:rsidTr="00BA4347">
        <w:trPr>
          <w:trHeight w:val="837"/>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left"/>
              <w:rPr>
                <w:rFonts w:ascii="宋体" w:hAnsi="宋体" w:cs="宋体"/>
                <w:color w:val="000000"/>
                <w:kern w:val="0"/>
                <w:szCs w:val="21"/>
              </w:rPr>
            </w:pPr>
          </w:p>
        </w:tc>
        <w:tc>
          <w:tcPr>
            <w:tcW w:w="1107" w:type="dxa"/>
            <w:vMerge/>
            <w:tcBorders>
              <w:left w:val="nil"/>
              <w:bottom w:val="single" w:sz="4" w:space="0" w:color="auto"/>
              <w:right w:val="single" w:sz="8" w:space="0" w:color="auto"/>
            </w:tcBorders>
            <w:vAlign w:val="center"/>
          </w:tcPr>
          <w:p w:rsidR="00B720EE" w:rsidRDefault="00B720EE" w:rsidP="00BA4347">
            <w:pPr>
              <w:widowControl/>
              <w:jc w:val="left"/>
              <w:rPr>
                <w:rFonts w:ascii="宋体" w:hAnsi="宋体"/>
                <w:szCs w:val="28"/>
              </w:rPr>
            </w:pPr>
          </w:p>
        </w:tc>
        <w:tc>
          <w:tcPr>
            <w:tcW w:w="741" w:type="dxa"/>
            <w:tcBorders>
              <w:top w:val="single" w:sz="8" w:space="0" w:color="auto"/>
              <w:left w:val="nil"/>
              <w:bottom w:val="single" w:sz="4" w:space="0" w:color="auto"/>
              <w:right w:val="single" w:sz="8" w:space="0" w:color="auto"/>
            </w:tcBorders>
            <w:vAlign w:val="center"/>
          </w:tcPr>
          <w:p w:rsidR="00B720EE" w:rsidRDefault="00B720EE" w:rsidP="00BA4347">
            <w:pPr>
              <w:jc w:val="center"/>
              <w:rPr>
                <w:rFonts w:ascii="宋体" w:hAnsi="宋体"/>
                <w:szCs w:val="28"/>
              </w:rPr>
            </w:pPr>
            <w:r>
              <w:rPr>
                <w:rFonts w:ascii="宋体" w:hAnsi="宋体" w:hint="eastAsia"/>
                <w:szCs w:val="28"/>
              </w:rPr>
              <w:t>2</w:t>
            </w:r>
          </w:p>
        </w:tc>
        <w:tc>
          <w:tcPr>
            <w:tcW w:w="5826" w:type="dxa"/>
            <w:tcBorders>
              <w:top w:val="single" w:sz="8" w:space="0" w:color="auto"/>
              <w:left w:val="nil"/>
              <w:bottom w:val="single" w:sz="4" w:space="0" w:color="auto"/>
              <w:right w:val="single" w:sz="8" w:space="0" w:color="auto"/>
            </w:tcBorders>
            <w:vAlign w:val="center"/>
          </w:tcPr>
          <w:p w:rsidR="00B720EE" w:rsidRDefault="00B720EE" w:rsidP="00BA4347">
            <w:pPr>
              <w:rPr>
                <w:rFonts w:ascii="宋体" w:hAnsi="宋体"/>
                <w:szCs w:val="28"/>
              </w:rPr>
            </w:pPr>
            <w:r>
              <w:rPr>
                <w:rFonts w:ascii="宋体" w:hAnsi="宋体" w:hint="eastAsia"/>
              </w:rPr>
              <w:t>提供实际点位包括立杆、取电开挖、设备安装图纸及完工效果图（2分）：好的1.5-2.0分，较好0.5-1.5分，一般0-0.5分。</w:t>
            </w:r>
          </w:p>
        </w:tc>
      </w:tr>
      <w:tr w:rsidR="00B720EE" w:rsidRPr="000C49A2" w:rsidTr="00BA4347">
        <w:trPr>
          <w:trHeight w:val="406"/>
          <w:jc w:val="center"/>
        </w:trPr>
        <w:tc>
          <w:tcPr>
            <w:tcW w:w="1250" w:type="dxa"/>
            <w:vMerge/>
            <w:tcBorders>
              <w:left w:val="single" w:sz="8" w:space="0" w:color="auto"/>
              <w:right w:val="single" w:sz="8" w:space="0" w:color="auto"/>
            </w:tcBorders>
            <w:vAlign w:val="center"/>
          </w:tcPr>
          <w:p w:rsidR="00B720EE" w:rsidRPr="000C49A2" w:rsidRDefault="00B720EE" w:rsidP="00BA4347">
            <w:pPr>
              <w:widowControl/>
              <w:jc w:val="center"/>
              <w:rPr>
                <w:rFonts w:ascii="宋体" w:hAnsi="宋体" w:cs="宋体"/>
                <w:color w:val="000000"/>
                <w:kern w:val="0"/>
                <w:szCs w:val="21"/>
              </w:rPr>
            </w:pPr>
          </w:p>
        </w:tc>
        <w:tc>
          <w:tcPr>
            <w:tcW w:w="1107" w:type="dxa"/>
            <w:tcBorders>
              <w:top w:val="single" w:sz="8" w:space="0" w:color="auto"/>
              <w:left w:val="nil"/>
              <w:bottom w:val="single" w:sz="8" w:space="0" w:color="auto"/>
              <w:right w:val="single" w:sz="8" w:space="0" w:color="auto"/>
            </w:tcBorders>
            <w:vAlign w:val="center"/>
          </w:tcPr>
          <w:p w:rsidR="00B720EE" w:rsidRDefault="00B720EE" w:rsidP="00BA4347">
            <w:pPr>
              <w:jc w:val="center"/>
              <w:rPr>
                <w:rFonts w:ascii="宋体" w:hAnsi="宋体"/>
                <w:szCs w:val="28"/>
              </w:rPr>
            </w:pPr>
            <w:r>
              <w:rPr>
                <w:rFonts w:ascii="宋体" w:hAnsi="宋体" w:hint="eastAsia"/>
                <w:szCs w:val="28"/>
              </w:rPr>
              <w:t>培训</w:t>
            </w:r>
          </w:p>
        </w:tc>
        <w:tc>
          <w:tcPr>
            <w:tcW w:w="741" w:type="dxa"/>
            <w:tcBorders>
              <w:top w:val="single" w:sz="8" w:space="0" w:color="auto"/>
              <w:left w:val="nil"/>
              <w:bottom w:val="single" w:sz="8" w:space="0" w:color="auto"/>
              <w:right w:val="single" w:sz="8" w:space="0" w:color="auto"/>
            </w:tcBorders>
            <w:vAlign w:val="center"/>
          </w:tcPr>
          <w:p w:rsidR="00B720EE" w:rsidRDefault="00B720EE" w:rsidP="00BA4347">
            <w:pPr>
              <w:jc w:val="center"/>
              <w:rPr>
                <w:rFonts w:ascii="宋体" w:hAnsi="宋体"/>
                <w:szCs w:val="28"/>
              </w:rPr>
            </w:pPr>
            <w:r>
              <w:rPr>
                <w:rFonts w:ascii="宋体" w:hAnsi="宋体" w:hint="eastAsia"/>
                <w:szCs w:val="28"/>
              </w:rPr>
              <w:t>2</w:t>
            </w:r>
          </w:p>
        </w:tc>
        <w:tc>
          <w:tcPr>
            <w:tcW w:w="5826" w:type="dxa"/>
            <w:tcBorders>
              <w:top w:val="single" w:sz="8" w:space="0" w:color="auto"/>
              <w:left w:val="nil"/>
              <w:bottom w:val="single" w:sz="8" w:space="0" w:color="auto"/>
              <w:right w:val="single" w:sz="8" w:space="0" w:color="auto"/>
            </w:tcBorders>
            <w:vAlign w:val="center"/>
          </w:tcPr>
          <w:p w:rsidR="00B720EE" w:rsidRDefault="00B720EE" w:rsidP="00BA4347">
            <w:pPr>
              <w:rPr>
                <w:rFonts w:ascii="宋体" w:hAnsi="宋体"/>
                <w:szCs w:val="28"/>
              </w:rPr>
            </w:pPr>
            <w:r>
              <w:rPr>
                <w:rFonts w:ascii="宋体" w:hAnsi="宋体" w:cs="宋体" w:hint="eastAsia"/>
                <w:kern w:val="0"/>
                <w:szCs w:val="21"/>
              </w:rPr>
              <w:t>投标人提出的培训计划详细具体，提供业务人员培训，对于培训地点、组织、人员配备等内容完整、培训进度安排科学合理性好的（1.1~2.0分）：较好的0.5-1.0分，一般0-0.5分。</w:t>
            </w:r>
          </w:p>
        </w:tc>
      </w:tr>
    </w:tbl>
    <w:p w:rsidR="00B720EE" w:rsidRPr="00B720EE" w:rsidRDefault="00B720EE" w:rsidP="00B720EE"/>
    <w:sectPr w:rsidR="00B720EE" w:rsidRPr="00B720EE" w:rsidSect="004F71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0CD"/>
    <w:multiLevelType w:val="hybridMultilevel"/>
    <w:tmpl w:val="3CD2D2F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C5B14AA"/>
    <w:multiLevelType w:val="hybridMultilevel"/>
    <w:tmpl w:val="455EB416"/>
    <w:lvl w:ilvl="0" w:tplc="934C2D46">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517C70"/>
    <w:multiLevelType w:val="hybridMultilevel"/>
    <w:tmpl w:val="6F847BC6"/>
    <w:lvl w:ilvl="0" w:tplc="E8CEE87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20EE"/>
    <w:rsid w:val="004F71CC"/>
    <w:rsid w:val="00B720EE"/>
    <w:rsid w:val="00E64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B720EE"/>
    <w:pPr>
      <w:widowControl/>
    </w:pPr>
    <w:rPr>
      <w:rFonts w:ascii="宋体" w:hAnsi="宋体" w:cs="宋体"/>
      <w:kern w:val="0"/>
      <w:sz w:val="30"/>
      <w:szCs w:val="30"/>
    </w:rPr>
  </w:style>
  <w:style w:type="paragraph" w:customStyle="1" w:styleId="p0">
    <w:name w:val="p0"/>
    <w:basedOn w:val="a"/>
    <w:uiPriority w:val="99"/>
    <w:rsid w:val="00B720EE"/>
    <w:pPr>
      <w:widowControl/>
    </w:pPr>
    <w:rPr>
      <w:kern w:val="0"/>
      <w:szCs w:val="21"/>
    </w:rPr>
  </w:style>
  <w:style w:type="paragraph" w:styleId="a3">
    <w:name w:val="List Paragraph"/>
    <w:basedOn w:val="a"/>
    <w:uiPriority w:val="34"/>
    <w:qFormat/>
    <w:rsid w:val="00B720EE"/>
    <w:pPr>
      <w:autoSpaceDE w:val="0"/>
      <w:autoSpaceDN w:val="0"/>
      <w:adjustRightInd w:val="0"/>
      <w:ind w:firstLineChars="200" w:firstLine="200"/>
      <w:jc w:val="left"/>
    </w:pPr>
    <w:rPr>
      <w:rFonts w:eastAsia="??"/>
      <w:kern w:val="0"/>
      <w:sz w:val="24"/>
      <w:szCs w:val="24"/>
    </w:rPr>
  </w:style>
  <w:style w:type="paragraph" w:customStyle="1" w:styleId="0">
    <w:name w:val="样式 首行缩进:  0 字符"/>
    <w:basedOn w:val="a"/>
    <w:rsid w:val="00B720EE"/>
    <w:pPr>
      <w:spacing w:line="360" w:lineRule="auto"/>
      <w:ind w:firstLineChars="200" w:firstLine="200"/>
    </w:pPr>
    <w:rPr>
      <w:rFonts w:ascii="Arial" w:hAnsi="Arial" w:cs="宋体"/>
      <w:sz w:val="24"/>
    </w:rPr>
  </w:style>
  <w:style w:type="character" w:customStyle="1" w:styleId="2Char">
    <w:name w:val="正文文本缩进 2 Char"/>
    <w:link w:val="2"/>
    <w:rsid w:val="00B720EE"/>
    <w:rPr>
      <w:sz w:val="28"/>
    </w:rPr>
  </w:style>
  <w:style w:type="character" w:customStyle="1" w:styleId="Char">
    <w:name w:val="纯文本 Char"/>
    <w:link w:val="a4"/>
    <w:uiPriority w:val="99"/>
    <w:qFormat/>
    <w:rsid w:val="00B720EE"/>
    <w:rPr>
      <w:rFonts w:ascii="宋体" w:eastAsia="仿宋_GB2312" w:hAnsi="Courier New"/>
      <w:sz w:val="30"/>
    </w:rPr>
  </w:style>
  <w:style w:type="paragraph" w:styleId="a4">
    <w:name w:val="Plain Text"/>
    <w:basedOn w:val="a"/>
    <w:link w:val="Char"/>
    <w:uiPriority w:val="99"/>
    <w:qFormat/>
    <w:rsid w:val="00B720EE"/>
    <w:rPr>
      <w:rFonts w:ascii="宋体" w:eastAsia="仿宋_GB2312" w:hAnsi="Courier New" w:cstheme="minorBidi"/>
      <w:sz w:val="30"/>
      <w:szCs w:val="22"/>
    </w:rPr>
  </w:style>
  <w:style w:type="character" w:customStyle="1" w:styleId="Char1">
    <w:name w:val="纯文本 Char1"/>
    <w:basedOn w:val="a0"/>
    <w:link w:val="a4"/>
    <w:uiPriority w:val="99"/>
    <w:semiHidden/>
    <w:rsid w:val="00B720EE"/>
    <w:rPr>
      <w:rFonts w:ascii="宋体" w:eastAsia="宋体" w:hAnsi="Courier New" w:cs="Courier New"/>
      <w:szCs w:val="21"/>
    </w:rPr>
  </w:style>
  <w:style w:type="paragraph" w:styleId="2">
    <w:name w:val="Body Text Indent 2"/>
    <w:basedOn w:val="a"/>
    <w:link w:val="2Char"/>
    <w:rsid w:val="00B720EE"/>
    <w:pPr>
      <w:spacing w:line="500" w:lineRule="exact"/>
      <w:ind w:left="105" w:firstLineChars="166" w:firstLine="465"/>
    </w:pPr>
    <w:rPr>
      <w:rFonts w:asciiTheme="minorHAnsi" w:eastAsiaTheme="minorEastAsia" w:hAnsiTheme="minorHAnsi" w:cstheme="minorBidi"/>
      <w:sz w:val="28"/>
      <w:szCs w:val="22"/>
    </w:rPr>
  </w:style>
  <w:style w:type="character" w:customStyle="1" w:styleId="2Char1">
    <w:name w:val="正文文本缩进 2 Char1"/>
    <w:basedOn w:val="a0"/>
    <w:link w:val="2"/>
    <w:uiPriority w:val="99"/>
    <w:semiHidden/>
    <w:rsid w:val="00B720EE"/>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2151</Words>
  <Characters>12263</Characters>
  <Application>Microsoft Office Word</Application>
  <DocSecurity>0</DocSecurity>
  <Lines>102</Lines>
  <Paragraphs>28</Paragraphs>
  <ScaleCrop>false</ScaleCrop>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2019-07-05T07:15:00Z</dcterms:created>
  <dcterms:modified xsi:type="dcterms:W3CDTF">2019-07-05T07:15:00Z</dcterms:modified>
</cp:coreProperties>
</file>