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C5" w:rsidRDefault="00D71FC5">
      <w:pPr>
        <w:jc w:val="center"/>
        <w:rPr>
          <w:szCs w:val="21"/>
        </w:rPr>
      </w:pPr>
      <w:bookmarkStart w:id="0" w:name="OLE_LINK1"/>
    </w:p>
    <w:p w:rsidR="00D71FC5" w:rsidRDefault="00D71FC5">
      <w:pPr>
        <w:spacing w:line="360" w:lineRule="auto"/>
        <w:jc w:val="center"/>
        <w:rPr>
          <w:rFonts w:eastAsia="华文新魏"/>
          <w:sz w:val="72"/>
          <w:szCs w:val="72"/>
        </w:rPr>
      </w:pPr>
    </w:p>
    <w:p w:rsidR="00D71FC5" w:rsidRDefault="00B22E53">
      <w:pPr>
        <w:spacing w:line="360" w:lineRule="auto"/>
        <w:jc w:val="center"/>
        <w:rPr>
          <w:rFonts w:eastAsia="华文新魏"/>
          <w:sz w:val="72"/>
          <w:szCs w:val="72"/>
        </w:rPr>
      </w:pPr>
      <w:r>
        <w:rPr>
          <w:rFonts w:eastAsia="华文新魏" w:hint="eastAsia"/>
          <w:sz w:val="72"/>
          <w:szCs w:val="72"/>
        </w:rPr>
        <w:t>采</w:t>
      </w:r>
      <w:r>
        <w:rPr>
          <w:rFonts w:eastAsia="华文新魏" w:hint="eastAsia"/>
          <w:sz w:val="72"/>
          <w:szCs w:val="72"/>
        </w:rPr>
        <w:t xml:space="preserve">  </w:t>
      </w:r>
      <w:r>
        <w:rPr>
          <w:rFonts w:eastAsia="华文新魏" w:hint="eastAsia"/>
          <w:sz w:val="72"/>
          <w:szCs w:val="72"/>
        </w:rPr>
        <w:t>购</w:t>
      </w:r>
      <w:r>
        <w:rPr>
          <w:rFonts w:eastAsia="华文新魏" w:hint="eastAsia"/>
          <w:sz w:val="72"/>
          <w:szCs w:val="72"/>
        </w:rPr>
        <w:t xml:space="preserve">  </w:t>
      </w:r>
      <w:r>
        <w:rPr>
          <w:rFonts w:eastAsia="华文新魏" w:hint="eastAsia"/>
          <w:sz w:val="72"/>
          <w:szCs w:val="72"/>
        </w:rPr>
        <w:t>文</w:t>
      </w:r>
      <w:r>
        <w:rPr>
          <w:rFonts w:eastAsia="华文新魏" w:hint="eastAsia"/>
          <w:sz w:val="72"/>
          <w:szCs w:val="72"/>
        </w:rPr>
        <w:t xml:space="preserve">  </w:t>
      </w:r>
      <w:r>
        <w:rPr>
          <w:rFonts w:eastAsia="华文新魏" w:hint="eastAsia"/>
          <w:sz w:val="72"/>
          <w:szCs w:val="72"/>
        </w:rPr>
        <w:t>件</w:t>
      </w:r>
    </w:p>
    <w:p w:rsidR="00D71FC5" w:rsidRDefault="00D71FC5">
      <w:pPr>
        <w:spacing w:line="360" w:lineRule="auto"/>
        <w:jc w:val="center"/>
        <w:rPr>
          <w:rFonts w:ascii="宋体" w:hAnsi="宋体"/>
          <w:b/>
          <w:bCs/>
          <w:sz w:val="24"/>
          <w:szCs w:val="28"/>
        </w:rPr>
      </w:pPr>
    </w:p>
    <w:p w:rsidR="00D71FC5" w:rsidRDefault="00D71FC5">
      <w:pPr>
        <w:spacing w:line="360" w:lineRule="auto"/>
        <w:jc w:val="center"/>
        <w:rPr>
          <w:rFonts w:ascii="宋体" w:hAnsi="宋体"/>
          <w:b/>
          <w:bCs/>
          <w:sz w:val="24"/>
          <w:szCs w:val="28"/>
        </w:rPr>
      </w:pPr>
    </w:p>
    <w:p w:rsidR="00D71FC5" w:rsidRDefault="00B22E53">
      <w:pPr>
        <w:spacing w:line="360" w:lineRule="auto"/>
        <w:jc w:val="center"/>
        <w:rPr>
          <w:rFonts w:ascii="宋体" w:hAnsi="宋体"/>
          <w:b/>
          <w:bCs/>
          <w:sz w:val="24"/>
          <w:szCs w:val="28"/>
        </w:rPr>
      </w:pPr>
      <w:r>
        <w:rPr>
          <w:rFonts w:ascii="宋体" w:hAnsi="宋体" w:hint="eastAsia"/>
          <w:b/>
          <w:bCs/>
          <w:sz w:val="24"/>
          <w:szCs w:val="28"/>
        </w:rPr>
        <w:t xml:space="preserve">招标编号： TLZB2018-建263 </w:t>
      </w:r>
    </w:p>
    <w:p w:rsidR="00D71FC5" w:rsidRDefault="00D71FC5">
      <w:pPr>
        <w:spacing w:line="360" w:lineRule="auto"/>
        <w:rPr>
          <w:rFonts w:eastAsia="楷体_GB2312"/>
        </w:rPr>
      </w:pPr>
    </w:p>
    <w:p w:rsidR="00D71FC5" w:rsidRDefault="00D71FC5">
      <w:pPr>
        <w:spacing w:line="360" w:lineRule="auto"/>
        <w:rPr>
          <w:rFonts w:eastAsia="楷体_GB2312"/>
        </w:rPr>
      </w:pPr>
    </w:p>
    <w:p w:rsidR="00D71FC5" w:rsidRDefault="00D71FC5">
      <w:pPr>
        <w:spacing w:line="360" w:lineRule="auto"/>
        <w:rPr>
          <w:rFonts w:eastAsia="楷体_GB2312"/>
        </w:rPr>
      </w:pPr>
    </w:p>
    <w:p w:rsidR="00D71FC5" w:rsidRDefault="00D71FC5">
      <w:pPr>
        <w:spacing w:line="360" w:lineRule="auto"/>
        <w:rPr>
          <w:rFonts w:eastAsia="楷体_GB2312"/>
        </w:rPr>
      </w:pPr>
    </w:p>
    <w:p w:rsidR="00D71FC5" w:rsidRDefault="00D71FC5">
      <w:pPr>
        <w:spacing w:line="360" w:lineRule="auto"/>
        <w:rPr>
          <w:rFonts w:eastAsia="楷体_GB2312"/>
        </w:rPr>
      </w:pPr>
    </w:p>
    <w:p w:rsidR="00D71FC5" w:rsidRDefault="00D71FC5">
      <w:pPr>
        <w:spacing w:line="360" w:lineRule="auto"/>
        <w:ind w:leftChars="150" w:left="1295" w:hangingChars="350" w:hanging="980"/>
        <w:jc w:val="left"/>
        <w:rPr>
          <w:rFonts w:eastAsia="楷体_GB2312"/>
          <w:sz w:val="28"/>
          <w:szCs w:val="28"/>
        </w:rPr>
      </w:pPr>
    </w:p>
    <w:p w:rsidR="00D71FC5" w:rsidRDefault="00B22E53">
      <w:pPr>
        <w:spacing w:line="360" w:lineRule="auto"/>
        <w:ind w:firstLineChars="100" w:firstLine="280"/>
        <w:jc w:val="left"/>
        <w:rPr>
          <w:rFonts w:asciiTheme="minorEastAsia" w:eastAsiaTheme="minorEastAsia" w:hAnsiTheme="minorEastAsia" w:cs="仿宋"/>
          <w:b/>
          <w:bCs/>
          <w:sz w:val="32"/>
          <w:szCs w:val="32"/>
          <w:u w:val="single"/>
        </w:rPr>
      </w:pPr>
      <w:r>
        <w:rPr>
          <w:rFonts w:asciiTheme="minorEastAsia" w:eastAsiaTheme="minorEastAsia" w:hAnsiTheme="minorEastAsia" w:hint="eastAsia"/>
          <w:sz w:val="28"/>
          <w:szCs w:val="28"/>
        </w:rPr>
        <w:t xml:space="preserve">项目名称： </w:t>
      </w:r>
      <w:r>
        <w:rPr>
          <w:rFonts w:asciiTheme="minorEastAsia" w:eastAsiaTheme="minorEastAsia" w:hAnsiTheme="minorEastAsia" w:hint="eastAsia"/>
          <w:b/>
          <w:sz w:val="32"/>
          <w:u w:val="single"/>
        </w:rPr>
        <w:t xml:space="preserve">   盐仓街道环卫保洁项目           </w:t>
      </w:r>
    </w:p>
    <w:p w:rsidR="00D71FC5" w:rsidRDefault="00D71FC5">
      <w:pPr>
        <w:spacing w:line="360" w:lineRule="auto"/>
        <w:ind w:leftChars="150" w:left="1295" w:hangingChars="350" w:hanging="980"/>
        <w:jc w:val="left"/>
        <w:rPr>
          <w:rFonts w:asciiTheme="minorEastAsia" w:eastAsiaTheme="minorEastAsia" w:hAnsiTheme="minorEastAsia"/>
          <w:sz w:val="28"/>
          <w:szCs w:val="28"/>
        </w:rPr>
      </w:pPr>
    </w:p>
    <w:p w:rsidR="00D71FC5" w:rsidRDefault="00B22E53">
      <w:pPr>
        <w:spacing w:line="360" w:lineRule="auto"/>
        <w:ind w:firstLineChars="100" w:firstLine="280"/>
        <w:jc w:val="left"/>
        <w:rPr>
          <w:rFonts w:asciiTheme="minorEastAsia" w:eastAsiaTheme="minorEastAsia" w:hAnsiTheme="minorEastAsia" w:cs="仿宋"/>
          <w:b/>
          <w:bCs/>
          <w:sz w:val="32"/>
          <w:szCs w:val="32"/>
          <w:u w:val="single"/>
        </w:rPr>
      </w:pPr>
      <w:r>
        <w:rPr>
          <w:rFonts w:asciiTheme="minorEastAsia" w:eastAsiaTheme="minorEastAsia" w:hAnsiTheme="minorEastAsia" w:hint="eastAsia"/>
          <w:sz w:val="28"/>
          <w:szCs w:val="28"/>
        </w:rPr>
        <w:t>采 购 人：</w:t>
      </w:r>
      <w:r>
        <w:rPr>
          <w:rFonts w:asciiTheme="minorEastAsia" w:eastAsiaTheme="minorEastAsia" w:hAnsiTheme="minorEastAsia" w:hint="eastAsia"/>
          <w:b/>
          <w:sz w:val="32"/>
          <w:szCs w:val="32"/>
          <w:u w:val="single"/>
        </w:rPr>
        <w:t xml:space="preserve">   舟山市定海区人民政府盐仓街道办事处   </w:t>
      </w:r>
      <w:r>
        <w:rPr>
          <w:rFonts w:asciiTheme="minorEastAsia" w:eastAsiaTheme="minorEastAsia" w:hAnsiTheme="minorEastAsia" w:hint="eastAsia"/>
          <w:spacing w:val="-30"/>
          <w:sz w:val="28"/>
          <w:szCs w:val="28"/>
          <w:u w:val="single"/>
        </w:rPr>
        <w:t xml:space="preserve">（盖章） </w:t>
      </w:r>
    </w:p>
    <w:p w:rsidR="00D71FC5" w:rsidRDefault="00B22E53">
      <w:pPr>
        <w:spacing w:line="9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法定代表人或其委托代理人：</w:t>
      </w:r>
      <w:r>
        <w:rPr>
          <w:rFonts w:asciiTheme="minorEastAsia" w:eastAsiaTheme="minorEastAsia" w:hAnsiTheme="minorEastAsia" w:hint="eastAsia"/>
          <w:sz w:val="28"/>
          <w:szCs w:val="28"/>
          <w:u w:val="single"/>
        </w:rPr>
        <w:t xml:space="preserve">                （签字或盖章）  </w:t>
      </w:r>
    </w:p>
    <w:p w:rsidR="00D71FC5" w:rsidRDefault="00B22E53">
      <w:pPr>
        <w:spacing w:line="9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w:t>
      </w:r>
      <w:r>
        <w:rPr>
          <w:rFonts w:asciiTheme="minorEastAsia" w:eastAsiaTheme="minorEastAsia" w:hAnsiTheme="minorEastAsia" w:cs="仿宋" w:hint="eastAsia"/>
          <w:b/>
          <w:color w:val="000000"/>
          <w:sz w:val="32"/>
          <w:szCs w:val="32"/>
          <w:u w:val="single"/>
        </w:rPr>
        <w:t xml:space="preserve"> 浙江天隆工程管理有限公司</w:t>
      </w:r>
      <w:r>
        <w:rPr>
          <w:rFonts w:asciiTheme="minorEastAsia" w:eastAsiaTheme="minorEastAsia" w:hAnsiTheme="minorEastAsia" w:hint="eastAsia"/>
          <w:sz w:val="28"/>
          <w:szCs w:val="28"/>
          <w:u w:val="single"/>
        </w:rPr>
        <w:t xml:space="preserve">（盖章）  </w:t>
      </w:r>
    </w:p>
    <w:p w:rsidR="00D71FC5" w:rsidRDefault="00B22E53">
      <w:pPr>
        <w:spacing w:line="9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法定代表人或其委托代理人：</w:t>
      </w:r>
      <w:r>
        <w:rPr>
          <w:rFonts w:asciiTheme="minorEastAsia" w:eastAsiaTheme="minorEastAsia" w:hAnsiTheme="minorEastAsia" w:hint="eastAsia"/>
          <w:sz w:val="28"/>
          <w:szCs w:val="28"/>
          <w:u w:val="single"/>
        </w:rPr>
        <w:t xml:space="preserve">                 （签字或盖章） </w:t>
      </w:r>
    </w:p>
    <w:p w:rsidR="00D71FC5" w:rsidRDefault="00B22E53">
      <w:pPr>
        <w:spacing w:line="1000" w:lineRule="exact"/>
        <w:ind w:firstLineChars="100" w:firstLine="28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项目负责人：</w:t>
      </w:r>
    </w:p>
    <w:p w:rsidR="00D71FC5" w:rsidRDefault="00B22E53">
      <w:pPr>
        <w:spacing w:line="10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日期：</w:t>
      </w:r>
      <w:r>
        <w:rPr>
          <w:rFonts w:asciiTheme="minorEastAsia" w:eastAsiaTheme="minorEastAsia" w:hAnsiTheme="minorEastAsia" w:hint="eastAsia"/>
          <w:sz w:val="28"/>
          <w:szCs w:val="28"/>
          <w:u w:val="single"/>
        </w:rPr>
        <w:t xml:space="preserve">  2018 </w:t>
      </w:r>
      <w:r>
        <w:rPr>
          <w:rFonts w:asciiTheme="minorEastAsia" w:eastAsiaTheme="minorEastAsia" w:hAnsiTheme="minorEastAsia" w:hint="eastAsia"/>
          <w:sz w:val="28"/>
          <w:szCs w:val="28"/>
        </w:rPr>
        <w:t xml:space="preserve">年 </w:t>
      </w:r>
      <w:r>
        <w:rPr>
          <w:rFonts w:asciiTheme="minorEastAsia" w:eastAsiaTheme="minorEastAsia" w:hAnsiTheme="minorEastAsia" w:hint="eastAsia"/>
          <w:sz w:val="28"/>
          <w:szCs w:val="28"/>
          <w:u w:val="single"/>
        </w:rPr>
        <w:t>1</w:t>
      </w:r>
      <w:r w:rsidR="00AC277B">
        <w:rPr>
          <w:rFonts w:asciiTheme="minorEastAsia" w:eastAsiaTheme="minorEastAsia" w:hAnsiTheme="minorEastAsia" w:hint="eastAsia"/>
          <w:sz w:val="28"/>
          <w:szCs w:val="28"/>
          <w:u w:val="single"/>
        </w:rPr>
        <w:t>2</w:t>
      </w:r>
      <w:r>
        <w:rPr>
          <w:rFonts w:asciiTheme="minorEastAsia" w:eastAsiaTheme="minorEastAsia" w:hAnsiTheme="minorEastAsia" w:hint="eastAsia"/>
          <w:sz w:val="28"/>
          <w:szCs w:val="28"/>
        </w:rPr>
        <w:t>月</w:t>
      </w:r>
      <w:r w:rsidR="00AC277B">
        <w:rPr>
          <w:rFonts w:asciiTheme="minorEastAsia" w:eastAsiaTheme="minorEastAsia" w:hAnsiTheme="minorEastAsia" w:hint="eastAsia"/>
          <w:sz w:val="28"/>
          <w:szCs w:val="28"/>
          <w:u w:val="single"/>
        </w:rPr>
        <w:t>25</w:t>
      </w:r>
      <w:r>
        <w:rPr>
          <w:rFonts w:asciiTheme="minorEastAsia" w:eastAsiaTheme="minorEastAsia" w:hAnsiTheme="minorEastAsia" w:hint="eastAsia"/>
          <w:sz w:val="28"/>
          <w:szCs w:val="28"/>
        </w:rPr>
        <w:t>日</w:t>
      </w:r>
    </w:p>
    <w:p w:rsidR="00D71FC5" w:rsidRDefault="00D71FC5">
      <w:pPr>
        <w:ind w:firstLineChars="500" w:firstLine="2209"/>
        <w:rPr>
          <w:b/>
          <w:sz w:val="44"/>
          <w:szCs w:val="44"/>
          <w:highlight w:val="white"/>
        </w:rPr>
      </w:pPr>
    </w:p>
    <w:p w:rsidR="00D71FC5" w:rsidRDefault="00D71FC5">
      <w:pPr>
        <w:pStyle w:val="ae"/>
        <w:snapToGrid w:val="0"/>
        <w:spacing w:beforeLines="0" w:afterLines="0" w:line="360" w:lineRule="auto"/>
        <w:jc w:val="center"/>
        <w:rPr>
          <w:rFonts w:ascii="Times New Roman" w:eastAsia="创艺简标宋" w:hAnsi="Times New Roman"/>
          <w:sz w:val="44"/>
        </w:rPr>
        <w:sectPr w:rsidR="00D71FC5">
          <w:footerReference w:type="even" r:id="rId9"/>
          <w:footerReference w:type="default" r:id="rId10"/>
          <w:footerReference w:type="first" r:id="rId11"/>
          <w:pgSz w:w="11906" w:h="16838"/>
          <w:pgMar w:top="1304" w:right="1531" w:bottom="1304" w:left="1531" w:header="1304" w:footer="1304" w:gutter="0"/>
          <w:pgNumType w:start="0"/>
          <w:cols w:space="720"/>
          <w:docGrid w:linePitch="312"/>
        </w:sectPr>
      </w:pPr>
    </w:p>
    <w:p w:rsidR="00D71FC5" w:rsidRDefault="00B22E53">
      <w:pPr>
        <w:pStyle w:val="ae"/>
        <w:snapToGrid w:val="0"/>
        <w:spacing w:beforeLines="0" w:afterLines="0" w:line="360" w:lineRule="auto"/>
        <w:jc w:val="center"/>
        <w:rPr>
          <w:rFonts w:ascii="Times New Roman" w:eastAsia="华文新魏" w:hAnsi="Times New Roman"/>
          <w:sz w:val="32"/>
        </w:rPr>
      </w:pPr>
      <w:r>
        <w:rPr>
          <w:rFonts w:ascii="Times New Roman" w:eastAsia="创艺简标宋" w:hAnsi="Times New Roman"/>
          <w:sz w:val="44"/>
        </w:rPr>
        <w:lastRenderedPageBreak/>
        <w:t>目</w:t>
      </w:r>
      <w:r>
        <w:rPr>
          <w:rFonts w:ascii="Times New Roman" w:eastAsia="创艺简标宋" w:hAnsi="Times New Roman"/>
          <w:sz w:val="44"/>
        </w:rPr>
        <w:t xml:space="preserve">    </w:t>
      </w:r>
      <w:r>
        <w:rPr>
          <w:rFonts w:ascii="Times New Roman" w:eastAsia="创艺简标宋" w:hAnsi="Times New Roman"/>
          <w:sz w:val="44"/>
        </w:rPr>
        <w:t>录</w:t>
      </w:r>
    </w:p>
    <w:p w:rsidR="00D71FC5" w:rsidRDefault="00D71FC5">
      <w:pPr>
        <w:pStyle w:val="ae"/>
        <w:spacing w:beforeLines="0" w:afterLines="0" w:line="360" w:lineRule="auto"/>
        <w:jc w:val="center"/>
        <w:rPr>
          <w:rFonts w:ascii="Times New Roman" w:eastAsia="创艺简标宋" w:hAnsi="Times New Roman"/>
          <w:sz w:val="44"/>
        </w:rPr>
      </w:pPr>
    </w:p>
    <w:p w:rsidR="00D71FC5" w:rsidRDefault="00B22E53" w:rsidP="00D22F49">
      <w:pPr>
        <w:widowControl/>
        <w:numPr>
          <w:ilvl w:val="0"/>
          <w:numId w:val="7"/>
        </w:numPr>
        <w:overflowPunct w:val="0"/>
        <w:autoSpaceDE w:val="0"/>
        <w:autoSpaceDN w:val="0"/>
        <w:adjustRightInd w:val="0"/>
        <w:spacing w:beforeLines="50" w:line="480" w:lineRule="exact"/>
        <w:textAlignment w:val="baseline"/>
        <w:rPr>
          <w:sz w:val="24"/>
        </w:rPr>
      </w:pPr>
      <w:r>
        <w:rPr>
          <w:rFonts w:asciiTheme="minorEastAsia" w:eastAsiaTheme="minorEastAsia" w:hAnsiTheme="minorEastAsia"/>
          <w:sz w:val="24"/>
          <w:szCs w:val="24"/>
        </w:rPr>
        <w:t>公开招标</w:t>
      </w:r>
      <w:r>
        <w:rPr>
          <w:sz w:val="24"/>
        </w:rPr>
        <w:t>采购公告</w:t>
      </w:r>
    </w:p>
    <w:p w:rsidR="00D71FC5" w:rsidRDefault="00B22E53" w:rsidP="00D22F49">
      <w:pPr>
        <w:widowControl/>
        <w:numPr>
          <w:ilvl w:val="0"/>
          <w:numId w:val="7"/>
        </w:numPr>
        <w:overflowPunct w:val="0"/>
        <w:autoSpaceDE w:val="0"/>
        <w:autoSpaceDN w:val="0"/>
        <w:adjustRightInd w:val="0"/>
        <w:spacing w:beforeLines="50" w:line="480" w:lineRule="exact"/>
        <w:textAlignment w:val="baseline"/>
        <w:rPr>
          <w:sz w:val="24"/>
        </w:rPr>
      </w:pPr>
      <w:r>
        <w:rPr>
          <w:rFonts w:hint="eastAsia"/>
          <w:sz w:val="24"/>
        </w:rPr>
        <w:t>采购</w:t>
      </w:r>
      <w:r>
        <w:rPr>
          <w:sz w:val="24"/>
        </w:rPr>
        <w:t>需求</w:t>
      </w:r>
    </w:p>
    <w:p w:rsidR="00D71FC5" w:rsidRDefault="00B22E53" w:rsidP="00D22F49">
      <w:pPr>
        <w:widowControl/>
        <w:numPr>
          <w:ilvl w:val="0"/>
          <w:numId w:val="7"/>
        </w:numPr>
        <w:overflowPunct w:val="0"/>
        <w:autoSpaceDE w:val="0"/>
        <w:autoSpaceDN w:val="0"/>
        <w:adjustRightInd w:val="0"/>
        <w:spacing w:beforeLines="50" w:line="480" w:lineRule="exact"/>
        <w:textAlignment w:val="baseline"/>
        <w:rPr>
          <w:sz w:val="24"/>
        </w:rPr>
      </w:pPr>
      <w:r>
        <w:rPr>
          <w:sz w:val="24"/>
        </w:rPr>
        <w:t>投标人须知</w:t>
      </w:r>
    </w:p>
    <w:p w:rsidR="00D71FC5" w:rsidRDefault="00B22E53" w:rsidP="00D22F49">
      <w:pPr>
        <w:spacing w:beforeLines="50" w:line="480" w:lineRule="exact"/>
        <w:ind w:left="1440"/>
        <w:rPr>
          <w:sz w:val="24"/>
        </w:rPr>
      </w:pPr>
      <w:r>
        <w:rPr>
          <w:sz w:val="24"/>
        </w:rPr>
        <w:t>前附表</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总则</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rFonts w:hint="eastAsia"/>
          <w:sz w:val="24"/>
        </w:rPr>
        <w:t xml:space="preserve"> </w:t>
      </w:r>
      <w:r>
        <w:rPr>
          <w:rFonts w:hint="eastAsia"/>
          <w:sz w:val="24"/>
        </w:rPr>
        <w:t>采购</w:t>
      </w:r>
      <w:r>
        <w:rPr>
          <w:sz w:val="24"/>
        </w:rPr>
        <w:t>文件</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投标文件编制</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开标</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评标</w:t>
      </w:r>
      <w:r>
        <w:rPr>
          <w:rFonts w:hint="eastAsia"/>
          <w:sz w:val="24"/>
        </w:rPr>
        <w:t>程序</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评标</w:t>
      </w:r>
      <w:r>
        <w:rPr>
          <w:rFonts w:hint="eastAsia"/>
          <w:sz w:val="24"/>
        </w:rPr>
        <w:t>原则</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定标</w:t>
      </w:r>
      <w:r>
        <w:rPr>
          <w:rFonts w:hint="eastAsia"/>
          <w:sz w:val="24"/>
        </w:rPr>
        <w:t>原则</w:t>
      </w:r>
    </w:p>
    <w:p w:rsidR="00D71FC5" w:rsidRDefault="00B22E53" w:rsidP="00D22F49">
      <w:pPr>
        <w:widowControl/>
        <w:numPr>
          <w:ilvl w:val="1"/>
          <w:numId w:val="8"/>
        </w:numPr>
        <w:overflowPunct w:val="0"/>
        <w:autoSpaceDE w:val="0"/>
        <w:autoSpaceDN w:val="0"/>
        <w:adjustRightInd w:val="0"/>
        <w:spacing w:beforeLines="50" w:line="480" w:lineRule="exact"/>
        <w:textAlignment w:val="baseline"/>
        <w:rPr>
          <w:sz w:val="24"/>
        </w:rPr>
      </w:pPr>
      <w:r>
        <w:rPr>
          <w:sz w:val="24"/>
        </w:rPr>
        <w:t>合同授予</w:t>
      </w:r>
    </w:p>
    <w:p w:rsidR="00D71FC5" w:rsidRDefault="00B22E53" w:rsidP="00D22F49">
      <w:pPr>
        <w:widowControl/>
        <w:numPr>
          <w:ilvl w:val="0"/>
          <w:numId w:val="8"/>
        </w:numPr>
        <w:overflowPunct w:val="0"/>
        <w:autoSpaceDE w:val="0"/>
        <w:autoSpaceDN w:val="0"/>
        <w:adjustRightInd w:val="0"/>
        <w:spacing w:beforeLines="50" w:line="480" w:lineRule="exact"/>
        <w:textAlignment w:val="baseline"/>
        <w:rPr>
          <w:sz w:val="24"/>
        </w:rPr>
      </w:pPr>
      <w:r>
        <w:rPr>
          <w:sz w:val="24"/>
        </w:rPr>
        <w:t>评标办法及评分标准</w:t>
      </w:r>
    </w:p>
    <w:p w:rsidR="00D71FC5" w:rsidRDefault="00B22E53" w:rsidP="00D22F49">
      <w:pPr>
        <w:widowControl/>
        <w:numPr>
          <w:ilvl w:val="0"/>
          <w:numId w:val="8"/>
        </w:numPr>
        <w:overflowPunct w:val="0"/>
        <w:autoSpaceDE w:val="0"/>
        <w:autoSpaceDN w:val="0"/>
        <w:adjustRightInd w:val="0"/>
        <w:spacing w:beforeLines="50" w:line="480" w:lineRule="exact"/>
        <w:textAlignment w:val="baseline"/>
        <w:rPr>
          <w:sz w:val="24"/>
        </w:rPr>
      </w:pPr>
      <w:r>
        <w:rPr>
          <w:sz w:val="24"/>
        </w:rPr>
        <w:t>政府采购合同主要条款</w:t>
      </w:r>
    </w:p>
    <w:p w:rsidR="00D71FC5" w:rsidRDefault="00B22E53" w:rsidP="00D22F49">
      <w:pPr>
        <w:widowControl/>
        <w:overflowPunct w:val="0"/>
        <w:autoSpaceDE w:val="0"/>
        <w:autoSpaceDN w:val="0"/>
        <w:adjustRightInd w:val="0"/>
        <w:spacing w:beforeLines="50" w:line="480" w:lineRule="exact"/>
        <w:ind w:left="165"/>
        <w:textAlignment w:val="baseline"/>
        <w:rPr>
          <w:sz w:val="24"/>
        </w:rPr>
      </w:pPr>
      <w:r>
        <w:rPr>
          <w:sz w:val="24"/>
        </w:rPr>
        <w:t>第六章</w:t>
      </w:r>
      <w:r>
        <w:rPr>
          <w:sz w:val="24"/>
        </w:rPr>
        <w:t xml:space="preserve">     </w:t>
      </w:r>
      <w:r>
        <w:rPr>
          <w:sz w:val="24"/>
        </w:rPr>
        <w:t>投标文件相关格式</w:t>
      </w: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D71FC5">
      <w:pPr>
        <w:pStyle w:val="ae"/>
        <w:snapToGrid w:val="0"/>
        <w:spacing w:beforeLines="0" w:afterLines="0" w:line="240" w:lineRule="auto"/>
        <w:outlineLvl w:val="0"/>
        <w:rPr>
          <w:rFonts w:ascii="Times New Roman" w:hAnsi="Times New Roman"/>
        </w:rPr>
      </w:pPr>
    </w:p>
    <w:p w:rsidR="00D71FC5" w:rsidRDefault="00B22E53">
      <w:pPr>
        <w:pStyle w:val="ae"/>
        <w:snapToGrid w:val="0"/>
        <w:spacing w:beforeLines="0" w:afterLines="0" w:line="240" w:lineRule="auto"/>
        <w:outlineLvl w:val="0"/>
        <w:rPr>
          <w:rFonts w:ascii="Times New Roman" w:eastAsia="黑体" w:hAnsi="Times New Roman"/>
          <w:sz w:val="30"/>
        </w:rPr>
      </w:pPr>
      <w:r>
        <w:rPr>
          <w:rFonts w:ascii="Times New Roman" w:eastAsia="黑体" w:hAnsi="Times New Roman"/>
          <w:sz w:val="30"/>
        </w:rPr>
        <w:lastRenderedPageBreak/>
        <w:t xml:space="preserve">                </w:t>
      </w:r>
      <w:r>
        <w:rPr>
          <w:rFonts w:ascii="Times New Roman" w:eastAsia="黑体" w:hAnsi="Times New Roman"/>
          <w:sz w:val="30"/>
        </w:rPr>
        <w:t>第一章</w:t>
      </w:r>
      <w:r>
        <w:rPr>
          <w:rFonts w:ascii="Times New Roman" w:eastAsia="黑体" w:hAnsi="Times New Roman"/>
          <w:sz w:val="30"/>
        </w:rPr>
        <w:t xml:space="preserve">  </w:t>
      </w:r>
      <w:r>
        <w:rPr>
          <w:rFonts w:ascii="Times New Roman" w:eastAsia="黑体" w:hAnsi="Times New Roman"/>
          <w:sz w:val="30"/>
        </w:rPr>
        <w:t>公开招标采购公告</w:t>
      </w:r>
    </w:p>
    <w:p w:rsidR="00D71FC5" w:rsidRDefault="00B22E53" w:rsidP="00D22F49">
      <w:pPr>
        <w:spacing w:beforeLines="50" w:line="360" w:lineRule="auto"/>
        <w:ind w:firstLineChars="200" w:firstLine="420"/>
        <w:rPr>
          <w:rFonts w:asciiTheme="minorEastAsia" w:eastAsiaTheme="minorEastAsia" w:hAnsiTheme="minorEastAsia"/>
        </w:rPr>
      </w:pPr>
      <w:r>
        <w:rPr>
          <w:rFonts w:asciiTheme="minorEastAsia" w:eastAsiaTheme="minorEastAsia" w:hAnsiTheme="minorEastAsia"/>
        </w:rPr>
        <w:t>根据《中华人民共和国政府采购法》、《政府采购货物和服务招标投标管理办法》等规定，受</w:t>
      </w:r>
      <w:r>
        <w:rPr>
          <w:rFonts w:asciiTheme="minorEastAsia" w:eastAsiaTheme="minorEastAsia" w:hAnsiTheme="minorEastAsia" w:hint="eastAsia"/>
        </w:rPr>
        <w:t>舟山市定海区人民政府盐仓街道办事处</w:t>
      </w:r>
      <w:r>
        <w:rPr>
          <w:rFonts w:asciiTheme="minorEastAsia" w:eastAsiaTheme="minorEastAsia" w:hAnsiTheme="minorEastAsia"/>
        </w:rPr>
        <w:t>委托，现就</w:t>
      </w:r>
      <w:r>
        <w:rPr>
          <w:rFonts w:asciiTheme="minorEastAsia" w:eastAsiaTheme="minorEastAsia" w:hAnsiTheme="minorEastAsia" w:hint="eastAsia"/>
        </w:rPr>
        <w:t>盐仓街道环卫保洁项目</w:t>
      </w:r>
      <w:r>
        <w:rPr>
          <w:rFonts w:asciiTheme="minorEastAsia" w:eastAsiaTheme="minorEastAsia" w:hAnsiTheme="minorEastAsia"/>
        </w:rPr>
        <w:t>进行公开招标，欢迎符合</w:t>
      </w:r>
      <w:r>
        <w:rPr>
          <w:rFonts w:asciiTheme="minorEastAsia" w:eastAsiaTheme="minorEastAsia" w:hAnsiTheme="minorEastAsia" w:hint="eastAsia"/>
        </w:rPr>
        <w:t>资格</w:t>
      </w:r>
      <w:r>
        <w:rPr>
          <w:rFonts w:asciiTheme="minorEastAsia" w:eastAsiaTheme="minorEastAsia" w:hAnsiTheme="minorEastAsia"/>
        </w:rPr>
        <w:t>要求的供应商参加投标。</w:t>
      </w:r>
    </w:p>
    <w:p w:rsidR="00D71FC5" w:rsidRDefault="00D71FC5">
      <w:pPr>
        <w:spacing w:line="360" w:lineRule="auto"/>
        <w:rPr>
          <w:vanish/>
        </w:rPr>
      </w:pPr>
    </w:p>
    <w:tbl>
      <w:tblPr>
        <w:tblW w:w="957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90"/>
        <w:gridCol w:w="3665"/>
        <w:gridCol w:w="1276"/>
        <w:gridCol w:w="2548"/>
      </w:tblGrid>
      <w:tr w:rsidR="00D71FC5">
        <w:trPr>
          <w:trHeight w:val="375"/>
          <w:tblCellSpacing w:w="7" w:type="dxa"/>
          <w:jc w:val="center"/>
        </w:trPr>
        <w:tc>
          <w:tcPr>
            <w:tcW w:w="2069" w:type="dxa"/>
            <w:vAlign w:val="center"/>
          </w:tcPr>
          <w:p w:rsidR="00D71FC5" w:rsidRDefault="00B22E53">
            <w:pPr>
              <w:spacing w:line="360" w:lineRule="auto"/>
              <w:jc w:val="center"/>
              <w:rPr>
                <w:b/>
                <w:sz w:val="18"/>
              </w:rPr>
            </w:pPr>
            <w:r>
              <w:rPr>
                <w:b/>
                <w:sz w:val="18"/>
              </w:rPr>
              <w:t>项目名称</w:t>
            </w:r>
          </w:p>
        </w:tc>
        <w:tc>
          <w:tcPr>
            <w:tcW w:w="3651" w:type="dxa"/>
            <w:vAlign w:val="center"/>
          </w:tcPr>
          <w:p w:rsidR="00D71FC5" w:rsidRDefault="00B22E53">
            <w:pPr>
              <w:spacing w:line="360" w:lineRule="auto"/>
              <w:rPr>
                <w:sz w:val="18"/>
                <w:szCs w:val="18"/>
              </w:rPr>
            </w:pPr>
            <w:r>
              <w:rPr>
                <w:rFonts w:hint="eastAsia"/>
                <w:sz w:val="18"/>
                <w:szCs w:val="18"/>
              </w:rPr>
              <w:t>盐仓街道环卫保洁项目</w:t>
            </w:r>
          </w:p>
        </w:tc>
        <w:tc>
          <w:tcPr>
            <w:tcW w:w="1262" w:type="dxa"/>
            <w:vAlign w:val="center"/>
          </w:tcPr>
          <w:p w:rsidR="00D71FC5" w:rsidRDefault="00B22E53">
            <w:pPr>
              <w:spacing w:line="360" w:lineRule="auto"/>
              <w:jc w:val="center"/>
              <w:rPr>
                <w:b/>
                <w:sz w:val="18"/>
              </w:rPr>
            </w:pPr>
            <w:r>
              <w:rPr>
                <w:b/>
                <w:sz w:val="18"/>
              </w:rPr>
              <w:t>招标编号</w:t>
            </w:r>
          </w:p>
        </w:tc>
        <w:tc>
          <w:tcPr>
            <w:tcW w:w="2527" w:type="dxa"/>
            <w:vAlign w:val="center"/>
          </w:tcPr>
          <w:p w:rsidR="00D71FC5" w:rsidRDefault="00B22E53">
            <w:pPr>
              <w:spacing w:line="360" w:lineRule="auto"/>
              <w:rPr>
                <w:sz w:val="18"/>
                <w:szCs w:val="18"/>
              </w:rPr>
            </w:pPr>
            <w:r>
              <w:rPr>
                <w:rFonts w:hint="eastAsia"/>
                <w:sz w:val="18"/>
                <w:szCs w:val="18"/>
              </w:rPr>
              <w:t xml:space="preserve"> TLZB2018-</w:t>
            </w:r>
            <w:r>
              <w:rPr>
                <w:rFonts w:hint="eastAsia"/>
                <w:sz w:val="18"/>
                <w:szCs w:val="18"/>
              </w:rPr>
              <w:t>建</w:t>
            </w:r>
            <w:r>
              <w:rPr>
                <w:rFonts w:hint="eastAsia"/>
                <w:sz w:val="18"/>
                <w:szCs w:val="18"/>
              </w:rPr>
              <w:t>263</w:t>
            </w:r>
          </w:p>
        </w:tc>
      </w:tr>
      <w:tr w:rsidR="00D71FC5">
        <w:trPr>
          <w:trHeight w:val="375"/>
          <w:tblCellSpacing w:w="7" w:type="dxa"/>
          <w:jc w:val="center"/>
        </w:trPr>
        <w:tc>
          <w:tcPr>
            <w:tcW w:w="2069" w:type="dxa"/>
            <w:vAlign w:val="center"/>
          </w:tcPr>
          <w:p w:rsidR="00D71FC5" w:rsidRDefault="00B22E53">
            <w:pPr>
              <w:jc w:val="center"/>
              <w:rPr>
                <w:b/>
                <w:sz w:val="18"/>
              </w:rPr>
            </w:pPr>
            <w:r>
              <w:rPr>
                <w:b/>
                <w:sz w:val="18"/>
              </w:rPr>
              <w:t>采购组织类型</w:t>
            </w:r>
          </w:p>
        </w:tc>
        <w:tc>
          <w:tcPr>
            <w:tcW w:w="3651" w:type="dxa"/>
            <w:vAlign w:val="center"/>
          </w:tcPr>
          <w:p w:rsidR="00D71FC5" w:rsidRDefault="00B22E53">
            <w:pPr>
              <w:rPr>
                <w:sz w:val="18"/>
              </w:rPr>
            </w:pPr>
            <w:r>
              <w:rPr>
                <w:rFonts w:hint="eastAsia"/>
                <w:sz w:val="18"/>
              </w:rPr>
              <w:t>分散采购</w:t>
            </w:r>
          </w:p>
        </w:tc>
        <w:tc>
          <w:tcPr>
            <w:tcW w:w="1262" w:type="dxa"/>
            <w:vAlign w:val="center"/>
          </w:tcPr>
          <w:p w:rsidR="00D71FC5" w:rsidRDefault="00B22E53">
            <w:pPr>
              <w:jc w:val="center"/>
              <w:rPr>
                <w:b/>
                <w:sz w:val="18"/>
              </w:rPr>
            </w:pPr>
            <w:r>
              <w:rPr>
                <w:b/>
                <w:sz w:val="18"/>
              </w:rPr>
              <w:t>采购机构名称</w:t>
            </w:r>
          </w:p>
        </w:tc>
        <w:tc>
          <w:tcPr>
            <w:tcW w:w="2527" w:type="dxa"/>
            <w:vAlign w:val="center"/>
          </w:tcPr>
          <w:p w:rsidR="00D71FC5" w:rsidRDefault="00B22E53">
            <w:pPr>
              <w:rPr>
                <w:sz w:val="18"/>
              </w:rPr>
            </w:pPr>
            <w:r>
              <w:rPr>
                <w:rFonts w:hint="eastAsia"/>
                <w:sz w:val="18"/>
              </w:rPr>
              <w:t>浙江天隆工程管理有限公司</w:t>
            </w:r>
          </w:p>
        </w:tc>
      </w:tr>
      <w:tr w:rsidR="00D71FC5">
        <w:trPr>
          <w:trHeight w:val="375"/>
          <w:tblCellSpacing w:w="7" w:type="dxa"/>
          <w:jc w:val="center"/>
        </w:trPr>
        <w:tc>
          <w:tcPr>
            <w:tcW w:w="2069" w:type="dxa"/>
            <w:vAlign w:val="center"/>
          </w:tcPr>
          <w:p w:rsidR="00D71FC5" w:rsidRDefault="00B22E53">
            <w:pPr>
              <w:jc w:val="center"/>
              <w:rPr>
                <w:b/>
                <w:sz w:val="18"/>
              </w:rPr>
            </w:pPr>
            <w:r>
              <w:rPr>
                <w:b/>
                <w:sz w:val="18"/>
              </w:rPr>
              <w:t>采购人名称</w:t>
            </w:r>
            <w:r>
              <w:rPr>
                <w:b/>
                <w:sz w:val="18"/>
              </w:rPr>
              <w:t xml:space="preserve"> </w:t>
            </w:r>
          </w:p>
        </w:tc>
        <w:tc>
          <w:tcPr>
            <w:tcW w:w="7468" w:type="dxa"/>
            <w:gridSpan w:val="3"/>
            <w:vAlign w:val="center"/>
          </w:tcPr>
          <w:p w:rsidR="00D71FC5" w:rsidRDefault="00B22E53">
            <w:pPr>
              <w:rPr>
                <w:rFonts w:asciiTheme="minorEastAsia" w:eastAsiaTheme="minorEastAsia" w:hAnsiTheme="minorEastAsia"/>
                <w:sz w:val="18"/>
                <w:szCs w:val="18"/>
              </w:rPr>
            </w:pPr>
            <w:r>
              <w:rPr>
                <w:rFonts w:asciiTheme="minorEastAsia" w:eastAsiaTheme="minorEastAsia" w:hAnsiTheme="minorEastAsia" w:hint="eastAsia"/>
                <w:sz w:val="18"/>
                <w:szCs w:val="18"/>
              </w:rPr>
              <w:t>舟山市定海区人民政府盐仓街道办事处</w:t>
            </w:r>
          </w:p>
        </w:tc>
      </w:tr>
      <w:tr w:rsidR="00D71FC5">
        <w:trPr>
          <w:trHeight w:val="375"/>
          <w:tblCellSpacing w:w="7" w:type="dxa"/>
          <w:jc w:val="center"/>
        </w:trPr>
        <w:tc>
          <w:tcPr>
            <w:tcW w:w="2069" w:type="dxa"/>
            <w:vAlign w:val="center"/>
          </w:tcPr>
          <w:p w:rsidR="00D71FC5" w:rsidRDefault="00B22E53">
            <w:pPr>
              <w:jc w:val="center"/>
              <w:rPr>
                <w:b/>
                <w:sz w:val="18"/>
              </w:rPr>
            </w:pPr>
            <w:r>
              <w:rPr>
                <w:b/>
                <w:sz w:val="18"/>
              </w:rPr>
              <w:t>公告发布期</w:t>
            </w:r>
            <w:r>
              <w:rPr>
                <w:rFonts w:hint="eastAsia"/>
                <w:b/>
                <w:sz w:val="18"/>
              </w:rPr>
              <w:t>限</w:t>
            </w:r>
          </w:p>
        </w:tc>
        <w:tc>
          <w:tcPr>
            <w:tcW w:w="7468" w:type="dxa"/>
            <w:gridSpan w:val="3"/>
            <w:vAlign w:val="center"/>
          </w:tcPr>
          <w:p w:rsidR="00D71FC5" w:rsidRDefault="00B22E53">
            <w:pPr>
              <w:rPr>
                <w:rFonts w:asciiTheme="minorEastAsia" w:eastAsiaTheme="minorEastAsia" w:hAnsiTheme="minorEastAsia"/>
                <w:sz w:val="18"/>
              </w:rPr>
            </w:pPr>
            <w:r>
              <w:rPr>
                <w:rFonts w:asciiTheme="minorEastAsia" w:eastAsiaTheme="minorEastAsia" w:hAnsiTheme="minorEastAsia"/>
                <w:sz w:val="18"/>
              </w:rPr>
              <w:t>201</w:t>
            </w:r>
            <w:r>
              <w:rPr>
                <w:rFonts w:asciiTheme="minorEastAsia" w:eastAsiaTheme="minorEastAsia" w:hAnsiTheme="minorEastAsia" w:hint="eastAsia"/>
                <w:sz w:val="18"/>
              </w:rPr>
              <w:t>8</w:t>
            </w:r>
            <w:r>
              <w:rPr>
                <w:rFonts w:asciiTheme="minorEastAsia" w:eastAsiaTheme="minorEastAsia" w:hAnsiTheme="minorEastAsia"/>
                <w:sz w:val="18"/>
              </w:rPr>
              <w:t>年</w:t>
            </w:r>
            <w:r w:rsidR="00B86251">
              <w:rPr>
                <w:rFonts w:asciiTheme="minorEastAsia" w:eastAsiaTheme="minorEastAsia" w:hAnsiTheme="minorEastAsia" w:hint="eastAsia"/>
                <w:sz w:val="18"/>
              </w:rPr>
              <w:t>12</w:t>
            </w:r>
            <w:r>
              <w:rPr>
                <w:rFonts w:asciiTheme="minorEastAsia" w:eastAsiaTheme="minorEastAsia" w:hAnsiTheme="minorEastAsia"/>
                <w:sz w:val="18"/>
              </w:rPr>
              <w:t>月</w:t>
            </w:r>
            <w:r w:rsidR="00B86251">
              <w:rPr>
                <w:rFonts w:asciiTheme="minorEastAsia" w:eastAsiaTheme="minorEastAsia" w:hAnsiTheme="minorEastAsia" w:hint="eastAsia"/>
                <w:sz w:val="18"/>
              </w:rPr>
              <w:t>25</w:t>
            </w:r>
            <w:r>
              <w:rPr>
                <w:rFonts w:asciiTheme="minorEastAsia" w:eastAsiaTheme="minorEastAsia" w:hAnsiTheme="minorEastAsia"/>
                <w:sz w:val="18"/>
              </w:rPr>
              <w:t>日</w:t>
            </w:r>
            <w:r>
              <w:rPr>
                <w:rFonts w:asciiTheme="minorEastAsia" w:eastAsiaTheme="minorEastAsia" w:hAnsiTheme="minorEastAsia" w:hint="eastAsia"/>
                <w:sz w:val="18"/>
              </w:rPr>
              <w:t>--</w:t>
            </w:r>
            <w:r>
              <w:rPr>
                <w:rFonts w:asciiTheme="minorEastAsia" w:eastAsiaTheme="minorEastAsia" w:hAnsiTheme="minorEastAsia"/>
                <w:sz w:val="18"/>
              </w:rPr>
              <w:t>201</w:t>
            </w:r>
            <w:r w:rsidR="00B86251">
              <w:rPr>
                <w:rFonts w:asciiTheme="minorEastAsia" w:eastAsiaTheme="minorEastAsia" w:hAnsiTheme="minorEastAsia" w:hint="eastAsia"/>
                <w:sz w:val="18"/>
              </w:rPr>
              <w:t>9</w:t>
            </w:r>
            <w:r>
              <w:rPr>
                <w:rFonts w:asciiTheme="minorEastAsia" w:eastAsiaTheme="minorEastAsia" w:hAnsiTheme="minorEastAsia"/>
                <w:sz w:val="18"/>
              </w:rPr>
              <w:t>年</w:t>
            </w:r>
            <w:r w:rsidR="00B86251">
              <w:rPr>
                <w:rFonts w:asciiTheme="minorEastAsia" w:eastAsiaTheme="minorEastAsia" w:hAnsiTheme="minorEastAsia" w:hint="eastAsia"/>
                <w:sz w:val="18"/>
              </w:rPr>
              <w:t>1</w:t>
            </w:r>
            <w:r>
              <w:rPr>
                <w:rFonts w:asciiTheme="minorEastAsia" w:eastAsiaTheme="minorEastAsia" w:hAnsiTheme="minorEastAsia"/>
                <w:sz w:val="18"/>
              </w:rPr>
              <w:t>月</w:t>
            </w:r>
            <w:r w:rsidR="00B86251">
              <w:rPr>
                <w:rFonts w:asciiTheme="minorEastAsia" w:eastAsiaTheme="minorEastAsia" w:hAnsiTheme="minorEastAsia" w:hint="eastAsia"/>
                <w:sz w:val="18"/>
              </w:rPr>
              <w:t>2</w:t>
            </w:r>
            <w:r>
              <w:rPr>
                <w:rFonts w:asciiTheme="minorEastAsia" w:eastAsiaTheme="minorEastAsia" w:hAnsiTheme="minorEastAsia"/>
                <w:sz w:val="18"/>
              </w:rPr>
              <w:t>日</w:t>
            </w:r>
          </w:p>
        </w:tc>
      </w:tr>
      <w:tr w:rsidR="00D71FC5">
        <w:trPr>
          <w:trHeight w:val="602"/>
          <w:tblCellSpacing w:w="7" w:type="dxa"/>
          <w:jc w:val="center"/>
        </w:trPr>
        <w:tc>
          <w:tcPr>
            <w:tcW w:w="2069" w:type="dxa"/>
            <w:vAlign w:val="center"/>
          </w:tcPr>
          <w:p w:rsidR="00D71FC5" w:rsidRDefault="00B22E53">
            <w:pPr>
              <w:jc w:val="center"/>
              <w:rPr>
                <w:b/>
                <w:sz w:val="18"/>
              </w:rPr>
            </w:pPr>
            <w:r>
              <w:rPr>
                <w:b/>
                <w:sz w:val="18"/>
              </w:rPr>
              <w:t>招标内容及数量</w:t>
            </w:r>
          </w:p>
        </w:tc>
        <w:tc>
          <w:tcPr>
            <w:tcW w:w="7468" w:type="dxa"/>
            <w:gridSpan w:val="3"/>
            <w:vAlign w:val="center"/>
          </w:tcPr>
          <w:p w:rsidR="00D71FC5" w:rsidRDefault="00B22E53">
            <w:pPr>
              <w:tabs>
                <w:tab w:val="left" w:pos="360"/>
              </w:tabs>
              <w:snapToGrid w:val="0"/>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对盐仓街道辖区内的建成区及农村区进行保洁管理服务（详见第二章采购需求），本项目预算金额</w:t>
            </w:r>
            <w:r>
              <w:rPr>
                <w:rFonts w:asciiTheme="minorEastAsia" w:eastAsiaTheme="minorEastAsia" w:hAnsiTheme="minorEastAsia"/>
                <w:sz w:val="18"/>
                <w:szCs w:val="18"/>
              </w:rPr>
              <w:t>725</w:t>
            </w:r>
            <w:r>
              <w:rPr>
                <w:rFonts w:asciiTheme="minorEastAsia" w:eastAsiaTheme="minorEastAsia" w:hAnsiTheme="minorEastAsia" w:hint="eastAsia"/>
                <w:sz w:val="18"/>
                <w:szCs w:val="18"/>
              </w:rPr>
              <w:t>万元/年。</w:t>
            </w:r>
          </w:p>
        </w:tc>
      </w:tr>
      <w:tr w:rsidR="00D71FC5">
        <w:trPr>
          <w:trHeight w:val="1623"/>
          <w:tblCellSpacing w:w="7" w:type="dxa"/>
          <w:jc w:val="center"/>
        </w:trPr>
        <w:tc>
          <w:tcPr>
            <w:tcW w:w="2069" w:type="dxa"/>
            <w:vAlign w:val="center"/>
          </w:tcPr>
          <w:p w:rsidR="00D71FC5" w:rsidRDefault="00B22E53">
            <w:pPr>
              <w:jc w:val="center"/>
              <w:rPr>
                <w:b/>
                <w:sz w:val="18"/>
              </w:rPr>
            </w:pPr>
            <w:r>
              <w:rPr>
                <w:b/>
                <w:sz w:val="18"/>
              </w:rPr>
              <w:t>投标人</w:t>
            </w:r>
            <w:r>
              <w:rPr>
                <w:b/>
                <w:sz w:val="18"/>
              </w:rPr>
              <w:br/>
            </w:r>
            <w:r>
              <w:rPr>
                <w:b/>
                <w:sz w:val="18"/>
              </w:rPr>
              <w:t>资格要求</w:t>
            </w:r>
          </w:p>
        </w:tc>
        <w:tc>
          <w:tcPr>
            <w:tcW w:w="7468" w:type="dxa"/>
            <w:gridSpan w:val="3"/>
            <w:vAlign w:val="center"/>
          </w:tcPr>
          <w:p w:rsidR="00D71FC5" w:rsidRDefault="00B22E53">
            <w:pPr>
              <w:snapToGrid w:val="0"/>
              <w:ind w:firstLineChars="225" w:firstLine="405"/>
              <w:rPr>
                <w:rFonts w:asciiTheme="minorEastAsia" w:eastAsiaTheme="minorEastAsia" w:hAnsiTheme="minorEastAsia"/>
                <w:sz w:val="18"/>
                <w:szCs w:val="18"/>
              </w:rPr>
            </w:pPr>
            <w:bookmarkStart w:id="1" w:name="OLE_LINK5"/>
            <w:r>
              <w:rPr>
                <w:rFonts w:asciiTheme="minorEastAsia" w:eastAsiaTheme="minorEastAsia" w:hAnsiTheme="minorEastAsia" w:hint="eastAsia"/>
                <w:sz w:val="18"/>
                <w:szCs w:val="18"/>
              </w:rPr>
              <w:t>1.供应商应具备《政府采购法》第二十二条规定的条件，且未被“信用中国”（www.creditchina.gov.cn）、中国政府采购网（www.ccgp.gov.cn）列入失信被执行人、重大税</w:t>
            </w:r>
            <w:bookmarkStart w:id="2" w:name="OLE_LINK4"/>
            <w:r>
              <w:rPr>
                <w:rFonts w:asciiTheme="minorEastAsia" w:eastAsiaTheme="minorEastAsia" w:hAnsiTheme="minorEastAsia" w:hint="eastAsia"/>
                <w:sz w:val="18"/>
                <w:szCs w:val="18"/>
              </w:rPr>
              <w:t>收违法案件当事人名单、政府采购严重违法失信行为记录名单；</w:t>
            </w:r>
          </w:p>
          <w:p w:rsidR="00D71FC5" w:rsidRDefault="00B22E53">
            <w:pPr>
              <w:snapToGrid w:val="0"/>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2．</w:t>
            </w:r>
            <w:bookmarkStart w:id="3" w:name="OLE_LINK6"/>
            <w:r>
              <w:rPr>
                <w:rFonts w:asciiTheme="minorEastAsia" w:eastAsiaTheme="minorEastAsia" w:hAnsiTheme="minorEastAsia" w:hint="eastAsia"/>
                <w:sz w:val="18"/>
                <w:szCs w:val="18"/>
              </w:rPr>
              <w:t>投标人应注册于中华人民共和国境内，具有合法有效的营业执照，且营业执照具有保洁或垃圾清运或物业管理等与本项目内容相关的经营范围；</w:t>
            </w:r>
          </w:p>
          <w:bookmarkEnd w:id="2"/>
          <w:bookmarkEnd w:id="3"/>
          <w:p w:rsidR="00D71FC5" w:rsidRDefault="00B22E53">
            <w:pPr>
              <w:snapToGrid w:val="0"/>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3.本招标项目不接受联合体投标，项目中标后，中标人不得以任何形式进行转包和分包。如投标人为舟山市外的法人企业，中标后须在舟山本岛设立相应分支机构（须经工商注册登记）</w:t>
            </w:r>
            <w:r>
              <w:rPr>
                <w:rFonts w:asciiTheme="minorEastAsia" w:eastAsiaTheme="minorEastAsia" w:hAnsiTheme="minorEastAsia" w:hint="eastAsia"/>
                <w:sz w:val="18"/>
              </w:rPr>
              <w:t>。</w:t>
            </w:r>
            <w:bookmarkEnd w:id="1"/>
          </w:p>
        </w:tc>
      </w:tr>
      <w:tr w:rsidR="00D71FC5">
        <w:trPr>
          <w:trHeight w:val="375"/>
          <w:tblCellSpacing w:w="7" w:type="dxa"/>
          <w:jc w:val="center"/>
        </w:trPr>
        <w:tc>
          <w:tcPr>
            <w:tcW w:w="2069" w:type="dxa"/>
            <w:vAlign w:val="center"/>
          </w:tcPr>
          <w:p w:rsidR="00D71FC5" w:rsidRDefault="00B22E53">
            <w:pPr>
              <w:jc w:val="center"/>
              <w:rPr>
                <w:b/>
                <w:sz w:val="18"/>
              </w:rPr>
            </w:pPr>
            <w:r>
              <w:rPr>
                <w:b/>
                <w:sz w:val="18"/>
              </w:rPr>
              <w:t>招标文件发售起始日期</w:t>
            </w:r>
          </w:p>
        </w:tc>
        <w:tc>
          <w:tcPr>
            <w:tcW w:w="3651" w:type="dxa"/>
            <w:vAlign w:val="center"/>
          </w:tcPr>
          <w:p w:rsidR="00D71FC5" w:rsidRDefault="00B22E53">
            <w:pPr>
              <w:rPr>
                <w:rFonts w:asciiTheme="minorEastAsia" w:eastAsiaTheme="minorEastAsia" w:hAnsiTheme="minorEastAsia"/>
                <w:sz w:val="18"/>
              </w:rPr>
            </w:pPr>
            <w:r>
              <w:rPr>
                <w:rFonts w:asciiTheme="minorEastAsia" w:eastAsiaTheme="minorEastAsia" w:hAnsiTheme="minorEastAsia"/>
                <w:sz w:val="18"/>
              </w:rPr>
              <w:t>201</w:t>
            </w:r>
            <w:r>
              <w:rPr>
                <w:rFonts w:asciiTheme="minorEastAsia" w:eastAsiaTheme="minorEastAsia" w:hAnsiTheme="minorEastAsia" w:hint="eastAsia"/>
                <w:sz w:val="18"/>
              </w:rPr>
              <w:t>8</w:t>
            </w:r>
            <w:r>
              <w:rPr>
                <w:rFonts w:asciiTheme="minorEastAsia" w:eastAsiaTheme="minorEastAsia" w:hAnsiTheme="minorEastAsia"/>
                <w:sz w:val="18"/>
              </w:rPr>
              <w:t>年</w:t>
            </w:r>
            <w:r w:rsidR="00B86251">
              <w:rPr>
                <w:rFonts w:asciiTheme="minorEastAsia" w:eastAsiaTheme="minorEastAsia" w:hAnsiTheme="minorEastAsia" w:hint="eastAsia"/>
                <w:sz w:val="18"/>
              </w:rPr>
              <w:t>12</w:t>
            </w:r>
            <w:r>
              <w:rPr>
                <w:rFonts w:asciiTheme="minorEastAsia" w:eastAsiaTheme="minorEastAsia" w:hAnsiTheme="minorEastAsia"/>
                <w:sz w:val="18"/>
              </w:rPr>
              <w:t>月</w:t>
            </w:r>
            <w:r w:rsidR="00B86251">
              <w:rPr>
                <w:rFonts w:asciiTheme="minorEastAsia" w:eastAsiaTheme="minorEastAsia" w:hAnsiTheme="minorEastAsia" w:hint="eastAsia"/>
                <w:sz w:val="18"/>
              </w:rPr>
              <w:t>25</w:t>
            </w:r>
            <w:r>
              <w:rPr>
                <w:rFonts w:asciiTheme="minorEastAsia" w:eastAsiaTheme="minorEastAsia" w:hAnsiTheme="minorEastAsia"/>
                <w:sz w:val="18"/>
              </w:rPr>
              <w:t>日</w:t>
            </w:r>
          </w:p>
        </w:tc>
        <w:tc>
          <w:tcPr>
            <w:tcW w:w="1262" w:type="dxa"/>
            <w:vAlign w:val="center"/>
          </w:tcPr>
          <w:p w:rsidR="00D71FC5" w:rsidRDefault="00B22E53">
            <w:pPr>
              <w:jc w:val="center"/>
              <w:rPr>
                <w:rFonts w:asciiTheme="minorEastAsia" w:eastAsiaTheme="minorEastAsia" w:hAnsiTheme="minorEastAsia"/>
                <w:b/>
                <w:sz w:val="18"/>
              </w:rPr>
            </w:pPr>
            <w:r>
              <w:rPr>
                <w:rFonts w:asciiTheme="minorEastAsia" w:eastAsiaTheme="minorEastAsia" w:hAnsiTheme="minorEastAsia"/>
                <w:b/>
                <w:sz w:val="18"/>
              </w:rPr>
              <w:t>招标文件发售截至日期</w:t>
            </w:r>
          </w:p>
        </w:tc>
        <w:tc>
          <w:tcPr>
            <w:tcW w:w="2527" w:type="dxa"/>
            <w:vAlign w:val="center"/>
          </w:tcPr>
          <w:p w:rsidR="00D71FC5" w:rsidRDefault="00B22E53">
            <w:pPr>
              <w:rPr>
                <w:rFonts w:asciiTheme="minorEastAsia" w:eastAsiaTheme="minorEastAsia" w:hAnsiTheme="minorEastAsia"/>
                <w:sz w:val="18"/>
              </w:rPr>
            </w:pPr>
            <w:r>
              <w:rPr>
                <w:rFonts w:asciiTheme="minorEastAsia" w:eastAsiaTheme="minorEastAsia" w:hAnsiTheme="minorEastAsia"/>
                <w:sz w:val="18"/>
              </w:rPr>
              <w:t>201</w:t>
            </w:r>
            <w:r w:rsidR="00B86251">
              <w:rPr>
                <w:rFonts w:asciiTheme="minorEastAsia" w:eastAsiaTheme="minorEastAsia" w:hAnsiTheme="minorEastAsia" w:hint="eastAsia"/>
                <w:sz w:val="18"/>
              </w:rPr>
              <w:t>9</w:t>
            </w:r>
            <w:r>
              <w:rPr>
                <w:rFonts w:asciiTheme="minorEastAsia" w:eastAsiaTheme="minorEastAsia" w:hAnsiTheme="minorEastAsia"/>
                <w:sz w:val="18"/>
              </w:rPr>
              <w:t>年</w:t>
            </w:r>
            <w:r w:rsidR="00B86251">
              <w:rPr>
                <w:rFonts w:asciiTheme="minorEastAsia" w:eastAsiaTheme="minorEastAsia" w:hAnsiTheme="minorEastAsia" w:hint="eastAsia"/>
                <w:sz w:val="18"/>
              </w:rPr>
              <w:t>1</w:t>
            </w:r>
            <w:r>
              <w:rPr>
                <w:rFonts w:asciiTheme="minorEastAsia" w:eastAsiaTheme="minorEastAsia" w:hAnsiTheme="minorEastAsia"/>
                <w:sz w:val="18"/>
              </w:rPr>
              <w:t>月</w:t>
            </w:r>
            <w:r w:rsidR="00B86251">
              <w:rPr>
                <w:rFonts w:asciiTheme="minorEastAsia" w:eastAsiaTheme="minorEastAsia" w:hAnsiTheme="minorEastAsia" w:hint="eastAsia"/>
                <w:sz w:val="18"/>
              </w:rPr>
              <w:t>2</w:t>
            </w:r>
            <w:r>
              <w:rPr>
                <w:rFonts w:asciiTheme="minorEastAsia" w:eastAsiaTheme="minorEastAsia" w:hAnsiTheme="minorEastAsia"/>
                <w:sz w:val="18"/>
              </w:rPr>
              <w:t>日</w:t>
            </w:r>
          </w:p>
        </w:tc>
      </w:tr>
      <w:tr w:rsidR="00D71FC5">
        <w:trPr>
          <w:trHeight w:val="375"/>
          <w:tblCellSpacing w:w="7" w:type="dxa"/>
          <w:jc w:val="center"/>
        </w:trPr>
        <w:tc>
          <w:tcPr>
            <w:tcW w:w="2069" w:type="dxa"/>
            <w:vAlign w:val="center"/>
          </w:tcPr>
          <w:p w:rsidR="00D71FC5" w:rsidRDefault="00B22E53">
            <w:pPr>
              <w:jc w:val="center"/>
              <w:rPr>
                <w:b/>
                <w:sz w:val="18"/>
              </w:rPr>
            </w:pPr>
            <w:r>
              <w:rPr>
                <w:b/>
                <w:sz w:val="18"/>
              </w:rPr>
              <w:t>招标文件发售上午时间</w:t>
            </w:r>
          </w:p>
        </w:tc>
        <w:tc>
          <w:tcPr>
            <w:tcW w:w="3651" w:type="dxa"/>
            <w:vAlign w:val="center"/>
          </w:tcPr>
          <w:p w:rsidR="00D71FC5" w:rsidRDefault="00B22E53">
            <w:pPr>
              <w:rPr>
                <w:rFonts w:asciiTheme="minorEastAsia" w:eastAsiaTheme="minorEastAsia" w:hAnsiTheme="minorEastAsia"/>
                <w:sz w:val="18"/>
              </w:rPr>
            </w:pPr>
            <w:r>
              <w:rPr>
                <w:rFonts w:asciiTheme="minorEastAsia" w:eastAsiaTheme="minorEastAsia" w:hAnsiTheme="minorEastAsia" w:hint="eastAsia"/>
                <w:sz w:val="18"/>
              </w:rPr>
              <w:t>8:30-11:30</w:t>
            </w:r>
          </w:p>
        </w:tc>
        <w:tc>
          <w:tcPr>
            <w:tcW w:w="1262" w:type="dxa"/>
            <w:vAlign w:val="center"/>
          </w:tcPr>
          <w:p w:rsidR="00D71FC5" w:rsidRDefault="00B22E53">
            <w:pPr>
              <w:jc w:val="center"/>
              <w:rPr>
                <w:rFonts w:asciiTheme="minorEastAsia" w:eastAsiaTheme="minorEastAsia" w:hAnsiTheme="minorEastAsia"/>
                <w:b/>
                <w:sz w:val="18"/>
              </w:rPr>
            </w:pPr>
            <w:r>
              <w:rPr>
                <w:rFonts w:asciiTheme="minorEastAsia" w:eastAsiaTheme="minorEastAsia" w:hAnsiTheme="minorEastAsia"/>
                <w:b/>
                <w:sz w:val="18"/>
              </w:rPr>
              <w:t>招标文件发售下午时间</w:t>
            </w:r>
          </w:p>
        </w:tc>
        <w:tc>
          <w:tcPr>
            <w:tcW w:w="2527" w:type="dxa"/>
            <w:vAlign w:val="center"/>
          </w:tcPr>
          <w:p w:rsidR="00D71FC5" w:rsidRDefault="00B22E53">
            <w:pPr>
              <w:rPr>
                <w:rFonts w:asciiTheme="minorEastAsia" w:eastAsiaTheme="minorEastAsia" w:hAnsiTheme="minorEastAsia"/>
                <w:sz w:val="18"/>
              </w:rPr>
            </w:pPr>
            <w:r>
              <w:rPr>
                <w:rFonts w:asciiTheme="minorEastAsia" w:eastAsiaTheme="minorEastAsia" w:hAnsiTheme="minorEastAsia" w:hint="eastAsia"/>
                <w:sz w:val="18"/>
              </w:rPr>
              <w:t>14:00-17：00</w:t>
            </w:r>
          </w:p>
        </w:tc>
      </w:tr>
      <w:tr w:rsidR="00D71FC5">
        <w:trPr>
          <w:trHeight w:val="375"/>
          <w:tblCellSpacing w:w="7" w:type="dxa"/>
          <w:jc w:val="center"/>
        </w:trPr>
        <w:tc>
          <w:tcPr>
            <w:tcW w:w="2069" w:type="dxa"/>
            <w:vAlign w:val="center"/>
          </w:tcPr>
          <w:p w:rsidR="00D71FC5" w:rsidRDefault="00B22E53">
            <w:pPr>
              <w:jc w:val="center"/>
              <w:rPr>
                <w:b/>
                <w:sz w:val="18"/>
              </w:rPr>
            </w:pPr>
            <w:r>
              <w:rPr>
                <w:b/>
                <w:sz w:val="18"/>
              </w:rPr>
              <w:t>招标文件发售地址</w:t>
            </w:r>
          </w:p>
        </w:tc>
        <w:tc>
          <w:tcPr>
            <w:tcW w:w="7468" w:type="dxa"/>
            <w:gridSpan w:val="3"/>
            <w:vAlign w:val="center"/>
          </w:tcPr>
          <w:p w:rsidR="00D71FC5" w:rsidRDefault="00B22E53">
            <w:pPr>
              <w:rPr>
                <w:color w:val="FF0000"/>
                <w:sz w:val="18"/>
              </w:rPr>
            </w:pPr>
            <w:bookmarkStart w:id="4" w:name="OLE_LINK7"/>
            <w:r>
              <w:rPr>
                <w:rFonts w:ascii="宋体" w:hAnsi="宋体" w:hint="eastAsia"/>
                <w:color w:val="333333"/>
                <w:sz w:val="18"/>
                <w:szCs w:val="18"/>
              </w:rPr>
              <w:t>舟山市定沈路620号工行金跃大厦23楼招标代理部（浙江天隆工程管理有限公司</w:t>
            </w:r>
            <w:r>
              <w:rPr>
                <w:rFonts w:asciiTheme="minorEastAsia" w:eastAsiaTheme="minorEastAsia" w:hAnsiTheme="minorEastAsia" w:hint="eastAsia"/>
                <w:sz w:val="18"/>
                <w:szCs w:val="18"/>
              </w:rPr>
              <w:t>）</w:t>
            </w:r>
            <w:bookmarkEnd w:id="4"/>
          </w:p>
        </w:tc>
      </w:tr>
      <w:tr w:rsidR="00D71FC5">
        <w:trPr>
          <w:trHeight w:val="339"/>
          <w:tblCellSpacing w:w="7" w:type="dxa"/>
          <w:jc w:val="center"/>
        </w:trPr>
        <w:tc>
          <w:tcPr>
            <w:tcW w:w="2069" w:type="dxa"/>
            <w:vAlign w:val="center"/>
          </w:tcPr>
          <w:p w:rsidR="00D71FC5" w:rsidRDefault="00B22E53">
            <w:pPr>
              <w:jc w:val="center"/>
              <w:rPr>
                <w:b/>
                <w:sz w:val="18"/>
              </w:rPr>
            </w:pPr>
            <w:r>
              <w:rPr>
                <w:b/>
                <w:sz w:val="18"/>
              </w:rPr>
              <w:t>标书售价</w:t>
            </w:r>
          </w:p>
        </w:tc>
        <w:tc>
          <w:tcPr>
            <w:tcW w:w="7468" w:type="dxa"/>
            <w:gridSpan w:val="3"/>
            <w:vAlign w:val="center"/>
          </w:tcPr>
          <w:p w:rsidR="00D71FC5" w:rsidRDefault="00B22E53">
            <w:pPr>
              <w:rPr>
                <w:sz w:val="18"/>
              </w:rPr>
            </w:pPr>
            <w:r>
              <w:rPr>
                <w:sz w:val="18"/>
              </w:rPr>
              <w:t>招标文件工本费每本</w:t>
            </w:r>
            <w:r>
              <w:rPr>
                <w:rFonts w:hint="eastAsia"/>
                <w:sz w:val="18"/>
                <w:u w:val="single"/>
              </w:rPr>
              <w:t>5</w:t>
            </w:r>
            <w:r>
              <w:rPr>
                <w:sz w:val="18"/>
                <w:u w:val="single"/>
              </w:rPr>
              <w:t>00</w:t>
            </w:r>
            <w:r>
              <w:rPr>
                <w:sz w:val="18"/>
              </w:rPr>
              <w:t>元人民币，售后不退。</w:t>
            </w:r>
          </w:p>
        </w:tc>
      </w:tr>
      <w:tr w:rsidR="00D71FC5">
        <w:trPr>
          <w:trHeight w:val="1146"/>
          <w:tblCellSpacing w:w="7" w:type="dxa"/>
          <w:jc w:val="center"/>
        </w:trPr>
        <w:tc>
          <w:tcPr>
            <w:tcW w:w="2069" w:type="dxa"/>
            <w:vAlign w:val="center"/>
          </w:tcPr>
          <w:p w:rsidR="00D71FC5" w:rsidRDefault="00B22E53">
            <w:pPr>
              <w:jc w:val="center"/>
              <w:rPr>
                <w:b/>
                <w:sz w:val="18"/>
              </w:rPr>
            </w:pPr>
            <w:r>
              <w:rPr>
                <w:b/>
                <w:sz w:val="18"/>
              </w:rPr>
              <w:t>投标人购买标书时应出示的资料</w:t>
            </w:r>
          </w:p>
        </w:tc>
        <w:tc>
          <w:tcPr>
            <w:tcW w:w="7468" w:type="dxa"/>
            <w:gridSpan w:val="3"/>
            <w:vAlign w:val="center"/>
          </w:tcPr>
          <w:p w:rsidR="00D71FC5" w:rsidRDefault="00B22E53">
            <w:pPr>
              <w:snapToGrid w:val="0"/>
              <w:rPr>
                <w:rFonts w:asciiTheme="minorEastAsia" w:eastAsiaTheme="minorEastAsia" w:hAnsiTheme="minorEastAsia"/>
                <w:sz w:val="18"/>
              </w:rPr>
            </w:pPr>
            <w:bookmarkStart w:id="5" w:name="OLE_LINK3"/>
            <w:r>
              <w:rPr>
                <w:rFonts w:asciiTheme="minorEastAsia" w:eastAsiaTheme="minorEastAsia" w:hAnsiTheme="minorEastAsia"/>
                <w:sz w:val="18"/>
              </w:rPr>
              <w:t>1.企业营业执照副本</w:t>
            </w:r>
            <w:r>
              <w:rPr>
                <w:rFonts w:asciiTheme="minorEastAsia" w:eastAsiaTheme="minorEastAsia" w:hAnsiTheme="minorEastAsia" w:hint="eastAsia"/>
                <w:sz w:val="18"/>
              </w:rPr>
              <w:t>原件及复印件</w:t>
            </w:r>
            <w:r>
              <w:rPr>
                <w:rFonts w:asciiTheme="minorEastAsia" w:eastAsiaTheme="minorEastAsia" w:hAnsiTheme="minorEastAsia"/>
                <w:sz w:val="18"/>
              </w:rPr>
              <w:t>（加盖单位公章）；</w:t>
            </w:r>
          </w:p>
          <w:p w:rsidR="00D71FC5" w:rsidRDefault="00B22E53">
            <w:pPr>
              <w:snapToGrid w:val="0"/>
              <w:rPr>
                <w:rFonts w:asciiTheme="minorEastAsia" w:eastAsiaTheme="minorEastAsia" w:hAnsiTheme="minorEastAsia"/>
                <w:sz w:val="18"/>
              </w:rPr>
            </w:pPr>
            <w:r>
              <w:rPr>
                <w:rFonts w:asciiTheme="minorEastAsia" w:eastAsiaTheme="minorEastAsia" w:hAnsiTheme="minorEastAsia"/>
                <w:sz w:val="18"/>
              </w:rPr>
              <w:t>2.现场获取招标文件时应提供前来购买标书人的有效身份证件及复印件.</w:t>
            </w:r>
          </w:p>
          <w:p w:rsidR="00D71FC5" w:rsidRDefault="00B22E53">
            <w:pPr>
              <w:snapToGrid w:val="0"/>
              <w:rPr>
                <w:rFonts w:asciiTheme="minorEastAsia" w:eastAsiaTheme="minorEastAsia" w:hAnsiTheme="minorEastAsia"/>
                <w:sz w:val="18"/>
              </w:rPr>
            </w:pPr>
            <w:r>
              <w:rPr>
                <w:rFonts w:asciiTheme="minorEastAsia" w:eastAsiaTheme="minorEastAsia" w:hAnsiTheme="minorEastAsia"/>
                <w:sz w:val="18"/>
                <w:szCs w:val="18"/>
              </w:rPr>
              <w:t>3.采购组织机构允许潜在投标人在</w:t>
            </w:r>
            <w:r>
              <w:rPr>
                <w:rFonts w:asciiTheme="minorEastAsia" w:eastAsiaTheme="minorEastAsia" w:hAnsiTheme="minorEastAsia" w:hint="eastAsia"/>
                <w:sz w:val="18"/>
                <w:szCs w:val="18"/>
              </w:rPr>
              <w:t>采购</w:t>
            </w:r>
            <w:r>
              <w:rPr>
                <w:rFonts w:asciiTheme="minorEastAsia" w:eastAsiaTheme="minorEastAsia" w:hAnsiTheme="minorEastAsia"/>
                <w:sz w:val="18"/>
                <w:szCs w:val="18"/>
              </w:rPr>
              <w:t>文件发售截止日期后购买</w:t>
            </w:r>
            <w:r>
              <w:rPr>
                <w:rFonts w:asciiTheme="minorEastAsia" w:eastAsiaTheme="minorEastAsia" w:hAnsiTheme="minorEastAsia" w:hint="eastAsia"/>
                <w:sz w:val="18"/>
                <w:szCs w:val="18"/>
              </w:rPr>
              <w:t>采购</w:t>
            </w:r>
            <w:r>
              <w:rPr>
                <w:rFonts w:asciiTheme="minorEastAsia" w:eastAsiaTheme="minorEastAsia" w:hAnsiTheme="minorEastAsia"/>
                <w:sz w:val="18"/>
                <w:szCs w:val="18"/>
              </w:rPr>
              <w:t>文件，但该投标人未在规定的时间内对投标文件提出异议的，对逾期提出的异议，采购组织机构可不予受理、答复。</w:t>
            </w:r>
            <w:bookmarkEnd w:id="5"/>
          </w:p>
        </w:tc>
      </w:tr>
      <w:tr w:rsidR="00D71FC5">
        <w:trPr>
          <w:trHeight w:val="375"/>
          <w:tblCellSpacing w:w="7" w:type="dxa"/>
          <w:jc w:val="center"/>
        </w:trPr>
        <w:tc>
          <w:tcPr>
            <w:tcW w:w="2069" w:type="dxa"/>
            <w:vAlign w:val="center"/>
          </w:tcPr>
          <w:p w:rsidR="00D71FC5" w:rsidRDefault="00B22E53">
            <w:pPr>
              <w:jc w:val="center"/>
              <w:rPr>
                <w:b/>
                <w:sz w:val="18"/>
              </w:rPr>
            </w:pPr>
            <w:r>
              <w:rPr>
                <w:b/>
                <w:sz w:val="18"/>
              </w:rPr>
              <w:t>投标截止日期</w:t>
            </w:r>
          </w:p>
        </w:tc>
        <w:tc>
          <w:tcPr>
            <w:tcW w:w="3651" w:type="dxa"/>
            <w:vAlign w:val="center"/>
          </w:tcPr>
          <w:p w:rsidR="00D71FC5" w:rsidRDefault="00B22E53">
            <w:pPr>
              <w:rPr>
                <w:sz w:val="18"/>
              </w:rPr>
            </w:pPr>
            <w:r>
              <w:rPr>
                <w:sz w:val="18"/>
              </w:rPr>
              <w:t>201</w:t>
            </w:r>
            <w:r>
              <w:rPr>
                <w:rFonts w:hint="eastAsia"/>
                <w:sz w:val="18"/>
              </w:rPr>
              <w:t>8</w:t>
            </w:r>
            <w:r>
              <w:rPr>
                <w:sz w:val="18"/>
              </w:rPr>
              <w:t>年</w:t>
            </w:r>
            <w:r w:rsidR="00B86251">
              <w:rPr>
                <w:rFonts w:hint="eastAsia"/>
                <w:sz w:val="18"/>
              </w:rPr>
              <w:t>1</w:t>
            </w:r>
            <w:r>
              <w:rPr>
                <w:sz w:val="18"/>
              </w:rPr>
              <w:t>月</w:t>
            </w:r>
            <w:r w:rsidR="00B86251">
              <w:rPr>
                <w:rFonts w:hint="eastAsia"/>
                <w:sz w:val="18"/>
              </w:rPr>
              <w:t>15</w:t>
            </w:r>
            <w:r>
              <w:rPr>
                <w:sz w:val="18"/>
              </w:rPr>
              <w:t>日</w:t>
            </w:r>
          </w:p>
        </w:tc>
        <w:tc>
          <w:tcPr>
            <w:tcW w:w="1262" w:type="dxa"/>
            <w:vAlign w:val="center"/>
          </w:tcPr>
          <w:p w:rsidR="00D71FC5" w:rsidRDefault="00B22E53">
            <w:pPr>
              <w:jc w:val="center"/>
              <w:rPr>
                <w:b/>
                <w:sz w:val="18"/>
              </w:rPr>
            </w:pPr>
            <w:r>
              <w:rPr>
                <w:b/>
                <w:sz w:val="18"/>
              </w:rPr>
              <w:t>投标截止时间</w:t>
            </w:r>
          </w:p>
        </w:tc>
        <w:tc>
          <w:tcPr>
            <w:tcW w:w="2527" w:type="dxa"/>
            <w:vAlign w:val="center"/>
          </w:tcPr>
          <w:p w:rsidR="00D71FC5" w:rsidRDefault="00B22E53">
            <w:pPr>
              <w:rPr>
                <w:sz w:val="18"/>
              </w:rPr>
            </w:pPr>
            <w:r>
              <w:rPr>
                <w:rFonts w:asciiTheme="minorEastAsia" w:eastAsiaTheme="minorEastAsia" w:hAnsiTheme="minorEastAsia"/>
                <w:sz w:val="18"/>
              </w:rPr>
              <w:t>201</w:t>
            </w:r>
            <w:r>
              <w:rPr>
                <w:rFonts w:asciiTheme="minorEastAsia" w:eastAsiaTheme="minorEastAsia" w:hAnsiTheme="minorEastAsia" w:hint="eastAsia"/>
                <w:sz w:val="18"/>
              </w:rPr>
              <w:t>8</w:t>
            </w:r>
            <w:r>
              <w:rPr>
                <w:rFonts w:asciiTheme="minorEastAsia" w:eastAsiaTheme="minorEastAsia" w:hAnsiTheme="minorEastAsia"/>
                <w:sz w:val="18"/>
              </w:rPr>
              <w:t>年</w:t>
            </w:r>
            <w:r w:rsidR="00B86251">
              <w:rPr>
                <w:rFonts w:asciiTheme="minorEastAsia" w:eastAsiaTheme="minorEastAsia" w:hAnsiTheme="minorEastAsia" w:hint="eastAsia"/>
                <w:sz w:val="18"/>
              </w:rPr>
              <w:t>1</w:t>
            </w:r>
            <w:r>
              <w:rPr>
                <w:rFonts w:asciiTheme="minorEastAsia" w:eastAsiaTheme="minorEastAsia" w:hAnsiTheme="minorEastAsia"/>
                <w:sz w:val="18"/>
              </w:rPr>
              <w:t>月</w:t>
            </w:r>
            <w:r w:rsidR="00B86251">
              <w:rPr>
                <w:rFonts w:asciiTheme="minorEastAsia" w:eastAsiaTheme="minorEastAsia" w:hAnsiTheme="minorEastAsia" w:hint="eastAsia"/>
                <w:sz w:val="18"/>
              </w:rPr>
              <w:t>15</w:t>
            </w:r>
            <w:r>
              <w:rPr>
                <w:rFonts w:asciiTheme="minorEastAsia" w:eastAsiaTheme="minorEastAsia" w:hAnsiTheme="minorEastAsia"/>
                <w:sz w:val="18"/>
              </w:rPr>
              <w:t>日</w:t>
            </w:r>
            <w:r w:rsidR="00B86251">
              <w:rPr>
                <w:rFonts w:asciiTheme="minorEastAsia" w:eastAsiaTheme="minorEastAsia" w:hAnsiTheme="minorEastAsia" w:hint="eastAsia"/>
                <w:sz w:val="18"/>
              </w:rPr>
              <w:t>上</w:t>
            </w:r>
            <w:r>
              <w:rPr>
                <w:rFonts w:asciiTheme="minorEastAsia" w:eastAsiaTheme="minorEastAsia" w:hAnsiTheme="minorEastAsia" w:hint="eastAsia"/>
                <w:sz w:val="18"/>
              </w:rPr>
              <w:t>午</w:t>
            </w:r>
            <w:r w:rsidR="00B86251">
              <w:rPr>
                <w:rFonts w:asciiTheme="minorEastAsia" w:eastAsiaTheme="minorEastAsia" w:hAnsiTheme="minorEastAsia" w:hint="eastAsia"/>
                <w:sz w:val="18"/>
              </w:rPr>
              <w:t>9</w:t>
            </w:r>
            <w:r>
              <w:rPr>
                <w:rFonts w:asciiTheme="minorEastAsia" w:eastAsiaTheme="minorEastAsia" w:hAnsiTheme="minorEastAsia" w:hint="eastAsia"/>
                <w:sz w:val="18"/>
              </w:rPr>
              <w:t>:</w:t>
            </w:r>
            <w:r w:rsidR="00B86251">
              <w:rPr>
                <w:rFonts w:asciiTheme="minorEastAsia" w:eastAsiaTheme="minorEastAsia" w:hAnsiTheme="minorEastAsia" w:hint="eastAsia"/>
                <w:sz w:val="18"/>
              </w:rPr>
              <w:t>00</w:t>
            </w:r>
            <w:r>
              <w:rPr>
                <w:rFonts w:asciiTheme="minorEastAsia" w:eastAsiaTheme="minorEastAsia" w:hAnsiTheme="minorEastAsia" w:hint="eastAsia"/>
                <w:sz w:val="18"/>
              </w:rPr>
              <w:t xml:space="preserve">  </w:t>
            </w:r>
          </w:p>
        </w:tc>
      </w:tr>
      <w:tr w:rsidR="00D71FC5">
        <w:trPr>
          <w:trHeight w:val="245"/>
          <w:tblCellSpacing w:w="7" w:type="dxa"/>
          <w:jc w:val="center"/>
        </w:trPr>
        <w:tc>
          <w:tcPr>
            <w:tcW w:w="2069" w:type="dxa"/>
            <w:vAlign w:val="center"/>
          </w:tcPr>
          <w:p w:rsidR="00D71FC5" w:rsidRDefault="00B22E53">
            <w:pPr>
              <w:jc w:val="center"/>
              <w:rPr>
                <w:b/>
                <w:sz w:val="18"/>
              </w:rPr>
            </w:pPr>
            <w:r>
              <w:rPr>
                <w:b/>
                <w:sz w:val="18"/>
              </w:rPr>
              <w:t>投标地址</w:t>
            </w:r>
          </w:p>
        </w:tc>
        <w:tc>
          <w:tcPr>
            <w:tcW w:w="7468" w:type="dxa"/>
            <w:gridSpan w:val="3"/>
            <w:vAlign w:val="center"/>
          </w:tcPr>
          <w:p w:rsidR="00D71FC5" w:rsidRDefault="00B22E53" w:rsidP="00AE601C">
            <w:pPr>
              <w:tabs>
                <w:tab w:val="left" w:pos="360"/>
              </w:tabs>
              <w:spacing w:line="360" w:lineRule="auto"/>
              <w:ind w:left="353" w:hangingChars="196" w:hanging="353"/>
              <w:rPr>
                <w:sz w:val="18"/>
                <w:szCs w:val="18"/>
                <w:lang w:val="zh-CN"/>
              </w:rPr>
            </w:pPr>
            <w:r>
              <w:rPr>
                <w:rFonts w:hint="eastAsia"/>
                <w:sz w:val="18"/>
                <w:szCs w:val="18"/>
                <w:lang w:val="zh-CN"/>
              </w:rPr>
              <w:t>定海区公共资源交易中心</w:t>
            </w:r>
            <w:r w:rsidR="00AE601C">
              <w:rPr>
                <w:rFonts w:hint="eastAsia"/>
                <w:sz w:val="18"/>
                <w:szCs w:val="18"/>
                <w:lang w:val="zh-CN"/>
              </w:rPr>
              <w:t>一</w:t>
            </w:r>
            <w:r>
              <w:rPr>
                <w:rFonts w:hint="eastAsia"/>
                <w:sz w:val="18"/>
                <w:szCs w:val="18"/>
                <w:lang w:val="zh-CN"/>
              </w:rPr>
              <w:t>楼</w:t>
            </w:r>
            <w:r>
              <w:rPr>
                <w:rFonts w:hint="eastAsia"/>
                <w:sz w:val="18"/>
                <w:szCs w:val="18"/>
                <w:lang w:val="zh-CN"/>
              </w:rPr>
              <w:t>(</w:t>
            </w:r>
            <w:r>
              <w:rPr>
                <w:rFonts w:hint="eastAsia"/>
                <w:sz w:val="18"/>
                <w:szCs w:val="18"/>
                <w:lang w:val="zh-CN"/>
              </w:rPr>
              <w:t>舟山市定海区人民南路</w:t>
            </w:r>
            <w:r>
              <w:rPr>
                <w:rFonts w:hint="eastAsia"/>
                <w:sz w:val="18"/>
                <w:szCs w:val="18"/>
                <w:lang w:val="zh-CN"/>
              </w:rPr>
              <w:t>126</w:t>
            </w:r>
            <w:r>
              <w:rPr>
                <w:rFonts w:hint="eastAsia"/>
                <w:sz w:val="18"/>
                <w:szCs w:val="18"/>
                <w:lang w:val="zh-CN"/>
              </w:rPr>
              <w:t>号</w:t>
            </w:r>
            <w:r w:rsidR="00AE601C">
              <w:rPr>
                <w:rFonts w:hint="eastAsia"/>
                <w:sz w:val="18"/>
                <w:szCs w:val="18"/>
                <w:lang w:val="zh-CN"/>
              </w:rPr>
              <w:t>1</w:t>
            </w:r>
            <w:r>
              <w:rPr>
                <w:rFonts w:hint="eastAsia"/>
                <w:sz w:val="18"/>
                <w:szCs w:val="18"/>
                <w:lang w:val="zh-CN"/>
              </w:rPr>
              <w:t>楼</w:t>
            </w:r>
            <w:r>
              <w:rPr>
                <w:rFonts w:hint="eastAsia"/>
                <w:sz w:val="18"/>
                <w:szCs w:val="18"/>
                <w:lang w:val="zh-CN"/>
              </w:rPr>
              <w:t>)</w:t>
            </w:r>
          </w:p>
        </w:tc>
      </w:tr>
      <w:tr w:rsidR="00D71FC5">
        <w:trPr>
          <w:trHeight w:val="333"/>
          <w:tblCellSpacing w:w="7" w:type="dxa"/>
          <w:jc w:val="center"/>
        </w:trPr>
        <w:tc>
          <w:tcPr>
            <w:tcW w:w="2069" w:type="dxa"/>
            <w:vAlign w:val="center"/>
          </w:tcPr>
          <w:p w:rsidR="00D71FC5" w:rsidRDefault="00B22E53">
            <w:pPr>
              <w:jc w:val="center"/>
              <w:rPr>
                <w:b/>
                <w:sz w:val="18"/>
              </w:rPr>
            </w:pPr>
            <w:r>
              <w:rPr>
                <w:b/>
                <w:sz w:val="18"/>
              </w:rPr>
              <w:t>开标日期</w:t>
            </w:r>
          </w:p>
        </w:tc>
        <w:tc>
          <w:tcPr>
            <w:tcW w:w="3651" w:type="dxa"/>
            <w:vAlign w:val="center"/>
          </w:tcPr>
          <w:p w:rsidR="00D71FC5" w:rsidRDefault="00B22E53">
            <w:pPr>
              <w:rPr>
                <w:sz w:val="18"/>
              </w:rPr>
            </w:pPr>
            <w:r>
              <w:rPr>
                <w:sz w:val="18"/>
              </w:rPr>
              <w:t>201</w:t>
            </w:r>
            <w:r>
              <w:rPr>
                <w:rFonts w:hint="eastAsia"/>
                <w:sz w:val="18"/>
              </w:rPr>
              <w:t>8</w:t>
            </w:r>
            <w:r>
              <w:rPr>
                <w:sz w:val="18"/>
              </w:rPr>
              <w:t>年</w:t>
            </w:r>
            <w:r w:rsidR="00B86251">
              <w:rPr>
                <w:rFonts w:hint="eastAsia"/>
                <w:sz w:val="18"/>
              </w:rPr>
              <w:t>1</w:t>
            </w:r>
            <w:r>
              <w:rPr>
                <w:sz w:val="18"/>
              </w:rPr>
              <w:t>月</w:t>
            </w:r>
            <w:r w:rsidR="00B86251">
              <w:rPr>
                <w:rFonts w:hint="eastAsia"/>
                <w:sz w:val="18"/>
              </w:rPr>
              <w:t>15</w:t>
            </w:r>
            <w:r>
              <w:rPr>
                <w:sz w:val="18"/>
              </w:rPr>
              <w:t>日</w:t>
            </w:r>
          </w:p>
        </w:tc>
        <w:tc>
          <w:tcPr>
            <w:tcW w:w="1262" w:type="dxa"/>
            <w:vAlign w:val="center"/>
          </w:tcPr>
          <w:p w:rsidR="00D71FC5" w:rsidRDefault="00B22E53">
            <w:pPr>
              <w:jc w:val="center"/>
              <w:rPr>
                <w:b/>
                <w:sz w:val="18"/>
              </w:rPr>
            </w:pPr>
            <w:r>
              <w:rPr>
                <w:b/>
                <w:sz w:val="18"/>
              </w:rPr>
              <w:t>开标时间</w:t>
            </w:r>
          </w:p>
        </w:tc>
        <w:tc>
          <w:tcPr>
            <w:tcW w:w="2527" w:type="dxa"/>
            <w:vAlign w:val="center"/>
          </w:tcPr>
          <w:p w:rsidR="00D71FC5" w:rsidRDefault="00B22E53">
            <w:pPr>
              <w:rPr>
                <w:sz w:val="18"/>
              </w:rPr>
            </w:pPr>
            <w:r>
              <w:rPr>
                <w:rFonts w:asciiTheme="minorEastAsia" w:eastAsiaTheme="minorEastAsia" w:hAnsiTheme="minorEastAsia"/>
                <w:sz w:val="18"/>
              </w:rPr>
              <w:t>201</w:t>
            </w:r>
            <w:r>
              <w:rPr>
                <w:rFonts w:asciiTheme="minorEastAsia" w:eastAsiaTheme="minorEastAsia" w:hAnsiTheme="minorEastAsia" w:hint="eastAsia"/>
                <w:sz w:val="18"/>
              </w:rPr>
              <w:t>8</w:t>
            </w:r>
            <w:r>
              <w:rPr>
                <w:rFonts w:asciiTheme="minorEastAsia" w:eastAsiaTheme="minorEastAsia" w:hAnsiTheme="minorEastAsia"/>
                <w:sz w:val="18"/>
              </w:rPr>
              <w:t>年</w:t>
            </w:r>
            <w:r w:rsidR="00B86251">
              <w:rPr>
                <w:rFonts w:asciiTheme="minorEastAsia" w:eastAsiaTheme="minorEastAsia" w:hAnsiTheme="minorEastAsia" w:hint="eastAsia"/>
                <w:sz w:val="18"/>
              </w:rPr>
              <w:t>1</w:t>
            </w:r>
            <w:r>
              <w:rPr>
                <w:rFonts w:asciiTheme="minorEastAsia" w:eastAsiaTheme="minorEastAsia" w:hAnsiTheme="minorEastAsia"/>
                <w:sz w:val="18"/>
              </w:rPr>
              <w:t>月</w:t>
            </w:r>
            <w:r w:rsidR="00B86251">
              <w:rPr>
                <w:rFonts w:asciiTheme="minorEastAsia" w:eastAsiaTheme="minorEastAsia" w:hAnsiTheme="minorEastAsia" w:hint="eastAsia"/>
                <w:sz w:val="18"/>
              </w:rPr>
              <w:t>15</w:t>
            </w:r>
            <w:r>
              <w:rPr>
                <w:rFonts w:asciiTheme="minorEastAsia" w:eastAsiaTheme="minorEastAsia" w:hAnsiTheme="minorEastAsia"/>
                <w:sz w:val="18"/>
              </w:rPr>
              <w:t>日</w:t>
            </w:r>
            <w:r>
              <w:rPr>
                <w:rFonts w:asciiTheme="minorEastAsia" w:eastAsiaTheme="minorEastAsia" w:hAnsiTheme="minorEastAsia" w:hint="eastAsia"/>
                <w:sz w:val="18"/>
              </w:rPr>
              <w:t>上午</w:t>
            </w:r>
            <w:r w:rsidR="00B86251">
              <w:rPr>
                <w:rFonts w:asciiTheme="minorEastAsia" w:eastAsiaTheme="minorEastAsia" w:hAnsiTheme="minorEastAsia" w:hint="eastAsia"/>
                <w:sz w:val="18"/>
              </w:rPr>
              <w:t>9</w:t>
            </w:r>
            <w:r>
              <w:rPr>
                <w:rFonts w:asciiTheme="minorEastAsia" w:eastAsiaTheme="minorEastAsia" w:hAnsiTheme="minorEastAsia" w:hint="eastAsia"/>
                <w:sz w:val="18"/>
              </w:rPr>
              <w:t>:</w:t>
            </w:r>
            <w:r w:rsidR="00B86251">
              <w:rPr>
                <w:rFonts w:asciiTheme="minorEastAsia" w:eastAsiaTheme="minorEastAsia" w:hAnsiTheme="minorEastAsia" w:hint="eastAsia"/>
                <w:sz w:val="18"/>
              </w:rPr>
              <w:t>00</w:t>
            </w:r>
            <w:r>
              <w:rPr>
                <w:rFonts w:asciiTheme="minorEastAsia" w:eastAsiaTheme="minorEastAsia" w:hAnsiTheme="minorEastAsia" w:hint="eastAsia"/>
                <w:sz w:val="18"/>
              </w:rPr>
              <w:t xml:space="preserve"> </w:t>
            </w:r>
          </w:p>
        </w:tc>
      </w:tr>
      <w:tr w:rsidR="00D71FC5">
        <w:trPr>
          <w:trHeight w:val="267"/>
          <w:tblCellSpacing w:w="7" w:type="dxa"/>
          <w:jc w:val="center"/>
        </w:trPr>
        <w:tc>
          <w:tcPr>
            <w:tcW w:w="2069" w:type="dxa"/>
            <w:vAlign w:val="center"/>
          </w:tcPr>
          <w:p w:rsidR="00D71FC5" w:rsidRDefault="00B22E53">
            <w:pPr>
              <w:jc w:val="center"/>
              <w:rPr>
                <w:b/>
                <w:sz w:val="18"/>
              </w:rPr>
            </w:pPr>
            <w:r>
              <w:rPr>
                <w:b/>
                <w:sz w:val="18"/>
              </w:rPr>
              <w:t>开标地址</w:t>
            </w:r>
          </w:p>
        </w:tc>
        <w:tc>
          <w:tcPr>
            <w:tcW w:w="7468" w:type="dxa"/>
            <w:gridSpan w:val="3"/>
            <w:vAlign w:val="center"/>
          </w:tcPr>
          <w:p w:rsidR="00D71FC5" w:rsidRDefault="00B22E53">
            <w:pPr>
              <w:rPr>
                <w:sz w:val="18"/>
                <w:lang w:val="zh-CN"/>
              </w:rPr>
            </w:pPr>
            <w:r>
              <w:rPr>
                <w:rFonts w:hint="eastAsia"/>
                <w:sz w:val="18"/>
                <w:lang w:val="zh-CN"/>
              </w:rPr>
              <w:t>定海区公共资源交易中心</w:t>
            </w:r>
            <w:r w:rsidR="00B86251">
              <w:rPr>
                <w:rFonts w:hint="eastAsia"/>
                <w:sz w:val="18"/>
                <w:lang w:val="zh-CN"/>
              </w:rPr>
              <w:t>一</w:t>
            </w:r>
            <w:r>
              <w:rPr>
                <w:rFonts w:hint="eastAsia"/>
                <w:sz w:val="18"/>
                <w:lang w:val="zh-CN"/>
              </w:rPr>
              <w:t>楼</w:t>
            </w:r>
            <w:r>
              <w:rPr>
                <w:rFonts w:hint="eastAsia"/>
                <w:sz w:val="18"/>
                <w:lang w:val="zh-CN"/>
              </w:rPr>
              <w:t>(</w:t>
            </w:r>
            <w:r>
              <w:rPr>
                <w:rFonts w:hint="eastAsia"/>
                <w:sz w:val="18"/>
                <w:lang w:val="zh-CN"/>
              </w:rPr>
              <w:t>舟山市定海区人民南路</w:t>
            </w:r>
            <w:r>
              <w:rPr>
                <w:rFonts w:hint="eastAsia"/>
                <w:sz w:val="18"/>
                <w:lang w:val="zh-CN"/>
              </w:rPr>
              <w:t>126</w:t>
            </w:r>
            <w:r>
              <w:rPr>
                <w:rFonts w:hint="eastAsia"/>
                <w:sz w:val="18"/>
                <w:lang w:val="zh-CN"/>
              </w:rPr>
              <w:t>号</w:t>
            </w:r>
            <w:r w:rsidR="00B86251">
              <w:rPr>
                <w:rFonts w:hint="eastAsia"/>
                <w:sz w:val="18"/>
                <w:lang w:val="zh-CN"/>
              </w:rPr>
              <w:t>1</w:t>
            </w:r>
            <w:r>
              <w:rPr>
                <w:rFonts w:hint="eastAsia"/>
                <w:sz w:val="18"/>
                <w:lang w:val="zh-CN"/>
              </w:rPr>
              <w:t>楼</w:t>
            </w:r>
            <w:r>
              <w:rPr>
                <w:rFonts w:hint="eastAsia"/>
                <w:sz w:val="18"/>
                <w:lang w:val="zh-CN"/>
              </w:rPr>
              <w:t>)</w:t>
            </w:r>
          </w:p>
        </w:tc>
      </w:tr>
      <w:tr w:rsidR="00D71FC5" w:rsidTr="006C1ADC">
        <w:trPr>
          <w:trHeight w:val="1178"/>
          <w:tblCellSpacing w:w="7" w:type="dxa"/>
          <w:jc w:val="center"/>
        </w:trPr>
        <w:tc>
          <w:tcPr>
            <w:tcW w:w="2069" w:type="dxa"/>
            <w:vAlign w:val="center"/>
          </w:tcPr>
          <w:p w:rsidR="00D71FC5" w:rsidRDefault="00B22E53">
            <w:pPr>
              <w:jc w:val="center"/>
              <w:rPr>
                <w:b/>
                <w:sz w:val="18"/>
              </w:rPr>
            </w:pPr>
            <w:r>
              <w:rPr>
                <w:b/>
                <w:sz w:val="18"/>
              </w:rPr>
              <w:t>投标保证金</w:t>
            </w:r>
          </w:p>
        </w:tc>
        <w:tc>
          <w:tcPr>
            <w:tcW w:w="7468" w:type="dxa"/>
            <w:gridSpan w:val="3"/>
            <w:vAlign w:val="center"/>
          </w:tcPr>
          <w:p w:rsidR="00D71FC5" w:rsidRDefault="00B22E53">
            <w:pPr>
              <w:tabs>
                <w:tab w:val="left" w:pos="0"/>
              </w:tabs>
              <w:snapToGrid w:val="0"/>
              <w:rPr>
                <w:rFonts w:asciiTheme="minorEastAsia" w:eastAsiaTheme="minorEastAsia" w:hAnsiTheme="minorEastAsia"/>
                <w:sz w:val="18"/>
                <w:szCs w:val="18"/>
              </w:rPr>
            </w:pPr>
            <w:r>
              <w:rPr>
                <w:rFonts w:asciiTheme="minorEastAsia" w:eastAsiaTheme="minorEastAsia" w:hAnsiTheme="minorEastAsia"/>
                <w:sz w:val="18"/>
              </w:rPr>
              <w:t>投标保证金</w:t>
            </w:r>
            <w:r>
              <w:rPr>
                <w:rFonts w:asciiTheme="minorEastAsia" w:eastAsiaTheme="minorEastAsia" w:hAnsiTheme="minorEastAsia" w:hint="eastAsia"/>
                <w:sz w:val="18"/>
              </w:rPr>
              <w:t>：14万</w:t>
            </w:r>
            <w:r>
              <w:rPr>
                <w:rFonts w:asciiTheme="minorEastAsia" w:eastAsiaTheme="minorEastAsia" w:hAnsiTheme="minorEastAsia"/>
                <w:sz w:val="18"/>
                <w:szCs w:val="18"/>
              </w:rPr>
              <w:t>元整人民币。</w:t>
            </w:r>
          </w:p>
          <w:p w:rsidR="00D71FC5" w:rsidRDefault="00B22E53">
            <w:pPr>
              <w:tabs>
                <w:tab w:val="left" w:pos="0"/>
              </w:tabs>
              <w:snapToGrid w:val="0"/>
              <w:rPr>
                <w:rFonts w:asciiTheme="minorEastAsia" w:eastAsiaTheme="minorEastAsia" w:hAnsiTheme="minorEastAsia"/>
                <w:sz w:val="18"/>
                <w:szCs w:val="18"/>
              </w:rPr>
            </w:pPr>
            <w:r>
              <w:rPr>
                <w:rFonts w:asciiTheme="minorEastAsia" w:eastAsiaTheme="minorEastAsia" w:hAnsiTheme="minorEastAsia"/>
                <w:sz w:val="18"/>
              </w:rPr>
              <w:t>保证金必须从投标单位的帐户</w:t>
            </w:r>
            <w:r>
              <w:rPr>
                <w:rFonts w:asciiTheme="minorEastAsia" w:eastAsiaTheme="minorEastAsia" w:hAnsiTheme="minorEastAsia" w:hint="eastAsia"/>
                <w:sz w:val="18"/>
              </w:rPr>
              <w:t>汇</w:t>
            </w:r>
            <w:r>
              <w:rPr>
                <w:rFonts w:asciiTheme="minorEastAsia" w:eastAsiaTheme="minorEastAsia" w:hAnsiTheme="minorEastAsia"/>
                <w:sz w:val="18"/>
              </w:rPr>
              <w:t>出</w:t>
            </w:r>
            <w:r>
              <w:rPr>
                <w:rFonts w:asciiTheme="minorEastAsia" w:eastAsiaTheme="minorEastAsia" w:hAnsiTheme="minorEastAsia" w:hint="eastAsia"/>
                <w:sz w:val="18"/>
              </w:rPr>
              <w:t>，</w:t>
            </w:r>
            <w:r>
              <w:rPr>
                <w:rFonts w:asciiTheme="minorEastAsia" w:eastAsiaTheme="minorEastAsia" w:hAnsiTheme="minorEastAsia"/>
                <w:sz w:val="18"/>
                <w:szCs w:val="18"/>
              </w:rPr>
              <w:t>投标人应于</w:t>
            </w:r>
            <w:r>
              <w:rPr>
                <w:rFonts w:asciiTheme="minorEastAsia" w:eastAsiaTheme="minorEastAsia" w:hAnsiTheme="minorEastAsia" w:hint="eastAsia"/>
                <w:sz w:val="18"/>
                <w:szCs w:val="18"/>
              </w:rPr>
              <w:t>投标截止</w:t>
            </w:r>
            <w:r>
              <w:rPr>
                <w:rFonts w:asciiTheme="minorEastAsia" w:eastAsiaTheme="minorEastAsia" w:hAnsiTheme="minorEastAsia"/>
                <w:sz w:val="18"/>
                <w:szCs w:val="18"/>
              </w:rPr>
              <w:t>前</w:t>
            </w:r>
            <w:r>
              <w:rPr>
                <w:rFonts w:asciiTheme="minorEastAsia" w:eastAsiaTheme="minorEastAsia" w:hAnsiTheme="minorEastAsia" w:hint="eastAsia"/>
                <w:sz w:val="18"/>
                <w:szCs w:val="18"/>
              </w:rPr>
              <w:t>一天</w:t>
            </w:r>
            <w:r>
              <w:rPr>
                <w:rFonts w:asciiTheme="minorEastAsia" w:eastAsiaTheme="minorEastAsia" w:hAnsiTheme="minorEastAsia"/>
                <w:sz w:val="18"/>
                <w:szCs w:val="18"/>
              </w:rPr>
              <w:t>将投标保证金以</w:t>
            </w:r>
            <w:r>
              <w:rPr>
                <w:rFonts w:asciiTheme="minorEastAsia" w:eastAsiaTheme="minorEastAsia" w:hAnsiTheme="minorEastAsia"/>
                <w:sz w:val="18"/>
                <w:szCs w:val="18"/>
                <w:u w:val="single"/>
              </w:rPr>
              <w:t>转账形式交至</w:t>
            </w:r>
            <w:r>
              <w:rPr>
                <w:rFonts w:asciiTheme="minorEastAsia" w:eastAsiaTheme="minorEastAsia" w:hAnsiTheme="minorEastAsia"/>
                <w:sz w:val="18"/>
                <w:szCs w:val="18"/>
              </w:rPr>
              <w:t>：</w:t>
            </w:r>
          </w:p>
          <w:p w:rsidR="00D71FC5" w:rsidRDefault="00B22E53">
            <w:pPr>
              <w:tabs>
                <w:tab w:val="left" w:pos="0"/>
              </w:tabs>
              <w:snapToGrid w:val="0"/>
              <w:rPr>
                <w:rFonts w:asciiTheme="minorEastAsia" w:eastAsiaTheme="minorEastAsia" w:hAnsiTheme="minorEastAsia"/>
                <w:sz w:val="18"/>
                <w:szCs w:val="18"/>
              </w:rPr>
            </w:pPr>
            <w:r>
              <w:rPr>
                <w:rFonts w:asciiTheme="minorEastAsia" w:eastAsiaTheme="minorEastAsia" w:hAnsiTheme="minorEastAsia"/>
                <w:sz w:val="18"/>
                <w:szCs w:val="18"/>
                <w:u w:val="single"/>
              </w:rPr>
              <w:t>收款单位：</w:t>
            </w:r>
            <w:r>
              <w:rPr>
                <w:rFonts w:asciiTheme="minorEastAsia" w:eastAsiaTheme="minorEastAsia" w:hAnsiTheme="minorEastAsia" w:hint="eastAsia"/>
                <w:sz w:val="18"/>
                <w:szCs w:val="18"/>
                <w:u w:val="single"/>
              </w:rPr>
              <w:t>浙江天隆工程管理有限公司</w:t>
            </w:r>
          </w:p>
          <w:p w:rsidR="00D71FC5" w:rsidRDefault="00B22E53">
            <w:pPr>
              <w:tabs>
                <w:tab w:val="left" w:pos="0"/>
              </w:tabs>
              <w:snapToGrid w:val="0"/>
              <w:rPr>
                <w:rFonts w:asciiTheme="minorEastAsia" w:eastAsiaTheme="minorEastAsia" w:hAnsiTheme="minorEastAsia"/>
                <w:sz w:val="18"/>
                <w:szCs w:val="18"/>
              </w:rPr>
            </w:pPr>
            <w:r>
              <w:rPr>
                <w:rFonts w:asciiTheme="minorEastAsia" w:eastAsiaTheme="minorEastAsia" w:hAnsiTheme="minorEastAsia"/>
                <w:sz w:val="18"/>
                <w:szCs w:val="18"/>
                <w:u w:val="single"/>
              </w:rPr>
              <w:t>开户银行：</w:t>
            </w:r>
            <w:bookmarkStart w:id="6" w:name="OLE_LINK8"/>
            <w:r>
              <w:rPr>
                <w:rFonts w:asciiTheme="minorEastAsia" w:eastAsiaTheme="minorEastAsia" w:hAnsiTheme="minorEastAsia" w:hint="eastAsia"/>
                <w:sz w:val="18"/>
                <w:szCs w:val="18"/>
                <w:u w:val="single"/>
              </w:rPr>
              <w:t>舟山市定海海洋农商银行营业部</w:t>
            </w:r>
            <w:bookmarkEnd w:id="6"/>
          </w:p>
          <w:p w:rsidR="00D71FC5" w:rsidRDefault="00B22E53">
            <w:pPr>
              <w:tabs>
                <w:tab w:val="left" w:pos="0"/>
              </w:tabs>
              <w:snapToGrid w:val="0"/>
              <w:spacing w:line="360" w:lineRule="auto"/>
              <w:ind w:left="990" w:hangingChars="550" w:hanging="990"/>
              <w:rPr>
                <w:rFonts w:asciiTheme="minorEastAsia" w:eastAsiaTheme="minorEastAsia" w:hAnsiTheme="minorEastAsia"/>
                <w:sz w:val="18"/>
                <w:szCs w:val="18"/>
                <w:u w:val="single"/>
              </w:rPr>
            </w:pPr>
            <w:r>
              <w:rPr>
                <w:rFonts w:asciiTheme="minorEastAsia" w:eastAsiaTheme="minorEastAsia" w:hAnsiTheme="minorEastAsia"/>
                <w:sz w:val="18"/>
                <w:szCs w:val="18"/>
                <w:u w:val="single"/>
              </w:rPr>
              <w:t>帐    号：</w:t>
            </w:r>
            <w:r>
              <w:rPr>
                <w:rFonts w:asciiTheme="minorEastAsia" w:eastAsiaTheme="minorEastAsia" w:hAnsiTheme="minorEastAsia" w:hint="eastAsia"/>
                <w:sz w:val="18"/>
                <w:szCs w:val="18"/>
                <w:u w:val="single"/>
              </w:rPr>
              <w:t>201000012335992</w:t>
            </w:r>
          </w:p>
        </w:tc>
      </w:tr>
      <w:tr w:rsidR="00D71FC5">
        <w:trPr>
          <w:trHeight w:val="334"/>
          <w:tblCellSpacing w:w="7" w:type="dxa"/>
          <w:jc w:val="center"/>
        </w:trPr>
        <w:tc>
          <w:tcPr>
            <w:tcW w:w="2069" w:type="dxa"/>
            <w:vAlign w:val="center"/>
          </w:tcPr>
          <w:p w:rsidR="00D71FC5" w:rsidRDefault="00B22E53">
            <w:pPr>
              <w:jc w:val="center"/>
              <w:rPr>
                <w:b/>
                <w:sz w:val="18"/>
              </w:rPr>
            </w:pPr>
            <w:r>
              <w:rPr>
                <w:rFonts w:hint="eastAsia"/>
                <w:b/>
                <w:sz w:val="18"/>
              </w:rPr>
              <w:t>代理</w:t>
            </w:r>
            <w:r>
              <w:rPr>
                <w:b/>
                <w:sz w:val="18"/>
              </w:rPr>
              <w:t>机构地点</w:t>
            </w:r>
          </w:p>
        </w:tc>
        <w:tc>
          <w:tcPr>
            <w:tcW w:w="7468" w:type="dxa"/>
            <w:gridSpan w:val="3"/>
            <w:vAlign w:val="center"/>
          </w:tcPr>
          <w:p w:rsidR="00D71FC5" w:rsidRDefault="00B22E53">
            <w:pPr>
              <w:snapToGrid w:val="0"/>
              <w:spacing w:line="360" w:lineRule="auto"/>
              <w:rPr>
                <w:rFonts w:ascii="宋体" w:hAnsi="宋体"/>
                <w:color w:val="333333"/>
                <w:sz w:val="18"/>
                <w:szCs w:val="18"/>
              </w:rPr>
            </w:pPr>
            <w:r>
              <w:rPr>
                <w:rFonts w:ascii="宋体" w:hAnsi="宋体" w:hint="eastAsia"/>
                <w:color w:val="333333"/>
                <w:sz w:val="18"/>
                <w:szCs w:val="18"/>
              </w:rPr>
              <w:t>舟山市定沈路620号工行金跃大厦23楼招标代理部（浙江天隆工程管理有限公司</w:t>
            </w:r>
            <w:r>
              <w:rPr>
                <w:rFonts w:asciiTheme="minorEastAsia" w:eastAsiaTheme="minorEastAsia" w:hAnsiTheme="minorEastAsia" w:hint="eastAsia"/>
                <w:sz w:val="18"/>
                <w:szCs w:val="18"/>
              </w:rPr>
              <w:t>）</w:t>
            </w:r>
          </w:p>
        </w:tc>
      </w:tr>
      <w:tr w:rsidR="00D71FC5">
        <w:trPr>
          <w:trHeight w:val="263"/>
          <w:tblCellSpacing w:w="7" w:type="dxa"/>
          <w:jc w:val="center"/>
        </w:trPr>
        <w:tc>
          <w:tcPr>
            <w:tcW w:w="2069" w:type="dxa"/>
            <w:vAlign w:val="center"/>
          </w:tcPr>
          <w:p w:rsidR="00D71FC5" w:rsidRDefault="00B22E53">
            <w:pPr>
              <w:jc w:val="center"/>
              <w:rPr>
                <w:b/>
                <w:sz w:val="18"/>
              </w:rPr>
            </w:pPr>
            <w:r>
              <w:rPr>
                <w:b/>
                <w:sz w:val="18"/>
              </w:rPr>
              <w:t>联系人</w:t>
            </w:r>
          </w:p>
        </w:tc>
        <w:tc>
          <w:tcPr>
            <w:tcW w:w="3651" w:type="dxa"/>
            <w:vAlign w:val="center"/>
          </w:tcPr>
          <w:p w:rsidR="00D71FC5" w:rsidRDefault="00B22E53">
            <w:pPr>
              <w:rPr>
                <w:sz w:val="18"/>
                <w:u w:val="single"/>
              </w:rPr>
            </w:pPr>
            <w:r>
              <w:rPr>
                <w:rFonts w:hint="eastAsia"/>
                <w:sz w:val="18"/>
              </w:rPr>
              <w:t>小周</w:t>
            </w:r>
          </w:p>
        </w:tc>
        <w:tc>
          <w:tcPr>
            <w:tcW w:w="1262" w:type="dxa"/>
            <w:vAlign w:val="center"/>
          </w:tcPr>
          <w:p w:rsidR="00D71FC5" w:rsidRDefault="00B22E53">
            <w:pPr>
              <w:jc w:val="center"/>
              <w:rPr>
                <w:b/>
                <w:sz w:val="18"/>
              </w:rPr>
            </w:pPr>
            <w:r>
              <w:rPr>
                <w:b/>
                <w:sz w:val="18"/>
              </w:rPr>
              <w:t>联系电话</w:t>
            </w:r>
          </w:p>
        </w:tc>
        <w:tc>
          <w:tcPr>
            <w:tcW w:w="2527" w:type="dxa"/>
            <w:vAlign w:val="center"/>
          </w:tcPr>
          <w:p w:rsidR="00D71FC5" w:rsidRDefault="00B22E53">
            <w:pPr>
              <w:rPr>
                <w:rFonts w:asciiTheme="minorEastAsia" w:eastAsiaTheme="minorEastAsia" w:hAnsiTheme="minorEastAsia"/>
                <w:sz w:val="18"/>
              </w:rPr>
            </w:pPr>
            <w:r>
              <w:rPr>
                <w:rFonts w:asciiTheme="minorEastAsia" w:eastAsiaTheme="minorEastAsia" w:hAnsiTheme="minorEastAsia" w:hint="eastAsia"/>
                <w:sz w:val="18"/>
                <w:u w:val="single"/>
              </w:rPr>
              <w:t>0580-8260928</w:t>
            </w:r>
          </w:p>
        </w:tc>
      </w:tr>
      <w:tr w:rsidR="00D71FC5">
        <w:trPr>
          <w:trHeight w:val="446"/>
          <w:tblCellSpacing w:w="7" w:type="dxa"/>
          <w:jc w:val="center"/>
        </w:trPr>
        <w:tc>
          <w:tcPr>
            <w:tcW w:w="2069" w:type="dxa"/>
            <w:vAlign w:val="center"/>
          </w:tcPr>
          <w:p w:rsidR="00D71FC5" w:rsidRDefault="00B22E53">
            <w:pPr>
              <w:jc w:val="center"/>
              <w:rPr>
                <w:b/>
                <w:sz w:val="18"/>
              </w:rPr>
            </w:pPr>
            <w:r>
              <w:rPr>
                <w:b/>
                <w:sz w:val="18"/>
              </w:rPr>
              <w:t xml:space="preserve"> </w:t>
            </w:r>
            <w:r>
              <w:rPr>
                <w:b/>
                <w:sz w:val="18"/>
              </w:rPr>
              <w:t>监管单位</w:t>
            </w:r>
          </w:p>
        </w:tc>
        <w:tc>
          <w:tcPr>
            <w:tcW w:w="3651" w:type="dxa"/>
            <w:vAlign w:val="center"/>
          </w:tcPr>
          <w:p w:rsidR="00D71FC5" w:rsidRDefault="00B22E53">
            <w:pPr>
              <w:ind w:firstLineChars="50" w:firstLine="90"/>
              <w:rPr>
                <w:sz w:val="18"/>
              </w:rPr>
            </w:pPr>
            <w:r>
              <w:rPr>
                <w:rFonts w:hint="eastAsia"/>
                <w:sz w:val="18"/>
              </w:rPr>
              <w:t>舟山市定海区财政局采购管理办公室</w:t>
            </w:r>
          </w:p>
        </w:tc>
        <w:tc>
          <w:tcPr>
            <w:tcW w:w="1262" w:type="dxa"/>
            <w:vAlign w:val="center"/>
          </w:tcPr>
          <w:p w:rsidR="00D71FC5" w:rsidRDefault="00B22E53">
            <w:pPr>
              <w:jc w:val="center"/>
              <w:rPr>
                <w:b/>
                <w:sz w:val="18"/>
              </w:rPr>
            </w:pPr>
            <w:r>
              <w:rPr>
                <w:b/>
                <w:sz w:val="18"/>
              </w:rPr>
              <w:t>监管</w:t>
            </w:r>
            <w:r>
              <w:rPr>
                <w:rFonts w:hint="eastAsia"/>
                <w:b/>
                <w:sz w:val="18"/>
              </w:rPr>
              <w:t>投诉</w:t>
            </w:r>
            <w:r>
              <w:rPr>
                <w:b/>
                <w:sz w:val="18"/>
              </w:rPr>
              <w:t>电话</w:t>
            </w:r>
          </w:p>
        </w:tc>
        <w:tc>
          <w:tcPr>
            <w:tcW w:w="2527" w:type="dxa"/>
            <w:vAlign w:val="center"/>
          </w:tcPr>
          <w:p w:rsidR="00D71FC5" w:rsidRDefault="00B22E53">
            <w:pPr>
              <w:rPr>
                <w:rFonts w:asciiTheme="minorEastAsia" w:eastAsiaTheme="minorEastAsia" w:hAnsiTheme="minorEastAsia"/>
                <w:sz w:val="18"/>
                <w:u w:val="single"/>
              </w:rPr>
            </w:pPr>
            <w:r>
              <w:rPr>
                <w:rFonts w:asciiTheme="minorEastAsia" w:eastAsiaTheme="minorEastAsia" w:hAnsiTheme="minorEastAsia"/>
                <w:sz w:val="18"/>
                <w:u w:val="single"/>
              </w:rPr>
              <w:t>0580-2027798</w:t>
            </w:r>
          </w:p>
        </w:tc>
      </w:tr>
    </w:tbl>
    <w:p w:rsidR="00D71FC5" w:rsidRDefault="00D71FC5" w:rsidP="00D22F49">
      <w:pPr>
        <w:snapToGrid w:val="0"/>
        <w:spacing w:beforeLines="50" w:afterLines="50"/>
        <w:jc w:val="center"/>
        <w:rPr>
          <w:b/>
          <w:sz w:val="30"/>
        </w:rPr>
      </w:pPr>
    </w:p>
    <w:p w:rsidR="00D71FC5" w:rsidRDefault="00B22E53" w:rsidP="00D22F49">
      <w:pPr>
        <w:snapToGrid w:val="0"/>
        <w:spacing w:beforeLines="50" w:afterLines="50"/>
        <w:jc w:val="center"/>
        <w:rPr>
          <w:b/>
          <w:sz w:val="30"/>
        </w:rPr>
      </w:pPr>
      <w:r>
        <w:rPr>
          <w:b/>
          <w:sz w:val="30"/>
        </w:rPr>
        <w:lastRenderedPageBreak/>
        <w:t>第二章</w:t>
      </w:r>
      <w:r>
        <w:rPr>
          <w:b/>
          <w:sz w:val="30"/>
        </w:rPr>
        <w:t xml:space="preserve">  </w:t>
      </w:r>
      <w:r>
        <w:rPr>
          <w:rFonts w:hint="eastAsia"/>
          <w:b/>
          <w:sz w:val="30"/>
        </w:rPr>
        <w:t>采购</w:t>
      </w:r>
      <w:r>
        <w:rPr>
          <w:b/>
          <w:sz w:val="30"/>
        </w:rPr>
        <w:t>需求</w:t>
      </w:r>
    </w:p>
    <w:p w:rsidR="00D71FC5" w:rsidRDefault="00B22E53">
      <w:pPr>
        <w:pStyle w:val="p0"/>
        <w:numPr>
          <w:ilvl w:val="0"/>
          <w:numId w:val="9"/>
        </w:numPr>
        <w:snapToGrid w:val="0"/>
        <w:spacing w:line="460" w:lineRule="atLeast"/>
        <w:rPr>
          <w:rFonts w:ascii="宋体" w:hAnsi="宋体"/>
          <w:kern w:val="2"/>
        </w:rPr>
      </w:pPr>
      <w:r>
        <w:rPr>
          <w:rFonts w:ascii="宋体" w:hAnsi="宋体" w:hint="eastAsia"/>
          <w:b/>
          <w:bCs/>
        </w:rPr>
        <w:t>项目名称：</w:t>
      </w:r>
      <w:r>
        <w:rPr>
          <w:rFonts w:ascii="宋体" w:hAnsi="宋体" w:hint="eastAsia"/>
        </w:rPr>
        <w:t>盐仓街道环卫保洁项目</w:t>
      </w:r>
    </w:p>
    <w:p w:rsidR="00D71FC5" w:rsidRDefault="00B22E53">
      <w:pPr>
        <w:tabs>
          <w:tab w:val="left" w:pos="3120"/>
        </w:tabs>
        <w:spacing w:line="360" w:lineRule="auto"/>
        <w:rPr>
          <w:rFonts w:ascii="宋体" w:hAnsi="宋体"/>
          <w:szCs w:val="21"/>
        </w:rPr>
      </w:pPr>
      <w:r>
        <w:rPr>
          <w:rFonts w:ascii="宋体" w:hAnsi="宋体" w:hint="eastAsia"/>
          <w:b/>
          <w:bCs/>
          <w:kern w:val="0"/>
          <w:szCs w:val="21"/>
        </w:rPr>
        <w:t>二、项目内容：</w:t>
      </w:r>
      <w:r>
        <w:rPr>
          <w:rFonts w:ascii="宋体" w:hAnsi="宋体" w:hint="eastAsia"/>
          <w:kern w:val="0"/>
          <w:szCs w:val="21"/>
        </w:rPr>
        <w:t>对盐仓街道辖区内的建成区及农村区进行保洁管理服务</w:t>
      </w:r>
      <w:r>
        <w:rPr>
          <w:rFonts w:ascii="宋体" w:hAnsi="宋体" w:hint="eastAsia"/>
          <w:szCs w:val="21"/>
        </w:rPr>
        <w:t>。</w:t>
      </w:r>
    </w:p>
    <w:p w:rsidR="00D71FC5" w:rsidRDefault="00B22E53">
      <w:pPr>
        <w:adjustRightInd w:val="0"/>
        <w:snapToGrid w:val="0"/>
        <w:spacing w:line="360" w:lineRule="auto"/>
        <w:rPr>
          <w:rFonts w:ascii="宋体" w:cs="宋体"/>
          <w:b/>
          <w:color w:val="000000"/>
          <w:kern w:val="0"/>
          <w:szCs w:val="21"/>
        </w:rPr>
      </w:pPr>
      <w:bookmarkStart w:id="7" w:name="_Toc356766241"/>
      <w:bookmarkStart w:id="8" w:name="_Toc271029371"/>
      <w:bookmarkStart w:id="9" w:name="_Toc248736694"/>
      <w:r>
        <w:rPr>
          <w:rFonts w:ascii="宋体" w:hAnsi="宋体" w:cs="宋体" w:hint="eastAsia"/>
          <w:bCs/>
          <w:color w:val="000000"/>
          <w:kern w:val="0"/>
          <w:szCs w:val="21"/>
        </w:rPr>
        <w:t>三、</w:t>
      </w:r>
      <w:r>
        <w:rPr>
          <w:rFonts w:ascii="宋体" w:hAnsi="宋体" w:cs="宋体" w:hint="eastAsia"/>
          <w:b/>
          <w:color w:val="000000"/>
          <w:kern w:val="0"/>
          <w:szCs w:val="21"/>
        </w:rPr>
        <w:t>招标需求：</w:t>
      </w:r>
    </w:p>
    <w:p w:rsidR="00D71FC5" w:rsidRDefault="00B22E53">
      <w:pPr>
        <w:adjustRightInd w:val="0"/>
        <w:snapToGrid w:val="0"/>
        <w:spacing w:line="360" w:lineRule="auto"/>
        <w:ind w:firstLineChars="200" w:firstLine="420"/>
        <w:rPr>
          <w:rFonts w:ascii="宋体" w:cs="宋体"/>
          <w:kern w:val="0"/>
          <w:szCs w:val="21"/>
        </w:rPr>
      </w:pPr>
      <w:r>
        <w:rPr>
          <w:rFonts w:ascii="宋体" w:hAnsi="宋体" w:cs="宋体" w:hint="eastAsia"/>
          <w:color w:val="000000"/>
          <w:kern w:val="0"/>
          <w:szCs w:val="21"/>
        </w:rPr>
        <w:t>（一）、</w:t>
      </w:r>
      <w:r>
        <w:rPr>
          <w:rFonts w:ascii="宋体" w:hAnsi="宋体" w:cs="宋体" w:hint="eastAsia"/>
          <w:b/>
          <w:color w:val="000000"/>
          <w:kern w:val="0"/>
          <w:szCs w:val="21"/>
        </w:rPr>
        <w:t>保洁主要范围内容：</w:t>
      </w:r>
      <w:r>
        <w:rPr>
          <w:rFonts w:ascii="宋体" w:hAnsi="宋体" w:hint="eastAsia"/>
          <w:szCs w:val="21"/>
        </w:rPr>
        <w:t>盐仓街道位于浙江省舟山市定海区舟山本岛西南部，隶属舟山市定海区，地域面积约33.4平方千米盐仓街道水陆交通便利，</w:t>
      </w:r>
      <w:r>
        <w:rPr>
          <w:rFonts w:ascii="宋体" w:hAnsi="宋体"/>
          <w:szCs w:val="21"/>
        </w:rPr>
        <w:t>有鸭蛋山轮渡航线连接</w:t>
      </w:r>
      <w:hyperlink r:id="rId12" w:tgtFrame="_blank" w:history="1">
        <w:r>
          <w:rPr>
            <w:rStyle w:val="af9"/>
            <w:rFonts w:ascii="宋体" w:hAnsi="宋体"/>
            <w:color w:val="auto"/>
            <w:szCs w:val="21"/>
            <w:u w:val="none"/>
          </w:rPr>
          <w:t>宁波</w:t>
        </w:r>
      </w:hyperlink>
      <w:hyperlink r:id="rId13" w:tgtFrame="_blank" w:history="1">
        <w:r>
          <w:rPr>
            <w:rStyle w:val="af9"/>
            <w:rFonts w:ascii="宋体" w:hAnsi="宋体"/>
            <w:color w:val="auto"/>
            <w:szCs w:val="21"/>
            <w:u w:val="none"/>
          </w:rPr>
          <w:t>白峰</w:t>
        </w:r>
      </w:hyperlink>
      <w:r>
        <w:rPr>
          <w:rFonts w:ascii="宋体" w:hAnsi="宋体"/>
          <w:szCs w:val="21"/>
        </w:rPr>
        <w:t>，兴舟大道、昌洲大道、定岑线、鸭老线等主干公路。</w:t>
      </w:r>
      <w:r>
        <w:rPr>
          <w:rFonts w:ascii="宋体" w:hAnsi="宋体" w:hint="eastAsia"/>
          <w:szCs w:val="21"/>
        </w:rPr>
        <w:t>辖区内有7个社区，分别为虹桥社区、昌洲社区、兴舟社区、叉河社区、塔山社区、惠舟社区及新螺头社区。本项目为盐仓街道</w:t>
      </w:r>
      <w:r>
        <w:rPr>
          <w:rFonts w:ascii="宋体" w:hAnsi="宋体" w:cs="宋体" w:hint="eastAsia"/>
          <w:kern w:val="0"/>
          <w:szCs w:val="21"/>
        </w:rPr>
        <w:t>范围内的道路保洁清扫、垃圾（包括装修垃圾、餐厨垃圾等）清运、公厕保洁、公共垃圾果壳箱日常清理维护、无主垃圾清理和公交车停车点的日常保洁等。</w:t>
      </w:r>
    </w:p>
    <w:p w:rsidR="00D71FC5" w:rsidRDefault="00B22E53">
      <w:pPr>
        <w:spacing w:line="312" w:lineRule="auto"/>
        <w:ind w:firstLineChars="200" w:firstLine="420"/>
        <w:rPr>
          <w:rFonts w:ascii="宋体" w:hAnsi="宋体"/>
          <w:szCs w:val="21"/>
        </w:rPr>
      </w:pPr>
      <w:r>
        <w:rPr>
          <w:rFonts w:ascii="宋体" w:hAnsi="宋体" w:cs="宋体" w:hint="eastAsia"/>
          <w:kern w:val="0"/>
          <w:szCs w:val="21"/>
        </w:rPr>
        <w:t>（二）</w:t>
      </w:r>
      <w:r>
        <w:rPr>
          <w:rFonts w:ascii="宋体" w:hAnsi="宋体" w:cs="宋体" w:hint="eastAsia"/>
          <w:b/>
          <w:kern w:val="0"/>
          <w:szCs w:val="21"/>
        </w:rPr>
        <w:t>投标人资格要求</w:t>
      </w:r>
      <w:r>
        <w:rPr>
          <w:rFonts w:ascii="宋体" w:hAnsi="宋体" w:cs="宋体" w:hint="eastAsia"/>
          <w:kern w:val="0"/>
          <w:szCs w:val="21"/>
        </w:rPr>
        <w:t>：营业执照具有保洁或垃圾清运或物业管理等与本项目内容相关的经营范围；同时，不接受联合体报名，项目中标后，中标人不得以任何形式进行转包和分包。如招标人为舟山市外的法人企业，中标后须在舟山本岛设立相应分支机构（须经工商注册登记）。</w:t>
      </w:r>
    </w:p>
    <w:p w:rsidR="00D71FC5" w:rsidRDefault="00B22E53">
      <w:pPr>
        <w:adjustRightInd w:val="0"/>
        <w:snapToGrid w:val="0"/>
        <w:spacing w:line="360" w:lineRule="auto"/>
        <w:ind w:firstLineChars="200" w:firstLine="422"/>
        <w:rPr>
          <w:rFonts w:ascii="宋体" w:hAnsi="宋体"/>
          <w:szCs w:val="21"/>
        </w:rPr>
      </w:pPr>
      <w:r>
        <w:rPr>
          <w:rFonts w:ascii="宋体" w:hAnsi="宋体" w:cs="宋体" w:hint="eastAsia"/>
          <w:b/>
          <w:kern w:val="0"/>
          <w:szCs w:val="21"/>
        </w:rPr>
        <w:t>（三）服务期限</w:t>
      </w:r>
      <w:r>
        <w:rPr>
          <w:rFonts w:ascii="宋体" w:hAnsi="宋体" w:cs="宋体" w:hint="eastAsia"/>
          <w:kern w:val="0"/>
          <w:szCs w:val="21"/>
        </w:rPr>
        <w:t>：三年，合同一年一签，</w:t>
      </w:r>
      <w:r>
        <w:rPr>
          <w:rFonts w:hint="eastAsia"/>
        </w:rPr>
        <w:t>经考核良好及以上可续签下一年</w:t>
      </w:r>
      <w:r>
        <w:rPr>
          <w:rFonts w:hint="eastAsia"/>
        </w:rPr>
        <w:t>,</w:t>
      </w:r>
      <w:r>
        <w:rPr>
          <w:rFonts w:hint="eastAsia"/>
        </w:rPr>
        <w:t>最多可续签二次</w:t>
      </w:r>
      <w:r>
        <w:rPr>
          <w:rFonts w:ascii="宋体" w:hAnsi="宋体" w:hint="eastAsia"/>
          <w:szCs w:val="21"/>
        </w:rPr>
        <w:t>。</w:t>
      </w:r>
    </w:p>
    <w:p w:rsidR="00D71FC5" w:rsidRDefault="00B22E53">
      <w:pPr>
        <w:adjustRightInd w:val="0"/>
        <w:snapToGrid w:val="0"/>
        <w:spacing w:line="360" w:lineRule="auto"/>
        <w:rPr>
          <w:rFonts w:ascii="宋体" w:cs="宋体"/>
          <w:b/>
          <w:color w:val="000000"/>
          <w:kern w:val="0"/>
          <w:szCs w:val="21"/>
        </w:rPr>
      </w:pPr>
      <w:r>
        <w:rPr>
          <w:rFonts w:ascii="宋体" w:hAnsi="宋体" w:cs="宋体" w:hint="eastAsia"/>
          <w:b/>
          <w:color w:val="000000"/>
          <w:kern w:val="0"/>
          <w:szCs w:val="21"/>
        </w:rPr>
        <w:t>四、人员、设备配置及预算费用：</w:t>
      </w:r>
    </w:p>
    <w:p w:rsidR="00D71FC5" w:rsidRDefault="00B22E53">
      <w:pPr>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1、预算费用725万元/年（包含实施本项目所需的</w:t>
      </w:r>
      <w:r>
        <w:rPr>
          <w:rFonts w:ascii="宋体" w:hAnsi="宋体" w:cs="宋体" w:hint="eastAsia"/>
          <w:szCs w:val="21"/>
        </w:rPr>
        <w:t>员工工资、社保、意外伤害保险、各种突击性劳动及日常、节假日加班费、福利奖金、高温费，</w:t>
      </w:r>
      <w:r>
        <w:rPr>
          <w:rFonts w:ascii="宋体" w:hAnsi="宋体" w:cs="宋体" w:hint="eastAsia"/>
          <w:kern w:val="0"/>
          <w:szCs w:val="21"/>
        </w:rPr>
        <w:t>人力垃圾车、劳保用品、保洁材料耗材、清扫清运机动车辆、洒水车、</w:t>
      </w:r>
      <w:r>
        <w:rPr>
          <w:rFonts w:ascii="宋体" w:hAnsi="宋体" w:cs="宋体" w:hint="eastAsia"/>
          <w:szCs w:val="21"/>
        </w:rPr>
        <w:t>车辆保险、油费、维修费、管理费、税金等一切费用</w:t>
      </w:r>
      <w:r>
        <w:rPr>
          <w:rFonts w:ascii="宋体" w:hAnsi="宋体" w:cs="宋体" w:hint="eastAsia"/>
          <w:kern w:val="0"/>
          <w:szCs w:val="21"/>
        </w:rPr>
        <w:t>）。</w:t>
      </w:r>
    </w:p>
    <w:p w:rsidR="00D71FC5" w:rsidRDefault="00B22E53">
      <w:pPr>
        <w:adjustRightInd w:val="0"/>
        <w:snapToGrid w:val="0"/>
        <w:spacing w:line="360" w:lineRule="auto"/>
        <w:ind w:firstLineChars="250" w:firstLine="525"/>
        <w:rPr>
          <w:rFonts w:ascii="宋体" w:hAnsi="宋体" w:cs="宋体"/>
          <w:kern w:val="0"/>
          <w:szCs w:val="21"/>
          <w:u w:val="single"/>
        </w:rPr>
      </w:pPr>
      <w:r>
        <w:rPr>
          <w:rFonts w:ascii="宋体" w:hAnsi="宋体" w:cs="宋体" w:hint="eastAsia"/>
          <w:kern w:val="0"/>
          <w:szCs w:val="21"/>
        </w:rPr>
        <w:t>2、人员配置最少投入130名，其中项目经理1名,管理人员3名，机动车驾驶员21名，机动车辅助人员21名，道路清扫保洁员35名，公厕清扫员9名及三轮车清扫员40名。保洁人员女性年龄</w:t>
      </w:r>
      <w:r>
        <w:rPr>
          <w:rFonts w:ascii="宋体" w:hAnsi="宋体" w:cs="宋体"/>
          <w:kern w:val="0"/>
          <w:szCs w:val="21"/>
        </w:rPr>
        <w:t>5</w:t>
      </w:r>
      <w:r>
        <w:rPr>
          <w:rFonts w:ascii="宋体" w:hAnsi="宋体" w:cs="宋体" w:hint="eastAsia"/>
          <w:kern w:val="0"/>
          <w:szCs w:val="21"/>
        </w:rPr>
        <w:t>5周岁以下，男性年龄</w:t>
      </w:r>
      <w:r>
        <w:rPr>
          <w:rFonts w:ascii="宋体" w:hAnsi="宋体" w:cs="宋体"/>
          <w:kern w:val="0"/>
          <w:szCs w:val="21"/>
        </w:rPr>
        <w:t>63</w:t>
      </w:r>
      <w:r>
        <w:rPr>
          <w:rFonts w:ascii="宋体" w:hAnsi="宋体" w:cs="宋体" w:hint="eastAsia"/>
          <w:kern w:val="0"/>
          <w:szCs w:val="21"/>
        </w:rPr>
        <w:t>周岁以下。</w:t>
      </w:r>
    </w:p>
    <w:p w:rsidR="00D71FC5" w:rsidRDefault="00B22E53">
      <w:pPr>
        <w:adjustRightInd w:val="0"/>
        <w:snapToGrid w:val="0"/>
        <w:spacing w:line="360" w:lineRule="auto"/>
        <w:ind w:firstLineChars="250" w:firstLine="525"/>
        <w:rPr>
          <w:rFonts w:ascii="宋体" w:cs="宋体"/>
          <w:color w:val="FF0000"/>
          <w:kern w:val="0"/>
          <w:szCs w:val="21"/>
          <w:u w:val="single"/>
        </w:rPr>
      </w:pPr>
      <w:r>
        <w:rPr>
          <w:rFonts w:ascii="宋体" w:hAnsi="宋体" w:cs="宋体" w:hint="eastAsia"/>
          <w:kern w:val="0"/>
          <w:szCs w:val="21"/>
        </w:rPr>
        <w:t>3、保洁设备配备：投标人须配备道路机动洒水车1辆、机动扫路车4辆、机动压缩垃圾车7辆、机动后置垃圾车5辆、机动餐厨垃圾清运车1辆、机动冲洗车3辆、人力垃圾车40辆。车辆设备为本项目专门使用，须停放于招标人指定场地，不得用于其他。</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4、合同服务期内，如新移交道路等使保洁范围面积增加，经采购人核定同意后，保洁人数可根据实际保洁需求适当增加，费用按中标价同项目工种综合单价费用计取。</w:t>
      </w:r>
    </w:p>
    <w:p w:rsidR="00D71FC5" w:rsidRDefault="00B22E53">
      <w:pPr>
        <w:adjustRightInd w:val="0"/>
        <w:snapToGrid w:val="0"/>
        <w:spacing w:line="360" w:lineRule="auto"/>
        <w:rPr>
          <w:rFonts w:ascii="宋体" w:cs="宋体"/>
          <w:b/>
          <w:color w:val="000000"/>
          <w:kern w:val="0"/>
          <w:szCs w:val="21"/>
        </w:rPr>
      </w:pPr>
      <w:r>
        <w:rPr>
          <w:rFonts w:ascii="宋体" w:hAnsi="宋体" w:cs="宋体" w:hint="eastAsia"/>
          <w:b/>
          <w:color w:val="000000"/>
          <w:kern w:val="0"/>
          <w:szCs w:val="21"/>
        </w:rPr>
        <w:t>五、环境卫生保洁要求：</w:t>
      </w:r>
    </w:p>
    <w:p w:rsidR="00D71FC5" w:rsidRDefault="00B22E53">
      <w:pPr>
        <w:adjustRightInd w:val="0"/>
        <w:snapToGrid w:val="0"/>
        <w:spacing w:line="360" w:lineRule="auto"/>
        <w:ind w:firstLineChars="200" w:firstLine="420"/>
        <w:rPr>
          <w:rFonts w:ascii="宋体" w:cs="宋体"/>
          <w:color w:val="000000"/>
          <w:kern w:val="0"/>
          <w:szCs w:val="21"/>
        </w:rPr>
      </w:pPr>
      <w:r>
        <w:rPr>
          <w:rFonts w:ascii="宋体" w:hAnsi="宋体" w:cs="宋体" w:hint="eastAsia"/>
          <w:color w:val="000000"/>
          <w:kern w:val="0"/>
          <w:szCs w:val="21"/>
        </w:rPr>
        <w:t>按照《城市环境卫生保洁质量标准》和《城市道路清扫保洁质量与评价标准》。实行全日</w:t>
      </w:r>
      <w:r>
        <w:rPr>
          <w:rFonts w:ascii="宋体" w:hAnsi="宋体" w:cs="宋体"/>
          <w:color w:val="000000"/>
          <w:kern w:val="0"/>
          <w:szCs w:val="21"/>
        </w:rPr>
        <w:t>8</w:t>
      </w:r>
      <w:r>
        <w:rPr>
          <w:rFonts w:ascii="宋体" w:hAnsi="宋体" w:cs="宋体" w:hint="eastAsia"/>
          <w:color w:val="000000"/>
          <w:kern w:val="0"/>
          <w:szCs w:val="21"/>
        </w:rPr>
        <w:t>小时全天候循环保洁制（</w:t>
      </w:r>
      <w:r>
        <w:rPr>
          <w:rFonts w:ascii="宋体" w:hAnsi="宋体" w:cs="宋体"/>
          <w:color w:val="000000"/>
          <w:kern w:val="0"/>
          <w:szCs w:val="21"/>
        </w:rPr>
        <w:t>6:30-1</w:t>
      </w:r>
      <w:r>
        <w:rPr>
          <w:rFonts w:ascii="宋体" w:cs="宋体"/>
          <w:color w:val="000000"/>
          <w:kern w:val="0"/>
          <w:szCs w:val="21"/>
        </w:rPr>
        <w:t>0</w:t>
      </w:r>
      <w:r>
        <w:rPr>
          <w:rFonts w:ascii="宋体" w:hAnsi="宋体" w:cs="宋体"/>
          <w:color w:val="000000"/>
          <w:kern w:val="0"/>
          <w:szCs w:val="21"/>
        </w:rPr>
        <w:t>:30;</w:t>
      </w:r>
      <w:r>
        <w:rPr>
          <w:rFonts w:ascii="宋体" w:hAnsi="宋体" w:cs="宋体" w:hint="eastAsia"/>
          <w:color w:val="000000"/>
          <w:kern w:val="0"/>
          <w:szCs w:val="21"/>
        </w:rPr>
        <w:t>下午</w:t>
      </w:r>
      <w:r>
        <w:rPr>
          <w:rFonts w:ascii="宋体" w:hAnsi="宋体" w:cs="宋体"/>
          <w:color w:val="000000"/>
          <w:kern w:val="0"/>
          <w:szCs w:val="21"/>
        </w:rPr>
        <w:t>12</w:t>
      </w:r>
      <w:r>
        <w:rPr>
          <w:rFonts w:ascii="宋体" w:hAnsi="宋体" w:cs="宋体" w:hint="eastAsia"/>
          <w:color w:val="000000"/>
          <w:kern w:val="0"/>
          <w:szCs w:val="21"/>
        </w:rPr>
        <w:t>：</w:t>
      </w:r>
      <w:r>
        <w:rPr>
          <w:rFonts w:ascii="宋体" w:hAnsi="宋体" w:cs="宋体"/>
          <w:color w:val="000000"/>
          <w:kern w:val="0"/>
          <w:szCs w:val="21"/>
        </w:rPr>
        <w:t>30-16</w:t>
      </w:r>
      <w:r>
        <w:rPr>
          <w:rFonts w:ascii="宋体" w:hAnsi="宋体" w:cs="宋体" w:hint="eastAsia"/>
          <w:color w:val="000000"/>
          <w:kern w:val="0"/>
          <w:szCs w:val="21"/>
        </w:rPr>
        <w:t>：</w:t>
      </w:r>
      <w:r>
        <w:rPr>
          <w:rFonts w:ascii="宋体" w:hAnsi="宋体" w:cs="宋体"/>
          <w:color w:val="000000"/>
          <w:kern w:val="0"/>
          <w:szCs w:val="21"/>
        </w:rPr>
        <w:t>3</w:t>
      </w:r>
      <w:r>
        <w:rPr>
          <w:rFonts w:ascii="宋体" w:cs="宋体"/>
          <w:color w:val="000000"/>
          <w:kern w:val="0"/>
          <w:szCs w:val="21"/>
        </w:rPr>
        <w:t>0</w:t>
      </w:r>
      <w:r>
        <w:rPr>
          <w:rFonts w:ascii="宋体" w:hAnsi="宋体" w:cs="宋体" w:hint="eastAsia"/>
          <w:color w:val="000000"/>
          <w:kern w:val="0"/>
          <w:szCs w:val="21"/>
        </w:rPr>
        <w:t>，根据不同季节作业时间作适当调整）。垃圾收集做到日产日清，要求做到保洁时间、保洁人员、保洁范围、保洁成效、保洁清运五落实。</w:t>
      </w:r>
    </w:p>
    <w:bookmarkEnd w:id="7"/>
    <w:bookmarkEnd w:id="8"/>
    <w:bookmarkEnd w:id="9"/>
    <w:p w:rsidR="00D71FC5" w:rsidRDefault="00B22E53">
      <w:pPr>
        <w:adjustRightInd w:val="0"/>
        <w:snapToGrid w:val="0"/>
        <w:spacing w:line="360" w:lineRule="auto"/>
        <w:ind w:firstLineChars="150" w:firstLine="316"/>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、环境保洁标准：</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建成区域内：主次干道、背街小巷、公园绿地、城市家具设施等。</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要求：道路干净整洁，不漏扫，保洁率100%。路面干净见本色，路面无浮土、无积灰、无污泥、无砖瓦、无碎石、无石头、无杂草；无烟头、无纸屑、无瓜果皮楂、无包装壳、无塑料袋、</w:t>
      </w:r>
      <w:r>
        <w:rPr>
          <w:rFonts w:ascii="宋体" w:hAnsi="宋体" w:cs="宋体" w:hint="eastAsia"/>
          <w:color w:val="000000"/>
          <w:kern w:val="0"/>
          <w:szCs w:val="21"/>
        </w:rPr>
        <w:lastRenderedPageBreak/>
        <w:t>无粪便、无呕吐物、无动物尸体、无废弃物等垃圾；晴天路面无积水，道路路面无积泥（砂石）；窨井、沟眼、下水道口不堵塞不溢流；侧石、下水口尖清洁；将所清扫的垃圾及砂尘（包括石块、砖、碎石）等废弃物应及时倒至垃圾箱内，不得堆放在街道上，不能倒入绿化带或扫入窨井内（垃圾、砂石应扫到窨井1米前归拢，收集），严禁将道路垃圾扫入边沟、雨水井口或下水沟，严禁将垃圾倒入果壳箱；三根扫干净（即墙根、树根、电杆根），两沟口干净（下水道口、明沟）；城市家具、包括公园内设施（如果壳箱、指路标志、电灯杆、交警杆、公交车棚、休息座椅、桌子等）无积灰、无污泥、无小广告，保持整洁。</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二、公厕保洁标准</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1、公厕周围环境整洁，墙壁内外无乱写乱画乱贴乱挂乱拉。</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2、做到无蜘蛛网、无烟头、无纸屑、无杂物。</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3、厕内干净，便槽畅通，蹲位整洁，无污迹、无尿碱、无便垢、无异味。</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4、全日保洁，多次冲洗，无蚊蝇。</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5、内外部照明工具、标志、洗手器具、窗台、玻璃等无积灰、污物。</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6、工具、物品摆放整齐。</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7、及时倒空、清理废篓，做到不满溢。</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8、发现公厕设施损坏、运转不正常要及时上报、及时维修。</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9、设施维修或停水等原因公厕不能正常使用时，要张贴或悬挂标示。</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10、</w:t>
      </w:r>
      <w:r>
        <w:rPr>
          <w:rFonts w:ascii="宋体" w:hAnsi="宋体" w:hint="eastAsia"/>
          <w:szCs w:val="21"/>
        </w:rPr>
        <w:t>厕所9个,实行24小时保洁制分别为连心路厕所、娄家车站厕所、航标北路厕所及轮渡公司路口厕所；余下5个厕所实行14小时保洁制度。</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三、垃圾清运标准</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1、垃圾清运及时，做到日产日清无满溢，垃圾量不超过垃圾桶的三分之二，垃圾桶四周保持整洁。</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2、垃圾桶应定位设置，摆放整齐。设置点及周围2~3米内应整洁，无散落、存留垃圾和污水。</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3、垃圾桶应外体干净。构筑物内外墙面不得有明显积灰、污物。</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4、蝇、蚊孳生季节，垃圾桶（点），应定时喷洒消毒、灭蚊蝇药物。</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5、废物箱、垃圾桶的垃圾要及时清除、无满溢和散落，并定时清洗箱体。</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6、地面清扫的垃圾应及时收集和运输，不遗漏，不得堆放在路边。</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7、收集车辆车容车貌整洁，车体外部无污物、灰垢，标志应清晰。</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8、运输垃圾应密闭，在运输过程中无垃圾扬、撒、拖挂和污水撒漏。</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9、垃圾装运量应以车辆的额定荷载和有效容积为限，不得超重、超高运输。</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10、倾卸垃圾时应符合作业要求，不得乱倒、乱卸、乱抛垃圾。</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 xml:space="preserve">四、要求达到保洁标准的时间段 </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 xml:space="preserve">1、公厕：早6:00 ~ 晚8:00   </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lastRenderedPageBreak/>
        <w:t>2、其他区域：</w:t>
      </w:r>
      <w:r>
        <w:rPr>
          <w:rFonts w:ascii="宋体" w:hAnsi="宋体" w:cs="宋体"/>
          <w:color w:val="000000"/>
          <w:kern w:val="0"/>
          <w:szCs w:val="21"/>
        </w:rPr>
        <w:t>6:30-1</w:t>
      </w:r>
      <w:r>
        <w:rPr>
          <w:rFonts w:ascii="宋体" w:cs="宋体"/>
          <w:color w:val="000000"/>
          <w:kern w:val="0"/>
          <w:szCs w:val="21"/>
        </w:rPr>
        <w:t>0</w:t>
      </w:r>
      <w:r>
        <w:rPr>
          <w:rFonts w:ascii="宋体" w:hAnsi="宋体" w:cs="宋体"/>
          <w:color w:val="000000"/>
          <w:kern w:val="0"/>
          <w:szCs w:val="21"/>
        </w:rPr>
        <w:t>:30;</w:t>
      </w:r>
      <w:r>
        <w:rPr>
          <w:rFonts w:ascii="宋体" w:hAnsi="宋体" w:cs="宋体" w:hint="eastAsia"/>
          <w:color w:val="000000"/>
          <w:kern w:val="0"/>
          <w:szCs w:val="21"/>
        </w:rPr>
        <w:t>下午</w:t>
      </w:r>
      <w:r>
        <w:rPr>
          <w:rFonts w:ascii="宋体" w:hAnsi="宋体" w:cs="宋体"/>
          <w:color w:val="000000"/>
          <w:kern w:val="0"/>
          <w:szCs w:val="21"/>
        </w:rPr>
        <w:t>12</w:t>
      </w:r>
      <w:r>
        <w:rPr>
          <w:rFonts w:ascii="宋体" w:hAnsi="宋体" w:cs="宋体" w:hint="eastAsia"/>
          <w:color w:val="000000"/>
          <w:kern w:val="0"/>
          <w:szCs w:val="21"/>
        </w:rPr>
        <w:t>：</w:t>
      </w:r>
      <w:r>
        <w:rPr>
          <w:rFonts w:ascii="宋体" w:hAnsi="宋体" w:cs="宋体"/>
          <w:color w:val="000000"/>
          <w:kern w:val="0"/>
          <w:szCs w:val="21"/>
        </w:rPr>
        <w:t>30-16</w:t>
      </w:r>
      <w:r>
        <w:rPr>
          <w:rFonts w:ascii="宋体" w:hAnsi="宋体" w:cs="宋体" w:hint="eastAsia"/>
          <w:color w:val="000000"/>
          <w:kern w:val="0"/>
          <w:szCs w:val="21"/>
        </w:rPr>
        <w:t>：</w:t>
      </w:r>
      <w:r>
        <w:rPr>
          <w:rFonts w:ascii="宋体" w:hAnsi="宋体" w:cs="宋体"/>
          <w:color w:val="000000"/>
          <w:kern w:val="0"/>
          <w:szCs w:val="21"/>
        </w:rPr>
        <w:t>3</w:t>
      </w:r>
      <w:r>
        <w:rPr>
          <w:rFonts w:ascii="宋体" w:cs="宋体"/>
          <w:color w:val="000000"/>
          <w:kern w:val="0"/>
          <w:szCs w:val="21"/>
        </w:rPr>
        <w:t>0</w:t>
      </w:r>
      <w:r>
        <w:rPr>
          <w:rFonts w:ascii="宋体" w:hAnsi="宋体" w:cs="宋体" w:hint="eastAsia"/>
          <w:color w:val="000000"/>
          <w:kern w:val="0"/>
          <w:szCs w:val="21"/>
        </w:rPr>
        <w:t>，根据不同季节作业时间作适当调整</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五、文明形象标准</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1、服装配备统一,整洁大方。</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2、生产工具无乱堆放，机械设备无乱停放，停放有序。</w:t>
      </w:r>
    </w:p>
    <w:p w:rsidR="00D71FC5" w:rsidRDefault="00B22E53">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3、清运车驾驶员无饮酒作业等。</w:t>
      </w:r>
    </w:p>
    <w:p w:rsidR="00D71FC5" w:rsidRDefault="00B22E53">
      <w:pPr>
        <w:adjustRightInd w:val="0"/>
        <w:snapToGrid w:val="0"/>
        <w:spacing w:line="360" w:lineRule="auto"/>
        <w:ind w:firstLineChars="250" w:firstLine="525"/>
        <w:rPr>
          <w:rFonts w:ascii="宋体" w:hAnsi="宋体" w:cs="宋体"/>
          <w:color w:val="FF0000"/>
          <w:kern w:val="0"/>
          <w:szCs w:val="21"/>
        </w:rPr>
      </w:pPr>
      <w:r>
        <w:rPr>
          <w:rFonts w:ascii="宋体" w:hAnsi="宋体" w:cs="宋体" w:hint="eastAsia"/>
          <w:color w:val="000000"/>
          <w:kern w:val="0"/>
          <w:szCs w:val="21"/>
        </w:rPr>
        <w:t>六、考核评分细则：详见附件。</w:t>
      </w:r>
    </w:p>
    <w:p w:rsidR="00D71FC5" w:rsidRDefault="00B22E53">
      <w:pPr>
        <w:adjustRightInd w:val="0"/>
        <w:snapToGrid w:val="0"/>
        <w:spacing w:line="360" w:lineRule="auto"/>
        <w:ind w:firstLineChars="200" w:firstLine="422"/>
        <w:rPr>
          <w:rFonts w:ascii="宋体" w:hAnsi="宋体" w:cs="宋体"/>
          <w:color w:val="000000"/>
          <w:kern w:val="0"/>
          <w:szCs w:val="21"/>
        </w:rPr>
      </w:pPr>
      <w:r>
        <w:rPr>
          <w:rFonts w:ascii="宋体" w:hAnsi="宋体" w:cs="宋体" w:hint="eastAsia"/>
          <w:b/>
          <w:color w:val="000000"/>
          <w:kern w:val="0"/>
          <w:szCs w:val="21"/>
        </w:rPr>
        <w:t>四</w:t>
      </w:r>
      <w:r>
        <w:rPr>
          <w:rFonts w:ascii="宋体" w:hAnsi="宋体" w:cs="宋体" w:hint="eastAsia"/>
          <w:color w:val="000000"/>
          <w:kern w:val="0"/>
          <w:szCs w:val="21"/>
        </w:rPr>
        <w:t>、有关规定</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1、中标单位必须规范管理、文明作业，自觉接受招标单位及上级部门领导的检查和社会监督，对发现的问题要及时整改。</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员工作业时应严格遵守劳动纪律，遵守安全操作规程，确保安全。发生各种意外事故均由中标单位自己依照法律法规妥善处理。如果证明服务是有缺陷的，包括潜在的缺陷或使用不符合要求的服务工具及人员等，招标单位有权向中标单位提出在保证安全的前提下即时更正或索赔。</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3、如果中标单位在收到索赔通知后，在协议中所附服务承诺约定的时间内没有采取措施，招标单位可采取必要的补救措施，但风险和费用将由中标单位承担。</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4、中标单位必须做好台帐记录，包括建立出勤管理台帐、作业质量自查日记、作业计划等。</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5、合同期内保洁人员的各种劳动事故、交通事故、生产安全事故、与第三方的债权债务等一切责任均由中标单位自行负责。</w:t>
      </w:r>
    </w:p>
    <w:p w:rsidR="00D71FC5" w:rsidRDefault="00D71FC5">
      <w:pPr>
        <w:widowControl/>
        <w:ind w:firstLineChars="50" w:firstLine="105"/>
        <w:rPr>
          <w:rFonts w:ascii="宋体" w:hAnsi="宋体" w:cs="宋体"/>
          <w:b/>
          <w:color w:val="000000"/>
          <w:kern w:val="0"/>
          <w:szCs w:val="21"/>
        </w:rPr>
      </w:pPr>
    </w:p>
    <w:p w:rsidR="00D71FC5" w:rsidRDefault="00B22E53">
      <w:pPr>
        <w:widowControl/>
        <w:ind w:firstLineChars="50" w:firstLine="105"/>
        <w:rPr>
          <w:rFonts w:ascii="宋体" w:hAnsi="宋体" w:cs="宋体"/>
          <w:b/>
          <w:color w:val="000000"/>
          <w:kern w:val="0"/>
          <w:szCs w:val="21"/>
        </w:rPr>
      </w:pPr>
      <w:r>
        <w:rPr>
          <w:rFonts w:ascii="宋体" w:hAnsi="宋体" w:cs="宋体" w:hint="eastAsia"/>
          <w:b/>
          <w:color w:val="000000"/>
          <w:kern w:val="0"/>
          <w:szCs w:val="21"/>
        </w:rPr>
        <w:t>（五）、环境卫生考评形式：</w:t>
      </w:r>
    </w:p>
    <w:p w:rsidR="00D71FC5" w:rsidRDefault="00D71FC5">
      <w:pPr>
        <w:widowControl/>
        <w:ind w:firstLineChars="50" w:firstLine="105"/>
        <w:rPr>
          <w:rFonts w:ascii="宋体" w:hAnsi="宋体" w:cs="宋体"/>
          <w:b/>
          <w:color w:val="000000"/>
          <w:kern w:val="0"/>
          <w:szCs w:val="21"/>
        </w:rPr>
      </w:pP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考核人员由街道相关主管部门及业主单位主管部门组成。考评工作采取“三个结合”：即日常检查与专门检查相结合，明查与暗查相结合，定期检查与随机检查相结合。定期检查每月检查一次，可采用明查和暗查方式，日常检查记录在案，按照《环境保洁检查评分标准》进行打分，月底考评小组根据每月定期检查综合考评情况进行打分。</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考核采用100分制，道路保洁50分、垃圾清运保洁40分、反应问题处理10分。每次考核95分（含95）及以上为优秀；得分值在90-94（含90分）为良好；得分值在80-89（含80分）为合格；得分值在60-79为基本合格；59分以下为不合格。</w:t>
      </w:r>
    </w:p>
    <w:p w:rsidR="00D71FC5" w:rsidRDefault="00B22E53">
      <w:pPr>
        <w:adjustRightInd w:val="0"/>
        <w:snapToGrid w:val="0"/>
        <w:spacing w:line="360" w:lineRule="auto"/>
        <w:ind w:firstLineChars="200" w:firstLine="420"/>
        <w:rPr>
          <w:rFonts w:ascii="宋体" w:hAnsi="宋体" w:cs="宋体"/>
          <w:color w:val="FF0000"/>
          <w:kern w:val="0"/>
          <w:szCs w:val="21"/>
        </w:rPr>
      </w:pPr>
      <w:r>
        <w:rPr>
          <w:rFonts w:ascii="宋体" w:hAnsi="宋体" w:cs="宋体" w:hint="eastAsia"/>
          <w:color w:val="000000"/>
          <w:kern w:val="0"/>
          <w:szCs w:val="21"/>
        </w:rPr>
        <w:t>如全年月度考核得分值为均良好的，可续签下一年度合同，最多可续签一次。如连续两月考核不合格的，解除合同。</w:t>
      </w:r>
    </w:p>
    <w:p w:rsidR="00D71FC5" w:rsidRDefault="00B22E53">
      <w:pPr>
        <w:adjustRightInd w:val="0"/>
        <w:snapToGrid w:val="0"/>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3、奖励：</w:t>
      </w:r>
    </w:p>
    <w:p w:rsidR="00D71FC5" w:rsidRDefault="00B22E5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1、如全年月度考核达到优秀的，采购单位将作适当奖励。</w:t>
      </w:r>
    </w:p>
    <w:p w:rsidR="00D71FC5" w:rsidRDefault="00D71FC5">
      <w:pPr>
        <w:rPr>
          <w:rFonts w:ascii="宋体" w:hAnsi="宋体"/>
          <w:bCs/>
          <w:szCs w:val="21"/>
        </w:rPr>
      </w:pPr>
    </w:p>
    <w:p w:rsidR="00D71FC5" w:rsidRDefault="00D71FC5">
      <w:pPr>
        <w:rPr>
          <w:rFonts w:ascii="宋体" w:hAnsi="宋体"/>
          <w:bCs/>
          <w:szCs w:val="21"/>
        </w:rPr>
      </w:pPr>
    </w:p>
    <w:p w:rsidR="00D71FC5" w:rsidRDefault="00D71FC5">
      <w:pPr>
        <w:rPr>
          <w:rFonts w:ascii="宋体" w:hAnsi="宋体"/>
          <w:bCs/>
          <w:szCs w:val="21"/>
        </w:rPr>
      </w:pPr>
    </w:p>
    <w:p w:rsidR="00D71FC5" w:rsidRDefault="00D71FC5">
      <w:pPr>
        <w:rPr>
          <w:rFonts w:ascii="宋体" w:hAnsi="宋体"/>
          <w:bCs/>
          <w:szCs w:val="21"/>
        </w:rPr>
      </w:pPr>
    </w:p>
    <w:p w:rsidR="00D71FC5" w:rsidRDefault="00D71FC5">
      <w:pPr>
        <w:rPr>
          <w:rFonts w:ascii="宋体" w:hAnsi="宋体"/>
          <w:bCs/>
          <w:szCs w:val="21"/>
        </w:rPr>
      </w:pPr>
    </w:p>
    <w:p w:rsidR="00D71FC5" w:rsidRDefault="00B22E53">
      <w:pPr>
        <w:rPr>
          <w:rFonts w:ascii="宋体" w:hAnsi="宋体"/>
          <w:bCs/>
          <w:szCs w:val="21"/>
        </w:rPr>
      </w:pPr>
      <w:r>
        <w:rPr>
          <w:rFonts w:ascii="宋体" w:hAnsi="宋体" w:hint="eastAsia"/>
          <w:bCs/>
          <w:szCs w:val="21"/>
        </w:rPr>
        <w:lastRenderedPageBreak/>
        <w:t>附表</w:t>
      </w:r>
    </w:p>
    <w:p w:rsidR="00D71FC5" w:rsidRDefault="00B22E53">
      <w:pPr>
        <w:widowControl/>
        <w:jc w:val="center"/>
        <w:rPr>
          <w:rFonts w:ascii="宋体" w:hAnsi="宋体" w:cs="宋体"/>
          <w:bCs/>
          <w:color w:val="000000"/>
          <w:kern w:val="0"/>
          <w:szCs w:val="21"/>
        </w:rPr>
      </w:pPr>
      <w:r>
        <w:rPr>
          <w:rFonts w:ascii="宋体" w:hAnsi="宋体" w:cs="宋体" w:hint="eastAsia"/>
          <w:bCs/>
          <w:color w:val="000000"/>
          <w:kern w:val="0"/>
          <w:szCs w:val="21"/>
        </w:rPr>
        <w:t>环境卫生保洁考核评分细则</w:t>
      </w:r>
    </w:p>
    <w:p w:rsidR="00D71FC5" w:rsidRDefault="00D71FC5">
      <w:pPr>
        <w:widowControl/>
        <w:rPr>
          <w:rFonts w:ascii="宋体" w:hAnsi="宋体" w:cs="宋体"/>
          <w:b/>
          <w:color w:val="000000"/>
          <w:kern w:val="0"/>
          <w:szCs w:val="21"/>
        </w:rPr>
      </w:pPr>
    </w:p>
    <w:tbl>
      <w:tblPr>
        <w:tblpPr w:leftFromText="180" w:rightFromText="180" w:vertAnchor="text" w:horzAnchor="page" w:tblpX="1758" w:tblpY="97"/>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632"/>
        <w:gridCol w:w="1326"/>
      </w:tblGrid>
      <w:tr w:rsidR="00D71FC5">
        <w:tc>
          <w:tcPr>
            <w:tcW w:w="851" w:type="dxa"/>
          </w:tcPr>
          <w:p w:rsidR="00D71FC5" w:rsidRDefault="00B22E53">
            <w:pPr>
              <w:jc w:val="center"/>
              <w:rPr>
                <w:rFonts w:ascii="宋体" w:hAnsi="宋体"/>
                <w:color w:val="000000"/>
                <w:kern w:val="0"/>
                <w:szCs w:val="21"/>
              </w:rPr>
            </w:pPr>
            <w:r>
              <w:rPr>
                <w:rFonts w:ascii="宋体" w:hAnsi="宋体" w:hint="eastAsia"/>
                <w:color w:val="000000"/>
                <w:kern w:val="0"/>
                <w:szCs w:val="21"/>
              </w:rPr>
              <w:t>项目</w:t>
            </w:r>
          </w:p>
        </w:tc>
        <w:tc>
          <w:tcPr>
            <w:tcW w:w="6632" w:type="dxa"/>
          </w:tcPr>
          <w:p w:rsidR="00D71FC5" w:rsidRDefault="00B22E53">
            <w:pPr>
              <w:jc w:val="center"/>
              <w:rPr>
                <w:rFonts w:ascii="宋体" w:hAnsi="宋体" w:cs="宋体"/>
                <w:color w:val="000000"/>
                <w:kern w:val="0"/>
                <w:szCs w:val="21"/>
              </w:rPr>
            </w:pPr>
            <w:r>
              <w:rPr>
                <w:rFonts w:ascii="宋体" w:hAnsi="宋体" w:hint="eastAsia"/>
                <w:color w:val="000000"/>
                <w:kern w:val="0"/>
                <w:szCs w:val="21"/>
              </w:rPr>
              <w:t>评分标准</w:t>
            </w:r>
          </w:p>
        </w:tc>
        <w:tc>
          <w:tcPr>
            <w:tcW w:w="1326" w:type="dxa"/>
          </w:tcPr>
          <w:p w:rsidR="00D71FC5" w:rsidRDefault="00B22E53">
            <w:pPr>
              <w:jc w:val="center"/>
              <w:rPr>
                <w:rFonts w:ascii="宋体" w:hAnsi="宋体"/>
                <w:color w:val="000000"/>
                <w:kern w:val="0"/>
                <w:szCs w:val="21"/>
              </w:rPr>
            </w:pPr>
            <w:r>
              <w:rPr>
                <w:rFonts w:ascii="宋体" w:hAnsi="宋体" w:hint="eastAsia"/>
                <w:color w:val="000000"/>
                <w:kern w:val="0"/>
                <w:szCs w:val="21"/>
              </w:rPr>
              <w:t>分值</w:t>
            </w:r>
          </w:p>
        </w:tc>
      </w:tr>
      <w:tr w:rsidR="00D71FC5">
        <w:trPr>
          <w:trHeight w:val="589"/>
        </w:trPr>
        <w:tc>
          <w:tcPr>
            <w:tcW w:w="851" w:type="dxa"/>
            <w:vMerge w:val="restart"/>
          </w:tcPr>
          <w:p w:rsidR="00D71FC5" w:rsidRDefault="00D71FC5">
            <w:pPr>
              <w:rPr>
                <w:rFonts w:ascii="宋体" w:hAnsi="宋体"/>
                <w:color w:val="000000"/>
                <w:kern w:val="0"/>
                <w:szCs w:val="21"/>
              </w:rPr>
            </w:pPr>
          </w:p>
          <w:p w:rsidR="00D71FC5" w:rsidRDefault="00D71FC5">
            <w:pPr>
              <w:rPr>
                <w:rFonts w:ascii="宋体" w:hAnsi="宋体"/>
                <w:color w:val="000000"/>
                <w:kern w:val="0"/>
                <w:szCs w:val="21"/>
              </w:rPr>
            </w:pPr>
          </w:p>
          <w:p w:rsidR="00D71FC5" w:rsidRDefault="00D71FC5">
            <w:pPr>
              <w:rPr>
                <w:rFonts w:ascii="宋体" w:hAnsi="宋体"/>
                <w:color w:val="000000"/>
                <w:kern w:val="0"/>
                <w:szCs w:val="21"/>
              </w:rPr>
            </w:pPr>
          </w:p>
          <w:p w:rsidR="00D71FC5" w:rsidRDefault="00D71FC5">
            <w:pPr>
              <w:rPr>
                <w:rFonts w:ascii="宋体" w:hAnsi="宋体"/>
                <w:color w:val="000000"/>
                <w:kern w:val="0"/>
                <w:szCs w:val="21"/>
              </w:rPr>
            </w:pPr>
          </w:p>
          <w:p w:rsidR="00D71FC5" w:rsidRDefault="00D71FC5">
            <w:pPr>
              <w:rPr>
                <w:rFonts w:ascii="宋体" w:hAnsi="宋体"/>
                <w:color w:val="000000"/>
                <w:kern w:val="0"/>
                <w:szCs w:val="21"/>
              </w:rPr>
            </w:pPr>
          </w:p>
          <w:p w:rsidR="00D71FC5" w:rsidRDefault="00B22E53">
            <w:pPr>
              <w:rPr>
                <w:rFonts w:ascii="宋体" w:hAnsi="宋体"/>
                <w:color w:val="000000"/>
                <w:kern w:val="0"/>
                <w:szCs w:val="21"/>
              </w:rPr>
            </w:pPr>
            <w:r>
              <w:rPr>
                <w:rFonts w:ascii="宋体" w:hAnsi="宋体" w:hint="eastAsia"/>
                <w:color w:val="000000"/>
                <w:kern w:val="0"/>
                <w:szCs w:val="21"/>
              </w:rPr>
              <w:t>道路保洁（50分）</w:t>
            </w:r>
          </w:p>
        </w:tc>
        <w:tc>
          <w:tcPr>
            <w:tcW w:w="6632" w:type="dxa"/>
            <w:vAlign w:val="center"/>
          </w:tcPr>
          <w:p w:rsidR="00D71FC5" w:rsidRDefault="00B22E53">
            <w:pPr>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w:t>
            </w:r>
            <w:r>
              <w:rPr>
                <w:rFonts w:ascii="宋体" w:hAnsi="宋体" w:hint="eastAsia"/>
                <w:kern w:val="0"/>
                <w:szCs w:val="21"/>
              </w:rPr>
              <w:t>作业人员未按时上岗到位，脱岗</w:t>
            </w:r>
            <w:r>
              <w:rPr>
                <w:rFonts w:ascii="宋体" w:hAnsi="宋体" w:hint="eastAsia"/>
                <w:color w:val="000000"/>
                <w:kern w:val="0"/>
                <w:szCs w:val="21"/>
              </w:rPr>
              <w:t>，坐岗、串岗、聚众聊天，作业时不穿戴统一服装，每人每次扣</w:t>
            </w:r>
            <w:r>
              <w:rPr>
                <w:rFonts w:ascii="宋体" w:hAnsi="宋体"/>
                <w:color w:val="000000"/>
                <w:kern w:val="0"/>
                <w:szCs w:val="21"/>
              </w:rPr>
              <w:t>2</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r>
      <w:tr w:rsidR="00D71FC5">
        <w:trPr>
          <w:trHeight w:val="754"/>
        </w:trPr>
        <w:tc>
          <w:tcPr>
            <w:tcW w:w="851" w:type="dxa"/>
            <w:vMerge/>
          </w:tcPr>
          <w:p w:rsidR="00D71FC5" w:rsidRDefault="00D71FC5">
            <w:pPr>
              <w:rPr>
                <w:rFonts w:ascii="宋体" w:hAnsi="宋体"/>
                <w:color w:val="000000"/>
                <w:kern w:val="0"/>
                <w:szCs w:val="21"/>
              </w:rPr>
            </w:pPr>
          </w:p>
        </w:tc>
        <w:tc>
          <w:tcPr>
            <w:tcW w:w="6632" w:type="dxa"/>
            <w:vAlign w:val="center"/>
          </w:tcPr>
          <w:p w:rsidR="00D71FC5" w:rsidRDefault="00B22E53">
            <w:pPr>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w:t>
            </w:r>
            <w:r>
              <w:rPr>
                <w:rFonts w:ascii="宋体" w:hAnsi="宋体" w:hint="eastAsia"/>
                <w:kern w:val="0"/>
                <w:szCs w:val="21"/>
              </w:rPr>
              <w:t>路面清扫不净，有垃圾、碎石砖瓦、浮土、污泥、洒落物、路边绿化带有垃圾、杂物堆积等，每处扣</w:t>
            </w:r>
            <w:r>
              <w:rPr>
                <w:rFonts w:ascii="宋体" w:hAnsi="宋体"/>
                <w:kern w:val="0"/>
                <w:szCs w:val="21"/>
              </w:rPr>
              <w:t>1</w:t>
            </w:r>
            <w:r>
              <w:rPr>
                <w:rFonts w:ascii="宋体" w:hAnsi="宋体" w:hint="eastAsia"/>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r>
      <w:tr w:rsidR="00D71FC5">
        <w:trPr>
          <w:trHeight w:val="452"/>
        </w:trPr>
        <w:tc>
          <w:tcPr>
            <w:tcW w:w="851" w:type="dxa"/>
            <w:vMerge/>
          </w:tcPr>
          <w:p w:rsidR="00D71FC5" w:rsidRDefault="00D71FC5">
            <w:pPr>
              <w:rPr>
                <w:rFonts w:ascii="宋体" w:hAnsi="宋体"/>
                <w:color w:val="000000"/>
                <w:kern w:val="0"/>
                <w:szCs w:val="21"/>
              </w:rPr>
            </w:pPr>
          </w:p>
        </w:tc>
        <w:tc>
          <w:tcPr>
            <w:tcW w:w="6632" w:type="dxa"/>
            <w:vAlign w:val="center"/>
          </w:tcPr>
          <w:p w:rsidR="00D71FC5" w:rsidRDefault="00B22E53">
            <w:pPr>
              <w:rPr>
                <w:rFonts w:ascii="宋体" w:hAnsi="宋体"/>
                <w:color w:val="000000"/>
                <w:kern w:val="0"/>
                <w:szCs w:val="21"/>
              </w:rPr>
            </w:pPr>
            <w:r>
              <w:rPr>
                <w:rFonts w:ascii="宋体" w:hAnsi="宋体" w:hint="eastAsia"/>
                <w:color w:val="000000"/>
                <w:kern w:val="0"/>
                <w:szCs w:val="21"/>
              </w:rPr>
              <w:t>3、</w:t>
            </w:r>
            <w:r>
              <w:rPr>
                <w:rFonts w:ascii="宋体" w:hAnsi="宋体" w:cs="宋体" w:hint="eastAsia"/>
                <w:color w:val="000000"/>
                <w:kern w:val="0"/>
                <w:szCs w:val="21"/>
              </w:rPr>
              <w:t>垃圾箱（桶）、果壳箱未保持干净，</w:t>
            </w:r>
            <w:r>
              <w:rPr>
                <w:rFonts w:ascii="宋体" w:hAnsi="宋体" w:hint="eastAsia"/>
                <w:color w:val="000000"/>
                <w:kern w:val="0"/>
                <w:szCs w:val="21"/>
              </w:rPr>
              <w:t>每处扣</w:t>
            </w:r>
            <w:r>
              <w:rPr>
                <w:rFonts w:ascii="宋体" w:hAnsi="宋体"/>
                <w:color w:val="000000"/>
                <w:kern w:val="0"/>
                <w:szCs w:val="21"/>
              </w:rPr>
              <w:t>1</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r>
      <w:tr w:rsidR="00D71FC5">
        <w:trPr>
          <w:trHeight w:val="599"/>
        </w:trPr>
        <w:tc>
          <w:tcPr>
            <w:tcW w:w="851" w:type="dxa"/>
            <w:vMerge/>
          </w:tcPr>
          <w:p w:rsidR="00D71FC5" w:rsidRDefault="00D71FC5">
            <w:pPr>
              <w:rPr>
                <w:rFonts w:ascii="宋体" w:hAnsi="宋体"/>
                <w:color w:val="000000"/>
                <w:kern w:val="0"/>
                <w:szCs w:val="21"/>
              </w:rPr>
            </w:pPr>
          </w:p>
        </w:tc>
        <w:tc>
          <w:tcPr>
            <w:tcW w:w="6632" w:type="dxa"/>
            <w:vAlign w:val="center"/>
          </w:tcPr>
          <w:p w:rsidR="00D71FC5" w:rsidRDefault="00B22E53">
            <w:pPr>
              <w:rPr>
                <w:rFonts w:ascii="宋体" w:hAnsi="宋体"/>
                <w:color w:val="000000"/>
                <w:kern w:val="0"/>
                <w:szCs w:val="21"/>
              </w:rPr>
            </w:pPr>
            <w:r>
              <w:rPr>
                <w:rFonts w:ascii="宋体" w:hAnsi="宋体" w:hint="eastAsia"/>
                <w:color w:val="000000"/>
                <w:kern w:val="0"/>
                <w:szCs w:val="21"/>
              </w:rPr>
              <w:t>4、</w:t>
            </w:r>
            <w:r>
              <w:rPr>
                <w:rFonts w:ascii="宋体" w:hAnsi="宋体" w:hint="eastAsia"/>
                <w:kern w:val="0"/>
                <w:szCs w:val="21"/>
              </w:rPr>
              <w:t>墙上、桥梁、电（灯）杆、公交候车亭等公共区域小广告未及时清理的，</w:t>
            </w:r>
            <w:r>
              <w:rPr>
                <w:rFonts w:ascii="宋体" w:hAnsi="宋体" w:hint="eastAsia"/>
                <w:color w:val="000000"/>
                <w:kern w:val="0"/>
                <w:szCs w:val="21"/>
              </w:rPr>
              <w:t>每次扣</w:t>
            </w:r>
            <w:r>
              <w:rPr>
                <w:rFonts w:ascii="宋体" w:hAnsi="宋体"/>
                <w:color w:val="000000"/>
                <w:kern w:val="0"/>
                <w:szCs w:val="21"/>
              </w:rPr>
              <w:t>1</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r>
      <w:tr w:rsidR="00D71FC5">
        <w:trPr>
          <w:trHeight w:val="496"/>
        </w:trPr>
        <w:tc>
          <w:tcPr>
            <w:tcW w:w="851" w:type="dxa"/>
            <w:vMerge/>
          </w:tcPr>
          <w:p w:rsidR="00D71FC5" w:rsidRDefault="00D71FC5">
            <w:pPr>
              <w:rPr>
                <w:rFonts w:ascii="宋体" w:hAnsi="宋体"/>
                <w:color w:val="000000"/>
                <w:kern w:val="0"/>
                <w:szCs w:val="21"/>
              </w:rPr>
            </w:pPr>
          </w:p>
        </w:tc>
        <w:tc>
          <w:tcPr>
            <w:tcW w:w="6632" w:type="dxa"/>
            <w:vAlign w:val="center"/>
          </w:tcPr>
          <w:p w:rsidR="00D71FC5" w:rsidRDefault="00B22E53">
            <w:pPr>
              <w:rPr>
                <w:rFonts w:ascii="宋体" w:hAnsi="宋体"/>
                <w:color w:val="000000"/>
                <w:kern w:val="0"/>
                <w:szCs w:val="21"/>
              </w:rPr>
            </w:pPr>
            <w:r>
              <w:rPr>
                <w:rFonts w:ascii="宋体" w:hAnsi="宋体" w:hint="eastAsia"/>
                <w:color w:val="000000"/>
                <w:kern w:val="0"/>
                <w:szCs w:val="21"/>
              </w:rPr>
              <w:t>5、公厕</w:t>
            </w:r>
            <w:r>
              <w:rPr>
                <w:rFonts w:ascii="宋体" w:hAnsi="宋体" w:cs="宋体" w:hint="eastAsia"/>
                <w:color w:val="000000"/>
                <w:kern w:val="0"/>
                <w:szCs w:val="21"/>
              </w:rPr>
              <w:t>未按要求及时保洁、清理的，</w:t>
            </w:r>
            <w:r>
              <w:rPr>
                <w:rFonts w:ascii="宋体" w:hAnsi="宋体" w:hint="eastAsia"/>
                <w:color w:val="000000"/>
                <w:kern w:val="0"/>
                <w:szCs w:val="21"/>
              </w:rPr>
              <w:t>每次扣</w:t>
            </w:r>
            <w:r>
              <w:rPr>
                <w:rFonts w:ascii="宋体" w:hAnsi="宋体"/>
                <w:color w:val="000000"/>
                <w:kern w:val="0"/>
                <w:szCs w:val="21"/>
              </w:rPr>
              <w:t>2</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r>
      <w:tr w:rsidR="00D71FC5">
        <w:trPr>
          <w:trHeight w:val="518"/>
        </w:trPr>
        <w:tc>
          <w:tcPr>
            <w:tcW w:w="851" w:type="dxa"/>
            <w:vMerge w:val="restart"/>
          </w:tcPr>
          <w:p w:rsidR="00D71FC5" w:rsidRDefault="00D71FC5">
            <w:pPr>
              <w:rPr>
                <w:rFonts w:ascii="宋体" w:hAnsi="宋体"/>
                <w:color w:val="000000"/>
                <w:kern w:val="0"/>
                <w:szCs w:val="21"/>
              </w:rPr>
            </w:pPr>
          </w:p>
          <w:p w:rsidR="00D71FC5" w:rsidRDefault="00B22E53">
            <w:pPr>
              <w:rPr>
                <w:rFonts w:ascii="宋体" w:hAnsi="宋体"/>
                <w:color w:val="000000"/>
                <w:kern w:val="0"/>
                <w:szCs w:val="21"/>
              </w:rPr>
            </w:pPr>
            <w:r>
              <w:rPr>
                <w:rFonts w:ascii="宋体" w:hAnsi="宋体" w:hint="eastAsia"/>
                <w:color w:val="000000"/>
                <w:kern w:val="0"/>
                <w:szCs w:val="21"/>
              </w:rPr>
              <w:t>垃圾清运保洁（40分）</w:t>
            </w:r>
          </w:p>
        </w:tc>
        <w:tc>
          <w:tcPr>
            <w:tcW w:w="6632" w:type="dxa"/>
          </w:tcPr>
          <w:p w:rsidR="00D71FC5" w:rsidRDefault="00B22E53">
            <w:pPr>
              <w:rPr>
                <w:rFonts w:ascii="宋体" w:hAnsi="宋体"/>
                <w:color w:val="000000"/>
                <w:kern w:val="0"/>
                <w:szCs w:val="21"/>
              </w:rPr>
            </w:pPr>
            <w:r>
              <w:rPr>
                <w:rFonts w:ascii="宋体" w:hAnsi="宋体" w:hint="eastAsia"/>
                <w:color w:val="000000"/>
                <w:kern w:val="0"/>
                <w:szCs w:val="21"/>
              </w:rPr>
              <w:t>6、未做到垃圾清运及时、日产日清无满溢、垃圾桶四周清洁的，每次扣</w:t>
            </w:r>
            <w:r>
              <w:rPr>
                <w:rFonts w:ascii="宋体" w:hAnsi="宋体"/>
                <w:kern w:val="0"/>
                <w:szCs w:val="21"/>
              </w:rPr>
              <w:t>3</w:t>
            </w:r>
            <w:r>
              <w:rPr>
                <w:rFonts w:ascii="宋体" w:hAnsi="宋体" w:hint="eastAsia"/>
                <w:color w:val="000000"/>
                <w:kern w:val="0"/>
                <w:szCs w:val="21"/>
              </w:rPr>
              <w:t>分。清运车驾驶员饮酒作业的，全扣。</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r>
      <w:tr w:rsidR="00D71FC5">
        <w:trPr>
          <w:trHeight w:val="528"/>
        </w:trPr>
        <w:tc>
          <w:tcPr>
            <w:tcW w:w="851" w:type="dxa"/>
            <w:vMerge/>
          </w:tcPr>
          <w:p w:rsidR="00D71FC5" w:rsidRDefault="00D71FC5">
            <w:pPr>
              <w:rPr>
                <w:rFonts w:ascii="宋体" w:hAnsi="宋体"/>
                <w:color w:val="000000"/>
                <w:kern w:val="0"/>
                <w:szCs w:val="21"/>
              </w:rPr>
            </w:pPr>
          </w:p>
        </w:tc>
        <w:tc>
          <w:tcPr>
            <w:tcW w:w="6632" w:type="dxa"/>
          </w:tcPr>
          <w:p w:rsidR="00D71FC5" w:rsidRDefault="00B22E53">
            <w:pPr>
              <w:rPr>
                <w:rFonts w:ascii="宋体" w:hAnsi="宋体"/>
                <w:color w:val="000000"/>
                <w:kern w:val="0"/>
                <w:szCs w:val="21"/>
              </w:rPr>
            </w:pPr>
            <w:r>
              <w:rPr>
                <w:rFonts w:ascii="宋体" w:hAnsi="宋体" w:hint="eastAsia"/>
                <w:color w:val="000000"/>
                <w:kern w:val="0"/>
                <w:szCs w:val="21"/>
              </w:rPr>
              <w:t>7、</w:t>
            </w:r>
            <w:r>
              <w:rPr>
                <w:rFonts w:ascii="宋体" w:hAnsi="宋体" w:hint="eastAsia"/>
                <w:kern w:val="0"/>
                <w:szCs w:val="21"/>
              </w:rPr>
              <w:t>清运过程中出现抛、洒、滴、漏等二次污染路面现象未及时清理的，</w:t>
            </w:r>
            <w:r>
              <w:rPr>
                <w:rFonts w:ascii="宋体" w:hAnsi="宋体" w:hint="eastAsia"/>
                <w:color w:val="000000"/>
                <w:kern w:val="0"/>
                <w:szCs w:val="21"/>
              </w:rPr>
              <w:t>每次扣</w:t>
            </w:r>
            <w:r>
              <w:rPr>
                <w:rFonts w:ascii="宋体" w:hAnsi="宋体"/>
                <w:color w:val="000000"/>
                <w:kern w:val="0"/>
                <w:szCs w:val="21"/>
              </w:rPr>
              <w:t>3</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olor w:val="000000"/>
                <w:kern w:val="0"/>
                <w:szCs w:val="21"/>
              </w:rPr>
            </w:pPr>
            <w:r>
              <w:rPr>
                <w:rFonts w:ascii="宋体" w:hAnsi="宋体" w:hint="eastAsia"/>
                <w:color w:val="000000"/>
                <w:kern w:val="0"/>
                <w:szCs w:val="21"/>
              </w:rPr>
              <w:t>9</w:t>
            </w:r>
          </w:p>
        </w:tc>
      </w:tr>
      <w:tr w:rsidR="00D71FC5">
        <w:trPr>
          <w:trHeight w:val="525"/>
        </w:trPr>
        <w:tc>
          <w:tcPr>
            <w:tcW w:w="851" w:type="dxa"/>
            <w:vMerge/>
          </w:tcPr>
          <w:p w:rsidR="00D71FC5" w:rsidRDefault="00D71FC5">
            <w:pPr>
              <w:rPr>
                <w:rFonts w:ascii="宋体" w:hAnsi="宋体"/>
                <w:color w:val="000000"/>
                <w:kern w:val="0"/>
                <w:szCs w:val="21"/>
              </w:rPr>
            </w:pPr>
          </w:p>
        </w:tc>
        <w:tc>
          <w:tcPr>
            <w:tcW w:w="6632" w:type="dxa"/>
          </w:tcPr>
          <w:p w:rsidR="00D71FC5" w:rsidRDefault="00B22E53">
            <w:pPr>
              <w:rPr>
                <w:rFonts w:ascii="宋体" w:hAnsi="宋体"/>
                <w:color w:val="000000"/>
                <w:kern w:val="0"/>
                <w:szCs w:val="21"/>
              </w:rPr>
            </w:pPr>
            <w:r>
              <w:rPr>
                <w:rFonts w:ascii="宋体" w:hAnsi="宋体" w:hint="eastAsia"/>
                <w:color w:val="000000"/>
                <w:kern w:val="0"/>
                <w:szCs w:val="21"/>
              </w:rPr>
              <w:t>8、未保持清运车车容车貌整洁、密封、无挂钩挂物、车况良好、损坏未及时修复的，发现一次扣</w:t>
            </w:r>
            <w:r>
              <w:rPr>
                <w:rFonts w:ascii="宋体" w:hAnsi="宋体"/>
                <w:color w:val="000000"/>
                <w:kern w:val="0"/>
                <w:szCs w:val="21"/>
              </w:rPr>
              <w:t>1</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olor w:val="000000"/>
                <w:kern w:val="0"/>
                <w:szCs w:val="21"/>
              </w:rPr>
            </w:pPr>
            <w:r>
              <w:rPr>
                <w:rFonts w:ascii="宋体" w:hAnsi="宋体" w:hint="eastAsia"/>
                <w:color w:val="000000"/>
                <w:kern w:val="0"/>
                <w:szCs w:val="21"/>
              </w:rPr>
              <w:t>7</w:t>
            </w:r>
          </w:p>
        </w:tc>
      </w:tr>
      <w:tr w:rsidR="00D71FC5">
        <w:trPr>
          <w:trHeight w:val="564"/>
        </w:trPr>
        <w:tc>
          <w:tcPr>
            <w:tcW w:w="851" w:type="dxa"/>
            <w:vMerge/>
          </w:tcPr>
          <w:p w:rsidR="00D71FC5" w:rsidRDefault="00D71FC5">
            <w:pPr>
              <w:rPr>
                <w:rFonts w:ascii="宋体" w:hAnsi="宋体"/>
                <w:color w:val="000000"/>
                <w:kern w:val="0"/>
                <w:szCs w:val="21"/>
              </w:rPr>
            </w:pPr>
          </w:p>
        </w:tc>
        <w:tc>
          <w:tcPr>
            <w:tcW w:w="6632" w:type="dxa"/>
          </w:tcPr>
          <w:p w:rsidR="00D71FC5" w:rsidRDefault="00B22E53">
            <w:pPr>
              <w:rPr>
                <w:rFonts w:ascii="宋体" w:hAnsi="宋体"/>
                <w:color w:val="000000"/>
                <w:kern w:val="0"/>
                <w:szCs w:val="21"/>
              </w:rPr>
            </w:pPr>
            <w:r>
              <w:rPr>
                <w:rFonts w:ascii="宋体" w:hAnsi="宋体" w:hint="eastAsia"/>
                <w:color w:val="000000"/>
                <w:kern w:val="0"/>
                <w:szCs w:val="21"/>
              </w:rPr>
              <w:t>9、对道路两边、场地各种无主垃圾未在</w:t>
            </w:r>
            <w:r>
              <w:rPr>
                <w:rFonts w:ascii="宋体" w:hAnsi="宋体"/>
                <w:color w:val="000000"/>
                <w:kern w:val="0"/>
                <w:szCs w:val="21"/>
              </w:rPr>
              <w:t>24</w:t>
            </w:r>
            <w:r>
              <w:rPr>
                <w:rFonts w:ascii="宋体" w:hAnsi="宋体" w:hint="eastAsia"/>
                <w:color w:val="000000"/>
                <w:kern w:val="0"/>
                <w:szCs w:val="21"/>
              </w:rPr>
              <w:t>小时内及时清理、清运的，发现一次扣</w:t>
            </w:r>
            <w:r>
              <w:rPr>
                <w:rFonts w:ascii="宋体" w:hAnsi="宋体"/>
                <w:color w:val="000000"/>
                <w:kern w:val="0"/>
                <w:szCs w:val="21"/>
              </w:rPr>
              <w:t>3</w:t>
            </w:r>
            <w:r>
              <w:rPr>
                <w:rFonts w:ascii="宋体" w:hAnsi="宋体" w:hint="eastAsia"/>
                <w:color w:val="000000"/>
                <w:kern w:val="0"/>
                <w:szCs w:val="21"/>
              </w:rPr>
              <w:t>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r>
      <w:tr w:rsidR="00D71FC5">
        <w:trPr>
          <w:trHeight w:val="379"/>
        </w:trPr>
        <w:tc>
          <w:tcPr>
            <w:tcW w:w="851" w:type="dxa"/>
            <w:vMerge w:val="restart"/>
          </w:tcPr>
          <w:p w:rsidR="00D71FC5" w:rsidRDefault="00B22E53">
            <w:pPr>
              <w:rPr>
                <w:rFonts w:ascii="宋体" w:hAnsi="宋体"/>
                <w:color w:val="000000"/>
                <w:kern w:val="0"/>
                <w:szCs w:val="21"/>
              </w:rPr>
            </w:pPr>
            <w:r>
              <w:rPr>
                <w:rFonts w:ascii="宋体" w:hAnsi="宋体" w:hint="eastAsia"/>
                <w:color w:val="000000"/>
                <w:kern w:val="0"/>
                <w:szCs w:val="21"/>
              </w:rPr>
              <w:t>反应问题处理（10分）</w:t>
            </w:r>
          </w:p>
        </w:tc>
        <w:tc>
          <w:tcPr>
            <w:tcW w:w="6632" w:type="dxa"/>
          </w:tcPr>
          <w:p w:rsidR="00D71FC5" w:rsidRDefault="00B22E53">
            <w:pPr>
              <w:rPr>
                <w:rFonts w:ascii="宋体" w:hAnsi="宋体"/>
                <w:color w:val="000000"/>
                <w:kern w:val="0"/>
                <w:szCs w:val="21"/>
              </w:rPr>
            </w:pPr>
            <w:r>
              <w:rPr>
                <w:rFonts w:ascii="宋体" w:hAnsi="宋体" w:hint="eastAsia"/>
                <w:color w:val="000000"/>
                <w:kern w:val="0"/>
                <w:szCs w:val="21"/>
              </w:rPr>
              <w:t>10、</w:t>
            </w:r>
            <w:r>
              <w:rPr>
                <w:rFonts w:ascii="宋体" w:hAnsi="宋体" w:hint="eastAsia"/>
                <w:kern w:val="0"/>
                <w:szCs w:val="21"/>
              </w:rPr>
              <w:t>未按时落实整改，整改不到位、不彻底的，突击性任务布置不及时落实、推诿的，</w:t>
            </w:r>
            <w:r>
              <w:rPr>
                <w:rFonts w:ascii="宋体" w:hAnsi="宋体" w:hint="eastAsia"/>
                <w:color w:val="000000"/>
                <w:kern w:val="0"/>
                <w:szCs w:val="21"/>
              </w:rPr>
              <w:t>每次扣</w:t>
            </w:r>
            <w:r>
              <w:rPr>
                <w:rFonts w:ascii="宋体" w:hAnsi="宋体"/>
                <w:color w:val="000000"/>
                <w:kern w:val="0"/>
                <w:szCs w:val="21"/>
              </w:rPr>
              <w:t>2</w:t>
            </w:r>
            <w:r>
              <w:rPr>
                <w:rFonts w:ascii="宋体" w:hAnsi="宋体" w:hint="eastAsia"/>
                <w:color w:val="000000"/>
                <w:kern w:val="0"/>
                <w:szCs w:val="21"/>
              </w:rPr>
              <w:t>分。</w:t>
            </w:r>
          </w:p>
        </w:tc>
        <w:tc>
          <w:tcPr>
            <w:tcW w:w="1326" w:type="dxa"/>
            <w:vAlign w:val="center"/>
          </w:tcPr>
          <w:p w:rsidR="00D71FC5" w:rsidRDefault="00B22E53">
            <w:pPr>
              <w:jc w:val="center"/>
              <w:rPr>
                <w:rFonts w:ascii="宋体" w:hAnsi="宋体"/>
                <w:color w:val="000000"/>
                <w:kern w:val="0"/>
                <w:szCs w:val="21"/>
              </w:rPr>
            </w:pPr>
            <w:r>
              <w:rPr>
                <w:rFonts w:ascii="宋体" w:hAnsi="宋体" w:hint="eastAsia"/>
                <w:color w:val="000000"/>
                <w:kern w:val="0"/>
                <w:szCs w:val="21"/>
              </w:rPr>
              <w:t>4</w:t>
            </w:r>
          </w:p>
        </w:tc>
      </w:tr>
      <w:tr w:rsidR="00D71FC5">
        <w:trPr>
          <w:trHeight w:val="489"/>
        </w:trPr>
        <w:tc>
          <w:tcPr>
            <w:tcW w:w="851" w:type="dxa"/>
            <w:vMerge/>
          </w:tcPr>
          <w:p w:rsidR="00D71FC5" w:rsidRDefault="00D71FC5">
            <w:pPr>
              <w:rPr>
                <w:rFonts w:ascii="宋体" w:hAnsi="宋体"/>
                <w:color w:val="000000"/>
                <w:kern w:val="0"/>
                <w:szCs w:val="21"/>
              </w:rPr>
            </w:pPr>
          </w:p>
        </w:tc>
        <w:tc>
          <w:tcPr>
            <w:tcW w:w="6632" w:type="dxa"/>
          </w:tcPr>
          <w:p w:rsidR="00D71FC5" w:rsidRDefault="00B22E53">
            <w:pPr>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1、保洁、清运不及时、不干净，情况属实，造成投诉、曝光或被上级检查批评的，每次扣</w:t>
            </w:r>
            <w:r>
              <w:rPr>
                <w:rFonts w:ascii="宋体" w:hAnsi="宋体"/>
                <w:color w:val="000000"/>
                <w:kern w:val="0"/>
                <w:szCs w:val="21"/>
              </w:rPr>
              <w:t>3</w:t>
            </w:r>
            <w:r>
              <w:rPr>
                <w:rFonts w:ascii="宋体" w:hAnsi="宋体" w:hint="eastAsia"/>
                <w:color w:val="000000"/>
                <w:kern w:val="0"/>
                <w:szCs w:val="21"/>
              </w:rPr>
              <w:t>分</w:t>
            </w:r>
          </w:p>
        </w:tc>
        <w:tc>
          <w:tcPr>
            <w:tcW w:w="1326" w:type="dxa"/>
            <w:vAlign w:val="center"/>
          </w:tcPr>
          <w:p w:rsidR="00D71FC5" w:rsidRDefault="00B22E53">
            <w:pPr>
              <w:jc w:val="center"/>
              <w:rPr>
                <w:rFonts w:ascii="宋体" w:hAnsi="宋体"/>
                <w:color w:val="000000"/>
                <w:kern w:val="0"/>
                <w:szCs w:val="21"/>
              </w:rPr>
            </w:pPr>
            <w:r>
              <w:rPr>
                <w:rFonts w:ascii="宋体" w:hAnsi="宋体" w:hint="eastAsia"/>
                <w:color w:val="000000"/>
                <w:kern w:val="0"/>
                <w:szCs w:val="21"/>
              </w:rPr>
              <w:t>6</w:t>
            </w:r>
          </w:p>
        </w:tc>
      </w:tr>
      <w:tr w:rsidR="00D71FC5">
        <w:trPr>
          <w:trHeight w:hRule="exact" w:val="2834"/>
        </w:trPr>
        <w:tc>
          <w:tcPr>
            <w:tcW w:w="851" w:type="dxa"/>
            <w:vAlign w:val="center"/>
          </w:tcPr>
          <w:p w:rsidR="00D71FC5" w:rsidRDefault="00B22E53">
            <w:pPr>
              <w:rPr>
                <w:rFonts w:ascii="宋体" w:hAnsi="宋体"/>
                <w:color w:val="000000"/>
                <w:kern w:val="0"/>
                <w:szCs w:val="21"/>
              </w:rPr>
            </w:pPr>
            <w:r>
              <w:rPr>
                <w:rFonts w:ascii="宋体" w:hAnsi="宋体" w:hint="eastAsia"/>
                <w:color w:val="000000"/>
                <w:kern w:val="0"/>
                <w:szCs w:val="21"/>
              </w:rPr>
              <w:t>奖惩</w:t>
            </w:r>
          </w:p>
          <w:p w:rsidR="00D71FC5" w:rsidRDefault="00B22E53">
            <w:pPr>
              <w:rPr>
                <w:rFonts w:ascii="宋体" w:hAnsi="宋体"/>
                <w:color w:val="000000"/>
                <w:kern w:val="0"/>
                <w:szCs w:val="21"/>
              </w:rPr>
            </w:pPr>
            <w:r>
              <w:rPr>
                <w:rFonts w:ascii="宋体" w:hAnsi="宋体" w:hint="eastAsia"/>
                <w:color w:val="000000"/>
                <w:kern w:val="0"/>
                <w:szCs w:val="21"/>
              </w:rPr>
              <w:t>机制</w:t>
            </w:r>
          </w:p>
        </w:tc>
        <w:tc>
          <w:tcPr>
            <w:tcW w:w="6632" w:type="dxa"/>
          </w:tcPr>
          <w:p w:rsidR="00D71FC5" w:rsidRDefault="00B22E53">
            <w:pPr>
              <w:adjustRightInd w:val="0"/>
              <w:snapToGrid w:val="0"/>
              <w:spacing w:line="360" w:lineRule="auto"/>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、当场发现偷倒各种垃圾、违规堆放、沿途洒落、破坏绿化等成功阻止，并举报管理部门当场处置成功的，当月度每次加</w:t>
            </w:r>
            <w:r>
              <w:rPr>
                <w:rFonts w:ascii="宋体" w:hAnsi="宋体" w:cs="宋体"/>
                <w:color w:val="000000"/>
                <w:kern w:val="0"/>
                <w:szCs w:val="21"/>
              </w:rPr>
              <w:t>1</w:t>
            </w:r>
            <w:r>
              <w:rPr>
                <w:rFonts w:ascii="宋体" w:hAnsi="宋体" w:cs="宋体" w:hint="eastAsia"/>
                <w:color w:val="000000"/>
                <w:kern w:val="0"/>
                <w:szCs w:val="21"/>
              </w:rPr>
              <w:t>分</w:t>
            </w:r>
            <w:r>
              <w:rPr>
                <w:rFonts w:ascii="宋体" w:hAnsi="宋体" w:hint="eastAsia"/>
                <w:color w:val="000000"/>
                <w:kern w:val="0"/>
                <w:szCs w:val="21"/>
              </w:rPr>
              <w:t>（注：需拍下照片作为证据）</w:t>
            </w:r>
            <w:r>
              <w:rPr>
                <w:rFonts w:ascii="宋体" w:hAnsi="宋体" w:cs="宋体" w:hint="eastAsia"/>
                <w:color w:val="000000"/>
                <w:kern w:val="0"/>
                <w:szCs w:val="21"/>
              </w:rPr>
              <w:t>；经核实处理突发情况及时、妥当，避免业主单位重大经济损失的，或有重大事迹、突出表现受到上级单位表彰、新闻媒体、群众表扬的，酌情加分。2、考核达到优秀的，奖励1~3万元不等。</w:t>
            </w:r>
          </w:p>
          <w:p w:rsidR="00D71FC5" w:rsidRDefault="00B22E53">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3、对考核合格的给予每一分500元的处罚。4、对考核基本合格的给予每一分1000元的处罚。5、对考核不合格的，只支付保洁人员基本工资。</w:t>
            </w:r>
          </w:p>
          <w:p w:rsidR="00D71FC5" w:rsidRDefault="00D71FC5">
            <w:pPr>
              <w:adjustRightInd w:val="0"/>
              <w:snapToGrid w:val="0"/>
              <w:spacing w:line="360" w:lineRule="auto"/>
              <w:rPr>
                <w:rFonts w:ascii="宋体" w:hAnsi="宋体"/>
                <w:kern w:val="0"/>
                <w:szCs w:val="21"/>
              </w:rPr>
            </w:pPr>
          </w:p>
        </w:tc>
        <w:tc>
          <w:tcPr>
            <w:tcW w:w="1326" w:type="dxa"/>
          </w:tcPr>
          <w:p w:rsidR="00D71FC5" w:rsidRDefault="00D71FC5">
            <w:pPr>
              <w:jc w:val="center"/>
              <w:rPr>
                <w:rFonts w:ascii="宋体" w:hAnsi="宋体"/>
                <w:color w:val="000000"/>
                <w:kern w:val="0"/>
                <w:szCs w:val="21"/>
              </w:rPr>
            </w:pPr>
          </w:p>
        </w:tc>
      </w:tr>
      <w:tr w:rsidR="00D71FC5">
        <w:trPr>
          <w:trHeight w:val="586"/>
        </w:trPr>
        <w:tc>
          <w:tcPr>
            <w:tcW w:w="851" w:type="dxa"/>
            <w:vAlign w:val="center"/>
          </w:tcPr>
          <w:p w:rsidR="00D71FC5" w:rsidRDefault="00B22E53">
            <w:pPr>
              <w:rPr>
                <w:rFonts w:ascii="宋体" w:hAnsi="宋体"/>
                <w:color w:val="000000"/>
                <w:kern w:val="0"/>
                <w:szCs w:val="21"/>
              </w:rPr>
            </w:pPr>
            <w:r>
              <w:rPr>
                <w:rFonts w:ascii="宋体" w:hAnsi="宋体" w:hint="eastAsia"/>
                <w:color w:val="000000"/>
                <w:kern w:val="0"/>
                <w:szCs w:val="21"/>
              </w:rPr>
              <w:t>总分</w:t>
            </w:r>
          </w:p>
        </w:tc>
        <w:tc>
          <w:tcPr>
            <w:tcW w:w="6632" w:type="dxa"/>
          </w:tcPr>
          <w:p w:rsidR="00D71FC5" w:rsidRDefault="00D71FC5">
            <w:pPr>
              <w:rPr>
                <w:rFonts w:ascii="宋体" w:hAnsi="宋体"/>
                <w:color w:val="000000"/>
                <w:kern w:val="0"/>
                <w:szCs w:val="21"/>
              </w:rPr>
            </w:pPr>
          </w:p>
        </w:tc>
        <w:tc>
          <w:tcPr>
            <w:tcW w:w="1326" w:type="dxa"/>
            <w:vAlign w:val="center"/>
          </w:tcPr>
          <w:p w:rsidR="00D71FC5" w:rsidRDefault="00B22E53">
            <w:pPr>
              <w:jc w:val="center"/>
              <w:rPr>
                <w:rFonts w:ascii="宋体" w:hAnsi="宋体"/>
                <w:color w:val="000000"/>
                <w:kern w:val="0"/>
                <w:szCs w:val="21"/>
              </w:rPr>
            </w:pPr>
            <w:r>
              <w:rPr>
                <w:rFonts w:ascii="宋体" w:hAnsi="宋体" w:hint="eastAsia"/>
                <w:color w:val="000000"/>
                <w:kern w:val="0"/>
                <w:szCs w:val="21"/>
              </w:rPr>
              <w:t>100</w:t>
            </w:r>
          </w:p>
        </w:tc>
      </w:tr>
    </w:tbl>
    <w:p w:rsidR="00D71FC5" w:rsidRDefault="00B22E53">
      <w:pPr>
        <w:snapToGrid w:val="0"/>
        <w:spacing w:line="360" w:lineRule="auto"/>
        <w:rPr>
          <w:rFonts w:ascii="宋体" w:hAnsi="宋体"/>
          <w:szCs w:val="21"/>
        </w:rPr>
      </w:pPr>
      <w:r>
        <w:rPr>
          <w:rFonts w:ascii="宋体" w:hAnsi="宋体" w:hint="eastAsia"/>
          <w:szCs w:val="21"/>
        </w:rPr>
        <w:t>备注：①考核方式：实行定期考核和不定期巡查检查相结合。②95分（含95分）以上为优秀，90-94（含90分）为良好，80-89（含80分）为合格，60-79分为基本合格，59分以下为不合格。</w:t>
      </w:r>
    </w:p>
    <w:p w:rsidR="00D71FC5" w:rsidRDefault="00B22E53">
      <w:pPr>
        <w:adjustRightInd w:val="0"/>
        <w:snapToGrid w:val="0"/>
        <w:spacing w:line="360" w:lineRule="auto"/>
        <w:rPr>
          <w:rFonts w:ascii="宋体" w:hAnsi="宋体" w:cs="宋体"/>
          <w:b/>
          <w:color w:val="000000"/>
          <w:kern w:val="0"/>
          <w:szCs w:val="21"/>
        </w:rPr>
      </w:pPr>
      <w:r>
        <w:rPr>
          <w:rFonts w:ascii="宋体" w:hAnsi="宋体" w:cs="宋体" w:hint="eastAsia"/>
          <w:b/>
          <w:color w:val="000000"/>
          <w:kern w:val="0"/>
          <w:szCs w:val="21"/>
        </w:rPr>
        <w:t>五、监督管理措施：</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、积极落实园区日常巡查工作，加强对道路、绿地、厕所等环境保洁排查，对于不合格服务一经发现，及时纠正，督促整改。</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、按照《环境保洁考核评分标准》，强化检查、监督考核，针对作业效果实行奖惩，强化保洁责任意识。</w:t>
      </w:r>
    </w:p>
    <w:p w:rsidR="00D71FC5" w:rsidRDefault="00B22E53">
      <w:pPr>
        <w:adjustRightInd w:val="0"/>
        <w:snapToGrid w:val="0"/>
        <w:spacing w:line="360" w:lineRule="auto"/>
        <w:ind w:firstLineChars="200" w:firstLine="420"/>
        <w:rPr>
          <w:rFonts w:ascii="宋体" w:hAnsi="宋体" w:cs="宋体"/>
          <w:color w:val="000000"/>
          <w:kern w:val="0"/>
          <w:szCs w:val="21"/>
        </w:rPr>
      </w:pPr>
      <w:r>
        <w:rPr>
          <w:rFonts w:ascii="宋体" w:hAnsi="宋体" w:cs="宋体"/>
          <w:color w:val="000000"/>
          <w:kern w:val="0"/>
          <w:szCs w:val="21"/>
        </w:rPr>
        <w:lastRenderedPageBreak/>
        <w:t>3</w:t>
      </w:r>
      <w:r>
        <w:rPr>
          <w:rFonts w:ascii="宋体" w:hAnsi="宋体" w:cs="宋体" w:hint="eastAsia"/>
          <w:color w:val="000000"/>
          <w:kern w:val="0"/>
          <w:szCs w:val="21"/>
        </w:rPr>
        <w:t>、加强对项目建设、绿化种植养护的环境卫生监管，加大对市政设施巡检，督促落实卫生保洁、安全防护、损坏修复。</w:t>
      </w:r>
    </w:p>
    <w:p w:rsidR="00D71FC5" w:rsidRDefault="00B22E53">
      <w:pPr>
        <w:tabs>
          <w:tab w:val="left" w:pos="482"/>
          <w:tab w:val="left" w:pos="2183"/>
          <w:tab w:val="left" w:pos="3884"/>
          <w:tab w:val="left" w:pos="5585"/>
        </w:tabs>
        <w:autoSpaceDE w:val="0"/>
        <w:autoSpaceDN w:val="0"/>
        <w:spacing w:line="400" w:lineRule="exact"/>
        <w:ind w:firstLine="495"/>
        <w:jc w:val="left"/>
        <w:rPr>
          <w:b/>
          <w:color w:val="00B0F0"/>
          <w:szCs w:val="21"/>
        </w:rPr>
      </w:pPr>
      <w:r>
        <w:rPr>
          <w:rFonts w:ascii="宋体" w:hAnsi="宋体" w:cs="宋体" w:hint="eastAsia"/>
          <w:color w:val="000000"/>
          <w:kern w:val="0"/>
          <w:szCs w:val="21"/>
        </w:rPr>
        <w:t>4、积极开展部门间的工作联动，加大对垃圾偷倒、违章搭建、沿路堆放等行为巡查监管，配合开展专业管理与企业自治相结合的城市环境管理模式，在做好环境保洁、垃圾清运、公共配套设施巡查上报的同时，加强宣传提高企业自身环境卫生意识。</w:t>
      </w: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jc w:val="center"/>
        <w:rPr>
          <w:b/>
          <w:sz w:val="32"/>
        </w:rPr>
      </w:pPr>
    </w:p>
    <w:p w:rsidR="00D71FC5" w:rsidRDefault="00D71FC5">
      <w:pPr>
        <w:snapToGrid w:val="0"/>
        <w:spacing w:line="360" w:lineRule="auto"/>
        <w:rPr>
          <w:b/>
          <w:sz w:val="32"/>
        </w:rPr>
      </w:pPr>
    </w:p>
    <w:p w:rsidR="00D71FC5" w:rsidRDefault="00D71FC5">
      <w:pPr>
        <w:snapToGrid w:val="0"/>
        <w:spacing w:line="360" w:lineRule="auto"/>
        <w:rPr>
          <w:b/>
          <w:sz w:val="32"/>
        </w:rPr>
      </w:pPr>
    </w:p>
    <w:p w:rsidR="00D71FC5" w:rsidRDefault="00D71FC5">
      <w:pPr>
        <w:snapToGrid w:val="0"/>
        <w:spacing w:line="360" w:lineRule="auto"/>
        <w:rPr>
          <w:b/>
          <w:sz w:val="32"/>
        </w:rPr>
      </w:pPr>
    </w:p>
    <w:p w:rsidR="00D71FC5" w:rsidRDefault="00D71FC5">
      <w:pPr>
        <w:snapToGrid w:val="0"/>
        <w:spacing w:line="360" w:lineRule="auto"/>
        <w:rPr>
          <w:b/>
          <w:sz w:val="32"/>
        </w:rPr>
      </w:pPr>
    </w:p>
    <w:p w:rsidR="00D71FC5" w:rsidRDefault="00D71FC5">
      <w:pPr>
        <w:snapToGrid w:val="0"/>
        <w:spacing w:line="360" w:lineRule="auto"/>
        <w:rPr>
          <w:b/>
          <w:sz w:val="32"/>
        </w:rPr>
      </w:pPr>
    </w:p>
    <w:p w:rsidR="00D71FC5" w:rsidRDefault="00B22E53">
      <w:pPr>
        <w:snapToGrid w:val="0"/>
        <w:spacing w:line="360" w:lineRule="auto"/>
        <w:jc w:val="center"/>
        <w:rPr>
          <w:sz w:val="28"/>
        </w:rPr>
      </w:pPr>
      <w:r>
        <w:rPr>
          <w:b/>
          <w:sz w:val="32"/>
        </w:rPr>
        <w:lastRenderedPageBreak/>
        <w:t>第三章</w:t>
      </w:r>
      <w:r>
        <w:rPr>
          <w:b/>
          <w:sz w:val="32"/>
        </w:rPr>
        <w:t xml:space="preserve">   </w:t>
      </w:r>
      <w:r>
        <w:rPr>
          <w:b/>
          <w:sz w:val="32"/>
        </w:rPr>
        <w:t>投标人须知</w:t>
      </w:r>
    </w:p>
    <w:p w:rsidR="00D71FC5" w:rsidRDefault="00B22E53">
      <w:pPr>
        <w:spacing w:line="360" w:lineRule="auto"/>
        <w:jc w:val="center"/>
        <w:rPr>
          <w:sz w:val="28"/>
        </w:rPr>
      </w:pPr>
      <w:r>
        <w:rPr>
          <w:sz w:val="28"/>
        </w:rPr>
        <w:t>前附表</w:t>
      </w:r>
    </w:p>
    <w:tbl>
      <w:tblPr>
        <w:tblW w:w="90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24"/>
        <w:gridCol w:w="1842"/>
        <w:gridCol w:w="6673"/>
      </w:tblGrid>
      <w:tr w:rsidR="00D71FC5">
        <w:trPr>
          <w:trHeight w:val="158"/>
          <w:jc w:val="center"/>
        </w:trPr>
        <w:tc>
          <w:tcPr>
            <w:tcW w:w="524" w:type="dxa"/>
            <w:vAlign w:val="center"/>
          </w:tcPr>
          <w:p w:rsidR="00D71FC5" w:rsidRDefault="00B22E53">
            <w:pPr>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842" w:type="dxa"/>
            <w:vAlign w:val="center"/>
          </w:tcPr>
          <w:p w:rsidR="00D71FC5" w:rsidRDefault="00B22E53">
            <w:pPr>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内  容</w:t>
            </w:r>
          </w:p>
        </w:tc>
        <w:tc>
          <w:tcPr>
            <w:tcW w:w="6673" w:type="dxa"/>
            <w:vAlign w:val="center"/>
          </w:tcPr>
          <w:p w:rsidR="00D71FC5" w:rsidRDefault="00B22E53">
            <w:pPr>
              <w:snapToGrid w:val="0"/>
              <w:ind w:firstLineChars="700" w:firstLine="1470"/>
              <w:jc w:val="left"/>
              <w:rPr>
                <w:rFonts w:asciiTheme="minorEastAsia" w:eastAsiaTheme="minorEastAsia" w:hAnsiTheme="minorEastAsia"/>
                <w:szCs w:val="21"/>
              </w:rPr>
            </w:pPr>
            <w:r>
              <w:rPr>
                <w:rFonts w:asciiTheme="minorEastAsia" w:eastAsiaTheme="minorEastAsia" w:hAnsiTheme="minorEastAsia" w:hint="eastAsia"/>
                <w:szCs w:val="21"/>
              </w:rPr>
              <w:t xml:space="preserve">   要    求</w:t>
            </w:r>
          </w:p>
        </w:tc>
      </w:tr>
      <w:tr w:rsidR="00D71FC5">
        <w:trPr>
          <w:trHeight w:val="411"/>
          <w:jc w:val="center"/>
        </w:trPr>
        <w:tc>
          <w:tcPr>
            <w:tcW w:w="524" w:type="dxa"/>
            <w:vAlign w:val="center"/>
          </w:tcPr>
          <w:p w:rsidR="00D71FC5" w:rsidRDefault="00B22E53">
            <w:pPr>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842" w:type="dxa"/>
            <w:vAlign w:val="center"/>
          </w:tcPr>
          <w:p w:rsidR="00D71FC5" w:rsidRDefault="00B22E53">
            <w:pPr>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采购内容</w:t>
            </w:r>
          </w:p>
        </w:tc>
        <w:tc>
          <w:tcPr>
            <w:tcW w:w="6673"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bCs/>
                <w:szCs w:val="21"/>
              </w:rPr>
              <w:t>详见第二章（采购需求）</w:t>
            </w:r>
          </w:p>
        </w:tc>
      </w:tr>
      <w:tr w:rsidR="00D71FC5">
        <w:trPr>
          <w:trHeight w:val="1409"/>
          <w:jc w:val="center"/>
        </w:trPr>
        <w:tc>
          <w:tcPr>
            <w:tcW w:w="524" w:type="dxa"/>
            <w:vAlign w:val="center"/>
          </w:tcPr>
          <w:p w:rsidR="00D71FC5" w:rsidRDefault="00B22E53">
            <w:pPr>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842" w:type="dxa"/>
            <w:vAlign w:val="center"/>
          </w:tcPr>
          <w:p w:rsidR="00D71FC5" w:rsidRDefault="00B22E53">
            <w:pPr>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信用记录</w:t>
            </w:r>
          </w:p>
        </w:tc>
        <w:tc>
          <w:tcPr>
            <w:tcW w:w="6673" w:type="dxa"/>
            <w:vAlign w:val="center"/>
          </w:tcPr>
          <w:p w:rsidR="00D71FC5" w:rsidRDefault="00B22E53">
            <w:pPr>
              <w:rPr>
                <w:rFonts w:asciiTheme="minorEastAsia" w:eastAsiaTheme="minorEastAsia" w:hAnsiTheme="minorEastAsia"/>
                <w:szCs w:val="21"/>
              </w:rPr>
            </w:pPr>
            <w:r>
              <w:rPr>
                <w:rFonts w:asciiTheme="minorEastAsia" w:eastAsiaTheme="minorEastAsia" w:hAnsiTheme="minorEastAsia" w:hint="eastAsia"/>
                <w:szCs w:val="21"/>
              </w:rPr>
              <w:t>根据财库[2016]125号文件《关于在政府采购活动中查询及使用信用记录有关问题的通知》，通过“信用中国”网站（www.creditchina.gov.cn）、中国政府采购网（www.ccgp.gov.cn），以开标当日网页查询记录为准。对列入失信被执行人、重大税收违法案件当事人名单、政府采购严重违法失信行为记录名单的供应商，</w:t>
            </w:r>
            <w:r>
              <w:rPr>
                <w:rFonts w:asciiTheme="minorEastAsia" w:eastAsiaTheme="minorEastAsia" w:hAnsiTheme="minorEastAsia" w:hint="eastAsia"/>
                <w:b/>
                <w:szCs w:val="21"/>
              </w:rPr>
              <w:t>其投标将作无效标处理</w:t>
            </w:r>
            <w:r>
              <w:rPr>
                <w:rFonts w:asciiTheme="minorEastAsia" w:eastAsiaTheme="minorEastAsia" w:hAnsiTheme="minorEastAsia" w:hint="eastAsia"/>
                <w:szCs w:val="21"/>
              </w:rPr>
              <w:t>。</w:t>
            </w:r>
          </w:p>
        </w:tc>
      </w:tr>
      <w:tr w:rsidR="00D71FC5">
        <w:trPr>
          <w:trHeight w:val="3108"/>
          <w:jc w:val="center"/>
        </w:trPr>
        <w:tc>
          <w:tcPr>
            <w:tcW w:w="524" w:type="dxa"/>
            <w:vAlign w:val="center"/>
          </w:tcPr>
          <w:p w:rsidR="00D71FC5" w:rsidRDefault="00B22E53">
            <w:pPr>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1842" w:type="dxa"/>
            <w:vAlign w:val="center"/>
          </w:tcPr>
          <w:p w:rsidR="00D71FC5" w:rsidRDefault="00B22E53">
            <w:pPr>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小微企业有关政策</w:t>
            </w:r>
          </w:p>
        </w:tc>
        <w:tc>
          <w:tcPr>
            <w:tcW w:w="6673"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1、根据财库〔2011〕181号的相关规定，在评审时对小型和微型企业的投标报价给予</w:t>
            </w:r>
            <w:bookmarkStart w:id="10" w:name="小微企业价格扣除比例2"/>
            <w:bookmarkEnd w:id="10"/>
            <w:r>
              <w:rPr>
                <w:rFonts w:asciiTheme="minorEastAsia" w:eastAsiaTheme="minorEastAsia" w:hAnsiTheme="minorEastAsia" w:hint="eastAsia"/>
                <w:szCs w:val="21"/>
                <w:u w:val="single"/>
              </w:rPr>
              <w:t xml:space="preserve">6 </w:t>
            </w:r>
            <w:r>
              <w:rPr>
                <w:rFonts w:asciiTheme="minorEastAsia" w:eastAsiaTheme="minorEastAsia" w:hAnsiTheme="minorEastAsia" w:hint="eastAsia"/>
                <w:szCs w:val="21"/>
              </w:rPr>
              <w:t>%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w:t>
            </w:r>
          </w:p>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b/>
                <w:szCs w:val="21"/>
              </w:rPr>
              <w:t>(注：未提供以上材料的，均不给予价格扣除）</w:t>
            </w:r>
          </w:p>
        </w:tc>
      </w:tr>
      <w:tr w:rsidR="00D71FC5">
        <w:trPr>
          <w:trHeight w:val="1002"/>
          <w:jc w:val="center"/>
        </w:trPr>
        <w:tc>
          <w:tcPr>
            <w:tcW w:w="524" w:type="dxa"/>
            <w:tcBorders>
              <w:bottom w:val="single" w:sz="4" w:space="0" w:color="auto"/>
            </w:tcBorders>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42" w:type="dxa"/>
            <w:tcBorders>
              <w:bottom w:val="single" w:sz="4" w:space="0" w:color="auto"/>
            </w:tcBorders>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答疑与澄清</w:t>
            </w:r>
          </w:p>
        </w:tc>
        <w:tc>
          <w:tcPr>
            <w:tcW w:w="6673" w:type="dxa"/>
            <w:tcBorders>
              <w:bottom w:val="single" w:sz="4" w:space="0" w:color="auto"/>
            </w:tcBorders>
            <w:vAlign w:val="center"/>
          </w:tcPr>
          <w:p w:rsidR="00D71FC5" w:rsidRDefault="00B22E53">
            <w:pPr>
              <w:snapToGrid w:val="0"/>
              <w:jc w:val="left"/>
              <w:rPr>
                <w:rFonts w:asciiTheme="minorEastAsia" w:eastAsiaTheme="minorEastAsia" w:hAnsiTheme="minorEastAsia"/>
                <w:bCs/>
                <w:szCs w:val="21"/>
              </w:rPr>
            </w:pPr>
            <w:r>
              <w:rPr>
                <w:rFonts w:asciiTheme="minorEastAsia" w:eastAsiaTheme="minorEastAsia" w:hAnsiTheme="minorEastAsia" w:hint="eastAsia"/>
                <w:szCs w:val="21"/>
              </w:rPr>
              <w:t>投标人如对采购文件有异议，应当于公告发布之日起至</w:t>
            </w:r>
            <w:r>
              <w:rPr>
                <w:rFonts w:asciiTheme="minorEastAsia" w:eastAsiaTheme="minorEastAsia" w:hAnsiTheme="minorEastAsia" w:hint="eastAsia"/>
                <w:bCs/>
                <w:szCs w:val="21"/>
              </w:rPr>
              <w:t>公告期限满第7个工作日内</w:t>
            </w:r>
            <w:r>
              <w:rPr>
                <w:rFonts w:asciiTheme="minorEastAsia" w:eastAsiaTheme="minorEastAsia" w:hAnsiTheme="minorEastAsia" w:hint="eastAsia"/>
                <w:szCs w:val="21"/>
              </w:rPr>
              <w:t>，以书面形式向采购人和采购代理机构提出，逾期不予受理。</w:t>
            </w:r>
          </w:p>
        </w:tc>
      </w:tr>
      <w:tr w:rsidR="00D71FC5">
        <w:trPr>
          <w:trHeight w:val="189"/>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是否允许转包与分包</w:t>
            </w:r>
          </w:p>
        </w:tc>
        <w:tc>
          <w:tcPr>
            <w:tcW w:w="6673"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转包：否</w:t>
            </w:r>
          </w:p>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分包：</w:t>
            </w:r>
            <w:bookmarkStart w:id="11" w:name="转包与分包2"/>
            <w:r>
              <w:rPr>
                <w:rFonts w:asciiTheme="minorEastAsia" w:eastAsiaTheme="minorEastAsia" w:hAnsiTheme="minorEastAsia" w:hint="eastAsia"/>
                <w:szCs w:val="21"/>
              </w:rPr>
              <w:t>否</w:t>
            </w:r>
            <w:bookmarkEnd w:id="11"/>
          </w:p>
        </w:tc>
      </w:tr>
      <w:tr w:rsidR="00D71FC5">
        <w:trPr>
          <w:trHeight w:val="189"/>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是否接受联合体投标</w:t>
            </w:r>
          </w:p>
        </w:tc>
        <w:tc>
          <w:tcPr>
            <w:tcW w:w="6673" w:type="dxa"/>
            <w:vAlign w:val="center"/>
          </w:tcPr>
          <w:p w:rsidR="00D71FC5" w:rsidRDefault="00B22E53">
            <w:pPr>
              <w:snapToGrid w:val="0"/>
              <w:jc w:val="left"/>
              <w:rPr>
                <w:rFonts w:asciiTheme="minorEastAsia" w:eastAsiaTheme="minorEastAsia" w:hAnsiTheme="minorEastAsia"/>
                <w:szCs w:val="21"/>
              </w:rPr>
            </w:pPr>
            <w:bookmarkStart w:id="12" w:name="联合投标2"/>
            <w:r>
              <w:rPr>
                <w:rFonts w:asciiTheme="minorEastAsia" w:eastAsiaTheme="minorEastAsia" w:hAnsiTheme="minorEastAsia" w:hint="eastAsia"/>
                <w:szCs w:val="21"/>
              </w:rPr>
              <w:t>否</w:t>
            </w:r>
            <w:bookmarkEnd w:id="12"/>
          </w:p>
        </w:tc>
      </w:tr>
      <w:tr w:rsidR="00D71FC5">
        <w:trPr>
          <w:trHeight w:val="798"/>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是否现场踏勘</w:t>
            </w:r>
          </w:p>
        </w:tc>
        <w:tc>
          <w:tcPr>
            <w:tcW w:w="6673" w:type="dxa"/>
            <w:vAlign w:val="center"/>
          </w:tcPr>
          <w:p w:rsidR="00D71FC5" w:rsidRDefault="00B22E53">
            <w:pPr>
              <w:snapToGrid w:val="0"/>
              <w:rPr>
                <w:rFonts w:asciiTheme="minorEastAsia" w:eastAsiaTheme="minorEastAsia" w:hAnsiTheme="minorEastAsia"/>
                <w:bCs/>
                <w:szCs w:val="21"/>
              </w:rPr>
            </w:pPr>
            <w:r>
              <w:rPr>
                <w:rFonts w:asciiTheme="minorEastAsia" w:eastAsiaTheme="minorEastAsia" w:hAnsiTheme="minorEastAsia" w:hint="eastAsia"/>
                <w:bCs/>
                <w:szCs w:val="21"/>
              </w:rPr>
              <w:t>招标方不另行组织现场踏勘，投标人可根据需要自行联系采购人进行现场踏勘。</w:t>
            </w:r>
          </w:p>
        </w:tc>
      </w:tr>
      <w:tr w:rsidR="00D71FC5">
        <w:trPr>
          <w:trHeight w:val="413"/>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是否提供演示</w:t>
            </w:r>
          </w:p>
        </w:tc>
        <w:tc>
          <w:tcPr>
            <w:tcW w:w="6673"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否</w:t>
            </w:r>
          </w:p>
        </w:tc>
      </w:tr>
      <w:tr w:rsidR="00D71FC5">
        <w:trPr>
          <w:trHeight w:val="753"/>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投标文件组成</w:t>
            </w:r>
          </w:p>
        </w:tc>
        <w:tc>
          <w:tcPr>
            <w:tcW w:w="6673"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投标文件由资格证明文件、商务技术文件、报价文件三部分组成，正本壹份，副本贰份（中标单位在中标后另需提供二份）。</w:t>
            </w:r>
          </w:p>
        </w:tc>
      </w:tr>
      <w:tr w:rsidR="00D71FC5">
        <w:trPr>
          <w:trHeight w:val="1422"/>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中标结果公告</w:t>
            </w:r>
          </w:p>
        </w:tc>
        <w:tc>
          <w:tcPr>
            <w:tcW w:w="6673" w:type="dxa"/>
            <w:vAlign w:val="center"/>
          </w:tcPr>
          <w:p w:rsidR="00D71FC5" w:rsidRDefault="00B22E53">
            <w:pPr>
              <w:snapToGrid w:val="0"/>
              <w:jc w:val="left"/>
              <w:rPr>
                <w:rFonts w:asciiTheme="minorEastAsia" w:eastAsiaTheme="minorEastAsia" w:hAnsiTheme="minorEastAsia"/>
                <w:color w:val="000000"/>
                <w:szCs w:val="21"/>
              </w:rPr>
            </w:pPr>
            <w:r>
              <w:rPr>
                <w:rFonts w:asciiTheme="minorEastAsia" w:eastAsiaTheme="minorEastAsia" w:hAnsiTheme="minorEastAsia" w:hint="eastAsia"/>
                <w:szCs w:val="21"/>
              </w:rPr>
              <w:t>中标供应商确定之日起2个工作日内，评标结果公示于浙江省政府采购网（http://www.zjzfcg.gov.cn）、舟山市普陀区招标投标网(http://www.zsptztb.com.cn/)。</w:t>
            </w:r>
          </w:p>
        </w:tc>
      </w:tr>
      <w:tr w:rsidR="00D71FC5">
        <w:trPr>
          <w:trHeight w:val="1541"/>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12</w:t>
            </w:r>
          </w:p>
        </w:tc>
        <w:tc>
          <w:tcPr>
            <w:tcW w:w="1842"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6673"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交纳：投标保证金应按《招标采购公告》规定交纳。</w:t>
            </w:r>
          </w:p>
          <w:p w:rsidR="00D71FC5" w:rsidRDefault="00B22E53">
            <w:pPr>
              <w:autoSpaceDE w:val="0"/>
              <w:autoSpaceDN w:val="0"/>
              <w:snapToGrid w:val="0"/>
              <w:jc w:val="left"/>
              <w:textAlignment w:val="bottom"/>
              <w:rPr>
                <w:rFonts w:asciiTheme="minorEastAsia" w:eastAsiaTheme="minorEastAsia" w:hAnsiTheme="minorEastAsia"/>
                <w:color w:val="000000"/>
                <w:szCs w:val="21"/>
              </w:rPr>
            </w:pPr>
            <w:r>
              <w:rPr>
                <w:rFonts w:asciiTheme="minorEastAsia" w:eastAsiaTheme="minorEastAsia" w:hAnsiTheme="minorEastAsia" w:hint="eastAsia"/>
                <w:szCs w:val="21"/>
              </w:rPr>
              <w:t>退还：中标通知书发出之日起5个工作日内，未中标的投标人提供加盖本企业公章或财务章的保证金收据和本单位开户银行及账号后，浙江天隆工程管理有限公司以电汇或转账方式无息退还投标保证金。</w:t>
            </w:r>
          </w:p>
        </w:tc>
      </w:tr>
      <w:tr w:rsidR="00D71FC5">
        <w:trPr>
          <w:trHeight w:val="480"/>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合同签订时间</w:t>
            </w:r>
          </w:p>
        </w:tc>
        <w:tc>
          <w:tcPr>
            <w:tcW w:w="6673" w:type="dxa"/>
            <w:vAlign w:val="center"/>
          </w:tcPr>
          <w:p w:rsidR="00D71FC5" w:rsidRDefault="00B22E53">
            <w:pPr>
              <w:snapToGrid w:val="0"/>
              <w:jc w:val="left"/>
              <w:rPr>
                <w:rFonts w:asciiTheme="minorEastAsia" w:eastAsiaTheme="minorEastAsia" w:hAnsiTheme="minorEastAsia"/>
                <w:color w:val="000000"/>
                <w:szCs w:val="21"/>
              </w:rPr>
            </w:pPr>
            <w:r>
              <w:rPr>
                <w:rFonts w:asciiTheme="minorEastAsia" w:eastAsiaTheme="minorEastAsia" w:hAnsiTheme="minorEastAsia" w:hint="eastAsia"/>
                <w:szCs w:val="21"/>
              </w:rPr>
              <w:t>中标通知书发出后3个工作日内。</w:t>
            </w:r>
          </w:p>
        </w:tc>
      </w:tr>
      <w:tr w:rsidR="00D71FC5">
        <w:trPr>
          <w:trHeight w:val="1747"/>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1842"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6673" w:type="dxa"/>
            <w:vAlign w:val="center"/>
          </w:tcPr>
          <w:p w:rsidR="00D71FC5" w:rsidRDefault="00B22E53">
            <w:pPr>
              <w:autoSpaceDE w:val="0"/>
              <w:autoSpaceDN w:val="0"/>
              <w:snapToGrid w:val="0"/>
              <w:jc w:val="left"/>
              <w:textAlignment w:val="bottom"/>
              <w:rPr>
                <w:rFonts w:asciiTheme="minorEastAsia" w:eastAsiaTheme="minorEastAsia" w:hAnsiTheme="minorEastAsia"/>
                <w:color w:val="000000"/>
                <w:szCs w:val="21"/>
              </w:rPr>
            </w:pPr>
            <w:r>
              <w:rPr>
                <w:rFonts w:asciiTheme="minorEastAsia" w:eastAsiaTheme="minorEastAsia" w:hAnsiTheme="minorEastAsia" w:hint="eastAsia"/>
                <w:szCs w:val="21"/>
              </w:rPr>
              <w:t>合同签订时，采购人按《中华人民共和国政府采购法实施条例》有关规定收取项目履约保证金。采购人要求中标或者成交供应商提交履约保证金的，供应商应当以支票、汇票、本票或者金融机构、担保机构出具的保函等非现金形式提交。本项目履约保证金的数额为政府采购合同金额的5%。</w:t>
            </w:r>
          </w:p>
        </w:tc>
      </w:tr>
      <w:tr w:rsidR="00D71FC5">
        <w:trPr>
          <w:trHeight w:val="1227"/>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1842"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6673" w:type="dxa"/>
            <w:vAlign w:val="center"/>
          </w:tcPr>
          <w:p w:rsidR="00D71FC5" w:rsidRDefault="00B22E53">
            <w:pPr>
              <w:pStyle w:val="ae"/>
              <w:snapToGrid w:val="0"/>
              <w:spacing w:beforeLines="0" w:afterLines="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每月支付。经考核，扣除考核扣款金额后在次月10日内支付。</w:t>
            </w:r>
          </w:p>
        </w:tc>
      </w:tr>
      <w:tr w:rsidR="00D71FC5">
        <w:trPr>
          <w:trHeight w:val="564"/>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1842"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投标文件有效期</w:t>
            </w:r>
          </w:p>
        </w:tc>
        <w:tc>
          <w:tcPr>
            <w:tcW w:w="6673" w:type="dxa"/>
            <w:vAlign w:val="center"/>
          </w:tcPr>
          <w:p w:rsidR="00D71FC5" w:rsidRDefault="00B22E53">
            <w:pPr>
              <w:autoSpaceDE w:val="0"/>
              <w:autoSpaceDN w:val="0"/>
              <w:snapToGrid w:val="0"/>
              <w:jc w:val="left"/>
              <w:textAlignment w:val="bottom"/>
              <w:rPr>
                <w:rFonts w:asciiTheme="minorEastAsia" w:eastAsiaTheme="minorEastAsia" w:hAnsiTheme="minorEastAsia"/>
                <w:color w:val="000000"/>
                <w:szCs w:val="21"/>
              </w:rPr>
            </w:pPr>
            <w:r>
              <w:rPr>
                <w:rFonts w:asciiTheme="minorEastAsia" w:eastAsiaTheme="minorEastAsia" w:hAnsiTheme="minorEastAsia" w:cs="Arial" w:hint="eastAsia"/>
                <w:szCs w:val="21"/>
              </w:rPr>
              <w:t>60日历天（从投标截止之日算起）</w:t>
            </w:r>
          </w:p>
        </w:tc>
      </w:tr>
      <w:tr w:rsidR="00D71FC5">
        <w:trPr>
          <w:trHeight w:val="349"/>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1842" w:type="dxa"/>
            <w:vAlign w:val="center"/>
          </w:tcPr>
          <w:p w:rsidR="00D71FC5" w:rsidRDefault="00B22E53">
            <w:pPr>
              <w:autoSpaceDE w:val="0"/>
              <w:autoSpaceDN w:val="0"/>
              <w:snapToGrid w:val="0"/>
              <w:jc w:val="left"/>
              <w:textAlignment w:val="bottom"/>
              <w:rPr>
                <w:rFonts w:asciiTheme="minorEastAsia" w:eastAsiaTheme="minorEastAsia" w:hAnsiTheme="minorEastAsia"/>
                <w:szCs w:val="21"/>
              </w:rPr>
            </w:pPr>
            <w:r>
              <w:rPr>
                <w:rFonts w:asciiTheme="minorEastAsia" w:eastAsiaTheme="minorEastAsia" w:hAnsiTheme="minorEastAsia" w:hint="eastAsia"/>
                <w:szCs w:val="21"/>
              </w:rPr>
              <w:t>投标文件的接收</w:t>
            </w:r>
          </w:p>
        </w:tc>
        <w:tc>
          <w:tcPr>
            <w:tcW w:w="6673" w:type="dxa"/>
            <w:vAlign w:val="center"/>
          </w:tcPr>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szCs w:val="21"/>
              </w:rPr>
              <w:t>招标方于投标截止时间前半小时内接收投标文件。</w:t>
            </w:r>
            <w:r>
              <w:rPr>
                <w:rFonts w:asciiTheme="minorEastAsia" w:eastAsiaTheme="minorEastAsia" w:hAnsiTheme="minorEastAsia" w:hint="eastAsia"/>
                <w:b/>
                <w:szCs w:val="21"/>
              </w:rPr>
              <w:t>投标人递交投标文件时</w:t>
            </w:r>
            <w:r>
              <w:rPr>
                <w:rFonts w:asciiTheme="minorEastAsia" w:eastAsiaTheme="minorEastAsia" w:hAnsiTheme="minorEastAsia" w:hint="eastAsia"/>
                <w:szCs w:val="21"/>
              </w:rPr>
              <w:t>，</w:t>
            </w:r>
            <w:r>
              <w:rPr>
                <w:rFonts w:asciiTheme="minorEastAsia" w:eastAsiaTheme="minorEastAsia" w:hAnsiTheme="minorEastAsia" w:hint="eastAsia"/>
                <w:b/>
                <w:szCs w:val="21"/>
              </w:rPr>
              <w:t>如出现下列情况之一的，投标文件将被拒收：</w:t>
            </w:r>
          </w:p>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b/>
                <w:szCs w:val="21"/>
              </w:rPr>
              <w:t>1、未按规定密封或标记的投标文件；</w:t>
            </w:r>
          </w:p>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b/>
                <w:szCs w:val="21"/>
              </w:rPr>
              <w:t>2、由于包装不妥，在送交途中严重破损或失散的投标文件；</w:t>
            </w:r>
          </w:p>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b/>
                <w:szCs w:val="21"/>
              </w:rPr>
              <w:t>3、仅以非纸制文本形式的投标文件；</w:t>
            </w:r>
          </w:p>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b/>
                <w:szCs w:val="21"/>
              </w:rPr>
              <w:t>4、未成功办理投标人报名手续的；</w:t>
            </w:r>
          </w:p>
          <w:p w:rsidR="00D71FC5" w:rsidRDefault="00B22E53">
            <w:pPr>
              <w:snapToGrid w:val="0"/>
              <w:jc w:val="left"/>
              <w:rPr>
                <w:rFonts w:asciiTheme="minorEastAsia" w:eastAsiaTheme="minorEastAsia" w:hAnsiTheme="minorEastAsia"/>
                <w:b/>
                <w:szCs w:val="21"/>
              </w:rPr>
            </w:pPr>
            <w:r>
              <w:rPr>
                <w:rFonts w:asciiTheme="minorEastAsia" w:eastAsiaTheme="minorEastAsia" w:hAnsiTheme="minorEastAsia" w:hint="eastAsia"/>
                <w:b/>
                <w:szCs w:val="21"/>
              </w:rPr>
              <w:t>5、超过投标截止时间送达的投标文件。</w:t>
            </w:r>
          </w:p>
          <w:p w:rsidR="00D71FC5" w:rsidRDefault="00B22E53">
            <w:pPr>
              <w:autoSpaceDE w:val="0"/>
              <w:autoSpaceDN w:val="0"/>
              <w:snapToGrid w:val="0"/>
              <w:jc w:val="left"/>
              <w:textAlignment w:val="bottom"/>
              <w:rPr>
                <w:rFonts w:asciiTheme="minorEastAsia" w:eastAsiaTheme="minorEastAsia" w:hAnsiTheme="minorEastAsia"/>
                <w:color w:val="000000"/>
                <w:szCs w:val="21"/>
              </w:rPr>
            </w:pPr>
            <w:r>
              <w:rPr>
                <w:rFonts w:asciiTheme="minorEastAsia" w:eastAsiaTheme="minorEastAsia" w:hAnsiTheme="minorEastAsia" w:hint="eastAsia"/>
                <w:szCs w:val="21"/>
              </w:rPr>
              <w:t>投标人在投标截止时间前，可以书面通知（加盖公章）招标方，对所递交的投标文件进行补充、修改或者撤回。补充、修改的内容应当按照采购文件要求签署、盖章、密封后，作为投标文件的组成部分。</w:t>
            </w:r>
          </w:p>
        </w:tc>
      </w:tr>
      <w:tr w:rsidR="00D71FC5">
        <w:trPr>
          <w:trHeight w:val="568"/>
          <w:jc w:val="center"/>
        </w:trPr>
        <w:tc>
          <w:tcPr>
            <w:tcW w:w="524" w:type="dxa"/>
            <w:vAlign w:val="center"/>
          </w:tcPr>
          <w:p w:rsidR="00D71FC5" w:rsidRDefault="00B22E53">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842" w:type="dxa"/>
            <w:vAlign w:val="center"/>
          </w:tcPr>
          <w:p w:rsidR="00D71FC5" w:rsidRDefault="00B22E53">
            <w:pPr>
              <w:snapToGrid w:val="0"/>
              <w:jc w:val="left"/>
              <w:rPr>
                <w:rFonts w:asciiTheme="minorEastAsia" w:eastAsiaTheme="minorEastAsia" w:hAnsiTheme="minorEastAsia"/>
                <w:szCs w:val="21"/>
              </w:rPr>
            </w:pPr>
            <w:r>
              <w:rPr>
                <w:rFonts w:asciiTheme="minorEastAsia" w:eastAsiaTheme="minorEastAsia" w:hAnsiTheme="minorEastAsia" w:hint="eastAsia"/>
                <w:szCs w:val="21"/>
              </w:rPr>
              <w:t>解释权</w:t>
            </w:r>
          </w:p>
        </w:tc>
        <w:tc>
          <w:tcPr>
            <w:tcW w:w="6673" w:type="dxa"/>
            <w:vAlign w:val="center"/>
          </w:tcPr>
          <w:p w:rsidR="00D71FC5" w:rsidRDefault="00B22E53">
            <w:pPr>
              <w:jc w:val="left"/>
              <w:rPr>
                <w:rFonts w:asciiTheme="minorEastAsia" w:eastAsiaTheme="minorEastAsia" w:hAnsiTheme="minorEastAsia"/>
                <w:szCs w:val="21"/>
              </w:rPr>
            </w:pPr>
            <w:r>
              <w:rPr>
                <w:rFonts w:asciiTheme="minorEastAsia" w:eastAsiaTheme="minorEastAsia" w:hAnsiTheme="minorEastAsia" w:hint="eastAsia"/>
                <w:szCs w:val="21"/>
              </w:rPr>
              <w:t>本采购文件的解释权属于浙江天隆工程管理有限公司。</w:t>
            </w:r>
          </w:p>
        </w:tc>
      </w:tr>
    </w:tbl>
    <w:p w:rsidR="00D71FC5" w:rsidRDefault="00D71FC5">
      <w:pPr>
        <w:spacing w:line="360" w:lineRule="auto"/>
        <w:jc w:val="center"/>
        <w:rPr>
          <w:sz w:val="28"/>
        </w:rPr>
      </w:pPr>
    </w:p>
    <w:p w:rsidR="00D71FC5" w:rsidRDefault="00D71FC5">
      <w:pPr>
        <w:spacing w:line="360" w:lineRule="auto"/>
        <w:jc w:val="center"/>
        <w:rPr>
          <w:sz w:val="28"/>
        </w:rPr>
      </w:pPr>
    </w:p>
    <w:p w:rsidR="00D71FC5" w:rsidRDefault="00D71FC5">
      <w:pPr>
        <w:spacing w:line="360" w:lineRule="auto"/>
        <w:jc w:val="center"/>
        <w:rPr>
          <w:sz w:val="28"/>
        </w:rPr>
      </w:pPr>
    </w:p>
    <w:p w:rsidR="00D71FC5" w:rsidRDefault="00D71FC5">
      <w:pPr>
        <w:spacing w:line="360" w:lineRule="auto"/>
        <w:jc w:val="center"/>
        <w:rPr>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jc w:val="center"/>
        <w:rPr>
          <w:rFonts w:ascii="Times New Roman" w:hAnsi="Times New Roman"/>
          <w:b/>
          <w:sz w:val="28"/>
        </w:rPr>
      </w:pPr>
    </w:p>
    <w:p w:rsidR="00D71FC5" w:rsidRDefault="00D71FC5">
      <w:pPr>
        <w:pStyle w:val="ae"/>
        <w:snapToGrid w:val="0"/>
        <w:spacing w:beforeLines="0" w:afterLines="0" w:line="240" w:lineRule="auto"/>
        <w:rPr>
          <w:rFonts w:ascii="Times New Roman" w:hAnsi="Times New Roman"/>
          <w:b/>
          <w:sz w:val="28"/>
        </w:rPr>
      </w:pPr>
    </w:p>
    <w:p w:rsidR="00D71FC5" w:rsidRDefault="00B22E53">
      <w:pPr>
        <w:pStyle w:val="ae"/>
        <w:numPr>
          <w:ilvl w:val="1"/>
          <w:numId w:val="8"/>
        </w:numPr>
        <w:snapToGrid w:val="0"/>
        <w:spacing w:beforeLines="0" w:afterLines="0" w:line="240" w:lineRule="auto"/>
        <w:jc w:val="center"/>
        <w:rPr>
          <w:rFonts w:ascii="Times New Roman" w:hAnsi="Times New Roman"/>
          <w:b/>
          <w:sz w:val="28"/>
        </w:rPr>
      </w:pPr>
      <w:r>
        <w:rPr>
          <w:rFonts w:ascii="Times New Roman" w:hAnsi="Times New Roman"/>
          <w:b/>
          <w:sz w:val="28"/>
        </w:rPr>
        <w:lastRenderedPageBreak/>
        <w:t>总</w:t>
      </w:r>
      <w:r>
        <w:rPr>
          <w:rFonts w:ascii="Times New Roman" w:hAnsi="Times New Roman"/>
          <w:b/>
          <w:sz w:val="28"/>
        </w:rPr>
        <w:t xml:space="preserve">  </w:t>
      </w:r>
      <w:r>
        <w:rPr>
          <w:rFonts w:ascii="Times New Roman" w:hAnsi="Times New Roman"/>
          <w:b/>
          <w:sz w:val="28"/>
        </w:rPr>
        <w:t>则</w:t>
      </w:r>
    </w:p>
    <w:p w:rsidR="00D71FC5" w:rsidRDefault="00D71FC5">
      <w:pPr>
        <w:pStyle w:val="ae"/>
        <w:snapToGrid w:val="0"/>
        <w:spacing w:beforeLines="0" w:afterLines="0" w:line="240" w:lineRule="auto"/>
        <w:ind w:left="1287"/>
        <w:rPr>
          <w:rFonts w:ascii="Times New Roman" w:hAnsi="Times New Roman"/>
          <w:b/>
          <w:sz w:val="28"/>
        </w:rPr>
      </w:pPr>
    </w:p>
    <w:p w:rsidR="00D71FC5" w:rsidRDefault="00B22E53">
      <w:pPr>
        <w:pStyle w:val="ae"/>
        <w:snapToGrid w:val="0"/>
        <w:spacing w:beforeLines="0" w:afterLines="0" w:line="360" w:lineRule="auto"/>
        <w:ind w:firstLineChars="150" w:firstLine="316"/>
        <w:rPr>
          <w:rFonts w:ascii="Times New Roman" w:hAnsi="Times New Roman"/>
          <w:b/>
          <w:sz w:val="21"/>
          <w:szCs w:val="21"/>
        </w:rPr>
      </w:pPr>
      <w:r>
        <w:rPr>
          <w:rFonts w:ascii="Times New Roman" w:hAnsi="Times New Roman"/>
          <w:b/>
          <w:sz w:val="21"/>
          <w:szCs w:val="21"/>
        </w:rPr>
        <w:t>（一）</w:t>
      </w:r>
      <w:r>
        <w:rPr>
          <w:rFonts w:ascii="Times New Roman" w:hAnsi="Times New Roman"/>
          <w:b/>
          <w:sz w:val="21"/>
          <w:szCs w:val="21"/>
        </w:rPr>
        <w:t xml:space="preserve"> </w:t>
      </w:r>
      <w:r>
        <w:rPr>
          <w:rFonts w:ascii="Times New Roman" w:hAnsi="Times New Roman"/>
          <w:b/>
          <w:sz w:val="21"/>
          <w:szCs w:val="21"/>
        </w:rPr>
        <w:t>适用范围</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本招标文件适用于</w:t>
      </w:r>
      <w:r>
        <w:rPr>
          <w:rFonts w:ascii="宋体" w:hAnsi="宋体" w:hint="eastAsia"/>
        </w:rPr>
        <w:t>盐仓街道环卫保洁项目</w:t>
      </w:r>
      <w:r>
        <w:rPr>
          <w:rFonts w:asciiTheme="minorEastAsia" w:eastAsiaTheme="minorEastAsia" w:hAnsiTheme="minorEastAsia"/>
          <w:szCs w:val="21"/>
        </w:rPr>
        <w:t>的招标、投标、评标、定标、验收、</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szCs w:val="21"/>
        </w:rPr>
        <w:t>合同履约、付款等行为（法律、法规另有规定的，从其规定）。</w:t>
      </w:r>
    </w:p>
    <w:p w:rsidR="00D71FC5" w:rsidRDefault="00B22E53">
      <w:pPr>
        <w:snapToGrid w:val="0"/>
        <w:spacing w:line="360" w:lineRule="auto"/>
        <w:ind w:firstLineChars="150" w:firstLine="316"/>
        <w:jc w:val="left"/>
        <w:outlineLvl w:val="1"/>
        <w:rPr>
          <w:rFonts w:asciiTheme="minorEastAsia" w:eastAsiaTheme="minorEastAsia" w:hAnsiTheme="minorEastAsia"/>
          <w:b/>
          <w:szCs w:val="21"/>
        </w:rPr>
      </w:pPr>
      <w:r>
        <w:rPr>
          <w:rFonts w:asciiTheme="minorEastAsia" w:eastAsiaTheme="minorEastAsia" w:hAnsiTheme="minorEastAsia"/>
          <w:b/>
          <w:szCs w:val="21"/>
        </w:rPr>
        <w:t>（二）定义</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1. 招标采购单位系指组织本次招标的</w:t>
      </w:r>
      <w:r>
        <w:rPr>
          <w:rFonts w:ascii="宋体" w:hAnsi="宋体"/>
          <w:szCs w:val="21"/>
        </w:rPr>
        <w:t>浙江天隆工程管理有限公司</w:t>
      </w:r>
      <w:r>
        <w:rPr>
          <w:rFonts w:asciiTheme="minorEastAsia" w:eastAsiaTheme="minorEastAsia" w:hAnsiTheme="minorEastAsia"/>
          <w:szCs w:val="21"/>
        </w:rPr>
        <w:t>和</w:t>
      </w:r>
      <w:r>
        <w:rPr>
          <w:rFonts w:asciiTheme="minorEastAsia" w:eastAsiaTheme="minorEastAsia" w:hAnsiTheme="minorEastAsia" w:hint="eastAsia"/>
          <w:szCs w:val="21"/>
        </w:rPr>
        <w:t>舟山市定海区盐仓街道办事处。</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2.“投标人”系指向招标方提交投标文件的单位或个人。</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3.“产品”系指供方按招标文件规定，须向采购人提供的一切设备、保险、税金、备品备件、</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szCs w:val="21"/>
        </w:rPr>
        <w:t>工具、手册及其它有关技术资料和材料。</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4.“服务”系指招标文件规定投标人须承担的安装、调试、技术协助、校准、培训、技术指</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szCs w:val="21"/>
        </w:rPr>
        <w:t>导以及其他类似的义务。</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5.“项目”系指投标人按招标文件规定向采购人提供的产品和服务。</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6.“书面形式”包括信函、传真、电报、电子文档等。</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cs="宋体" w:hint="eastAsia"/>
          <w:b/>
          <w:szCs w:val="21"/>
        </w:rPr>
        <w:t>▲</w:t>
      </w:r>
      <w:r>
        <w:rPr>
          <w:rFonts w:asciiTheme="minorEastAsia" w:eastAsiaTheme="minorEastAsia" w:hAnsiTheme="minorEastAsia"/>
          <w:szCs w:val="21"/>
        </w:rPr>
        <w:t>”系指实质性要求条款。</w:t>
      </w:r>
    </w:p>
    <w:p w:rsidR="00D71FC5" w:rsidRDefault="00B22E53">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b/>
          <w:szCs w:val="21"/>
        </w:rPr>
        <w:t>8</w:t>
      </w:r>
      <w:r>
        <w:rPr>
          <w:rFonts w:asciiTheme="minorEastAsia" w:eastAsiaTheme="minorEastAsia" w:hAnsiTheme="minorEastAsia"/>
          <w:szCs w:val="21"/>
        </w:rPr>
        <w:t>.</w:t>
      </w:r>
      <w:r>
        <w:rPr>
          <w:rFonts w:asciiTheme="minorEastAsia" w:eastAsiaTheme="minorEastAsia" w:hAnsiTheme="minorEastAsia"/>
          <w:b/>
          <w:szCs w:val="21"/>
        </w:rPr>
        <w:t>本</w:t>
      </w:r>
      <w:r>
        <w:rPr>
          <w:rFonts w:asciiTheme="minorEastAsia" w:eastAsiaTheme="minorEastAsia" w:hAnsiTheme="minorEastAsia" w:hint="eastAsia"/>
          <w:b/>
          <w:szCs w:val="21"/>
        </w:rPr>
        <w:t>采购</w:t>
      </w:r>
      <w:r>
        <w:rPr>
          <w:rFonts w:asciiTheme="minorEastAsia" w:eastAsiaTheme="minorEastAsia" w:hAnsiTheme="minorEastAsia"/>
          <w:b/>
          <w:szCs w:val="21"/>
        </w:rPr>
        <w:t>文件要求中，凡标有“</w:t>
      </w:r>
      <w:r>
        <w:rPr>
          <w:rFonts w:asciiTheme="minorEastAsia" w:eastAsiaTheme="minorEastAsia" w:hAnsiTheme="minorEastAsia" w:cs="宋体" w:hint="eastAsia"/>
          <w:b/>
          <w:szCs w:val="21"/>
        </w:rPr>
        <w:t>▲</w:t>
      </w:r>
      <w:r>
        <w:rPr>
          <w:rFonts w:asciiTheme="minorEastAsia" w:eastAsiaTheme="minorEastAsia" w:hAnsiTheme="minorEastAsia"/>
          <w:b/>
          <w:szCs w:val="21"/>
        </w:rPr>
        <w:t>”的地方均被视为重要的技术指标要求或性能要求。投标人要特别加以注意，必须对此回答并完全满足这些要求。否则若有一项“</w:t>
      </w:r>
      <w:r>
        <w:rPr>
          <w:rFonts w:asciiTheme="minorEastAsia" w:eastAsiaTheme="minorEastAsia" w:hAnsiTheme="minorEastAsia" w:cs="宋体" w:hint="eastAsia"/>
          <w:b/>
          <w:szCs w:val="21"/>
        </w:rPr>
        <w:t>▲</w:t>
      </w:r>
      <w:r>
        <w:rPr>
          <w:rFonts w:asciiTheme="minorEastAsia" w:eastAsiaTheme="minorEastAsia" w:hAnsiTheme="minorEastAsia"/>
          <w:b/>
          <w:szCs w:val="21"/>
        </w:rPr>
        <w:t>”的指标未响应或不满足，将按投标无效处理。</w:t>
      </w:r>
    </w:p>
    <w:p w:rsidR="00D71FC5" w:rsidRDefault="00B22E53">
      <w:pPr>
        <w:snapToGrid w:val="0"/>
        <w:spacing w:line="360" w:lineRule="auto"/>
        <w:ind w:firstLineChars="150" w:firstLine="316"/>
        <w:jc w:val="left"/>
        <w:outlineLvl w:val="1"/>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采购</w:t>
      </w:r>
      <w:r>
        <w:rPr>
          <w:rFonts w:asciiTheme="minorEastAsia" w:eastAsiaTheme="minorEastAsia" w:hAnsiTheme="minorEastAsia"/>
          <w:b/>
          <w:szCs w:val="21"/>
        </w:rPr>
        <w:t>方式</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1、本次</w:t>
      </w:r>
      <w:r>
        <w:rPr>
          <w:rFonts w:asciiTheme="minorEastAsia" w:eastAsiaTheme="minorEastAsia" w:hAnsiTheme="minorEastAsia" w:hint="eastAsia"/>
          <w:szCs w:val="21"/>
        </w:rPr>
        <w:t>采购</w:t>
      </w:r>
      <w:r>
        <w:rPr>
          <w:rFonts w:asciiTheme="minorEastAsia" w:eastAsiaTheme="minorEastAsia" w:hAnsiTheme="minorEastAsia"/>
          <w:szCs w:val="21"/>
        </w:rPr>
        <w:t>采用公开招标</w:t>
      </w:r>
      <w:r>
        <w:rPr>
          <w:rFonts w:asciiTheme="minorEastAsia" w:eastAsiaTheme="minorEastAsia" w:hAnsiTheme="minorEastAsia" w:hint="eastAsia"/>
          <w:szCs w:val="21"/>
        </w:rPr>
        <w:t>采购</w:t>
      </w:r>
      <w:r>
        <w:rPr>
          <w:rFonts w:asciiTheme="minorEastAsia" w:eastAsiaTheme="minorEastAsia" w:hAnsiTheme="minorEastAsia"/>
          <w:szCs w:val="21"/>
        </w:rPr>
        <w:t>方式进行。</w:t>
      </w:r>
    </w:p>
    <w:p w:rsidR="00D71FC5" w:rsidRDefault="00B22E53">
      <w:pPr>
        <w:snapToGrid w:val="0"/>
        <w:spacing w:line="360" w:lineRule="auto"/>
        <w:ind w:firstLineChars="150" w:firstLine="316"/>
        <w:jc w:val="left"/>
        <w:outlineLvl w:val="1"/>
        <w:rPr>
          <w:rFonts w:asciiTheme="minorEastAsia" w:eastAsiaTheme="minorEastAsia" w:hAnsiTheme="minorEastAsia"/>
          <w:b/>
          <w:szCs w:val="21"/>
        </w:rPr>
      </w:pPr>
      <w:r>
        <w:rPr>
          <w:rFonts w:asciiTheme="minorEastAsia" w:eastAsiaTheme="minorEastAsia" w:hAnsiTheme="minorEastAsia"/>
          <w:b/>
          <w:szCs w:val="21"/>
        </w:rPr>
        <w:t>（四）投标委托</w:t>
      </w:r>
    </w:p>
    <w:p w:rsidR="00D71FC5" w:rsidRDefault="00B22E53">
      <w:pPr>
        <w:pStyle w:val="ac"/>
        <w:snapToGrid w:val="0"/>
        <w:spacing w:line="360" w:lineRule="auto"/>
        <w:ind w:rightChars="-241" w:right="-506" w:firstLineChars="250" w:firstLine="505"/>
        <w:jc w:val="left"/>
        <w:rPr>
          <w:rFonts w:asciiTheme="minorEastAsia" w:eastAsiaTheme="minorEastAsia" w:hAnsiTheme="minorEastAsia"/>
          <w:sz w:val="21"/>
          <w:szCs w:val="21"/>
        </w:rPr>
      </w:pPr>
      <w:r>
        <w:rPr>
          <w:rFonts w:asciiTheme="minorEastAsia" w:eastAsiaTheme="minorEastAsia" w:hAnsiTheme="minorEastAsia"/>
          <w:sz w:val="21"/>
          <w:szCs w:val="21"/>
        </w:rPr>
        <w:t>投标人代表须携带有效身份证件。如投标人代表不是法定代表人，须有法定代表人出具的授权</w:t>
      </w:r>
    </w:p>
    <w:p w:rsidR="00D71FC5" w:rsidRDefault="00B22E53">
      <w:pPr>
        <w:pStyle w:val="ac"/>
        <w:snapToGrid w:val="0"/>
        <w:spacing w:line="360" w:lineRule="auto"/>
        <w:ind w:rightChars="-241" w:right="-506" w:firstLine="0"/>
        <w:jc w:val="left"/>
        <w:rPr>
          <w:rFonts w:asciiTheme="minorEastAsia" w:eastAsiaTheme="minorEastAsia" w:hAnsiTheme="minorEastAsia"/>
          <w:sz w:val="21"/>
          <w:szCs w:val="21"/>
        </w:rPr>
      </w:pPr>
      <w:r>
        <w:rPr>
          <w:rFonts w:asciiTheme="minorEastAsia" w:eastAsiaTheme="minorEastAsia" w:hAnsiTheme="minorEastAsia"/>
          <w:sz w:val="21"/>
          <w:szCs w:val="21"/>
        </w:rPr>
        <w:t>委托书（正本用原件，副本用复印件）。</w:t>
      </w:r>
    </w:p>
    <w:p w:rsidR="00D71FC5" w:rsidRDefault="00B22E53">
      <w:pPr>
        <w:pStyle w:val="ac"/>
        <w:snapToGrid w:val="0"/>
        <w:spacing w:line="360" w:lineRule="auto"/>
        <w:ind w:rightChars="-241" w:right="-506" w:firstLineChars="150" w:firstLine="304"/>
        <w:jc w:val="left"/>
        <w:rPr>
          <w:rFonts w:asciiTheme="minorEastAsia" w:eastAsiaTheme="minorEastAsia" w:hAnsiTheme="minorEastAsia"/>
          <w:sz w:val="21"/>
          <w:szCs w:val="21"/>
        </w:rPr>
      </w:pPr>
      <w:r>
        <w:rPr>
          <w:rFonts w:asciiTheme="minorEastAsia" w:eastAsiaTheme="minorEastAsia" w:hAnsiTheme="minorEastAsia"/>
          <w:b/>
          <w:sz w:val="21"/>
          <w:szCs w:val="21"/>
        </w:rPr>
        <w:t>（五）投标费用</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不论投标结果如何，投标人均应自行承担所有与投标有关的全部费用（</w:t>
      </w:r>
      <w:r>
        <w:rPr>
          <w:rFonts w:asciiTheme="minorEastAsia" w:eastAsiaTheme="minorEastAsia" w:hAnsiTheme="minorEastAsia" w:hint="eastAsia"/>
          <w:szCs w:val="21"/>
        </w:rPr>
        <w:t>采购</w:t>
      </w:r>
      <w:r>
        <w:rPr>
          <w:rFonts w:asciiTheme="minorEastAsia" w:eastAsiaTheme="minorEastAsia" w:hAnsiTheme="minorEastAsia"/>
          <w:szCs w:val="21"/>
        </w:rPr>
        <w:t>文件另有规定除</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szCs w:val="21"/>
        </w:rPr>
        <w:t>外）。</w:t>
      </w:r>
    </w:p>
    <w:p w:rsidR="00D71FC5" w:rsidRDefault="00B22E53">
      <w:pPr>
        <w:snapToGrid w:val="0"/>
        <w:spacing w:line="360" w:lineRule="auto"/>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 xml:space="preserve">   （六）最高限价</w:t>
      </w:r>
    </w:p>
    <w:p w:rsidR="00D71FC5" w:rsidRDefault="00B22E53">
      <w:pPr>
        <w:snapToGrid w:val="0"/>
        <w:spacing w:line="360" w:lineRule="auto"/>
        <w:ind w:rightChars="-241" w:right="-506" w:firstLine="405"/>
        <w:jc w:val="left"/>
        <w:rPr>
          <w:rFonts w:asciiTheme="minorEastAsia" w:eastAsiaTheme="minorEastAsia" w:hAnsiTheme="minorEastAsia"/>
          <w:szCs w:val="21"/>
        </w:rPr>
      </w:pPr>
      <w:r>
        <w:rPr>
          <w:rFonts w:asciiTheme="minorEastAsia" w:eastAsiaTheme="minorEastAsia" w:hAnsiTheme="minorEastAsia" w:cs="宋体" w:hint="eastAsia"/>
          <w:b/>
          <w:szCs w:val="21"/>
        </w:rPr>
        <w:t>▲</w:t>
      </w:r>
      <w:r>
        <w:rPr>
          <w:rFonts w:asciiTheme="minorEastAsia" w:eastAsiaTheme="minorEastAsia" w:hAnsiTheme="minorEastAsia" w:hint="eastAsia"/>
          <w:szCs w:val="21"/>
        </w:rPr>
        <w:t>本项目最高限价为预算价：725万元/年，投标报价不得超过规定的最高限价，否则作废标</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hint="eastAsia"/>
          <w:szCs w:val="21"/>
        </w:rPr>
        <w:t>处理。</w:t>
      </w:r>
    </w:p>
    <w:p w:rsidR="00D71FC5" w:rsidRDefault="00B22E53">
      <w:pPr>
        <w:pStyle w:val="ae"/>
        <w:snapToGrid w:val="0"/>
        <w:spacing w:beforeLines="0" w:afterLines="0" w:line="360" w:lineRule="auto"/>
        <w:ind w:firstLineChars="150" w:firstLine="316"/>
        <w:outlineLvl w:val="1"/>
        <w:rPr>
          <w:rFonts w:asciiTheme="minorEastAsia" w:eastAsiaTheme="minorEastAsia" w:hAnsiTheme="minorEastAsia"/>
          <w:b/>
          <w:sz w:val="21"/>
          <w:szCs w:val="21"/>
        </w:rPr>
      </w:pPr>
      <w:r>
        <w:rPr>
          <w:rFonts w:asciiTheme="minorEastAsia" w:eastAsiaTheme="minorEastAsia" w:hAnsiTheme="minorEastAsia"/>
          <w:b/>
          <w:sz w:val="21"/>
          <w:szCs w:val="21"/>
        </w:rPr>
        <w:t>（</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）质疑和投诉</w:t>
      </w:r>
    </w:p>
    <w:p w:rsidR="00D71FC5" w:rsidRDefault="00B22E53">
      <w:pPr>
        <w:pStyle w:val="ae"/>
        <w:snapToGrid w:val="0"/>
        <w:spacing w:beforeLines="0" w:afterLines="0" w:line="360" w:lineRule="auto"/>
        <w:ind w:firstLineChars="200" w:firstLine="420"/>
        <w:outlineLvl w:val="1"/>
        <w:rPr>
          <w:rFonts w:asciiTheme="minorEastAsia" w:eastAsiaTheme="minorEastAsia" w:hAnsiTheme="minorEastAsia"/>
          <w:b/>
          <w:sz w:val="21"/>
          <w:szCs w:val="21"/>
        </w:rPr>
      </w:pPr>
      <w:r>
        <w:rPr>
          <w:rFonts w:asciiTheme="minorEastAsia" w:eastAsiaTheme="minorEastAsia" w:hAnsiTheme="minorEastAsia" w:hint="eastAsia"/>
          <w:sz w:val="21"/>
          <w:szCs w:val="21"/>
        </w:rPr>
        <w:t>1、投标人认为采购过程或中标结果使自己的合法权益受到损害的，可以在中标结果公告期限届满之日起七个工作日内，以书面形式向招标方提出质疑。</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2、质疑应当采用书面形式并署名。质疑人为自然人的，应当由本人签字并附有效身份证明；质</w:t>
      </w:r>
      <w:r>
        <w:rPr>
          <w:rFonts w:asciiTheme="minorEastAsia" w:eastAsiaTheme="minorEastAsia" w:hAnsiTheme="minorEastAsia" w:hint="eastAsia"/>
          <w:sz w:val="21"/>
          <w:szCs w:val="21"/>
        </w:rPr>
        <w:lastRenderedPageBreak/>
        <w:t>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asciiTheme="minorEastAsia" w:eastAsiaTheme="minorEastAsia" w:hAnsiTheme="minorEastAsia" w:hint="eastAsia"/>
          <w:b/>
          <w:sz w:val="21"/>
          <w:szCs w:val="21"/>
        </w:rPr>
        <w:t>否则，招标方将不予受理</w:t>
      </w:r>
      <w:r>
        <w:rPr>
          <w:rFonts w:asciiTheme="minorEastAsia" w:eastAsiaTheme="minorEastAsia" w:hAnsiTheme="minorEastAsia" w:hint="eastAsia"/>
          <w:sz w:val="21"/>
          <w:szCs w:val="21"/>
        </w:rPr>
        <w:t>。质疑应当包括下列主要内容：</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a质疑人的名称、地址、邮政编码、联系人、联系电话，以及被质疑人名称及联系方式；</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b被质疑采购项目名称、编号及采购内容；</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c具体的质疑事项及事实依据；</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d认为自己合法权益受到损害或可能受到损害的相关证据材料；</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e提出质疑的日期。</w:t>
      </w:r>
    </w:p>
    <w:p w:rsidR="00D71FC5" w:rsidRDefault="00B22E53">
      <w:pPr>
        <w:pStyle w:val="ae"/>
        <w:snapToGrid w:val="0"/>
        <w:spacing w:beforeLines="0" w:afterLines="0" w:line="360" w:lineRule="auto"/>
        <w:ind w:rightChars="-241" w:right="-506"/>
        <w:jc w:val="center"/>
        <w:rPr>
          <w:rFonts w:asciiTheme="minorEastAsia" w:eastAsiaTheme="minorEastAsia" w:hAnsiTheme="minorEastAsia"/>
          <w:b/>
          <w:sz w:val="28"/>
          <w:szCs w:val="28"/>
        </w:rPr>
      </w:pPr>
      <w:r>
        <w:rPr>
          <w:rFonts w:asciiTheme="minorEastAsia" w:eastAsiaTheme="minorEastAsia" w:hAnsiTheme="minorEastAsia"/>
          <w:b/>
          <w:sz w:val="28"/>
          <w:szCs w:val="28"/>
        </w:rPr>
        <w:t>二</w:t>
      </w:r>
      <w:r>
        <w:rPr>
          <w:rFonts w:asciiTheme="minorEastAsia" w:eastAsiaTheme="minorEastAsia" w:hAnsiTheme="minorEastAsia" w:hint="eastAsia"/>
          <w:b/>
          <w:sz w:val="28"/>
          <w:szCs w:val="28"/>
        </w:rPr>
        <w:t>、采购</w:t>
      </w:r>
      <w:r>
        <w:rPr>
          <w:rFonts w:asciiTheme="minorEastAsia" w:eastAsiaTheme="minorEastAsia" w:hAnsiTheme="minorEastAsia"/>
          <w:b/>
          <w:sz w:val="28"/>
          <w:szCs w:val="28"/>
        </w:rPr>
        <w:t>文件</w:t>
      </w:r>
    </w:p>
    <w:p w:rsidR="00D71FC5" w:rsidRDefault="00B22E53">
      <w:pPr>
        <w:snapToGrid w:val="0"/>
        <w:spacing w:line="360" w:lineRule="auto"/>
        <w:ind w:right="-241" w:firstLineChars="150" w:firstLine="316"/>
        <w:jc w:val="left"/>
        <w:rPr>
          <w:rFonts w:asciiTheme="minorEastAsia" w:eastAsiaTheme="minorEastAsia" w:hAnsiTheme="minorEastAsia"/>
          <w:b/>
          <w:szCs w:val="21"/>
        </w:rPr>
      </w:pPr>
      <w:r>
        <w:rPr>
          <w:rFonts w:asciiTheme="minorEastAsia" w:eastAsiaTheme="minorEastAsia" w:hAnsiTheme="minorEastAsia"/>
          <w:b/>
          <w:szCs w:val="21"/>
        </w:rPr>
        <w:t>（一）</w:t>
      </w:r>
      <w:r>
        <w:rPr>
          <w:rFonts w:asciiTheme="minorEastAsia" w:eastAsiaTheme="minorEastAsia" w:hAnsiTheme="minorEastAsia" w:hint="eastAsia"/>
          <w:b/>
          <w:szCs w:val="21"/>
        </w:rPr>
        <w:t>而采购</w:t>
      </w:r>
      <w:r>
        <w:rPr>
          <w:rFonts w:asciiTheme="minorEastAsia" w:eastAsiaTheme="minorEastAsia" w:hAnsiTheme="minorEastAsia"/>
          <w:b/>
          <w:szCs w:val="21"/>
        </w:rPr>
        <w:t>文件的构成。本</w:t>
      </w:r>
      <w:r>
        <w:rPr>
          <w:rFonts w:asciiTheme="minorEastAsia" w:eastAsiaTheme="minorEastAsia" w:hAnsiTheme="minorEastAsia" w:hint="eastAsia"/>
          <w:b/>
          <w:szCs w:val="21"/>
        </w:rPr>
        <w:t>采购</w:t>
      </w:r>
      <w:r>
        <w:rPr>
          <w:rFonts w:asciiTheme="minorEastAsia" w:eastAsiaTheme="minorEastAsia" w:hAnsiTheme="minorEastAsia"/>
          <w:b/>
          <w:szCs w:val="21"/>
        </w:rPr>
        <w:t>文件由以下部份组成：</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1. 公开招标</w:t>
      </w:r>
      <w:r>
        <w:rPr>
          <w:rFonts w:asciiTheme="minorEastAsia" w:eastAsiaTheme="minorEastAsia" w:hAnsiTheme="minorEastAsia" w:hint="eastAsia"/>
          <w:szCs w:val="21"/>
        </w:rPr>
        <w:t>采购</w:t>
      </w:r>
      <w:r>
        <w:rPr>
          <w:rFonts w:asciiTheme="minorEastAsia" w:eastAsiaTheme="minorEastAsia" w:hAnsiTheme="minorEastAsia"/>
          <w:szCs w:val="21"/>
        </w:rPr>
        <w:t>公告</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采购</w:t>
      </w:r>
      <w:r>
        <w:rPr>
          <w:rFonts w:asciiTheme="minorEastAsia" w:eastAsiaTheme="minorEastAsia" w:hAnsiTheme="minorEastAsia"/>
          <w:szCs w:val="21"/>
        </w:rPr>
        <w:t>需求</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3.投标人须知</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4.评标办法及标准</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政府采购</w:t>
      </w:r>
      <w:r>
        <w:rPr>
          <w:rFonts w:asciiTheme="minorEastAsia" w:eastAsiaTheme="minorEastAsia" w:hAnsiTheme="minorEastAsia"/>
          <w:szCs w:val="21"/>
        </w:rPr>
        <w:t>合同主要条款</w:t>
      </w:r>
    </w:p>
    <w:p w:rsidR="00D71FC5" w:rsidRDefault="00B22E53">
      <w:pPr>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6.投标文件格式</w:t>
      </w:r>
    </w:p>
    <w:p w:rsidR="00D71FC5" w:rsidRDefault="00B22E53">
      <w:pPr>
        <w:snapToGrid w:val="0"/>
        <w:spacing w:line="360" w:lineRule="auto"/>
        <w:ind w:right="-238" w:firstLineChars="200" w:firstLine="420"/>
        <w:jc w:val="left"/>
        <w:rPr>
          <w:rFonts w:asciiTheme="minorEastAsia" w:eastAsiaTheme="minorEastAsia" w:hAnsiTheme="minorEastAsia"/>
          <w:szCs w:val="21"/>
        </w:rPr>
      </w:pPr>
      <w:r>
        <w:rPr>
          <w:rFonts w:asciiTheme="minorEastAsia" w:eastAsiaTheme="minorEastAsia" w:hAnsiTheme="minorEastAsia"/>
          <w:szCs w:val="21"/>
        </w:rPr>
        <w:t>7.本项目</w:t>
      </w:r>
      <w:r>
        <w:rPr>
          <w:rFonts w:asciiTheme="minorEastAsia" w:eastAsiaTheme="minorEastAsia" w:hAnsiTheme="minorEastAsia" w:hint="eastAsia"/>
          <w:szCs w:val="21"/>
        </w:rPr>
        <w:t>采购</w:t>
      </w:r>
      <w:r>
        <w:rPr>
          <w:rFonts w:asciiTheme="minorEastAsia" w:eastAsiaTheme="minorEastAsia" w:hAnsiTheme="minorEastAsia"/>
          <w:szCs w:val="21"/>
        </w:rPr>
        <w:t>文件的澄清、答复、修改、补充的内容</w:t>
      </w:r>
    </w:p>
    <w:p w:rsidR="00D71FC5" w:rsidRDefault="00B22E53">
      <w:pPr>
        <w:snapToGrid w:val="0"/>
        <w:spacing w:line="360" w:lineRule="auto"/>
        <w:ind w:right="-238" w:firstLineChars="150" w:firstLine="316"/>
        <w:jc w:val="left"/>
        <w:rPr>
          <w:rFonts w:asciiTheme="minorEastAsia" w:eastAsiaTheme="minorEastAsia" w:hAnsiTheme="minorEastAsia"/>
          <w:b/>
          <w:szCs w:val="21"/>
        </w:rPr>
      </w:pPr>
      <w:r>
        <w:rPr>
          <w:rFonts w:asciiTheme="minorEastAsia" w:eastAsiaTheme="minorEastAsia" w:hAnsiTheme="minorEastAsia"/>
          <w:b/>
          <w:szCs w:val="21"/>
        </w:rPr>
        <w:t>（二）投标人的风险</w:t>
      </w:r>
    </w:p>
    <w:p w:rsidR="00D71FC5" w:rsidRDefault="00B22E53">
      <w:pPr>
        <w:pStyle w:val="32"/>
        <w:spacing w:line="360" w:lineRule="auto"/>
        <w:ind w:rightChars="-241" w:right="-506"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投标人没有按照</w:t>
      </w:r>
      <w:r>
        <w:rPr>
          <w:rFonts w:asciiTheme="minorEastAsia" w:eastAsiaTheme="minorEastAsia" w:hAnsiTheme="minorEastAsia" w:hint="eastAsia"/>
          <w:color w:val="auto"/>
          <w:sz w:val="21"/>
          <w:szCs w:val="21"/>
        </w:rPr>
        <w:t>采购</w:t>
      </w:r>
      <w:r>
        <w:rPr>
          <w:rFonts w:asciiTheme="minorEastAsia" w:eastAsiaTheme="minorEastAsia" w:hAnsiTheme="minorEastAsia"/>
          <w:color w:val="auto"/>
          <w:sz w:val="21"/>
          <w:szCs w:val="21"/>
        </w:rPr>
        <w:t>文件要求提供全部资料，或者投标人没有对</w:t>
      </w:r>
      <w:r>
        <w:rPr>
          <w:rFonts w:asciiTheme="minorEastAsia" w:eastAsiaTheme="minorEastAsia" w:hAnsiTheme="minorEastAsia" w:hint="eastAsia"/>
          <w:color w:val="auto"/>
          <w:sz w:val="21"/>
          <w:szCs w:val="21"/>
        </w:rPr>
        <w:t>采购</w:t>
      </w:r>
      <w:r>
        <w:rPr>
          <w:rFonts w:asciiTheme="minorEastAsia" w:eastAsiaTheme="minorEastAsia" w:hAnsiTheme="minorEastAsia"/>
          <w:color w:val="auto"/>
          <w:sz w:val="21"/>
          <w:szCs w:val="21"/>
        </w:rPr>
        <w:t>文件在各方面作出实质性响应是投标人的风险，并可能导致其投标被拒绝。</w:t>
      </w:r>
    </w:p>
    <w:p w:rsidR="00D71FC5" w:rsidRDefault="00B22E53">
      <w:pPr>
        <w:pStyle w:val="a0"/>
        <w:numPr>
          <w:ilvl w:val="0"/>
          <w:numId w:val="0"/>
        </w:numPr>
        <w:snapToGrid w:val="0"/>
        <w:spacing w:line="360" w:lineRule="auto"/>
        <w:ind w:leftChars="100" w:left="210" w:right="-238" w:firstLineChars="50" w:firstLine="105"/>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采购</w:t>
      </w:r>
      <w:r>
        <w:rPr>
          <w:rFonts w:asciiTheme="minorEastAsia" w:eastAsiaTheme="minorEastAsia" w:hAnsiTheme="minorEastAsia"/>
          <w:b/>
          <w:szCs w:val="21"/>
        </w:rPr>
        <w:t xml:space="preserve">文件的澄清与修改 </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b/>
          <w:sz w:val="21"/>
          <w:szCs w:val="21"/>
        </w:rPr>
      </w:pPr>
      <w:r>
        <w:rPr>
          <w:rFonts w:asciiTheme="minorEastAsia" w:eastAsiaTheme="minorEastAsia" w:hAnsiTheme="minorEastAsia"/>
          <w:sz w:val="21"/>
          <w:szCs w:val="21"/>
        </w:rPr>
        <w:t>1.投标人应认真阅读本</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文件，发现其中有误或有不合理要求的，</w:t>
      </w:r>
      <w:r>
        <w:rPr>
          <w:rFonts w:asciiTheme="minorEastAsia" w:eastAsiaTheme="minorEastAsia" w:hAnsiTheme="minorEastAsia" w:hint="eastAsia"/>
          <w:sz w:val="21"/>
          <w:szCs w:val="21"/>
        </w:rPr>
        <w:t>投标人应当于收到采购文件之日（发售截止日之后收到采购文件的，以发售截止日为准）起7个工作日内，以书面形式向</w:t>
      </w:r>
      <w:r>
        <w:rPr>
          <w:rFonts w:asciiTheme="minorEastAsia" w:eastAsiaTheme="minorEastAsia" w:hAnsiTheme="minorEastAsia"/>
          <w:sz w:val="21"/>
          <w:szCs w:val="21"/>
        </w:rPr>
        <w:t>招标采购单位</w:t>
      </w:r>
      <w:r>
        <w:rPr>
          <w:rFonts w:asciiTheme="minorEastAsia" w:eastAsiaTheme="minorEastAsia" w:hAnsiTheme="minorEastAsia" w:hint="eastAsia"/>
          <w:sz w:val="21"/>
          <w:szCs w:val="21"/>
        </w:rPr>
        <w:t>提出，逾期提出招标方将不予受理。</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采购代理机构对已发出的</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文件进行必要澄清、答复、修改或补充的，应当在</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文件要求提交投标文件截止时间五天前，在财政部门指定的政府采购信息发布媒体上发布更正公告，并以书面形式通知所有</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文件收受人。</w:t>
      </w:r>
    </w:p>
    <w:p w:rsidR="00D71FC5" w:rsidRDefault="00B22E53" w:rsidP="00B20137">
      <w:pPr>
        <w:pStyle w:val="ae"/>
        <w:snapToGrid w:val="0"/>
        <w:spacing w:beforeLines="0" w:afterLines="0" w:line="360" w:lineRule="auto"/>
        <w:ind w:rightChars="-188" w:right="-395"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文件的答复、澄清、修改、补充通知实质上改变</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需求相关内容</w:t>
      </w:r>
      <w:r>
        <w:rPr>
          <w:rFonts w:asciiTheme="minorEastAsia" w:eastAsiaTheme="minorEastAsia" w:hAnsiTheme="minorEastAsia" w:hint="eastAsia"/>
          <w:sz w:val="21"/>
          <w:szCs w:val="21"/>
        </w:rPr>
        <w:t>，或可能影响投标文件编制的，采购人或</w:t>
      </w:r>
      <w:r>
        <w:rPr>
          <w:rFonts w:asciiTheme="minorEastAsia" w:eastAsiaTheme="minorEastAsia" w:hAnsiTheme="minorEastAsia"/>
          <w:sz w:val="21"/>
          <w:szCs w:val="21"/>
        </w:rPr>
        <w:t>采购代理机构应当</w:t>
      </w:r>
      <w:r>
        <w:rPr>
          <w:rFonts w:asciiTheme="minorEastAsia" w:eastAsiaTheme="minorEastAsia" w:hAnsiTheme="minorEastAsia" w:hint="eastAsia"/>
          <w:sz w:val="21"/>
          <w:szCs w:val="21"/>
        </w:rPr>
        <w:t>在</w:t>
      </w:r>
      <w:r>
        <w:rPr>
          <w:rFonts w:asciiTheme="minorEastAsia" w:eastAsiaTheme="minorEastAsia" w:hAnsiTheme="minorEastAsia"/>
          <w:sz w:val="21"/>
          <w:szCs w:val="21"/>
        </w:rPr>
        <w:t>投标截止时间</w:t>
      </w:r>
      <w:r>
        <w:rPr>
          <w:rFonts w:asciiTheme="minorEastAsia" w:eastAsiaTheme="minorEastAsia" w:hAnsiTheme="minorEastAsia" w:hint="eastAsia"/>
          <w:sz w:val="21"/>
          <w:szCs w:val="21"/>
        </w:rPr>
        <w:t>至少15</w:t>
      </w:r>
      <w:r>
        <w:rPr>
          <w:rFonts w:asciiTheme="minorEastAsia" w:eastAsiaTheme="minorEastAsia" w:hAnsiTheme="minorEastAsia"/>
          <w:sz w:val="21"/>
          <w:szCs w:val="21"/>
        </w:rPr>
        <w:t>天前</w:t>
      </w:r>
      <w:r>
        <w:rPr>
          <w:rFonts w:asciiTheme="minorEastAsia" w:eastAsiaTheme="minorEastAsia" w:hAnsiTheme="minorEastAsia" w:hint="eastAsia"/>
          <w:sz w:val="21"/>
          <w:szCs w:val="21"/>
        </w:rPr>
        <w:t>以书面形式通知所有获取采购文件的潜在投标人，</w:t>
      </w:r>
      <w:r>
        <w:rPr>
          <w:rFonts w:asciiTheme="minorEastAsia" w:eastAsiaTheme="minorEastAsia" w:hAnsiTheme="minorEastAsia"/>
          <w:sz w:val="21"/>
          <w:szCs w:val="21"/>
        </w:rPr>
        <w:t>不足</w:t>
      </w:r>
      <w:r>
        <w:rPr>
          <w:rFonts w:asciiTheme="minorEastAsia" w:eastAsiaTheme="minorEastAsia" w:hAnsiTheme="minorEastAsia" w:hint="eastAsia"/>
          <w:sz w:val="21"/>
          <w:szCs w:val="21"/>
        </w:rPr>
        <w:t>15</w:t>
      </w:r>
      <w:r>
        <w:rPr>
          <w:rFonts w:asciiTheme="minorEastAsia" w:eastAsiaTheme="minorEastAsia" w:hAnsiTheme="minorEastAsia"/>
          <w:sz w:val="21"/>
          <w:szCs w:val="21"/>
        </w:rPr>
        <w:t>天的，招标采购单位应推迟投标截止时间和开标时间，并将变更后的时间书面通知所有</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文件收受人、</w:t>
      </w:r>
      <w:r>
        <w:rPr>
          <w:rFonts w:asciiTheme="minorEastAsia" w:eastAsiaTheme="minorEastAsia" w:hAnsiTheme="minorEastAsia" w:hint="eastAsia"/>
          <w:sz w:val="21"/>
          <w:szCs w:val="21"/>
        </w:rPr>
        <w:t>并</w:t>
      </w:r>
      <w:r>
        <w:rPr>
          <w:rFonts w:asciiTheme="minorEastAsia" w:eastAsiaTheme="minorEastAsia" w:hAnsiTheme="minorEastAsia"/>
          <w:sz w:val="21"/>
          <w:szCs w:val="21"/>
        </w:rPr>
        <w:t>按规定在财政部门指定的政府采购信息发布媒体上发布变更公告。</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4、招标文件澄清、答复、修改、补充的内容为招标文件的组成部分。当招标文件与招标文件的答</w:t>
      </w:r>
      <w:r>
        <w:rPr>
          <w:rFonts w:asciiTheme="minorEastAsia" w:eastAsiaTheme="minorEastAsia" w:hAnsiTheme="minorEastAsia"/>
          <w:sz w:val="21"/>
          <w:szCs w:val="21"/>
        </w:rPr>
        <w:lastRenderedPageBreak/>
        <w:t>复、澄清、修改、补充通知就同一内容的表述不一致时，以最后发出的书面文件为准。</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5.招标文件的澄清、答复、修改或补充都应该通过本代理机构以法定形式发布。</w:t>
      </w:r>
    </w:p>
    <w:p w:rsidR="00D71FC5" w:rsidRDefault="00B22E53">
      <w:pPr>
        <w:pStyle w:val="ae"/>
        <w:snapToGrid w:val="0"/>
        <w:spacing w:beforeLines="0" w:afterLines="0" w:line="360" w:lineRule="auto"/>
        <w:jc w:val="center"/>
        <w:outlineLvl w:val="1"/>
        <w:rPr>
          <w:rFonts w:ascii="Times New Roman" w:hAnsi="Times New Roman"/>
          <w:b/>
          <w:sz w:val="28"/>
        </w:rPr>
      </w:pPr>
      <w:r>
        <w:rPr>
          <w:rFonts w:ascii="Times New Roman" w:hAnsi="Times New Roman"/>
          <w:b/>
          <w:sz w:val="28"/>
        </w:rPr>
        <w:t>三、投标文件的编制</w:t>
      </w:r>
    </w:p>
    <w:p w:rsidR="00D71FC5" w:rsidRDefault="00B22E53">
      <w:pPr>
        <w:snapToGrid w:val="0"/>
        <w:spacing w:line="360" w:lineRule="auto"/>
        <w:ind w:firstLineChars="147" w:firstLine="310"/>
        <w:jc w:val="left"/>
        <w:outlineLvl w:val="0"/>
        <w:rPr>
          <w:rFonts w:asciiTheme="minorEastAsia" w:eastAsiaTheme="minorEastAsia" w:hAnsiTheme="minorEastAsia"/>
          <w:b/>
          <w:szCs w:val="21"/>
        </w:rPr>
      </w:pPr>
      <w:r>
        <w:rPr>
          <w:rFonts w:asciiTheme="minorEastAsia" w:eastAsiaTheme="minorEastAsia" w:hAnsiTheme="minorEastAsia"/>
          <w:b/>
          <w:szCs w:val="21"/>
        </w:rPr>
        <w:t>（一）投标文件的组成</w:t>
      </w:r>
    </w:p>
    <w:p w:rsidR="00D71FC5" w:rsidRDefault="00B22E53" w:rsidP="00B20137">
      <w:pPr>
        <w:pStyle w:val="ae"/>
        <w:snapToGrid w:val="0"/>
        <w:spacing w:beforeLines="0" w:afterLines="0" w:line="360" w:lineRule="auto"/>
        <w:ind w:rightChars="-241" w:right="-506" w:firstLineChars="198" w:firstLine="416"/>
        <w:rPr>
          <w:rFonts w:asciiTheme="minorEastAsia" w:eastAsiaTheme="minorEastAsia" w:hAnsiTheme="minorEastAsia"/>
          <w:sz w:val="21"/>
          <w:szCs w:val="21"/>
        </w:rPr>
      </w:pPr>
      <w:r>
        <w:rPr>
          <w:rFonts w:asciiTheme="minorEastAsia" w:eastAsiaTheme="minorEastAsia" w:hAnsiTheme="minorEastAsia"/>
          <w:sz w:val="21"/>
          <w:szCs w:val="21"/>
        </w:rPr>
        <w:t>投标文件由资格证明文件、商务技术文件、投标报价文件</w:t>
      </w:r>
      <w:r>
        <w:rPr>
          <w:rFonts w:asciiTheme="minorEastAsia" w:eastAsiaTheme="minorEastAsia" w:hAnsiTheme="minorEastAsia" w:hint="eastAsia"/>
          <w:sz w:val="21"/>
          <w:szCs w:val="21"/>
        </w:rPr>
        <w:t>三</w:t>
      </w:r>
      <w:r>
        <w:rPr>
          <w:rFonts w:asciiTheme="minorEastAsia" w:eastAsiaTheme="minorEastAsia" w:hAnsiTheme="minorEastAsia"/>
          <w:sz w:val="21"/>
          <w:szCs w:val="21"/>
        </w:rPr>
        <w:t>部份组成。</w:t>
      </w:r>
    </w:p>
    <w:p w:rsidR="00D71FC5" w:rsidRDefault="00B22E53">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注1：投标声明书、法定代表人授权委托书、投标函、投标报价明细表应按采购文件格式要求正确签署并加盖投标人公章。资格证明文件、商务技术文件中不得出现项目报价信息，否则将作无效标处理。</w:t>
      </w:r>
    </w:p>
    <w:p w:rsidR="00D71FC5" w:rsidRDefault="00B22E53">
      <w:pPr>
        <w:pStyle w:val="ae"/>
        <w:snapToGrid w:val="0"/>
        <w:spacing w:beforeLines="0" w:afterLines="0" w:line="360" w:lineRule="auto"/>
        <w:ind w:rightChars="-241" w:right="-506" w:firstLineChars="198" w:firstLine="417"/>
        <w:rPr>
          <w:rFonts w:asciiTheme="minorEastAsia" w:eastAsiaTheme="minorEastAsia" w:hAnsiTheme="minorEastAsia"/>
          <w:b/>
          <w:sz w:val="21"/>
          <w:szCs w:val="21"/>
        </w:rPr>
      </w:pPr>
      <w:r>
        <w:rPr>
          <w:rFonts w:asciiTheme="minorEastAsia" w:eastAsiaTheme="minorEastAsia" w:hAnsiTheme="minorEastAsia"/>
          <w:b/>
          <w:sz w:val="21"/>
          <w:szCs w:val="21"/>
        </w:rPr>
        <w:t>注</w:t>
      </w:r>
      <w:r>
        <w:rPr>
          <w:rFonts w:asciiTheme="minorEastAsia" w:eastAsiaTheme="minorEastAsia" w:hAnsiTheme="minorEastAsia" w:hint="eastAsia"/>
          <w:b/>
          <w:sz w:val="21"/>
          <w:szCs w:val="21"/>
        </w:rPr>
        <w:t>2</w:t>
      </w:r>
      <w:r>
        <w:rPr>
          <w:rFonts w:asciiTheme="minorEastAsia" w:eastAsiaTheme="minorEastAsia" w:hAnsiTheme="minorEastAsia"/>
          <w:b/>
          <w:sz w:val="21"/>
          <w:szCs w:val="21"/>
        </w:rPr>
        <w:t>：资格、资质证书复印件应加盖单位公章</w:t>
      </w:r>
      <w:r>
        <w:rPr>
          <w:rFonts w:asciiTheme="minorEastAsia" w:eastAsiaTheme="minorEastAsia" w:hAnsiTheme="minorEastAsia" w:hint="eastAsia"/>
          <w:b/>
          <w:sz w:val="21"/>
          <w:szCs w:val="21"/>
        </w:rPr>
        <w:t>。</w:t>
      </w:r>
    </w:p>
    <w:p w:rsidR="00D71FC5" w:rsidRDefault="00B22E53">
      <w:pPr>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1、资格证明文件：</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1.1投标声明书；</w:t>
      </w:r>
    </w:p>
    <w:p w:rsidR="00D71FC5" w:rsidRDefault="00B22E53">
      <w:pPr>
        <w:pStyle w:val="ae"/>
        <w:snapToGrid w:val="0"/>
        <w:spacing w:before="120" w:after="12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1.2法定代表人授权委托书 ；</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1.3法定代表人身份证复印件、授权代表身份证复印件、授权代表社保证明；</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1.4营业执照副本复印件、税务登记证复印件、企业组织机构代码证复印件或</w:t>
      </w:r>
      <w:r>
        <w:rPr>
          <w:rFonts w:asciiTheme="minorEastAsia" w:eastAsiaTheme="minorEastAsia" w:hAnsiTheme="minorEastAsia"/>
          <w:sz w:val="21"/>
          <w:szCs w:val="21"/>
        </w:rPr>
        <w:t>“多证合一”的</w:t>
      </w:r>
      <w:r>
        <w:rPr>
          <w:rFonts w:asciiTheme="minorEastAsia" w:eastAsiaTheme="minorEastAsia" w:hAnsiTheme="minorEastAsia" w:hint="eastAsia"/>
          <w:sz w:val="21"/>
          <w:szCs w:val="21"/>
        </w:rPr>
        <w:t>营业执照副本复印件；</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1.5提供自采购公告发布之日起至投标截止日内任意时间的“信用中国”网站（www.creditchina.gov.cn）、中国政府采购网（www.ccgp.gov.cn）投标人信用查询网页截图；</w:t>
      </w:r>
    </w:p>
    <w:p w:rsidR="00D71FC5" w:rsidRDefault="00B22E53">
      <w:pPr>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szCs w:val="21"/>
        </w:rPr>
        <w:t>1.6提供分支机构经工商注册的登记证（如招标人为舟山市外的法人企业）</w:t>
      </w:r>
      <w:r>
        <w:rPr>
          <w:rFonts w:asciiTheme="minorEastAsia" w:eastAsiaTheme="minorEastAsia" w:hAnsiTheme="minorEastAsia" w:hint="eastAsia"/>
          <w:color w:val="000000" w:themeColor="text1"/>
          <w:szCs w:val="21"/>
        </w:rPr>
        <w:t>。</w:t>
      </w:r>
    </w:p>
    <w:p w:rsidR="00D71FC5" w:rsidRDefault="00B22E53">
      <w:pPr>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1.7符合投标人特定条件要求的资质复印件及需要说明的资料。</w:t>
      </w:r>
    </w:p>
    <w:p w:rsidR="00D71FC5" w:rsidRDefault="00B22E53">
      <w:pPr>
        <w:pStyle w:val="ae"/>
        <w:snapToGrid w:val="0"/>
        <w:spacing w:beforeLines="0" w:afterLines="0" w:line="360" w:lineRule="auto"/>
        <w:ind w:rightChars="-241" w:right="-506" w:firstLineChars="200" w:firstLine="422"/>
        <w:rPr>
          <w:rFonts w:asciiTheme="minorEastAsia" w:eastAsiaTheme="minorEastAsia" w:hAnsiTheme="minorEastAsia"/>
          <w:b/>
          <w:sz w:val="21"/>
          <w:szCs w:val="21"/>
        </w:rPr>
      </w:pPr>
      <w:r>
        <w:rPr>
          <w:rFonts w:asciiTheme="minorEastAsia" w:eastAsiaTheme="minorEastAsia" w:hAnsiTheme="minorEastAsia"/>
          <w:b/>
          <w:sz w:val="21"/>
          <w:szCs w:val="21"/>
        </w:rPr>
        <w:t>2、商务</w:t>
      </w:r>
      <w:r>
        <w:rPr>
          <w:rFonts w:asciiTheme="minorEastAsia" w:eastAsiaTheme="minorEastAsia" w:hAnsiTheme="minorEastAsia" w:hint="eastAsia"/>
          <w:b/>
          <w:sz w:val="21"/>
          <w:szCs w:val="21"/>
        </w:rPr>
        <w:t>技术文件</w:t>
      </w:r>
      <w:r>
        <w:rPr>
          <w:rFonts w:asciiTheme="minorEastAsia" w:eastAsiaTheme="minorEastAsia" w:hAnsiTheme="minorEastAsia"/>
          <w:b/>
          <w:sz w:val="21"/>
          <w:szCs w:val="21"/>
        </w:rPr>
        <w:t>：</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商务部分：</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（1）投标函；</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投标人企业简介等情况说明；</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同类型项目</w:t>
      </w:r>
      <w:r>
        <w:rPr>
          <w:rFonts w:asciiTheme="minorEastAsia" w:eastAsiaTheme="minorEastAsia" w:hAnsiTheme="minorEastAsia" w:hint="eastAsia"/>
          <w:szCs w:val="21"/>
        </w:rPr>
        <w:t>业绩</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提供</w:t>
      </w:r>
      <w:r>
        <w:rPr>
          <w:rFonts w:asciiTheme="minorEastAsia" w:eastAsiaTheme="minorEastAsia" w:hAnsiTheme="minorEastAsia" w:hint="eastAsia"/>
          <w:szCs w:val="21"/>
        </w:rPr>
        <w:t>2016年1月以来</w:t>
      </w:r>
      <w:r>
        <w:rPr>
          <w:rFonts w:asciiTheme="minorEastAsia" w:eastAsiaTheme="minorEastAsia" w:hAnsiTheme="minorEastAsia"/>
          <w:szCs w:val="21"/>
        </w:rPr>
        <w:t>同类型项目</w:t>
      </w:r>
      <w:r>
        <w:rPr>
          <w:rFonts w:asciiTheme="minorEastAsia" w:eastAsiaTheme="minorEastAsia" w:hAnsiTheme="minorEastAsia" w:hint="eastAsia"/>
          <w:szCs w:val="21"/>
        </w:rPr>
        <w:t>业绩</w:t>
      </w:r>
      <w:r>
        <w:rPr>
          <w:rFonts w:asciiTheme="minorEastAsia" w:eastAsiaTheme="minorEastAsia" w:hAnsiTheme="minorEastAsia"/>
          <w:szCs w:val="21"/>
        </w:rPr>
        <w:t xml:space="preserve">的合同复印件） </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（4）投标人体系认证证书复印件及荣誉证书；</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宋体" w:hAnsi="宋体" w:hint="eastAsia"/>
          <w:szCs w:val="21"/>
        </w:rPr>
        <w:t>从事本项目的项目经理简历表</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w:t>
      </w:r>
      <w:r>
        <w:rPr>
          <w:rFonts w:hAnsi="宋体" w:hint="eastAsia"/>
          <w:szCs w:val="21"/>
        </w:rPr>
        <w:t>从事本项目的项目经理以往管理经历及学历和各类资质证书证明材料（注：项目经理管理经历须经业主单位盖章证明）</w:t>
      </w:r>
      <w:r>
        <w:rPr>
          <w:rFonts w:ascii="宋体" w:hAnsi="宋体" w:hint="eastAsia"/>
          <w:szCs w:val="21"/>
        </w:rPr>
        <w:t>；</w:t>
      </w:r>
    </w:p>
    <w:p w:rsidR="00D71FC5" w:rsidRDefault="00B22E53">
      <w:pPr>
        <w:snapToGrid w:val="0"/>
        <w:spacing w:line="360" w:lineRule="auto"/>
        <w:ind w:firstLineChars="200" w:firstLine="420"/>
        <w:jc w:val="left"/>
        <w:rPr>
          <w:rFonts w:ascii="宋体" w:hAnsi="宋体"/>
          <w:szCs w:val="21"/>
        </w:rPr>
      </w:pP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w:t>
      </w:r>
      <w:r>
        <w:rPr>
          <w:rFonts w:hAnsi="宋体" w:hint="eastAsia"/>
          <w:szCs w:val="21"/>
        </w:rPr>
        <w:t>项目经理近三个月以来社保交纳证明材料，且交纳单位必须为投标人</w:t>
      </w:r>
      <w:r>
        <w:rPr>
          <w:rFonts w:ascii="宋体" w:hAnsi="宋体" w:hint="eastAsia"/>
          <w:szCs w:val="21"/>
        </w:rPr>
        <w:t>；</w:t>
      </w:r>
    </w:p>
    <w:p w:rsidR="00D71FC5" w:rsidRDefault="00B22E53">
      <w:pPr>
        <w:snapToGrid w:val="0"/>
        <w:spacing w:line="360" w:lineRule="auto"/>
        <w:ind w:firstLineChars="200" w:firstLine="420"/>
        <w:jc w:val="left"/>
        <w:rPr>
          <w:rFonts w:ascii="宋体" w:hAnsi="宋体"/>
          <w:szCs w:val="21"/>
        </w:rPr>
      </w:pPr>
      <w:r>
        <w:rPr>
          <w:rFonts w:ascii="宋体" w:hAnsi="宋体" w:hint="eastAsia"/>
          <w:szCs w:val="21"/>
        </w:rPr>
        <w:t>（8）从事本项目的管理人员配备情况及相关证书；（详见第六章格式七）；</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lastRenderedPageBreak/>
        <w:t>（9）</w:t>
      </w:r>
      <w:r>
        <w:rPr>
          <w:rFonts w:asciiTheme="minorEastAsia" w:eastAsiaTheme="minorEastAsia" w:hAnsiTheme="minorEastAsia"/>
          <w:szCs w:val="21"/>
        </w:rPr>
        <w:t>本招标文件要求提供的和投标人认为需要提供的其它说明和资料/文件。</w:t>
      </w:r>
    </w:p>
    <w:p w:rsidR="00D71FC5" w:rsidRDefault="00B22E53" w:rsidP="00D22F49">
      <w:pPr>
        <w:snapToGrid w:val="0"/>
        <w:spacing w:beforeLines="50" w:line="360" w:lineRule="auto"/>
        <w:ind w:firstLineChars="246" w:firstLine="517"/>
        <w:jc w:val="left"/>
        <w:rPr>
          <w:rFonts w:asciiTheme="minorEastAsia" w:eastAsiaTheme="minorEastAsia" w:hAnsiTheme="minorEastAsia"/>
          <w:szCs w:val="21"/>
        </w:rPr>
      </w:pPr>
      <w:r>
        <w:rPr>
          <w:rFonts w:asciiTheme="minorEastAsia" w:eastAsiaTheme="minorEastAsia" w:hAnsiTheme="minorEastAsia"/>
          <w:szCs w:val="21"/>
        </w:rPr>
        <w:t>技术</w:t>
      </w:r>
      <w:r>
        <w:rPr>
          <w:rFonts w:asciiTheme="minorEastAsia" w:eastAsiaTheme="minorEastAsia" w:hAnsiTheme="minorEastAsia" w:hint="eastAsia"/>
          <w:szCs w:val="21"/>
        </w:rPr>
        <w:t>部分：</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（1）对本项目总体要求的理解</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hAnsi="宋体" w:hint="eastAsia"/>
          <w:spacing w:val="-10"/>
          <w:szCs w:val="21"/>
        </w:rPr>
        <w:t>综合服务方案</w:t>
      </w:r>
      <w:r>
        <w:rPr>
          <w:rFonts w:asciiTheme="minorEastAsia" w:eastAsiaTheme="minorEastAsia" w:hAnsiTheme="minor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spacing w:val="-10"/>
        </w:rPr>
        <w:t>保洁管理目标、制度及其他措施</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hAnsi="宋体" w:hint="eastAsia"/>
          <w:spacing w:val="-10"/>
        </w:rPr>
        <w:t>保洁作业安全、文明防护措施</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（5）平稳过度方案</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宋体" w:hAnsi="宋体" w:hint="eastAsia"/>
          <w:spacing w:val="-10"/>
        </w:rPr>
        <w:t>档案管理方案</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宋体" w:hAnsi="宋体" w:hint="eastAsia"/>
          <w:spacing w:val="-10"/>
        </w:rPr>
        <w:t>管理应急预案</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宋体" w:hAnsi="宋体" w:cs="宋体" w:hint="eastAsia"/>
          <w:color w:val="000000"/>
          <w:szCs w:val="21"/>
        </w:rPr>
        <w:t>（8）</w:t>
      </w:r>
      <w:r>
        <w:rPr>
          <w:rFonts w:ascii="宋体" w:hAnsi="宋体" w:hint="eastAsia"/>
          <w:szCs w:val="21"/>
        </w:rPr>
        <w:t>优惠条件及特殊承诺</w:t>
      </w:r>
      <w:r>
        <w:rPr>
          <w:rFonts w:ascii="宋体" w:hAnsi="宋体" w:cs="宋体" w:hint="eastAsia"/>
          <w:color w:val="000000"/>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w:t>
      </w:r>
      <w:r>
        <w:rPr>
          <w:rFonts w:asciiTheme="minorEastAsia" w:eastAsiaTheme="minorEastAsia" w:hAnsiTheme="minorEastAsia" w:hint="eastAsia"/>
          <w:szCs w:val="21"/>
        </w:rPr>
        <w:t>招标文件要求提供及</w:t>
      </w:r>
      <w:r>
        <w:rPr>
          <w:rFonts w:asciiTheme="minorEastAsia" w:eastAsiaTheme="minorEastAsia" w:hAnsiTheme="minorEastAsia"/>
          <w:szCs w:val="21"/>
        </w:rPr>
        <w:t>投标人需要说明的其他</w:t>
      </w:r>
      <w:r>
        <w:rPr>
          <w:rFonts w:asciiTheme="minorEastAsia" w:eastAsiaTheme="minorEastAsia" w:hAnsiTheme="minorEastAsia" w:hint="eastAsia"/>
          <w:szCs w:val="21"/>
        </w:rPr>
        <w:t>证明</w:t>
      </w:r>
      <w:r>
        <w:rPr>
          <w:rFonts w:asciiTheme="minorEastAsia" w:eastAsiaTheme="minorEastAsia" w:hAnsiTheme="minorEastAsia"/>
          <w:szCs w:val="21"/>
        </w:rPr>
        <w:t xml:space="preserve">文件和说明 </w:t>
      </w:r>
      <w:r>
        <w:rPr>
          <w:rFonts w:asciiTheme="minorEastAsia" w:eastAsiaTheme="minorEastAsia" w:hAnsiTheme="minorEastAsia" w:hint="eastAsia"/>
          <w:szCs w:val="21"/>
        </w:rPr>
        <w:t>。</w:t>
      </w:r>
    </w:p>
    <w:p w:rsidR="00D71FC5" w:rsidRDefault="00B22E53">
      <w:pPr>
        <w:pStyle w:val="ae"/>
        <w:snapToGrid w:val="0"/>
        <w:spacing w:beforeLines="0" w:afterLines="0" w:line="360" w:lineRule="auto"/>
        <w:ind w:rightChars="-241" w:right="-506" w:firstLineChars="248" w:firstLine="523"/>
        <w:rPr>
          <w:rFonts w:asciiTheme="minorEastAsia" w:eastAsiaTheme="minorEastAsia" w:hAnsiTheme="minorEastAsia"/>
          <w:sz w:val="21"/>
          <w:szCs w:val="21"/>
        </w:rPr>
      </w:pPr>
      <w:r>
        <w:rPr>
          <w:rFonts w:asciiTheme="minorEastAsia" w:eastAsiaTheme="minorEastAsia" w:hAnsiTheme="minorEastAsia" w:hint="eastAsia"/>
          <w:b/>
          <w:sz w:val="21"/>
          <w:szCs w:val="21"/>
        </w:rPr>
        <w:t>3</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投标</w:t>
      </w:r>
      <w:r>
        <w:rPr>
          <w:rFonts w:asciiTheme="minorEastAsia" w:eastAsiaTheme="minorEastAsia" w:hAnsiTheme="minorEastAsia"/>
          <w:b/>
          <w:sz w:val="21"/>
          <w:szCs w:val="21"/>
        </w:rPr>
        <w:t>报价文件</w:t>
      </w:r>
      <w:r>
        <w:rPr>
          <w:rFonts w:asciiTheme="minorEastAsia" w:eastAsiaTheme="minorEastAsia" w:hAnsiTheme="minorEastAsia" w:hint="eastAsia"/>
          <w:b/>
          <w:sz w:val="21"/>
          <w:szCs w:val="21"/>
        </w:rPr>
        <w:t>：</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该部分须单独密封，否则其投标将作为无效标处理</w:t>
      </w:r>
      <w:r>
        <w:rPr>
          <w:rFonts w:asciiTheme="minorEastAsia" w:eastAsiaTheme="minorEastAsia" w:hAnsiTheme="minorEastAsia" w:hint="eastAsia"/>
          <w:sz w:val="21"/>
          <w:szCs w:val="21"/>
        </w:rPr>
        <w:t>）</w:t>
      </w:r>
    </w:p>
    <w:p w:rsidR="00D71FC5" w:rsidRDefault="00B22E53">
      <w:pPr>
        <w:pStyle w:val="ae"/>
        <w:snapToGrid w:val="0"/>
        <w:spacing w:beforeLines="0" w:afterLines="0"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开标一览表；</w:t>
      </w:r>
    </w:p>
    <w:p w:rsidR="00D71FC5" w:rsidRDefault="00B22E53" w:rsidP="00B20137">
      <w:pPr>
        <w:pStyle w:val="ae"/>
        <w:snapToGrid w:val="0"/>
        <w:spacing w:beforeLines="0" w:afterLines="0" w:line="360" w:lineRule="auto"/>
        <w:ind w:firstLineChars="248" w:firstLine="521"/>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w:t>
      </w:r>
      <w:r>
        <w:rPr>
          <w:rFonts w:asciiTheme="minorEastAsia" w:eastAsiaTheme="minorEastAsia" w:hAnsiTheme="minorEastAsia" w:hint="eastAsia"/>
          <w:sz w:val="21"/>
          <w:szCs w:val="21"/>
        </w:rPr>
        <w:t>2</w:t>
      </w:r>
      <w:r>
        <w:rPr>
          <w:rFonts w:asciiTheme="minorEastAsia" w:eastAsiaTheme="minorEastAsia" w:hAnsiTheme="minorEastAsia"/>
          <w:sz w:val="21"/>
          <w:szCs w:val="21"/>
        </w:rPr>
        <w:t>投标报价明细表；</w:t>
      </w:r>
    </w:p>
    <w:p w:rsidR="00D71FC5" w:rsidRDefault="00B22E53">
      <w:pPr>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3.3小微企业声明函、网页证明资料（若有）；</w:t>
      </w:r>
    </w:p>
    <w:p w:rsidR="00D71FC5" w:rsidRDefault="00B22E53">
      <w:pPr>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3.4残疾人福利企业声明函（若有）；</w:t>
      </w:r>
    </w:p>
    <w:p w:rsidR="00D71FC5" w:rsidRDefault="00B22E53">
      <w:pPr>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3.5其它投标人认为需要提供的证明材料。</w:t>
      </w:r>
    </w:p>
    <w:p w:rsidR="00D71FC5" w:rsidRDefault="00B22E53">
      <w:pPr>
        <w:snapToGrid w:val="0"/>
        <w:spacing w:line="360" w:lineRule="auto"/>
        <w:ind w:firstLineChars="150" w:firstLine="316"/>
        <w:jc w:val="left"/>
        <w:outlineLvl w:val="0"/>
        <w:rPr>
          <w:rFonts w:asciiTheme="minorEastAsia" w:eastAsiaTheme="minorEastAsia" w:hAnsiTheme="minorEastAsia"/>
          <w:b/>
          <w:szCs w:val="21"/>
        </w:rPr>
      </w:pPr>
      <w:r>
        <w:rPr>
          <w:rFonts w:asciiTheme="minorEastAsia" w:eastAsiaTheme="minorEastAsia" w:hAnsiTheme="minorEastAsia"/>
          <w:b/>
          <w:szCs w:val="21"/>
        </w:rPr>
        <w:t>（二）投标文件的语言及计量</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投标文件以及投标方与</w:t>
      </w:r>
      <w:r>
        <w:rPr>
          <w:rFonts w:asciiTheme="minorEastAsia" w:eastAsiaTheme="minorEastAsia" w:hAnsiTheme="minorEastAsia" w:hint="eastAsia"/>
          <w:szCs w:val="21"/>
        </w:rPr>
        <w:t>采购</w:t>
      </w:r>
      <w:r>
        <w:rPr>
          <w:rFonts w:asciiTheme="minorEastAsia" w:eastAsiaTheme="minorEastAsia" w:hAnsiTheme="minorEastAsia"/>
          <w:szCs w:val="21"/>
        </w:rPr>
        <w:t>方就有关投标事宜的所有来往函电，均应以中文汉语书写。除签名、盖章、专用名称等特殊情形外，以中文汉语以外的文字表述的投标文件视同未提供。</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投标计量单位，</w:t>
      </w:r>
      <w:r>
        <w:rPr>
          <w:rFonts w:asciiTheme="minorEastAsia" w:eastAsiaTheme="minorEastAsia" w:hAnsiTheme="minorEastAsia" w:hint="eastAsia"/>
          <w:szCs w:val="21"/>
        </w:rPr>
        <w:t>采购</w:t>
      </w:r>
      <w:r>
        <w:rPr>
          <w:rFonts w:asciiTheme="minorEastAsia" w:eastAsiaTheme="minorEastAsia" w:hAnsiTheme="minorEastAsia"/>
          <w:szCs w:val="21"/>
        </w:rPr>
        <w:t>文件已有明确规定的，使用</w:t>
      </w:r>
      <w:r>
        <w:rPr>
          <w:rFonts w:asciiTheme="minorEastAsia" w:eastAsiaTheme="minorEastAsia" w:hAnsiTheme="minorEastAsia" w:hint="eastAsia"/>
          <w:szCs w:val="21"/>
        </w:rPr>
        <w:t>采购</w:t>
      </w:r>
      <w:r>
        <w:rPr>
          <w:rFonts w:asciiTheme="minorEastAsia" w:eastAsiaTheme="minorEastAsia" w:hAnsiTheme="minorEastAsia"/>
          <w:szCs w:val="21"/>
        </w:rPr>
        <w:t>文件规定的计量单位；</w:t>
      </w:r>
      <w:r>
        <w:rPr>
          <w:rFonts w:asciiTheme="minorEastAsia" w:eastAsiaTheme="minorEastAsia" w:hAnsiTheme="minorEastAsia" w:hint="eastAsia"/>
          <w:szCs w:val="21"/>
        </w:rPr>
        <w:t>采购</w:t>
      </w:r>
      <w:r>
        <w:rPr>
          <w:rFonts w:asciiTheme="minorEastAsia" w:eastAsiaTheme="minorEastAsia" w:hAnsiTheme="minorEastAsia"/>
          <w:szCs w:val="21"/>
        </w:rPr>
        <w:t>文件没有规定的，应采用中华人民共和国法定计量单位（货币单位：人民币元），否则视同未响应。</w:t>
      </w:r>
    </w:p>
    <w:p w:rsidR="00D71FC5" w:rsidRDefault="00B22E53">
      <w:pPr>
        <w:snapToGrid w:val="0"/>
        <w:spacing w:line="360" w:lineRule="auto"/>
        <w:ind w:right="-241" w:firstLineChars="196" w:firstLine="413"/>
        <w:jc w:val="left"/>
        <w:outlineLvl w:val="0"/>
        <w:rPr>
          <w:rFonts w:asciiTheme="minorEastAsia" w:eastAsiaTheme="minorEastAsia" w:hAnsiTheme="minorEastAsia"/>
          <w:b/>
          <w:szCs w:val="21"/>
        </w:rPr>
      </w:pPr>
      <w:r>
        <w:rPr>
          <w:rFonts w:asciiTheme="minorEastAsia" w:eastAsiaTheme="minorEastAsia" w:hAnsiTheme="minorEastAsia"/>
          <w:b/>
          <w:szCs w:val="21"/>
        </w:rPr>
        <w:t>（三）投标报价</w:t>
      </w:r>
    </w:p>
    <w:p w:rsidR="00D71FC5" w:rsidRDefault="00B22E53">
      <w:pPr>
        <w:pStyle w:val="ae"/>
        <w:snapToGrid w:val="0"/>
        <w:spacing w:beforeLines="0" w:afterLines="0" w:line="360" w:lineRule="auto"/>
        <w:ind w:right="-241"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1.投标报价应按</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文件中相关附表格式填写</w:t>
      </w:r>
      <w:r>
        <w:rPr>
          <w:rFonts w:asciiTheme="minorEastAsia" w:eastAsiaTheme="minorEastAsia" w:hAnsiTheme="minorEastAsia" w:hint="eastAsia"/>
          <w:sz w:val="21"/>
          <w:szCs w:val="21"/>
        </w:rPr>
        <w:t>。该投标报价应与报价明细表相等，且不允许出现报价优惠等字样（明细表中出现“0”元，视同赠送）。</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投标人报价应是服务期内包括为完成本项目服务可能发生的全部费用及中标人的利润和应交纳的税金等（包括人员工资福利、津贴、各种社会保险、服装费、人员食宿与交通、加班费、保洁及垃圾清理费、设备维修保养、打蜡、税金、管理费等）一切费用。</w:t>
      </w:r>
    </w:p>
    <w:p w:rsidR="00D71FC5" w:rsidRDefault="00B22E53">
      <w:pPr>
        <w:tabs>
          <w:tab w:val="left" w:pos="525"/>
        </w:tabs>
        <w:snapToGrid w:val="0"/>
        <w:spacing w:line="360" w:lineRule="auto"/>
        <w:ind w:right="-241" w:firstLineChars="200" w:firstLine="420"/>
        <w:jc w:val="left"/>
        <w:rPr>
          <w:rFonts w:asciiTheme="minorEastAsia" w:eastAsiaTheme="minorEastAsia" w:hAnsiTheme="minorEastAsia"/>
          <w:szCs w:val="21"/>
        </w:rPr>
      </w:pPr>
      <w:r>
        <w:rPr>
          <w:rFonts w:asciiTheme="minorEastAsia" w:eastAsiaTheme="minorEastAsia" w:hAnsiTheme="minorEastAsia"/>
          <w:szCs w:val="21"/>
        </w:rPr>
        <w:t>3.投标文件只允许有一个报价，有选择的或有条件的报价将不予接受。</w:t>
      </w:r>
    </w:p>
    <w:p w:rsidR="00D71FC5" w:rsidRDefault="00B22E53">
      <w:pPr>
        <w:pStyle w:val="a0"/>
        <w:numPr>
          <w:ilvl w:val="0"/>
          <w:numId w:val="0"/>
        </w:numPr>
        <w:snapToGrid w:val="0"/>
        <w:spacing w:line="360" w:lineRule="auto"/>
        <w:ind w:leftChars="150" w:left="357" w:right="-241" w:hangingChars="20" w:hanging="42"/>
        <w:rPr>
          <w:rFonts w:asciiTheme="minorEastAsia" w:eastAsiaTheme="minorEastAsia" w:hAnsiTheme="minorEastAsia"/>
          <w:b/>
          <w:szCs w:val="21"/>
        </w:rPr>
      </w:pPr>
      <w:r>
        <w:rPr>
          <w:rFonts w:asciiTheme="minorEastAsia" w:eastAsiaTheme="minorEastAsia" w:hAnsiTheme="minorEastAsia"/>
          <w:b/>
          <w:szCs w:val="21"/>
        </w:rPr>
        <w:t>（四）投标文件的有效期</w:t>
      </w:r>
    </w:p>
    <w:p w:rsidR="00D71FC5" w:rsidRDefault="00B22E53">
      <w:pPr>
        <w:pStyle w:val="a0"/>
        <w:numPr>
          <w:ilvl w:val="0"/>
          <w:numId w:val="0"/>
        </w:numPr>
        <w:snapToGrid w:val="0"/>
        <w:spacing w:line="360" w:lineRule="auto"/>
        <w:ind w:leftChars="150" w:left="315" w:rightChars="-241" w:right="-506" w:firstLineChars="50" w:firstLine="105"/>
        <w:rPr>
          <w:rFonts w:asciiTheme="minorEastAsia" w:eastAsiaTheme="minorEastAsia" w:hAnsiTheme="minorEastAsia"/>
          <w:szCs w:val="21"/>
        </w:rPr>
      </w:pPr>
      <w:r>
        <w:rPr>
          <w:rFonts w:asciiTheme="minorEastAsia" w:eastAsiaTheme="minorEastAsia" w:hAnsiTheme="minorEastAsia"/>
          <w:szCs w:val="21"/>
        </w:rPr>
        <w:t>1.自投标截止日起</w:t>
      </w:r>
      <w:r>
        <w:rPr>
          <w:rFonts w:asciiTheme="minorEastAsia" w:eastAsiaTheme="minorEastAsia" w:hAnsiTheme="minorEastAsia" w:hint="eastAsia"/>
          <w:b/>
          <w:szCs w:val="21"/>
          <w:u w:val="single"/>
        </w:rPr>
        <w:t>6</w:t>
      </w:r>
      <w:r>
        <w:rPr>
          <w:rFonts w:asciiTheme="minorEastAsia" w:eastAsiaTheme="minorEastAsia" w:hAnsiTheme="minorEastAsia"/>
          <w:b/>
          <w:szCs w:val="21"/>
          <w:u w:val="single"/>
        </w:rPr>
        <w:t xml:space="preserve">0 </w:t>
      </w:r>
      <w:r>
        <w:rPr>
          <w:rFonts w:asciiTheme="minorEastAsia" w:eastAsiaTheme="minorEastAsia" w:hAnsiTheme="minorEastAsia"/>
          <w:b/>
          <w:szCs w:val="21"/>
        </w:rPr>
        <w:t>天</w:t>
      </w:r>
      <w:r>
        <w:rPr>
          <w:rFonts w:asciiTheme="minorEastAsia" w:eastAsiaTheme="minorEastAsia" w:hAnsiTheme="minorEastAsia"/>
          <w:szCs w:val="21"/>
        </w:rPr>
        <w:t>投标文件应保持有效。有效期不足的投标文件将被拒绝。</w:t>
      </w:r>
    </w:p>
    <w:p w:rsidR="00D71FC5" w:rsidRDefault="00B22E53">
      <w:pPr>
        <w:pStyle w:val="a0"/>
        <w:numPr>
          <w:ilvl w:val="0"/>
          <w:numId w:val="0"/>
        </w:numPr>
        <w:snapToGrid w:val="0"/>
        <w:spacing w:line="360" w:lineRule="auto"/>
        <w:ind w:rightChars="-241" w:right="-506" w:firstLineChars="200" w:firstLine="420"/>
        <w:rPr>
          <w:rFonts w:asciiTheme="minorEastAsia" w:eastAsiaTheme="minorEastAsia" w:hAnsiTheme="minorEastAsia"/>
          <w:szCs w:val="21"/>
        </w:rPr>
      </w:pPr>
      <w:r>
        <w:rPr>
          <w:rFonts w:asciiTheme="minorEastAsia" w:eastAsiaTheme="minorEastAsia" w:hAnsiTheme="minorEastAsia"/>
          <w:szCs w:val="21"/>
        </w:rPr>
        <w:t>2.在特殊情况下，</w:t>
      </w:r>
      <w:r>
        <w:rPr>
          <w:rFonts w:asciiTheme="minorEastAsia" w:eastAsiaTheme="minorEastAsia" w:hAnsiTheme="minorEastAsia" w:hint="eastAsia"/>
          <w:szCs w:val="21"/>
        </w:rPr>
        <w:t>采购</w:t>
      </w:r>
      <w:r>
        <w:rPr>
          <w:rFonts w:asciiTheme="minorEastAsia" w:eastAsiaTheme="minorEastAsia" w:hAnsiTheme="minorEastAsia"/>
          <w:szCs w:val="21"/>
        </w:rPr>
        <w:t>人可与投标人协商延长投标书的有效期，这种要求和答复均以书面形式进行。</w:t>
      </w:r>
    </w:p>
    <w:p w:rsidR="00D71FC5" w:rsidRDefault="00B22E53">
      <w:pPr>
        <w:snapToGrid w:val="0"/>
        <w:spacing w:line="360" w:lineRule="auto"/>
        <w:ind w:rightChars="-241" w:right="-506" w:firstLineChars="200" w:firstLine="420"/>
        <w:jc w:val="left"/>
        <w:outlineLvl w:val="0"/>
        <w:rPr>
          <w:rFonts w:asciiTheme="minorEastAsia" w:eastAsiaTheme="minorEastAsia" w:hAnsiTheme="minorEastAsia"/>
          <w:b/>
          <w:szCs w:val="21"/>
        </w:rPr>
      </w:pPr>
      <w:r>
        <w:rPr>
          <w:rFonts w:asciiTheme="minorEastAsia" w:eastAsiaTheme="minorEastAsia" w:hAnsiTheme="minorEastAsia"/>
          <w:szCs w:val="21"/>
        </w:rPr>
        <w:t>3.投标人可拒绝接受延期要求而不会导致投标保证金被没收。同意延长有效期的投标人需要相应延</w:t>
      </w:r>
      <w:r>
        <w:rPr>
          <w:rFonts w:asciiTheme="minorEastAsia" w:eastAsiaTheme="minorEastAsia" w:hAnsiTheme="minorEastAsia"/>
          <w:szCs w:val="21"/>
        </w:rPr>
        <w:lastRenderedPageBreak/>
        <w:t>长投标保证金的有效期，但不能修改投标文件。</w:t>
      </w:r>
    </w:p>
    <w:p w:rsidR="00D71FC5" w:rsidRDefault="00B22E53">
      <w:pPr>
        <w:snapToGrid w:val="0"/>
        <w:spacing w:line="360" w:lineRule="auto"/>
        <w:ind w:right="-241" w:firstLineChars="200" w:firstLine="420"/>
        <w:jc w:val="left"/>
        <w:outlineLvl w:val="0"/>
        <w:rPr>
          <w:rFonts w:asciiTheme="minorEastAsia" w:eastAsiaTheme="minorEastAsia" w:hAnsiTheme="minorEastAsia"/>
          <w:b/>
          <w:szCs w:val="21"/>
        </w:rPr>
      </w:pPr>
      <w:r>
        <w:rPr>
          <w:rFonts w:asciiTheme="minorEastAsia" w:eastAsiaTheme="minorEastAsia" w:hAnsiTheme="minorEastAsia"/>
          <w:szCs w:val="21"/>
        </w:rPr>
        <w:t>4.中标人的投标文件自开标之日起至合同履行完毕止均应保持有效。</w:t>
      </w:r>
    </w:p>
    <w:p w:rsidR="00D71FC5" w:rsidRDefault="00B22E53">
      <w:pPr>
        <w:snapToGrid w:val="0"/>
        <w:spacing w:line="360" w:lineRule="auto"/>
        <w:ind w:firstLineChars="196" w:firstLine="413"/>
        <w:jc w:val="left"/>
        <w:outlineLvl w:val="0"/>
        <w:rPr>
          <w:rFonts w:asciiTheme="minorEastAsia" w:eastAsiaTheme="minorEastAsia" w:hAnsiTheme="minorEastAsia"/>
          <w:b/>
          <w:szCs w:val="21"/>
        </w:rPr>
      </w:pPr>
      <w:r>
        <w:rPr>
          <w:rFonts w:asciiTheme="minorEastAsia" w:eastAsiaTheme="minorEastAsia" w:hAnsiTheme="minorEastAsia"/>
          <w:b/>
          <w:szCs w:val="21"/>
        </w:rPr>
        <w:t>（五）投标保证金</w:t>
      </w:r>
    </w:p>
    <w:p w:rsidR="00D71FC5" w:rsidRDefault="00B22E53" w:rsidP="00B2013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1.投标人须按规定提交投标保证金。否则，其投标将被拒绝。</w:t>
      </w:r>
    </w:p>
    <w:p w:rsidR="00D71FC5" w:rsidRDefault="00B22E53" w:rsidP="00B2013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2.保证金形式： 银行转账。注：保证金必须从投标单位的帐户出（投标单位需提交投标保证金银行回单）</w:t>
      </w:r>
      <w:r>
        <w:rPr>
          <w:rFonts w:asciiTheme="minorEastAsia" w:eastAsiaTheme="minorEastAsia" w:hAnsiTheme="minorEastAsia" w:hint="eastAsia"/>
          <w:szCs w:val="21"/>
        </w:rPr>
        <w:t>，</w:t>
      </w:r>
      <w:r>
        <w:rPr>
          <w:rFonts w:asciiTheme="minorEastAsia" w:eastAsiaTheme="minorEastAsia" w:hAnsiTheme="minorEastAsia"/>
          <w:szCs w:val="21"/>
        </w:rPr>
        <w:t>招标人不接受现金支付的投标保证金。</w:t>
      </w:r>
    </w:p>
    <w:p w:rsidR="00D71FC5" w:rsidRDefault="00B22E53" w:rsidP="00B20137">
      <w:pPr>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3.</w:t>
      </w:r>
      <w:r>
        <w:rPr>
          <w:rFonts w:hint="eastAsia"/>
          <w:szCs w:val="21"/>
        </w:rPr>
        <w:t>中标人的投标保证金在采购人与中标人签订采购合同之日起五个工作日内退还（不计息）。其余投标人的投标保证金在中标通知书发出之日起</w:t>
      </w:r>
      <w:r>
        <w:rPr>
          <w:rFonts w:hint="eastAsia"/>
          <w:szCs w:val="21"/>
        </w:rPr>
        <w:t>5</w:t>
      </w:r>
      <w:r>
        <w:rPr>
          <w:rFonts w:hint="eastAsia"/>
          <w:szCs w:val="21"/>
        </w:rPr>
        <w:t>个工作日内退还（不计息）。</w:t>
      </w:r>
      <w:r>
        <w:rPr>
          <w:rFonts w:ascii="宋体" w:hAnsi="宋体" w:hint="eastAsia"/>
          <w:szCs w:val="21"/>
        </w:rPr>
        <w:t>被有关部门正在调查、处理的， 其投标保证金暂不退还。</w:t>
      </w:r>
    </w:p>
    <w:p w:rsidR="00D71FC5" w:rsidRDefault="00B22E53">
      <w:pPr>
        <w:shd w:val="clear" w:color="auto" w:fill="FFFFFF"/>
        <w:snapToGrid w:val="0"/>
        <w:spacing w:line="360" w:lineRule="auto"/>
        <w:ind w:firstLineChars="196" w:firstLine="413"/>
        <w:jc w:val="left"/>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.投标人有下列情形之一的，投标保证金将不予退还：</w:t>
      </w:r>
    </w:p>
    <w:p w:rsidR="00D71FC5" w:rsidRDefault="00B22E53" w:rsidP="00B20137">
      <w:pPr>
        <w:shd w:val="clear" w:color="auto" w:fill="FFFFFF"/>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bCs/>
          <w:szCs w:val="21"/>
        </w:rPr>
        <w:t>（1）</w:t>
      </w:r>
      <w:r>
        <w:rPr>
          <w:rFonts w:asciiTheme="minorEastAsia" w:eastAsiaTheme="minorEastAsia" w:hAnsiTheme="minorEastAsia"/>
          <w:szCs w:val="21"/>
        </w:rPr>
        <w:t>投标人在投标有效期内撤回投标文件的；</w:t>
      </w:r>
    </w:p>
    <w:p w:rsidR="00D71FC5" w:rsidRDefault="00B22E53" w:rsidP="00B20137">
      <w:pPr>
        <w:shd w:val="clear" w:color="auto" w:fill="FFFFFF"/>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bCs/>
          <w:szCs w:val="21"/>
        </w:rPr>
        <w:t>（2）</w:t>
      </w:r>
      <w:r>
        <w:rPr>
          <w:rFonts w:asciiTheme="minorEastAsia" w:eastAsiaTheme="minorEastAsia" w:hAnsiTheme="minorEastAsia"/>
          <w:szCs w:val="21"/>
        </w:rPr>
        <w:t>中标人未按规定提交履约保证金或无正当理由不与采购人签订合同的；</w:t>
      </w:r>
    </w:p>
    <w:p w:rsidR="00D71FC5" w:rsidRDefault="00B22E53" w:rsidP="00B20137">
      <w:pPr>
        <w:shd w:val="clear" w:color="auto" w:fill="FFFFFF"/>
        <w:snapToGrid w:val="0"/>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bCs/>
          <w:szCs w:val="21"/>
        </w:rPr>
        <w:t>（3）</w:t>
      </w:r>
      <w:r>
        <w:rPr>
          <w:rFonts w:asciiTheme="minorEastAsia" w:eastAsiaTheme="minorEastAsia" w:hAnsiTheme="minorEastAsia"/>
          <w:szCs w:val="21"/>
        </w:rPr>
        <w:t>投标人在投标过程中弄虚作假，提供虚假材料等违法违规行为的；</w:t>
      </w:r>
    </w:p>
    <w:p w:rsidR="00D71FC5" w:rsidRDefault="00B22E53">
      <w:pPr>
        <w:shd w:val="clear" w:color="auto" w:fill="FFFFFF"/>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（4）</w:t>
      </w:r>
      <w:r>
        <w:rPr>
          <w:rFonts w:asciiTheme="minorEastAsia" w:eastAsiaTheme="minorEastAsia" w:hAnsiTheme="minorEastAsia"/>
          <w:szCs w:val="21"/>
        </w:rPr>
        <w:t>其他严重扰乱招投标程序的；</w:t>
      </w:r>
    </w:p>
    <w:p w:rsidR="00D71FC5" w:rsidRDefault="00B22E53">
      <w:pPr>
        <w:snapToGrid w:val="0"/>
        <w:spacing w:line="360" w:lineRule="auto"/>
        <w:ind w:firstLineChars="196" w:firstLine="413"/>
        <w:jc w:val="left"/>
        <w:outlineLvl w:val="0"/>
        <w:rPr>
          <w:rFonts w:asciiTheme="minorEastAsia" w:eastAsiaTheme="minorEastAsia" w:hAnsiTheme="minorEastAsia"/>
          <w:b/>
          <w:szCs w:val="21"/>
        </w:rPr>
      </w:pPr>
      <w:r>
        <w:rPr>
          <w:rFonts w:asciiTheme="minorEastAsia" w:eastAsiaTheme="minorEastAsia" w:hAnsiTheme="minorEastAsia"/>
          <w:b/>
          <w:szCs w:val="21"/>
        </w:rPr>
        <w:t>（六）投标文件的签署和份数</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1.投标人应按本</w:t>
      </w:r>
      <w:r>
        <w:rPr>
          <w:rFonts w:asciiTheme="minorEastAsia" w:eastAsiaTheme="minorEastAsia" w:hAnsiTheme="minorEastAsia" w:hint="eastAsia"/>
          <w:szCs w:val="21"/>
        </w:rPr>
        <w:t>采购</w:t>
      </w:r>
      <w:r>
        <w:rPr>
          <w:rFonts w:asciiTheme="minorEastAsia" w:eastAsiaTheme="minorEastAsia" w:hAnsiTheme="minorEastAsia"/>
          <w:szCs w:val="21"/>
        </w:rPr>
        <w:t>文件规定的格式和顺序编制、装订投标文件并标注页码，投标文件内容不完整、编排混乱导致投标文件被误读、漏读或者查找不到相关内容的，是投标人的责任。</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2.投标人应按</w:t>
      </w:r>
      <w:r>
        <w:rPr>
          <w:rFonts w:asciiTheme="minorEastAsia" w:eastAsiaTheme="minorEastAsia" w:hAnsiTheme="minorEastAsia" w:hint="eastAsia"/>
          <w:szCs w:val="21"/>
        </w:rPr>
        <w:t>《</w:t>
      </w:r>
      <w:r>
        <w:rPr>
          <w:rFonts w:asciiTheme="minorEastAsia" w:eastAsiaTheme="minorEastAsia" w:hAnsiTheme="minorEastAsia"/>
          <w:szCs w:val="21"/>
        </w:rPr>
        <w:t>资格证明文件</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商务技术</w:t>
      </w:r>
      <w:r>
        <w:rPr>
          <w:rFonts w:asciiTheme="minorEastAsia" w:eastAsiaTheme="minorEastAsia" w:hAnsiTheme="minorEastAsia" w:hint="eastAsia"/>
          <w:szCs w:val="21"/>
        </w:rPr>
        <w:t>文件》、</w:t>
      </w:r>
      <w:r>
        <w:rPr>
          <w:rFonts w:asciiTheme="minorEastAsia" w:eastAsiaTheme="minorEastAsia" w:hAnsiTheme="minorEastAsia"/>
          <w:szCs w:val="21"/>
        </w:rPr>
        <w:t>《</w:t>
      </w:r>
      <w:r>
        <w:rPr>
          <w:rFonts w:asciiTheme="minorEastAsia" w:eastAsiaTheme="minorEastAsia" w:hAnsiTheme="minorEastAsia" w:hint="eastAsia"/>
          <w:szCs w:val="21"/>
        </w:rPr>
        <w:t>投标</w:t>
      </w:r>
      <w:r>
        <w:rPr>
          <w:rFonts w:asciiTheme="minorEastAsia" w:eastAsiaTheme="minorEastAsia" w:hAnsiTheme="minorEastAsia"/>
          <w:szCs w:val="21"/>
        </w:rPr>
        <w:t>报价文件</w:t>
      </w:r>
      <w:r>
        <w:rPr>
          <w:rFonts w:asciiTheme="minorEastAsia" w:eastAsiaTheme="minorEastAsia" w:hAnsiTheme="minorEastAsia" w:hint="eastAsia"/>
          <w:szCs w:val="21"/>
        </w:rPr>
        <w:t>》正副本</w:t>
      </w:r>
      <w:r>
        <w:rPr>
          <w:rFonts w:asciiTheme="minorEastAsia" w:eastAsiaTheme="minorEastAsia" w:hAnsiTheme="minorEastAsia"/>
          <w:szCs w:val="21"/>
        </w:rPr>
        <w:t>分别编制并单独装订成册</w:t>
      </w:r>
      <w:r>
        <w:rPr>
          <w:rFonts w:asciiTheme="minorEastAsia" w:eastAsiaTheme="minorEastAsia" w:hAnsiTheme="minorEastAsia" w:hint="eastAsia"/>
          <w:szCs w:val="21"/>
        </w:rPr>
        <w:t>。《</w:t>
      </w:r>
      <w:r>
        <w:rPr>
          <w:rFonts w:asciiTheme="minorEastAsia" w:eastAsiaTheme="minorEastAsia" w:hAnsiTheme="minorEastAsia"/>
          <w:szCs w:val="21"/>
        </w:rPr>
        <w:t>资格证明文件</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商务技术</w:t>
      </w:r>
      <w:r>
        <w:rPr>
          <w:rFonts w:asciiTheme="minorEastAsia" w:eastAsiaTheme="minorEastAsia" w:hAnsiTheme="minorEastAsia" w:hint="eastAsia"/>
          <w:szCs w:val="21"/>
        </w:rPr>
        <w:t>文件》、</w:t>
      </w:r>
      <w:r>
        <w:rPr>
          <w:rFonts w:asciiTheme="minorEastAsia" w:eastAsiaTheme="minorEastAsia" w:hAnsiTheme="minorEastAsia"/>
          <w:szCs w:val="21"/>
        </w:rPr>
        <w:t>《</w:t>
      </w:r>
      <w:r>
        <w:rPr>
          <w:rFonts w:asciiTheme="minorEastAsia" w:eastAsiaTheme="minorEastAsia" w:hAnsiTheme="minorEastAsia" w:hint="eastAsia"/>
          <w:szCs w:val="21"/>
        </w:rPr>
        <w:t>投标</w:t>
      </w:r>
      <w:r>
        <w:rPr>
          <w:rFonts w:asciiTheme="minorEastAsia" w:eastAsiaTheme="minorEastAsia" w:hAnsiTheme="minorEastAsia"/>
          <w:szCs w:val="21"/>
        </w:rPr>
        <w:t>报价文件</w:t>
      </w:r>
      <w:r>
        <w:rPr>
          <w:rFonts w:asciiTheme="minorEastAsia" w:eastAsiaTheme="minorEastAsia" w:hAnsiTheme="minorEastAsia" w:hint="eastAsia"/>
          <w:szCs w:val="21"/>
        </w:rPr>
        <w:t>》一式伍份，其中</w:t>
      </w:r>
      <w:r>
        <w:rPr>
          <w:rFonts w:asciiTheme="minorEastAsia" w:eastAsiaTheme="minorEastAsia" w:hAnsiTheme="minorEastAsia"/>
          <w:szCs w:val="21"/>
        </w:rPr>
        <w:t>正本壹份，副本肆份</w:t>
      </w:r>
      <w:r>
        <w:rPr>
          <w:rFonts w:asciiTheme="minorEastAsia" w:eastAsiaTheme="minorEastAsia" w:hAnsiTheme="minorEastAsia" w:hint="eastAsia"/>
          <w:szCs w:val="21"/>
        </w:rPr>
        <w:t>。</w:t>
      </w:r>
      <w:r>
        <w:rPr>
          <w:rFonts w:asciiTheme="minorEastAsia" w:eastAsiaTheme="minorEastAsia" w:hAnsiTheme="minorEastAsia"/>
          <w:szCs w:val="21"/>
        </w:rPr>
        <w:t>投标文件的封面应注明“正本”、“副本”字样。</w:t>
      </w:r>
      <w:r>
        <w:rPr>
          <w:rFonts w:asciiTheme="minorEastAsia" w:eastAsiaTheme="minorEastAsia" w:hAnsiTheme="minorEastAsia" w:hint="eastAsia"/>
          <w:b/>
          <w:color w:val="000000" w:themeColor="text1"/>
          <w:szCs w:val="21"/>
        </w:rPr>
        <w:t>投标文件必须</w:t>
      </w:r>
      <w:r>
        <w:rPr>
          <w:rFonts w:ascii="宋体" w:hAnsi="宋体" w:hint="eastAsia"/>
          <w:b/>
          <w:szCs w:val="21"/>
        </w:rPr>
        <w:t>采用胶装方式装订成册，</w:t>
      </w:r>
      <w:r>
        <w:rPr>
          <w:rFonts w:asciiTheme="minorEastAsia" w:eastAsiaTheme="minorEastAsia" w:hAnsiTheme="minorEastAsia" w:hint="eastAsia"/>
          <w:b/>
          <w:color w:val="000000" w:themeColor="text1"/>
          <w:szCs w:val="21"/>
        </w:rPr>
        <w:t>不得采用</w:t>
      </w:r>
      <w:r>
        <w:rPr>
          <w:rFonts w:asciiTheme="minorEastAsia" w:eastAsiaTheme="minorEastAsia" w:hAnsiTheme="minorEastAsia" w:hint="eastAsia"/>
          <w:b/>
          <w:szCs w:val="21"/>
        </w:rPr>
        <w:t>活页装订（是指用卡条、抽杆夹、订书机等形式装订，使标书可以拆卸或者在翻动过程中易脱落的一种装订方式），否则将作无效标处理。</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3.投标文件的正本需打印或用不褪色的墨水填写，投标文件正本除本《投标人须知》中规定的可提供复印件外均须提供原件。副本为正本的复印件</w:t>
      </w:r>
      <w:r>
        <w:rPr>
          <w:rFonts w:asciiTheme="minorEastAsia" w:eastAsiaTheme="minorEastAsia" w:hAnsiTheme="minorEastAsia" w:hint="eastAsia"/>
          <w:szCs w:val="21"/>
        </w:rPr>
        <w:t>，</w:t>
      </w:r>
      <w:r>
        <w:rPr>
          <w:rFonts w:asciiTheme="minorEastAsia" w:eastAsiaTheme="minorEastAsia" w:hAnsiTheme="minorEastAsia"/>
          <w:szCs w:val="21"/>
        </w:rPr>
        <w:t>复印件须加盖投标人公章。</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4.投标文件须由投标人在规定位置盖章并由法定代表人或法定代表人的授权委托人签署，投</w:t>
      </w:r>
    </w:p>
    <w:p w:rsidR="00D71FC5" w:rsidRDefault="00B22E53">
      <w:pPr>
        <w:snapToGrid w:val="0"/>
        <w:spacing w:line="360" w:lineRule="auto"/>
        <w:ind w:rightChars="-241" w:right="-506"/>
        <w:jc w:val="left"/>
        <w:rPr>
          <w:rFonts w:asciiTheme="minorEastAsia" w:eastAsiaTheme="minorEastAsia" w:hAnsiTheme="minorEastAsia"/>
          <w:szCs w:val="21"/>
        </w:rPr>
      </w:pPr>
      <w:r>
        <w:rPr>
          <w:rFonts w:asciiTheme="minorEastAsia" w:eastAsiaTheme="minorEastAsia" w:hAnsiTheme="minorEastAsia"/>
          <w:szCs w:val="21"/>
        </w:rPr>
        <w:t>标人应写全称。</w:t>
      </w:r>
    </w:p>
    <w:p w:rsidR="00D71FC5" w:rsidRDefault="00B22E53">
      <w:pPr>
        <w:snapToGrid w:val="0"/>
        <w:spacing w:line="360" w:lineRule="auto"/>
        <w:ind w:rightChars="-241" w:right="-506" w:firstLineChars="200" w:firstLine="420"/>
        <w:jc w:val="left"/>
        <w:rPr>
          <w:rFonts w:asciiTheme="minorEastAsia" w:eastAsiaTheme="minorEastAsia" w:hAnsiTheme="minorEastAsia"/>
          <w:szCs w:val="21"/>
        </w:rPr>
      </w:pPr>
      <w:r>
        <w:rPr>
          <w:rFonts w:asciiTheme="minorEastAsia" w:eastAsiaTheme="minorEastAsia" w:hAnsiTheme="minorEastAsia"/>
          <w:szCs w:val="21"/>
        </w:rPr>
        <w:t>5.投标文件不得涂改，若有修改错漏处，须加盖单位公章或者法定代表人或授权委托人签字或盖章。投标文件因字迹潦草或表达不清所引起的后果由投标人负责。</w:t>
      </w:r>
    </w:p>
    <w:p w:rsidR="00D71FC5" w:rsidRDefault="00B22E53">
      <w:pPr>
        <w:snapToGrid w:val="0"/>
        <w:spacing w:line="360" w:lineRule="auto"/>
        <w:ind w:right="-241" w:firstLineChars="147" w:firstLine="310"/>
        <w:jc w:val="left"/>
        <w:rPr>
          <w:rFonts w:asciiTheme="minorEastAsia" w:eastAsiaTheme="minorEastAsia" w:hAnsiTheme="minorEastAsia"/>
          <w:b/>
          <w:szCs w:val="21"/>
        </w:rPr>
      </w:pPr>
      <w:r>
        <w:rPr>
          <w:rFonts w:asciiTheme="minorEastAsia" w:eastAsiaTheme="minorEastAsia" w:hAnsiTheme="minorEastAsia"/>
          <w:b/>
          <w:szCs w:val="21"/>
        </w:rPr>
        <w:t>（七）投标文件的包装、递交、修改和撤回</w:t>
      </w:r>
    </w:p>
    <w:p w:rsidR="00D71FC5" w:rsidRDefault="00B22E53">
      <w:pPr>
        <w:snapToGrid w:val="0"/>
        <w:spacing w:line="360" w:lineRule="auto"/>
        <w:ind w:rightChars="-241" w:right="-506"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b/>
          <w:szCs w:val="21"/>
        </w:rPr>
        <w:t>投标人应按</w:t>
      </w:r>
      <w:r>
        <w:rPr>
          <w:rFonts w:asciiTheme="minorEastAsia" w:eastAsiaTheme="minorEastAsia" w:hAnsiTheme="minorEastAsia" w:hint="eastAsia"/>
          <w:b/>
          <w:szCs w:val="21"/>
        </w:rPr>
        <w:t>《</w:t>
      </w:r>
      <w:r>
        <w:rPr>
          <w:rFonts w:asciiTheme="minorEastAsia" w:eastAsiaTheme="minorEastAsia" w:hAnsiTheme="minorEastAsia"/>
          <w:b/>
          <w:szCs w:val="21"/>
        </w:rPr>
        <w:t>资格证明文件</w:t>
      </w:r>
      <w:r>
        <w:rPr>
          <w:rFonts w:asciiTheme="minorEastAsia" w:eastAsiaTheme="minorEastAsia" w:hAnsiTheme="minorEastAsia" w:hint="eastAsia"/>
          <w:b/>
          <w:szCs w:val="21"/>
        </w:rPr>
        <w:t>》</w:t>
      </w:r>
      <w:r>
        <w:rPr>
          <w:rFonts w:asciiTheme="minorEastAsia" w:eastAsiaTheme="minorEastAsia" w:hAnsiTheme="minorEastAsia"/>
          <w:b/>
          <w:szCs w:val="21"/>
        </w:rPr>
        <w:t>、</w:t>
      </w:r>
      <w:r>
        <w:rPr>
          <w:rFonts w:asciiTheme="minorEastAsia" w:eastAsiaTheme="minorEastAsia" w:hAnsiTheme="minorEastAsia" w:hint="eastAsia"/>
          <w:b/>
          <w:szCs w:val="21"/>
        </w:rPr>
        <w:t>《</w:t>
      </w:r>
      <w:r>
        <w:rPr>
          <w:rFonts w:asciiTheme="minorEastAsia" w:eastAsiaTheme="minorEastAsia" w:hAnsiTheme="minorEastAsia"/>
          <w:b/>
          <w:szCs w:val="21"/>
        </w:rPr>
        <w:t>商务技术</w:t>
      </w:r>
      <w:r>
        <w:rPr>
          <w:rFonts w:asciiTheme="minorEastAsia" w:eastAsiaTheme="minorEastAsia" w:hAnsiTheme="minorEastAsia" w:hint="eastAsia"/>
          <w:b/>
          <w:szCs w:val="21"/>
        </w:rPr>
        <w:t>文件》、</w:t>
      </w:r>
      <w:r>
        <w:rPr>
          <w:rFonts w:asciiTheme="minorEastAsia" w:eastAsiaTheme="minorEastAsia" w:hAnsiTheme="minorEastAsia"/>
          <w:b/>
          <w:szCs w:val="21"/>
        </w:rPr>
        <w:t>《</w:t>
      </w:r>
      <w:r>
        <w:rPr>
          <w:rFonts w:asciiTheme="minorEastAsia" w:eastAsiaTheme="minorEastAsia" w:hAnsiTheme="minorEastAsia" w:hint="eastAsia"/>
          <w:b/>
          <w:szCs w:val="21"/>
        </w:rPr>
        <w:t>投标</w:t>
      </w:r>
      <w:r>
        <w:rPr>
          <w:rFonts w:asciiTheme="minorEastAsia" w:eastAsiaTheme="minorEastAsia" w:hAnsiTheme="minorEastAsia"/>
          <w:b/>
          <w:szCs w:val="21"/>
        </w:rPr>
        <w:t>报价文件</w:t>
      </w:r>
      <w:r>
        <w:rPr>
          <w:rFonts w:asciiTheme="minorEastAsia" w:eastAsiaTheme="minorEastAsia" w:hAnsiTheme="minorEastAsia" w:hint="eastAsia"/>
          <w:b/>
          <w:szCs w:val="21"/>
        </w:rPr>
        <w:t>》三</w:t>
      </w:r>
      <w:r>
        <w:rPr>
          <w:rFonts w:asciiTheme="minorEastAsia" w:eastAsiaTheme="minorEastAsia" w:hAnsiTheme="minorEastAsia"/>
          <w:b/>
          <w:szCs w:val="21"/>
        </w:rPr>
        <w:t>部分</w:t>
      </w:r>
      <w:r>
        <w:rPr>
          <w:rFonts w:asciiTheme="minorEastAsia" w:eastAsiaTheme="minorEastAsia" w:hAnsiTheme="minorEastAsia" w:hint="eastAsia"/>
          <w:b/>
          <w:szCs w:val="21"/>
        </w:rPr>
        <w:t>独立密</w:t>
      </w:r>
      <w:r>
        <w:rPr>
          <w:rFonts w:asciiTheme="minorEastAsia" w:eastAsiaTheme="minorEastAsia" w:hAnsiTheme="minorEastAsia"/>
          <w:b/>
          <w:szCs w:val="21"/>
        </w:rPr>
        <w:t>封</w:t>
      </w:r>
      <w:r>
        <w:rPr>
          <w:rFonts w:asciiTheme="minorEastAsia" w:eastAsiaTheme="minorEastAsia" w:hAnsiTheme="minorEastAsia" w:hint="eastAsia"/>
          <w:b/>
          <w:szCs w:val="21"/>
        </w:rPr>
        <w:t>包</w:t>
      </w:r>
      <w:r>
        <w:rPr>
          <w:rFonts w:asciiTheme="minorEastAsia" w:eastAsiaTheme="minorEastAsia" w:hAnsiTheme="minorEastAsia"/>
          <w:b/>
          <w:szCs w:val="21"/>
        </w:rPr>
        <w:t>装</w:t>
      </w:r>
      <w:r>
        <w:rPr>
          <w:rFonts w:asciiTheme="minorEastAsia" w:eastAsiaTheme="minorEastAsia" w:hAnsiTheme="minorEastAsia" w:hint="eastAsia"/>
          <w:b/>
          <w:szCs w:val="21"/>
        </w:rPr>
        <w:t>，并在</w:t>
      </w:r>
      <w:r>
        <w:rPr>
          <w:rFonts w:asciiTheme="minorEastAsia" w:eastAsiaTheme="minorEastAsia" w:hAnsiTheme="minorEastAsia" w:hint="eastAsia"/>
          <w:b/>
          <w:bCs/>
          <w:szCs w:val="21"/>
        </w:rPr>
        <w:t>封口处加盖企业公章</w:t>
      </w:r>
      <w:r>
        <w:rPr>
          <w:rFonts w:asciiTheme="minorEastAsia" w:eastAsiaTheme="minorEastAsia" w:hAnsiTheme="minorEastAsia"/>
          <w:b/>
          <w:szCs w:val="21"/>
        </w:rPr>
        <w:t>。</w:t>
      </w:r>
      <w:r>
        <w:rPr>
          <w:rFonts w:asciiTheme="minorEastAsia" w:eastAsiaTheme="minorEastAsia" w:hAnsiTheme="minorEastAsia"/>
          <w:szCs w:val="21"/>
        </w:rPr>
        <w:t>投标文件的包装封面上应注明投标人名称、投标人地址、投标文件名称（资格证明文件、商务技术文件、投标报价</w:t>
      </w:r>
      <w:r>
        <w:rPr>
          <w:rFonts w:asciiTheme="minorEastAsia" w:eastAsiaTheme="minorEastAsia" w:hAnsiTheme="minorEastAsia" w:hint="eastAsia"/>
          <w:szCs w:val="21"/>
        </w:rPr>
        <w:t>文件</w:t>
      </w:r>
      <w:r>
        <w:rPr>
          <w:rFonts w:asciiTheme="minorEastAsia" w:eastAsiaTheme="minorEastAsia" w:hAnsiTheme="minorEastAsia"/>
          <w:szCs w:val="21"/>
        </w:rPr>
        <w:t>等）、投标项目名称、项目编号、标项及“开标时启封”字样，并加盖投标人公章。</w:t>
      </w:r>
    </w:p>
    <w:p w:rsidR="00D71FC5" w:rsidRDefault="00B22E53">
      <w:pPr>
        <w:snapToGrid w:val="0"/>
        <w:spacing w:line="360" w:lineRule="auto"/>
        <w:ind w:rightChars="-241" w:right="-506" w:firstLine="420"/>
        <w:jc w:val="left"/>
        <w:rPr>
          <w:rFonts w:asciiTheme="minorEastAsia" w:eastAsiaTheme="minorEastAsia" w:hAnsiTheme="minorEastAsia"/>
          <w:szCs w:val="21"/>
        </w:rPr>
      </w:pPr>
      <w:r>
        <w:rPr>
          <w:rFonts w:asciiTheme="minorEastAsia" w:eastAsiaTheme="minorEastAsia" w:hAnsiTheme="minorEastAsia"/>
          <w:szCs w:val="21"/>
        </w:rPr>
        <w:t>2.未按规定密封或标记的投标文件将被拒绝，由此造成投标文件被误投或提前拆封的风险由投标人</w:t>
      </w:r>
      <w:r>
        <w:rPr>
          <w:rFonts w:asciiTheme="minorEastAsia" w:eastAsiaTheme="minorEastAsia" w:hAnsiTheme="minorEastAsia"/>
          <w:szCs w:val="21"/>
        </w:rPr>
        <w:lastRenderedPageBreak/>
        <w:t>承担。</w:t>
      </w:r>
    </w:p>
    <w:p w:rsidR="00D71FC5" w:rsidRDefault="00B22E53">
      <w:pPr>
        <w:snapToGrid w:val="0"/>
        <w:spacing w:line="360" w:lineRule="auto"/>
        <w:ind w:rightChars="-241" w:right="-506" w:firstLine="420"/>
        <w:jc w:val="left"/>
        <w:rPr>
          <w:rFonts w:asciiTheme="minorEastAsia" w:eastAsiaTheme="minorEastAsia" w:hAnsiTheme="minorEastAsia"/>
          <w:szCs w:val="21"/>
        </w:rPr>
      </w:pPr>
      <w:r>
        <w:rPr>
          <w:rFonts w:asciiTheme="minorEastAsia" w:eastAsiaTheme="minorEastAsia" w:hAnsiTheme="minorEastAsia"/>
          <w:szCs w:val="21"/>
        </w:rPr>
        <w:t>3.投标人在投标截止时间之前，可以对已提交的投标文件进行修改或撤回，并书面通知招标采购单位；投标截止时间后，投标人不得撤回、修改投标文件。修改后重新递交的投标文件应当按本</w:t>
      </w:r>
      <w:r>
        <w:rPr>
          <w:rFonts w:asciiTheme="minorEastAsia" w:eastAsiaTheme="minorEastAsia" w:hAnsiTheme="minorEastAsia" w:hint="eastAsia"/>
          <w:szCs w:val="21"/>
        </w:rPr>
        <w:t>采购</w:t>
      </w:r>
      <w:r>
        <w:rPr>
          <w:rFonts w:asciiTheme="minorEastAsia" w:eastAsiaTheme="minorEastAsia" w:hAnsiTheme="minorEastAsia"/>
          <w:szCs w:val="21"/>
        </w:rPr>
        <w:t>文件的要求签署、盖章和密封。</w:t>
      </w:r>
    </w:p>
    <w:p w:rsidR="00D71FC5" w:rsidRDefault="00B22E53">
      <w:pPr>
        <w:pStyle w:val="ac"/>
        <w:snapToGrid w:val="0"/>
        <w:spacing w:line="360" w:lineRule="auto"/>
        <w:ind w:firstLine="482"/>
        <w:rPr>
          <w:rFonts w:asciiTheme="minorEastAsia" w:eastAsiaTheme="minorEastAsia" w:hAnsiTheme="minorEastAsia"/>
          <w:b/>
          <w:sz w:val="21"/>
          <w:szCs w:val="21"/>
        </w:rPr>
      </w:pPr>
      <w:r>
        <w:rPr>
          <w:rFonts w:asciiTheme="minorEastAsia" w:eastAsiaTheme="minorEastAsia" w:hAnsiTheme="minorEastAsia" w:hint="eastAsia"/>
          <w:b/>
          <w:sz w:val="21"/>
          <w:szCs w:val="21"/>
        </w:rPr>
        <w:t>（八）串通投标认定</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有下列情形之一的，视为投标人串通投标，其投标无效：</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1、不同投标人的投标文件由同一单位或者个人编制；</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2、不同投标人委托同一单位或者个人办理投标事宜；</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3、不同投标人的投标文件载明的项目管理成员或者联系人员为同一人；</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4、不同投标人的投标文件异常一致或者投标报价呈规律性差异；</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5、不同投标人的投标文件相互混装；</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6、不同投标人的投标保证金从同一单位或者个人的账户转出。</w:t>
      </w:r>
    </w:p>
    <w:p w:rsidR="00D71FC5" w:rsidRDefault="00B22E53">
      <w:pPr>
        <w:snapToGrid w:val="0"/>
        <w:spacing w:line="360" w:lineRule="auto"/>
        <w:ind w:right="-238" w:firstLineChars="196" w:firstLine="413"/>
        <w:outlineLvl w:val="2"/>
        <w:rPr>
          <w:rFonts w:asciiTheme="minorEastAsia" w:eastAsiaTheme="minorEastAsia" w:hAnsiTheme="minorEastAsia"/>
          <w:b/>
          <w:szCs w:val="21"/>
        </w:rPr>
      </w:pPr>
      <w:r>
        <w:rPr>
          <w:rFonts w:asciiTheme="minorEastAsia" w:eastAsiaTheme="minorEastAsia" w:hAnsiTheme="minorEastAsia"/>
          <w:b/>
          <w:szCs w:val="21"/>
        </w:rPr>
        <w:t>（</w:t>
      </w:r>
      <w:r>
        <w:rPr>
          <w:rFonts w:asciiTheme="minorEastAsia" w:eastAsiaTheme="minorEastAsia" w:hAnsiTheme="minorEastAsia" w:hint="eastAsia"/>
          <w:b/>
          <w:szCs w:val="21"/>
        </w:rPr>
        <w:t>九</w:t>
      </w:r>
      <w:r>
        <w:rPr>
          <w:rFonts w:asciiTheme="minorEastAsia" w:eastAsiaTheme="minorEastAsia" w:hAnsiTheme="minorEastAsia"/>
          <w:b/>
          <w:szCs w:val="21"/>
        </w:rPr>
        <w:t>）投标无效的情形</w:t>
      </w:r>
    </w:p>
    <w:p w:rsidR="00D71FC5" w:rsidRDefault="00B22E53" w:rsidP="00B20137">
      <w:pPr>
        <w:pStyle w:val="ae"/>
        <w:snapToGrid w:val="0"/>
        <w:spacing w:beforeLines="0" w:afterLines="0" w:line="360" w:lineRule="auto"/>
        <w:ind w:rightChars="-241" w:right="-506" w:firstLineChars="198" w:firstLine="416"/>
        <w:rPr>
          <w:rFonts w:asciiTheme="minorEastAsia" w:eastAsiaTheme="minorEastAsia" w:hAnsiTheme="minorEastAsia"/>
          <w:sz w:val="21"/>
          <w:szCs w:val="21"/>
        </w:rPr>
      </w:pPr>
      <w:r>
        <w:rPr>
          <w:rFonts w:asciiTheme="minorEastAsia" w:eastAsiaTheme="minorEastAsia" w:hAnsiTheme="minorEastAsia"/>
          <w:sz w:val="21"/>
          <w:szCs w:val="21"/>
        </w:rPr>
        <w:t>实质上没有响应</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文件要求的，应认定其投标无效。投标人修改、补正投标文件后，不影响评标委员会对其投标文件所作的评价和评分结果。</w:t>
      </w:r>
    </w:p>
    <w:p w:rsidR="00D71FC5" w:rsidRDefault="00B22E53">
      <w:pPr>
        <w:snapToGrid w:val="0"/>
        <w:spacing w:line="360" w:lineRule="auto"/>
        <w:ind w:right="-241" w:firstLineChars="196" w:firstLine="413"/>
        <w:rPr>
          <w:rFonts w:asciiTheme="minorEastAsia" w:eastAsiaTheme="minorEastAsia" w:hAnsiTheme="minorEastAsia"/>
          <w:b/>
          <w:szCs w:val="21"/>
        </w:rPr>
      </w:pPr>
      <w:r>
        <w:rPr>
          <w:rFonts w:asciiTheme="minorEastAsia" w:eastAsiaTheme="minorEastAsia" w:hAnsiTheme="minorEastAsia"/>
          <w:b/>
          <w:szCs w:val="21"/>
        </w:rPr>
        <w:t>1.在符合性审查和商务评审时，如发现下列情形之一的，投标文件将被视为无效：</w:t>
      </w:r>
    </w:p>
    <w:p w:rsidR="00D71FC5" w:rsidRDefault="00B22E53">
      <w:pPr>
        <w:pStyle w:val="ae"/>
        <w:snapToGrid w:val="0"/>
        <w:spacing w:beforeLines="0" w:afterLines="0" w:line="360" w:lineRule="auto"/>
        <w:ind w:right="-241"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（1）未交纳投标保证金的；</w:t>
      </w:r>
    </w:p>
    <w:p w:rsidR="00D71FC5" w:rsidRDefault="00B22E53">
      <w:pPr>
        <w:pStyle w:val="ae"/>
        <w:snapToGrid w:val="0"/>
        <w:spacing w:beforeLines="0" w:afterLines="0" w:line="360" w:lineRule="auto"/>
        <w:ind w:right="-241"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（2）未按规定签字并盖章的；</w:t>
      </w:r>
    </w:p>
    <w:p w:rsidR="00D71FC5" w:rsidRDefault="00B22E53">
      <w:pPr>
        <w:pStyle w:val="ae"/>
        <w:snapToGrid w:val="0"/>
        <w:spacing w:beforeLines="0" w:afterLines="0" w:line="360" w:lineRule="auto"/>
        <w:ind w:right="-241"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（3）超出经营范围投标的</w:t>
      </w:r>
      <w:r>
        <w:rPr>
          <w:rFonts w:asciiTheme="minorEastAsia" w:eastAsiaTheme="minorEastAsia" w:hAnsiTheme="minorEastAsia" w:hint="eastAsia"/>
          <w:sz w:val="21"/>
          <w:szCs w:val="21"/>
        </w:rPr>
        <w:t>；</w:t>
      </w:r>
    </w:p>
    <w:p w:rsidR="00D71FC5" w:rsidRDefault="00B22E53">
      <w:pPr>
        <w:pStyle w:val="ae"/>
        <w:snapToGrid w:val="0"/>
        <w:spacing w:beforeLines="0" w:afterLines="0" w:line="360" w:lineRule="auto"/>
        <w:ind w:right="-241"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（4）资格证明文件不全的，或者不符合</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文件标明的资格要求的</w:t>
      </w:r>
      <w:r>
        <w:rPr>
          <w:rFonts w:asciiTheme="minorEastAsia" w:eastAsiaTheme="minorEastAsia" w:hAnsiTheme="minorEastAsia" w:hint="eastAsia"/>
          <w:sz w:val="21"/>
          <w:szCs w:val="21"/>
        </w:rPr>
        <w:t>；</w:t>
      </w:r>
    </w:p>
    <w:p w:rsidR="00D71FC5" w:rsidRDefault="00B22E53">
      <w:pPr>
        <w:snapToGrid w:val="0"/>
        <w:spacing w:line="360" w:lineRule="auto"/>
        <w:ind w:rightChars="-241" w:right="-506" w:firstLineChars="150" w:firstLine="315"/>
        <w:rPr>
          <w:rFonts w:asciiTheme="minorEastAsia" w:eastAsiaTheme="minorEastAsia" w:hAnsiTheme="minorEastAsia"/>
          <w:szCs w:val="21"/>
        </w:rPr>
      </w:pPr>
      <w:r>
        <w:rPr>
          <w:rFonts w:asciiTheme="minorEastAsia" w:eastAsiaTheme="minorEastAsia" w:hAnsiTheme="minorEastAsia"/>
          <w:szCs w:val="21"/>
        </w:rPr>
        <w:t>（5）投标文件无法定代表人或授权人签字；或未提供法定代表人授权委托书、投标声明书或</w:t>
      </w:r>
    </w:p>
    <w:p w:rsidR="00D71FC5" w:rsidRDefault="00B22E53">
      <w:pPr>
        <w:snapToGrid w:val="0"/>
        <w:spacing w:line="360" w:lineRule="auto"/>
        <w:ind w:rightChars="-241" w:right="-506"/>
        <w:rPr>
          <w:rFonts w:asciiTheme="minorEastAsia" w:eastAsiaTheme="minorEastAsia" w:hAnsiTheme="minorEastAsia"/>
          <w:szCs w:val="21"/>
        </w:rPr>
      </w:pPr>
      <w:r>
        <w:rPr>
          <w:rFonts w:asciiTheme="minorEastAsia" w:eastAsiaTheme="minorEastAsia" w:hAnsiTheme="minorEastAsia"/>
          <w:szCs w:val="21"/>
        </w:rPr>
        <w:t>者填写项目不齐全的；</w:t>
      </w:r>
    </w:p>
    <w:p w:rsidR="00D71FC5" w:rsidRDefault="00B22E53">
      <w:pPr>
        <w:pStyle w:val="ae"/>
        <w:snapToGrid w:val="0"/>
        <w:spacing w:beforeLines="0" w:afterLines="0" w:line="360" w:lineRule="auto"/>
        <w:ind w:rightChars="-241" w:right="-506"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6</w:t>
      </w:r>
      <w:r>
        <w:rPr>
          <w:rFonts w:asciiTheme="minorEastAsia" w:eastAsiaTheme="minorEastAsia" w:hAnsiTheme="minorEastAsia"/>
          <w:sz w:val="21"/>
          <w:szCs w:val="21"/>
        </w:rPr>
        <w:t>）投标文件内容不齐全（包括无</w:t>
      </w:r>
      <w:r>
        <w:rPr>
          <w:rFonts w:asciiTheme="minorEastAsia" w:eastAsiaTheme="minorEastAsia" w:hAnsiTheme="minorEastAsia" w:hint="eastAsia"/>
          <w:sz w:val="21"/>
          <w:szCs w:val="21"/>
        </w:rPr>
        <w:t>详细说明</w:t>
      </w:r>
      <w:r>
        <w:rPr>
          <w:rFonts w:asciiTheme="minorEastAsia" w:eastAsiaTheme="minorEastAsia" w:hAnsiTheme="minorEastAsia"/>
          <w:sz w:val="21"/>
          <w:szCs w:val="21"/>
        </w:rPr>
        <w:t>、无技术参数偏离表、无具体保修条款或服务表、</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售后服务承诺表等）或者虚假的；</w:t>
      </w:r>
    </w:p>
    <w:p w:rsidR="00D71FC5" w:rsidRDefault="00B22E53">
      <w:pPr>
        <w:pStyle w:val="ae"/>
        <w:snapToGrid w:val="0"/>
        <w:spacing w:beforeLines="0" w:afterLines="0" w:line="360" w:lineRule="auto"/>
        <w:ind w:rightChars="-241" w:right="-506"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7</w:t>
      </w:r>
      <w:r>
        <w:rPr>
          <w:rFonts w:asciiTheme="minorEastAsia" w:eastAsiaTheme="minorEastAsia" w:hAnsiTheme="minorEastAsia"/>
          <w:sz w:val="21"/>
          <w:szCs w:val="21"/>
        </w:rPr>
        <w:t>）投标文件的实质性内容未使用中文表述、意思表述不明确、前后矛盾或者使用计量单位不</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符合招标文件要求的（经评标委员会认定允许其当场更正的笔误除外）</w:t>
      </w:r>
      <w:r>
        <w:rPr>
          <w:rFonts w:asciiTheme="minorEastAsia" w:eastAsiaTheme="minorEastAsia" w:hAnsiTheme="minorEastAsia" w:hint="eastAsia"/>
          <w:sz w:val="21"/>
          <w:szCs w:val="21"/>
        </w:rPr>
        <w:t>；</w:t>
      </w:r>
    </w:p>
    <w:p w:rsidR="00D71FC5" w:rsidRDefault="00B22E53">
      <w:pPr>
        <w:pStyle w:val="ae"/>
        <w:snapToGrid w:val="0"/>
        <w:spacing w:beforeLines="0" w:afterLines="0" w:line="360" w:lineRule="auto"/>
        <w:ind w:rightChars="-241" w:right="-506" w:firstLineChars="150" w:firstLine="315"/>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8</w:t>
      </w:r>
      <w:r>
        <w:rPr>
          <w:rFonts w:asciiTheme="minorEastAsia" w:eastAsiaTheme="minorEastAsia" w:hAnsiTheme="minorEastAsia"/>
          <w:sz w:val="21"/>
          <w:szCs w:val="21"/>
        </w:rPr>
        <w:t>）投标文件的关键内容字迹模糊、无法辨认的,或者投标文件中经修正的内容字迹模糊难以</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 xml:space="preserve">辩认或者修改处未按规定签名盖章的； </w:t>
      </w:r>
    </w:p>
    <w:p w:rsidR="00D71FC5" w:rsidRDefault="00B22E53">
      <w:pPr>
        <w:pStyle w:val="ac"/>
        <w:snapToGrid w:val="0"/>
        <w:spacing w:line="360" w:lineRule="auto"/>
        <w:ind w:firstLineChars="150" w:firstLine="303"/>
        <w:rPr>
          <w:rFonts w:asciiTheme="minorEastAsia" w:eastAsiaTheme="minorEastAsia" w:hAnsiTheme="minorEastAsia"/>
          <w:snapToGrid w:val="0"/>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sz w:val="21"/>
          <w:szCs w:val="21"/>
        </w:rPr>
        <w:t>）</w:t>
      </w:r>
      <w:r>
        <w:rPr>
          <w:rFonts w:asciiTheme="minorEastAsia" w:eastAsiaTheme="minorEastAsia" w:hAnsiTheme="minorEastAsia"/>
          <w:snapToGrid w:val="0"/>
          <w:sz w:val="21"/>
          <w:szCs w:val="21"/>
        </w:rPr>
        <w:t>投标有效期、交货时间、质保期等商务条款不能满足招标文件要求的；</w:t>
      </w:r>
    </w:p>
    <w:p w:rsidR="00D71FC5" w:rsidRDefault="00B22E53">
      <w:pPr>
        <w:pStyle w:val="ac"/>
        <w:snapToGrid w:val="0"/>
        <w:spacing w:line="360" w:lineRule="auto"/>
        <w:ind w:rightChars="-241" w:right="-506" w:firstLineChars="150" w:firstLine="303"/>
        <w:rPr>
          <w:rFonts w:asciiTheme="minorEastAsia" w:eastAsiaTheme="minorEastAsia" w:hAnsiTheme="minorEastAsia"/>
          <w:spacing w:val="-10"/>
          <w:sz w:val="21"/>
        </w:rPr>
      </w:pPr>
      <w:r>
        <w:rPr>
          <w:rFonts w:asciiTheme="minorEastAsia" w:eastAsiaTheme="minorEastAsia" w:hAnsiTheme="minorEastAsia"/>
          <w:sz w:val="21"/>
        </w:rPr>
        <w:t>（</w:t>
      </w:r>
      <w:r>
        <w:rPr>
          <w:rFonts w:asciiTheme="minorEastAsia" w:eastAsiaTheme="minorEastAsia" w:hAnsiTheme="minorEastAsia" w:hint="eastAsia"/>
          <w:sz w:val="21"/>
        </w:rPr>
        <w:t>10</w:t>
      </w:r>
      <w:r>
        <w:rPr>
          <w:rFonts w:asciiTheme="minorEastAsia" w:eastAsiaTheme="minorEastAsia" w:hAnsiTheme="minorEastAsia"/>
          <w:sz w:val="21"/>
        </w:rPr>
        <w:t>）未</w:t>
      </w:r>
      <w:r>
        <w:rPr>
          <w:rFonts w:asciiTheme="minorEastAsia" w:eastAsiaTheme="minorEastAsia" w:hAnsiTheme="minorEastAsia"/>
          <w:spacing w:val="-10"/>
          <w:sz w:val="21"/>
        </w:rPr>
        <w:t>实质性响应或者擅自改变</w:t>
      </w:r>
      <w:r>
        <w:rPr>
          <w:rFonts w:asciiTheme="minorEastAsia" w:eastAsiaTheme="minorEastAsia" w:hAnsiTheme="minorEastAsia" w:hint="eastAsia"/>
          <w:spacing w:val="-10"/>
          <w:sz w:val="21"/>
        </w:rPr>
        <w:t>采购</w:t>
      </w:r>
      <w:r>
        <w:rPr>
          <w:rFonts w:asciiTheme="minorEastAsia" w:eastAsiaTheme="minorEastAsia" w:hAnsiTheme="minorEastAsia"/>
          <w:spacing w:val="-10"/>
          <w:sz w:val="21"/>
        </w:rPr>
        <w:t>文件要求或者投标文件有</w:t>
      </w:r>
      <w:r>
        <w:rPr>
          <w:rFonts w:asciiTheme="minorEastAsia" w:eastAsiaTheme="minorEastAsia" w:hAnsiTheme="minorEastAsia" w:hint="eastAsia"/>
          <w:spacing w:val="-10"/>
          <w:sz w:val="21"/>
        </w:rPr>
        <w:t>采购</w:t>
      </w:r>
      <w:r>
        <w:rPr>
          <w:rFonts w:asciiTheme="minorEastAsia" w:eastAsiaTheme="minorEastAsia" w:hAnsiTheme="minorEastAsia"/>
          <w:spacing w:val="-10"/>
          <w:sz w:val="21"/>
        </w:rPr>
        <w:t xml:space="preserve">方不能接受的附加条件的； </w:t>
      </w:r>
    </w:p>
    <w:p w:rsidR="00D71FC5" w:rsidRDefault="00B22E53">
      <w:pPr>
        <w:pStyle w:val="ac"/>
        <w:snapToGrid w:val="0"/>
        <w:spacing w:line="360" w:lineRule="auto"/>
        <w:ind w:firstLineChars="196" w:firstLine="398"/>
        <w:rPr>
          <w:rFonts w:ascii="Times New Roman" w:hAnsi="Times New Roman"/>
          <w:b/>
          <w:sz w:val="21"/>
          <w:szCs w:val="21"/>
        </w:rPr>
      </w:pPr>
      <w:r>
        <w:rPr>
          <w:rFonts w:ascii="Times New Roman" w:hAnsi="Times New Roman"/>
          <w:b/>
          <w:sz w:val="21"/>
          <w:szCs w:val="21"/>
        </w:rPr>
        <w:lastRenderedPageBreak/>
        <w:t>2.</w:t>
      </w:r>
      <w:r>
        <w:rPr>
          <w:rFonts w:ascii="Times New Roman" w:hAnsi="Times New Roman"/>
          <w:b/>
          <w:sz w:val="21"/>
          <w:szCs w:val="21"/>
        </w:rPr>
        <w:t>在技术评审时，如发现下列情形之一的，投标文件将被视为无效：</w:t>
      </w:r>
    </w:p>
    <w:p w:rsidR="00D71FC5" w:rsidRDefault="00B22E53">
      <w:pPr>
        <w:pStyle w:val="ac"/>
        <w:snapToGrid w:val="0"/>
        <w:spacing w:line="360" w:lineRule="auto"/>
        <w:ind w:rightChars="-241" w:right="-506" w:firstLineChars="150" w:firstLine="304"/>
        <w:rPr>
          <w:rFonts w:ascii="Times New Roman" w:hAnsi="Times New Roman"/>
          <w:sz w:val="21"/>
        </w:rPr>
      </w:pPr>
      <w:r>
        <w:rPr>
          <w:rFonts w:ascii="Times New Roman" w:hAnsi="Times New Roman"/>
          <w:b/>
          <w:sz w:val="21"/>
        </w:rPr>
        <w:t>（</w:t>
      </w:r>
      <w:r>
        <w:rPr>
          <w:rFonts w:ascii="Times New Roman" w:hAnsi="Times New Roman"/>
          <w:sz w:val="21"/>
        </w:rPr>
        <w:t>1</w:t>
      </w:r>
      <w:r>
        <w:rPr>
          <w:rFonts w:ascii="Times New Roman" w:hAnsi="Times New Roman"/>
          <w:sz w:val="21"/>
        </w:rPr>
        <w:t>）未提供或未如实提供投标货物的技术参数，或者投标文件标明的响应或偏离与事实不符或虚</w:t>
      </w:r>
    </w:p>
    <w:p w:rsidR="00D71FC5" w:rsidRDefault="00B22E53">
      <w:pPr>
        <w:pStyle w:val="ac"/>
        <w:snapToGrid w:val="0"/>
        <w:spacing w:line="360" w:lineRule="auto"/>
        <w:ind w:rightChars="-241" w:right="-506" w:firstLine="0"/>
        <w:rPr>
          <w:rFonts w:asciiTheme="minorEastAsia" w:eastAsiaTheme="minorEastAsia" w:hAnsiTheme="minorEastAsia"/>
          <w:sz w:val="21"/>
          <w:szCs w:val="21"/>
        </w:rPr>
      </w:pPr>
      <w:r>
        <w:rPr>
          <w:rFonts w:ascii="Times New Roman" w:hAnsi="Times New Roman"/>
          <w:sz w:val="21"/>
        </w:rPr>
        <w:t>假投</w:t>
      </w:r>
      <w:r>
        <w:rPr>
          <w:rFonts w:asciiTheme="minorEastAsia" w:eastAsiaTheme="minorEastAsia" w:hAnsiTheme="minorEastAsia"/>
          <w:sz w:val="21"/>
          <w:szCs w:val="21"/>
        </w:rPr>
        <w:t>标的；</w:t>
      </w:r>
    </w:p>
    <w:p w:rsidR="00D71FC5" w:rsidRDefault="00B22E53">
      <w:pPr>
        <w:pStyle w:val="ac"/>
        <w:snapToGrid w:val="0"/>
        <w:spacing w:line="360" w:lineRule="auto"/>
        <w:ind w:rightChars="-241" w:right="-506" w:firstLineChars="150" w:firstLine="304"/>
        <w:rPr>
          <w:rFonts w:asciiTheme="minorEastAsia" w:eastAsiaTheme="minorEastAsia" w:hAnsiTheme="minorEastAsia"/>
          <w:sz w:val="21"/>
          <w:szCs w:val="21"/>
        </w:rPr>
      </w:pPr>
      <w:r>
        <w:rPr>
          <w:rFonts w:asciiTheme="minorEastAsia" w:eastAsiaTheme="minorEastAsia" w:hAnsiTheme="minorEastAsia"/>
          <w:b/>
          <w:sz w:val="21"/>
          <w:szCs w:val="21"/>
        </w:rPr>
        <w:t>（</w:t>
      </w:r>
      <w:r>
        <w:rPr>
          <w:rFonts w:asciiTheme="minorEastAsia" w:eastAsiaTheme="minorEastAsia" w:hAnsiTheme="minorEastAsia"/>
          <w:sz w:val="21"/>
          <w:szCs w:val="21"/>
        </w:rPr>
        <w:t>2）</w:t>
      </w:r>
      <w:r>
        <w:rPr>
          <w:rFonts w:asciiTheme="minorEastAsia" w:eastAsiaTheme="minorEastAsia" w:hAnsiTheme="minorEastAsia"/>
          <w:snapToGrid w:val="0"/>
          <w:sz w:val="21"/>
          <w:szCs w:val="21"/>
        </w:rPr>
        <w:t>明显不符合</w:t>
      </w:r>
      <w:r>
        <w:rPr>
          <w:rFonts w:asciiTheme="minorEastAsia" w:eastAsiaTheme="minorEastAsia" w:hAnsiTheme="minorEastAsia" w:hint="eastAsia"/>
          <w:snapToGrid w:val="0"/>
          <w:sz w:val="21"/>
          <w:szCs w:val="21"/>
        </w:rPr>
        <w:t>采购</w:t>
      </w:r>
      <w:r>
        <w:rPr>
          <w:rFonts w:asciiTheme="minorEastAsia" w:eastAsiaTheme="minorEastAsia" w:hAnsiTheme="minorEastAsia"/>
          <w:snapToGrid w:val="0"/>
          <w:sz w:val="21"/>
          <w:szCs w:val="21"/>
        </w:rPr>
        <w:t>文件要求的</w:t>
      </w:r>
      <w:r>
        <w:rPr>
          <w:rFonts w:asciiTheme="minorEastAsia" w:eastAsiaTheme="minorEastAsia" w:hAnsiTheme="minorEastAsia" w:hint="eastAsia"/>
          <w:snapToGrid w:val="0"/>
          <w:sz w:val="21"/>
          <w:szCs w:val="21"/>
        </w:rPr>
        <w:t>服务质量</w:t>
      </w:r>
      <w:r>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服务需求</w:t>
      </w:r>
      <w:r>
        <w:rPr>
          <w:rFonts w:asciiTheme="minorEastAsia" w:eastAsiaTheme="minorEastAsia" w:hAnsiTheme="minorEastAsia"/>
          <w:snapToGrid w:val="0"/>
          <w:sz w:val="21"/>
          <w:szCs w:val="21"/>
        </w:rPr>
        <w:t>，或者与</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文件中标“</w:t>
      </w:r>
      <w:r>
        <w:rPr>
          <w:rFonts w:asciiTheme="minorEastAsia" w:eastAsiaTheme="minorEastAsia" w:hAnsiTheme="minorEastAsia" w:cs="宋体" w:hint="eastAsia"/>
          <w:sz w:val="21"/>
          <w:szCs w:val="21"/>
        </w:rPr>
        <w:t>▲</w:t>
      </w:r>
      <w:r>
        <w:rPr>
          <w:rFonts w:asciiTheme="minorEastAsia" w:eastAsiaTheme="minorEastAsia" w:hAnsiTheme="minorEastAsia"/>
          <w:sz w:val="21"/>
          <w:szCs w:val="21"/>
        </w:rPr>
        <w:t>”的技术指标、</w:t>
      </w:r>
    </w:p>
    <w:p w:rsidR="00D71FC5" w:rsidRDefault="00B22E53">
      <w:pPr>
        <w:pStyle w:val="ac"/>
        <w:snapToGrid w:val="0"/>
        <w:spacing w:line="360" w:lineRule="auto"/>
        <w:ind w:rightChars="-241" w:right="-506" w:firstLine="0"/>
        <w:rPr>
          <w:rFonts w:asciiTheme="minorEastAsia" w:eastAsiaTheme="minorEastAsia" w:hAnsiTheme="minorEastAsia"/>
          <w:sz w:val="21"/>
          <w:szCs w:val="21"/>
        </w:rPr>
      </w:pPr>
      <w:r>
        <w:rPr>
          <w:rFonts w:asciiTheme="minorEastAsia" w:eastAsiaTheme="minorEastAsia" w:hAnsiTheme="minorEastAsia"/>
          <w:sz w:val="21"/>
          <w:szCs w:val="21"/>
        </w:rPr>
        <w:t>主要功能项目发生实质性偏离的；</w:t>
      </w:r>
    </w:p>
    <w:p w:rsidR="00D71FC5" w:rsidRDefault="00B22E53">
      <w:pPr>
        <w:pStyle w:val="ac"/>
        <w:snapToGrid w:val="0"/>
        <w:spacing w:line="360" w:lineRule="auto"/>
        <w:ind w:firstLineChars="150" w:firstLine="304"/>
        <w:rPr>
          <w:rFonts w:asciiTheme="minorEastAsia" w:eastAsiaTheme="minorEastAsia" w:hAnsiTheme="minorEastAsia"/>
          <w:sz w:val="21"/>
          <w:szCs w:val="21"/>
        </w:rPr>
      </w:pPr>
      <w:r>
        <w:rPr>
          <w:rFonts w:asciiTheme="minorEastAsia" w:eastAsiaTheme="minorEastAsia" w:hAnsiTheme="minorEastAsia"/>
          <w:b/>
          <w:sz w:val="21"/>
          <w:szCs w:val="21"/>
        </w:rPr>
        <w:t>（</w:t>
      </w:r>
      <w:r>
        <w:rPr>
          <w:rFonts w:asciiTheme="minorEastAsia" w:eastAsiaTheme="minorEastAsia" w:hAnsiTheme="minorEastAsia"/>
          <w:sz w:val="21"/>
          <w:szCs w:val="21"/>
        </w:rPr>
        <w:t>3）投标技术方案不明确，存在一个或一个以上备选（替代）投标方案的；</w:t>
      </w:r>
    </w:p>
    <w:p w:rsidR="00D71FC5" w:rsidRDefault="00B22E53">
      <w:pPr>
        <w:pStyle w:val="ac"/>
        <w:snapToGrid w:val="0"/>
        <w:spacing w:line="360" w:lineRule="auto"/>
        <w:ind w:right="-241" w:firstLineChars="196" w:firstLine="398"/>
        <w:rPr>
          <w:rFonts w:asciiTheme="minorEastAsia" w:eastAsiaTheme="minorEastAsia" w:hAnsiTheme="minorEastAsia"/>
          <w:b/>
          <w:sz w:val="21"/>
          <w:szCs w:val="21"/>
        </w:rPr>
      </w:pPr>
      <w:r>
        <w:rPr>
          <w:rFonts w:asciiTheme="minorEastAsia" w:eastAsiaTheme="minorEastAsia" w:hAnsiTheme="minorEastAsia"/>
          <w:b/>
          <w:sz w:val="21"/>
          <w:szCs w:val="21"/>
        </w:rPr>
        <w:t>3.在报价评审时，如发现下列情形之一的，投标文件将被视为无效：</w:t>
      </w:r>
    </w:p>
    <w:p w:rsidR="00D71FC5" w:rsidRDefault="00B22E53">
      <w:pPr>
        <w:pStyle w:val="ac"/>
        <w:snapToGrid w:val="0"/>
        <w:spacing w:line="360" w:lineRule="auto"/>
        <w:ind w:right="-241" w:firstLineChars="150" w:firstLine="304"/>
        <w:rPr>
          <w:rFonts w:asciiTheme="minorEastAsia" w:eastAsiaTheme="minorEastAsia" w:hAnsiTheme="minorEastAsia"/>
          <w:sz w:val="21"/>
          <w:szCs w:val="21"/>
        </w:rPr>
      </w:pPr>
      <w:r>
        <w:rPr>
          <w:rFonts w:asciiTheme="minorEastAsia" w:eastAsiaTheme="minorEastAsia" w:hAnsiTheme="minorEastAsia"/>
          <w:b/>
          <w:sz w:val="21"/>
          <w:szCs w:val="21"/>
        </w:rPr>
        <w:t>（</w:t>
      </w:r>
      <w:r>
        <w:rPr>
          <w:rFonts w:asciiTheme="minorEastAsia" w:eastAsiaTheme="minorEastAsia" w:hAnsiTheme="minorEastAsia"/>
          <w:sz w:val="21"/>
          <w:szCs w:val="21"/>
        </w:rPr>
        <w:t>1）未采用人民币报价或者未按照</w:t>
      </w:r>
      <w:r>
        <w:rPr>
          <w:rFonts w:asciiTheme="minorEastAsia" w:eastAsiaTheme="minorEastAsia" w:hAnsiTheme="minorEastAsia" w:hint="eastAsia"/>
          <w:sz w:val="21"/>
          <w:szCs w:val="21"/>
        </w:rPr>
        <w:t>采购</w:t>
      </w:r>
      <w:r>
        <w:rPr>
          <w:rFonts w:asciiTheme="minorEastAsia" w:eastAsiaTheme="minorEastAsia" w:hAnsiTheme="minorEastAsia"/>
          <w:sz w:val="21"/>
          <w:szCs w:val="21"/>
        </w:rPr>
        <w:t>文件标明的币种报价的；</w:t>
      </w:r>
    </w:p>
    <w:p w:rsidR="00D71FC5" w:rsidRDefault="00B22E53">
      <w:pPr>
        <w:pStyle w:val="ac"/>
        <w:snapToGrid w:val="0"/>
        <w:spacing w:line="360" w:lineRule="auto"/>
        <w:ind w:rightChars="-241" w:right="-506" w:firstLineChars="150" w:firstLine="304"/>
        <w:rPr>
          <w:rFonts w:asciiTheme="minorEastAsia" w:eastAsiaTheme="minorEastAsia" w:hAnsiTheme="minorEastAsia"/>
          <w:sz w:val="21"/>
          <w:szCs w:val="21"/>
        </w:rPr>
      </w:pPr>
      <w:r>
        <w:rPr>
          <w:rFonts w:asciiTheme="minorEastAsia" w:eastAsiaTheme="minorEastAsia" w:hAnsiTheme="minorEastAsia"/>
          <w:b/>
          <w:sz w:val="21"/>
          <w:szCs w:val="21"/>
        </w:rPr>
        <w:t>（</w:t>
      </w:r>
      <w:r>
        <w:rPr>
          <w:rFonts w:asciiTheme="minorEastAsia" w:eastAsiaTheme="minorEastAsia" w:hAnsiTheme="minorEastAsia"/>
          <w:sz w:val="21"/>
          <w:szCs w:val="21"/>
        </w:rPr>
        <w:t>2）报价超出最高限价，或者超出采购预算金额，采购人不能支付的；</w:t>
      </w:r>
    </w:p>
    <w:p w:rsidR="00D71FC5" w:rsidRDefault="00B22E53">
      <w:pPr>
        <w:pStyle w:val="ac"/>
        <w:snapToGrid w:val="0"/>
        <w:spacing w:line="360" w:lineRule="auto"/>
        <w:ind w:rightChars="-241" w:right="-506" w:firstLineChars="150" w:firstLine="303"/>
        <w:rPr>
          <w:rFonts w:asciiTheme="minorEastAsia" w:eastAsiaTheme="minorEastAsia" w:hAnsiTheme="minorEastAsia"/>
          <w:sz w:val="21"/>
          <w:szCs w:val="21"/>
        </w:rPr>
      </w:pPr>
      <w:r>
        <w:rPr>
          <w:rFonts w:asciiTheme="minorEastAsia" w:eastAsiaTheme="minorEastAsia" w:hAnsiTheme="minorEastAsia"/>
          <w:sz w:val="21"/>
          <w:szCs w:val="21"/>
        </w:rPr>
        <w:t>（3）投标报价具有选择性</w:t>
      </w:r>
      <w:r>
        <w:rPr>
          <w:rFonts w:asciiTheme="minorEastAsia" w:eastAsiaTheme="minorEastAsia" w:hAnsiTheme="minorEastAsia" w:hint="eastAsia"/>
          <w:sz w:val="21"/>
          <w:szCs w:val="21"/>
        </w:rPr>
        <w:t>或报价清单漏项</w:t>
      </w:r>
      <w:r>
        <w:rPr>
          <w:rFonts w:asciiTheme="minorEastAsia" w:eastAsiaTheme="minorEastAsia" w:hAnsiTheme="minorEastAsia"/>
          <w:sz w:val="21"/>
          <w:szCs w:val="21"/>
        </w:rPr>
        <w:t>，或者开标价格与投标文件承诺的优惠（折扣）价格</w:t>
      </w:r>
    </w:p>
    <w:p w:rsidR="00D71FC5" w:rsidRDefault="00B22E53">
      <w:pPr>
        <w:pStyle w:val="ac"/>
        <w:snapToGrid w:val="0"/>
        <w:spacing w:line="360" w:lineRule="auto"/>
        <w:ind w:rightChars="-241" w:right="-506" w:firstLine="0"/>
        <w:rPr>
          <w:rFonts w:asciiTheme="minorEastAsia" w:eastAsiaTheme="minorEastAsia" w:hAnsiTheme="minorEastAsia"/>
          <w:sz w:val="21"/>
          <w:szCs w:val="21"/>
        </w:rPr>
      </w:pPr>
      <w:r>
        <w:rPr>
          <w:rFonts w:asciiTheme="minorEastAsia" w:eastAsiaTheme="minorEastAsia" w:hAnsiTheme="minorEastAsia"/>
          <w:sz w:val="21"/>
          <w:szCs w:val="21"/>
        </w:rPr>
        <w:t>不一致的；</w:t>
      </w:r>
    </w:p>
    <w:p w:rsidR="00D71FC5" w:rsidRDefault="00B22E53">
      <w:pPr>
        <w:pStyle w:val="ac"/>
        <w:snapToGrid w:val="0"/>
        <w:spacing w:line="360" w:lineRule="auto"/>
        <w:ind w:right="-241" w:firstLineChars="150" w:firstLine="303"/>
        <w:rPr>
          <w:rFonts w:asciiTheme="minorEastAsia" w:eastAsiaTheme="minorEastAsia" w:hAnsiTheme="minorEastAsia"/>
          <w:sz w:val="21"/>
          <w:szCs w:val="21"/>
        </w:rPr>
      </w:pPr>
      <w:r>
        <w:rPr>
          <w:rFonts w:asciiTheme="minorEastAsia" w:eastAsiaTheme="minorEastAsia" w:hAnsiTheme="minorEastAsia"/>
          <w:sz w:val="21"/>
          <w:szCs w:val="21"/>
        </w:rPr>
        <w:t xml:space="preserve">（4）投标报价明细表总金额与开标一览表总价不一致。                                                   </w:t>
      </w:r>
    </w:p>
    <w:p w:rsidR="00D71FC5" w:rsidRDefault="00B22E53">
      <w:pPr>
        <w:pStyle w:val="ac"/>
        <w:snapToGrid w:val="0"/>
        <w:spacing w:line="360" w:lineRule="auto"/>
        <w:ind w:right="-241" w:firstLineChars="196" w:firstLine="398"/>
        <w:rPr>
          <w:rFonts w:asciiTheme="minorEastAsia" w:eastAsiaTheme="minorEastAsia" w:hAnsiTheme="minorEastAsia"/>
          <w:b/>
          <w:sz w:val="21"/>
          <w:szCs w:val="21"/>
        </w:rPr>
      </w:pPr>
      <w:r>
        <w:rPr>
          <w:rFonts w:asciiTheme="minorEastAsia" w:eastAsiaTheme="minorEastAsia" w:hAnsiTheme="minorEastAsia" w:hint="eastAsia"/>
          <w:b/>
          <w:sz w:val="21"/>
          <w:szCs w:val="21"/>
        </w:rPr>
        <w:t>4</w:t>
      </w:r>
      <w:r>
        <w:rPr>
          <w:rFonts w:asciiTheme="minorEastAsia" w:eastAsiaTheme="minorEastAsia" w:hAnsiTheme="minorEastAsia"/>
          <w:b/>
          <w:sz w:val="21"/>
          <w:szCs w:val="21"/>
        </w:rPr>
        <w:t>.被拒绝的投标文件为无效。</w:t>
      </w:r>
    </w:p>
    <w:p w:rsidR="00D71FC5" w:rsidRDefault="00B22E53">
      <w:pPr>
        <w:pStyle w:val="ac"/>
        <w:snapToGrid w:val="0"/>
        <w:spacing w:line="360" w:lineRule="auto"/>
        <w:ind w:firstLineChars="1239" w:firstLine="3384"/>
        <w:outlineLvl w:val="1"/>
        <w:rPr>
          <w:rFonts w:ascii="Times New Roman" w:hAnsi="Times New Roman"/>
          <w:b/>
          <w:snapToGrid w:val="0"/>
          <w:sz w:val="28"/>
        </w:rPr>
      </w:pPr>
      <w:r>
        <w:rPr>
          <w:rFonts w:ascii="Times New Roman" w:hAnsi="Times New Roman"/>
          <w:b/>
          <w:sz w:val="28"/>
        </w:rPr>
        <w:t>四、开标</w:t>
      </w:r>
    </w:p>
    <w:p w:rsidR="00D71FC5" w:rsidRDefault="00B22E53">
      <w:pPr>
        <w:pStyle w:val="ae"/>
        <w:snapToGrid w:val="0"/>
        <w:spacing w:beforeLines="0" w:afterLines="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（一）开标准备</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sz w:val="21"/>
          <w:szCs w:val="21"/>
        </w:rPr>
        <w:t>采购代理机构将在规定的时间和地点进行开标，投标人的法定代表人或其授权代表应参加开标会</w:t>
      </w:r>
      <w:r>
        <w:rPr>
          <w:rFonts w:asciiTheme="minorEastAsia" w:eastAsiaTheme="minorEastAsia" w:hAnsiTheme="minorEastAsia" w:hint="eastAsia"/>
          <w:sz w:val="21"/>
          <w:szCs w:val="21"/>
        </w:rPr>
        <w:t>议。法</w:t>
      </w:r>
      <w:r>
        <w:rPr>
          <w:rFonts w:hAnsi="宋体" w:hint="eastAsia"/>
          <w:sz w:val="21"/>
          <w:szCs w:val="21"/>
        </w:rPr>
        <w:t>定代表人参加的须随身携带法定代表人身份证明书或营业执照原件和本人身份证（原件及复印件），由委托代理人参加的须随身携带法定代表人授权委托书原件和本人身份证（原件及复印件），并在采购人指定的登记册上签名报到。</w:t>
      </w:r>
      <w:r>
        <w:rPr>
          <w:rFonts w:asciiTheme="minorEastAsia" w:eastAsiaTheme="minorEastAsia" w:hAnsiTheme="minorEastAsia" w:hint="eastAsia"/>
          <w:sz w:val="21"/>
          <w:szCs w:val="21"/>
        </w:rPr>
        <w:t>若投标人不派授权代表参加开标会或法定代表人（或委托代理人）未准时出席开标会议或携带资料不全的</w:t>
      </w:r>
      <w:r>
        <w:rPr>
          <w:rFonts w:asciiTheme="minorEastAsia" w:eastAsiaTheme="minorEastAsia" w:hAnsiTheme="minorEastAsia"/>
          <w:sz w:val="21"/>
          <w:szCs w:val="21"/>
        </w:rPr>
        <w:t>，视同放弃开标监督权利、</w:t>
      </w:r>
      <w:r>
        <w:rPr>
          <w:rFonts w:asciiTheme="minorEastAsia" w:eastAsiaTheme="minorEastAsia" w:hAnsiTheme="minorEastAsia" w:hint="eastAsia"/>
          <w:sz w:val="21"/>
          <w:szCs w:val="21"/>
        </w:rPr>
        <w:t>事后不得对采购相关人员、开标过程和开标结果提出异议。</w:t>
      </w:r>
    </w:p>
    <w:p w:rsidR="00D71FC5" w:rsidRDefault="00B22E53">
      <w:pPr>
        <w:pStyle w:val="ae"/>
        <w:snapToGrid w:val="0"/>
        <w:spacing w:beforeLines="0" w:afterLines="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 开标程序：</w:t>
      </w:r>
    </w:p>
    <w:p w:rsidR="00D71FC5" w:rsidRDefault="00B22E53">
      <w:pPr>
        <w:pStyle w:val="ae"/>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1.开标会由采购代理机构主持，主持人宣布开标会议开始；</w:t>
      </w:r>
    </w:p>
    <w:p w:rsidR="00D71FC5" w:rsidRDefault="00B22E53">
      <w:pPr>
        <w:pStyle w:val="ae"/>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2.主持人介绍参加开标会的人员名单； </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3.主持人宣布评标期间的有关事项；告知应当回避的情形,提请有关人员回避；</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4．政府采购监督代表当场查验投标人代表身份及投标人投标保证金交纳情况；</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投标人或其当场推荐的代表，或者招标采购单位委托的公证机构检查投标文件密封的完整</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性并签字确认；</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按各投标人提交投标文件时间的先后顺序打开资格证明文件、商务技术文件外包装，清点</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投标文件正本、副本数量， 送评标室评审；</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资格证明、商务技术评</w:t>
      </w:r>
      <w:r>
        <w:rPr>
          <w:rFonts w:asciiTheme="minorEastAsia" w:eastAsiaTheme="minorEastAsia" w:hAnsiTheme="minorEastAsia" w:hint="eastAsia"/>
          <w:sz w:val="21"/>
          <w:szCs w:val="21"/>
        </w:rPr>
        <w:t>审</w:t>
      </w:r>
      <w:r>
        <w:rPr>
          <w:rFonts w:asciiTheme="minorEastAsia" w:eastAsiaTheme="minorEastAsia" w:hAnsiTheme="minorEastAsia"/>
          <w:sz w:val="21"/>
          <w:szCs w:val="21"/>
        </w:rPr>
        <w:t>结束后，由主持人公布无效投标的投标人名单、投标无效的原因</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及其他有效投标的评分结果；</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8．启封《投标报价</w:t>
      </w:r>
      <w:r>
        <w:rPr>
          <w:rFonts w:asciiTheme="minorEastAsia" w:eastAsiaTheme="minorEastAsia" w:hAnsiTheme="minorEastAsia"/>
          <w:sz w:val="21"/>
          <w:szCs w:val="21"/>
        </w:rPr>
        <w:t>文件</w:t>
      </w:r>
      <w:r>
        <w:rPr>
          <w:rFonts w:asciiTheme="minorEastAsia" w:eastAsiaTheme="minorEastAsia" w:hAnsiTheme="minorEastAsia" w:hint="eastAsia"/>
          <w:sz w:val="21"/>
          <w:szCs w:val="21"/>
        </w:rPr>
        <w:t>》</w:t>
      </w:r>
      <w:r>
        <w:rPr>
          <w:rFonts w:asciiTheme="minorEastAsia" w:eastAsiaTheme="minorEastAsia" w:hAnsiTheme="minorEastAsia"/>
          <w:sz w:val="21"/>
          <w:szCs w:val="21"/>
        </w:rPr>
        <w:t>，清点正本、副本数量</w:t>
      </w:r>
      <w:r>
        <w:rPr>
          <w:rFonts w:asciiTheme="minorEastAsia" w:eastAsiaTheme="minorEastAsia" w:hAnsiTheme="minorEastAsia" w:hint="eastAsia"/>
          <w:sz w:val="21"/>
          <w:szCs w:val="21"/>
        </w:rPr>
        <w:t>，</w:t>
      </w:r>
      <w:r>
        <w:rPr>
          <w:rFonts w:asciiTheme="minorEastAsia" w:eastAsiaTheme="minorEastAsia" w:hAnsiTheme="minorEastAsia"/>
          <w:sz w:val="21"/>
          <w:szCs w:val="21"/>
        </w:rPr>
        <w:t>宣读《</w:t>
      </w:r>
      <w:r>
        <w:rPr>
          <w:rFonts w:asciiTheme="minorEastAsia" w:eastAsiaTheme="minorEastAsia" w:hAnsiTheme="minorEastAsia" w:hint="eastAsia"/>
          <w:sz w:val="21"/>
          <w:szCs w:val="21"/>
        </w:rPr>
        <w:t>开标</w:t>
      </w:r>
      <w:r>
        <w:rPr>
          <w:rFonts w:asciiTheme="minorEastAsia" w:eastAsiaTheme="minorEastAsia" w:hAnsiTheme="minorEastAsia"/>
          <w:sz w:val="21"/>
          <w:szCs w:val="21"/>
        </w:rPr>
        <w:t>一览表》中的投标人名称及其</w:t>
      </w:r>
      <w:r>
        <w:rPr>
          <w:rFonts w:asciiTheme="minorEastAsia" w:eastAsiaTheme="minorEastAsia" w:hAnsiTheme="minorEastAsia" w:hint="eastAsia"/>
          <w:sz w:val="21"/>
          <w:szCs w:val="21"/>
        </w:rPr>
        <w:t>在</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lastRenderedPageBreak/>
        <w:t>投标文件中承诺的投标报价</w:t>
      </w:r>
      <w:r>
        <w:rPr>
          <w:rFonts w:asciiTheme="minorEastAsia" w:eastAsiaTheme="minorEastAsia" w:hAnsiTheme="minorEastAsia" w:hint="eastAsia"/>
          <w:sz w:val="21"/>
          <w:szCs w:val="21"/>
        </w:rPr>
        <w:t>和</w:t>
      </w:r>
      <w:r>
        <w:rPr>
          <w:rFonts w:asciiTheme="minorEastAsia" w:eastAsiaTheme="minorEastAsia" w:hAnsiTheme="minorEastAsia"/>
          <w:sz w:val="21"/>
          <w:szCs w:val="21"/>
        </w:rPr>
        <w:t>采购代理机构认为有必要宣读的其他内容</w:t>
      </w:r>
      <w:r>
        <w:rPr>
          <w:rFonts w:asciiTheme="minorEastAsia" w:eastAsiaTheme="minorEastAsia" w:hAnsiTheme="minorEastAsia" w:hint="eastAsia"/>
          <w:sz w:val="21"/>
          <w:szCs w:val="21"/>
        </w:rPr>
        <w:t>。唱标结束后，工作人员将</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hint="eastAsia"/>
          <w:sz w:val="21"/>
          <w:szCs w:val="21"/>
        </w:rPr>
        <w:t>报价文件及开标记录表护送至指定评审地点，由评审小组对报价的合理性、准确性等进行审查核实。</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采购代理机构做开标记录, 投标人代表对开标记录进行当场校核及勘误，并签字确认；同</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时由记录人、监督人当场签字确认。投标人代表未到场签字确认或者拒绝签字确认的，不影响评标</w:t>
      </w:r>
    </w:p>
    <w:p w:rsidR="00D71FC5" w:rsidRDefault="00B22E53">
      <w:pPr>
        <w:pStyle w:val="ae"/>
        <w:snapToGrid w:val="0"/>
        <w:spacing w:beforeLines="0" w:afterLines="0" w:line="360" w:lineRule="auto"/>
        <w:ind w:rightChars="-241" w:right="-506"/>
        <w:rPr>
          <w:rFonts w:asciiTheme="minorEastAsia" w:eastAsiaTheme="minorEastAsia" w:hAnsiTheme="minorEastAsia"/>
          <w:sz w:val="21"/>
          <w:szCs w:val="21"/>
        </w:rPr>
      </w:pPr>
      <w:r>
        <w:rPr>
          <w:rFonts w:asciiTheme="minorEastAsia" w:eastAsiaTheme="minorEastAsia" w:hAnsiTheme="minorEastAsia"/>
          <w:sz w:val="21"/>
          <w:szCs w:val="21"/>
        </w:rPr>
        <w:t>过程。</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10．评审结束后，主持人公布中标候选供应商名单和公告方式等。</w:t>
      </w:r>
    </w:p>
    <w:p w:rsidR="00D71FC5" w:rsidRDefault="00B22E53">
      <w:pPr>
        <w:pStyle w:val="ac"/>
        <w:snapToGrid w:val="0"/>
        <w:spacing w:line="360" w:lineRule="auto"/>
        <w:ind w:firstLine="48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五、评标程序</w:t>
      </w:r>
    </w:p>
    <w:p w:rsidR="00D71FC5" w:rsidRDefault="00B22E53">
      <w:pPr>
        <w:pStyle w:val="ac"/>
        <w:snapToGrid w:val="0"/>
        <w:spacing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（一）组建评标委员会</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代理机构将按照采购文件规定的时间、地点和程序组织评标，</w:t>
      </w:r>
      <w:r>
        <w:rPr>
          <w:rFonts w:asciiTheme="minorEastAsia" w:eastAsiaTheme="minorEastAsia" w:hAnsiTheme="minorEastAsia"/>
          <w:szCs w:val="21"/>
        </w:rPr>
        <w:t>本项目评标委员会由</w:t>
      </w:r>
      <w:r>
        <w:rPr>
          <w:rFonts w:asciiTheme="minorEastAsia" w:eastAsiaTheme="minorEastAsia" w:hAnsiTheme="minorEastAsia" w:hint="eastAsia"/>
          <w:szCs w:val="21"/>
        </w:rPr>
        <w:t>采购方代表及</w:t>
      </w:r>
      <w:r>
        <w:rPr>
          <w:rFonts w:asciiTheme="minorEastAsia" w:eastAsiaTheme="minorEastAsia" w:hAnsiTheme="minorEastAsia"/>
          <w:szCs w:val="21"/>
        </w:rPr>
        <w:t>政府采购评审专家组成</w:t>
      </w:r>
      <w:r>
        <w:rPr>
          <w:rFonts w:asciiTheme="minorEastAsia" w:eastAsiaTheme="minorEastAsia" w:hAnsiTheme="minorEastAsia" w:hint="eastAsia"/>
          <w:szCs w:val="21"/>
        </w:rPr>
        <w:t>，其中专家不少于成员总数的三分之二。各评审专家及相关人员应参加评审活动并接受核验、签到，无关人员不得进入评审现场。</w:t>
      </w:r>
    </w:p>
    <w:p w:rsidR="00D71FC5" w:rsidRDefault="00B22E53">
      <w:pPr>
        <w:pStyle w:val="ac"/>
        <w:snapToGrid w:val="0"/>
        <w:spacing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（二）评标的方式</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本项目采用不公开方式评标，评标依据为采购文件和投标文件。</w:t>
      </w:r>
    </w:p>
    <w:p w:rsidR="00D71FC5" w:rsidRDefault="00B22E53">
      <w:pPr>
        <w:snapToGrid w:val="0"/>
        <w:spacing w:line="360" w:lineRule="auto"/>
        <w:ind w:firstLineChars="150" w:firstLine="316"/>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（三）评审程序</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theme="minorBidi" w:hint="eastAsia"/>
          <w:szCs w:val="21"/>
        </w:rPr>
        <w:t>1．采购代理机构</w:t>
      </w:r>
      <w:r>
        <w:rPr>
          <w:rFonts w:asciiTheme="minorEastAsia" w:eastAsiaTheme="minorEastAsia" w:hAnsiTheme="minorEastAsia" w:hint="eastAsia"/>
          <w:szCs w:val="21"/>
        </w:rPr>
        <w:t>介绍评审现场的人员情况，宣布评审工作纪律，告知评审人员应当回避情形；组织推选评标委员会组长。</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2．宣读提交投标文件的供应商名单，组织评标委员会各位成员签订《政府采购评审人员廉洁自律承诺书》。</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只有资格评审合格的投标人的采购文件才能交于</w:t>
      </w:r>
      <w:r>
        <w:rPr>
          <w:rFonts w:asciiTheme="minorEastAsia" w:eastAsiaTheme="minorEastAsia" w:hAnsiTheme="minorEastAsia"/>
          <w:szCs w:val="21"/>
        </w:rPr>
        <w:t>评标委员会</w:t>
      </w:r>
      <w:r>
        <w:rPr>
          <w:rFonts w:asciiTheme="minorEastAsia" w:eastAsiaTheme="minorEastAsia" w:hAnsiTheme="minorEastAsia" w:hint="eastAsia"/>
          <w:szCs w:val="21"/>
        </w:rPr>
        <w:t>进行商务技术评审。</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4．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5．评审人员对各投标文件的有效性、符合性、完整性和响应程度进行审查，确定是否对采购文件作出实质性响应。</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6．评审人员按采购文件规定的评审方法和评审标准，依法独立对投标人投标文件进行评估、比较，并给予评价或打分，不受任何单位和个人的干预。</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7．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hint="eastAsia"/>
          <w:szCs w:val="21"/>
        </w:rPr>
        <w:lastRenderedPageBreak/>
        <w:t>8．评标委员会如拟认定投标人的投标无效，应组织相关投标人代表进行陈述、澄清或申辩。</w:t>
      </w:r>
      <w:r>
        <w:rPr>
          <w:rFonts w:asciiTheme="minorEastAsia" w:eastAsiaTheme="minorEastAsia" w:hAnsiTheme="minorEastAsia" w:cstheme="minorBidi" w:hint="eastAsia"/>
          <w:szCs w:val="21"/>
        </w:rPr>
        <w:t>书面通知及澄清说明文件应作为政府采购项目档案归档留存。</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hint="eastAsia"/>
          <w:szCs w:val="21"/>
        </w:rPr>
        <w:t>9．招标方可协助评标委员会组长对打分结果进行校对、核对并汇总统计，</w:t>
      </w:r>
      <w:r>
        <w:rPr>
          <w:rFonts w:asciiTheme="minorEastAsia" w:eastAsiaTheme="minorEastAsia" w:hAnsiTheme="minorEastAsia" w:cstheme="minorBidi" w:hint="eastAsia"/>
          <w:szCs w:val="21"/>
        </w:rPr>
        <w:t>如发现分值汇总计算错误、分项评分超出评分标准范围、客观评分不一致以及存在评分畸高、畸低情形的</w:t>
      </w:r>
      <w:r>
        <w:rPr>
          <w:rFonts w:asciiTheme="minorEastAsia" w:eastAsiaTheme="minorEastAsia" w:hAnsiTheme="minorEastAsia" w:hint="eastAsia"/>
          <w:szCs w:val="21"/>
        </w:rPr>
        <w:t>（其总评分偏离平均分30%以上的），</w:t>
      </w:r>
      <w:r>
        <w:rPr>
          <w:rFonts w:asciiTheme="minorEastAsia" w:eastAsiaTheme="minorEastAsia" w:hAnsiTheme="minorEastAsia" w:cstheme="minorBidi" w:hint="eastAsia"/>
          <w:szCs w:val="21"/>
        </w:rPr>
        <w:t>应交于评标委员会组长审定，并由相关人员当场改正或作出说明；拒不改正又不作说明的，由现场监督员如实记载后存入项目档案资料。</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10．评标委员会根据评审汇总情况和采购文件规定确定中标候选供应商排序名单。 </w:t>
      </w:r>
    </w:p>
    <w:p w:rsidR="00D71FC5" w:rsidRDefault="00B22E53">
      <w:pPr>
        <w:snapToGri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11．起草评审报告，所有评审人员须在评审报告上签字确认。</w:t>
      </w:r>
    </w:p>
    <w:p w:rsidR="00D71FC5" w:rsidRDefault="00B22E53">
      <w:pPr>
        <w:pStyle w:val="ac"/>
        <w:snapToGrid w:val="0"/>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（四）错误修正</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投标文件报价出现前后不一致的，除采购文件另有规定外，按照下列规定修正：</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1．投标文件中报价明细表内容与投标文件中相应内容不一致的，以报价明细表为准；</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2．大写金额和小写金额不一致的，以大写金额为准；</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3．单价金额小数点或者百分比有明显错位的，以报价明细表的总价为准，并修改单价；</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4．总价金额与按单价汇总金额不一致的，以单价金额计算结果为准。</w:t>
      </w:r>
    </w:p>
    <w:p w:rsidR="00D71FC5" w:rsidRDefault="00B22E53">
      <w:pPr>
        <w:pStyle w:val="ac"/>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同时出现两种以上不一致的，按照前款规定的顺序修正。修正后的报价按照经投标人加盖公章，或者由法定代表人或其授权的代表签字确认后产生约束力，投标人不确认的，其投标无效。</w:t>
      </w:r>
    </w:p>
    <w:p w:rsidR="00D71FC5" w:rsidRDefault="00B22E53">
      <w:pPr>
        <w:pStyle w:val="ae"/>
        <w:snapToGrid w:val="0"/>
        <w:spacing w:beforeLines="0" w:afterLines="0" w:line="360" w:lineRule="auto"/>
        <w:ind w:firstLineChars="150" w:firstLine="316"/>
        <w:rPr>
          <w:rFonts w:ascii="Times New Roman" w:hAnsi="Times New Roman"/>
          <w:b/>
          <w:sz w:val="21"/>
          <w:szCs w:val="21"/>
        </w:rPr>
      </w:pPr>
      <w:r>
        <w:rPr>
          <w:rFonts w:ascii="Times New Roman" w:hAnsi="Times New Roman"/>
          <w:b/>
          <w:sz w:val="21"/>
          <w:szCs w:val="21"/>
        </w:rPr>
        <w:t>（</w:t>
      </w:r>
      <w:r>
        <w:rPr>
          <w:rFonts w:ascii="Times New Roman" w:hAnsi="Times New Roman" w:hint="eastAsia"/>
          <w:b/>
          <w:sz w:val="21"/>
          <w:szCs w:val="21"/>
        </w:rPr>
        <w:t>五</w:t>
      </w:r>
      <w:r>
        <w:rPr>
          <w:rFonts w:ascii="Times New Roman" w:hAnsi="Times New Roman"/>
          <w:b/>
          <w:sz w:val="21"/>
          <w:szCs w:val="21"/>
        </w:rPr>
        <w:t>）评标过程的监控</w:t>
      </w:r>
    </w:p>
    <w:p w:rsidR="00D71FC5" w:rsidRDefault="00B22E53">
      <w:pPr>
        <w:pStyle w:val="ae"/>
        <w:snapToGrid w:val="0"/>
        <w:spacing w:beforeLines="0" w:afterLines="0" w:line="360" w:lineRule="auto"/>
        <w:ind w:firstLineChars="200" w:firstLine="420"/>
        <w:rPr>
          <w:rFonts w:ascii="Times New Roman" w:hAnsi="Times New Roman"/>
          <w:sz w:val="21"/>
        </w:rPr>
      </w:pPr>
      <w:r>
        <w:rPr>
          <w:rFonts w:ascii="Times New Roman" w:hAnsi="Times New Roman"/>
          <w:sz w:val="21"/>
        </w:rPr>
        <w:t>本项目评标过程实行全程录音、录像监控，投标人在评标过程中所进行的试图影响评标结果的不公正活动，可能导致其投标被拒绝。</w:t>
      </w:r>
    </w:p>
    <w:p w:rsidR="00D71FC5" w:rsidRDefault="00B22E5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评标原则</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3．非单一产品采购项目，采购人应当根据采购项目技术构成、产品价格比重等合理确定核心产品，并在采购文件中载明。多家投标人提供的核心产品品牌相同的，按前款规定处理。</w:t>
      </w:r>
    </w:p>
    <w:p w:rsidR="00D71FC5" w:rsidRDefault="00B22E5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七、定标原则</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1．本项目由评标委员会根据第四章《评标办法及评分标准》确定中标候选人。</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代理机构在评标结束后2个工作日内将评标报告交</w:t>
      </w:r>
      <w:r>
        <w:rPr>
          <w:rFonts w:asciiTheme="minorEastAsia" w:eastAsiaTheme="minorEastAsia" w:hAnsiTheme="minorEastAsia" w:hint="eastAsia"/>
          <w:szCs w:val="21"/>
        </w:rPr>
        <w:t>采购人</w:t>
      </w:r>
      <w:r>
        <w:rPr>
          <w:rFonts w:asciiTheme="minorEastAsia" w:eastAsiaTheme="minorEastAsia" w:hAnsiTheme="minorEastAsia"/>
          <w:szCs w:val="21"/>
        </w:rPr>
        <w:t>确认。</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采购人应当自收到评标报告之日起５个工作日内，在评标报告确定的中标候选人名单中按排名顺序确定中标人，或者委托评标委员会在评标报告确定的中标候选人名单中按排名顺序确定中标人。采购人在收到评标报告5个工作日内未按评标报告推荐的中标候选人顺序确定中标人的，但又不能说明合法理由的，视同按评标报告推荐的顺序确定排名第一的中标候选人为中标人。</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4．采购结果经采购人确认后，招标方将于2个工作日内在采购公告发布网站上发布中标公告，并向中标方签发书面《中标通知书》。</w:t>
      </w:r>
    </w:p>
    <w:p w:rsidR="00D71FC5" w:rsidRDefault="00B22E53">
      <w:pPr>
        <w:pStyle w:val="ae"/>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中标人因自身原因放弃中标成交或因不可抗力不能履行合同的</w:t>
      </w:r>
      <w:r>
        <w:rPr>
          <w:rFonts w:asciiTheme="minorEastAsia" w:eastAsiaTheme="minorEastAsia" w:hAnsiTheme="minorEastAsia" w:hint="eastAsia"/>
          <w:sz w:val="21"/>
          <w:szCs w:val="21"/>
        </w:rPr>
        <w:t>，或</w:t>
      </w:r>
      <w:r>
        <w:rPr>
          <w:rFonts w:asciiTheme="minorEastAsia" w:eastAsiaTheme="minorEastAsia" w:hAnsiTheme="minorEastAsia"/>
          <w:sz w:val="21"/>
          <w:szCs w:val="21"/>
        </w:rPr>
        <w:t>经质疑</w:t>
      </w:r>
      <w:r>
        <w:rPr>
          <w:rFonts w:asciiTheme="minorEastAsia" w:eastAsiaTheme="minorEastAsia" w:hAnsiTheme="minorEastAsia" w:hint="eastAsia"/>
          <w:sz w:val="21"/>
          <w:szCs w:val="21"/>
        </w:rPr>
        <w:t>，</w:t>
      </w:r>
      <w:r>
        <w:rPr>
          <w:rFonts w:asciiTheme="minorEastAsia" w:eastAsiaTheme="minorEastAsia" w:hAnsiTheme="minorEastAsia"/>
          <w:sz w:val="21"/>
          <w:szCs w:val="21"/>
        </w:rPr>
        <w:t>采购代理机构审查确认因中标人在本次采购活动中存在违法违规行为或其他原因使质疑成立的</w:t>
      </w:r>
      <w:r>
        <w:rPr>
          <w:rFonts w:asciiTheme="minorEastAsia" w:eastAsiaTheme="minorEastAsia" w:hAnsiTheme="minorEastAsia" w:hint="eastAsia"/>
          <w:sz w:val="21"/>
          <w:szCs w:val="21"/>
        </w:rPr>
        <w:t>，</w:t>
      </w:r>
      <w:r>
        <w:rPr>
          <w:rFonts w:asciiTheme="minorEastAsia" w:eastAsiaTheme="minorEastAsia" w:hAnsiTheme="minorEastAsia"/>
          <w:sz w:val="21"/>
          <w:szCs w:val="21"/>
        </w:rPr>
        <w:t>采购人可以与排位在中标人之后第一位的中标候选人签订政府采购合同，以此类推。</w:t>
      </w:r>
    </w:p>
    <w:p w:rsidR="00D71FC5" w:rsidRDefault="00B22E53">
      <w:pPr>
        <w:pStyle w:val="ae"/>
        <w:snapToGrid w:val="0"/>
        <w:spacing w:beforeLines="0" w:afterLines="0" w:line="360" w:lineRule="auto"/>
        <w:ind w:firstLineChars="200" w:firstLine="422"/>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6、在实施活动时出现下列情况之一的，将予以废标</w:t>
      </w:r>
    </w:p>
    <w:p w:rsidR="00D71FC5" w:rsidRDefault="00B22E53">
      <w:pPr>
        <w:pStyle w:val="ae"/>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（1）所有投标报价均超过预算，采购人无法支付的。</w:t>
      </w:r>
    </w:p>
    <w:p w:rsidR="00D71FC5" w:rsidRDefault="00B22E53">
      <w:pPr>
        <w:pStyle w:val="ae"/>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（2）出现影响采购公正的违法、违规行为的。</w:t>
      </w:r>
    </w:p>
    <w:p w:rsidR="00D71FC5" w:rsidRDefault="00B22E53">
      <w:pPr>
        <w:pStyle w:val="ae"/>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（3）因重大变故，采购任务取消的。</w:t>
      </w:r>
    </w:p>
    <w:p w:rsidR="00D71FC5" w:rsidRDefault="00B22E5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八、合同授予</w:t>
      </w:r>
    </w:p>
    <w:p w:rsidR="00D71FC5" w:rsidRDefault="00B22E53">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（一）签订合同</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、采购人与</w:t>
      </w:r>
      <w:r>
        <w:rPr>
          <w:rFonts w:asciiTheme="minorEastAsia" w:eastAsiaTheme="minorEastAsia" w:hAnsiTheme="minorEastAsia"/>
          <w:szCs w:val="21"/>
        </w:rPr>
        <w:t>中标人应</w:t>
      </w:r>
      <w:r>
        <w:rPr>
          <w:rFonts w:asciiTheme="minorEastAsia" w:eastAsiaTheme="minorEastAsia" w:hAnsiTheme="minorEastAsia" w:hint="eastAsia"/>
          <w:szCs w:val="21"/>
        </w:rPr>
        <w:t>当在《</w:t>
      </w:r>
      <w:r>
        <w:rPr>
          <w:rFonts w:asciiTheme="minorEastAsia" w:eastAsiaTheme="minorEastAsia" w:hAnsiTheme="minorEastAsia"/>
          <w:szCs w:val="21"/>
        </w:rPr>
        <w:t>中标通知书</w:t>
      </w:r>
      <w:r>
        <w:rPr>
          <w:rFonts w:asciiTheme="minorEastAsia" w:eastAsiaTheme="minorEastAsia" w:hAnsiTheme="minorEastAsia" w:hint="eastAsia"/>
          <w:szCs w:val="21"/>
        </w:rPr>
        <w:t>》发出之日起3个工作日内签订政府采购合同。同时，代理机构对合同内容进行审查，如发现与采购结果和投标承诺内容不一致的，应予以纠正。</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中标人拖延、拒签合同的,将被扣罚投标保证金并取消中标资格。</w:t>
      </w:r>
    </w:p>
    <w:p w:rsidR="00D71FC5" w:rsidRDefault="00B22E53">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（二）履约保证金</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签订合同</w:t>
      </w:r>
      <w:r>
        <w:rPr>
          <w:rFonts w:asciiTheme="minorEastAsia" w:eastAsiaTheme="minorEastAsia" w:hAnsiTheme="minorEastAsia" w:hint="eastAsia"/>
          <w:szCs w:val="21"/>
        </w:rPr>
        <w:t>时</w:t>
      </w:r>
      <w:r>
        <w:rPr>
          <w:rFonts w:asciiTheme="minorEastAsia" w:eastAsiaTheme="minorEastAsia" w:hAnsiTheme="minorEastAsia"/>
          <w:szCs w:val="21"/>
        </w:rPr>
        <w:t>，中标人应按采购文件</w:t>
      </w:r>
      <w:r>
        <w:rPr>
          <w:rFonts w:asciiTheme="minorEastAsia" w:eastAsiaTheme="minorEastAsia" w:hAnsiTheme="minorEastAsia" w:hint="eastAsia"/>
          <w:szCs w:val="21"/>
        </w:rPr>
        <w:t>规定</w:t>
      </w:r>
      <w:r>
        <w:rPr>
          <w:rFonts w:asciiTheme="minorEastAsia" w:eastAsiaTheme="minorEastAsia" w:hAnsiTheme="minorEastAsia"/>
          <w:szCs w:val="21"/>
        </w:rPr>
        <w:t>的履约保证金的金额，向</w:t>
      </w:r>
      <w:r>
        <w:rPr>
          <w:rFonts w:asciiTheme="minorEastAsia" w:eastAsiaTheme="minorEastAsia" w:hAnsiTheme="minorEastAsia" w:hint="eastAsia"/>
          <w:szCs w:val="21"/>
        </w:rPr>
        <w:t>采购人</w:t>
      </w:r>
      <w:r>
        <w:rPr>
          <w:rFonts w:asciiTheme="minorEastAsia" w:eastAsiaTheme="minorEastAsia" w:hAnsiTheme="minorEastAsia"/>
          <w:szCs w:val="21"/>
        </w:rPr>
        <w:t>交纳履约保证金，否则，</w:t>
      </w:r>
      <w:r>
        <w:rPr>
          <w:rFonts w:asciiTheme="minorEastAsia" w:eastAsiaTheme="minorEastAsia" w:hAnsiTheme="minorEastAsia" w:hint="eastAsia"/>
          <w:szCs w:val="21"/>
        </w:rPr>
        <w:t>代理机构</w:t>
      </w:r>
      <w:r>
        <w:rPr>
          <w:rFonts w:asciiTheme="minorEastAsia" w:eastAsiaTheme="minorEastAsia" w:hAnsiTheme="minorEastAsia"/>
          <w:szCs w:val="21"/>
        </w:rPr>
        <w:t>将没收中标人的全部投标保证金。</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签订合同后，如中标人不按双方合同约定履约，则没收其全部履约保证金，履约保证金不足以赔偿损失的，按实际损失赔偿。</w:t>
      </w:r>
    </w:p>
    <w:p w:rsidR="00D71FC5" w:rsidRDefault="00B22E5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履约保证金在中标人按合同约定交货验收合格后该款无息退还。</w:t>
      </w:r>
    </w:p>
    <w:p w:rsidR="00D71FC5" w:rsidRDefault="00D71FC5">
      <w:pPr>
        <w:snapToGrid w:val="0"/>
        <w:spacing w:line="360" w:lineRule="auto"/>
        <w:rPr>
          <w:rFonts w:eastAsia="黑体"/>
          <w:sz w:val="30"/>
        </w:rPr>
      </w:pPr>
    </w:p>
    <w:p w:rsidR="00D71FC5" w:rsidRDefault="00D71FC5">
      <w:pPr>
        <w:snapToGrid w:val="0"/>
        <w:spacing w:line="360" w:lineRule="auto"/>
        <w:jc w:val="center"/>
        <w:rPr>
          <w:rFonts w:eastAsia="黑体"/>
          <w:sz w:val="30"/>
        </w:rPr>
      </w:pPr>
    </w:p>
    <w:p w:rsidR="00D71FC5" w:rsidRDefault="00D71FC5">
      <w:pPr>
        <w:snapToGrid w:val="0"/>
        <w:spacing w:line="360" w:lineRule="auto"/>
        <w:jc w:val="center"/>
        <w:rPr>
          <w:rFonts w:eastAsia="黑体"/>
          <w:sz w:val="30"/>
        </w:rPr>
      </w:pPr>
    </w:p>
    <w:p w:rsidR="00D71FC5" w:rsidRDefault="00D71FC5">
      <w:pPr>
        <w:snapToGrid w:val="0"/>
        <w:spacing w:line="360" w:lineRule="auto"/>
        <w:jc w:val="center"/>
        <w:rPr>
          <w:rFonts w:eastAsia="黑体"/>
          <w:sz w:val="30"/>
        </w:rPr>
      </w:pPr>
    </w:p>
    <w:p w:rsidR="00D71FC5" w:rsidRDefault="00D71FC5">
      <w:pPr>
        <w:snapToGrid w:val="0"/>
        <w:spacing w:line="360" w:lineRule="auto"/>
        <w:jc w:val="center"/>
        <w:rPr>
          <w:rFonts w:eastAsia="黑体"/>
          <w:sz w:val="30"/>
        </w:rPr>
      </w:pPr>
    </w:p>
    <w:p w:rsidR="00D71FC5" w:rsidRDefault="00D71FC5">
      <w:pPr>
        <w:snapToGrid w:val="0"/>
        <w:spacing w:line="360" w:lineRule="auto"/>
        <w:jc w:val="center"/>
        <w:rPr>
          <w:rFonts w:eastAsia="黑体"/>
          <w:sz w:val="30"/>
        </w:rPr>
      </w:pPr>
    </w:p>
    <w:p w:rsidR="00D71FC5" w:rsidRDefault="00D71FC5">
      <w:pPr>
        <w:snapToGrid w:val="0"/>
        <w:spacing w:line="360" w:lineRule="auto"/>
        <w:jc w:val="center"/>
        <w:rPr>
          <w:rFonts w:eastAsia="黑体"/>
          <w:sz w:val="30"/>
        </w:rPr>
      </w:pPr>
    </w:p>
    <w:p w:rsidR="00D71FC5" w:rsidRDefault="00B22E53">
      <w:pPr>
        <w:snapToGrid w:val="0"/>
        <w:spacing w:line="360" w:lineRule="auto"/>
        <w:jc w:val="center"/>
      </w:pPr>
      <w:r>
        <w:rPr>
          <w:rFonts w:eastAsia="黑体"/>
          <w:sz w:val="30"/>
        </w:rPr>
        <w:lastRenderedPageBreak/>
        <w:t>第四章</w:t>
      </w:r>
      <w:r>
        <w:rPr>
          <w:rFonts w:eastAsia="黑体"/>
          <w:sz w:val="30"/>
        </w:rPr>
        <w:t xml:space="preserve">  </w:t>
      </w:r>
      <w:r>
        <w:rPr>
          <w:rFonts w:eastAsia="黑体"/>
          <w:sz w:val="30"/>
        </w:rPr>
        <w:t>评标办法及评分标准</w:t>
      </w:r>
    </w:p>
    <w:p w:rsidR="00D71FC5" w:rsidRDefault="00D71FC5" w:rsidP="00B20137">
      <w:pPr>
        <w:pStyle w:val="ae"/>
        <w:spacing w:beforeLines="0" w:afterLines="0" w:line="300" w:lineRule="exact"/>
        <w:ind w:firstLineChars="49" w:firstLine="118"/>
        <w:outlineLvl w:val="0"/>
        <w:rPr>
          <w:rFonts w:ascii="Times New Roman" w:hAnsi="Times New Roman"/>
        </w:rPr>
      </w:pPr>
    </w:p>
    <w:p w:rsidR="00D71FC5" w:rsidRDefault="00B22E53">
      <w:pPr>
        <w:spacing w:line="360" w:lineRule="auto"/>
        <w:ind w:firstLineChars="200" w:firstLine="420"/>
        <w:rPr>
          <w:rFonts w:ascii="宋体" w:cs="仿宋"/>
          <w:szCs w:val="21"/>
        </w:rPr>
      </w:pPr>
      <w:r>
        <w:rPr>
          <w:rFonts w:ascii="宋体" w:hAnsi="宋体" w:cs="仿宋" w:hint="eastAsia"/>
          <w:szCs w:val="21"/>
        </w:rPr>
        <w:t>根据《中华人民共和国政府采购法》、</w:t>
      </w:r>
      <w:r>
        <w:rPr>
          <w:rFonts w:asciiTheme="minorEastAsia" w:eastAsiaTheme="minorEastAsia" w:hAnsiTheme="minorEastAsia"/>
        </w:rPr>
        <w:t>《政府采购货物和服务招标投标管理办法》</w:t>
      </w:r>
      <w:r>
        <w:rPr>
          <w:rFonts w:ascii="宋体" w:hAnsi="宋体" w:cs="仿宋" w:hint="eastAsia"/>
          <w:szCs w:val="21"/>
        </w:rPr>
        <w:t>等有关法律法规的规定，并结合本项目的实际，按照公正、公平、科学、择优的原则选择中标人，特制定本办法。</w:t>
      </w:r>
    </w:p>
    <w:p w:rsidR="00D71FC5" w:rsidRDefault="00B22E53">
      <w:pPr>
        <w:snapToGrid w:val="0"/>
        <w:spacing w:line="360" w:lineRule="auto"/>
        <w:ind w:firstLine="420"/>
        <w:rPr>
          <w:rFonts w:ascii="宋体" w:hAnsi="宋体"/>
          <w:bCs/>
          <w:color w:val="000000"/>
          <w:szCs w:val="21"/>
        </w:rPr>
      </w:pPr>
      <w:r>
        <w:rPr>
          <w:rFonts w:ascii="宋体" w:hAnsi="宋体" w:hint="eastAsia"/>
          <w:szCs w:val="21"/>
        </w:rPr>
        <w:t>本办法适用于</w:t>
      </w:r>
      <w:r>
        <w:rPr>
          <w:rFonts w:ascii="宋体" w:hAnsi="宋体" w:hint="eastAsia"/>
        </w:rPr>
        <w:t>盐仓街道环卫保洁项目</w:t>
      </w:r>
      <w:r>
        <w:rPr>
          <w:rFonts w:ascii="宋体" w:hAnsi="宋体" w:hint="eastAsia"/>
          <w:bCs/>
          <w:color w:val="000000"/>
          <w:szCs w:val="21"/>
        </w:rPr>
        <w:t>的评标。</w:t>
      </w:r>
    </w:p>
    <w:p w:rsidR="00D71FC5" w:rsidRDefault="00B22E53">
      <w:pPr>
        <w:pStyle w:val="ae"/>
        <w:tabs>
          <w:tab w:val="left" w:pos="2472"/>
        </w:tabs>
        <w:snapToGrid w:val="0"/>
        <w:spacing w:beforeLines="0" w:afterLines="0" w:line="360" w:lineRule="auto"/>
        <w:ind w:firstLineChars="196" w:firstLine="413"/>
        <w:rPr>
          <w:rFonts w:hAnsi="宋体"/>
          <w:b/>
          <w:bCs/>
          <w:sz w:val="21"/>
          <w:szCs w:val="21"/>
        </w:rPr>
      </w:pPr>
      <w:r>
        <w:rPr>
          <w:rFonts w:hAnsi="宋体" w:hint="eastAsia"/>
          <w:b/>
          <w:bCs/>
          <w:sz w:val="21"/>
          <w:szCs w:val="21"/>
        </w:rPr>
        <w:t>一、总则</w:t>
      </w:r>
    </w:p>
    <w:p w:rsidR="00D71FC5" w:rsidRDefault="00B22E53" w:rsidP="00D22F49">
      <w:pPr>
        <w:snapToGrid w:val="0"/>
        <w:spacing w:beforeLines="50" w:afterLines="50" w:line="360" w:lineRule="auto"/>
        <w:ind w:firstLineChars="200" w:firstLine="420"/>
        <w:rPr>
          <w:rFonts w:ascii="宋体" w:hAnsi="宋体"/>
          <w:bCs/>
          <w:szCs w:val="21"/>
        </w:rPr>
      </w:pPr>
      <w:r>
        <w:rPr>
          <w:rFonts w:ascii="宋体" w:hAnsi="宋体" w:hint="eastAsia"/>
          <w:szCs w:val="21"/>
        </w:rPr>
        <w:t>1、本次评标采用综合评分法，总分为100分，其中价格分15分、商务技术分85分。合格投标人的评标得分为各项目汇总得分，中标候选资格按评标得分由高到低顺序排列，得分相同的，按投标报价由低到高顺序排列；得分且投标报价相同的，按商务技术得分由高到低顺序排列。排名第一的的投标人为中标候选人,排名第二的投标人为候补中标候选人……其他投标人中标候选资格依此类推。</w:t>
      </w:r>
      <w:r>
        <w:rPr>
          <w:rFonts w:ascii="宋体" w:hAnsi="宋体" w:hint="eastAsia"/>
          <w:bCs/>
          <w:szCs w:val="21"/>
        </w:rPr>
        <w:t>评分过程中采用四舍五入法，并保留小数2位。</w:t>
      </w:r>
    </w:p>
    <w:p w:rsidR="00D71FC5" w:rsidRDefault="00B22E53" w:rsidP="00D22F49">
      <w:pPr>
        <w:snapToGrid w:val="0"/>
        <w:spacing w:beforeLines="50" w:afterLines="50" w:line="360" w:lineRule="auto"/>
        <w:ind w:firstLineChars="200" w:firstLine="420"/>
        <w:rPr>
          <w:rFonts w:ascii="宋体" w:hAnsi="宋体"/>
          <w:bCs/>
          <w:szCs w:val="21"/>
        </w:rPr>
      </w:pPr>
      <w:r>
        <w:rPr>
          <w:rFonts w:ascii="宋体" w:hAnsi="宋体" w:hint="eastAsia"/>
          <w:szCs w:val="21"/>
        </w:rPr>
        <w:t>2、投标人评标</w:t>
      </w:r>
      <w:r>
        <w:rPr>
          <w:rFonts w:ascii="宋体" w:hAnsi="宋体" w:hint="eastAsia"/>
          <w:bCs/>
          <w:szCs w:val="21"/>
        </w:rPr>
        <w:t>综合得分=价格分+商务技术分。</w:t>
      </w:r>
    </w:p>
    <w:p w:rsidR="00D71FC5" w:rsidRDefault="00B22E53" w:rsidP="00D22F49">
      <w:pPr>
        <w:snapToGrid w:val="0"/>
        <w:spacing w:beforeLines="50" w:afterLines="50"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3、技术及商务得分等于所有评委评分的算术平均值。</w:t>
      </w:r>
    </w:p>
    <w:p w:rsidR="00D71FC5" w:rsidRDefault="00B22E53">
      <w:pPr>
        <w:snapToGrid w:val="0"/>
        <w:spacing w:line="360" w:lineRule="auto"/>
        <w:ind w:firstLineChars="200" w:firstLine="422"/>
        <w:rPr>
          <w:rFonts w:ascii="宋体" w:hAnsi="宋体"/>
          <w:b/>
          <w:szCs w:val="21"/>
        </w:rPr>
      </w:pPr>
      <w:r>
        <w:rPr>
          <w:rFonts w:ascii="宋体" w:hAnsi="宋体" w:hint="eastAsia"/>
          <w:b/>
          <w:szCs w:val="21"/>
        </w:rPr>
        <w:t>二、投标人资格审查</w:t>
      </w:r>
    </w:p>
    <w:p w:rsidR="00D71FC5" w:rsidRDefault="00B22E53">
      <w:pPr>
        <w:snapToGrid w:val="0"/>
        <w:spacing w:line="360" w:lineRule="auto"/>
        <w:ind w:firstLineChars="200" w:firstLine="420"/>
        <w:rPr>
          <w:rFonts w:ascii="宋体" w:hAnsi="宋体"/>
          <w:szCs w:val="21"/>
        </w:rPr>
      </w:pPr>
      <w:r>
        <w:rPr>
          <w:rFonts w:ascii="宋体" w:hAnsi="宋体" w:hint="eastAsia"/>
          <w:szCs w:val="21"/>
        </w:rPr>
        <w:t>进入评审后，采购人先对各投标人的投标资格进行符合性审查。资格审查不合格的投标人不再进入商务技术文件评审。</w:t>
      </w:r>
    </w:p>
    <w:p w:rsidR="00D71FC5" w:rsidRDefault="00B22E53">
      <w:pPr>
        <w:snapToGrid w:val="0"/>
        <w:spacing w:line="360" w:lineRule="auto"/>
        <w:ind w:firstLineChars="200" w:firstLine="420"/>
        <w:jc w:val="center"/>
        <w:rPr>
          <w:rFonts w:ascii="宋体" w:hAnsi="宋体"/>
          <w:szCs w:val="21"/>
        </w:rPr>
      </w:pPr>
      <w:r>
        <w:rPr>
          <w:rFonts w:ascii="宋体" w:hAnsi="宋体" w:hint="eastAsia"/>
          <w:szCs w:val="21"/>
        </w:rPr>
        <w:t>资格评审表</w:t>
      </w:r>
    </w:p>
    <w:tbl>
      <w:tblPr>
        <w:tblW w:w="954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20"/>
        <w:gridCol w:w="3600"/>
        <w:gridCol w:w="5220"/>
      </w:tblGrid>
      <w:tr w:rsidR="00D71FC5">
        <w:trPr>
          <w:trHeight w:val="461"/>
        </w:trPr>
        <w:tc>
          <w:tcPr>
            <w:tcW w:w="720" w:type="dxa"/>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600" w:type="dxa"/>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项目内容</w:t>
            </w:r>
          </w:p>
        </w:tc>
        <w:tc>
          <w:tcPr>
            <w:tcW w:w="5220" w:type="dxa"/>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    格    条    件</w:t>
            </w:r>
          </w:p>
        </w:tc>
      </w:tr>
      <w:tr w:rsidR="00D71FC5">
        <w:trPr>
          <w:trHeight w:val="543"/>
        </w:trPr>
        <w:tc>
          <w:tcPr>
            <w:tcW w:w="720" w:type="dxa"/>
            <w:tcBorders>
              <w:top w:val="single" w:sz="4" w:space="0" w:color="auto"/>
            </w:tcBorders>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3600" w:type="dxa"/>
            <w:tcBorders>
              <w:top w:val="single" w:sz="4" w:space="0" w:color="auto"/>
            </w:tcBorders>
            <w:vAlign w:val="center"/>
          </w:tcPr>
          <w:p w:rsidR="00D71FC5" w:rsidRDefault="00B22E53">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投标声明书</w:t>
            </w:r>
          </w:p>
        </w:tc>
        <w:tc>
          <w:tcPr>
            <w:tcW w:w="5220" w:type="dxa"/>
            <w:tcBorders>
              <w:top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符合招标文件要求</w:t>
            </w:r>
          </w:p>
        </w:tc>
      </w:tr>
      <w:tr w:rsidR="00D71FC5">
        <w:trPr>
          <w:trHeight w:val="968"/>
        </w:trPr>
        <w:tc>
          <w:tcPr>
            <w:tcW w:w="720" w:type="dxa"/>
            <w:tcBorders>
              <w:bottom w:val="single" w:sz="4" w:space="0" w:color="auto"/>
            </w:tcBorders>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3600" w:type="dxa"/>
            <w:tcBorders>
              <w:bottom w:val="single" w:sz="4" w:space="0" w:color="auto"/>
            </w:tcBorders>
            <w:vAlign w:val="center"/>
          </w:tcPr>
          <w:p w:rsidR="00D71FC5" w:rsidRDefault="00B22E53">
            <w:pPr>
              <w:snapToGrid w:val="0"/>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法定代表人授权委托书</w:t>
            </w:r>
            <w:r>
              <w:rPr>
                <w:rFonts w:asciiTheme="minorEastAsia" w:eastAsiaTheme="minorEastAsia" w:hAnsiTheme="minorEastAsia" w:hint="eastAsia"/>
                <w:color w:val="000000"/>
                <w:szCs w:val="21"/>
              </w:rPr>
              <w:t>及</w:t>
            </w:r>
            <w:r>
              <w:rPr>
                <w:rFonts w:asciiTheme="minorEastAsia" w:eastAsiaTheme="minorEastAsia" w:hAnsiTheme="minorEastAsia"/>
                <w:color w:val="000000"/>
                <w:szCs w:val="21"/>
              </w:rPr>
              <w:t>授权委托</w:t>
            </w:r>
            <w:r>
              <w:rPr>
                <w:rFonts w:asciiTheme="minorEastAsia" w:eastAsiaTheme="minorEastAsia" w:hAnsiTheme="minorEastAsia" w:hint="eastAsia"/>
                <w:color w:val="000000"/>
                <w:szCs w:val="21"/>
              </w:rPr>
              <w:t>人身份证复印件、社保证明，</w:t>
            </w:r>
            <w:r>
              <w:rPr>
                <w:rFonts w:asciiTheme="minorEastAsia" w:eastAsiaTheme="minorEastAsia" w:hAnsiTheme="minorEastAsia"/>
                <w:szCs w:val="21"/>
              </w:rPr>
              <w:t>法定代表人身份证复印件</w:t>
            </w:r>
          </w:p>
        </w:tc>
        <w:tc>
          <w:tcPr>
            <w:tcW w:w="5220" w:type="dxa"/>
            <w:tcBorders>
              <w:bottom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真实有效</w:t>
            </w:r>
          </w:p>
        </w:tc>
      </w:tr>
      <w:tr w:rsidR="00D71FC5">
        <w:trPr>
          <w:trHeight w:val="1144"/>
        </w:trPr>
        <w:tc>
          <w:tcPr>
            <w:tcW w:w="720" w:type="dxa"/>
            <w:tcBorders>
              <w:top w:val="single" w:sz="4" w:space="0" w:color="auto"/>
              <w:bottom w:val="single" w:sz="4" w:space="0" w:color="auto"/>
            </w:tcBorders>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3600" w:type="dxa"/>
            <w:tcBorders>
              <w:top w:val="single" w:sz="4" w:space="0" w:color="auto"/>
              <w:bottom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szCs w:val="21"/>
              </w:rPr>
              <w:t>企业营业执照</w:t>
            </w:r>
            <w:r>
              <w:rPr>
                <w:rFonts w:asciiTheme="minorEastAsia" w:eastAsiaTheme="minorEastAsia" w:hAnsiTheme="minorEastAsia" w:hint="eastAsia"/>
                <w:szCs w:val="21"/>
              </w:rPr>
              <w:t>、税务登记证、企业组织代码证书（或多证合一</w:t>
            </w:r>
            <w:r>
              <w:rPr>
                <w:rFonts w:asciiTheme="minorEastAsia" w:eastAsiaTheme="minorEastAsia" w:hAnsiTheme="minorEastAsia"/>
                <w:szCs w:val="21"/>
              </w:rPr>
              <w:t>营业执照</w:t>
            </w:r>
            <w:r>
              <w:rPr>
                <w:rFonts w:asciiTheme="minorEastAsia" w:eastAsiaTheme="minorEastAsia" w:hAnsiTheme="minorEastAsia" w:hint="eastAsia"/>
                <w:szCs w:val="21"/>
              </w:rPr>
              <w:t>）</w:t>
            </w:r>
          </w:p>
        </w:tc>
        <w:tc>
          <w:tcPr>
            <w:tcW w:w="5220" w:type="dxa"/>
            <w:tcBorders>
              <w:top w:val="single" w:sz="4" w:space="0" w:color="auto"/>
              <w:bottom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经营范围符合本次招标要求，</w:t>
            </w:r>
            <w:r>
              <w:rPr>
                <w:rFonts w:asciiTheme="minorEastAsia" w:eastAsiaTheme="minorEastAsia" w:hAnsiTheme="minorEastAsia"/>
                <w:szCs w:val="21"/>
              </w:rPr>
              <w:t>真实有效</w:t>
            </w:r>
            <w:r>
              <w:rPr>
                <w:rFonts w:asciiTheme="minorEastAsia" w:eastAsiaTheme="minorEastAsia" w:hAnsiTheme="minorEastAsia" w:hint="eastAsia"/>
                <w:szCs w:val="21"/>
              </w:rPr>
              <w:t>。</w:t>
            </w:r>
          </w:p>
        </w:tc>
      </w:tr>
      <w:tr w:rsidR="00D71FC5">
        <w:trPr>
          <w:trHeight w:val="515"/>
        </w:trPr>
        <w:tc>
          <w:tcPr>
            <w:tcW w:w="720" w:type="dxa"/>
            <w:tcBorders>
              <w:top w:val="single" w:sz="4" w:space="0" w:color="auto"/>
              <w:bottom w:val="single" w:sz="4" w:space="0" w:color="auto"/>
            </w:tcBorders>
            <w:vAlign w:val="center"/>
          </w:tcPr>
          <w:p w:rsidR="00D71FC5" w:rsidRDefault="00B22E53">
            <w:pPr>
              <w:tabs>
                <w:tab w:val="left" w:pos="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600" w:type="dxa"/>
            <w:tcBorders>
              <w:top w:val="single" w:sz="4" w:space="0" w:color="auto"/>
              <w:bottom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color w:val="000000"/>
                <w:szCs w:val="21"/>
              </w:rPr>
              <w:t>信用记录</w:t>
            </w:r>
          </w:p>
        </w:tc>
        <w:tc>
          <w:tcPr>
            <w:tcW w:w="5220" w:type="dxa"/>
            <w:tcBorders>
              <w:top w:val="single" w:sz="4" w:space="0" w:color="auto"/>
              <w:bottom w:val="single" w:sz="4" w:space="0" w:color="auto"/>
            </w:tcBorders>
            <w:vAlign w:val="center"/>
          </w:tcPr>
          <w:p w:rsidR="00D71FC5" w:rsidRDefault="00B22E53">
            <w:pPr>
              <w:tabs>
                <w:tab w:val="left" w:pos="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通过“信用中国”网站（www.creditchina.gov.cn）、中国政府采购网（www.ccgp.gov.cn），以开标当日网页查询记录为准。</w:t>
            </w:r>
          </w:p>
        </w:tc>
      </w:tr>
    </w:tbl>
    <w:p w:rsidR="00D71FC5" w:rsidRDefault="00B22E53">
      <w:pPr>
        <w:snapToGrid w:val="0"/>
        <w:spacing w:line="360" w:lineRule="auto"/>
        <w:ind w:firstLineChars="197" w:firstLine="415"/>
        <w:rPr>
          <w:rFonts w:asciiTheme="minorEastAsia" w:eastAsiaTheme="minorEastAsia" w:hAnsiTheme="minorEastAsia"/>
          <w:b/>
          <w:szCs w:val="21"/>
        </w:rPr>
      </w:pPr>
      <w:r>
        <w:rPr>
          <w:rFonts w:asciiTheme="minorEastAsia" w:eastAsiaTheme="minorEastAsia" w:hAnsiTheme="minorEastAsia" w:hint="eastAsia"/>
          <w:b/>
          <w:szCs w:val="21"/>
        </w:rPr>
        <w:t>（1）以上资料如为复印件，应携带原件备查，如采购人要求提供原件而投标人无法提供的则视作资格审查不合格，作无效投标处理。</w:t>
      </w:r>
    </w:p>
    <w:p w:rsidR="00D71FC5" w:rsidRDefault="00B22E53">
      <w:pPr>
        <w:snapToGrid w:val="0"/>
        <w:spacing w:line="360" w:lineRule="auto"/>
        <w:ind w:firstLineChars="197" w:firstLine="415"/>
        <w:rPr>
          <w:rFonts w:asciiTheme="minorEastAsia" w:eastAsiaTheme="minorEastAsia" w:hAnsiTheme="minorEastAsia"/>
          <w:b/>
          <w:szCs w:val="21"/>
        </w:rPr>
      </w:pPr>
      <w:r>
        <w:rPr>
          <w:rFonts w:asciiTheme="minorEastAsia" w:eastAsiaTheme="minorEastAsia" w:hAnsiTheme="minorEastAsia" w:hint="eastAsia"/>
          <w:b/>
          <w:szCs w:val="21"/>
        </w:rPr>
        <w:t>（2）投标人必须提供审查项目的全部内容资料，如提供资料不全或提供的资料不符合资格</w:t>
      </w:r>
      <w:r>
        <w:rPr>
          <w:rFonts w:asciiTheme="minorEastAsia" w:eastAsiaTheme="minorEastAsia" w:hAnsiTheme="minorEastAsia" w:hint="eastAsia"/>
          <w:b/>
          <w:szCs w:val="21"/>
        </w:rPr>
        <w:lastRenderedPageBreak/>
        <w:t>审查要求，则视作资格审查不合格，作无效投标处理。</w:t>
      </w:r>
    </w:p>
    <w:p w:rsidR="00D71FC5" w:rsidRDefault="00B22E53">
      <w:pPr>
        <w:snapToGrid w:val="0"/>
        <w:spacing w:line="360" w:lineRule="auto"/>
        <w:ind w:firstLineChars="200" w:firstLine="422"/>
        <w:rPr>
          <w:rFonts w:asciiTheme="minorEastAsia" w:eastAsiaTheme="minorEastAsia" w:hAnsiTheme="minorEastAsia"/>
          <w:b/>
          <w:color w:val="FF0000"/>
          <w:szCs w:val="21"/>
        </w:rPr>
      </w:pPr>
      <w:r>
        <w:rPr>
          <w:rFonts w:asciiTheme="minorEastAsia" w:eastAsiaTheme="minorEastAsia" w:hAnsiTheme="minorEastAsia" w:hint="eastAsia"/>
          <w:b/>
          <w:szCs w:val="21"/>
          <w:lang w:val="zh-CN"/>
        </w:rPr>
        <w:t>三、</w:t>
      </w:r>
      <w:r>
        <w:rPr>
          <w:rFonts w:asciiTheme="minorEastAsia" w:eastAsiaTheme="minorEastAsia" w:hAnsiTheme="minorEastAsia" w:hint="eastAsia"/>
          <w:b/>
          <w:szCs w:val="21"/>
        </w:rPr>
        <w:t>商务技术文件评审</w:t>
      </w:r>
    </w:p>
    <w:p w:rsidR="00D71FC5" w:rsidRDefault="00B22E53">
      <w:pPr>
        <w:snapToGrid w:val="0"/>
        <w:spacing w:line="360" w:lineRule="auto"/>
        <w:ind w:firstLineChars="200" w:firstLine="420"/>
        <w:rPr>
          <w:rFonts w:ascii="宋体" w:hAnsi="宋体"/>
          <w:bCs/>
          <w:szCs w:val="21"/>
        </w:rPr>
      </w:pPr>
      <w:r>
        <w:rPr>
          <w:rFonts w:ascii="宋体" w:hAnsi="宋体" w:hint="eastAsia"/>
          <w:bCs/>
          <w:szCs w:val="21"/>
        </w:rPr>
        <w:t>1、商务得分（42分）</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840"/>
      </w:tblGrid>
      <w:tr w:rsidR="00D71FC5">
        <w:trPr>
          <w:trHeight w:val="656"/>
        </w:trPr>
        <w:tc>
          <w:tcPr>
            <w:tcW w:w="2340" w:type="dxa"/>
            <w:vAlign w:val="center"/>
          </w:tcPr>
          <w:p w:rsidR="00D71FC5" w:rsidRDefault="00B22E53">
            <w:pPr>
              <w:snapToGrid w:val="0"/>
              <w:spacing w:line="360" w:lineRule="auto"/>
              <w:jc w:val="center"/>
              <w:rPr>
                <w:rFonts w:ascii="宋体" w:hAnsi="宋体"/>
                <w:szCs w:val="21"/>
              </w:rPr>
            </w:pPr>
            <w:r>
              <w:rPr>
                <w:rFonts w:ascii="宋体" w:hAnsi="宋体" w:hint="eastAsia"/>
                <w:szCs w:val="21"/>
              </w:rPr>
              <w:t>评分项目</w:t>
            </w:r>
          </w:p>
        </w:tc>
        <w:tc>
          <w:tcPr>
            <w:tcW w:w="6840" w:type="dxa"/>
            <w:vAlign w:val="center"/>
          </w:tcPr>
          <w:p w:rsidR="00D71FC5" w:rsidRDefault="00B22E53">
            <w:pPr>
              <w:snapToGrid w:val="0"/>
              <w:spacing w:line="360" w:lineRule="auto"/>
              <w:jc w:val="center"/>
              <w:rPr>
                <w:rFonts w:ascii="宋体" w:hAnsi="宋体"/>
                <w:szCs w:val="21"/>
              </w:rPr>
            </w:pPr>
            <w:r>
              <w:rPr>
                <w:rFonts w:ascii="宋体" w:hAnsi="宋体" w:hint="eastAsia"/>
                <w:szCs w:val="21"/>
              </w:rPr>
              <w:t>评分内容及标准</w:t>
            </w:r>
          </w:p>
        </w:tc>
      </w:tr>
      <w:tr w:rsidR="00D71FC5">
        <w:trPr>
          <w:trHeight w:val="1807"/>
        </w:trPr>
        <w:tc>
          <w:tcPr>
            <w:tcW w:w="2340" w:type="dxa"/>
            <w:vAlign w:val="center"/>
          </w:tcPr>
          <w:p w:rsidR="00D71FC5" w:rsidRDefault="00B22E53">
            <w:pPr>
              <w:snapToGrid w:val="0"/>
              <w:spacing w:line="360" w:lineRule="auto"/>
              <w:rPr>
                <w:rFonts w:ascii="宋体" w:hAnsi="宋体"/>
                <w:szCs w:val="21"/>
              </w:rPr>
            </w:pPr>
            <w:r>
              <w:rPr>
                <w:rFonts w:ascii="宋体" w:hAnsi="宋体" w:hint="eastAsia"/>
                <w:szCs w:val="21"/>
              </w:rPr>
              <w:t>类似业绩（9分）</w:t>
            </w:r>
          </w:p>
        </w:tc>
        <w:tc>
          <w:tcPr>
            <w:tcW w:w="6840" w:type="dxa"/>
            <w:vAlign w:val="center"/>
          </w:tcPr>
          <w:p w:rsidR="00D71FC5" w:rsidRDefault="00B22E53">
            <w:pPr>
              <w:pStyle w:val="a9"/>
              <w:tabs>
                <w:tab w:val="left" w:pos="7938"/>
              </w:tabs>
              <w:snapToGrid w:val="0"/>
              <w:spacing w:line="360" w:lineRule="auto"/>
              <w:ind w:firstLine="0"/>
              <w:rPr>
                <w:rFonts w:ascii="宋体" w:hAnsi="宋体" w:cs="宋体"/>
                <w:sz w:val="21"/>
                <w:szCs w:val="21"/>
              </w:rPr>
            </w:pPr>
            <w:r>
              <w:rPr>
                <w:rFonts w:ascii="宋体" w:hAnsi="宋体" w:cs="宋体" w:hint="eastAsia"/>
                <w:sz w:val="21"/>
                <w:szCs w:val="21"/>
              </w:rPr>
              <w:t>投标人自2016年1月1日以来在县（市）、区级及以上城市的城区具有城市道路保洁项目业绩，单项合同面积在</w:t>
            </w:r>
            <w:r>
              <w:rPr>
                <w:rFonts w:ascii="宋体" w:hAnsi="宋体" w:cs="宋体"/>
                <w:sz w:val="21"/>
                <w:szCs w:val="21"/>
              </w:rPr>
              <w:t>1</w:t>
            </w:r>
            <w:r>
              <w:rPr>
                <w:rFonts w:ascii="宋体" w:hAnsi="宋体" w:cs="宋体" w:hint="eastAsia"/>
                <w:sz w:val="21"/>
                <w:szCs w:val="21"/>
              </w:rPr>
              <w:t>0</w:t>
            </w:r>
            <w:r>
              <w:rPr>
                <w:rFonts w:ascii="宋体" w:hAnsi="宋体" w:cs="宋体"/>
                <w:sz w:val="21"/>
                <w:szCs w:val="21"/>
              </w:rPr>
              <w:t>0</w:t>
            </w:r>
            <w:r>
              <w:rPr>
                <w:rFonts w:ascii="宋体" w:hAnsi="宋体" w:cs="宋体" w:hint="eastAsia"/>
                <w:sz w:val="21"/>
                <w:szCs w:val="21"/>
              </w:rPr>
              <w:t>万平方米（含）以上每个得3分，100万（不含）</w:t>
            </w:r>
            <w:r>
              <w:rPr>
                <w:rFonts w:ascii="宋体" w:hAnsi="宋体" w:cs="宋体"/>
                <w:sz w:val="21"/>
                <w:szCs w:val="21"/>
              </w:rPr>
              <w:t>-</w:t>
            </w:r>
            <w:r>
              <w:rPr>
                <w:rFonts w:ascii="宋体" w:hAnsi="宋体" w:cs="宋体" w:hint="eastAsia"/>
                <w:sz w:val="21"/>
                <w:szCs w:val="21"/>
              </w:rPr>
              <w:t>50万（含）平方米每个得2分，50万（不含）平方米以下每个得1分。（此项最多9分，业绩不可累计）</w:t>
            </w:r>
          </w:p>
          <w:p w:rsidR="00D71FC5" w:rsidRPr="00B20137" w:rsidRDefault="00B22E53">
            <w:pPr>
              <w:pStyle w:val="a9"/>
              <w:tabs>
                <w:tab w:val="left" w:pos="7938"/>
              </w:tabs>
              <w:snapToGrid w:val="0"/>
              <w:spacing w:line="360" w:lineRule="auto"/>
              <w:ind w:firstLine="0"/>
              <w:rPr>
                <w:sz w:val="21"/>
                <w:szCs w:val="21"/>
              </w:rPr>
            </w:pPr>
            <w:r w:rsidRPr="00B20137">
              <w:rPr>
                <w:rFonts w:ascii="宋体" w:hAnsi="宋体" w:hint="eastAsia"/>
              </w:rPr>
              <w:t>注：</w:t>
            </w:r>
            <w:r w:rsidRPr="00B20137">
              <w:rPr>
                <w:rFonts w:ascii="宋体" w:hAnsi="宋体" w:cs="宋体" w:hint="eastAsia"/>
                <w:sz w:val="21"/>
                <w:szCs w:val="21"/>
              </w:rPr>
              <w:t>投标文件中须需提供中标通知书及合同复印件，同时携带原件备查，否则不得分。</w:t>
            </w:r>
          </w:p>
        </w:tc>
      </w:tr>
      <w:tr w:rsidR="00D71FC5">
        <w:trPr>
          <w:trHeight w:val="1708"/>
        </w:trPr>
        <w:tc>
          <w:tcPr>
            <w:tcW w:w="2340" w:type="dxa"/>
            <w:vAlign w:val="center"/>
          </w:tcPr>
          <w:p w:rsidR="00D71FC5" w:rsidRDefault="00B22E53">
            <w:pPr>
              <w:snapToGrid w:val="0"/>
              <w:spacing w:line="360" w:lineRule="auto"/>
              <w:rPr>
                <w:rFonts w:ascii="宋体" w:hAnsi="宋体"/>
                <w:color w:val="000000"/>
              </w:rPr>
            </w:pPr>
            <w:r>
              <w:rPr>
                <w:rFonts w:ascii="宋体" w:hAnsi="宋体" w:hint="eastAsia"/>
                <w:color w:val="000000"/>
              </w:rPr>
              <w:t>企业信誉</w:t>
            </w:r>
            <w:r w:rsidRPr="009374EC">
              <w:rPr>
                <w:rFonts w:ascii="宋体" w:hAnsi="宋体" w:hint="eastAsia"/>
              </w:rPr>
              <w:t>（</w:t>
            </w:r>
            <w:r w:rsidR="00D22F49">
              <w:rPr>
                <w:rFonts w:ascii="宋体" w:hAnsi="宋体" w:hint="eastAsia"/>
              </w:rPr>
              <w:t>19</w:t>
            </w:r>
            <w:r w:rsidRPr="009374EC">
              <w:rPr>
                <w:rFonts w:ascii="宋体" w:hAnsi="宋体" w:hint="eastAsia"/>
              </w:rPr>
              <w:t>分）</w:t>
            </w:r>
          </w:p>
        </w:tc>
        <w:tc>
          <w:tcPr>
            <w:tcW w:w="6840" w:type="dxa"/>
            <w:vAlign w:val="center"/>
          </w:tcPr>
          <w:p w:rsidR="00D71FC5" w:rsidRDefault="00B22E53">
            <w:pPr>
              <w:spacing w:line="360" w:lineRule="exact"/>
              <w:rPr>
                <w:rFonts w:ascii="宋体" w:hAnsi="宋体"/>
                <w:color w:val="000000"/>
              </w:rPr>
            </w:pPr>
            <w:r>
              <w:rPr>
                <w:rFonts w:ascii="宋体" w:hAnsi="宋体" w:hint="eastAsia"/>
                <w:color w:val="000000"/>
              </w:rPr>
              <w:t>1、投标人具有质量管理体系认证合格证书的得2分；</w:t>
            </w:r>
          </w:p>
          <w:p w:rsidR="00D71FC5" w:rsidRDefault="00B22E53">
            <w:pPr>
              <w:spacing w:line="360" w:lineRule="exact"/>
              <w:rPr>
                <w:rFonts w:ascii="宋体" w:hAnsi="宋体"/>
                <w:color w:val="000000"/>
              </w:rPr>
            </w:pPr>
            <w:r>
              <w:rPr>
                <w:rFonts w:ascii="宋体" w:hAnsi="宋体" w:hint="eastAsia"/>
                <w:color w:val="000000"/>
              </w:rPr>
              <w:t>2、具有环境管理体系认证合格证书的得2分；</w:t>
            </w:r>
          </w:p>
          <w:p w:rsidR="00D71FC5" w:rsidRDefault="00B22E53">
            <w:pPr>
              <w:spacing w:line="360" w:lineRule="exact"/>
              <w:rPr>
                <w:rFonts w:ascii="宋体" w:hAnsi="宋体"/>
                <w:color w:val="000000"/>
              </w:rPr>
            </w:pPr>
            <w:r>
              <w:rPr>
                <w:rFonts w:ascii="宋体" w:hAnsi="宋体" w:hint="eastAsia"/>
                <w:color w:val="000000"/>
              </w:rPr>
              <w:t>3、具有职业健康安全管理体系认证合格证书得2分。</w:t>
            </w:r>
          </w:p>
          <w:p w:rsidR="00D71FC5" w:rsidRDefault="00B22E53">
            <w:pPr>
              <w:spacing w:line="360" w:lineRule="exact"/>
              <w:rPr>
                <w:rFonts w:ascii="宋体" w:hAnsi="宋体"/>
              </w:rPr>
            </w:pPr>
            <w:r>
              <w:rPr>
                <w:rFonts w:ascii="宋体" w:hAnsi="宋体" w:hint="eastAsia"/>
              </w:rPr>
              <w:t>（具有一年内有效的经年审通过的，未经年审通过的，已经失效的证书不得分）。</w:t>
            </w:r>
          </w:p>
          <w:p w:rsidR="00D71FC5" w:rsidRPr="00643517" w:rsidRDefault="00B22E53">
            <w:pPr>
              <w:spacing w:line="420" w:lineRule="exact"/>
              <w:rPr>
                <w:rFonts w:ascii="宋体" w:hAnsi="宋体"/>
                <w:szCs w:val="21"/>
              </w:rPr>
            </w:pPr>
            <w:r w:rsidRPr="00643517">
              <w:rPr>
                <w:rFonts w:ascii="宋体" w:hAnsi="宋体" w:hint="eastAsia"/>
              </w:rPr>
              <w:t>4、</w:t>
            </w:r>
            <w:r w:rsidRPr="00643517">
              <w:rPr>
                <w:rFonts w:ascii="宋体" w:hAnsi="宋体" w:hint="eastAsia"/>
                <w:szCs w:val="21"/>
              </w:rPr>
              <w:t>投标人自2016年1月1日以来获得</w:t>
            </w:r>
            <w:r w:rsidRPr="00643517">
              <w:rPr>
                <w:rFonts w:hint="eastAsia"/>
              </w:rPr>
              <w:t>由人民政府</w:t>
            </w:r>
            <w:bookmarkStart w:id="13" w:name="_GoBack"/>
            <w:bookmarkEnd w:id="13"/>
            <w:r w:rsidRPr="00643517">
              <w:rPr>
                <w:rFonts w:hint="eastAsia"/>
              </w:rPr>
              <w:t>颁发的</w:t>
            </w:r>
            <w:r w:rsidRPr="00643517">
              <w:rPr>
                <w:rFonts w:ascii="宋体" w:hAnsi="宋体" w:hint="eastAsia"/>
                <w:szCs w:val="21"/>
              </w:rPr>
              <w:t>“文明单位”或 “先进集体”的称号，省级及以上的得4分，市级得2分，区级得1分。</w:t>
            </w:r>
          </w:p>
          <w:p w:rsidR="00D71FC5" w:rsidRDefault="00B22E53">
            <w:pPr>
              <w:spacing w:line="420" w:lineRule="exact"/>
              <w:rPr>
                <w:rFonts w:ascii="宋体" w:hAnsi="宋体"/>
                <w:color w:val="000000"/>
                <w:szCs w:val="21"/>
              </w:rPr>
            </w:pPr>
            <w:r>
              <w:rPr>
                <w:rFonts w:ascii="宋体" w:hAnsi="宋体" w:hint="eastAsia"/>
                <w:color w:val="000000"/>
                <w:szCs w:val="21"/>
              </w:rPr>
              <w:t>5、投标人具有有效的城市管理系统核发的《城市生活垃圾经营性清扫、收集、运输服务》许可证书的得2分。</w:t>
            </w:r>
          </w:p>
          <w:p w:rsidR="00D71FC5" w:rsidRDefault="00B22E53">
            <w:pPr>
              <w:spacing w:line="420" w:lineRule="exact"/>
              <w:rPr>
                <w:rFonts w:ascii="宋体" w:hAnsi="宋体"/>
                <w:bCs/>
                <w:szCs w:val="21"/>
              </w:rPr>
            </w:pPr>
            <w:r>
              <w:rPr>
                <w:rFonts w:ascii="宋体" w:hAnsi="宋体" w:hint="eastAsia"/>
                <w:color w:val="000000"/>
                <w:szCs w:val="21"/>
              </w:rPr>
              <w:t>6、投标人自2016年1月1日以来</w:t>
            </w:r>
            <w:r>
              <w:rPr>
                <w:rFonts w:ascii="宋体" w:hAnsi="宋体" w:hint="eastAsia"/>
                <w:bCs/>
                <w:szCs w:val="21"/>
              </w:rPr>
              <w:t>获得过工商部门或市场监督管理部门认定的“守合同重信用”单位，AAA级得4分,AA级得2分，A级得1分。</w:t>
            </w:r>
          </w:p>
          <w:p w:rsidR="00D71FC5" w:rsidRDefault="00B22E53">
            <w:pPr>
              <w:spacing w:line="420" w:lineRule="exact"/>
              <w:rPr>
                <w:rFonts w:ascii="宋体" w:hAnsi="宋体"/>
                <w:color w:val="000000"/>
                <w:szCs w:val="21"/>
              </w:rPr>
            </w:pPr>
            <w:r>
              <w:rPr>
                <w:rFonts w:ascii="宋体" w:hAnsi="宋体" w:hint="eastAsia"/>
                <w:bCs/>
                <w:szCs w:val="21"/>
              </w:rPr>
              <w:t>7、</w:t>
            </w:r>
            <w:r>
              <w:rPr>
                <w:rFonts w:ascii="宋体" w:hAnsi="宋体" w:hint="eastAsia"/>
                <w:color w:val="000000"/>
                <w:szCs w:val="21"/>
              </w:rPr>
              <w:t>投标人自2016年1月1日以来</w:t>
            </w:r>
            <w:r>
              <w:rPr>
                <w:rFonts w:ascii="宋体" w:hAnsi="宋体" w:cs="宋体" w:hint="eastAsia"/>
                <w:color w:val="000000"/>
                <w:szCs w:val="21"/>
              </w:rPr>
              <w:t>获得过服务业重点企业荣誉的，省级及以上得</w:t>
            </w:r>
            <w:r w:rsidR="00D22F49">
              <w:rPr>
                <w:rFonts w:ascii="宋体" w:hAnsi="宋体" w:cs="宋体" w:hint="eastAsia"/>
                <w:color w:val="000000"/>
                <w:szCs w:val="21"/>
              </w:rPr>
              <w:t>3</w:t>
            </w:r>
            <w:r>
              <w:rPr>
                <w:rFonts w:ascii="宋体" w:hAnsi="宋体" w:cs="宋体" w:hint="eastAsia"/>
                <w:color w:val="000000"/>
                <w:szCs w:val="21"/>
              </w:rPr>
              <w:t>分，市级得2分，区级得1分。</w:t>
            </w:r>
          </w:p>
          <w:p w:rsidR="00D71FC5" w:rsidRDefault="00B22E53">
            <w:pPr>
              <w:spacing w:line="360" w:lineRule="exact"/>
              <w:rPr>
                <w:rFonts w:ascii="宋体" w:hAnsi="宋体"/>
                <w:color w:val="000000"/>
              </w:rPr>
            </w:pPr>
            <w:r>
              <w:rPr>
                <w:rFonts w:ascii="宋体" w:hAnsi="宋体" w:hint="eastAsia"/>
                <w:color w:val="000000"/>
              </w:rPr>
              <w:t>注：</w:t>
            </w:r>
            <w:r>
              <w:rPr>
                <w:rFonts w:ascii="宋体" w:hAnsi="宋体" w:cs="宋体" w:hint="eastAsia"/>
                <w:szCs w:val="21"/>
              </w:rPr>
              <w:t>投标文件中须需提供证书复印件，同时携带原件备查，否则不得分。</w:t>
            </w:r>
          </w:p>
        </w:tc>
      </w:tr>
      <w:tr w:rsidR="00D71FC5">
        <w:trPr>
          <w:trHeight w:val="214"/>
        </w:trPr>
        <w:tc>
          <w:tcPr>
            <w:tcW w:w="2340" w:type="dxa"/>
            <w:vAlign w:val="center"/>
          </w:tcPr>
          <w:p w:rsidR="00D71FC5" w:rsidRDefault="00B22E53">
            <w:pPr>
              <w:snapToGrid w:val="0"/>
              <w:spacing w:line="360" w:lineRule="auto"/>
              <w:ind w:left="420" w:hangingChars="200" w:hanging="420"/>
              <w:rPr>
                <w:rFonts w:ascii="宋体" w:hAnsi="宋体"/>
                <w:szCs w:val="21"/>
              </w:rPr>
            </w:pPr>
            <w:r>
              <w:rPr>
                <w:rFonts w:ascii="宋体" w:hAnsi="宋体" w:hint="eastAsia"/>
                <w:szCs w:val="21"/>
              </w:rPr>
              <w:t>投入设备（2分）</w:t>
            </w:r>
          </w:p>
        </w:tc>
        <w:tc>
          <w:tcPr>
            <w:tcW w:w="6840" w:type="dxa"/>
            <w:vAlign w:val="center"/>
          </w:tcPr>
          <w:p w:rsidR="00D71FC5" w:rsidRDefault="00B22E53">
            <w:pPr>
              <w:rPr>
                <w:rFonts w:ascii="宋体" w:hAnsi="宋体" w:cs="宋体"/>
                <w:szCs w:val="21"/>
              </w:rPr>
            </w:pPr>
            <w:r>
              <w:rPr>
                <w:rFonts w:ascii="宋体" w:hAnsi="宋体"/>
                <w:szCs w:val="21"/>
              </w:rPr>
              <w:t>根据投标人</w:t>
            </w:r>
            <w:r>
              <w:rPr>
                <w:rFonts w:ascii="宋体" w:hAnsi="宋体" w:hint="eastAsia"/>
                <w:szCs w:val="21"/>
              </w:rPr>
              <w:t>提交的</w:t>
            </w:r>
            <w:r>
              <w:rPr>
                <w:rFonts w:ascii="宋体" w:hAnsi="宋体"/>
                <w:szCs w:val="21"/>
              </w:rPr>
              <w:t>车辆和设备</w:t>
            </w:r>
            <w:r>
              <w:rPr>
                <w:rFonts w:ascii="宋体" w:hAnsi="宋体" w:hint="eastAsia"/>
                <w:szCs w:val="21"/>
              </w:rPr>
              <w:t>设施</w:t>
            </w:r>
            <w:r>
              <w:rPr>
                <w:rFonts w:ascii="宋体" w:hAnsi="宋体"/>
                <w:szCs w:val="21"/>
              </w:rPr>
              <w:t>运行管理方案（含车辆、设备的使用、维修保养、防盗、停放等</w:t>
            </w:r>
            <w:r>
              <w:rPr>
                <w:rFonts w:ascii="宋体" w:hAnsi="宋体" w:hint="eastAsia"/>
                <w:szCs w:val="21"/>
              </w:rPr>
              <w:t>）</w:t>
            </w:r>
            <w:r>
              <w:rPr>
                <w:rFonts w:ascii="宋体" w:hAnsi="宋体"/>
                <w:szCs w:val="21"/>
              </w:rPr>
              <w:t>进行</w:t>
            </w:r>
            <w:r>
              <w:rPr>
                <w:rFonts w:ascii="宋体" w:hAnsi="宋体" w:hint="eastAsia"/>
                <w:szCs w:val="21"/>
              </w:rPr>
              <w:t>综合评议。好的2分，一般的1分，没有不得分。</w:t>
            </w:r>
          </w:p>
        </w:tc>
      </w:tr>
      <w:tr w:rsidR="00D71FC5">
        <w:trPr>
          <w:trHeight w:val="214"/>
        </w:trPr>
        <w:tc>
          <w:tcPr>
            <w:tcW w:w="2340" w:type="dxa"/>
            <w:vAlign w:val="center"/>
          </w:tcPr>
          <w:p w:rsidR="00D71FC5" w:rsidRDefault="00B22E53">
            <w:pPr>
              <w:snapToGrid w:val="0"/>
              <w:spacing w:line="360" w:lineRule="auto"/>
              <w:ind w:left="630" w:hangingChars="300" w:hanging="630"/>
              <w:rPr>
                <w:rFonts w:ascii="宋体" w:hAnsi="宋体"/>
                <w:szCs w:val="21"/>
              </w:rPr>
            </w:pPr>
            <w:r>
              <w:rPr>
                <w:rFonts w:ascii="宋体" w:hAnsi="宋体" w:hint="eastAsia"/>
                <w:szCs w:val="21"/>
              </w:rPr>
              <w:t>项目负责人经验管理 （</w:t>
            </w:r>
            <w:r w:rsidR="00D22F49">
              <w:rPr>
                <w:rFonts w:ascii="宋体" w:hAnsi="宋体" w:hint="eastAsia"/>
                <w:szCs w:val="21"/>
              </w:rPr>
              <w:t>3</w:t>
            </w:r>
            <w:r>
              <w:rPr>
                <w:rFonts w:ascii="宋体" w:hAnsi="宋体" w:hint="eastAsia"/>
                <w:szCs w:val="21"/>
              </w:rPr>
              <w:t>分）</w:t>
            </w:r>
          </w:p>
        </w:tc>
        <w:tc>
          <w:tcPr>
            <w:tcW w:w="6840" w:type="dxa"/>
            <w:vAlign w:val="center"/>
          </w:tcPr>
          <w:p w:rsidR="00D71FC5" w:rsidRDefault="00B22E53">
            <w:pPr>
              <w:rPr>
                <w:rFonts w:ascii="宋体" w:hAnsi="宋体"/>
                <w:szCs w:val="21"/>
              </w:rPr>
            </w:pPr>
            <w:r>
              <w:rPr>
                <w:rFonts w:ascii="宋体" w:hAnsi="宋体" w:hint="eastAsia"/>
                <w:szCs w:val="21"/>
              </w:rPr>
              <w:t>项目负责人具有合同面积在100万平方米（含）以上类似业绩，管理经验的得</w:t>
            </w:r>
            <w:r w:rsidR="00D22F49">
              <w:rPr>
                <w:rFonts w:ascii="宋体" w:hAnsi="宋体" w:hint="eastAsia"/>
                <w:szCs w:val="21"/>
              </w:rPr>
              <w:t>3</w:t>
            </w:r>
            <w:r>
              <w:rPr>
                <w:rFonts w:ascii="宋体" w:hAnsi="宋体" w:hint="eastAsia"/>
                <w:szCs w:val="21"/>
              </w:rPr>
              <w:t>分</w:t>
            </w:r>
            <w:r w:rsidRPr="00B20137">
              <w:rPr>
                <w:rFonts w:ascii="宋体" w:hAnsi="宋体" w:hint="eastAsia"/>
                <w:szCs w:val="21"/>
              </w:rPr>
              <w:t>。需提供中标通知书、合同原件及业主方证明及近三个月社保缴纳证明复印件，</w:t>
            </w:r>
            <w:r w:rsidRPr="00B20137">
              <w:rPr>
                <w:rFonts w:ascii="宋体" w:hAnsi="宋体" w:cs="宋体" w:hint="eastAsia"/>
                <w:szCs w:val="21"/>
              </w:rPr>
              <w:t>同时携带原件备查，</w:t>
            </w:r>
            <w:r w:rsidRPr="00B20137">
              <w:rPr>
                <w:rFonts w:ascii="宋体" w:hAnsi="宋体" w:hint="eastAsia"/>
                <w:szCs w:val="21"/>
              </w:rPr>
              <w:t>否则不得分。</w:t>
            </w:r>
          </w:p>
        </w:tc>
      </w:tr>
      <w:tr w:rsidR="00D71FC5">
        <w:trPr>
          <w:trHeight w:val="558"/>
        </w:trPr>
        <w:tc>
          <w:tcPr>
            <w:tcW w:w="2340" w:type="dxa"/>
            <w:vAlign w:val="center"/>
          </w:tcPr>
          <w:p w:rsidR="00D71FC5" w:rsidRDefault="00B22E53">
            <w:pPr>
              <w:snapToGrid w:val="0"/>
              <w:spacing w:line="360" w:lineRule="auto"/>
              <w:rPr>
                <w:rFonts w:ascii="宋体" w:hAnsi="宋体"/>
                <w:color w:val="000000"/>
              </w:rPr>
            </w:pPr>
            <w:r>
              <w:rPr>
                <w:rFonts w:ascii="宋体" w:hAnsi="宋体" w:hint="eastAsia"/>
                <w:color w:val="000000"/>
              </w:rPr>
              <w:t>人员配置</w:t>
            </w:r>
            <w:r>
              <w:rPr>
                <w:rFonts w:ascii="宋体" w:hAnsi="宋体" w:hint="eastAsia"/>
              </w:rPr>
              <w:t>(7分）</w:t>
            </w:r>
          </w:p>
        </w:tc>
        <w:tc>
          <w:tcPr>
            <w:tcW w:w="6840" w:type="dxa"/>
            <w:vAlign w:val="center"/>
          </w:tcPr>
          <w:p w:rsidR="00D71FC5" w:rsidRDefault="00B22E53">
            <w:pPr>
              <w:spacing w:line="420" w:lineRule="exact"/>
              <w:rPr>
                <w:rFonts w:ascii="宋体" w:hAnsi="宋体"/>
                <w:szCs w:val="21"/>
              </w:rPr>
            </w:pPr>
            <w:r>
              <w:rPr>
                <w:rFonts w:ascii="宋体" w:hAnsi="宋体" w:hint="eastAsia"/>
                <w:szCs w:val="21"/>
              </w:rPr>
              <w:t>1、拟投入本项目管理人员拟投入本项目人员获得区级政府职能部门及以上优秀城市美容师称号的每名得0.5分，最高得2分。(此项证书不可重复计分)。</w:t>
            </w:r>
          </w:p>
          <w:p w:rsidR="00D71FC5" w:rsidRDefault="00B22E53">
            <w:pPr>
              <w:spacing w:line="420" w:lineRule="exact"/>
              <w:rPr>
                <w:rFonts w:ascii="宋体" w:hAnsi="宋体"/>
                <w:szCs w:val="21"/>
              </w:rPr>
            </w:pPr>
            <w:r>
              <w:rPr>
                <w:rFonts w:ascii="宋体" w:hAnsi="宋体" w:hint="eastAsia"/>
                <w:szCs w:val="21"/>
              </w:rPr>
              <w:t>2、拟投入本项目管理人员具有道路保洁工程师证书的得1分。(此项证书不可重复计分)。</w:t>
            </w:r>
          </w:p>
          <w:p w:rsidR="00D71FC5" w:rsidRPr="00643517" w:rsidRDefault="00B22E53">
            <w:pPr>
              <w:spacing w:line="420" w:lineRule="exact"/>
              <w:rPr>
                <w:rFonts w:ascii="宋体" w:hAnsi="宋体"/>
                <w:szCs w:val="21"/>
              </w:rPr>
            </w:pPr>
            <w:r w:rsidRPr="00643517">
              <w:rPr>
                <w:rFonts w:ascii="宋体" w:hAnsi="宋体" w:hint="eastAsia"/>
                <w:szCs w:val="21"/>
              </w:rPr>
              <w:lastRenderedPageBreak/>
              <w:t>3、拟投入本项目人员</w:t>
            </w:r>
            <w:r w:rsidRPr="00643517">
              <w:rPr>
                <w:rFonts w:hint="eastAsia"/>
              </w:rPr>
              <w:t>获得政府机关或职能部门评定的个人表彰的进行评定。国家级的得</w:t>
            </w:r>
            <w:r w:rsidRPr="00643517">
              <w:rPr>
                <w:rFonts w:hint="eastAsia"/>
              </w:rPr>
              <w:t>4</w:t>
            </w:r>
            <w:r w:rsidR="005863B1">
              <w:rPr>
                <w:rFonts w:hint="eastAsia"/>
              </w:rPr>
              <w:t>分，省</w:t>
            </w:r>
            <w:r w:rsidRPr="00643517">
              <w:rPr>
                <w:rFonts w:hint="eastAsia"/>
              </w:rPr>
              <w:t>级的得</w:t>
            </w:r>
            <w:r w:rsidR="005863B1">
              <w:rPr>
                <w:rFonts w:hint="eastAsia"/>
              </w:rPr>
              <w:t>3</w:t>
            </w:r>
            <w:r w:rsidRPr="00643517">
              <w:rPr>
                <w:rFonts w:hint="eastAsia"/>
              </w:rPr>
              <w:t>分，</w:t>
            </w:r>
            <w:r w:rsidR="005863B1">
              <w:rPr>
                <w:rFonts w:hint="eastAsia"/>
              </w:rPr>
              <w:t>市级的得</w:t>
            </w:r>
            <w:r w:rsidR="005863B1">
              <w:rPr>
                <w:rFonts w:hint="eastAsia"/>
              </w:rPr>
              <w:t>2</w:t>
            </w:r>
            <w:r w:rsidR="005863B1">
              <w:rPr>
                <w:rFonts w:hint="eastAsia"/>
              </w:rPr>
              <w:t>分，</w:t>
            </w:r>
            <w:r w:rsidRPr="00643517">
              <w:rPr>
                <w:rFonts w:hint="eastAsia"/>
              </w:rPr>
              <w:t>区级的得</w:t>
            </w:r>
            <w:r w:rsidRPr="00643517">
              <w:rPr>
                <w:rFonts w:hint="eastAsia"/>
              </w:rPr>
              <w:t>1</w:t>
            </w:r>
            <w:r w:rsidRPr="00643517">
              <w:rPr>
                <w:rFonts w:hint="eastAsia"/>
              </w:rPr>
              <w:t>分。</w:t>
            </w:r>
          </w:p>
          <w:p w:rsidR="00D71FC5" w:rsidRDefault="00B22E53">
            <w:pPr>
              <w:spacing w:line="360" w:lineRule="exact"/>
              <w:rPr>
                <w:rFonts w:asciiTheme="minorEastAsia" w:eastAsiaTheme="minorEastAsia" w:hAnsiTheme="minorEastAsia"/>
                <w:szCs w:val="21"/>
              </w:rPr>
            </w:pPr>
            <w:r>
              <w:rPr>
                <w:rFonts w:ascii="宋体" w:hAnsi="宋体" w:hint="eastAsia"/>
                <w:szCs w:val="21"/>
              </w:rPr>
              <w:t>注：上述三项人员需提供近三个月社保缴纳证明，否则不得分。</w:t>
            </w:r>
          </w:p>
        </w:tc>
      </w:tr>
      <w:tr w:rsidR="00D71FC5">
        <w:trPr>
          <w:trHeight w:val="278"/>
        </w:trPr>
        <w:tc>
          <w:tcPr>
            <w:tcW w:w="2340" w:type="dxa"/>
            <w:vAlign w:val="center"/>
          </w:tcPr>
          <w:p w:rsidR="00D71FC5" w:rsidRDefault="00B22E53">
            <w:pPr>
              <w:snapToGrid w:val="0"/>
              <w:spacing w:line="360" w:lineRule="auto"/>
              <w:rPr>
                <w:rFonts w:ascii="宋体" w:hAnsi="宋体"/>
                <w:color w:val="000000"/>
              </w:rPr>
            </w:pPr>
            <w:r>
              <w:rPr>
                <w:rFonts w:ascii="宋体" w:hAnsi="宋体" w:hint="eastAsia"/>
                <w:color w:val="000000"/>
              </w:rPr>
              <w:lastRenderedPageBreak/>
              <w:t>投标文件制作（0-2分）</w:t>
            </w:r>
          </w:p>
        </w:tc>
        <w:tc>
          <w:tcPr>
            <w:tcW w:w="6840" w:type="dxa"/>
            <w:vAlign w:val="center"/>
          </w:tcPr>
          <w:p w:rsidR="00D71FC5" w:rsidRDefault="00B22E53">
            <w:pPr>
              <w:tabs>
                <w:tab w:val="left" w:pos="7020"/>
              </w:tabs>
              <w:snapToGrid w:val="0"/>
              <w:spacing w:line="360" w:lineRule="auto"/>
              <w:outlineLvl w:val="0"/>
              <w:rPr>
                <w:rFonts w:asciiTheme="minorEastAsia" w:eastAsiaTheme="minorEastAsia" w:hAnsiTheme="minorEastAsia"/>
                <w:spacing w:val="2"/>
                <w:kern w:val="24"/>
                <w:szCs w:val="21"/>
              </w:rPr>
            </w:pPr>
            <w:r>
              <w:rPr>
                <w:rFonts w:asciiTheme="minorEastAsia" w:eastAsiaTheme="minorEastAsia" w:hAnsiTheme="minorEastAsia" w:hint="eastAsia"/>
                <w:szCs w:val="21"/>
              </w:rPr>
              <w:t>投标文件编制完整，</w:t>
            </w:r>
            <w:r>
              <w:rPr>
                <w:rFonts w:ascii="宋体" w:hAnsi="宋体" w:hint="eastAsia"/>
                <w:color w:val="000000"/>
              </w:rPr>
              <w:t>有索引表、</w:t>
            </w:r>
            <w:r>
              <w:rPr>
                <w:rFonts w:asciiTheme="minorEastAsia" w:eastAsiaTheme="minorEastAsia" w:hAnsiTheme="minorEastAsia" w:hint="eastAsia"/>
                <w:szCs w:val="21"/>
              </w:rPr>
              <w:t>格式规范、装订整齐、符合采购文件要求的得2分；欠规范整齐1分，投标文件有关内容前后矛盾、与采购文件要求不一致或存在其他错漏的等，评审委员会允许且需要通过询标等程序进行澄清的为0分。</w:t>
            </w:r>
          </w:p>
        </w:tc>
      </w:tr>
    </w:tbl>
    <w:p w:rsidR="00D71FC5" w:rsidRDefault="00B22E53">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（1）以上资料如为复印件，应携带原件备查，如评标委员会要求提供原件而投标人无法提供的则该项评审不得分。</w:t>
      </w:r>
    </w:p>
    <w:p w:rsidR="00D71FC5" w:rsidRDefault="00B22E53">
      <w:pPr>
        <w:autoSpaceDE w:val="0"/>
        <w:autoSpaceDN w:val="0"/>
        <w:adjustRightInd w:val="0"/>
        <w:ind w:firstLine="240"/>
        <w:rPr>
          <w:rFonts w:asciiTheme="minorEastAsia" w:eastAsiaTheme="minorEastAsia" w:hAnsiTheme="minorEastAsia"/>
          <w:lang w:val="zh-CN"/>
        </w:rPr>
      </w:pPr>
      <w:r>
        <w:rPr>
          <w:rFonts w:asciiTheme="minorEastAsia" w:eastAsiaTheme="minorEastAsia" w:hAnsiTheme="minorEastAsia" w:hint="eastAsia"/>
          <w:lang w:val="zh-CN"/>
        </w:rPr>
        <w:t>2、技术得分（</w:t>
      </w:r>
      <w:r>
        <w:rPr>
          <w:rFonts w:asciiTheme="minorEastAsia" w:eastAsiaTheme="minorEastAsia" w:hAnsiTheme="minorEastAsia" w:hint="eastAsia"/>
        </w:rPr>
        <w:t>43</w:t>
      </w:r>
      <w:r>
        <w:rPr>
          <w:rFonts w:asciiTheme="minorEastAsia" w:eastAsiaTheme="minorEastAsia" w:hAnsiTheme="minorEastAsia" w:hint="eastAsia"/>
          <w:lang w:val="zh-CN"/>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6840"/>
      </w:tblGrid>
      <w:tr w:rsidR="00D71FC5">
        <w:tc>
          <w:tcPr>
            <w:tcW w:w="2448" w:type="dxa"/>
            <w:vAlign w:val="center"/>
          </w:tcPr>
          <w:p w:rsidR="00D71FC5" w:rsidRDefault="00B22E53">
            <w:pPr>
              <w:snapToGrid w:val="0"/>
              <w:spacing w:line="360" w:lineRule="auto"/>
              <w:jc w:val="center"/>
              <w:rPr>
                <w:rFonts w:ascii="宋体" w:hAnsi="宋体"/>
                <w:szCs w:val="21"/>
              </w:rPr>
            </w:pPr>
            <w:r>
              <w:rPr>
                <w:rFonts w:ascii="宋体" w:hAnsi="宋体" w:hint="eastAsia"/>
                <w:szCs w:val="21"/>
              </w:rPr>
              <w:t>评分项目</w:t>
            </w:r>
          </w:p>
        </w:tc>
        <w:tc>
          <w:tcPr>
            <w:tcW w:w="6840" w:type="dxa"/>
            <w:vAlign w:val="center"/>
          </w:tcPr>
          <w:p w:rsidR="00D71FC5" w:rsidRDefault="00B22E53">
            <w:pPr>
              <w:snapToGrid w:val="0"/>
              <w:spacing w:line="360" w:lineRule="auto"/>
              <w:jc w:val="center"/>
              <w:rPr>
                <w:rFonts w:ascii="宋体" w:hAnsi="宋体"/>
                <w:szCs w:val="21"/>
              </w:rPr>
            </w:pPr>
            <w:r>
              <w:rPr>
                <w:rFonts w:ascii="宋体" w:hAnsi="宋体" w:hint="eastAsia"/>
                <w:szCs w:val="21"/>
              </w:rPr>
              <w:t>评分内容及标准</w:t>
            </w:r>
          </w:p>
        </w:tc>
      </w:tr>
      <w:tr w:rsidR="00D71FC5">
        <w:trPr>
          <w:trHeight w:val="269"/>
        </w:trPr>
        <w:tc>
          <w:tcPr>
            <w:tcW w:w="2448" w:type="dxa"/>
            <w:vMerge w:val="restart"/>
            <w:vAlign w:val="center"/>
          </w:tcPr>
          <w:p w:rsidR="00D71FC5" w:rsidRDefault="00B22E53">
            <w:pPr>
              <w:spacing w:line="420" w:lineRule="exact"/>
              <w:rPr>
                <w:rFonts w:ascii="宋体" w:hAnsi="宋体"/>
                <w:color w:val="000000"/>
                <w:szCs w:val="21"/>
              </w:rPr>
            </w:pPr>
            <w:r>
              <w:rPr>
                <w:rFonts w:ascii="宋体" w:hAnsi="宋体" w:hint="eastAsia"/>
                <w:color w:val="000000"/>
                <w:szCs w:val="21"/>
              </w:rPr>
              <w:t>组织实施及管理方案</w:t>
            </w:r>
          </w:p>
          <w:p w:rsidR="00D71FC5" w:rsidRDefault="00B22E53">
            <w:pPr>
              <w:snapToGrid w:val="0"/>
              <w:spacing w:line="360" w:lineRule="auto"/>
              <w:rPr>
                <w:rFonts w:ascii="宋体" w:hAnsi="宋体"/>
                <w:szCs w:val="21"/>
              </w:rPr>
            </w:pPr>
            <w:r>
              <w:rPr>
                <w:rFonts w:ascii="宋体" w:hAnsi="宋体" w:hint="eastAsia"/>
                <w:color w:val="000000"/>
                <w:szCs w:val="21"/>
              </w:rPr>
              <w:t>（15分）</w:t>
            </w:r>
          </w:p>
        </w:tc>
        <w:tc>
          <w:tcPr>
            <w:tcW w:w="6840" w:type="dxa"/>
            <w:vAlign w:val="center"/>
          </w:tcPr>
          <w:p w:rsidR="00D71FC5" w:rsidRDefault="00B22E53">
            <w:pPr>
              <w:widowControl/>
              <w:spacing w:line="400" w:lineRule="exact"/>
              <w:rPr>
                <w:rFonts w:ascii="宋体" w:hAnsi="宋体"/>
                <w:szCs w:val="21"/>
              </w:rPr>
            </w:pPr>
            <w:r>
              <w:rPr>
                <w:rFonts w:ascii="宋体" w:hAnsi="宋体" w:hint="eastAsia"/>
                <w:color w:val="000000"/>
                <w:szCs w:val="21"/>
              </w:rPr>
              <w:t>针对本项目工作计划及组织方案（5分）：是否有比较完善的组织架构、清晰简练地列出主要管理流程，包括运作流程、激励机制、监督机制、自我约束机制、信息反馈及处理等机制和工作计划及实施时间。好的得5-3.1分，较好的得3-1.1分，一般的得1-0分。</w:t>
            </w:r>
          </w:p>
        </w:tc>
      </w:tr>
      <w:tr w:rsidR="00D71FC5">
        <w:trPr>
          <w:trHeight w:val="269"/>
        </w:trPr>
        <w:tc>
          <w:tcPr>
            <w:tcW w:w="2448" w:type="dxa"/>
            <w:vMerge/>
            <w:vAlign w:val="center"/>
          </w:tcPr>
          <w:p w:rsidR="00D71FC5" w:rsidRDefault="00D71FC5">
            <w:pPr>
              <w:snapToGrid w:val="0"/>
              <w:spacing w:line="360" w:lineRule="auto"/>
            </w:pPr>
          </w:p>
        </w:tc>
        <w:tc>
          <w:tcPr>
            <w:tcW w:w="6840" w:type="dxa"/>
            <w:vAlign w:val="center"/>
          </w:tcPr>
          <w:p w:rsidR="00D71FC5" w:rsidRDefault="00B22E53">
            <w:pPr>
              <w:widowControl/>
              <w:spacing w:line="400" w:lineRule="exact"/>
              <w:rPr>
                <w:rFonts w:ascii="宋体" w:hAnsi="宋体"/>
                <w:szCs w:val="21"/>
              </w:rPr>
            </w:pPr>
            <w:r>
              <w:rPr>
                <w:rFonts w:ascii="宋体" w:hAnsi="宋体" w:hint="eastAsia"/>
                <w:color w:val="000000"/>
                <w:szCs w:val="21"/>
              </w:rPr>
              <w:t>本项目保洁管理方案（5分）：日常保洁方案是否具有针对性、合理有效，保洁工作质量管理体系是否完善，对保洁质量是否有必要的承诺。好的得5-3.1分，较好的得3-1.1分，一般的得1-0分。</w:t>
            </w:r>
          </w:p>
        </w:tc>
      </w:tr>
      <w:tr w:rsidR="00D71FC5">
        <w:trPr>
          <w:trHeight w:val="660"/>
        </w:trPr>
        <w:tc>
          <w:tcPr>
            <w:tcW w:w="2448" w:type="dxa"/>
            <w:vMerge/>
            <w:vAlign w:val="center"/>
          </w:tcPr>
          <w:p w:rsidR="00D71FC5" w:rsidRDefault="00D71FC5">
            <w:pPr>
              <w:snapToGrid w:val="0"/>
              <w:spacing w:line="360" w:lineRule="auto"/>
              <w:rPr>
                <w:rFonts w:ascii="宋体" w:hAnsi="宋体"/>
                <w:szCs w:val="21"/>
              </w:rPr>
            </w:pPr>
          </w:p>
        </w:tc>
        <w:tc>
          <w:tcPr>
            <w:tcW w:w="6840" w:type="dxa"/>
            <w:vAlign w:val="center"/>
          </w:tcPr>
          <w:p w:rsidR="00D71FC5" w:rsidRDefault="00B22E53">
            <w:pPr>
              <w:widowControl/>
              <w:spacing w:line="400" w:lineRule="exact"/>
              <w:rPr>
                <w:rFonts w:ascii="宋体" w:hAnsi="宋体"/>
                <w:szCs w:val="21"/>
              </w:rPr>
            </w:pPr>
            <w:r>
              <w:rPr>
                <w:rFonts w:ascii="宋体" w:hAnsi="宋体" w:hint="eastAsia"/>
                <w:color w:val="000000"/>
                <w:szCs w:val="21"/>
              </w:rPr>
              <w:t>平稳交接过渡方案（5分）：道路保洁服务平稳过渡交接，制定相关的平稳过渡交接实施措施。好的得5-3.1分，较好的得3-1.1分，一般的得1-0分。</w:t>
            </w:r>
          </w:p>
        </w:tc>
      </w:tr>
      <w:tr w:rsidR="00D71FC5">
        <w:trPr>
          <w:trHeight w:val="1051"/>
        </w:trPr>
        <w:tc>
          <w:tcPr>
            <w:tcW w:w="2448" w:type="dxa"/>
            <w:vMerge w:val="restart"/>
            <w:vAlign w:val="center"/>
          </w:tcPr>
          <w:p w:rsidR="00D71FC5" w:rsidRPr="00643517" w:rsidRDefault="00B22E53">
            <w:pPr>
              <w:snapToGrid w:val="0"/>
              <w:spacing w:line="360" w:lineRule="auto"/>
              <w:ind w:left="420" w:hangingChars="200" w:hanging="420"/>
              <w:rPr>
                <w:rFonts w:ascii="宋体" w:hAnsi="宋体"/>
                <w:szCs w:val="21"/>
              </w:rPr>
            </w:pPr>
            <w:r w:rsidRPr="00643517">
              <w:rPr>
                <w:rFonts w:ascii="宋体" w:hAnsi="宋体" w:hint="eastAsia"/>
                <w:szCs w:val="21"/>
              </w:rPr>
              <w:t>综合服务能力方案（12分）</w:t>
            </w:r>
          </w:p>
        </w:tc>
        <w:tc>
          <w:tcPr>
            <w:tcW w:w="6840" w:type="dxa"/>
            <w:vAlign w:val="center"/>
          </w:tcPr>
          <w:p w:rsidR="00D71FC5" w:rsidRPr="00643517" w:rsidRDefault="00B22E53">
            <w:pPr>
              <w:spacing w:line="420" w:lineRule="exact"/>
              <w:rPr>
                <w:rFonts w:ascii="宋体" w:hAnsi="宋体"/>
                <w:szCs w:val="21"/>
              </w:rPr>
            </w:pPr>
            <w:r w:rsidRPr="00643517">
              <w:rPr>
                <w:rFonts w:ascii="宋体" w:hAnsi="宋体" w:hint="eastAsia"/>
                <w:szCs w:val="21"/>
              </w:rPr>
              <w:t>根据投标人提供的具体针对本项目服务方案（服务方案系指对盐仓街道内道路熟悉程度、目前状况作出相应详细的服务方案）进行横向对比打分，方案切实可行的得好的得6-5分，较好的得4-3分，一般的得2-1分。</w:t>
            </w:r>
          </w:p>
        </w:tc>
      </w:tr>
      <w:tr w:rsidR="00D71FC5">
        <w:trPr>
          <w:trHeight w:val="1051"/>
        </w:trPr>
        <w:tc>
          <w:tcPr>
            <w:tcW w:w="2448" w:type="dxa"/>
            <w:vMerge/>
            <w:vAlign w:val="center"/>
          </w:tcPr>
          <w:p w:rsidR="00D71FC5" w:rsidRPr="00643517" w:rsidRDefault="00D71FC5">
            <w:pPr>
              <w:snapToGrid w:val="0"/>
              <w:spacing w:line="360" w:lineRule="auto"/>
              <w:ind w:left="420" w:hangingChars="200" w:hanging="420"/>
              <w:rPr>
                <w:rFonts w:ascii="宋体" w:hAnsi="宋体"/>
                <w:szCs w:val="21"/>
              </w:rPr>
            </w:pPr>
          </w:p>
        </w:tc>
        <w:tc>
          <w:tcPr>
            <w:tcW w:w="6840" w:type="dxa"/>
            <w:vAlign w:val="center"/>
          </w:tcPr>
          <w:p w:rsidR="00D71FC5" w:rsidRPr="00643517" w:rsidRDefault="00B22E53">
            <w:pPr>
              <w:widowControl/>
              <w:spacing w:line="400" w:lineRule="exact"/>
              <w:rPr>
                <w:rFonts w:ascii="宋体" w:hAnsi="宋体" w:cs="宋体"/>
                <w:szCs w:val="21"/>
              </w:rPr>
            </w:pPr>
            <w:r w:rsidRPr="00643517">
              <w:rPr>
                <w:rFonts w:ascii="宋体" w:hAnsi="宋体" w:hint="eastAsia"/>
                <w:szCs w:val="21"/>
              </w:rPr>
              <w:t>有针对性的分析服务区域内环卫保洁的重点、难点，并有有针对性、突出性的解决措施，好的得6-5分，较好的得4-3分，一般的得2-1分</w:t>
            </w:r>
          </w:p>
        </w:tc>
      </w:tr>
      <w:tr w:rsidR="00D71FC5">
        <w:trPr>
          <w:trHeight w:val="1020"/>
        </w:trPr>
        <w:tc>
          <w:tcPr>
            <w:tcW w:w="2448" w:type="dxa"/>
            <w:vAlign w:val="center"/>
          </w:tcPr>
          <w:p w:rsidR="00D71FC5" w:rsidRPr="00643517" w:rsidRDefault="00B22E53">
            <w:pPr>
              <w:snapToGrid w:val="0"/>
              <w:spacing w:line="360" w:lineRule="auto"/>
              <w:rPr>
                <w:rFonts w:ascii="宋体" w:hAnsi="宋体"/>
                <w:szCs w:val="21"/>
              </w:rPr>
            </w:pPr>
            <w:r w:rsidRPr="00643517">
              <w:rPr>
                <w:rFonts w:ascii="宋体" w:hAnsi="宋体" w:hint="eastAsia"/>
                <w:szCs w:val="21"/>
              </w:rPr>
              <w:t>安全生产管理（2分）</w:t>
            </w:r>
          </w:p>
        </w:tc>
        <w:tc>
          <w:tcPr>
            <w:tcW w:w="6840" w:type="dxa"/>
            <w:vAlign w:val="center"/>
          </w:tcPr>
          <w:p w:rsidR="00D71FC5" w:rsidRPr="00643517" w:rsidRDefault="00B22E53">
            <w:pPr>
              <w:widowControl/>
              <w:spacing w:line="400" w:lineRule="exact"/>
              <w:rPr>
                <w:rFonts w:ascii="宋体" w:hAnsi="宋体" w:cs="宋体"/>
                <w:szCs w:val="21"/>
              </w:rPr>
            </w:pPr>
            <w:r w:rsidRPr="00643517">
              <w:rPr>
                <w:rFonts w:ascii="宋体" w:hAnsi="宋体" w:hint="eastAsia"/>
                <w:szCs w:val="21"/>
              </w:rPr>
              <w:t>根据投标人制订安全生产制度方案进行横向对比打分，好的得2分，较好的得1分，一般的得0分。</w:t>
            </w:r>
          </w:p>
        </w:tc>
      </w:tr>
      <w:tr w:rsidR="00D71FC5">
        <w:trPr>
          <w:trHeight w:val="307"/>
        </w:trPr>
        <w:tc>
          <w:tcPr>
            <w:tcW w:w="2448" w:type="dxa"/>
            <w:vMerge w:val="restart"/>
            <w:vAlign w:val="center"/>
          </w:tcPr>
          <w:p w:rsidR="00D71FC5" w:rsidRDefault="00B22E53">
            <w:pPr>
              <w:snapToGrid w:val="0"/>
              <w:spacing w:line="360" w:lineRule="auto"/>
            </w:pPr>
            <w:r>
              <w:rPr>
                <w:rFonts w:ascii="宋体" w:hAnsi="宋体" w:cs="宋体"/>
                <w:szCs w:val="21"/>
              </w:rPr>
              <w:t>企业内部管理方案</w:t>
            </w:r>
            <w:r>
              <w:rPr>
                <w:rFonts w:ascii="宋体" w:hAnsi="宋体" w:cs="宋体" w:hint="eastAsia"/>
                <w:szCs w:val="21"/>
              </w:rPr>
              <w:t>（6分）</w:t>
            </w:r>
          </w:p>
        </w:tc>
        <w:tc>
          <w:tcPr>
            <w:tcW w:w="6840" w:type="dxa"/>
            <w:vAlign w:val="center"/>
          </w:tcPr>
          <w:p w:rsidR="00D71FC5" w:rsidRDefault="00B22E53">
            <w:pPr>
              <w:widowControl/>
              <w:spacing w:line="400" w:lineRule="exact"/>
              <w:rPr>
                <w:rFonts w:ascii="宋体" w:hAnsi="宋体" w:cs="宋体"/>
                <w:szCs w:val="21"/>
              </w:rPr>
            </w:pPr>
            <w:r>
              <w:rPr>
                <w:rFonts w:ascii="宋体" w:hAnsi="宋体" w:cs="宋体" w:hint="eastAsia"/>
                <w:szCs w:val="21"/>
              </w:rPr>
              <w:t>综合比较各</w:t>
            </w:r>
            <w:r>
              <w:rPr>
                <w:rFonts w:ascii="宋体" w:hAnsi="宋体" w:cs="宋体"/>
                <w:szCs w:val="21"/>
              </w:rPr>
              <w:t>投标供应商提出</w:t>
            </w:r>
            <w:r>
              <w:rPr>
                <w:rFonts w:ascii="宋体" w:hAnsi="宋体" w:cs="宋体" w:hint="eastAsia"/>
                <w:szCs w:val="21"/>
              </w:rPr>
              <w:t>的</w:t>
            </w:r>
            <w:r>
              <w:rPr>
                <w:rFonts w:ascii="宋体" w:hAnsi="宋体" w:cs="宋体"/>
                <w:szCs w:val="21"/>
              </w:rPr>
              <w:t>日常作业管理</w:t>
            </w:r>
            <w:r>
              <w:rPr>
                <w:rFonts w:ascii="宋体" w:hAnsi="宋体" w:cs="宋体" w:hint="eastAsia"/>
                <w:szCs w:val="21"/>
              </w:rPr>
              <w:t>、</w:t>
            </w:r>
            <w:r>
              <w:rPr>
                <w:rFonts w:ascii="宋体" w:hAnsi="宋体" w:cs="宋体"/>
                <w:szCs w:val="21"/>
              </w:rPr>
              <w:t>保洁服务质量规范标准。</w:t>
            </w:r>
            <w:r>
              <w:rPr>
                <w:rFonts w:ascii="宋体" w:hAnsi="宋体" w:cs="宋体" w:hint="eastAsia"/>
                <w:szCs w:val="21"/>
              </w:rPr>
              <w:t>好的2分，一般的1.9-1分，差的0.9-0分。</w:t>
            </w:r>
          </w:p>
        </w:tc>
      </w:tr>
      <w:tr w:rsidR="00D71FC5">
        <w:trPr>
          <w:trHeight w:val="307"/>
        </w:trPr>
        <w:tc>
          <w:tcPr>
            <w:tcW w:w="2448" w:type="dxa"/>
            <w:vMerge/>
            <w:vAlign w:val="center"/>
          </w:tcPr>
          <w:p w:rsidR="00D71FC5" w:rsidRDefault="00D71FC5">
            <w:pPr>
              <w:widowControl/>
              <w:spacing w:line="400" w:lineRule="exact"/>
            </w:pPr>
          </w:p>
        </w:tc>
        <w:tc>
          <w:tcPr>
            <w:tcW w:w="6840" w:type="dxa"/>
            <w:vAlign w:val="center"/>
          </w:tcPr>
          <w:p w:rsidR="00D71FC5" w:rsidRDefault="00B22E53">
            <w:pPr>
              <w:widowControl/>
              <w:spacing w:line="400" w:lineRule="exact"/>
              <w:rPr>
                <w:rFonts w:ascii="宋体" w:hAnsi="宋体" w:cs="宋体"/>
                <w:szCs w:val="21"/>
              </w:rPr>
            </w:pPr>
            <w:r>
              <w:rPr>
                <w:rFonts w:ascii="宋体" w:hAnsi="宋体" w:cs="宋体" w:hint="eastAsia"/>
                <w:szCs w:val="21"/>
              </w:rPr>
              <w:t>综合比较各</w:t>
            </w:r>
            <w:r>
              <w:rPr>
                <w:rFonts w:ascii="宋体" w:hAnsi="宋体" w:cs="宋体"/>
                <w:szCs w:val="21"/>
              </w:rPr>
              <w:t>投标供应商提出</w:t>
            </w:r>
            <w:r>
              <w:rPr>
                <w:rFonts w:ascii="宋体" w:hAnsi="宋体" w:cs="宋体" w:hint="eastAsia"/>
                <w:szCs w:val="21"/>
              </w:rPr>
              <w:t>的人员考核及奖惩制度</w:t>
            </w:r>
            <w:r>
              <w:rPr>
                <w:rFonts w:ascii="宋体" w:hAnsi="宋体" w:cs="宋体"/>
                <w:szCs w:val="21"/>
              </w:rPr>
              <w:t>。</w:t>
            </w:r>
            <w:r>
              <w:rPr>
                <w:rFonts w:ascii="宋体" w:hAnsi="宋体" w:cs="宋体" w:hint="eastAsia"/>
                <w:szCs w:val="21"/>
              </w:rPr>
              <w:t>好的2分，一般的1.9-1分，差的0.9-0分。</w:t>
            </w:r>
          </w:p>
        </w:tc>
      </w:tr>
      <w:tr w:rsidR="00D71FC5">
        <w:trPr>
          <w:trHeight w:val="307"/>
        </w:trPr>
        <w:tc>
          <w:tcPr>
            <w:tcW w:w="2448" w:type="dxa"/>
            <w:vMerge/>
            <w:vAlign w:val="center"/>
          </w:tcPr>
          <w:p w:rsidR="00D71FC5" w:rsidRDefault="00D71FC5">
            <w:pPr>
              <w:widowControl/>
              <w:spacing w:line="400" w:lineRule="exact"/>
              <w:rPr>
                <w:rFonts w:ascii="宋体" w:hAnsi="宋体" w:cs="宋体"/>
                <w:szCs w:val="21"/>
              </w:rPr>
            </w:pPr>
          </w:p>
        </w:tc>
        <w:tc>
          <w:tcPr>
            <w:tcW w:w="6840" w:type="dxa"/>
            <w:vAlign w:val="center"/>
          </w:tcPr>
          <w:p w:rsidR="00D71FC5" w:rsidRDefault="00B22E53">
            <w:pPr>
              <w:widowControl/>
              <w:spacing w:line="400" w:lineRule="exact"/>
              <w:rPr>
                <w:rFonts w:ascii="宋体" w:hAnsi="宋体" w:cs="宋体"/>
                <w:szCs w:val="21"/>
              </w:rPr>
            </w:pPr>
            <w:r>
              <w:rPr>
                <w:rFonts w:ascii="宋体" w:hAnsi="宋体" w:cs="宋体" w:hint="eastAsia"/>
                <w:szCs w:val="21"/>
              </w:rPr>
              <w:t>综合比较各</w:t>
            </w:r>
            <w:r>
              <w:rPr>
                <w:rFonts w:ascii="宋体" w:hAnsi="宋体" w:cs="宋体"/>
                <w:szCs w:val="21"/>
              </w:rPr>
              <w:t>投标供应商提出</w:t>
            </w:r>
            <w:r>
              <w:rPr>
                <w:rFonts w:ascii="宋体" w:hAnsi="宋体" w:cs="宋体" w:hint="eastAsia"/>
                <w:szCs w:val="21"/>
              </w:rPr>
              <w:t>的</w:t>
            </w:r>
            <w:r>
              <w:rPr>
                <w:rFonts w:ascii="宋体" w:hAnsi="宋体" w:cs="宋体"/>
                <w:szCs w:val="21"/>
              </w:rPr>
              <w:t>安全生产、文明作业及环境保护措施。</w:t>
            </w:r>
            <w:r>
              <w:rPr>
                <w:rFonts w:ascii="宋体" w:hAnsi="宋体" w:cs="宋体" w:hint="eastAsia"/>
                <w:szCs w:val="21"/>
              </w:rPr>
              <w:t>好的</w:t>
            </w:r>
            <w:r>
              <w:rPr>
                <w:rFonts w:ascii="宋体" w:hAnsi="宋体" w:cs="宋体" w:hint="eastAsia"/>
                <w:szCs w:val="21"/>
              </w:rPr>
              <w:lastRenderedPageBreak/>
              <w:t>2分，一般的1.9-1分，差的0.9-0分。</w:t>
            </w:r>
          </w:p>
        </w:tc>
      </w:tr>
      <w:tr w:rsidR="00D71FC5">
        <w:trPr>
          <w:trHeight w:val="392"/>
        </w:trPr>
        <w:tc>
          <w:tcPr>
            <w:tcW w:w="2448" w:type="dxa"/>
            <w:vAlign w:val="center"/>
          </w:tcPr>
          <w:p w:rsidR="00D71FC5" w:rsidRDefault="00B22E53">
            <w:pPr>
              <w:jc w:val="left"/>
            </w:pPr>
            <w:r>
              <w:rPr>
                <w:rFonts w:ascii="宋体" w:hAnsi="宋体" w:cs="宋体" w:hint="eastAsia"/>
                <w:szCs w:val="21"/>
              </w:rPr>
              <w:lastRenderedPageBreak/>
              <w:t>服务承诺与质量保证措施（3分）</w:t>
            </w:r>
          </w:p>
        </w:tc>
        <w:tc>
          <w:tcPr>
            <w:tcW w:w="6840" w:type="dxa"/>
            <w:vAlign w:val="center"/>
          </w:tcPr>
          <w:p w:rsidR="00D71FC5" w:rsidRDefault="00B22E53">
            <w:pPr>
              <w:widowControl/>
              <w:spacing w:line="400" w:lineRule="exact"/>
              <w:rPr>
                <w:rFonts w:ascii="宋体" w:hAnsi="宋体" w:cs="宋体"/>
                <w:szCs w:val="21"/>
              </w:rPr>
            </w:pPr>
            <w:r>
              <w:rPr>
                <w:rFonts w:ascii="宋体" w:hAnsi="宋体" w:cs="宋体" w:hint="eastAsia"/>
                <w:szCs w:val="21"/>
              </w:rPr>
              <w:t>根据</w:t>
            </w:r>
            <w:r>
              <w:rPr>
                <w:rFonts w:ascii="宋体" w:hAnsi="宋体" w:cs="宋体"/>
                <w:szCs w:val="21"/>
              </w:rPr>
              <w:t>投标供应商提出的为确保项目顺利交接和平稳过渡所采取的各项措施与承诺，包括中标后项目所需人员的来源说明、人员到位时间的承诺</w:t>
            </w:r>
            <w:r>
              <w:rPr>
                <w:rFonts w:ascii="宋体" w:hAnsi="宋体" w:cs="宋体" w:hint="eastAsia"/>
                <w:szCs w:val="21"/>
              </w:rPr>
              <w:t>、</w:t>
            </w:r>
            <w:r>
              <w:rPr>
                <w:rFonts w:ascii="宋体" w:hAnsi="宋体" w:cs="宋体"/>
                <w:szCs w:val="21"/>
              </w:rPr>
              <w:t>设备到位承诺等。</w:t>
            </w:r>
            <w:r>
              <w:rPr>
                <w:rFonts w:ascii="宋体" w:hAnsi="宋体" w:cs="宋体" w:hint="eastAsia"/>
                <w:szCs w:val="21"/>
              </w:rPr>
              <w:t>好的3分，一般的2分，差的1分。</w:t>
            </w:r>
          </w:p>
        </w:tc>
      </w:tr>
      <w:tr w:rsidR="00D71FC5">
        <w:trPr>
          <w:trHeight w:val="392"/>
        </w:trPr>
        <w:tc>
          <w:tcPr>
            <w:tcW w:w="2448" w:type="dxa"/>
            <w:vAlign w:val="center"/>
          </w:tcPr>
          <w:p w:rsidR="00D71FC5" w:rsidRPr="00643517" w:rsidRDefault="00B22E53">
            <w:pPr>
              <w:jc w:val="left"/>
              <w:rPr>
                <w:rFonts w:ascii="宋体" w:hAnsi="宋体" w:cs="宋体"/>
                <w:szCs w:val="21"/>
              </w:rPr>
            </w:pPr>
            <w:r w:rsidRPr="00643517">
              <w:rPr>
                <w:rFonts w:ascii="宋体" w:hAnsi="宋体" w:cs="宋体" w:hint="eastAsia"/>
                <w:szCs w:val="21"/>
              </w:rPr>
              <w:t>应急响应方案及处理措施（5分）</w:t>
            </w:r>
          </w:p>
        </w:tc>
        <w:tc>
          <w:tcPr>
            <w:tcW w:w="6840" w:type="dxa"/>
            <w:vAlign w:val="center"/>
          </w:tcPr>
          <w:p w:rsidR="00D71FC5" w:rsidRPr="00643517" w:rsidRDefault="00B22E53">
            <w:pPr>
              <w:widowControl/>
              <w:spacing w:line="400" w:lineRule="exact"/>
              <w:rPr>
                <w:rFonts w:ascii="宋体" w:hAnsi="宋体" w:cs="宋体"/>
                <w:szCs w:val="21"/>
              </w:rPr>
            </w:pPr>
            <w:r w:rsidRPr="00643517">
              <w:rPr>
                <w:rFonts w:ascii="宋体" w:hAnsi="宋体" w:cs="宋体" w:hint="eastAsia"/>
                <w:szCs w:val="21"/>
              </w:rPr>
              <w:t>根据投标人提供的针对大型活动、节庆假日、防台防汛期间、冰冻雪灾、暴雨飕风、创优评优和突击检查等特殊时期的应急保障措施进行综合评议。</w:t>
            </w:r>
          </w:p>
          <w:p w:rsidR="00D71FC5" w:rsidRPr="00643517" w:rsidRDefault="00B22E53">
            <w:pPr>
              <w:widowControl/>
              <w:spacing w:line="400" w:lineRule="exact"/>
              <w:rPr>
                <w:rFonts w:ascii="宋体" w:hAnsi="宋体" w:cs="宋体"/>
                <w:szCs w:val="21"/>
              </w:rPr>
            </w:pPr>
            <w:r w:rsidRPr="00643517">
              <w:rPr>
                <w:rFonts w:ascii="宋体" w:hAnsi="宋体" w:hint="eastAsia"/>
                <w:szCs w:val="21"/>
              </w:rPr>
              <w:t>好的得5-4分，较好的得3-2分，一般的得1-0分。</w:t>
            </w:r>
          </w:p>
        </w:tc>
      </w:tr>
    </w:tbl>
    <w:p w:rsidR="00D71FC5" w:rsidRDefault="00B22E53">
      <w:pPr>
        <w:snapToGrid w:val="0"/>
        <w:spacing w:line="360" w:lineRule="auto"/>
        <w:ind w:firstLineChars="200" w:firstLine="422"/>
        <w:rPr>
          <w:rFonts w:ascii="宋体" w:hAnsi="宋体"/>
          <w:b/>
          <w:bCs/>
          <w:szCs w:val="21"/>
        </w:rPr>
      </w:pPr>
      <w:r>
        <w:rPr>
          <w:rFonts w:ascii="宋体" w:hAnsi="宋体" w:hint="eastAsia"/>
          <w:b/>
          <w:bCs/>
          <w:szCs w:val="21"/>
        </w:rPr>
        <w:t>四、投标报价评审</w:t>
      </w:r>
    </w:p>
    <w:p w:rsidR="00D71FC5" w:rsidRDefault="00B22E53">
      <w:pPr>
        <w:tabs>
          <w:tab w:val="left" w:pos="3870"/>
          <w:tab w:val="left" w:pos="4085"/>
        </w:tabs>
        <w:snapToGrid w:val="0"/>
        <w:spacing w:line="360" w:lineRule="auto"/>
        <w:ind w:firstLineChars="200" w:firstLine="420"/>
        <w:jc w:val="left"/>
        <w:rPr>
          <w:rFonts w:ascii="宋体" w:hAnsi="宋体"/>
          <w:color w:val="000000"/>
          <w:szCs w:val="21"/>
        </w:rPr>
      </w:pPr>
      <w:r>
        <w:rPr>
          <w:rFonts w:ascii="宋体" w:hAnsi="宋体" w:hint="eastAsia"/>
          <w:szCs w:val="21"/>
        </w:rPr>
        <w:t>1.</w:t>
      </w:r>
      <w:r>
        <w:rPr>
          <w:rFonts w:ascii="宋体" w:hAnsi="宋体" w:hint="eastAsia"/>
          <w:color w:val="000000"/>
          <w:szCs w:val="21"/>
        </w:rPr>
        <w:t>投标人的投标报价超过采购人设定的最高限价(本项目以预算价作为最高限价)，并将失去中标资格。</w:t>
      </w:r>
    </w:p>
    <w:p w:rsidR="00D71FC5" w:rsidRDefault="00B22E53" w:rsidP="00D22F49">
      <w:pPr>
        <w:tabs>
          <w:tab w:val="left" w:pos="3870"/>
          <w:tab w:val="left" w:pos="4085"/>
        </w:tabs>
        <w:snapToGrid w:val="0"/>
        <w:spacing w:before="50" w:afterLines="50" w:line="360" w:lineRule="auto"/>
        <w:ind w:firstLineChars="200" w:firstLine="420"/>
        <w:jc w:val="left"/>
        <w:rPr>
          <w:rFonts w:ascii="宋体" w:hAnsi="宋体"/>
          <w:szCs w:val="21"/>
        </w:rPr>
      </w:pPr>
      <w:r>
        <w:rPr>
          <w:rFonts w:ascii="宋体" w:hAnsi="宋体" w:hint="eastAsia"/>
          <w:color w:val="000000"/>
          <w:szCs w:val="21"/>
        </w:rPr>
        <w:t>2.</w:t>
      </w:r>
      <w:r>
        <w:rPr>
          <w:rFonts w:ascii="宋体" w:hAnsi="宋体" w:hint="eastAsia"/>
          <w:szCs w:val="21"/>
        </w:rPr>
        <w:t>投标人的投标报价经评标委员会审定认为存在不合理的、恶性的低价竞争的，且投标人又不能提供出有效证明的作无效标处理。</w:t>
      </w:r>
    </w:p>
    <w:p w:rsidR="00D71FC5" w:rsidRDefault="00B22E53">
      <w:pPr>
        <w:snapToGrid w:val="0"/>
        <w:spacing w:line="360" w:lineRule="auto"/>
        <w:ind w:firstLineChars="200" w:firstLine="420"/>
        <w:rPr>
          <w:rFonts w:ascii="宋体" w:hAnsi="宋体"/>
          <w:szCs w:val="21"/>
        </w:rPr>
      </w:pPr>
      <w:r>
        <w:rPr>
          <w:rFonts w:ascii="宋体" w:hAnsi="宋体" w:hint="eastAsia"/>
          <w:szCs w:val="21"/>
        </w:rPr>
        <w:t>3、价格得分（15分）</w:t>
      </w:r>
    </w:p>
    <w:bookmarkEnd w:id="0"/>
    <w:p w:rsidR="00D71FC5" w:rsidRDefault="00B22E53">
      <w:pPr>
        <w:spacing w:line="420" w:lineRule="exact"/>
        <w:ind w:rightChars="-2" w:right="-4" w:firstLineChars="192" w:firstLine="403"/>
        <w:rPr>
          <w:rFonts w:ascii="宋体" w:hAnsi="宋体"/>
          <w:color w:val="000000"/>
          <w:szCs w:val="21"/>
        </w:rPr>
      </w:pPr>
      <w:r>
        <w:rPr>
          <w:rFonts w:ascii="宋体" w:hAnsi="宋体" w:hint="eastAsia"/>
          <w:color w:val="000000"/>
          <w:szCs w:val="21"/>
        </w:rPr>
        <w:t>计算评标基准价：</w:t>
      </w:r>
    </w:p>
    <w:p w:rsidR="00D71FC5" w:rsidRDefault="00B22E53">
      <w:pPr>
        <w:snapToGrid w:val="0"/>
        <w:spacing w:line="360" w:lineRule="auto"/>
        <w:ind w:firstLineChars="200" w:firstLine="420"/>
        <w:rPr>
          <w:rFonts w:ascii="宋体" w:hAnsi="宋体"/>
          <w:szCs w:val="21"/>
        </w:rPr>
      </w:pPr>
      <w:r>
        <w:rPr>
          <w:rFonts w:ascii="宋体" w:hAnsi="宋体" w:hint="eastAsia"/>
          <w:szCs w:val="21"/>
        </w:rPr>
        <w:t>价格分采用低价优先法计算，即满足招标文件要求且投标价格最低的投标报价为评标基准价，其他投标方的价格分按照下列公式计算：</w:t>
      </w:r>
    </w:p>
    <w:p w:rsidR="00D71FC5" w:rsidRDefault="00B22E53">
      <w:pPr>
        <w:spacing w:line="420" w:lineRule="exact"/>
        <w:ind w:rightChars="-2" w:right="-4" w:firstLineChars="192" w:firstLine="403"/>
        <w:rPr>
          <w:rFonts w:ascii="宋体" w:hAnsi="宋体"/>
          <w:color w:val="000000"/>
          <w:szCs w:val="21"/>
        </w:rPr>
      </w:pPr>
      <w:r>
        <w:rPr>
          <w:rFonts w:ascii="宋体" w:hAnsi="宋体" w:hint="eastAsia"/>
          <w:szCs w:val="21"/>
        </w:rPr>
        <w:t>价格分=（评标基准价/投标报价）×15%×100</w:t>
      </w:r>
    </w:p>
    <w:p w:rsidR="00D71FC5" w:rsidRDefault="00B22E53">
      <w:pPr>
        <w:spacing w:line="420" w:lineRule="exact"/>
        <w:ind w:rightChars="-2" w:right="-4" w:firstLineChars="192" w:firstLine="403"/>
        <w:rPr>
          <w:rFonts w:ascii="宋体" w:hAnsi="宋体"/>
          <w:color w:val="000000"/>
          <w:szCs w:val="21"/>
        </w:rPr>
      </w:pPr>
      <w:r>
        <w:rPr>
          <w:rFonts w:ascii="宋体" w:hAnsi="宋体" w:hint="eastAsia"/>
          <w:color w:val="000000"/>
          <w:szCs w:val="21"/>
        </w:rPr>
        <w:t>（当出现百分点为非整数时, 保留小数点后二位,第三位四舍五入，采用直线插入法计算分值；分值计算时保留小数点后二位,第三位四舍五入。）</w:t>
      </w:r>
    </w:p>
    <w:p w:rsidR="00D71FC5" w:rsidRDefault="00B22E53">
      <w:pPr>
        <w:spacing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特别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jc w:val="center"/>
        <w:rPr>
          <w:rFonts w:eastAsia="黑体"/>
          <w:sz w:val="30"/>
        </w:rPr>
      </w:pPr>
    </w:p>
    <w:p w:rsidR="00D71FC5" w:rsidRDefault="00D71FC5">
      <w:pPr>
        <w:rPr>
          <w:rFonts w:ascii="黑体" w:eastAsia="黑体" w:hAnsi="宋体"/>
          <w:sz w:val="30"/>
          <w:szCs w:val="30"/>
        </w:rPr>
      </w:pPr>
    </w:p>
    <w:p w:rsidR="00D71FC5" w:rsidRDefault="00B22E53">
      <w:pPr>
        <w:numPr>
          <w:ilvl w:val="0"/>
          <w:numId w:val="8"/>
        </w:numPr>
        <w:jc w:val="center"/>
        <w:rPr>
          <w:rFonts w:ascii="黑体" w:eastAsia="黑体" w:hAnsi="宋体"/>
          <w:bCs/>
          <w:sz w:val="30"/>
          <w:szCs w:val="30"/>
        </w:rPr>
      </w:pPr>
      <w:r>
        <w:rPr>
          <w:rFonts w:ascii="黑体" w:eastAsia="黑体" w:hAnsi="宋体" w:hint="eastAsia"/>
          <w:sz w:val="30"/>
          <w:szCs w:val="30"/>
        </w:rPr>
        <w:lastRenderedPageBreak/>
        <w:t xml:space="preserve"> 政府采购</w:t>
      </w:r>
      <w:r>
        <w:rPr>
          <w:rFonts w:ascii="黑体" w:eastAsia="黑体" w:hAnsi="宋体" w:hint="eastAsia"/>
          <w:bCs/>
          <w:sz w:val="30"/>
          <w:szCs w:val="30"/>
        </w:rPr>
        <w:t>合同主要条款</w:t>
      </w:r>
    </w:p>
    <w:p w:rsidR="00D71FC5" w:rsidRDefault="00D71FC5">
      <w:pPr>
        <w:jc w:val="center"/>
        <w:rPr>
          <w:rFonts w:ascii="宋体" w:hAnsi="宋体" w:cs="宋体"/>
          <w:bCs/>
          <w:sz w:val="30"/>
          <w:szCs w:val="30"/>
        </w:rPr>
      </w:pPr>
    </w:p>
    <w:p w:rsidR="00D71FC5" w:rsidRDefault="00B22E53">
      <w:pPr>
        <w:jc w:val="center"/>
        <w:rPr>
          <w:rFonts w:ascii="宋体" w:hAnsi="宋体" w:cs="宋体"/>
          <w:b/>
          <w:sz w:val="30"/>
          <w:szCs w:val="32"/>
        </w:rPr>
      </w:pPr>
      <w:r>
        <w:rPr>
          <w:rFonts w:ascii="宋体" w:hAnsi="宋体" w:cs="宋体" w:hint="eastAsia"/>
          <w:bCs/>
          <w:sz w:val="30"/>
          <w:szCs w:val="30"/>
        </w:rPr>
        <w:t>合同主要条款（供参考）</w:t>
      </w:r>
    </w:p>
    <w:p w:rsidR="00D71FC5" w:rsidRDefault="00B22E53">
      <w:pPr>
        <w:spacing w:line="360" w:lineRule="auto"/>
        <w:rPr>
          <w:rFonts w:ascii="宋体" w:hAnsi="宋体" w:cs="宋体"/>
          <w:spacing w:val="2"/>
          <w:szCs w:val="21"/>
        </w:rPr>
      </w:pPr>
      <w:r>
        <w:rPr>
          <w:rFonts w:ascii="宋体" w:hAnsi="宋体" w:cs="宋体" w:hint="eastAsia"/>
          <w:spacing w:val="2"/>
          <w:szCs w:val="21"/>
        </w:rPr>
        <w:t>甲方：</w:t>
      </w:r>
      <w:r>
        <w:rPr>
          <w:rFonts w:ascii="宋体" w:hAnsi="宋体" w:cs="宋体" w:hint="eastAsia"/>
          <w:spacing w:val="2"/>
          <w:szCs w:val="21"/>
          <w:u w:val="single"/>
        </w:rPr>
        <w:t>舟山市定海区人民政府盐仓街道办事处</w:t>
      </w:r>
      <w:r>
        <w:rPr>
          <w:rFonts w:ascii="宋体" w:hAnsi="宋体" w:cs="宋体" w:hint="eastAsia"/>
          <w:spacing w:val="2"/>
          <w:szCs w:val="21"/>
        </w:rPr>
        <w:t>（以下简称甲方）</w:t>
      </w:r>
    </w:p>
    <w:p w:rsidR="00D71FC5" w:rsidRDefault="00B22E53">
      <w:pPr>
        <w:spacing w:line="360" w:lineRule="auto"/>
        <w:rPr>
          <w:rFonts w:ascii="宋体" w:hAnsi="宋体" w:cs="宋体"/>
          <w:spacing w:val="2"/>
          <w:szCs w:val="21"/>
        </w:rPr>
      </w:pPr>
      <w:r>
        <w:rPr>
          <w:rFonts w:ascii="宋体" w:hAnsi="宋体" w:cs="宋体" w:hint="eastAsia"/>
          <w:spacing w:val="2"/>
          <w:szCs w:val="21"/>
        </w:rPr>
        <w:t>乙方：（以下简称乙方）</w:t>
      </w:r>
    </w:p>
    <w:p w:rsidR="00D71FC5" w:rsidRDefault="00B22E53">
      <w:pPr>
        <w:spacing w:line="360" w:lineRule="auto"/>
        <w:ind w:firstLine="436"/>
        <w:rPr>
          <w:rFonts w:ascii="宋体" w:hAnsi="宋体" w:cs="宋体"/>
          <w:spacing w:val="2"/>
          <w:szCs w:val="21"/>
        </w:rPr>
      </w:pPr>
      <w:r>
        <w:rPr>
          <w:rFonts w:ascii="宋体" w:hAnsi="宋体" w:cs="宋体" w:hint="eastAsia"/>
          <w:spacing w:val="2"/>
          <w:szCs w:val="21"/>
        </w:rPr>
        <w:t>为切实规范盐仓街道范围内的保洁管理工作，提升盐仓区域内环境卫生的整洁优美，落实长效管理措施，经公开招标把</w:t>
      </w:r>
      <w:r>
        <w:rPr>
          <w:rFonts w:ascii="宋体" w:hAnsi="宋体" w:hint="eastAsia"/>
        </w:rPr>
        <w:t>盐仓街道环卫保洁项目</w:t>
      </w:r>
      <w:r>
        <w:rPr>
          <w:rFonts w:ascii="宋体" w:hAnsi="宋体" w:cs="宋体" w:hint="eastAsia"/>
          <w:spacing w:val="2"/>
          <w:szCs w:val="21"/>
        </w:rPr>
        <w:t>承包给</w:t>
      </w:r>
    </w:p>
    <w:p w:rsidR="00D71FC5" w:rsidRDefault="00B22E53">
      <w:pPr>
        <w:spacing w:line="360" w:lineRule="auto"/>
        <w:ind w:firstLine="436"/>
        <w:rPr>
          <w:rFonts w:ascii="宋体" w:hAnsi="宋体" w:cs="宋体"/>
          <w:spacing w:val="2"/>
          <w:szCs w:val="21"/>
        </w:rPr>
      </w:pPr>
      <w:r>
        <w:rPr>
          <w:rFonts w:ascii="宋体" w:hAnsi="宋体" w:cs="宋体" w:hint="eastAsia"/>
          <w:spacing w:val="2"/>
          <w:szCs w:val="21"/>
        </w:rPr>
        <w:t>管理，就有关事宜达成如下：</w:t>
      </w:r>
    </w:p>
    <w:p w:rsidR="00D71FC5" w:rsidRDefault="00B22E53">
      <w:pPr>
        <w:spacing w:line="360" w:lineRule="auto"/>
        <w:rPr>
          <w:rFonts w:ascii="宋体" w:hAnsi="宋体" w:cs="宋体"/>
          <w:spacing w:val="2"/>
          <w:szCs w:val="21"/>
        </w:rPr>
      </w:pPr>
      <w:r>
        <w:rPr>
          <w:rFonts w:ascii="宋体" w:hAnsi="宋体" w:cs="宋体" w:hint="eastAsia"/>
          <w:b/>
          <w:bCs/>
          <w:spacing w:val="2"/>
          <w:szCs w:val="21"/>
        </w:rPr>
        <w:t>一、卫生保洁区域</w:t>
      </w:r>
      <w:r>
        <w:rPr>
          <w:rFonts w:ascii="宋体" w:hAnsi="宋体" w:cs="宋体" w:hint="eastAsia"/>
          <w:spacing w:val="2"/>
          <w:szCs w:val="21"/>
        </w:rPr>
        <w:t>：</w:t>
      </w:r>
    </w:p>
    <w:p w:rsidR="00D71FC5" w:rsidRDefault="00B22E53">
      <w:pPr>
        <w:snapToGrid w:val="0"/>
        <w:spacing w:line="360" w:lineRule="auto"/>
        <w:rPr>
          <w:rFonts w:ascii="宋体" w:hAnsi="宋体" w:cs="宋体"/>
          <w:spacing w:val="2"/>
          <w:szCs w:val="21"/>
        </w:rPr>
      </w:pPr>
      <w:r>
        <w:rPr>
          <w:rFonts w:ascii="宋体" w:hAnsi="宋体" w:cs="宋体" w:hint="eastAsia"/>
          <w:b/>
          <w:bCs/>
          <w:spacing w:val="2"/>
          <w:szCs w:val="21"/>
        </w:rPr>
        <w:t>二、合同期限：</w:t>
      </w:r>
      <w:r>
        <w:rPr>
          <w:rFonts w:ascii="宋体" w:hAnsi="宋体" w:cs="宋体" w:hint="eastAsia"/>
          <w:spacing w:val="2"/>
          <w:szCs w:val="21"/>
        </w:rPr>
        <w:t>本合同期限为 一年，自_20 年月日至_20_年月日止。经考核良好及以上可续签下一年,最多续签二年。续签期间如舟山市人民政府调整本年度最低工资和社保标准，根据舟山市政府文件再相应调整服务费用。</w:t>
      </w:r>
    </w:p>
    <w:p w:rsidR="00D71FC5" w:rsidRDefault="00B22E53">
      <w:pPr>
        <w:spacing w:line="360" w:lineRule="auto"/>
        <w:rPr>
          <w:rFonts w:ascii="宋体" w:hAnsi="宋体" w:cs="宋体"/>
          <w:spacing w:val="2"/>
          <w:szCs w:val="21"/>
        </w:rPr>
      </w:pPr>
      <w:r>
        <w:rPr>
          <w:rFonts w:ascii="宋体" w:hAnsi="宋体" w:cs="宋体" w:hint="eastAsia"/>
          <w:b/>
          <w:bCs/>
          <w:spacing w:val="2"/>
          <w:szCs w:val="21"/>
        </w:rPr>
        <w:t>三、卫生保洁服务总费用人民币</w:t>
      </w:r>
      <w:r>
        <w:rPr>
          <w:rFonts w:ascii="宋体" w:hAnsi="宋体" w:cs="宋体" w:hint="eastAsia"/>
          <w:spacing w:val="2"/>
          <w:szCs w:val="21"/>
        </w:rPr>
        <w:t>元</w:t>
      </w:r>
      <w:r>
        <w:rPr>
          <w:rFonts w:ascii="宋体" w:hAnsi="宋体" w:cs="宋体" w:hint="eastAsia"/>
          <w:b/>
          <w:bCs/>
          <w:spacing w:val="2"/>
          <w:szCs w:val="21"/>
        </w:rPr>
        <w:t>。</w:t>
      </w:r>
      <w:r>
        <w:rPr>
          <w:rFonts w:ascii="宋体" w:hAnsi="宋体" w:cs="宋体" w:hint="eastAsia"/>
          <w:spacing w:val="2"/>
          <w:szCs w:val="21"/>
        </w:rPr>
        <w:t>包括保洁员工资，福利、管理费、税金、保洁工具等费用。</w:t>
      </w:r>
    </w:p>
    <w:p w:rsidR="00D71FC5" w:rsidRDefault="00B22E53">
      <w:pPr>
        <w:spacing w:line="360" w:lineRule="auto"/>
        <w:rPr>
          <w:rFonts w:ascii="宋体" w:hAnsi="宋体" w:cs="宋体"/>
          <w:b/>
          <w:bCs/>
          <w:spacing w:val="2"/>
          <w:szCs w:val="21"/>
        </w:rPr>
      </w:pPr>
      <w:r>
        <w:rPr>
          <w:rFonts w:ascii="宋体" w:hAnsi="宋体" w:cs="宋体" w:hint="eastAsia"/>
          <w:b/>
          <w:bCs/>
          <w:spacing w:val="2"/>
          <w:szCs w:val="21"/>
        </w:rPr>
        <w:t>四、支付方式：</w:t>
      </w:r>
    </w:p>
    <w:p w:rsidR="00D71FC5" w:rsidRDefault="00B22E53">
      <w:pPr>
        <w:spacing w:line="360" w:lineRule="auto"/>
        <w:rPr>
          <w:rFonts w:ascii="宋体" w:hAnsi="宋体" w:cs="宋体"/>
          <w:spacing w:val="2"/>
          <w:szCs w:val="21"/>
        </w:rPr>
      </w:pPr>
      <w:r>
        <w:rPr>
          <w:rFonts w:ascii="宋体" w:hAnsi="宋体" w:cs="宋体" w:hint="eastAsia"/>
          <w:bCs/>
          <w:spacing w:val="2"/>
          <w:szCs w:val="21"/>
        </w:rPr>
        <w:t>1、</w:t>
      </w:r>
      <w:r>
        <w:rPr>
          <w:rFonts w:ascii="宋体" w:hAnsi="宋体" w:cs="宋体" w:hint="eastAsia"/>
          <w:spacing w:val="2"/>
          <w:szCs w:val="21"/>
        </w:rPr>
        <w:t>每月10日前支付前一个月的卫生保洁服务费。</w:t>
      </w:r>
    </w:p>
    <w:p w:rsidR="00D71FC5" w:rsidRDefault="00B22E53">
      <w:pPr>
        <w:spacing w:line="360" w:lineRule="auto"/>
        <w:rPr>
          <w:rFonts w:ascii="宋体" w:hAnsi="宋体" w:cs="宋体"/>
          <w:spacing w:val="2"/>
          <w:szCs w:val="21"/>
        </w:rPr>
      </w:pPr>
      <w:r>
        <w:rPr>
          <w:rFonts w:ascii="宋体" w:hAnsi="宋体" w:cs="宋体" w:hint="eastAsia"/>
          <w:spacing w:val="2"/>
          <w:szCs w:val="21"/>
        </w:rPr>
        <w:t>2、考核结果为良好及以上的，支付合同款的共计人民币元，考核结果达不到良好的，根据合同附件</w:t>
      </w:r>
      <w:r>
        <w:rPr>
          <w:rFonts w:ascii="宋体" w:hAnsi="宋体" w:cs="宋体" w:hint="eastAsia"/>
          <w:bCs/>
          <w:szCs w:val="21"/>
        </w:rPr>
        <w:t>《盐仓街道</w:t>
      </w:r>
      <w:r>
        <w:rPr>
          <w:rFonts w:ascii="宋体" w:hAnsi="宋体" w:cs="宋体" w:hint="eastAsia"/>
          <w:bCs/>
          <w:color w:val="000000"/>
          <w:kern w:val="0"/>
          <w:szCs w:val="21"/>
        </w:rPr>
        <w:t>环境卫生保洁考核评分细则</w:t>
      </w:r>
      <w:r>
        <w:rPr>
          <w:rFonts w:ascii="宋体" w:hAnsi="宋体" w:cs="宋体" w:hint="eastAsia"/>
          <w:bCs/>
          <w:szCs w:val="21"/>
        </w:rPr>
        <w:t>》（双方均明确知晓并认可该表）的奖惩机制条款扣减款项，发放剩余款项。</w:t>
      </w:r>
    </w:p>
    <w:p w:rsidR="00D71FC5" w:rsidRDefault="00B22E53">
      <w:pPr>
        <w:spacing w:line="360" w:lineRule="auto"/>
        <w:rPr>
          <w:rFonts w:ascii="宋体" w:hAnsi="宋体" w:cs="宋体"/>
          <w:spacing w:val="2"/>
          <w:szCs w:val="21"/>
          <w:u w:val="single"/>
        </w:rPr>
      </w:pPr>
      <w:r>
        <w:rPr>
          <w:rFonts w:ascii="宋体" w:hAnsi="宋体" w:cs="宋体" w:hint="eastAsia"/>
          <w:spacing w:val="2"/>
          <w:szCs w:val="21"/>
        </w:rPr>
        <w:t>3、乙方开具正式发票以银行转账方式，开户行：</w:t>
      </w:r>
      <w:r>
        <w:rPr>
          <w:rFonts w:ascii="宋体" w:hAnsi="宋体" w:cs="宋体" w:hint="eastAsia"/>
          <w:spacing w:val="2"/>
          <w:szCs w:val="21"/>
          <w:u w:val="single"/>
        </w:rPr>
        <w:t>。</w:t>
      </w:r>
      <w:r>
        <w:rPr>
          <w:rFonts w:ascii="宋体" w:hAnsi="宋体" w:cs="宋体" w:hint="eastAsia"/>
          <w:spacing w:val="2"/>
          <w:szCs w:val="21"/>
        </w:rPr>
        <w:t xml:space="preserve">  单位名称：</w:t>
      </w:r>
      <w:r>
        <w:rPr>
          <w:rFonts w:ascii="宋体" w:hAnsi="宋体" w:cs="宋体" w:hint="eastAsia"/>
          <w:spacing w:val="2"/>
          <w:szCs w:val="21"/>
          <w:u w:val="single"/>
        </w:rPr>
        <w:t>。</w:t>
      </w:r>
    </w:p>
    <w:p w:rsidR="00D71FC5" w:rsidRDefault="00B22E53">
      <w:pPr>
        <w:spacing w:line="360" w:lineRule="auto"/>
        <w:rPr>
          <w:rFonts w:ascii="宋体" w:hAnsi="宋体" w:cs="宋体"/>
          <w:spacing w:val="2"/>
          <w:szCs w:val="21"/>
        </w:rPr>
      </w:pPr>
      <w:r>
        <w:rPr>
          <w:rFonts w:ascii="宋体" w:hAnsi="宋体" w:cs="宋体" w:hint="eastAsia"/>
          <w:spacing w:val="2"/>
          <w:szCs w:val="21"/>
        </w:rPr>
        <w:t>账号：</w:t>
      </w:r>
      <w:r>
        <w:rPr>
          <w:rFonts w:ascii="宋体" w:hAnsi="宋体" w:cs="宋体" w:hint="eastAsia"/>
          <w:spacing w:val="2"/>
          <w:szCs w:val="21"/>
          <w:u w:val="single"/>
        </w:rPr>
        <w:t>。</w:t>
      </w:r>
      <w:r>
        <w:rPr>
          <w:rFonts w:ascii="宋体" w:hAnsi="宋体" w:cs="宋体" w:hint="eastAsia"/>
          <w:spacing w:val="2"/>
          <w:szCs w:val="21"/>
        </w:rPr>
        <w:t xml:space="preserve"> 税号：</w:t>
      </w:r>
      <w:r>
        <w:rPr>
          <w:rFonts w:ascii="宋体" w:hAnsi="宋体" w:cs="宋体" w:hint="eastAsia"/>
          <w:spacing w:val="2"/>
          <w:szCs w:val="21"/>
          <w:u w:val="single"/>
        </w:rPr>
        <w:t xml:space="preserve"> 。</w:t>
      </w:r>
    </w:p>
    <w:p w:rsidR="00D71FC5" w:rsidRDefault="00B22E53">
      <w:pPr>
        <w:spacing w:line="360" w:lineRule="auto"/>
        <w:rPr>
          <w:rFonts w:ascii="宋体" w:hAnsi="宋体" w:cs="宋体"/>
          <w:b/>
          <w:bCs/>
          <w:spacing w:val="2"/>
          <w:szCs w:val="21"/>
        </w:rPr>
      </w:pPr>
      <w:r>
        <w:rPr>
          <w:rFonts w:ascii="宋体" w:hAnsi="宋体" w:cs="宋体" w:hint="eastAsia"/>
          <w:b/>
          <w:bCs/>
          <w:spacing w:val="2"/>
          <w:szCs w:val="21"/>
        </w:rPr>
        <w:t>五、甲、乙双方权利和义务</w:t>
      </w:r>
    </w:p>
    <w:p w:rsidR="00D71FC5" w:rsidRDefault="00B22E53">
      <w:pPr>
        <w:spacing w:line="360" w:lineRule="auto"/>
        <w:rPr>
          <w:rFonts w:ascii="宋体" w:hAnsi="宋体" w:cs="宋体"/>
          <w:spacing w:val="2"/>
          <w:szCs w:val="21"/>
        </w:rPr>
      </w:pPr>
      <w:r>
        <w:rPr>
          <w:rFonts w:ascii="宋体" w:hAnsi="宋体" w:cs="宋体" w:hint="eastAsia"/>
          <w:spacing w:val="2"/>
          <w:szCs w:val="21"/>
        </w:rPr>
        <w:t>（一）甲方的权利与义务</w:t>
      </w:r>
    </w:p>
    <w:p w:rsidR="00D71FC5" w:rsidRDefault="00B22E53">
      <w:pPr>
        <w:spacing w:line="360" w:lineRule="auto"/>
        <w:ind w:firstLineChars="100" w:firstLine="214"/>
        <w:rPr>
          <w:rFonts w:ascii="宋体" w:hAnsi="宋体" w:cs="宋体"/>
          <w:spacing w:val="2"/>
          <w:szCs w:val="21"/>
        </w:rPr>
      </w:pPr>
      <w:r>
        <w:rPr>
          <w:rFonts w:ascii="宋体" w:hAnsi="宋体" w:cs="宋体" w:hint="eastAsia"/>
          <w:spacing w:val="2"/>
          <w:szCs w:val="21"/>
        </w:rPr>
        <w:t>1、甲方对乙方卫生保洁服务进行考核，甲方按考核结果支付每月相应的保洁服务费用。</w:t>
      </w:r>
    </w:p>
    <w:p w:rsidR="00D71FC5" w:rsidRDefault="00B22E53">
      <w:pPr>
        <w:spacing w:line="360" w:lineRule="auto"/>
        <w:ind w:firstLineChars="100" w:firstLine="214"/>
        <w:rPr>
          <w:rFonts w:ascii="宋体" w:hAnsi="宋体" w:cs="宋体"/>
          <w:spacing w:val="2"/>
          <w:szCs w:val="21"/>
        </w:rPr>
      </w:pPr>
      <w:r>
        <w:rPr>
          <w:rFonts w:ascii="宋体" w:hAnsi="宋体" w:cs="宋体" w:hint="eastAsia"/>
          <w:spacing w:val="2"/>
          <w:szCs w:val="21"/>
        </w:rPr>
        <w:t>2、甲方提供移动垃圾桶若干只。</w:t>
      </w:r>
    </w:p>
    <w:p w:rsidR="00D71FC5" w:rsidRDefault="00B22E53">
      <w:pPr>
        <w:spacing w:line="360" w:lineRule="auto"/>
        <w:ind w:firstLineChars="100" w:firstLine="214"/>
        <w:rPr>
          <w:rFonts w:ascii="宋体" w:hAnsi="宋体" w:cs="宋体"/>
          <w:spacing w:val="2"/>
          <w:szCs w:val="21"/>
        </w:rPr>
      </w:pPr>
      <w:r>
        <w:rPr>
          <w:rFonts w:ascii="宋体" w:hAnsi="宋体" w:cs="宋体" w:hint="eastAsia"/>
          <w:spacing w:val="2"/>
          <w:szCs w:val="21"/>
        </w:rPr>
        <w:t>3、甲方指派专人不定期按照环境卫生保洁标准进行检查。根据考核结果进行奖罚。</w:t>
      </w:r>
    </w:p>
    <w:p w:rsidR="00D71FC5" w:rsidRDefault="00B22E53">
      <w:pPr>
        <w:spacing w:line="360" w:lineRule="auto"/>
        <w:ind w:firstLineChars="100" w:firstLine="214"/>
        <w:rPr>
          <w:rFonts w:ascii="宋体" w:hAnsi="宋体" w:cs="宋体"/>
          <w:spacing w:val="2"/>
          <w:szCs w:val="21"/>
        </w:rPr>
      </w:pPr>
      <w:r>
        <w:rPr>
          <w:rFonts w:ascii="宋体" w:hAnsi="宋体" w:cs="宋体" w:hint="eastAsia"/>
          <w:spacing w:val="2"/>
          <w:szCs w:val="21"/>
        </w:rPr>
        <w:t>4、</w:t>
      </w:r>
      <w:r>
        <w:rPr>
          <w:rFonts w:hAnsi="宋体" w:cs="宋体" w:hint="eastAsia"/>
          <w:spacing w:val="2"/>
          <w:szCs w:val="21"/>
        </w:rPr>
        <w:t>乙方如需续约的按照甲方考核结果为准，考核良好及以上的，原则上按相关规定予以续约。</w:t>
      </w:r>
    </w:p>
    <w:p w:rsidR="00D71FC5" w:rsidRDefault="00B22E53">
      <w:pPr>
        <w:pStyle w:val="a"/>
        <w:numPr>
          <w:ilvl w:val="0"/>
          <w:numId w:val="0"/>
        </w:numPr>
        <w:spacing w:line="360" w:lineRule="auto"/>
        <w:rPr>
          <w:rFonts w:hAnsi="宋体" w:cs="宋体"/>
          <w:spacing w:val="2"/>
          <w:szCs w:val="21"/>
        </w:rPr>
      </w:pPr>
      <w:r>
        <w:rPr>
          <w:rFonts w:hAnsi="宋体" w:cs="宋体" w:hint="eastAsia"/>
          <w:spacing w:val="2"/>
          <w:szCs w:val="21"/>
        </w:rPr>
        <w:t>（二）乙方的权利和义务</w:t>
      </w:r>
    </w:p>
    <w:p w:rsidR="00D71FC5" w:rsidRDefault="00B22E53">
      <w:pPr>
        <w:pStyle w:val="a"/>
        <w:numPr>
          <w:ilvl w:val="0"/>
          <w:numId w:val="0"/>
        </w:numPr>
        <w:spacing w:line="360" w:lineRule="auto"/>
        <w:rPr>
          <w:rFonts w:hAnsi="宋体" w:cs="宋体"/>
          <w:spacing w:val="2"/>
          <w:szCs w:val="21"/>
        </w:rPr>
      </w:pPr>
      <w:r>
        <w:rPr>
          <w:rFonts w:hAnsi="宋体" w:cs="宋体" w:hint="eastAsia"/>
          <w:spacing w:val="2"/>
          <w:szCs w:val="21"/>
        </w:rPr>
        <w:t xml:space="preserve"> 1、保洁员应服从甲方的管理，遵守甲方各项管理制度。</w:t>
      </w:r>
    </w:p>
    <w:p w:rsidR="00D71FC5" w:rsidRDefault="00B22E53">
      <w:pPr>
        <w:pStyle w:val="a"/>
        <w:numPr>
          <w:ilvl w:val="0"/>
          <w:numId w:val="0"/>
        </w:numPr>
        <w:spacing w:line="360" w:lineRule="auto"/>
        <w:rPr>
          <w:rFonts w:hAnsi="宋体" w:cs="宋体"/>
          <w:spacing w:val="2"/>
          <w:szCs w:val="21"/>
        </w:rPr>
      </w:pPr>
      <w:r>
        <w:rPr>
          <w:rFonts w:hAnsi="宋体" w:cs="宋体" w:hint="eastAsia"/>
          <w:spacing w:val="2"/>
          <w:szCs w:val="21"/>
        </w:rPr>
        <w:t xml:space="preserve"> 2、乙方保洁工作人员须身体健康、仪容端正、品德良好、无违法犯罪记录。</w:t>
      </w:r>
    </w:p>
    <w:p w:rsidR="00D71FC5" w:rsidRDefault="00B22E53">
      <w:pPr>
        <w:pStyle w:val="a"/>
        <w:numPr>
          <w:ilvl w:val="0"/>
          <w:numId w:val="0"/>
        </w:numPr>
        <w:spacing w:line="360" w:lineRule="auto"/>
        <w:ind w:firstLine="140"/>
        <w:rPr>
          <w:rFonts w:hAnsi="宋体" w:cs="宋体"/>
          <w:spacing w:val="2"/>
          <w:szCs w:val="21"/>
        </w:rPr>
      </w:pPr>
      <w:r>
        <w:rPr>
          <w:rFonts w:hAnsi="宋体" w:cs="宋体" w:hint="eastAsia"/>
          <w:spacing w:val="2"/>
          <w:szCs w:val="21"/>
        </w:rPr>
        <w:t>3、乙方负责保洁人员岗位培训，保洁人员要统一着装上岗。</w:t>
      </w:r>
    </w:p>
    <w:p w:rsidR="00D71FC5" w:rsidRDefault="00B22E53">
      <w:pPr>
        <w:pStyle w:val="a"/>
        <w:numPr>
          <w:ilvl w:val="0"/>
          <w:numId w:val="0"/>
        </w:numPr>
        <w:spacing w:line="360" w:lineRule="auto"/>
        <w:rPr>
          <w:rFonts w:hAnsi="宋体" w:cs="宋体"/>
          <w:spacing w:val="2"/>
          <w:szCs w:val="21"/>
        </w:rPr>
      </w:pPr>
      <w:r>
        <w:rPr>
          <w:rFonts w:hAnsi="宋体" w:cs="宋体" w:hint="eastAsia"/>
          <w:spacing w:val="2"/>
          <w:szCs w:val="21"/>
        </w:rPr>
        <w:t xml:space="preserve"> 4、乙方要保管好甲方提供的设施设备，因乙方在保洁工作中个人操作不当造成损失的，乙方承担赔偿责任。</w:t>
      </w:r>
    </w:p>
    <w:p w:rsidR="00D71FC5" w:rsidRDefault="00B22E53">
      <w:pPr>
        <w:pStyle w:val="a"/>
        <w:numPr>
          <w:ilvl w:val="0"/>
          <w:numId w:val="0"/>
        </w:numPr>
        <w:spacing w:line="360" w:lineRule="auto"/>
        <w:rPr>
          <w:rFonts w:hAnsi="宋体" w:cs="宋体"/>
          <w:spacing w:val="2"/>
          <w:szCs w:val="21"/>
        </w:rPr>
      </w:pPr>
      <w:r>
        <w:rPr>
          <w:rFonts w:hAnsi="宋体" w:cs="宋体" w:hint="eastAsia"/>
          <w:spacing w:val="2"/>
          <w:szCs w:val="21"/>
        </w:rPr>
        <w:t xml:space="preserve"> 5、乙方负责保洁人员的工资、劳保福利、保险等，并办理各类合法劳动手续和承担相应费用。</w:t>
      </w:r>
    </w:p>
    <w:p w:rsidR="00D71FC5" w:rsidRDefault="00B22E53">
      <w:pPr>
        <w:pStyle w:val="a"/>
        <w:numPr>
          <w:ilvl w:val="0"/>
          <w:numId w:val="0"/>
        </w:numPr>
        <w:spacing w:line="360" w:lineRule="auto"/>
        <w:rPr>
          <w:rFonts w:hAnsi="宋体" w:cs="宋体"/>
          <w:szCs w:val="21"/>
        </w:rPr>
      </w:pPr>
      <w:r>
        <w:rPr>
          <w:rFonts w:hAnsi="宋体" w:cs="宋体" w:hint="eastAsia"/>
          <w:szCs w:val="21"/>
        </w:rPr>
        <w:lastRenderedPageBreak/>
        <w:t xml:space="preserve"> 6、乙方不得以任何形式分包或转包第三方，否则甲方有权立即终止本协议，所造成的一切后果均由乙方承担。</w:t>
      </w:r>
    </w:p>
    <w:p w:rsidR="00D71FC5" w:rsidRDefault="00B22E53">
      <w:pPr>
        <w:pStyle w:val="a"/>
        <w:numPr>
          <w:ilvl w:val="0"/>
          <w:numId w:val="0"/>
        </w:numPr>
        <w:spacing w:line="360" w:lineRule="auto"/>
        <w:rPr>
          <w:rFonts w:hAnsi="宋体" w:cs="宋体"/>
          <w:b/>
          <w:szCs w:val="21"/>
        </w:rPr>
      </w:pPr>
      <w:r>
        <w:rPr>
          <w:rFonts w:hAnsi="宋体" w:cs="宋体" w:hint="eastAsia"/>
          <w:b/>
          <w:szCs w:val="21"/>
        </w:rPr>
        <w:t>六、安全责任</w:t>
      </w:r>
    </w:p>
    <w:p w:rsidR="00D71FC5" w:rsidRDefault="00B22E53">
      <w:pPr>
        <w:pStyle w:val="a"/>
        <w:numPr>
          <w:ilvl w:val="0"/>
          <w:numId w:val="0"/>
        </w:numPr>
        <w:spacing w:line="360" w:lineRule="auto"/>
        <w:ind w:firstLineChars="200" w:firstLine="428"/>
        <w:rPr>
          <w:rFonts w:hAnsi="宋体" w:cs="宋体"/>
          <w:b/>
          <w:szCs w:val="21"/>
        </w:rPr>
      </w:pPr>
      <w:r>
        <w:rPr>
          <w:rFonts w:hAnsi="宋体" w:cs="宋体" w:hint="eastAsia"/>
          <w:spacing w:val="2"/>
          <w:szCs w:val="21"/>
        </w:rPr>
        <w:t>1、乙方的员工应遵守安全操作，文明作业的有关规定，在卫生保洁过程中，采取严格的安全措施，如发生人身安全事故，责任与费用由乙方承担，甲方不承担任何责任。</w:t>
      </w:r>
    </w:p>
    <w:p w:rsidR="00D71FC5" w:rsidRDefault="00B22E53">
      <w:pPr>
        <w:pStyle w:val="a"/>
        <w:numPr>
          <w:ilvl w:val="0"/>
          <w:numId w:val="0"/>
        </w:numPr>
        <w:spacing w:line="360" w:lineRule="auto"/>
        <w:ind w:firstLineChars="200" w:firstLine="420"/>
        <w:rPr>
          <w:rFonts w:hAnsi="宋体" w:cs="宋体"/>
          <w:szCs w:val="21"/>
        </w:rPr>
      </w:pPr>
      <w:r>
        <w:rPr>
          <w:rFonts w:hAnsi="宋体" w:cs="宋体" w:hint="eastAsia"/>
          <w:szCs w:val="21"/>
        </w:rPr>
        <w:t>2、如乙方车辆在运输过程中出现翻车、碰撞、等任何安全事故该由乙方自行承担，</w:t>
      </w:r>
      <w:r>
        <w:rPr>
          <w:rFonts w:hAnsi="宋体" w:cs="宋体" w:hint="eastAsia"/>
          <w:spacing w:val="2"/>
          <w:szCs w:val="21"/>
        </w:rPr>
        <w:t>甲方不承担任何责任。</w:t>
      </w:r>
    </w:p>
    <w:p w:rsidR="00D71FC5" w:rsidRDefault="00B22E53">
      <w:pPr>
        <w:pStyle w:val="a"/>
        <w:numPr>
          <w:ilvl w:val="0"/>
          <w:numId w:val="0"/>
        </w:numPr>
        <w:spacing w:line="360" w:lineRule="auto"/>
        <w:ind w:firstLineChars="200" w:firstLine="420"/>
        <w:rPr>
          <w:rFonts w:hAnsi="宋体" w:cs="宋体"/>
          <w:szCs w:val="21"/>
        </w:rPr>
      </w:pPr>
      <w:r>
        <w:rPr>
          <w:rFonts w:hAnsi="宋体" w:cs="宋体" w:hint="eastAsia"/>
          <w:szCs w:val="21"/>
        </w:rPr>
        <w:t>3、甲方在设备或车辆检查中如发现安全因素，要求乙方维修车辆或暂停使用方案，乙方拒不执行的，甲方有权单方面解除（合同），由此而产生的一切后果由乙方自负。</w:t>
      </w:r>
    </w:p>
    <w:p w:rsidR="00D71FC5" w:rsidRDefault="00B22E53">
      <w:pPr>
        <w:spacing w:line="360" w:lineRule="auto"/>
        <w:rPr>
          <w:rFonts w:ascii="宋体" w:hAnsi="宋体" w:cs="宋体"/>
          <w:b/>
          <w:bCs/>
          <w:spacing w:val="2"/>
          <w:szCs w:val="21"/>
        </w:rPr>
      </w:pPr>
      <w:r>
        <w:rPr>
          <w:rFonts w:ascii="宋体" w:hAnsi="宋体" w:cs="宋体" w:hint="eastAsia"/>
          <w:b/>
          <w:bCs/>
          <w:spacing w:val="2"/>
          <w:szCs w:val="21"/>
        </w:rPr>
        <w:t>七、违约责任</w:t>
      </w:r>
    </w:p>
    <w:p w:rsidR="00D71FC5" w:rsidRDefault="00B22E53">
      <w:pPr>
        <w:spacing w:line="360" w:lineRule="auto"/>
        <w:ind w:firstLine="420"/>
        <w:rPr>
          <w:rFonts w:ascii="宋体" w:hAnsi="宋体" w:cs="宋体"/>
          <w:spacing w:val="2"/>
          <w:szCs w:val="21"/>
        </w:rPr>
      </w:pPr>
      <w:r>
        <w:rPr>
          <w:rFonts w:ascii="宋体" w:hAnsi="宋体" w:cs="宋体" w:hint="eastAsia"/>
          <w:spacing w:val="2"/>
          <w:szCs w:val="21"/>
        </w:rPr>
        <w:t>1、本合同履行期间，如乙方不能按照甲方要求的保洁标准完成保洁工作，经多次对接后无采取相应措施，甲方有权随时终止合同。</w:t>
      </w:r>
    </w:p>
    <w:p w:rsidR="00D71FC5" w:rsidRDefault="00B22E53">
      <w:pPr>
        <w:spacing w:line="360" w:lineRule="auto"/>
        <w:ind w:firstLine="420"/>
        <w:rPr>
          <w:rFonts w:ascii="宋体" w:hAnsi="宋体" w:cs="宋体"/>
          <w:b/>
          <w:bCs/>
          <w:spacing w:val="2"/>
          <w:szCs w:val="21"/>
        </w:rPr>
      </w:pPr>
      <w:r>
        <w:rPr>
          <w:rFonts w:ascii="宋体" w:hAnsi="宋体" w:cs="宋体" w:hint="eastAsia"/>
          <w:spacing w:val="2"/>
          <w:szCs w:val="21"/>
        </w:rPr>
        <w:t>2、甲、乙双方无正当理由不得终止合同，否则违约方应向对方支付1个月保洁费用作为违约金。</w:t>
      </w:r>
    </w:p>
    <w:p w:rsidR="00D71FC5" w:rsidRDefault="00B22E53">
      <w:pPr>
        <w:spacing w:line="360" w:lineRule="auto"/>
        <w:rPr>
          <w:rFonts w:ascii="宋体" w:hAnsi="宋体" w:cs="宋体"/>
          <w:b/>
          <w:bCs/>
          <w:spacing w:val="2"/>
          <w:szCs w:val="21"/>
        </w:rPr>
      </w:pPr>
      <w:r>
        <w:rPr>
          <w:rFonts w:ascii="宋体" w:hAnsi="宋体" w:cs="宋体" w:hint="eastAsia"/>
          <w:b/>
          <w:bCs/>
          <w:spacing w:val="2"/>
          <w:szCs w:val="21"/>
        </w:rPr>
        <w:t>八、其它事宜</w:t>
      </w:r>
    </w:p>
    <w:p w:rsidR="00D71FC5" w:rsidRDefault="00B22E53">
      <w:pPr>
        <w:spacing w:line="360" w:lineRule="auto"/>
        <w:ind w:firstLineChars="200" w:firstLine="428"/>
        <w:rPr>
          <w:rFonts w:ascii="宋体" w:hAnsi="宋体" w:cs="宋体"/>
          <w:bCs/>
          <w:spacing w:val="2"/>
          <w:szCs w:val="21"/>
        </w:rPr>
      </w:pPr>
      <w:r>
        <w:rPr>
          <w:rFonts w:ascii="宋体" w:hAnsi="宋体" w:cs="宋体" w:hint="eastAsia"/>
          <w:bCs/>
          <w:spacing w:val="2"/>
          <w:szCs w:val="21"/>
        </w:rPr>
        <w:t>1、本协议终止后，乙方如要续约的需提前7天通知甲方，具体费用、人员按实际情况另行测算。</w:t>
      </w:r>
    </w:p>
    <w:p w:rsidR="00D71FC5" w:rsidRDefault="00B22E53">
      <w:pPr>
        <w:spacing w:line="360" w:lineRule="auto"/>
        <w:ind w:firstLineChars="200" w:firstLine="428"/>
        <w:rPr>
          <w:rFonts w:ascii="宋体" w:hAnsi="宋体" w:cs="宋体"/>
          <w:spacing w:val="2"/>
          <w:szCs w:val="21"/>
        </w:rPr>
      </w:pPr>
      <w:r>
        <w:rPr>
          <w:rFonts w:ascii="宋体" w:hAnsi="宋体" w:cs="宋体" w:hint="eastAsia"/>
          <w:spacing w:val="2"/>
          <w:szCs w:val="21"/>
        </w:rPr>
        <w:t>2、本协议未尽事宜，双方协商解决，如在履行本协议中发生争执，协商或调解不成的，可向本项目所在地有管辖权的人民法院起诉。</w:t>
      </w:r>
    </w:p>
    <w:p w:rsidR="00D71FC5" w:rsidRDefault="00B22E53">
      <w:pPr>
        <w:spacing w:line="360" w:lineRule="auto"/>
        <w:ind w:firstLineChars="200" w:firstLine="428"/>
        <w:rPr>
          <w:rFonts w:ascii="宋体" w:hAnsi="宋体" w:cs="宋体"/>
          <w:bCs/>
          <w:szCs w:val="21"/>
        </w:rPr>
      </w:pPr>
      <w:r>
        <w:rPr>
          <w:rFonts w:ascii="宋体" w:hAnsi="宋体" w:cs="宋体" w:hint="eastAsia"/>
          <w:spacing w:val="2"/>
          <w:szCs w:val="21"/>
        </w:rPr>
        <w:t>3、本协议一式四份，甲乙双方各执二份,经甲乙双方签字、盖章之日起生效，</w:t>
      </w:r>
      <w:r>
        <w:rPr>
          <w:rFonts w:ascii="宋体" w:hAnsi="宋体" w:cs="宋体" w:hint="eastAsia"/>
          <w:bCs/>
          <w:szCs w:val="21"/>
        </w:rPr>
        <w:t>到期后本协议自然终止。</w:t>
      </w:r>
    </w:p>
    <w:p w:rsidR="00D71FC5" w:rsidRDefault="00B22E53">
      <w:pPr>
        <w:spacing w:line="360" w:lineRule="auto"/>
        <w:ind w:firstLineChars="150" w:firstLine="315"/>
        <w:rPr>
          <w:rFonts w:ascii="宋体" w:hAnsi="宋体" w:cs="宋体"/>
          <w:bCs/>
          <w:szCs w:val="21"/>
        </w:rPr>
      </w:pPr>
      <w:r>
        <w:rPr>
          <w:rFonts w:ascii="宋体" w:hAnsi="宋体" w:cs="宋体" w:hint="eastAsia"/>
          <w:bCs/>
          <w:szCs w:val="21"/>
        </w:rPr>
        <w:t>附件：</w:t>
      </w:r>
    </w:p>
    <w:p w:rsidR="00D71FC5" w:rsidRDefault="00B22E53">
      <w:pPr>
        <w:ind w:firstLine="280"/>
        <w:rPr>
          <w:rFonts w:ascii="宋体" w:hAnsi="宋体" w:cs="宋体"/>
          <w:b/>
          <w:szCs w:val="21"/>
        </w:rPr>
      </w:pPr>
      <w:r>
        <w:rPr>
          <w:rFonts w:ascii="宋体" w:hAnsi="宋体" w:cs="宋体" w:hint="eastAsia"/>
          <w:bCs/>
          <w:szCs w:val="21"/>
        </w:rPr>
        <w:t>1、《盐仓街道建成区环境卫生保洁考核办法》</w:t>
      </w:r>
    </w:p>
    <w:p w:rsidR="00D71FC5" w:rsidRDefault="00B22E53">
      <w:pPr>
        <w:spacing w:line="360" w:lineRule="auto"/>
        <w:ind w:leftChars="150" w:left="315"/>
        <w:rPr>
          <w:rFonts w:ascii="宋体" w:hAnsi="宋体" w:cs="宋体"/>
          <w:spacing w:val="2"/>
          <w:szCs w:val="21"/>
        </w:rPr>
      </w:pPr>
      <w:r>
        <w:rPr>
          <w:rFonts w:ascii="宋体" w:hAnsi="宋体" w:cs="宋体" w:hint="eastAsia"/>
          <w:bCs/>
          <w:szCs w:val="21"/>
        </w:rPr>
        <w:t>2、《盐仓街道建成区</w:t>
      </w:r>
      <w:r>
        <w:rPr>
          <w:rFonts w:ascii="宋体" w:hAnsi="宋体" w:cs="宋体" w:hint="eastAsia"/>
          <w:bCs/>
          <w:color w:val="000000"/>
          <w:kern w:val="0"/>
          <w:szCs w:val="21"/>
        </w:rPr>
        <w:t>环境卫生保洁考核评分细则</w:t>
      </w:r>
      <w:r>
        <w:rPr>
          <w:rFonts w:ascii="宋体" w:hAnsi="宋体" w:cs="宋体" w:hint="eastAsia"/>
          <w:bCs/>
          <w:szCs w:val="21"/>
        </w:rPr>
        <w:t>》</w:t>
      </w:r>
    </w:p>
    <w:p w:rsidR="00D71FC5" w:rsidRDefault="00B22E53">
      <w:pPr>
        <w:spacing w:line="360" w:lineRule="auto"/>
        <w:ind w:firstLineChars="200" w:firstLine="428"/>
        <w:rPr>
          <w:rFonts w:ascii="宋体" w:hAnsi="宋体" w:cs="宋体"/>
          <w:spacing w:val="2"/>
          <w:szCs w:val="21"/>
        </w:rPr>
      </w:pPr>
      <w:r>
        <w:rPr>
          <w:rFonts w:ascii="宋体" w:hAnsi="宋体" w:cs="宋体" w:hint="eastAsia"/>
          <w:spacing w:val="2"/>
          <w:szCs w:val="21"/>
        </w:rPr>
        <w:t>甲方（法人或代理人）签章：           乙方（法人或代理人）签章：</w:t>
      </w:r>
    </w:p>
    <w:p w:rsidR="00D71FC5" w:rsidRDefault="00D71FC5">
      <w:pPr>
        <w:jc w:val="center"/>
        <w:rPr>
          <w:rFonts w:ascii="宋体" w:hAnsi="宋体" w:cs="宋体"/>
          <w:spacing w:val="2"/>
          <w:szCs w:val="21"/>
        </w:rPr>
      </w:pPr>
    </w:p>
    <w:p w:rsidR="00D71FC5" w:rsidRDefault="00D71FC5">
      <w:pPr>
        <w:jc w:val="center"/>
        <w:rPr>
          <w:rFonts w:ascii="宋体" w:hAnsi="宋体" w:cs="宋体"/>
          <w:spacing w:val="2"/>
          <w:szCs w:val="21"/>
        </w:rPr>
      </w:pPr>
    </w:p>
    <w:p w:rsidR="00D71FC5" w:rsidRDefault="00D71FC5">
      <w:pPr>
        <w:jc w:val="center"/>
        <w:rPr>
          <w:rFonts w:ascii="宋体" w:hAnsi="宋体" w:cs="宋体"/>
          <w:spacing w:val="2"/>
          <w:szCs w:val="21"/>
        </w:rPr>
      </w:pPr>
    </w:p>
    <w:p w:rsidR="00D71FC5" w:rsidRDefault="00D71FC5">
      <w:pPr>
        <w:jc w:val="center"/>
        <w:rPr>
          <w:rFonts w:ascii="宋体" w:hAnsi="宋体" w:cs="宋体"/>
          <w:spacing w:val="2"/>
          <w:szCs w:val="21"/>
        </w:rPr>
      </w:pPr>
    </w:p>
    <w:p w:rsidR="00D71FC5" w:rsidRDefault="00D71FC5">
      <w:pPr>
        <w:jc w:val="center"/>
        <w:rPr>
          <w:rFonts w:ascii="宋体" w:hAnsi="宋体" w:cs="宋体"/>
          <w:spacing w:val="2"/>
          <w:szCs w:val="21"/>
        </w:rPr>
      </w:pPr>
    </w:p>
    <w:p w:rsidR="00D71FC5" w:rsidRDefault="00B22E53">
      <w:pPr>
        <w:jc w:val="center"/>
        <w:rPr>
          <w:rFonts w:ascii="宋体" w:hAnsi="宋体" w:cs="宋体"/>
          <w:spacing w:val="2"/>
          <w:szCs w:val="21"/>
        </w:rPr>
      </w:pPr>
      <w:r>
        <w:rPr>
          <w:rFonts w:ascii="宋体" w:hAnsi="宋体" w:cs="宋体" w:hint="eastAsia"/>
          <w:spacing w:val="2"/>
          <w:szCs w:val="21"/>
        </w:rPr>
        <w:t xml:space="preserve">                                                        签订日期：   年  月  日</w:t>
      </w: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B22E53">
      <w:pPr>
        <w:rPr>
          <w:rFonts w:ascii="宋体" w:hAnsi="宋体" w:cs="宋体"/>
          <w:b/>
          <w:szCs w:val="21"/>
        </w:rPr>
      </w:pPr>
      <w:r>
        <w:rPr>
          <w:rFonts w:ascii="宋体" w:hAnsi="宋体" w:cs="宋体" w:hint="eastAsia"/>
          <w:b/>
          <w:szCs w:val="21"/>
        </w:rPr>
        <w:t>附件1</w:t>
      </w:r>
    </w:p>
    <w:p w:rsidR="00D71FC5" w:rsidRDefault="00B22E53">
      <w:pPr>
        <w:jc w:val="center"/>
        <w:rPr>
          <w:rFonts w:ascii="宋体" w:hAnsi="宋体" w:cs="宋体"/>
          <w:b/>
          <w:szCs w:val="21"/>
        </w:rPr>
      </w:pPr>
      <w:r>
        <w:rPr>
          <w:rFonts w:ascii="宋体" w:hAnsi="宋体" w:cs="宋体" w:hint="eastAsia"/>
          <w:b/>
          <w:szCs w:val="21"/>
        </w:rPr>
        <w:t>盐仓街道环境卫生保洁考核办法</w:t>
      </w:r>
    </w:p>
    <w:p w:rsidR="00D71FC5" w:rsidRDefault="00D71FC5">
      <w:pPr>
        <w:jc w:val="center"/>
        <w:rPr>
          <w:rFonts w:ascii="宋体" w:hAnsi="宋体" w:cs="宋体"/>
          <w:b/>
          <w:szCs w:val="21"/>
        </w:rPr>
      </w:pPr>
    </w:p>
    <w:p w:rsidR="00D71FC5" w:rsidRDefault="00B22E53">
      <w:pPr>
        <w:ind w:firstLineChars="200" w:firstLine="420"/>
        <w:rPr>
          <w:rFonts w:ascii="宋体" w:hAnsi="宋体" w:cs="宋体"/>
          <w:szCs w:val="21"/>
        </w:rPr>
      </w:pPr>
      <w:r>
        <w:rPr>
          <w:rFonts w:ascii="宋体" w:hAnsi="宋体" w:cs="宋体" w:hint="eastAsia"/>
          <w:szCs w:val="21"/>
        </w:rPr>
        <w:t>为切实做好对盐仓街道环境卫生保洁项目承包单位的监督管理工作，确保区域内环境卫生的整洁优美，特制订本考核办法：</w:t>
      </w:r>
    </w:p>
    <w:p w:rsidR="00D71FC5" w:rsidRDefault="00B22E53">
      <w:pPr>
        <w:rPr>
          <w:rFonts w:ascii="宋体" w:hAnsi="宋体" w:cs="宋体"/>
          <w:b/>
          <w:szCs w:val="21"/>
        </w:rPr>
      </w:pPr>
      <w:r>
        <w:rPr>
          <w:rFonts w:ascii="宋体" w:hAnsi="宋体" w:cs="宋体" w:hint="eastAsia"/>
          <w:b/>
          <w:szCs w:val="21"/>
        </w:rPr>
        <w:t>一、环境保洁标准</w:t>
      </w:r>
    </w:p>
    <w:p w:rsidR="00D71FC5" w:rsidRDefault="00B22E53">
      <w:pPr>
        <w:ind w:firstLineChars="200" w:firstLine="420"/>
        <w:rPr>
          <w:rFonts w:ascii="宋体" w:hAnsi="宋体" w:cs="宋体"/>
          <w:szCs w:val="21"/>
        </w:rPr>
      </w:pPr>
      <w:r>
        <w:rPr>
          <w:rFonts w:ascii="宋体" w:hAnsi="宋体" w:cs="宋体" w:hint="eastAsia"/>
          <w:szCs w:val="21"/>
        </w:rPr>
        <w:t>盐仓区域内：主次干道、背街小巷、公园绿地、城市家具设施等。</w:t>
      </w:r>
    </w:p>
    <w:p w:rsidR="00D71FC5" w:rsidRDefault="00B22E53">
      <w:pPr>
        <w:rPr>
          <w:rFonts w:ascii="宋体" w:hAnsi="宋体" w:cs="宋体"/>
          <w:szCs w:val="21"/>
        </w:rPr>
      </w:pPr>
      <w:r>
        <w:rPr>
          <w:rFonts w:ascii="宋体" w:hAnsi="宋体" w:cs="宋体" w:hint="eastAsia"/>
          <w:b/>
          <w:szCs w:val="21"/>
        </w:rPr>
        <w:t>要求：</w:t>
      </w:r>
      <w:r>
        <w:rPr>
          <w:rFonts w:ascii="宋体" w:hAnsi="宋体" w:cs="宋体" w:hint="eastAsia"/>
          <w:szCs w:val="21"/>
        </w:rPr>
        <w:t>道路干净整洁，不漏扫，保洁率100%。路面干净见本色，路面无浮土、无积灰、无污泥、无砖瓦、无碎石、无石头、无杂草；无烟头、无纸屑、无瓜果皮楂、无包装壳、无塑料袋、无粪便、无呕吐物、无动物尸体、无废弃物等垃圾；晴天路面无积水，道路路面无积泥（砂石）；窨井、沟眼、下水道口不堵塞不溢流；侧石、下水口尖清洁；将所清扫的垃圾及砂尘（包括石块、砖、碎石）等废弃物应及时倒至垃圾箱内，不得堆放在街道上，不能倒入绿化带或扫入窨井内（垃圾、砂石应扫到窨井1米前归拢，收集），严禁将道路垃圾扫入边沟、雨水井口或下水沟，严禁将垃圾倒入果壳箱；三根扫干净（即墙根、树根、电杆根），两沟口干净（下水道口、明沟）；城市家具、包括公园内设施（如果壳箱、指路标志、电灯杆、交警杆、公交车棚、休息座椅、桌子等）无积灰、无污泥、无小广告，保持整洁。</w:t>
      </w:r>
    </w:p>
    <w:p w:rsidR="00D71FC5" w:rsidRDefault="00B22E53">
      <w:pPr>
        <w:rPr>
          <w:rFonts w:ascii="宋体" w:hAnsi="宋体" w:cs="宋体"/>
          <w:b/>
          <w:szCs w:val="21"/>
        </w:rPr>
      </w:pPr>
      <w:r>
        <w:rPr>
          <w:rFonts w:ascii="宋体" w:hAnsi="宋体" w:cs="宋体" w:hint="eastAsia"/>
          <w:b/>
          <w:szCs w:val="21"/>
        </w:rPr>
        <w:t>二、公厕保洁标准</w:t>
      </w:r>
    </w:p>
    <w:p w:rsidR="00D71FC5" w:rsidRDefault="00B22E53">
      <w:pPr>
        <w:ind w:firstLineChars="200" w:firstLine="420"/>
        <w:rPr>
          <w:rFonts w:ascii="宋体" w:hAnsi="宋体" w:cs="宋体"/>
          <w:szCs w:val="21"/>
        </w:rPr>
      </w:pPr>
      <w:r>
        <w:rPr>
          <w:rFonts w:ascii="宋体" w:hAnsi="宋体" w:cs="宋体" w:hint="eastAsia"/>
          <w:szCs w:val="21"/>
        </w:rPr>
        <w:t>1、公厕周围环境整洁，墙壁内外无乱写乱画乱贴乱挂乱拉。</w:t>
      </w:r>
    </w:p>
    <w:p w:rsidR="00D71FC5" w:rsidRDefault="00B22E53">
      <w:pPr>
        <w:ind w:firstLineChars="200" w:firstLine="420"/>
        <w:rPr>
          <w:rFonts w:ascii="宋体" w:hAnsi="宋体" w:cs="宋体"/>
          <w:szCs w:val="21"/>
        </w:rPr>
      </w:pPr>
      <w:r>
        <w:rPr>
          <w:rFonts w:ascii="宋体" w:hAnsi="宋体" w:cs="宋体" w:hint="eastAsia"/>
          <w:szCs w:val="21"/>
        </w:rPr>
        <w:t>2、做到无蜘蛛网、无烟头、无纸屑、无杂物。</w:t>
      </w:r>
    </w:p>
    <w:p w:rsidR="00D71FC5" w:rsidRDefault="00B22E53">
      <w:pPr>
        <w:ind w:firstLineChars="200" w:firstLine="420"/>
        <w:rPr>
          <w:rFonts w:ascii="宋体" w:hAnsi="宋体" w:cs="宋体"/>
          <w:szCs w:val="21"/>
        </w:rPr>
      </w:pPr>
      <w:r>
        <w:rPr>
          <w:rFonts w:ascii="宋体" w:hAnsi="宋体" w:cs="宋体" w:hint="eastAsia"/>
          <w:szCs w:val="21"/>
        </w:rPr>
        <w:t>3、厕内干净，便槽畅通，蹲位整洁，无污迹、无尿碱、无便垢、无异味。</w:t>
      </w:r>
    </w:p>
    <w:p w:rsidR="00D71FC5" w:rsidRDefault="00B22E53">
      <w:pPr>
        <w:ind w:firstLineChars="200" w:firstLine="420"/>
        <w:rPr>
          <w:rFonts w:ascii="宋体" w:hAnsi="宋体" w:cs="宋体"/>
          <w:szCs w:val="21"/>
        </w:rPr>
      </w:pPr>
      <w:r>
        <w:rPr>
          <w:rFonts w:ascii="宋体" w:hAnsi="宋体" w:cs="宋体" w:hint="eastAsia"/>
          <w:szCs w:val="21"/>
        </w:rPr>
        <w:t>4、全日保洁，多次冲洗，无蚊蝇。</w:t>
      </w:r>
    </w:p>
    <w:p w:rsidR="00D71FC5" w:rsidRDefault="00B22E53">
      <w:pPr>
        <w:ind w:firstLineChars="200" w:firstLine="420"/>
        <w:rPr>
          <w:rFonts w:ascii="宋体" w:hAnsi="宋体" w:cs="宋体"/>
          <w:szCs w:val="21"/>
        </w:rPr>
      </w:pPr>
      <w:r>
        <w:rPr>
          <w:rFonts w:ascii="宋体" w:hAnsi="宋体" w:cs="宋体" w:hint="eastAsia"/>
          <w:szCs w:val="21"/>
        </w:rPr>
        <w:t>5、内外部照明工具、标志、洗手器具、窗台、玻璃等无积灰、污物。</w:t>
      </w:r>
    </w:p>
    <w:p w:rsidR="00D71FC5" w:rsidRDefault="00B22E53">
      <w:pPr>
        <w:ind w:firstLineChars="200" w:firstLine="420"/>
        <w:rPr>
          <w:rFonts w:ascii="宋体" w:hAnsi="宋体" w:cs="宋体"/>
          <w:szCs w:val="21"/>
        </w:rPr>
      </w:pPr>
      <w:r>
        <w:rPr>
          <w:rFonts w:ascii="宋体" w:hAnsi="宋体" w:cs="宋体" w:hint="eastAsia"/>
          <w:szCs w:val="21"/>
        </w:rPr>
        <w:t>6、工具、物品摆放整齐。</w:t>
      </w:r>
    </w:p>
    <w:p w:rsidR="00D71FC5" w:rsidRDefault="00B22E53">
      <w:pPr>
        <w:ind w:firstLineChars="200" w:firstLine="420"/>
        <w:rPr>
          <w:rFonts w:ascii="宋体" w:hAnsi="宋体" w:cs="宋体"/>
          <w:szCs w:val="21"/>
        </w:rPr>
      </w:pPr>
      <w:r>
        <w:rPr>
          <w:rFonts w:ascii="宋体" w:hAnsi="宋体" w:cs="宋体" w:hint="eastAsia"/>
          <w:szCs w:val="21"/>
        </w:rPr>
        <w:t>7、及时倒空、清理废篓，做到不满溢。</w:t>
      </w:r>
    </w:p>
    <w:p w:rsidR="00D71FC5" w:rsidRDefault="00B22E53">
      <w:pPr>
        <w:ind w:firstLineChars="200" w:firstLine="420"/>
        <w:rPr>
          <w:rFonts w:ascii="宋体" w:hAnsi="宋体" w:cs="宋体"/>
          <w:szCs w:val="21"/>
        </w:rPr>
      </w:pPr>
      <w:r>
        <w:rPr>
          <w:rFonts w:ascii="宋体" w:hAnsi="宋体" w:cs="宋体" w:hint="eastAsia"/>
          <w:szCs w:val="21"/>
        </w:rPr>
        <w:t>8、发现公厕设施损坏、运转不正常要及时上报、及时维修。</w:t>
      </w:r>
    </w:p>
    <w:p w:rsidR="00D71FC5" w:rsidRDefault="00B22E53">
      <w:pPr>
        <w:ind w:firstLineChars="200" w:firstLine="420"/>
        <w:rPr>
          <w:rFonts w:ascii="宋体" w:hAnsi="宋体" w:cs="宋体"/>
          <w:szCs w:val="21"/>
        </w:rPr>
      </w:pPr>
      <w:r>
        <w:rPr>
          <w:rFonts w:ascii="宋体" w:hAnsi="宋体" w:cs="宋体" w:hint="eastAsia"/>
          <w:szCs w:val="21"/>
        </w:rPr>
        <w:t>9、设施维修或停水等原因公厕不能正常使用时，要张贴或悬挂标示。</w:t>
      </w:r>
    </w:p>
    <w:p w:rsidR="00D71FC5" w:rsidRDefault="00B22E53">
      <w:pPr>
        <w:rPr>
          <w:rFonts w:ascii="宋体" w:hAnsi="宋体" w:cs="宋体"/>
          <w:b/>
          <w:szCs w:val="21"/>
        </w:rPr>
      </w:pPr>
      <w:r>
        <w:rPr>
          <w:rFonts w:ascii="宋体" w:hAnsi="宋体" w:cs="宋体" w:hint="eastAsia"/>
          <w:b/>
          <w:szCs w:val="21"/>
        </w:rPr>
        <w:t>三、垃圾清运标准</w:t>
      </w:r>
    </w:p>
    <w:p w:rsidR="00D71FC5" w:rsidRDefault="00B22E53">
      <w:pPr>
        <w:ind w:firstLineChars="200" w:firstLine="420"/>
        <w:rPr>
          <w:rFonts w:ascii="宋体" w:hAnsi="宋体" w:cs="宋体"/>
          <w:szCs w:val="21"/>
        </w:rPr>
      </w:pPr>
      <w:r>
        <w:rPr>
          <w:rFonts w:ascii="宋体" w:hAnsi="宋体" w:cs="宋体" w:hint="eastAsia"/>
          <w:szCs w:val="21"/>
        </w:rPr>
        <w:t>1、垃圾清运及时，做到日产日清无满溢，垃圾量不超过垃圾桶的三分之二，垃圾桶四周保持整洁。</w:t>
      </w:r>
    </w:p>
    <w:p w:rsidR="00D71FC5" w:rsidRDefault="00B22E53">
      <w:pPr>
        <w:ind w:firstLineChars="200" w:firstLine="420"/>
        <w:rPr>
          <w:rFonts w:ascii="宋体" w:hAnsi="宋体" w:cs="宋体"/>
          <w:szCs w:val="21"/>
        </w:rPr>
      </w:pPr>
      <w:r>
        <w:rPr>
          <w:rFonts w:ascii="宋体" w:hAnsi="宋体" w:cs="宋体" w:hint="eastAsia"/>
          <w:szCs w:val="21"/>
        </w:rPr>
        <w:t>2、垃圾桶应定位设置，摆放整齐。设置点及周围2~3米内应整洁，无散落、存留垃圾和污水。</w:t>
      </w:r>
    </w:p>
    <w:p w:rsidR="00D71FC5" w:rsidRDefault="00B22E53">
      <w:pPr>
        <w:ind w:firstLineChars="200" w:firstLine="420"/>
        <w:rPr>
          <w:rFonts w:ascii="宋体" w:hAnsi="宋体" w:cs="宋体"/>
          <w:szCs w:val="21"/>
        </w:rPr>
      </w:pPr>
      <w:r>
        <w:rPr>
          <w:rFonts w:ascii="宋体" w:hAnsi="宋体" w:cs="宋体" w:hint="eastAsia"/>
          <w:szCs w:val="21"/>
        </w:rPr>
        <w:t>3、垃圾桶应外体干净。构筑物内外墙面不得有明显积灰、污物。</w:t>
      </w:r>
    </w:p>
    <w:p w:rsidR="00D71FC5" w:rsidRDefault="00B22E53">
      <w:pPr>
        <w:ind w:firstLineChars="200" w:firstLine="420"/>
        <w:rPr>
          <w:rFonts w:ascii="宋体" w:hAnsi="宋体" w:cs="宋体"/>
          <w:szCs w:val="21"/>
        </w:rPr>
      </w:pPr>
      <w:r>
        <w:rPr>
          <w:rFonts w:ascii="宋体" w:hAnsi="宋体" w:cs="宋体" w:hint="eastAsia"/>
          <w:szCs w:val="21"/>
        </w:rPr>
        <w:t>4、蝇、蚊孳生季节，垃圾桶（点），应定时喷洒消毒、灭蚊蝇药物。</w:t>
      </w:r>
    </w:p>
    <w:p w:rsidR="00D71FC5" w:rsidRDefault="00B22E53">
      <w:pPr>
        <w:ind w:firstLineChars="200" w:firstLine="420"/>
        <w:rPr>
          <w:rFonts w:ascii="宋体" w:hAnsi="宋体" w:cs="宋体"/>
          <w:szCs w:val="21"/>
        </w:rPr>
      </w:pPr>
      <w:r>
        <w:rPr>
          <w:rFonts w:ascii="宋体" w:hAnsi="宋体" w:cs="宋体" w:hint="eastAsia"/>
          <w:szCs w:val="21"/>
        </w:rPr>
        <w:t>5、废物箱、垃圾桶的垃圾要及时清除、无满溢和散落，并定时清洗箱体。</w:t>
      </w:r>
    </w:p>
    <w:p w:rsidR="00D71FC5" w:rsidRDefault="00B22E53">
      <w:pPr>
        <w:ind w:firstLineChars="200" w:firstLine="420"/>
        <w:rPr>
          <w:rFonts w:ascii="宋体" w:hAnsi="宋体" w:cs="宋体"/>
          <w:szCs w:val="21"/>
        </w:rPr>
      </w:pPr>
      <w:r>
        <w:rPr>
          <w:rFonts w:ascii="宋体" w:hAnsi="宋体" w:cs="宋体" w:hint="eastAsia"/>
          <w:szCs w:val="21"/>
        </w:rPr>
        <w:t>6、地面清扫的垃圾应及时收集和运输，不遗漏，不得堆放在路边。</w:t>
      </w:r>
    </w:p>
    <w:p w:rsidR="00D71FC5" w:rsidRDefault="00B22E53">
      <w:pPr>
        <w:ind w:firstLineChars="200" w:firstLine="420"/>
        <w:rPr>
          <w:rFonts w:ascii="宋体" w:hAnsi="宋体" w:cs="宋体"/>
          <w:szCs w:val="21"/>
        </w:rPr>
      </w:pPr>
      <w:r>
        <w:rPr>
          <w:rFonts w:ascii="宋体" w:hAnsi="宋体" w:cs="宋体" w:hint="eastAsia"/>
          <w:szCs w:val="21"/>
        </w:rPr>
        <w:t>7、收集车辆车容车貌整洁，车体外部无污物、灰垢，标志应清晰。</w:t>
      </w:r>
    </w:p>
    <w:p w:rsidR="00D71FC5" w:rsidRDefault="00B22E53">
      <w:pPr>
        <w:ind w:firstLineChars="200" w:firstLine="420"/>
        <w:rPr>
          <w:rFonts w:ascii="宋体" w:hAnsi="宋体" w:cs="宋体"/>
          <w:szCs w:val="21"/>
        </w:rPr>
      </w:pPr>
      <w:r>
        <w:rPr>
          <w:rFonts w:ascii="宋体" w:hAnsi="宋体" w:cs="宋体" w:hint="eastAsia"/>
          <w:szCs w:val="21"/>
        </w:rPr>
        <w:t>8、运输垃圾应密闭，在运输过程中无垃圾扬、撒、拖挂和污水撒漏。</w:t>
      </w:r>
    </w:p>
    <w:p w:rsidR="00D71FC5" w:rsidRDefault="00B22E53">
      <w:pPr>
        <w:ind w:firstLineChars="200" w:firstLine="420"/>
        <w:rPr>
          <w:rFonts w:ascii="宋体" w:hAnsi="宋体" w:cs="宋体"/>
          <w:szCs w:val="21"/>
        </w:rPr>
      </w:pPr>
      <w:r>
        <w:rPr>
          <w:rFonts w:ascii="宋体" w:hAnsi="宋体" w:cs="宋体" w:hint="eastAsia"/>
          <w:szCs w:val="21"/>
        </w:rPr>
        <w:t>9、垃圾装运量应以车辆的额定荷载和有效容积为限，不得超重、超高运输。</w:t>
      </w:r>
    </w:p>
    <w:p w:rsidR="00D71FC5" w:rsidRDefault="00B22E53">
      <w:pPr>
        <w:ind w:firstLineChars="200" w:firstLine="420"/>
        <w:rPr>
          <w:rFonts w:ascii="宋体" w:hAnsi="宋体" w:cs="宋体"/>
          <w:szCs w:val="21"/>
        </w:rPr>
      </w:pPr>
      <w:r>
        <w:rPr>
          <w:rFonts w:ascii="宋体" w:hAnsi="宋体" w:cs="宋体" w:hint="eastAsia"/>
          <w:szCs w:val="21"/>
        </w:rPr>
        <w:t>10、倾卸垃圾时应符合作业要求，不得乱倒、乱卸、乱抛垃圾。</w:t>
      </w:r>
    </w:p>
    <w:p w:rsidR="00D71FC5" w:rsidRDefault="00B22E53">
      <w:pPr>
        <w:rPr>
          <w:rFonts w:ascii="宋体" w:hAnsi="宋体" w:cs="宋体"/>
          <w:b/>
          <w:szCs w:val="21"/>
        </w:rPr>
      </w:pPr>
      <w:r>
        <w:rPr>
          <w:rFonts w:ascii="宋体" w:hAnsi="宋体" w:cs="宋体" w:hint="eastAsia"/>
          <w:b/>
          <w:szCs w:val="21"/>
        </w:rPr>
        <w:t xml:space="preserve">四、要求达到保洁标准的时间段 </w:t>
      </w:r>
    </w:p>
    <w:p w:rsidR="00D71FC5" w:rsidRDefault="00B22E53">
      <w:pPr>
        <w:rPr>
          <w:rFonts w:ascii="宋体" w:hAnsi="宋体" w:cs="宋体"/>
          <w:b/>
          <w:szCs w:val="21"/>
        </w:rPr>
      </w:pPr>
      <w:r>
        <w:rPr>
          <w:rFonts w:ascii="宋体" w:hAnsi="宋体" w:cs="宋体" w:hint="eastAsia"/>
          <w:szCs w:val="21"/>
        </w:rPr>
        <w:t xml:space="preserve">1、公厕：早6:00 ~ 晚8:00  </w:t>
      </w:r>
    </w:p>
    <w:p w:rsidR="00D71FC5" w:rsidRDefault="00B22E53">
      <w:pPr>
        <w:rPr>
          <w:rFonts w:ascii="宋体" w:hAnsi="宋体" w:cs="宋体"/>
          <w:szCs w:val="21"/>
        </w:rPr>
      </w:pPr>
      <w:r>
        <w:rPr>
          <w:rFonts w:ascii="宋体" w:hAnsi="宋体" w:cs="宋体" w:hint="eastAsia"/>
          <w:szCs w:val="21"/>
        </w:rPr>
        <w:t>2、其他区域：上午6:00 ~ 下午16:30</w:t>
      </w:r>
    </w:p>
    <w:p w:rsidR="00D71FC5" w:rsidRDefault="00B22E53">
      <w:pPr>
        <w:rPr>
          <w:rFonts w:ascii="宋体" w:hAnsi="宋体" w:cs="宋体"/>
          <w:b/>
          <w:szCs w:val="21"/>
        </w:rPr>
      </w:pPr>
      <w:r>
        <w:rPr>
          <w:rFonts w:ascii="宋体" w:hAnsi="宋体" w:cs="宋体" w:hint="eastAsia"/>
          <w:b/>
          <w:szCs w:val="21"/>
        </w:rPr>
        <w:t>五、文明形象标准</w:t>
      </w:r>
    </w:p>
    <w:p w:rsidR="00D71FC5" w:rsidRDefault="00B22E53">
      <w:pPr>
        <w:rPr>
          <w:rFonts w:ascii="宋体" w:hAnsi="宋体" w:cs="宋体"/>
          <w:szCs w:val="21"/>
        </w:rPr>
      </w:pPr>
      <w:r>
        <w:rPr>
          <w:rFonts w:ascii="宋体" w:hAnsi="宋体" w:cs="宋体" w:hint="eastAsia"/>
          <w:szCs w:val="21"/>
        </w:rPr>
        <w:t>1、服装配备统一,整洁大方。</w:t>
      </w:r>
    </w:p>
    <w:p w:rsidR="00D71FC5" w:rsidRDefault="00B22E53">
      <w:pPr>
        <w:rPr>
          <w:rFonts w:ascii="宋体" w:hAnsi="宋体" w:cs="宋体"/>
          <w:szCs w:val="21"/>
        </w:rPr>
      </w:pPr>
      <w:r>
        <w:rPr>
          <w:rFonts w:ascii="宋体" w:hAnsi="宋体" w:cs="宋体" w:hint="eastAsia"/>
          <w:szCs w:val="21"/>
        </w:rPr>
        <w:t>2、生产工具无乱堆放，机械设备无乱停放，停放有序。</w:t>
      </w:r>
    </w:p>
    <w:p w:rsidR="00D71FC5" w:rsidRDefault="00B22E53">
      <w:pPr>
        <w:rPr>
          <w:rFonts w:ascii="宋体" w:hAnsi="宋体" w:cs="宋体"/>
          <w:szCs w:val="21"/>
        </w:rPr>
      </w:pPr>
      <w:r>
        <w:rPr>
          <w:rFonts w:ascii="宋体" w:hAnsi="宋体" w:cs="宋体" w:hint="eastAsia"/>
          <w:szCs w:val="21"/>
        </w:rPr>
        <w:t>3、清运车驾驶员无饮酒作业等。</w:t>
      </w: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D71FC5">
      <w:pPr>
        <w:rPr>
          <w:rFonts w:ascii="宋体" w:hAnsi="宋体" w:cs="宋体"/>
          <w:b/>
          <w:szCs w:val="21"/>
        </w:rPr>
      </w:pPr>
    </w:p>
    <w:p w:rsidR="00D71FC5" w:rsidRDefault="00B22E53">
      <w:pPr>
        <w:rPr>
          <w:rFonts w:ascii="宋体" w:hAnsi="宋体" w:cs="宋体"/>
          <w:b/>
          <w:szCs w:val="21"/>
        </w:rPr>
      </w:pPr>
      <w:r>
        <w:rPr>
          <w:rFonts w:ascii="宋体" w:hAnsi="宋体" w:cs="宋体" w:hint="eastAsia"/>
          <w:b/>
          <w:szCs w:val="21"/>
        </w:rPr>
        <w:t>附件2</w:t>
      </w:r>
    </w:p>
    <w:p w:rsidR="00D71FC5" w:rsidRDefault="00B22E53">
      <w:pPr>
        <w:widowControl/>
        <w:jc w:val="center"/>
        <w:rPr>
          <w:rFonts w:ascii="宋体" w:hAnsi="宋体" w:cs="宋体"/>
          <w:bCs/>
          <w:color w:val="000000"/>
          <w:kern w:val="0"/>
          <w:szCs w:val="21"/>
        </w:rPr>
      </w:pPr>
      <w:r>
        <w:rPr>
          <w:rFonts w:ascii="宋体" w:hAnsi="宋体" w:cs="宋体" w:hint="eastAsia"/>
          <w:bCs/>
          <w:szCs w:val="21"/>
        </w:rPr>
        <w:t>盐仓街道</w:t>
      </w:r>
      <w:r>
        <w:rPr>
          <w:rFonts w:ascii="宋体" w:hAnsi="宋体" w:cs="宋体" w:hint="eastAsia"/>
          <w:bCs/>
          <w:color w:val="000000"/>
          <w:kern w:val="0"/>
          <w:szCs w:val="21"/>
        </w:rPr>
        <w:t>环境卫生保洁考核评分细则</w:t>
      </w:r>
    </w:p>
    <w:p w:rsidR="00D71FC5" w:rsidRDefault="00D71FC5">
      <w:pPr>
        <w:widowControl/>
        <w:rPr>
          <w:rFonts w:ascii="宋体" w:hAnsi="宋体" w:cs="宋体"/>
          <w:b/>
          <w:color w:val="000000"/>
          <w:kern w:val="0"/>
          <w:szCs w:val="21"/>
        </w:rPr>
      </w:pPr>
    </w:p>
    <w:tbl>
      <w:tblPr>
        <w:tblpPr w:leftFromText="180" w:rightFromText="180" w:vertAnchor="text" w:horzAnchor="page" w:tblpX="1758" w:tblpY="97"/>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632"/>
        <w:gridCol w:w="1326"/>
      </w:tblGrid>
      <w:tr w:rsidR="00D71FC5">
        <w:tc>
          <w:tcPr>
            <w:tcW w:w="851" w:type="dxa"/>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项目</w:t>
            </w:r>
          </w:p>
        </w:tc>
        <w:tc>
          <w:tcPr>
            <w:tcW w:w="6632" w:type="dxa"/>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评分标准</w:t>
            </w:r>
          </w:p>
        </w:tc>
        <w:tc>
          <w:tcPr>
            <w:tcW w:w="1326" w:type="dxa"/>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分值</w:t>
            </w:r>
          </w:p>
        </w:tc>
      </w:tr>
      <w:tr w:rsidR="00D71FC5">
        <w:trPr>
          <w:trHeight w:val="589"/>
        </w:trPr>
        <w:tc>
          <w:tcPr>
            <w:tcW w:w="851" w:type="dxa"/>
            <w:vMerge w:val="restart"/>
          </w:tcPr>
          <w:p w:rsidR="00D71FC5" w:rsidRDefault="00D71FC5">
            <w:pPr>
              <w:rPr>
                <w:rFonts w:ascii="宋体" w:hAnsi="宋体" w:cs="宋体"/>
                <w:color w:val="000000"/>
                <w:kern w:val="0"/>
                <w:szCs w:val="21"/>
              </w:rPr>
            </w:pPr>
          </w:p>
          <w:p w:rsidR="00D71FC5" w:rsidRDefault="00D71FC5">
            <w:pPr>
              <w:rPr>
                <w:rFonts w:ascii="宋体" w:hAnsi="宋体" w:cs="宋体"/>
                <w:color w:val="000000"/>
                <w:kern w:val="0"/>
                <w:szCs w:val="21"/>
              </w:rPr>
            </w:pPr>
          </w:p>
          <w:p w:rsidR="00D71FC5" w:rsidRDefault="00D71FC5">
            <w:pPr>
              <w:rPr>
                <w:rFonts w:ascii="宋体" w:hAnsi="宋体" w:cs="宋体"/>
                <w:color w:val="000000"/>
                <w:kern w:val="0"/>
                <w:szCs w:val="21"/>
              </w:rPr>
            </w:pPr>
          </w:p>
          <w:p w:rsidR="00D71FC5" w:rsidRDefault="00D71FC5">
            <w:pPr>
              <w:rPr>
                <w:rFonts w:ascii="宋体" w:hAnsi="宋体" w:cs="宋体"/>
                <w:color w:val="000000"/>
                <w:kern w:val="0"/>
                <w:szCs w:val="21"/>
              </w:rPr>
            </w:pPr>
          </w:p>
          <w:p w:rsidR="00D71FC5" w:rsidRDefault="00D71FC5">
            <w:pPr>
              <w:rPr>
                <w:rFonts w:ascii="宋体" w:hAnsi="宋体" w:cs="宋体"/>
                <w:color w:val="000000"/>
                <w:kern w:val="0"/>
                <w:szCs w:val="21"/>
              </w:rPr>
            </w:pPr>
          </w:p>
          <w:p w:rsidR="00D71FC5" w:rsidRDefault="00B22E53">
            <w:pPr>
              <w:rPr>
                <w:rFonts w:ascii="宋体" w:hAnsi="宋体" w:cs="宋体"/>
                <w:color w:val="000000"/>
                <w:kern w:val="0"/>
                <w:szCs w:val="21"/>
              </w:rPr>
            </w:pPr>
            <w:r>
              <w:rPr>
                <w:rFonts w:ascii="宋体" w:hAnsi="宋体" w:cs="宋体" w:hint="eastAsia"/>
                <w:color w:val="000000"/>
                <w:kern w:val="0"/>
                <w:szCs w:val="21"/>
              </w:rPr>
              <w:t>道路保洁（50分）</w:t>
            </w:r>
          </w:p>
        </w:tc>
        <w:tc>
          <w:tcPr>
            <w:tcW w:w="6632"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kern w:val="0"/>
                <w:szCs w:val="21"/>
              </w:rPr>
              <w:t>作业人员未按时上岗到位，脱岗</w:t>
            </w:r>
            <w:r>
              <w:rPr>
                <w:rFonts w:ascii="宋体" w:hAnsi="宋体" w:cs="宋体" w:hint="eastAsia"/>
                <w:color w:val="000000"/>
                <w:kern w:val="0"/>
                <w:szCs w:val="21"/>
              </w:rPr>
              <w:t>，坐岗、串岗、聚众聊天，作业时不穿戴统一服装，每人每次扣2分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r>
      <w:tr w:rsidR="00D71FC5">
        <w:trPr>
          <w:trHeight w:val="754"/>
        </w:trPr>
        <w:tc>
          <w:tcPr>
            <w:tcW w:w="851" w:type="dxa"/>
            <w:vMerge/>
          </w:tcPr>
          <w:p w:rsidR="00D71FC5" w:rsidRDefault="00D71FC5">
            <w:pPr>
              <w:rPr>
                <w:rFonts w:ascii="宋体" w:hAnsi="宋体" w:cs="宋体"/>
                <w:color w:val="000000"/>
                <w:kern w:val="0"/>
                <w:szCs w:val="21"/>
              </w:rPr>
            </w:pPr>
          </w:p>
        </w:tc>
        <w:tc>
          <w:tcPr>
            <w:tcW w:w="6632"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kern w:val="0"/>
                <w:szCs w:val="21"/>
              </w:rPr>
              <w:t>路面清扫不净，有垃圾、碎石砖瓦、浮土、污泥、洒落物、路边绿化带有垃圾、杂物堆积等，每处扣1分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r>
      <w:tr w:rsidR="00D71FC5">
        <w:trPr>
          <w:trHeight w:val="452"/>
        </w:trPr>
        <w:tc>
          <w:tcPr>
            <w:tcW w:w="851" w:type="dxa"/>
            <w:vMerge/>
          </w:tcPr>
          <w:p w:rsidR="00D71FC5" w:rsidRDefault="00D71FC5">
            <w:pPr>
              <w:rPr>
                <w:rFonts w:ascii="宋体" w:hAnsi="宋体" w:cs="宋体"/>
                <w:color w:val="000000"/>
                <w:kern w:val="0"/>
                <w:szCs w:val="21"/>
              </w:rPr>
            </w:pPr>
          </w:p>
        </w:tc>
        <w:tc>
          <w:tcPr>
            <w:tcW w:w="6632"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3、垃圾箱（桶）、果壳箱未保持干净，每处扣1分。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r>
      <w:tr w:rsidR="00D71FC5">
        <w:trPr>
          <w:trHeight w:val="599"/>
        </w:trPr>
        <w:tc>
          <w:tcPr>
            <w:tcW w:w="851" w:type="dxa"/>
            <w:vMerge/>
          </w:tcPr>
          <w:p w:rsidR="00D71FC5" w:rsidRDefault="00D71FC5">
            <w:pPr>
              <w:rPr>
                <w:rFonts w:ascii="宋体" w:hAnsi="宋体" w:cs="宋体"/>
                <w:color w:val="000000"/>
                <w:kern w:val="0"/>
                <w:szCs w:val="21"/>
              </w:rPr>
            </w:pPr>
          </w:p>
        </w:tc>
        <w:tc>
          <w:tcPr>
            <w:tcW w:w="6632"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kern w:val="0"/>
                <w:szCs w:val="21"/>
              </w:rPr>
              <w:t>墙上、桥梁、电（灯）杆、公交候车亭等公共区域小广告未及时清理的，</w:t>
            </w:r>
            <w:r>
              <w:rPr>
                <w:rFonts w:ascii="宋体" w:hAnsi="宋体" w:cs="宋体" w:hint="eastAsia"/>
                <w:color w:val="000000"/>
                <w:kern w:val="0"/>
                <w:szCs w:val="21"/>
              </w:rPr>
              <w:t>每次扣1分。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r>
      <w:tr w:rsidR="00D71FC5">
        <w:trPr>
          <w:trHeight w:val="496"/>
        </w:trPr>
        <w:tc>
          <w:tcPr>
            <w:tcW w:w="851" w:type="dxa"/>
            <w:vMerge/>
          </w:tcPr>
          <w:p w:rsidR="00D71FC5" w:rsidRDefault="00D71FC5">
            <w:pPr>
              <w:rPr>
                <w:rFonts w:ascii="宋体" w:hAnsi="宋体" w:cs="宋体"/>
                <w:color w:val="000000"/>
                <w:kern w:val="0"/>
                <w:szCs w:val="21"/>
              </w:rPr>
            </w:pPr>
          </w:p>
        </w:tc>
        <w:tc>
          <w:tcPr>
            <w:tcW w:w="6632"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5、公厕未按要求及时保洁、清理的，每次扣2分。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r>
      <w:tr w:rsidR="00D71FC5">
        <w:trPr>
          <w:trHeight w:val="518"/>
        </w:trPr>
        <w:tc>
          <w:tcPr>
            <w:tcW w:w="851" w:type="dxa"/>
            <w:vMerge w:val="restart"/>
          </w:tcPr>
          <w:p w:rsidR="00D71FC5" w:rsidRDefault="00D71FC5">
            <w:pPr>
              <w:rPr>
                <w:rFonts w:ascii="宋体" w:hAnsi="宋体" w:cs="宋体"/>
                <w:color w:val="000000"/>
                <w:kern w:val="0"/>
                <w:szCs w:val="21"/>
              </w:rPr>
            </w:pPr>
          </w:p>
          <w:p w:rsidR="00D71FC5" w:rsidRDefault="00B22E53">
            <w:pPr>
              <w:rPr>
                <w:rFonts w:ascii="宋体" w:hAnsi="宋体" w:cs="宋体"/>
                <w:color w:val="000000"/>
                <w:kern w:val="0"/>
                <w:szCs w:val="21"/>
              </w:rPr>
            </w:pPr>
            <w:r>
              <w:rPr>
                <w:rFonts w:ascii="宋体" w:hAnsi="宋体" w:cs="宋体" w:hint="eastAsia"/>
                <w:color w:val="000000"/>
                <w:kern w:val="0"/>
                <w:szCs w:val="21"/>
              </w:rPr>
              <w:t>垃圾清运保洁（40分）</w:t>
            </w: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6、未做到垃圾清运及时、日产日清无满溢、垃圾桶四周清洁的，每次扣</w:t>
            </w:r>
            <w:r>
              <w:rPr>
                <w:rFonts w:ascii="宋体" w:hAnsi="宋体" w:cs="宋体" w:hint="eastAsia"/>
                <w:kern w:val="0"/>
                <w:szCs w:val="21"/>
              </w:rPr>
              <w:t>3</w:t>
            </w:r>
            <w:r>
              <w:rPr>
                <w:rFonts w:ascii="宋体" w:hAnsi="宋体" w:cs="宋体" w:hint="eastAsia"/>
                <w:color w:val="000000"/>
                <w:kern w:val="0"/>
                <w:szCs w:val="21"/>
              </w:rPr>
              <w:t>分。清运车驾驶员饮酒作业的，全扣。</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r>
      <w:tr w:rsidR="00D71FC5">
        <w:trPr>
          <w:trHeight w:val="528"/>
        </w:trPr>
        <w:tc>
          <w:tcPr>
            <w:tcW w:w="851" w:type="dxa"/>
            <w:vMerge/>
          </w:tcPr>
          <w:p w:rsidR="00D71FC5" w:rsidRDefault="00D71FC5">
            <w:pPr>
              <w:rPr>
                <w:rFonts w:ascii="宋体" w:hAnsi="宋体" w:cs="宋体"/>
                <w:color w:val="000000"/>
                <w:kern w:val="0"/>
                <w:szCs w:val="21"/>
              </w:rPr>
            </w:pP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kern w:val="0"/>
                <w:szCs w:val="21"/>
              </w:rPr>
              <w:t>清运过程中出现抛、洒、滴、漏等二次污染路面现象未及时清理的，</w:t>
            </w:r>
            <w:r>
              <w:rPr>
                <w:rFonts w:ascii="宋体" w:hAnsi="宋体" w:cs="宋体" w:hint="eastAsia"/>
                <w:color w:val="000000"/>
                <w:kern w:val="0"/>
                <w:szCs w:val="21"/>
              </w:rPr>
              <w:t>每次扣3分。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r>
      <w:tr w:rsidR="00D71FC5">
        <w:trPr>
          <w:trHeight w:val="525"/>
        </w:trPr>
        <w:tc>
          <w:tcPr>
            <w:tcW w:w="851" w:type="dxa"/>
            <w:vMerge/>
          </w:tcPr>
          <w:p w:rsidR="00D71FC5" w:rsidRDefault="00D71FC5">
            <w:pPr>
              <w:rPr>
                <w:rFonts w:ascii="宋体" w:hAnsi="宋体" w:cs="宋体"/>
                <w:color w:val="000000"/>
                <w:kern w:val="0"/>
                <w:szCs w:val="21"/>
              </w:rPr>
            </w:pP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8、未保持清运车车容车貌整洁、密封、无挂钩挂物、车况良好、损坏未及时修复的，发现一次扣1分。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r>
      <w:tr w:rsidR="00D71FC5">
        <w:trPr>
          <w:trHeight w:val="564"/>
        </w:trPr>
        <w:tc>
          <w:tcPr>
            <w:tcW w:w="851" w:type="dxa"/>
            <w:vMerge/>
          </w:tcPr>
          <w:p w:rsidR="00D71FC5" w:rsidRDefault="00D71FC5">
            <w:pPr>
              <w:rPr>
                <w:rFonts w:ascii="宋体" w:hAnsi="宋体" w:cs="宋体"/>
                <w:color w:val="000000"/>
                <w:kern w:val="0"/>
                <w:szCs w:val="21"/>
              </w:rPr>
            </w:pP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9、对道路两边、场地各种无主垃圾未在24小时内及时清理、清运的，发现一次扣3分。</w:t>
            </w:r>
          </w:p>
        </w:tc>
        <w:tc>
          <w:tcPr>
            <w:tcW w:w="1326" w:type="dxa"/>
            <w:vAlign w:val="center"/>
          </w:tcPr>
          <w:p w:rsidR="00D71FC5" w:rsidRDefault="00B22E5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r>
      <w:tr w:rsidR="00D71FC5">
        <w:trPr>
          <w:trHeight w:val="379"/>
        </w:trPr>
        <w:tc>
          <w:tcPr>
            <w:tcW w:w="851" w:type="dxa"/>
            <w:vMerge w:val="restart"/>
          </w:tcPr>
          <w:p w:rsidR="00D71FC5" w:rsidRDefault="00B22E53">
            <w:pPr>
              <w:rPr>
                <w:rFonts w:ascii="宋体" w:hAnsi="宋体" w:cs="宋体"/>
                <w:color w:val="000000"/>
                <w:kern w:val="0"/>
                <w:szCs w:val="21"/>
              </w:rPr>
            </w:pPr>
            <w:r>
              <w:rPr>
                <w:rFonts w:ascii="宋体" w:hAnsi="宋体" w:cs="宋体" w:hint="eastAsia"/>
                <w:color w:val="000000"/>
                <w:kern w:val="0"/>
                <w:szCs w:val="21"/>
              </w:rPr>
              <w:t>反应问题处理（10分）</w:t>
            </w: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kern w:val="0"/>
                <w:szCs w:val="21"/>
              </w:rPr>
              <w:t>未按时落实整改，整改不到位、不彻底的，突击性任务布置不及时落实、推诿的，</w:t>
            </w:r>
            <w:r>
              <w:rPr>
                <w:rFonts w:ascii="宋体" w:hAnsi="宋体" w:cs="宋体" w:hint="eastAsia"/>
                <w:color w:val="000000"/>
                <w:kern w:val="0"/>
                <w:szCs w:val="21"/>
              </w:rPr>
              <w:t>每次扣2分。</w:t>
            </w:r>
          </w:p>
        </w:tc>
        <w:tc>
          <w:tcPr>
            <w:tcW w:w="1326" w:type="dxa"/>
            <w:vAlign w:val="center"/>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4</w:t>
            </w:r>
          </w:p>
        </w:tc>
      </w:tr>
      <w:tr w:rsidR="00D71FC5">
        <w:trPr>
          <w:trHeight w:val="489"/>
        </w:trPr>
        <w:tc>
          <w:tcPr>
            <w:tcW w:w="851" w:type="dxa"/>
            <w:vMerge/>
          </w:tcPr>
          <w:p w:rsidR="00D71FC5" w:rsidRDefault="00D71FC5">
            <w:pPr>
              <w:rPr>
                <w:rFonts w:ascii="宋体" w:hAnsi="宋体" w:cs="宋体"/>
                <w:color w:val="000000"/>
                <w:kern w:val="0"/>
                <w:szCs w:val="21"/>
              </w:rPr>
            </w:pPr>
          </w:p>
        </w:tc>
        <w:tc>
          <w:tcPr>
            <w:tcW w:w="6632" w:type="dxa"/>
          </w:tcPr>
          <w:p w:rsidR="00D71FC5" w:rsidRDefault="00B22E53">
            <w:pPr>
              <w:rPr>
                <w:rFonts w:ascii="宋体" w:hAnsi="宋体" w:cs="宋体"/>
                <w:color w:val="000000"/>
                <w:kern w:val="0"/>
                <w:szCs w:val="21"/>
              </w:rPr>
            </w:pPr>
            <w:r>
              <w:rPr>
                <w:rFonts w:ascii="宋体" w:hAnsi="宋体" w:cs="宋体" w:hint="eastAsia"/>
                <w:color w:val="000000"/>
                <w:kern w:val="0"/>
                <w:szCs w:val="21"/>
              </w:rPr>
              <w:t>11、保洁、清运不及时、不干净，情况属实，造成投诉、曝光或被上级检查批评的，每次扣3分</w:t>
            </w:r>
          </w:p>
        </w:tc>
        <w:tc>
          <w:tcPr>
            <w:tcW w:w="1326" w:type="dxa"/>
            <w:vAlign w:val="center"/>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6</w:t>
            </w:r>
          </w:p>
        </w:tc>
      </w:tr>
      <w:tr w:rsidR="00D71FC5">
        <w:trPr>
          <w:trHeight w:hRule="exact" w:val="2834"/>
        </w:trPr>
        <w:tc>
          <w:tcPr>
            <w:tcW w:w="851"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奖惩</w:t>
            </w:r>
          </w:p>
          <w:p w:rsidR="00D71FC5" w:rsidRDefault="00B22E53">
            <w:pPr>
              <w:rPr>
                <w:rFonts w:ascii="宋体" w:hAnsi="宋体" w:cs="宋体"/>
                <w:color w:val="000000"/>
                <w:kern w:val="0"/>
                <w:szCs w:val="21"/>
              </w:rPr>
            </w:pPr>
            <w:r>
              <w:rPr>
                <w:rFonts w:ascii="宋体" w:hAnsi="宋体" w:cs="宋体" w:hint="eastAsia"/>
                <w:color w:val="000000"/>
                <w:kern w:val="0"/>
                <w:szCs w:val="21"/>
              </w:rPr>
              <w:t>机制</w:t>
            </w:r>
          </w:p>
        </w:tc>
        <w:tc>
          <w:tcPr>
            <w:tcW w:w="6632" w:type="dxa"/>
          </w:tcPr>
          <w:p w:rsidR="00D71FC5" w:rsidRDefault="00B22E53">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1、当场发现偷倒各种垃圾、违规堆放、沿途洒落、破坏绿化等成功阻止，并举报管理部门当场处置成功的，当月度每次加1分（注：需拍下照片作为证据）；经核实处理突发情况及时、妥当，避免业主单位重大经济损失的，或有重大事迹、突出表现受到上级单位表彰、新闻媒体、群众表扬的，酌情加分。2、考核达到优秀的，奖励1~3万元不等。</w:t>
            </w:r>
          </w:p>
          <w:p w:rsidR="00D71FC5" w:rsidRDefault="00B22E53">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3、对考核合格的给予每一分500元的处罚。4、对考核基本合格的给予每一分1000元的处罚。5、对考核不合格的，只支付保洁人员基本工资。</w:t>
            </w:r>
          </w:p>
          <w:p w:rsidR="00D71FC5" w:rsidRDefault="00D71FC5">
            <w:pPr>
              <w:adjustRightInd w:val="0"/>
              <w:snapToGrid w:val="0"/>
              <w:spacing w:line="360" w:lineRule="auto"/>
              <w:rPr>
                <w:rFonts w:ascii="宋体" w:hAnsi="宋体" w:cs="宋体"/>
                <w:kern w:val="0"/>
                <w:szCs w:val="21"/>
              </w:rPr>
            </w:pPr>
          </w:p>
        </w:tc>
        <w:tc>
          <w:tcPr>
            <w:tcW w:w="1326" w:type="dxa"/>
          </w:tcPr>
          <w:p w:rsidR="00D71FC5" w:rsidRDefault="00D71FC5">
            <w:pPr>
              <w:jc w:val="center"/>
              <w:rPr>
                <w:rFonts w:ascii="宋体" w:hAnsi="宋体" w:cs="宋体"/>
                <w:color w:val="000000"/>
                <w:kern w:val="0"/>
                <w:szCs w:val="21"/>
              </w:rPr>
            </w:pPr>
          </w:p>
        </w:tc>
      </w:tr>
      <w:tr w:rsidR="00D71FC5">
        <w:trPr>
          <w:trHeight w:val="586"/>
        </w:trPr>
        <w:tc>
          <w:tcPr>
            <w:tcW w:w="851" w:type="dxa"/>
            <w:vAlign w:val="center"/>
          </w:tcPr>
          <w:p w:rsidR="00D71FC5" w:rsidRDefault="00B22E53">
            <w:pPr>
              <w:rPr>
                <w:rFonts w:ascii="宋体" w:hAnsi="宋体" w:cs="宋体"/>
                <w:color w:val="000000"/>
                <w:kern w:val="0"/>
                <w:szCs w:val="21"/>
              </w:rPr>
            </w:pPr>
            <w:r>
              <w:rPr>
                <w:rFonts w:ascii="宋体" w:hAnsi="宋体" w:cs="宋体" w:hint="eastAsia"/>
                <w:color w:val="000000"/>
                <w:kern w:val="0"/>
                <w:szCs w:val="21"/>
              </w:rPr>
              <w:t>总分</w:t>
            </w:r>
          </w:p>
        </w:tc>
        <w:tc>
          <w:tcPr>
            <w:tcW w:w="6632" w:type="dxa"/>
          </w:tcPr>
          <w:p w:rsidR="00D71FC5" w:rsidRDefault="00D71FC5">
            <w:pPr>
              <w:rPr>
                <w:rFonts w:ascii="宋体" w:hAnsi="宋体" w:cs="宋体"/>
                <w:color w:val="000000"/>
                <w:kern w:val="0"/>
                <w:szCs w:val="21"/>
              </w:rPr>
            </w:pPr>
          </w:p>
        </w:tc>
        <w:tc>
          <w:tcPr>
            <w:tcW w:w="1326" w:type="dxa"/>
            <w:vAlign w:val="center"/>
          </w:tcPr>
          <w:p w:rsidR="00D71FC5" w:rsidRDefault="00B22E53">
            <w:pPr>
              <w:jc w:val="center"/>
              <w:rPr>
                <w:rFonts w:ascii="宋体" w:hAnsi="宋体" w:cs="宋体"/>
                <w:color w:val="000000"/>
                <w:kern w:val="0"/>
                <w:szCs w:val="21"/>
              </w:rPr>
            </w:pPr>
            <w:r>
              <w:rPr>
                <w:rFonts w:ascii="宋体" w:hAnsi="宋体" w:cs="宋体" w:hint="eastAsia"/>
                <w:color w:val="000000"/>
                <w:kern w:val="0"/>
                <w:szCs w:val="21"/>
              </w:rPr>
              <w:t>100</w:t>
            </w:r>
          </w:p>
        </w:tc>
      </w:tr>
    </w:tbl>
    <w:p w:rsidR="00D71FC5" w:rsidRDefault="00B22E53">
      <w:pPr>
        <w:rPr>
          <w:rFonts w:eastAsia="黑体"/>
          <w:sz w:val="30"/>
        </w:rPr>
      </w:pPr>
      <w:r>
        <w:rPr>
          <w:rFonts w:ascii="宋体" w:hAnsi="宋体" w:cs="宋体" w:hint="eastAsia"/>
          <w:szCs w:val="21"/>
        </w:rPr>
        <w:t>备注：①考核方式：实行定期考核和不定期巡查检查相结合。②95分（含95分）以上为优秀，90-94（含90分）为良好，80-89（含80分）为合格，60-79分为基本合格，59分以下为不合格。</w:t>
      </w:r>
    </w:p>
    <w:p w:rsidR="00D71FC5" w:rsidRDefault="00D71FC5">
      <w:pPr>
        <w:pStyle w:val="ae"/>
        <w:tabs>
          <w:tab w:val="left" w:pos="2472"/>
        </w:tabs>
        <w:snapToGrid w:val="0"/>
        <w:spacing w:beforeLines="0" w:afterLines="0" w:line="640" w:lineRule="exact"/>
        <w:jc w:val="center"/>
        <w:rPr>
          <w:rFonts w:ascii="Times New Roman" w:eastAsia="黑体" w:hAnsi="Times New Roman"/>
          <w:sz w:val="30"/>
        </w:rPr>
      </w:pPr>
    </w:p>
    <w:p w:rsidR="00D71FC5" w:rsidRDefault="00D71FC5">
      <w:pPr>
        <w:pStyle w:val="ae"/>
        <w:tabs>
          <w:tab w:val="left" w:pos="2472"/>
        </w:tabs>
        <w:snapToGrid w:val="0"/>
        <w:spacing w:beforeLines="0" w:afterLines="0" w:line="640" w:lineRule="exact"/>
        <w:rPr>
          <w:rFonts w:ascii="Times New Roman" w:eastAsia="黑体" w:hAnsi="Times New Roman"/>
          <w:sz w:val="30"/>
        </w:rPr>
      </w:pPr>
    </w:p>
    <w:p w:rsidR="00D71FC5" w:rsidRDefault="00D71FC5">
      <w:pPr>
        <w:pStyle w:val="ae"/>
        <w:tabs>
          <w:tab w:val="left" w:pos="2472"/>
        </w:tabs>
        <w:snapToGrid w:val="0"/>
        <w:spacing w:beforeLines="0" w:afterLines="0" w:line="640" w:lineRule="exact"/>
        <w:rPr>
          <w:rFonts w:ascii="Times New Roman" w:eastAsia="黑体" w:hAnsi="Times New Roman"/>
          <w:sz w:val="30"/>
        </w:rPr>
      </w:pPr>
    </w:p>
    <w:p w:rsidR="00D71FC5" w:rsidRDefault="00B22E53">
      <w:pPr>
        <w:pStyle w:val="ae"/>
        <w:tabs>
          <w:tab w:val="left" w:pos="2472"/>
        </w:tabs>
        <w:snapToGrid w:val="0"/>
        <w:spacing w:beforeLines="0" w:afterLines="0" w:line="640" w:lineRule="exact"/>
        <w:jc w:val="center"/>
        <w:rPr>
          <w:rFonts w:ascii="Times New Roman" w:eastAsia="黑体" w:hAnsi="Times New Roman"/>
          <w:sz w:val="30"/>
        </w:rPr>
      </w:pPr>
      <w:r>
        <w:rPr>
          <w:rFonts w:ascii="Times New Roman" w:eastAsia="黑体" w:hAnsi="Times New Roman"/>
          <w:sz w:val="30"/>
        </w:rPr>
        <w:lastRenderedPageBreak/>
        <w:t>第六章　投标文件格式</w:t>
      </w:r>
    </w:p>
    <w:p w:rsidR="00D71FC5" w:rsidRDefault="00D71FC5" w:rsidP="00D22F49">
      <w:pPr>
        <w:snapToGrid w:val="0"/>
        <w:spacing w:beforeLines="50" w:after="50"/>
        <w:rPr>
          <w:sz w:val="24"/>
        </w:rPr>
      </w:pPr>
    </w:p>
    <w:p w:rsidR="00D71FC5" w:rsidRDefault="00B22E53" w:rsidP="00D22F49">
      <w:pPr>
        <w:snapToGrid w:val="0"/>
        <w:spacing w:beforeLines="50" w:after="50"/>
        <w:rPr>
          <w:sz w:val="24"/>
        </w:rPr>
      </w:pPr>
      <w:r>
        <w:rPr>
          <w:sz w:val="24"/>
        </w:rPr>
        <w:t>一、</w:t>
      </w:r>
      <w:r>
        <w:rPr>
          <w:b/>
          <w:sz w:val="24"/>
        </w:rPr>
        <w:t>所有投标文件的密封外包装封面格式</w:t>
      </w:r>
      <w:r>
        <w:rPr>
          <w:sz w:val="24"/>
        </w:rPr>
        <w:t>：</w:t>
      </w:r>
      <w:r>
        <w:rPr>
          <w:sz w:val="24"/>
        </w:rPr>
        <w:t xml:space="preserve"> </w:t>
      </w:r>
    </w:p>
    <w:p w:rsidR="00D71FC5" w:rsidRDefault="00D71FC5" w:rsidP="00D22F49">
      <w:pPr>
        <w:snapToGrid w:val="0"/>
        <w:spacing w:beforeLines="50" w:after="50"/>
        <w:jc w:val="center"/>
        <w:rPr>
          <w:sz w:val="24"/>
        </w:rPr>
      </w:pPr>
    </w:p>
    <w:p w:rsidR="00D71FC5" w:rsidRDefault="00B22E53" w:rsidP="00D22F49">
      <w:pPr>
        <w:snapToGrid w:val="0"/>
        <w:spacing w:beforeLines="50" w:after="50"/>
        <w:jc w:val="center"/>
        <w:rPr>
          <w:b/>
          <w:sz w:val="44"/>
        </w:rPr>
      </w:pPr>
      <w:r>
        <w:rPr>
          <w:b/>
          <w:sz w:val="44"/>
        </w:rPr>
        <w:t>投</w:t>
      </w:r>
      <w:r>
        <w:rPr>
          <w:b/>
          <w:sz w:val="44"/>
        </w:rPr>
        <w:t xml:space="preserve"> </w:t>
      </w:r>
      <w:r>
        <w:rPr>
          <w:b/>
          <w:sz w:val="44"/>
        </w:rPr>
        <w:t>标</w:t>
      </w:r>
      <w:r>
        <w:rPr>
          <w:b/>
          <w:sz w:val="44"/>
        </w:rPr>
        <w:t xml:space="preserve"> </w:t>
      </w:r>
      <w:r>
        <w:rPr>
          <w:b/>
          <w:sz w:val="44"/>
        </w:rPr>
        <w:t>文</w:t>
      </w:r>
      <w:r>
        <w:rPr>
          <w:b/>
          <w:sz w:val="44"/>
        </w:rPr>
        <w:t xml:space="preserve"> </w:t>
      </w:r>
      <w:r>
        <w:rPr>
          <w:b/>
          <w:sz w:val="44"/>
        </w:rPr>
        <w:t>件</w:t>
      </w:r>
    </w:p>
    <w:p w:rsidR="00D71FC5" w:rsidRDefault="00D71FC5" w:rsidP="00D22F49">
      <w:pPr>
        <w:snapToGrid w:val="0"/>
        <w:spacing w:beforeLines="50" w:after="50"/>
        <w:rPr>
          <w:sz w:val="24"/>
        </w:rPr>
      </w:pPr>
    </w:p>
    <w:p w:rsidR="00D71FC5" w:rsidRDefault="00D71FC5" w:rsidP="00D22F49">
      <w:pPr>
        <w:snapToGrid w:val="0"/>
        <w:spacing w:beforeLines="100" w:afterLines="100" w:line="360" w:lineRule="auto"/>
        <w:ind w:firstLineChars="400" w:firstLine="1124"/>
        <w:rPr>
          <w:b/>
          <w:sz w:val="28"/>
        </w:rPr>
      </w:pPr>
    </w:p>
    <w:p w:rsidR="00D71FC5" w:rsidRDefault="00D71FC5" w:rsidP="00D22F49">
      <w:pPr>
        <w:snapToGrid w:val="0"/>
        <w:spacing w:beforeLines="100" w:afterLines="100" w:line="360" w:lineRule="auto"/>
        <w:ind w:firstLineChars="400" w:firstLine="1124"/>
        <w:rPr>
          <w:b/>
          <w:sz w:val="28"/>
        </w:rPr>
      </w:pPr>
    </w:p>
    <w:p w:rsidR="00D71FC5" w:rsidRDefault="00B22E53" w:rsidP="00D22F49">
      <w:pPr>
        <w:snapToGrid w:val="0"/>
        <w:spacing w:beforeLines="100" w:afterLines="100" w:line="360" w:lineRule="auto"/>
        <w:ind w:firstLineChars="400" w:firstLine="1124"/>
        <w:rPr>
          <w:b/>
          <w:sz w:val="28"/>
        </w:rPr>
      </w:pPr>
      <w:r>
        <w:rPr>
          <w:b/>
          <w:sz w:val="28"/>
        </w:rPr>
        <w:t>项目名称：</w:t>
      </w:r>
    </w:p>
    <w:p w:rsidR="00D71FC5" w:rsidRDefault="00B22E53" w:rsidP="00D22F49">
      <w:pPr>
        <w:snapToGrid w:val="0"/>
        <w:spacing w:beforeLines="100" w:afterLines="100" w:line="360" w:lineRule="auto"/>
        <w:ind w:firstLineChars="200" w:firstLine="562"/>
        <w:rPr>
          <w:b/>
          <w:sz w:val="28"/>
        </w:rPr>
      </w:pPr>
      <w:r>
        <w:rPr>
          <w:b/>
          <w:sz w:val="28"/>
        </w:rPr>
        <w:t xml:space="preserve">    </w:t>
      </w:r>
      <w:r>
        <w:rPr>
          <w:b/>
          <w:sz w:val="28"/>
        </w:rPr>
        <w:t>项目编号：</w:t>
      </w:r>
    </w:p>
    <w:p w:rsidR="00D71FC5" w:rsidRDefault="00B22E53" w:rsidP="00D22F49">
      <w:pPr>
        <w:snapToGrid w:val="0"/>
        <w:spacing w:beforeLines="100" w:afterLines="100" w:line="360" w:lineRule="auto"/>
        <w:ind w:firstLineChars="446" w:firstLine="1254"/>
        <w:rPr>
          <w:b/>
          <w:sz w:val="28"/>
          <w:u w:val="single"/>
        </w:rPr>
      </w:pPr>
      <w:r>
        <w:rPr>
          <w:b/>
          <w:sz w:val="28"/>
        </w:rPr>
        <w:t>投标文件名称：资格证明</w:t>
      </w:r>
      <w:r>
        <w:rPr>
          <w:rFonts w:hint="eastAsia"/>
          <w:b/>
          <w:sz w:val="28"/>
        </w:rPr>
        <w:t>文件</w:t>
      </w:r>
      <w:r>
        <w:rPr>
          <w:rFonts w:hint="eastAsia"/>
          <w:b/>
          <w:sz w:val="28"/>
        </w:rPr>
        <w:t>/</w:t>
      </w:r>
      <w:r>
        <w:rPr>
          <w:b/>
          <w:sz w:val="28"/>
        </w:rPr>
        <w:t>商务技术文件</w:t>
      </w:r>
    </w:p>
    <w:p w:rsidR="00D71FC5" w:rsidRDefault="00B22E53" w:rsidP="00D22F49">
      <w:pPr>
        <w:pStyle w:val="a9"/>
        <w:snapToGrid w:val="0"/>
        <w:spacing w:beforeLines="100" w:afterLines="100" w:line="360" w:lineRule="auto"/>
        <w:ind w:firstLineChars="416" w:firstLine="1169"/>
        <w:rPr>
          <w:b/>
          <w:sz w:val="28"/>
        </w:rPr>
      </w:pPr>
      <w:r>
        <w:rPr>
          <w:b/>
          <w:sz w:val="28"/>
        </w:rPr>
        <w:t>投标人名称：</w:t>
      </w:r>
      <w:r>
        <w:rPr>
          <w:b/>
          <w:sz w:val="28"/>
          <w:u w:val="single"/>
        </w:rPr>
        <w:t xml:space="preserve">                            </w:t>
      </w:r>
      <w:r>
        <w:rPr>
          <w:b/>
          <w:sz w:val="28"/>
          <w:u w:val="single"/>
        </w:rPr>
        <w:t>（</w:t>
      </w:r>
      <w:r>
        <w:rPr>
          <w:b/>
          <w:sz w:val="28"/>
        </w:rPr>
        <w:t>加盖公章）</w:t>
      </w:r>
    </w:p>
    <w:p w:rsidR="00D71FC5" w:rsidRDefault="00B22E53" w:rsidP="00D22F49">
      <w:pPr>
        <w:pStyle w:val="a9"/>
        <w:snapToGrid w:val="0"/>
        <w:spacing w:beforeLines="100" w:afterLines="100" w:line="360" w:lineRule="auto"/>
        <w:ind w:firstLineChars="416" w:firstLine="1169"/>
        <w:rPr>
          <w:b/>
          <w:sz w:val="28"/>
          <w:u w:val="single"/>
        </w:rPr>
      </w:pPr>
      <w:r>
        <w:rPr>
          <w:b/>
          <w:sz w:val="28"/>
        </w:rPr>
        <w:t>投标人地址：</w:t>
      </w:r>
    </w:p>
    <w:p w:rsidR="00D71FC5" w:rsidRDefault="00B22E53" w:rsidP="00D22F49">
      <w:pPr>
        <w:pStyle w:val="a9"/>
        <w:snapToGrid w:val="0"/>
        <w:spacing w:beforeLines="100" w:afterLines="100" w:line="360" w:lineRule="auto"/>
        <w:ind w:firstLineChars="400" w:firstLine="1124"/>
        <w:rPr>
          <w:b/>
          <w:sz w:val="28"/>
          <w:u w:val="single"/>
        </w:rPr>
      </w:pPr>
      <w:r>
        <w:rPr>
          <w:b/>
          <w:sz w:val="28"/>
        </w:rPr>
        <w:t>投标联系人：电话</w:t>
      </w:r>
      <w:r>
        <w:rPr>
          <w:rFonts w:hint="eastAsia"/>
          <w:b/>
          <w:sz w:val="28"/>
        </w:rPr>
        <w:t>:</w:t>
      </w:r>
    </w:p>
    <w:p w:rsidR="00D71FC5" w:rsidRDefault="00B22E53" w:rsidP="00D22F49">
      <w:pPr>
        <w:pStyle w:val="a9"/>
        <w:snapToGrid w:val="0"/>
        <w:spacing w:beforeLines="100" w:afterLines="100" w:line="360" w:lineRule="auto"/>
        <w:ind w:firstLineChars="400" w:firstLine="1124"/>
        <w:rPr>
          <w:b/>
          <w:sz w:val="28"/>
          <w:u w:val="single"/>
        </w:rPr>
      </w:pPr>
      <w:r>
        <w:rPr>
          <w:b/>
          <w:sz w:val="28"/>
        </w:rPr>
        <w:t>启封时间：</w:t>
      </w:r>
      <w:r>
        <w:rPr>
          <w:b/>
          <w:sz w:val="28"/>
          <w:u w:val="single"/>
        </w:rPr>
        <w:t>在</w:t>
      </w:r>
      <w:r>
        <w:rPr>
          <w:b/>
          <w:sz w:val="28"/>
          <w:u w:val="single"/>
        </w:rPr>
        <w:t xml:space="preserve">20     </w:t>
      </w:r>
      <w:r>
        <w:rPr>
          <w:b/>
          <w:sz w:val="28"/>
          <w:u w:val="single"/>
        </w:rPr>
        <w:t>年</w:t>
      </w:r>
      <w:r>
        <w:rPr>
          <w:b/>
          <w:sz w:val="28"/>
          <w:u w:val="single"/>
        </w:rPr>
        <w:t xml:space="preserve">  </w:t>
      </w:r>
      <w:r>
        <w:rPr>
          <w:b/>
          <w:sz w:val="28"/>
          <w:u w:val="single"/>
        </w:rPr>
        <w:t>月</w:t>
      </w:r>
      <w:r>
        <w:rPr>
          <w:b/>
          <w:sz w:val="28"/>
          <w:u w:val="single"/>
        </w:rPr>
        <w:t xml:space="preserve">  </w:t>
      </w:r>
      <w:r>
        <w:rPr>
          <w:b/>
          <w:sz w:val="28"/>
          <w:u w:val="single"/>
        </w:rPr>
        <w:t>日</w:t>
      </w:r>
      <w:r>
        <w:rPr>
          <w:b/>
          <w:sz w:val="28"/>
          <w:u w:val="single"/>
        </w:rPr>
        <w:t xml:space="preserve">  </w:t>
      </w:r>
      <w:r>
        <w:rPr>
          <w:b/>
          <w:sz w:val="28"/>
          <w:u w:val="single"/>
        </w:rPr>
        <w:t>时</w:t>
      </w:r>
      <w:r>
        <w:rPr>
          <w:b/>
          <w:sz w:val="28"/>
          <w:u w:val="single"/>
        </w:rPr>
        <w:t xml:space="preserve">  </w:t>
      </w:r>
      <w:r>
        <w:rPr>
          <w:b/>
          <w:sz w:val="28"/>
          <w:u w:val="single"/>
        </w:rPr>
        <w:t>分之前不得启封</w:t>
      </w:r>
    </w:p>
    <w:p w:rsidR="00D71FC5" w:rsidRDefault="00D71FC5" w:rsidP="00D22F49">
      <w:pPr>
        <w:snapToGrid w:val="0"/>
        <w:spacing w:beforeLines="50" w:after="50"/>
        <w:ind w:firstLineChars="1700" w:firstLine="4080"/>
        <w:rPr>
          <w:sz w:val="24"/>
        </w:rPr>
      </w:pPr>
    </w:p>
    <w:p w:rsidR="00D71FC5" w:rsidRDefault="00B22E53" w:rsidP="00D22F49">
      <w:pPr>
        <w:snapToGrid w:val="0"/>
        <w:spacing w:beforeLines="50" w:after="50"/>
        <w:ind w:firstLine="645"/>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D71FC5" w:rsidRDefault="00B22E53" w:rsidP="00D22F49">
      <w:pPr>
        <w:snapToGrid w:val="0"/>
        <w:spacing w:beforeLines="50" w:after="50"/>
        <w:outlineLvl w:val="1"/>
        <w:rPr>
          <w:b/>
          <w:sz w:val="24"/>
        </w:rPr>
      </w:pPr>
      <w:r>
        <w:rPr>
          <w:u w:val="single"/>
        </w:rPr>
        <w:br w:type="page"/>
      </w:r>
      <w:r>
        <w:rPr>
          <w:b/>
          <w:sz w:val="24"/>
        </w:rPr>
        <w:lastRenderedPageBreak/>
        <w:t>二、投标文件正本</w:t>
      </w:r>
      <w:r>
        <w:rPr>
          <w:b/>
          <w:sz w:val="24"/>
        </w:rPr>
        <w:t>/</w:t>
      </w:r>
      <w:r>
        <w:rPr>
          <w:b/>
          <w:sz w:val="24"/>
        </w:rPr>
        <w:t>副本封面格式</w:t>
      </w:r>
    </w:p>
    <w:p w:rsidR="00D71FC5" w:rsidRDefault="00B22E53" w:rsidP="00D22F49">
      <w:pPr>
        <w:snapToGrid w:val="0"/>
        <w:spacing w:beforeLines="50" w:after="50"/>
        <w:rPr>
          <w:b/>
          <w:sz w:val="28"/>
        </w:rPr>
      </w:pPr>
      <w:r>
        <w:rPr>
          <w:b/>
          <w:sz w:val="24"/>
        </w:rPr>
        <w:t>（</w:t>
      </w:r>
      <w:r>
        <w:rPr>
          <w:b/>
          <w:sz w:val="28"/>
        </w:rPr>
        <w:t>正本</w:t>
      </w:r>
      <w:r>
        <w:rPr>
          <w:b/>
          <w:sz w:val="28"/>
        </w:rPr>
        <w:t>/</w:t>
      </w:r>
      <w:r>
        <w:rPr>
          <w:b/>
          <w:sz w:val="28"/>
        </w:rPr>
        <w:t>或副本）</w:t>
      </w:r>
    </w:p>
    <w:p w:rsidR="00D71FC5" w:rsidRDefault="00D71FC5" w:rsidP="00D22F49">
      <w:pPr>
        <w:snapToGrid w:val="0"/>
        <w:spacing w:beforeLines="50" w:after="50"/>
        <w:rPr>
          <w:sz w:val="28"/>
        </w:rPr>
      </w:pPr>
    </w:p>
    <w:p w:rsidR="00D71FC5" w:rsidRDefault="00D71FC5">
      <w:pPr>
        <w:snapToGrid w:val="0"/>
        <w:spacing w:line="360" w:lineRule="auto"/>
        <w:jc w:val="center"/>
        <w:rPr>
          <w:sz w:val="44"/>
        </w:rPr>
      </w:pPr>
    </w:p>
    <w:p w:rsidR="00D71FC5" w:rsidRDefault="00D71FC5">
      <w:pPr>
        <w:snapToGrid w:val="0"/>
        <w:spacing w:line="360" w:lineRule="auto"/>
        <w:jc w:val="center"/>
        <w:rPr>
          <w:sz w:val="44"/>
        </w:rPr>
      </w:pPr>
    </w:p>
    <w:p w:rsidR="00D71FC5" w:rsidRDefault="00B22E53">
      <w:pPr>
        <w:snapToGrid w:val="0"/>
        <w:spacing w:line="360" w:lineRule="auto"/>
        <w:jc w:val="center"/>
        <w:rPr>
          <w:b/>
          <w:sz w:val="52"/>
          <w:szCs w:val="52"/>
        </w:rPr>
      </w:pPr>
      <w:r>
        <w:rPr>
          <w:b/>
          <w:sz w:val="52"/>
          <w:szCs w:val="52"/>
        </w:rPr>
        <w:t>投</w:t>
      </w:r>
      <w:r>
        <w:rPr>
          <w:b/>
          <w:sz w:val="52"/>
          <w:szCs w:val="52"/>
        </w:rPr>
        <w:t xml:space="preserve"> </w:t>
      </w:r>
      <w:r>
        <w:rPr>
          <w:b/>
          <w:sz w:val="52"/>
          <w:szCs w:val="52"/>
        </w:rPr>
        <w:t>标</w:t>
      </w:r>
      <w:r>
        <w:rPr>
          <w:b/>
          <w:sz w:val="52"/>
          <w:szCs w:val="52"/>
        </w:rPr>
        <w:t xml:space="preserve"> </w:t>
      </w:r>
      <w:r>
        <w:rPr>
          <w:b/>
          <w:sz w:val="52"/>
          <w:szCs w:val="52"/>
        </w:rPr>
        <w:t>文</w:t>
      </w:r>
      <w:r>
        <w:rPr>
          <w:b/>
          <w:sz w:val="52"/>
          <w:szCs w:val="52"/>
        </w:rPr>
        <w:t xml:space="preserve"> </w:t>
      </w:r>
      <w:r>
        <w:rPr>
          <w:b/>
          <w:sz w:val="52"/>
          <w:szCs w:val="52"/>
        </w:rPr>
        <w:t>件</w:t>
      </w:r>
    </w:p>
    <w:p w:rsidR="00D71FC5" w:rsidRDefault="00D71FC5">
      <w:pPr>
        <w:snapToGrid w:val="0"/>
        <w:spacing w:line="360" w:lineRule="auto"/>
        <w:ind w:firstLineChars="400" w:firstLine="1120"/>
        <w:rPr>
          <w:sz w:val="28"/>
        </w:rPr>
      </w:pPr>
    </w:p>
    <w:p w:rsidR="00D71FC5" w:rsidRDefault="00D71FC5">
      <w:pPr>
        <w:snapToGrid w:val="0"/>
        <w:spacing w:line="360" w:lineRule="auto"/>
        <w:ind w:firstLineChars="400" w:firstLine="1120"/>
        <w:rPr>
          <w:sz w:val="28"/>
        </w:rPr>
      </w:pPr>
    </w:p>
    <w:p w:rsidR="00D71FC5" w:rsidRDefault="00D71FC5">
      <w:pPr>
        <w:snapToGrid w:val="0"/>
        <w:spacing w:line="360" w:lineRule="auto"/>
        <w:ind w:firstLineChars="400" w:firstLine="1120"/>
        <w:rPr>
          <w:sz w:val="28"/>
        </w:rPr>
      </w:pPr>
    </w:p>
    <w:p w:rsidR="00D71FC5" w:rsidRDefault="00D71FC5">
      <w:pPr>
        <w:snapToGrid w:val="0"/>
        <w:spacing w:line="360" w:lineRule="auto"/>
        <w:ind w:firstLineChars="400" w:firstLine="1120"/>
        <w:rPr>
          <w:sz w:val="28"/>
        </w:rPr>
      </w:pPr>
    </w:p>
    <w:p w:rsidR="00D71FC5" w:rsidRDefault="00D71FC5">
      <w:pPr>
        <w:snapToGrid w:val="0"/>
        <w:spacing w:line="360" w:lineRule="auto"/>
        <w:ind w:firstLineChars="400" w:firstLine="1120"/>
        <w:rPr>
          <w:sz w:val="28"/>
        </w:rPr>
      </w:pPr>
    </w:p>
    <w:p w:rsidR="00D71FC5" w:rsidRDefault="00D71FC5">
      <w:pPr>
        <w:snapToGrid w:val="0"/>
        <w:spacing w:line="360" w:lineRule="auto"/>
        <w:ind w:firstLineChars="400" w:firstLine="1120"/>
        <w:rPr>
          <w:rFonts w:asciiTheme="minorEastAsia" w:eastAsiaTheme="minorEastAsia" w:hAnsiTheme="minorEastAsia"/>
          <w:sz w:val="28"/>
          <w:szCs w:val="28"/>
        </w:rPr>
      </w:pPr>
    </w:p>
    <w:p w:rsidR="00D71FC5" w:rsidRDefault="00D71FC5">
      <w:pPr>
        <w:snapToGrid w:val="0"/>
        <w:spacing w:line="360" w:lineRule="auto"/>
        <w:ind w:firstLineChars="400" w:firstLine="1120"/>
        <w:rPr>
          <w:rFonts w:asciiTheme="minorEastAsia" w:eastAsiaTheme="minorEastAsia" w:hAnsiTheme="minorEastAsia"/>
          <w:sz w:val="28"/>
          <w:szCs w:val="28"/>
        </w:rPr>
      </w:pPr>
    </w:p>
    <w:p w:rsidR="00D71FC5" w:rsidRDefault="00B22E53">
      <w:pPr>
        <w:snapToGrid w:val="0"/>
        <w:spacing w:line="360" w:lineRule="auto"/>
        <w:ind w:firstLineChars="400" w:firstLine="1120"/>
        <w:rPr>
          <w:rFonts w:asciiTheme="minorEastAsia" w:eastAsiaTheme="minorEastAsia" w:hAnsiTheme="minorEastAsia"/>
          <w:sz w:val="28"/>
          <w:szCs w:val="28"/>
        </w:rPr>
      </w:pPr>
      <w:r>
        <w:rPr>
          <w:rFonts w:asciiTheme="minorEastAsia" w:eastAsiaTheme="minorEastAsia" w:hAnsiTheme="minorEastAsia"/>
          <w:sz w:val="28"/>
          <w:szCs w:val="28"/>
        </w:rPr>
        <w:t xml:space="preserve">项目名称： </w:t>
      </w:r>
    </w:p>
    <w:p w:rsidR="00D71FC5" w:rsidRDefault="00B22E5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项目编号：</w:t>
      </w:r>
    </w:p>
    <w:p w:rsidR="00D71FC5" w:rsidRDefault="00B22E53">
      <w:pPr>
        <w:snapToGrid w:val="0"/>
        <w:spacing w:line="360" w:lineRule="auto"/>
        <w:ind w:firstLineChars="400" w:firstLine="1120"/>
        <w:rPr>
          <w:rFonts w:asciiTheme="minorEastAsia" w:eastAsiaTheme="minorEastAsia" w:hAnsiTheme="minorEastAsia"/>
          <w:sz w:val="28"/>
          <w:szCs w:val="28"/>
          <w:u w:val="single"/>
        </w:rPr>
      </w:pPr>
      <w:r>
        <w:rPr>
          <w:rFonts w:asciiTheme="minorEastAsia" w:eastAsiaTheme="minorEastAsia" w:hAnsiTheme="minorEastAsia"/>
          <w:sz w:val="28"/>
          <w:szCs w:val="28"/>
        </w:rPr>
        <w:t>投标文件名称：资格证明</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商务技术文件</w:t>
      </w:r>
    </w:p>
    <w:p w:rsidR="00D71FC5" w:rsidRDefault="00B22E53" w:rsidP="00B20137">
      <w:pPr>
        <w:pStyle w:val="a9"/>
        <w:snapToGrid w:val="0"/>
        <w:spacing w:line="360" w:lineRule="auto"/>
        <w:ind w:firstLineChars="416" w:firstLine="1165"/>
        <w:rPr>
          <w:rFonts w:asciiTheme="minorEastAsia" w:eastAsiaTheme="minorEastAsia" w:hAnsiTheme="minorEastAsia"/>
          <w:sz w:val="28"/>
          <w:szCs w:val="28"/>
        </w:rPr>
      </w:pPr>
      <w:r>
        <w:rPr>
          <w:rFonts w:asciiTheme="minorEastAsia" w:eastAsiaTheme="minorEastAsia" w:hAnsiTheme="minorEastAsia"/>
          <w:sz w:val="28"/>
          <w:szCs w:val="28"/>
        </w:rPr>
        <w:t>投标人名称：</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加盖公章）</w:t>
      </w:r>
    </w:p>
    <w:p w:rsidR="00D71FC5" w:rsidRDefault="00B22E53" w:rsidP="00B20137">
      <w:pPr>
        <w:pStyle w:val="a9"/>
        <w:snapToGrid w:val="0"/>
        <w:spacing w:line="360" w:lineRule="auto"/>
        <w:ind w:firstLineChars="416" w:firstLine="1165"/>
        <w:rPr>
          <w:rFonts w:asciiTheme="minorEastAsia" w:eastAsiaTheme="minorEastAsia" w:hAnsiTheme="minorEastAsia"/>
          <w:sz w:val="28"/>
          <w:szCs w:val="28"/>
          <w:u w:val="single"/>
        </w:rPr>
      </w:pPr>
      <w:r>
        <w:rPr>
          <w:rFonts w:asciiTheme="minorEastAsia" w:eastAsiaTheme="minorEastAsia" w:hAnsiTheme="minorEastAsia"/>
          <w:sz w:val="28"/>
          <w:szCs w:val="28"/>
        </w:rPr>
        <w:t>投标人地址：</w:t>
      </w:r>
    </w:p>
    <w:p w:rsidR="00D71FC5" w:rsidRDefault="00B22E53">
      <w:pPr>
        <w:pStyle w:val="a9"/>
        <w:snapToGrid w:val="0"/>
        <w:spacing w:line="360" w:lineRule="auto"/>
        <w:ind w:firstLineChars="400" w:firstLine="1120"/>
        <w:rPr>
          <w:rFonts w:asciiTheme="minorEastAsia" w:eastAsiaTheme="minorEastAsia" w:hAnsiTheme="minorEastAsia"/>
          <w:sz w:val="28"/>
          <w:szCs w:val="28"/>
          <w:u w:val="single"/>
        </w:rPr>
      </w:pPr>
      <w:r>
        <w:rPr>
          <w:rFonts w:asciiTheme="minorEastAsia" w:eastAsiaTheme="minorEastAsia" w:hAnsiTheme="minorEastAsia"/>
          <w:sz w:val="28"/>
          <w:szCs w:val="28"/>
        </w:rPr>
        <w:t>投标联系人：电话</w:t>
      </w:r>
    </w:p>
    <w:p w:rsidR="00D71FC5" w:rsidRDefault="00D71FC5" w:rsidP="00D22F49">
      <w:pPr>
        <w:snapToGrid w:val="0"/>
        <w:spacing w:beforeLines="50" w:after="50"/>
        <w:ind w:firstLineChars="1700" w:firstLine="4760"/>
        <w:rPr>
          <w:rFonts w:asciiTheme="minorEastAsia" w:eastAsiaTheme="minorEastAsia" w:hAnsiTheme="minorEastAsia"/>
          <w:sz w:val="28"/>
          <w:szCs w:val="28"/>
        </w:rPr>
      </w:pPr>
    </w:p>
    <w:p w:rsidR="00D71FC5" w:rsidRDefault="00B22E53" w:rsidP="00D22F49">
      <w:pPr>
        <w:snapToGrid w:val="0"/>
        <w:spacing w:beforeLines="50" w:after="50"/>
        <w:ind w:firstLine="645"/>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D71FC5" w:rsidRDefault="00D71FC5">
      <w:pPr>
        <w:spacing w:line="360" w:lineRule="auto"/>
        <w:rPr>
          <w:sz w:val="24"/>
        </w:rPr>
      </w:pPr>
    </w:p>
    <w:p w:rsidR="00D71FC5" w:rsidRDefault="00D71FC5">
      <w:pPr>
        <w:spacing w:line="360" w:lineRule="auto"/>
        <w:rPr>
          <w:sz w:val="24"/>
        </w:rPr>
      </w:pPr>
    </w:p>
    <w:p w:rsidR="00D71FC5" w:rsidRDefault="00D71FC5">
      <w:pPr>
        <w:spacing w:line="360" w:lineRule="auto"/>
        <w:rPr>
          <w:sz w:val="24"/>
        </w:rPr>
      </w:pPr>
    </w:p>
    <w:p w:rsidR="00D71FC5" w:rsidRDefault="00D71FC5">
      <w:pPr>
        <w:spacing w:line="360" w:lineRule="auto"/>
        <w:rPr>
          <w:sz w:val="24"/>
        </w:rPr>
      </w:pPr>
    </w:p>
    <w:p w:rsidR="00D71FC5" w:rsidRDefault="00D71FC5">
      <w:pPr>
        <w:spacing w:line="360" w:lineRule="auto"/>
        <w:rPr>
          <w:sz w:val="24"/>
        </w:rPr>
      </w:pPr>
    </w:p>
    <w:p w:rsidR="00D71FC5" w:rsidRDefault="00D71FC5">
      <w:pPr>
        <w:snapToGrid w:val="0"/>
        <w:spacing w:before="50" w:after="50"/>
        <w:jc w:val="center"/>
        <w:rPr>
          <w:b/>
          <w:sz w:val="28"/>
          <w:szCs w:val="28"/>
        </w:rPr>
      </w:pPr>
    </w:p>
    <w:p w:rsidR="00D71FC5" w:rsidRDefault="00D71FC5">
      <w:pPr>
        <w:snapToGrid w:val="0"/>
        <w:spacing w:before="50" w:after="50"/>
        <w:jc w:val="center"/>
        <w:rPr>
          <w:b/>
          <w:sz w:val="28"/>
          <w:szCs w:val="28"/>
        </w:rPr>
      </w:pPr>
    </w:p>
    <w:p w:rsidR="00D71FC5" w:rsidRDefault="00B22E53">
      <w:pPr>
        <w:snapToGrid w:val="0"/>
        <w:spacing w:before="50" w:after="50"/>
        <w:jc w:val="center"/>
        <w:rPr>
          <w:sz w:val="28"/>
          <w:szCs w:val="28"/>
        </w:rPr>
      </w:pPr>
      <w:r>
        <w:rPr>
          <w:rFonts w:hint="eastAsia"/>
          <w:b/>
          <w:sz w:val="28"/>
          <w:szCs w:val="28"/>
        </w:rPr>
        <w:t>三</w:t>
      </w:r>
      <w:r>
        <w:rPr>
          <w:b/>
          <w:sz w:val="28"/>
          <w:szCs w:val="28"/>
        </w:rPr>
        <w:t>、资格证明文件目录</w:t>
      </w:r>
    </w:p>
    <w:p w:rsidR="00D71FC5" w:rsidRDefault="00D71FC5" w:rsidP="00B20137">
      <w:pPr>
        <w:pStyle w:val="ae"/>
        <w:snapToGrid w:val="0"/>
        <w:spacing w:before="120" w:after="120" w:line="360" w:lineRule="auto"/>
        <w:ind w:firstLineChars="198" w:firstLine="416"/>
        <w:rPr>
          <w:rFonts w:asciiTheme="minorEastAsia" w:eastAsiaTheme="minorEastAsia" w:hAnsiTheme="minorEastAsia"/>
          <w:sz w:val="21"/>
          <w:szCs w:val="21"/>
        </w:rPr>
      </w:pPr>
    </w:p>
    <w:p w:rsidR="00D71FC5" w:rsidRDefault="00D71FC5" w:rsidP="00B20137">
      <w:pPr>
        <w:pStyle w:val="ae"/>
        <w:snapToGrid w:val="0"/>
        <w:spacing w:before="120" w:after="120" w:line="360" w:lineRule="auto"/>
        <w:ind w:firstLineChars="198" w:firstLine="416"/>
        <w:rPr>
          <w:rFonts w:asciiTheme="minorEastAsia" w:eastAsiaTheme="minorEastAsia" w:hAnsiTheme="minorEastAsia"/>
          <w:sz w:val="21"/>
          <w:szCs w:val="21"/>
        </w:rPr>
      </w:pP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1、投标声明书；（附件1）</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2、法定代表人授权委托书；（附件2） </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3、法定代表人身份证复印件、授权代表身份证复印件、授权代表社保证明（开标前三个月内）；</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企业营业执照</w:t>
      </w:r>
      <w:r>
        <w:rPr>
          <w:rFonts w:asciiTheme="minorEastAsia" w:eastAsiaTheme="minorEastAsia" w:hAnsiTheme="minorEastAsia" w:hint="eastAsia"/>
          <w:sz w:val="21"/>
          <w:szCs w:val="21"/>
        </w:rPr>
        <w:t>、税务登记证、企业组织代码证书（或多证合一</w:t>
      </w:r>
      <w:r>
        <w:rPr>
          <w:rFonts w:asciiTheme="minorEastAsia" w:eastAsiaTheme="minorEastAsia" w:hAnsiTheme="minorEastAsia"/>
          <w:sz w:val="21"/>
          <w:szCs w:val="21"/>
        </w:rPr>
        <w:t>营业执照</w:t>
      </w:r>
      <w:r>
        <w:rPr>
          <w:rFonts w:asciiTheme="minorEastAsia" w:eastAsiaTheme="minorEastAsia" w:hAnsiTheme="minorEastAsia" w:hint="eastAsia"/>
          <w:sz w:val="21"/>
          <w:szCs w:val="21"/>
        </w:rPr>
        <w:t xml:space="preserve">）； </w:t>
      </w:r>
    </w:p>
    <w:p w:rsidR="00D71FC5" w:rsidRDefault="00B22E53" w:rsidP="00B20137">
      <w:pPr>
        <w:pStyle w:val="ae"/>
        <w:snapToGrid w:val="0"/>
        <w:spacing w:before="120" w:after="120" w:line="360" w:lineRule="auto"/>
        <w:ind w:firstLineChars="198" w:firstLine="416"/>
        <w:rPr>
          <w:rFonts w:asciiTheme="minorEastAsia" w:eastAsiaTheme="minorEastAsia" w:hAnsiTheme="minorEastAsia"/>
          <w:sz w:val="21"/>
          <w:szCs w:val="21"/>
        </w:rPr>
      </w:pPr>
      <w:r>
        <w:rPr>
          <w:rFonts w:asciiTheme="minorEastAsia" w:eastAsiaTheme="minorEastAsia" w:hAnsiTheme="minorEastAsia" w:hint="eastAsia"/>
          <w:sz w:val="21"/>
          <w:szCs w:val="21"/>
        </w:rPr>
        <w:t>5、投标人信用查询网页截图；</w:t>
      </w:r>
    </w:p>
    <w:p w:rsidR="00D71FC5" w:rsidRDefault="00B22E53">
      <w:pPr>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6、符合投标人特定条件要求的资质复印件及需要说明的资料。</w:t>
      </w:r>
    </w:p>
    <w:p w:rsidR="00D71FC5" w:rsidRDefault="00D71FC5" w:rsidP="00B20137">
      <w:pPr>
        <w:pStyle w:val="ae"/>
        <w:snapToGrid w:val="0"/>
        <w:spacing w:before="120" w:after="120" w:line="360" w:lineRule="auto"/>
        <w:ind w:firstLineChars="198" w:firstLine="416"/>
        <w:rPr>
          <w:rFonts w:asciiTheme="minorEastAsia" w:eastAsiaTheme="minorEastAsia" w:hAnsiTheme="minorEastAsia"/>
          <w:sz w:val="21"/>
          <w:szCs w:val="21"/>
        </w:rPr>
      </w:pPr>
    </w:p>
    <w:p w:rsidR="00D71FC5" w:rsidRDefault="00D71FC5">
      <w:pPr>
        <w:pStyle w:val="ae"/>
        <w:snapToGrid w:val="0"/>
        <w:spacing w:beforeLines="0" w:afterLines="0" w:line="360" w:lineRule="auto"/>
        <w:ind w:rightChars="-241" w:right="-506" w:firstLineChars="200" w:firstLine="480"/>
        <w:rPr>
          <w:rFonts w:asciiTheme="minorEastAsia" w:eastAsiaTheme="minorEastAsia" w:hAnsiTheme="minorEastAsia"/>
          <w:szCs w:val="24"/>
        </w:rPr>
      </w:pPr>
    </w:p>
    <w:p w:rsidR="00D71FC5" w:rsidRDefault="00D71FC5">
      <w:pPr>
        <w:pStyle w:val="ae"/>
        <w:snapToGrid w:val="0"/>
        <w:spacing w:beforeLines="0" w:afterLines="0" w:line="360" w:lineRule="auto"/>
        <w:ind w:rightChars="-241" w:right="-506" w:firstLineChars="200" w:firstLine="480"/>
        <w:rPr>
          <w:rFonts w:asciiTheme="minorEastAsia" w:eastAsiaTheme="minorEastAsia" w:hAnsiTheme="minorEastAsia"/>
          <w:szCs w:val="24"/>
        </w:rPr>
      </w:pPr>
    </w:p>
    <w:p w:rsidR="00D71FC5" w:rsidRDefault="00D71FC5">
      <w:pPr>
        <w:pStyle w:val="ae"/>
        <w:snapToGrid w:val="0"/>
        <w:spacing w:beforeLines="0" w:afterLines="0" w:line="360" w:lineRule="auto"/>
        <w:ind w:rightChars="-241" w:right="-506" w:firstLineChars="200" w:firstLine="480"/>
        <w:rPr>
          <w:rFonts w:asciiTheme="minorEastAsia" w:eastAsiaTheme="minorEastAsia" w:hAnsiTheme="minorEastAsia"/>
          <w:szCs w:val="24"/>
        </w:rPr>
      </w:pPr>
    </w:p>
    <w:p w:rsidR="00D71FC5" w:rsidRDefault="00D71FC5">
      <w:pPr>
        <w:pStyle w:val="ae"/>
        <w:snapToGrid w:val="0"/>
        <w:spacing w:beforeLines="0" w:afterLines="0" w:line="360" w:lineRule="auto"/>
        <w:ind w:rightChars="-241" w:right="-506" w:firstLineChars="200" w:firstLine="480"/>
        <w:rPr>
          <w:rFonts w:asciiTheme="minorEastAsia" w:eastAsiaTheme="minorEastAsia" w:hAnsiTheme="minorEastAsia"/>
          <w:szCs w:val="24"/>
        </w:rPr>
      </w:pPr>
    </w:p>
    <w:p w:rsidR="00D71FC5" w:rsidRDefault="00D71FC5">
      <w:pPr>
        <w:pStyle w:val="ae"/>
        <w:snapToGrid w:val="0"/>
        <w:spacing w:beforeLines="0" w:afterLines="0" w:line="360" w:lineRule="auto"/>
        <w:ind w:rightChars="-241" w:right="-506" w:firstLineChars="200" w:firstLine="480"/>
        <w:rPr>
          <w:rFonts w:asciiTheme="minorEastAsia" w:eastAsiaTheme="minorEastAsia" w:hAnsiTheme="minorEastAsia"/>
          <w:szCs w:val="24"/>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50" w:afterLines="50"/>
        <w:jc w:val="left"/>
        <w:rPr>
          <w:b/>
        </w:rPr>
      </w:pPr>
    </w:p>
    <w:p w:rsidR="00D71FC5" w:rsidRDefault="00D71FC5" w:rsidP="00D22F49">
      <w:pPr>
        <w:snapToGrid w:val="0"/>
        <w:spacing w:beforeLines="50" w:after="50"/>
        <w:rPr>
          <w:rFonts w:asciiTheme="minorEastAsia" w:eastAsiaTheme="minorEastAsia" w:hAnsiTheme="minorEastAsia"/>
          <w:szCs w:val="24"/>
        </w:rPr>
      </w:pPr>
    </w:p>
    <w:p w:rsidR="00D71FC5" w:rsidRDefault="00D71FC5" w:rsidP="00D22F49">
      <w:pPr>
        <w:snapToGrid w:val="0"/>
        <w:spacing w:beforeLines="50" w:after="50"/>
        <w:rPr>
          <w:rFonts w:asciiTheme="minorEastAsia" w:eastAsiaTheme="minorEastAsia" w:hAnsiTheme="minorEastAsia"/>
          <w:szCs w:val="24"/>
        </w:rPr>
      </w:pPr>
    </w:p>
    <w:p w:rsidR="00D71FC5" w:rsidRDefault="00B22E53" w:rsidP="00D22F49">
      <w:pPr>
        <w:snapToGrid w:val="0"/>
        <w:spacing w:beforeLines="50" w:after="50"/>
        <w:rPr>
          <w:rFonts w:asciiTheme="minorEastAsia" w:eastAsiaTheme="minorEastAsia" w:hAnsiTheme="minorEastAsia"/>
          <w:szCs w:val="24"/>
        </w:rPr>
      </w:pPr>
      <w:r>
        <w:rPr>
          <w:rFonts w:asciiTheme="minorEastAsia" w:eastAsiaTheme="minorEastAsia" w:hAnsiTheme="minorEastAsia" w:hint="eastAsia"/>
          <w:szCs w:val="24"/>
        </w:rPr>
        <w:lastRenderedPageBreak/>
        <w:t>附件1</w:t>
      </w:r>
    </w:p>
    <w:p w:rsidR="00D71FC5" w:rsidRDefault="00B22E53" w:rsidP="00D22F49">
      <w:pPr>
        <w:snapToGrid w:val="0"/>
        <w:spacing w:beforeLines="50" w:after="50"/>
        <w:jc w:val="center"/>
        <w:rPr>
          <w:b/>
          <w:sz w:val="24"/>
        </w:rPr>
      </w:pPr>
      <w:r>
        <w:rPr>
          <w:b/>
          <w:sz w:val="30"/>
        </w:rPr>
        <w:t>投标声明书</w:t>
      </w:r>
    </w:p>
    <w:p w:rsidR="00D71FC5" w:rsidRDefault="00D71FC5" w:rsidP="00D22F49">
      <w:pPr>
        <w:snapToGrid w:val="0"/>
        <w:spacing w:beforeLines="50" w:after="50"/>
        <w:ind w:firstLineChars="300" w:firstLine="630"/>
      </w:pPr>
    </w:p>
    <w:p w:rsidR="00D71FC5" w:rsidRDefault="00B22E53" w:rsidP="00D22F49">
      <w:pPr>
        <w:snapToGrid w:val="0"/>
        <w:spacing w:beforeLines="50" w:after="50" w:line="360" w:lineRule="auto"/>
        <w:ind w:firstLineChars="300" w:firstLine="630"/>
        <w:rPr>
          <w:rFonts w:asciiTheme="minorEastAsia" w:eastAsiaTheme="minorEastAsia" w:hAnsiTheme="minorEastAsia"/>
          <w:szCs w:val="21"/>
        </w:rPr>
      </w:pPr>
      <w:r>
        <w:rPr>
          <w:rFonts w:asciiTheme="minorEastAsia" w:eastAsiaTheme="minorEastAsia" w:hAnsiTheme="minorEastAsia"/>
          <w:szCs w:val="21"/>
        </w:rPr>
        <w:t>我方______</w:t>
      </w:r>
      <w:r>
        <w:rPr>
          <w:rFonts w:asciiTheme="minorEastAsia" w:eastAsiaTheme="minorEastAsia" w:hAnsiTheme="minorEastAsia"/>
          <w:szCs w:val="21"/>
          <w:u w:val="single"/>
        </w:rPr>
        <w:t>_     _</w:t>
      </w:r>
      <w:r>
        <w:rPr>
          <w:rFonts w:asciiTheme="minorEastAsia" w:eastAsiaTheme="minorEastAsia" w:hAnsiTheme="minorEastAsia"/>
          <w:szCs w:val="21"/>
        </w:rPr>
        <w:t>_（投标人名称）系中华人民共和国合法</w:t>
      </w:r>
      <w:r>
        <w:rPr>
          <w:rFonts w:asciiTheme="minorEastAsia" w:eastAsiaTheme="minorEastAsia" w:hAnsiTheme="minorEastAsia" w:hint="eastAsia"/>
          <w:szCs w:val="21"/>
        </w:rPr>
        <w:t>法人</w:t>
      </w:r>
      <w:r>
        <w:rPr>
          <w:rFonts w:asciiTheme="minorEastAsia" w:eastAsiaTheme="minorEastAsia" w:hAnsiTheme="minorEastAsia"/>
          <w:szCs w:val="21"/>
        </w:rPr>
        <w:t>，</w:t>
      </w:r>
      <w:r>
        <w:rPr>
          <w:rFonts w:asciiTheme="minorEastAsia" w:eastAsiaTheme="minorEastAsia" w:hAnsiTheme="minorEastAsia" w:hint="eastAsia"/>
          <w:szCs w:val="21"/>
        </w:rPr>
        <w:t>机构</w:t>
      </w:r>
      <w:r>
        <w:rPr>
          <w:rFonts w:asciiTheme="minorEastAsia" w:eastAsiaTheme="minorEastAsia" w:hAnsiTheme="minorEastAsia"/>
          <w:szCs w:val="21"/>
        </w:rPr>
        <w:t>地址。</w:t>
      </w:r>
    </w:p>
    <w:p w:rsidR="00D71FC5" w:rsidRDefault="00B22E53" w:rsidP="00D22F49">
      <w:pPr>
        <w:snapToGrid w:val="0"/>
        <w:spacing w:beforeLines="50" w:after="50" w:line="360" w:lineRule="auto"/>
        <w:ind w:firstLine="645"/>
      </w:pPr>
      <w:r>
        <w:t>我</w:t>
      </w:r>
      <w:r>
        <w:t>___</w:t>
      </w:r>
      <w:r>
        <w:rPr>
          <w:u w:val="single"/>
        </w:rPr>
        <w:t xml:space="preserve">    _</w:t>
      </w:r>
      <w:r>
        <w:t>_</w:t>
      </w:r>
      <w:r>
        <w:t>（姓名）系</w:t>
      </w:r>
      <w:r>
        <w:t>______</w:t>
      </w:r>
      <w:r>
        <w:rPr>
          <w:u w:val="single"/>
        </w:rPr>
        <w:t>_     _</w:t>
      </w:r>
      <w:r>
        <w:t>_</w:t>
      </w:r>
      <w:r>
        <w:t>（投标人名称）的法定代表人，我方愿意参加贵方组织的</w:t>
      </w:r>
      <w:r>
        <w:t>_____</w:t>
      </w:r>
      <w:r>
        <w:rPr>
          <w:u w:val="single"/>
        </w:rPr>
        <w:t>_              _     _</w:t>
      </w:r>
      <w:r>
        <w:t>_</w:t>
      </w:r>
      <w:r>
        <w:t>项目的投标，为便于贵方公正、择优地确定中标人及其投标产品和服务，我方就本次投标有关事项郑重声明如下：</w:t>
      </w:r>
    </w:p>
    <w:p w:rsidR="00D71FC5" w:rsidRDefault="00B22E53">
      <w:pPr>
        <w:snapToGrid w:val="0"/>
        <w:spacing w:line="360" w:lineRule="auto"/>
        <w:ind w:firstLineChars="200" w:firstLine="420"/>
      </w:pPr>
      <w:r>
        <w:t>1.</w:t>
      </w:r>
      <w:r>
        <w:t>我方向贵方提交的所有投标文件、资料都是准确的和真实的。</w:t>
      </w:r>
    </w:p>
    <w:p w:rsidR="00D71FC5" w:rsidRDefault="00B22E53" w:rsidP="00D22F49">
      <w:pPr>
        <w:snapToGrid w:val="0"/>
        <w:spacing w:beforeLines="50" w:line="360" w:lineRule="auto"/>
        <w:ind w:firstLineChars="200" w:firstLine="420"/>
      </w:pPr>
      <w:r>
        <w:t>2.</w:t>
      </w:r>
      <w:r>
        <w:t>我方不是采购人的附属机构；在获知本项目采购信息后，与采购人聘请的为此项目提供咨询服务的公司及其附属机构没有任何联系。</w:t>
      </w:r>
    </w:p>
    <w:p w:rsidR="00D71FC5" w:rsidRDefault="00B22E53">
      <w:pPr>
        <w:pStyle w:val="ac"/>
        <w:snapToGrid w:val="0"/>
        <w:spacing w:line="360" w:lineRule="auto"/>
        <w:ind w:firstLineChars="200" w:firstLine="404"/>
        <w:rPr>
          <w:rFonts w:ascii="Times New Roman" w:hAnsi="Times New Roman"/>
          <w:sz w:val="21"/>
        </w:rPr>
      </w:pPr>
      <w:r>
        <w:rPr>
          <w:rFonts w:ascii="Times New Roman" w:hAnsi="Times New Roman" w:hint="eastAsia"/>
          <w:sz w:val="21"/>
        </w:rPr>
        <w:t>3</w:t>
      </w:r>
      <w:r>
        <w:rPr>
          <w:rFonts w:ascii="Times New Roman" w:hAnsi="Times New Roman" w:hint="eastAsia"/>
          <w:sz w:val="21"/>
        </w:rPr>
        <w:t>．我方符合《中华人民共和国政府采购法》第二十二条规定的投标人资格条件。</w:t>
      </w:r>
    </w:p>
    <w:p w:rsidR="00D71FC5" w:rsidRDefault="00B22E53">
      <w:pPr>
        <w:pStyle w:val="ac"/>
        <w:snapToGrid w:val="0"/>
        <w:spacing w:line="360" w:lineRule="auto"/>
        <w:ind w:firstLineChars="350" w:firstLine="707"/>
        <w:rPr>
          <w:rFonts w:ascii="Times New Roman" w:hAnsi="Times New Roman"/>
          <w:sz w:val="21"/>
        </w:rPr>
      </w:pPr>
      <w:r>
        <w:rPr>
          <w:rFonts w:ascii="Times New Roman" w:hAnsi="Times New Roman" w:hint="eastAsia"/>
          <w:sz w:val="21"/>
        </w:rPr>
        <w:t>我公司（单位）具有良好的商业信誉和健全的财务会计制度；</w:t>
      </w:r>
    </w:p>
    <w:p w:rsidR="00D71FC5" w:rsidRDefault="00B22E53">
      <w:pPr>
        <w:pStyle w:val="ac"/>
        <w:snapToGrid w:val="0"/>
        <w:spacing w:line="360" w:lineRule="auto"/>
        <w:ind w:firstLineChars="350" w:firstLine="707"/>
        <w:rPr>
          <w:rFonts w:ascii="Times New Roman" w:hAnsi="Times New Roman"/>
          <w:sz w:val="21"/>
        </w:rPr>
      </w:pPr>
      <w:r>
        <w:rPr>
          <w:rFonts w:ascii="Times New Roman" w:hAnsi="Times New Roman" w:hint="eastAsia"/>
          <w:sz w:val="21"/>
        </w:rPr>
        <w:t>我公司（单位）均依法缴纳了各项社会保障资金。没有欠缴、漏税行为；</w:t>
      </w:r>
    </w:p>
    <w:p w:rsidR="00D71FC5" w:rsidRDefault="00B22E53">
      <w:pPr>
        <w:pStyle w:val="ac"/>
        <w:snapToGrid w:val="0"/>
        <w:spacing w:line="360" w:lineRule="auto"/>
        <w:ind w:firstLineChars="350" w:firstLine="707"/>
        <w:rPr>
          <w:rFonts w:ascii="Times New Roman" w:hAnsi="Times New Roman"/>
          <w:sz w:val="21"/>
        </w:rPr>
      </w:pPr>
      <w:r>
        <w:rPr>
          <w:rFonts w:ascii="Times New Roman" w:hAnsi="Times New Roman" w:hint="eastAsia"/>
          <w:sz w:val="21"/>
        </w:rPr>
        <w:t>我公司（单位）均依法缴纳了各项税费，没有偷税、漏税行为；</w:t>
      </w:r>
    </w:p>
    <w:p w:rsidR="00D71FC5" w:rsidRDefault="00B22E53">
      <w:pPr>
        <w:pStyle w:val="ac"/>
        <w:snapToGrid w:val="0"/>
        <w:spacing w:line="360" w:lineRule="auto"/>
        <w:ind w:firstLineChars="350" w:firstLine="707"/>
        <w:rPr>
          <w:rFonts w:ascii="Times New Roman" w:hAnsi="Times New Roman"/>
          <w:sz w:val="21"/>
        </w:rPr>
      </w:pPr>
      <w:r>
        <w:rPr>
          <w:rFonts w:ascii="Times New Roman" w:hAnsi="Times New Roman" w:hint="eastAsia"/>
          <w:sz w:val="21"/>
        </w:rPr>
        <w:t>我公司（单位）具备履行合同所需的设备和专业技术能力。</w:t>
      </w:r>
    </w:p>
    <w:p w:rsidR="00D71FC5" w:rsidRDefault="00B22E53">
      <w:pPr>
        <w:pStyle w:val="ac"/>
        <w:snapToGrid w:val="0"/>
        <w:spacing w:line="360" w:lineRule="auto"/>
        <w:ind w:firstLineChars="200" w:firstLine="404"/>
        <w:rPr>
          <w:rFonts w:ascii="Times New Roman" w:hAnsi="Times New Roman"/>
          <w:sz w:val="21"/>
        </w:rPr>
      </w:pPr>
      <w:r>
        <w:rPr>
          <w:rFonts w:ascii="Times New Roman" w:hAnsi="Times New Roman" w:hint="eastAsia"/>
          <w:sz w:val="21"/>
        </w:rPr>
        <w:t>4</w:t>
      </w:r>
      <w:r>
        <w:rPr>
          <w:rFonts w:ascii="Times New Roman" w:hAnsi="Times New Roman"/>
          <w:sz w:val="21"/>
        </w:rPr>
        <w:t>.</w:t>
      </w:r>
      <w:r>
        <w:rPr>
          <w:rFonts w:ascii="Times New Roman" w:hAnsi="Times New Roman"/>
          <w:sz w:val="21"/>
        </w:rPr>
        <w:t>我方及由本人担任法定代表人的其他机构最近三年内被通报或者被处罚的违法行为有：</w:t>
      </w:r>
    </w:p>
    <w:p w:rsidR="00D71FC5" w:rsidRDefault="00B22E53" w:rsidP="00D22F49">
      <w:pPr>
        <w:snapToGrid w:val="0"/>
        <w:spacing w:beforeLines="50" w:line="360" w:lineRule="auto"/>
        <w:ind w:firstLineChars="200" w:firstLine="420"/>
        <w:rPr>
          <w:u w:val="single"/>
        </w:rPr>
      </w:pPr>
      <w:r>
        <w:rPr>
          <w:u w:val="single"/>
        </w:rPr>
        <w:t xml:space="preserve">　　　　　　　　　　　　　　　　　　　　　　　　　　　</w:t>
      </w:r>
    </w:p>
    <w:p w:rsidR="00D71FC5" w:rsidRDefault="00B22E53" w:rsidP="00D22F49">
      <w:pPr>
        <w:snapToGrid w:val="0"/>
        <w:spacing w:beforeLines="50" w:line="360" w:lineRule="auto"/>
        <w:ind w:firstLineChars="200" w:firstLine="420"/>
        <w:rPr>
          <w:u w:val="single"/>
        </w:rPr>
      </w:pPr>
      <w:r>
        <w:rPr>
          <w:u w:val="single"/>
        </w:rPr>
        <w:t xml:space="preserve">　　　　　　　　　　　　　　　　　　　　　　　　　　　</w:t>
      </w:r>
    </w:p>
    <w:p w:rsidR="00D71FC5" w:rsidRDefault="00B22E53">
      <w:pPr>
        <w:snapToGrid w:val="0"/>
        <w:spacing w:line="360" w:lineRule="auto"/>
        <w:ind w:firstLineChars="200" w:firstLine="420"/>
      </w:pPr>
      <w:r>
        <w:rPr>
          <w:rFonts w:hint="eastAsia"/>
        </w:rPr>
        <w:t>5</w:t>
      </w:r>
      <w:r>
        <w:t>.</w:t>
      </w:r>
      <w:r>
        <w:t>以上事项如有虚假或隐瞒，我方愿意承担一切后果，并不再寻求任何旨在减轻或免除法律责任的辩解。</w:t>
      </w:r>
    </w:p>
    <w:p w:rsidR="00D71FC5" w:rsidRDefault="00D71FC5">
      <w:pPr>
        <w:pStyle w:val="20"/>
        <w:tabs>
          <w:tab w:val="left" w:pos="939"/>
        </w:tabs>
        <w:snapToGrid w:val="0"/>
        <w:spacing w:line="360" w:lineRule="auto"/>
        <w:ind w:leftChars="150" w:left="716" w:hangingChars="191" w:hanging="401"/>
        <w:rPr>
          <w:sz w:val="21"/>
        </w:rPr>
      </w:pPr>
    </w:p>
    <w:p w:rsidR="00D71FC5" w:rsidRDefault="00D71FC5" w:rsidP="00D22F49">
      <w:pPr>
        <w:pStyle w:val="ParaCharCharCharCharCharCharCharCharChar1CharCharCharChar"/>
        <w:snapToGrid w:val="0"/>
        <w:spacing w:beforeLines="50" w:line="360" w:lineRule="auto"/>
        <w:ind w:firstLine="200"/>
        <w:rPr>
          <w:rFonts w:ascii="Times New Roman" w:hAnsi="Times New Roman"/>
          <w:sz w:val="21"/>
        </w:rPr>
      </w:pPr>
    </w:p>
    <w:p w:rsidR="00D71FC5" w:rsidRDefault="00B22E53" w:rsidP="00D22F49">
      <w:pPr>
        <w:snapToGrid w:val="0"/>
        <w:spacing w:beforeLines="50" w:line="360" w:lineRule="auto"/>
        <w:ind w:firstLine="200"/>
        <w:rPr>
          <w:u w:val="single"/>
        </w:rPr>
      </w:pPr>
      <w:r>
        <w:t>法定代表人签字：</w:t>
      </w:r>
    </w:p>
    <w:p w:rsidR="00D71FC5" w:rsidRDefault="00B22E53" w:rsidP="00D22F49">
      <w:pPr>
        <w:snapToGrid w:val="0"/>
        <w:spacing w:beforeLines="50" w:after="50" w:line="360" w:lineRule="auto"/>
        <w:ind w:firstLineChars="100" w:firstLine="210"/>
      </w:pPr>
      <w:r>
        <w:t>投标人公章：</w:t>
      </w:r>
    </w:p>
    <w:p w:rsidR="00D71FC5" w:rsidRDefault="00D71FC5" w:rsidP="00D22F49">
      <w:pPr>
        <w:snapToGrid w:val="0"/>
        <w:spacing w:beforeLines="50" w:after="50" w:line="360" w:lineRule="auto"/>
        <w:ind w:firstLineChars="100" w:firstLine="210"/>
      </w:pPr>
    </w:p>
    <w:p w:rsidR="00D71FC5" w:rsidRDefault="00B22E53" w:rsidP="00D22F49">
      <w:pPr>
        <w:snapToGrid w:val="0"/>
        <w:spacing w:beforeLines="50" w:after="50"/>
        <w:ind w:firstLineChars="2150" w:firstLine="4515"/>
      </w:pPr>
      <w:r>
        <w:t xml:space="preserve">     </w:t>
      </w:r>
      <w:r>
        <w:t>年</w:t>
      </w:r>
      <w:r>
        <w:t xml:space="preserve">    </w:t>
      </w:r>
      <w:r>
        <w:t>月</w:t>
      </w:r>
      <w:r>
        <w:t xml:space="preserve">    </w:t>
      </w:r>
      <w:r>
        <w:t>日</w:t>
      </w:r>
    </w:p>
    <w:p w:rsidR="00D71FC5" w:rsidRDefault="00D71FC5" w:rsidP="00D22F49">
      <w:pPr>
        <w:snapToGrid w:val="0"/>
        <w:spacing w:beforeLines="50" w:after="50"/>
        <w:ind w:firstLineChars="2000" w:firstLine="4200"/>
      </w:pPr>
    </w:p>
    <w:p w:rsidR="00D71FC5" w:rsidRDefault="00D71FC5">
      <w:pPr>
        <w:pStyle w:val="ae"/>
        <w:snapToGrid w:val="0"/>
        <w:spacing w:beforeLines="0" w:afterLines="0" w:line="240" w:lineRule="auto"/>
        <w:rPr>
          <w:rFonts w:ascii="Times New Roman" w:hAnsi="Times New Roman"/>
          <w:sz w:val="21"/>
        </w:rPr>
      </w:pPr>
    </w:p>
    <w:p w:rsidR="00D71FC5" w:rsidRDefault="00D71FC5">
      <w:pPr>
        <w:pStyle w:val="ae"/>
        <w:snapToGrid w:val="0"/>
        <w:spacing w:beforeLines="0" w:afterLines="0" w:line="240" w:lineRule="auto"/>
        <w:rPr>
          <w:rFonts w:ascii="Times New Roman" w:hAnsi="Times New Roman"/>
          <w:sz w:val="21"/>
        </w:rPr>
      </w:pPr>
    </w:p>
    <w:p w:rsidR="00D71FC5" w:rsidRDefault="00D71FC5">
      <w:pPr>
        <w:pStyle w:val="ae"/>
        <w:snapToGrid w:val="0"/>
        <w:spacing w:beforeLines="0" w:afterLines="0" w:line="240" w:lineRule="auto"/>
        <w:rPr>
          <w:rFonts w:ascii="Times New Roman" w:hAnsi="Times New Roman"/>
          <w:sz w:val="21"/>
        </w:rPr>
      </w:pPr>
    </w:p>
    <w:p w:rsidR="00D71FC5" w:rsidRDefault="00D71FC5" w:rsidP="00D22F49">
      <w:pPr>
        <w:snapToGrid w:val="0"/>
        <w:spacing w:beforeLines="50" w:after="50"/>
      </w:pPr>
    </w:p>
    <w:p w:rsidR="00D71FC5" w:rsidRDefault="00D71FC5" w:rsidP="00D22F49">
      <w:pPr>
        <w:snapToGrid w:val="0"/>
        <w:spacing w:beforeLines="50" w:after="50"/>
      </w:pPr>
    </w:p>
    <w:p w:rsidR="00D71FC5" w:rsidRDefault="00D71FC5" w:rsidP="00D22F49">
      <w:pPr>
        <w:snapToGrid w:val="0"/>
        <w:spacing w:beforeLines="50" w:after="50"/>
      </w:pPr>
    </w:p>
    <w:p w:rsidR="00D71FC5" w:rsidRDefault="00B22E53" w:rsidP="00D22F49">
      <w:pPr>
        <w:snapToGrid w:val="0"/>
        <w:spacing w:beforeLines="50" w:after="50"/>
        <w:rPr>
          <w:rFonts w:asciiTheme="minorEastAsia" w:eastAsiaTheme="minorEastAsia" w:hAnsiTheme="minorEastAsia"/>
          <w:szCs w:val="24"/>
        </w:rPr>
      </w:pPr>
      <w:r>
        <w:rPr>
          <w:rFonts w:asciiTheme="minorEastAsia" w:eastAsiaTheme="minorEastAsia" w:hAnsiTheme="minorEastAsia" w:hint="eastAsia"/>
          <w:szCs w:val="24"/>
        </w:rPr>
        <w:lastRenderedPageBreak/>
        <w:t>附件2</w:t>
      </w:r>
    </w:p>
    <w:p w:rsidR="00D71FC5" w:rsidRDefault="00D71FC5" w:rsidP="00D22F49">
      <w:pPr>
        <w:snapToGrid w:val="0"/>
        <w:spacing w:beforeLines="50" w:after="50"/>
        <w:jc w:val="center"/>
        <w:rPr>
          <w:b/>
          <w:sz w:val="24"/>
        </w:rPr>
      </w:pPr>
    </w:p>
    <w:p w:rsidR="00D71FC5" w:rsidRDefault="00B22E53" w:rsidP="00D22F49">
      <w:pPr>
        <w:snapToGrid w:val="0"/>
        <w:spacing w:beforeLines="50" w:after="50"/>
        <w:jc w:val="center"/>
        <w:rPr>
          <w:b/>
          <w:sz w:val="24"/>
        </w:rPr>
      </w:pPr>
      <w:r>
        <w:rPr>
          <w:b/>
          <w:sz w:val="24"/>
        </w:rPr>
        <w:t>法定代表人授权委托书</w:t>
      </w:r>
    </w:p>
    <w:p w:rsidR="00D71FC5" w:rsidRDefault="00D71FC5" w:rsidP="00D22F49">
      <w:pPr>
        <w:snapToGrid w:val="0"/>
        <w:spacing w:beforeLines="50" w:afterLines="50" w:line="360" w:lineRule="auto"/>
        <w:ind w:firstLineChars="300" w:firstLine="630"/>
      </w:pPr>
    </w:p>
    <w:p w:rsidR="00D71FC5" w:rsidRDefault="00D71FC5" w:rsidP="00D22F49">
      <w:pPr>
        <w:snapToGrid w:val="0"/>
        <w:spacing w:beforeLines="50" w:afterLines="50" w:line="360" w:lineRule="auto"/>
        <w:ind w:firstLineChars="300" w:firstLine="630"/>
      </w:pPr>
    </w:p>
    <w:p w:rsidR="00D71FC5" w:rsidRDefault="00B22E53" w:rsidP="00D22F49">
      <w:pPr>
        <w:snapToGrid w:val="0"/>
        <w:spacing w:beforeLines="50" w:afterLines="50" w:line="360" w:lineRule="auto"/>
        <w:ind w:firstLineChars="300" w:firstLine="630"/>
      </w:pPr>
      <w:r>
        <w:t>我</w:t>
      </w:r>
      <w:r>
        <w:t>______</w:t>
      </w:r>
      <w:r>
        <w:rPr>
          <w:u w:val="single"/>
        </w:rPr>
        <w:t>_     _</w:t>
      </w:r>
      <w:r>
        <w:t>_</w:t>
      </w:r>
      <w:r>
        <w:t>（姓名）系</w:t>
      </w:r>
      <w:r>
        <w:t>______</w:t>
      </w:r>
      <w:r>
        <w:rPr>
          <w:u w:val="single"/>
        </w:rPr>
        <w:t>_     _</w:t>
      </w:r>
      <w:r>
        <w:t>_</w:t>
      </w:r>
      <w:r>
        <w:t>（投标人名称）的法定代表人，现授权委托本单位在职职工</w:t>
      </w:r>
      <w:r>
        <w:t xml:space="preserve"> </w:t>
      </w:r>
      <w:r>
        <w:t>（姓名）以我方的名义参加</w:t>
      </w:r>
    </w:p>
    <w:p w:rsidR="00D71FC5" w:rsidRDefault="00B22E53" w:rsidP="00D22F49">
      <w:pPr>
        <w:snapToGrid w:val="0"/>
        <w:spacing w:beforeLines="50" w:afterLines="50" w:line="360" w:lineRule="auto"/>
      </w:pPr>
      <w:r>
        <w:t>项目的投标活动，并代表我方全权办理针对上述项目的投标、开标、评标、签约等具体事务和签署相关文件。</w:t>
      </w:r>
    </w:p>
    <w:p w:rsidR="00D71FC5" w:rsidRDefault="00B22E53" w:rsidP="00D22F49">
      <w:pPr>
        <w:snapToGrid w:val="0"/>
        <w:spacing w:beforeLines="50" w:afterLines="50" w:line="360" w:lineRule="auto"/>
      </w:pPr>
      <w:r>
        <w:t xml:space="preserve">    </w:t>
      </w:r>
      <w:r>
        <w:t>我方对被授权人的签名事项负全部责任。</w:t>
      </w:r>
    </w:p>
    <w:p w:rsidR="00D71FC5" w:rsidRDefault="00B22E53" w:rsidP="00D22F49">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rsidR="00D71FC5" w:rsidRDefault="00B22E53" w:rsidP="00D22F49">
      <w:pPr>
        <w:snapToGrid w:val="0"/>
        <w:spacing w:beforeLines="50" w:afterLines="50" w:line="360" w:lineRule="auto"/>
        <w:ind w:firstLine="480"/>
      </w:pPr>
      <w:r>
        <w:t>被授权人无转委托权，特此委托。</w:t>
      </w:r>
    </w:p>
    <w:p w:rsidR="00D71FC5" w:rsidRDefault="00D71FC5" w:rsidP="00D22F49">
      <w:pPr>
        <w:snapToGrid w:val="0"/>
        <w:spacing w:beforeLines="50" w:afterLines="50" w:line="360" w:lineRule="auto"/>
      </w:pPr>
    </w:p>
    <w:p w:rsidR="00D71FC5" w:rsidRDefault="00B22E53" w:rsidP="00D22F49">
      <w:pPr>
        <w:snapToGrid w:val="0"/>
        <w:spacing w:beforeLines="50" w:afterLines="50" w:line="360" w:lineRule="auto"/>
        <w:rPr>
          <w:u w:val="single"/>
        </w:rPr>
      </w:pPr>
      <w:r>
        <w:t>被授权人签名：</w:t>
      </w:r>
      <w:r>
        <w:t xml:space="preserve">                 </w:t>
      </w:r>
      <w:r>
        <w:t>法定代表人签名：</w:t>
      </w:r>
    </w:p>
    <w:p w:rsidR="00D71FC5" w:rsidRDefault="00B22E53" w:rsidP="00D22F49">
      <w:pPr>
        <w:snapToGrid w:val="0"/>
        <w:spacing w:beforeLines="50" w:afterLines="50" w:line="360" w:lineRule="auto"/>
        <w:ind w:firstLineChars="400" w:firstLine="840"/>
      </w:pPr>
      <w:r>
        <w:t>职务：</w:t>
      </w:r>
      <w:r>
        <w:t xml:space="preserve">                          </w:t>
      </w:r>
      <w:r>
        <w:t>职务：</w:t>
      </w:r>
    </w:p>
    <w:p w:rsidR="00D71FC5" w:rsidRDefault="00B22E53" w:rsidP="00D22F49">
      <w:pPr>
        <w:snapToGrid w:val="0"/>
        <w:spacing w:beforeLines="50" w:afterLines="50" w:line="360" w:lineRule="auto"/>
        <w:rPr>
          <w:b/>
        </w:rPr>
      </w:pPr>
      <w:r>
        <w:t>被授权人身份证号码：</w:t>
      </w:r>
      <w:r>
        <w:rPr>
          <w:u w:val="single"/>
        </w:rPr>
        <w:t xml:space="preserve">                            </w:t>
      </w:r>
      <w:r>
        <w:rPr>
          <w:u w:val="single"/>
        </w:rPr>
        <w:t>（</w:t>
      </w:r>
      <w:r>
        <w:rPr>
          <w:b/>
          <w:spacing w:val="-4"/>
        </w:rPr>
        <w:t>附被授权人是本单位在职职工的有效身份证明，如劳动合同、社会保险等）</w:t>
      </w:r>
      <w:r>
        <w:rPr>
          <w:b/>
          <w:spacing w:val="-4"/>
        </w:rPr>
        <w:t xml:space="preserve">  </w:t>
      </w:r>
    </w:p>
    <w:p w:rsidR="00D71FC5" w:rsidRDefault="00D71FC5" w:rsidP="00D22F49">
      <w:pPr>
        <w:snapToGrid w:val="0"/>
        <w:spacing w:beforeLines="50" w:after="50"/>
      </w:pPr>
    </w:p>
    <w:p w:rsidR="00D71FC5" w:rsidRDefault="00D71FC5" w:rsidP="00D22F49">
      <w:pPr>
        <w:snapToGrid w:val="0"/>
        <w:spacing w:beforeLines="50" w:after="50"/>
        <w:ind w:firstLineChars="2550" w:firstLine="5355"/>
      </w:pPr>
    </w:p>
    <w:p w:rsidR="00D71FC5" w:rsidRDefault="00D71FC5" w:rsidP="00D22F49">
      <w:pPr>
        <w:snapToGrid w:val="0"/>
        <w:spacing w:beforeLines="50" w:after="50"/>
        <w:ind w:firstLineChars="2550" w:firstLine="5355"/>
      </w:pPr>
    </w:p>
    <w:p w:rsidR="00D71FC5" w:rsidRDefault="00B22E53" w:rsidP="00D22F49">
      <w:pPr>
        <w:snapToGrid w:val="0"/>
        <w:spacing w:beforeLines="50" w:after="50"/>
        <w:ind w:firstLineChars="2550" w:firstLine="5355"/>
      </w:pPr>
      <w:r>
        <w:t xml:space="preserve"> </w:t>
      </w:r>
      <w:r>
        <w:t>投标人公章：</w:t>
      </w:r>
    </w:p>
    <w:p w:rsidR="00D71FC5" w:rsidRDefault="00B22E53" w:rsidP="00D22F49">
      <w:pPr>
        <w:snapToGrid w:val="0"/>
        <w:spacing w:beforeLines="50" w:after="50"/>
        <w:jc w:val="center"/>
      </w:pPr>
      <w:r>
        <w:t xml:space="preserve">                                        </w:t>
      </w:r>
      <w:r>
        <w:t>年</w:t>
      </w:r>
      <w:r>
        <w:t xml:space="preserve">    </w:t>
      </w:r>
      <w:r>
        <w:t>月</w:t>
      </w:r>
      <w:r>
        <w:t xml:space="preserve">    </w:t>
      </w:r>
      <w:r>
        <w:t>日</w:t>
      </w: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firstLineChars="200" w:firstLine="562"/>
        <w:jc w:val="center"/>
        <w:rPr>
          <w:rFonts w:ascii="Times New Roman" w:hAnsi="Times New Roman"/>
          <w:b/>
          <w:sz w:val="28"/>
          <w:szCs w:val="28"/>
        </w:rPr>
      </w:pPr>
    </w:p>
    <w:p w:rsidR="00D71FC5" w:rsidRDefault="00D71FC5">
      <w:pPr>
        <w:pStyle w:val="ae"/>
        <w:snapToGrid w:val="0"/>
        <w:spacing w:beforeLines="0" w:afterLines="0" w:line="360" w:lineRule="auto"/>
        <w:ind w:rightChars="-241" w:right="-506"/>
        <w:rPr>
          <w:rFonts w:ascii="Times New Roman" w:hAnsi="Times New Roman"/>
          <w:b/>
          <w:sz w:val="28"/>
          <w:szCs w:val="28"/>
        </w:rPr>
      </w:pPr>
    </w:p>
    <w:p w:rsidR="00D71FC5" w:rsidRDefault="00B22E53">
      <w:pPr>
        <w:pStyle w:val="ae"/>
        <w:snapToGrid w:val="0"/>
        <w:spacing w:beforeLines="0" w:afterLines="0" w:line="360" w:lineRule="auto"/>
        <w:ind w:rightChars="-241" w:right="-506"/>
        <w:jc w:val="center"/>
        <w:rPr>
          <w:rFonts w:asciiTheme="minorEastAsia" w:eastAsiaTheme="minorEastAsia" w:hAnsiTheme="minorEastAsia"/>
          <w:b/>
          <w:sz w:val="28"/>
          <w:szCs w:val="28"/>
        </w:rPr>
      </w:pPr>
      <w:r>
        <w:rPr>
          <w:rFonts w:ascii="Times New Roman" w:hAnsi="Times New Roman" w:hint="eastAsia"/>
          <w:b/>
          <w:sz w:val="28"/>
          <w:szCs w:val="28"/>
        </w:rPr>
        <w:lastRenderedPageBreak/>
        <w:t>四、</w:t>
      </w:r>
      <w:r>
        <w:rPr>
          <w:rFonts w:asciiTheme="minorEastAsia" w:eastAsiaTheme="minorEastAsia" w:hAnsiTheme="minorEastAsia"/>
          <w:b/>
          <w:sz w:val="28"/>
          <w:szCs w:val="28"/>
        </w:rPr>
        <w:t>商务</w:t>
      </w:r>
      <w:r>
        <w:rPr>
          <w:rFonts w:asciiTheme="minorEastAsia" w:eastAsiaTheme="minorEastAsia" w:hAnsiTheme="minorEastAsia" w:hint="eastAsia"/>
          <w:b/>
          <w:sz w:val="28"/>
          <w:szCs w:val="28"/>
        </w:rPr>
        <w:t>技术文件</w:t>
      </w:r>
      <w:r>
        <w:rPr>
          <w:b/>
          <w:sz w:val="28"/>
          <w:szCs w:val="28"/>
        </w:rPr>
        <w:t>目录</w:t>
      </w:r>
    </w:p>
    <w:p w:rsidR="00D71FC5" w:rsidRDefault="00B22E53">
      <w:pPr>
        <w:pStyle w:val="ae"/>
        <w:snapToGrid w:val="0"/>
        <w:spacing w:beforeLines="0" w:afterLines="0" w:line="360" w:lineRule="auto"/>
        <w:ind w:rightChars="-241" w:right="-506"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1、商务部分：</w:t>
      </w:r>
    </w:p>
    <w:p w:rsidR="00D71FC5" w:rsidRDefault="00B22E53" w:rsidP="00D22F49">
      <w:pPr>
        <w:snapToGrid w:val="0"/>
        <w:spacing w:beforeLines="50" w:after="50"/>
        <w:ind w:firstLineChars="200" w:firstLine="420"/>
        <w:rPr>
          <w:rFonts w:asciiTheme="minorEastAsia" w:eastAsiaTheme="minorEastAsia" w:hAnsiTheme="minorEastAsia"/>
          <w:szCs w:val="24"/>
        </w:rPr>
      </w:pPr>
      <w:r>
        <w:rPr>
          <w:rFonts w:asciiTheme="minorEastAsia" w:eastAsiaTheme="minorEastAsia" w:hAnsiTheme="minorEastAsia" w:hint="eastAsia"/>
          <w:szCs w:val="21"/>
        </w:rPr>
        <w:t>（1）投标函；（</w:t>
      </w:r>
      <w:r>
        <w:rPr>
          <w:rFonts w:asciiTheme="minorEastAsia" w:eastAsiaTheme="minorEastAsia" w:hAnsiTheme="minorEastAsia" w:hint="eastAsia"/>
          <w:szCs w:val="24"/>
        </w:rPr>
        <w:t>附件1）</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投标人企业简介等情况说明；</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同类型项目</w:t>
      </w:r>
      <w:r>
        <w:rPr>
          <w:rFonts w:asciiTheme="minorEastAsia" w:eastAsiaTheme="minorEastAsia" w:hAnsiTheme="minorEastAsia" w:hint="eastAsia"/>
          <w:szCs w:val="21"/>
        </w:rPr>
        <w:t>业绩</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提供</w:t>
      </w:r>
      <w:r>
        <w:rPr>
          <w:rFonts w:asciiTheme="minorEastAsia" w:eastAsiaTheme="minorEastAsia" w:hAnsiTheme="minorEastAsia" w:hint="eastAsia"/>
          <w:szCs w:val="21"/>
        </w:rPr>
        <w:t>2016年1月以来</w:t>
      </w:r>
      <w:r>
        <w:rPr>
          <w:rFonts w:asciiTheme="minorEastAsia" w:eastAsiaTheme="minorEastAsia" w:hAnsiTheme="minorEastAsia"/>
          <w:szCs w:val="21"/>
        </w:rPr>
        <w:t>同类型项目</w:t>
      </w:r>
      <w:r>
        <w:rPr>
          <w:rFonts w:asciiTheme="minorEastAsia" w:eastAsiaTheme="minorEastAsia" w:hAnsiTheme="minorEastAsia" w:hint="eastAsia"/>
          <w:szCs w:val="21"/>
        </w:rPr>
        <w:t>业绩</w:t>
      </w:r>
      <w:r>
        <w:rPr>
          <w:rFonts w:asciiTheme="minorEastAsia" w:eastAsiaTheme="minorEastAsia" w:hAnsiTheme="minorEastAsia"/>
          <w:szCs w:val="21"/>
        </w:rPr>
        <w:t xml:space="preserve">的合同复印件） </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（4）投标人体系认证证书复印件及荣誉证书；</w:t>
      </w:r>
      <w:r>
        <w:rPr>
          <w:rFonts w:ascii="宋体" w:hAnsi="宋体" w:hint="eastAsia"/>
          <w:color w:val="000000"/>
          <w:szCs w:val="21"/>
        </w:rPr>
        <w:t>；</w:t>
      </w:r>
    </w:p>
    <w:p w:rsidR="00D71FC5" w:rsidRDefault="00B22E53" w:rsidP="00D22F49">
      <w:pPr>
        <w:snapToGrid w:val="0"/>
        <w:spacing w:beforeLines="50" w:after="5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宋体" w:hAnsi="宋体" w:hint="eastAsia"/>
          <w:szCs w:val="21"/>
        </w:rPr>
        <w:t>从事本项目的项目经理简历表</w:t>
      </w:r>
      <w:r>
        <w:rPr>
          <w:rFonts w:asciiTheme="minorEastAsia" w:eastAsiaTheme="minorEastAsia" w:hAnsiTheme="minorEastAsia" w:hint="eastAsia"/>
          <w:szCs w:val="21"/>
        </w:rPr>
        <w:t>；（</w:t>
      </w:r>
      <w:r>
        <w:rPr>
          <w:rFonts w:asciiTheme="minorEastAsia" w:eastAsiaTheme="minorEastAsia" w:hAnsiTheme="minorEastAsia" w:hint="eastAsia"/>
          <w:szCs w:val="24"/>
        </w:rPr>
        <w:t>附件2）</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w:t>
      </w:r>
      <w:r>
        <w:rPr>
          <w:rFonts w:hAnsi="宋体" w:hint="eastAsia"/>
          <w:szCs w:val="21"/>
        </w:rPr>
        <w:t>从事本项目的项目经理以往管理经历及学历和各类资质证书证明材料（注：项目经理管理经历须经业主单位盖章证明）</w:t>
      </w:r>
      <w:r>
        <w:rPr>
          <w:rFonts w:ascii="宋体" w:hAnsi="宋体" w:hint="eastAsia"/>
          <w:szCs w:val="21"/>
        </w:rPr>
        <w:t>；</w:t>
      </w:r>
    </w:p>
    <w:p w:rsidR="00D71FC5" w:rsidRDefault="00B22E53">
      <w:pPr>
        <w:snapToGrid w:val="0"/>
        <w:spacing w:line="360" w:lineRule="auto"/>
        <w:ind w:firstLineChars="200" w:firstLine="420"/>
        <w:jc w:val="left"/>
        <w:rPr>
          <w:rFonts w:ascii="宋体" w:hAnsi="宋体"/>
          <w:szCs w:val="21"/>
        </w:rPr>
      </w:pP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w:t>
      </w:r>
      <w:r>
        <w:rPr>
          <w:rFonts w:hAnsi="宋体" w:hint="eastAsia"/>
          <w:szCs w:val="21"/>
        </w:rPr>
        <w:t>项目经理近三个月以来社保交纳证明材料，且交纳单位必须为投标人</w:t>
      </w:r>
      <w:r>
        <w:rPr>
          <w:rFonts w:ascii="宋体" w:hAnsi="宋体" w:hint="eastAsia"/>
          <w:szCs w:val="21"/>
        </w:rPr>
        <w:t>；</w:t>
      </w:r>
    </w:p>
    <w:p w:rsidR="00D71FC5" w:rsidRDefault="00B22E53">
      <w:pPr>
        <w:snapToGrid w:val="0"/>
        <w:spacing w:line="360" w:lineRule="auto"/>
        <w:ind w:firstLineChars="200" w:firstLine="420"/>
        <w:jc w:val="left"/>
        <w:rPr>
          <w:rFonts w:ascii="宋体" w:hAnsi="宋体"/>
          <w:szCs w:val="21"/>
        </w:rPr>
      </w:pPr>
      <w:r>
        <w:rPr>
          <w:rFonts w:ascii="宋体" w:hAnsi="宋体" w:hint="eastAsia"/>
          <w:szCs w:val="21"/>
        </w:rPr>
        <w:t>（8）从事本项目的管理人员配备情况及相关证书；</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本招标文件要求提供的和投标人认为需要提供的其它</w:t>
      </w:r>
      <w:r>
        <w:rPr>
          <w:rFonts w:asciiTheme="minorEastAsia" w:eastAsiaTheme="minorEastAsia" w:hAnsiTheme="minorEastAsia" w:hint="eastAsia"/>
          <w:szCs w:val="21"/>
        </w:rPr>
        <w:t>证明</w:t>
      </w:r>
      <w:r>
        <w:rPr>
          <w:rFonts w:asciiTheme="minorEastAsia" w:eastAsiaTheme="minorEastAsia" w:hAnsiTheme="minorEastAsia"/>
          <w:szCs w:val="21"/>
        </w:rPr>
        <w:t>资料/文件</w:t>
      </w:r>
      <w:r>
        <w:rPr>
          <w:rFonts w:asciiTheme="minorEastAsia" w:eastAsiaTheme="minorEastAsia" w:hAnsiTheme="minorEastAsia" w:hint="eastAsia"/>
          <w:szCs w:val="21"/>
        </w:rPr>
        <w:t>和说明</w:t>
      </w:r>
      <w:r>
        <w:rPr>
          <w:rFonts w:asciiTheme="minorEastAsia" w:eastAsiaTheme="minorEastAsia" w:hAnsiTheme="minorEastAsia"/>
          <w:szCs w:val="21"/>
        </w:rPr>
        <w:t>。</w:t>
      </w:r>
    </w:p>
    <w:p w:rsidR="00D71FC5" w:rsidRDefault="00B22E53" w:rsidP="00D22F49">
      <w:pPr>
        <w:snapToGrid w:val="0"/>
        <w:spacing w:beforeLines="50"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技术</w:t>
      </w:r>
      <w:r>
        <w:rPr>
          <w:rFonts w:asciiTheme="minorEastAsia" w:eastAsiaTheme="minorEastAsia" w:hAnsiTheme="minorEastAsia" w:hint="eastAsia"/>
          <w:szCs w:val="21"/>
        </w:rPr>
        <w:t>部分：</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（1）对本项目总体要求的理解</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hAnsi="宋体" w:hint="eastAsia"/>
          <w:spacing w:val="-10"/>
          <w:szCs w:val="21"/>
        </w:rPr>
        <w:t>综合服务方案</w:t>
      </w:r>
      <w:r>
        <w:rPr>
          <w:rFonts w:asciiTheme="minorEastAsia" w:eastAsiaTheme="minorEastAsia" w:hAnsiTheme="minor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spacing w:val="-10"/>
        </w:rPr>
        <w:t>保洁管理目标、制度及其他措施</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hAnsi="宋体" w:hint="eastAsia"/>
          <w:spacing w:val="-10"/>
        </w:rPr>
        <w:t>保洁作业安全、文明防护措施</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（5）平稳过度方案</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宋体" w:hAnsi="宋体" w:hint="eastAsia"/>
          <w:spacing w:val="-10"/>
        </w:rPr>
        <w:t>档案管理方案</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宋体" w:hAnsi="宋体" w:hint="eastAsia"/>
          <w:spacing w:val="-10"/>
        </w:rPr>
        <w:t>管理应急预案</w:t>
      </w:r>
      <w:r>
        <w:rPr>
          <w:rFonts w:asciiTheme="minorEastAsia" w:eastAsiaTheme="minorEastAsia" w:hAnsiTheme="minorEastAsia" w:hint="eastAsia"/>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宋体" w:hAnsi="宋体" w:cs="宋体" w:hint="eastAsia"/>
          <w:color w:val="000000"/>
          <w:szCs w:val="21"/>
        </w:rPr>
        <w:t>（8）</w:t>
      </w:r>
      <w:r>
        <w:rPr>
          <w:rFonts w:ascii="宋体" w:hAnsi="宋体" w:hint="eastAsia"/>
          <w:szCs w:val="21"/>
        </w:rPr>
        <w:t>优惠条件及特殊承诺</w:t>
      </w:r>
      <w:r>
        <w:rPr>
          <w:rFonts w:ascii="宋体" w:hAnsi="宋体" w:cs="宋体" w:hint="eastAsia"/>
          <w:color w:val="000000"/>
          <w:szCs w:val="21"/>
        </w:rPr>
        <w:t>；</w:t>
      </w:r>
    </w:p>
    <w:p w:rsidR="00D71FC5" w:rsidRDefault="00B22E53">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w:t>
      </w:r>
      <w:r>
        <w:rPr>
          <w:rFonts w:asciiTheme="minorEastAsia" w:eastAsiaTheme="minorEastAsia" w:hAnsiTheme="minorEastAsia" w:hint="eastAsia"/>
          <w:szCs w:val="21"/>
        </w:rPr>
        <w:t>招标文件要求提供及</w:t>
      </w:r>
      <w:r>
        <w:rPr>
          <w:rFonts w:asciiTheme="minorEastAsia" w:eastAsiaTheme="minorEastAsia" w:hAnsiTheme="minorEastAsia"/>
          <w:szCs w:val="21"/>
        </w:rPr>
        <w:t>投标人需要说明的其他</w:t>
      </w:r>
      <w:r>
        <w:rPr>
          <w:rFonts w:asciiTheme="minorEastAsia" w:eastAsiaTheme="minorEastAsia" w:hAnsiTheme="minorEastAsia" w:hint="eastAsia"/>
          <w:szCs w:val="21"/>
        </w:rPr>
        <w:t>证明</w:t>
      </w:r>
      <w:r>
        <w:rPr>
          <w:rFonts w:asciiTheme="minorEastAsia" w:eastAsiaTheme="minorEastAsia" w:hAnsiTheme="minorEastAsia"/>
          <w:szCs w:val="21"/>
        </w:rPr>
        <w:t xml:space="preserve">文件和说明 </w:t>
      </w:r>
      <w:r>
        <w:rPr>
          <w:rFonts w:asciiTheme="minorEastAsia" w:eastAsiaTheme="minorEastAsia" w:hAnsiTheme="minorEastAsia" w:hint="eastAsia"/>
          <w:szCs w:val="21"/>
        </w:rPr>
        <w:t>。</w:t>
      </w:r>
    </w:p>
    <w:p w:rsidR="00D71FC5" w:rsidRDefault="00D71FC5">
      <w:pPr>
        <w:pStyle w:val="ae"/>
        <w:snapToGrid w:val="0"/>
        <w:spacing w:before="120" w:after="120" w:line="360" w:lineRule="auto"/>
        <w:ind w:firstLineChars="198" w:firstLine="477"/>
        <w:rPr>
          <w:rFonts w:ascii="Times New Roman" w:hAnsi="Times New Roman"/>
          <w:b/>
          <w:szCs w:val="24"/>
        </w:rPr>
      </w:pPr>
    </w:p>
    <w:p w:rsidR="00D71FC5" w:rsidRDefault="00D71FC5">
      <w:pPr>
        <w:pStyle w:val="ae"/>
        <w:snapToGrid w:val="0"/>
        <w:spacing w:before="120" w:after="120" w:line="360" w:lineRule="auto"/>
        <w:ind w:firstLineChars="198" w:firstLine="477"/>
        <w:rPr>
          <w:rFonts w:ascii="Times New Roman" w:hAnsi="Times New Roman"/>
          <w:b/>
        </w:rPr>
      </w:pPr>
    </w:p>
    <w:p w:rsidR="00D71FC5" w:rsidRDefault="00D71FC5">
      <w:pPr>
        <w:pStyle w:val="ae"/>
        <w:snapToGrid w:val="0"/>
        <w:spacing w:before="120" w:after="120" w:line="360" w:lineRule="auto"/>
        <w:ind w:firstLineChars="198" w:firstLine="477"/>
        <w:rPr>
          <w:rFonts w:ascii="Times New Roman" w:hAnsi="Times New Roman"/>
          <w:b/>
        </w:rPr>
      </w:pPr>
    </w:p>
    <w:p w:rsidR="00D71FC5" w:rsidRDefault="00D71FC5">
      <w:pPr>
        <w:pStyle w:val="ae"/>
        <w:snapToGrid w:val="0"/>
        <w:spacing w:before="120" w:after="120" w:line="360" w:lineRule="auto"/>
        <w:ind w:firstLineChars="198" w:firstLine="477"/>
        <w:rPr>
          <w:rFonts w:ascii="Times New Roman" w:hAnsi="Times New Roman"/>
          <w:b/>
        </w:rPr>
      </w:pPr>
    </w:p>
    <w:p w:rsidR="00D71FC5" w:rsidRDefault="00D71FC5">
      <w:pPr>
        <w:pStyle w:val="ae"/>
        <w:snapToGrid w:val="0"/>
        <w:spacing w:before="120" w:after="120" w:line="360" w:lineRule="auto"/>
        <w:ind w:firstLineChars="198" w:firstLine="477"/>
        <w:rPr>
          <w:rFonts w:ascii="Times New Roman" w:hAnsi="Times New Roman"/>
          <w:b/>
        </w:rPr>
      </w:pPr>
    </w:p>
    <w:p w:rsidR="00D71FC5" w:rsidRDefault="00D71FC5" w:rsidP="00D22F49">
      <w:pPr>
        <w:snapToGrid w:val="0"/>
        <w:spacing w:beforeLines="50" w:after="50"/>
        <w:rPr>
          <w:rFonts w:asciiTheme="minorEastAsia" w:eastAsiaTheme="minorEastAsia" w:hAnsiTheme="minorEastAsia"/>
          <w:szCs w:val="24"/>
        </w:rPr>
      </w:pPr>
    </w:p>
    <w:p w:rsidR="00D71FC5" w:rsidRDefault="00D71FC5" w:rsidP="00D22F49">
      <w:pPr>
        <w:snapToGrid w:val="0"/>
        <w:spacing w:beforeLines="50" w:after="50"/>
        <w:rPr>
          <w:rFonts w:asciiTheme="minorEastAsia" w:eastAsiaTheme="minorEastAsia" w:hAnsiTheme="minorEastAsia"/>
          <w:szCs w:val="24"/>
        </w:rPr>
      </w:pPr>
    </w:p>
    <w:p w:rsidR="00D71FC5" w:rsidRDefault="00D71FC5" w:rsidP="00D22F49">
      <w:pPr>
        <w:snapToGrid w:val="0"/>
        <w:spacing w:beforeLines="50" w:after="50"/>
        <w:rPr>
          <w:rFonts w:asciiTheme="minorEastAsia" w:eastAsiaTheme="minorEastAsia" w:hAnsiTheme="minorEastAsia"/>
          <w:szCs w:val="24"/>
        </w:rPr>
      </w:pPr>
    </w:p>
    <w:p w:rsidR="00D71FC5" w:rsidRDefault="00B22E53" w:rsidP="00D22F49">
      <w:pPr>
        <w:snapToGrid w:val="0"/>
        <w:spacing w:beforeLines="50" w:after="50"/>
        <w:rPr>
          <w:rFonts w:asciiTheme="minorEastAsia" w:eastAsiaTheme="minorEastAsia" w:hAnsiTheme="minorEastAsia"/>
          <w:szCs w:val="24"/>
        </w:rPr>
      </w:pPr>
      <w:r>
        <w:rPr>
          <w:rFonts w:asciiTheme="minorEastAsia" w:eastAsiaTheme="minorEastAsia" w:hAnsiTheme="minorEastAsia" w:hint="eastAsia"/>
          <w:szCs w:val="24"/>
        </w:rPr>
        <w:lastRenderedPageBreak/>
        <w:t>附件1</w:t>
      </w:r>
    </w:p>
    <w:p w:rsidR="00D71FC5" w:rsidRDefault="00D71FC5" w:rsidP="00D22F49">
      <w:pPr>
        <w:snapToGrid w:val="0"/>
        <w:spacing w:beforeLines="50" w:after="50"/>
        <w:jc w:val="center"/>
        <w:rPr>
          <w:b/>
          <w:sz w:val="24"/>
        </w:rPr>
      </w:pPr>
    </w:p>
    <w:p w:rsidR="00D71FC5" w:rsidRDefault="00B22E53" w:rsidP="00D22F49">
      <w:pPr>
        <w:snapToGrid w:val="0"/>
        <w:spacing w:beforeLines="50" w:after="50"/>
        <w:jc w:val="center"/>
        <w:rPr>
          <w:b/>
          <w:sz w:val="24"/>
        </w:rPr>
      </w:pPr>
      <w:r>
        <w:rPr>
          <w:b/>
          <w:sz w:val="24"/>
        </w:rPr>
        <w:t>投</w:t>
      </w:r>
      <w:r>
        <w:rPr>
          <w:b/>
          <w:sz w:val="24"/>
        </w:rPr>
        <w:t xml:space="preserve"> </w:t>
      </w:r>
      <w:r>
        <w:rPr>
          <w:b/>
          <w:sz w:val="24"/>
        </w:rPr>
        <w:t>标</w:t>
      </w:r>
      <w:r>
        <w:rPr>
          <w:b/>
          <w:sz w:val="24"/>
        </w:rPr>
        <w:t xml:space="preserve"> </w:t>
      </w:r>
      <w:r>
        <w:rPr>
          <w:b/>
          <w:sz w:val="24"/>
        </w:rPr>
        <w:t>函</w:t>
      </w:r>
    </w:p>
    <w:p w:rsidR="00D71FC5" w:rsidRDefault="00D71FC5">
      <w:pPr>
        <w:snapToGrid w:val="0"/>
        <w:spacing w:line="360" w:lineRule="auto"/>
      </w:pPr>
    </w:p>
    <w:p w:rsidR="00D71FC5" w:rsidRDefault="00B22E53">
      <w:pPr>
        <w:snapToGrid w:val="0"/>
        <w:spacing w:line="360" w:lineRule="auto"/>
      </w:pPr>
      <w:r>
        <w:t>致：</w:t>
      </w:r>
      <w:r>
        <w:t>_</w:t>
      </w:r>
      <w:r>
        <w:rPr>
          <w:rFonts w:hint="eastAsia"/>
          <w:u w:val="single"/>
        </w:rPr>
        <w:t xml:space="preserve">       </w:t>
      </w:r>
      <w:r>
        <w:rPr>
          <w:rFonts w:hint="eastAsia"/>
          <w:u w:val="single"/>
        </w:rPr>
        <w:t>（采购人）</w:t>
      </w:r>
      <w:r>
        <w:rPr>
          <w:rFonts w:hint="eastAsia"/>
          <w:u w:val="single"/>
        </w:rPr>
        <w:t xml:space="preserve">                        </w:t>
      </w:r>
      <w:r>
        <w:t>_</w:t>
      </w:r>
      <w:r>
        <w:t>：</w:t>
      </w:r>
    </w:p>
    <w:p w:rsidR="00D71FC5" w:rsidRDefault="00B22E53">
      <w:pPr>
        <w:snapToGrid w:val="0"/>
        <w:spacing w:line="360" w:lineRule="auto"/>
        <w:ind w:firstLine="480"/>
      </w:pPr>
      <w:r>
        <w:t>根据贵方为项目的招标</w:t>
      </w:r>
      <w:r>
        <w:rPr>
          <w:rFonts w:hint="eastAsia"/>
        </w:rPr>
        <w:t>采购</w:t>
      </w:r>
      <w:r>
        <w:t>公告（项目编号：</w:t>
      </w:r>
      <w:r>
        <w:t>____</w:t>
      </w:r>
      <w:r>
        <w:rPr>
          <w:u w:val="single"/>
        </w:rPr>
        <w:t>_     _</w:t>
      </w:r>
      <w:r>
        <w:t>_</w:t>
      </w:r>
      <w:r>
        <w:t>），签字代表</w:t>
      </w:r>
      <w:r>
        <w:t>______</w:t>
      </w:r>
      <w:r>
        <w:rPr>
          <w:u w:val="single"/>
        </w:rPr>
        <w:t xml:space="preserve">_     </w:t>
      </w:r>
      <w:r>
        <w:t>（全名）经正式授权并代表投标人</w:t>
      </w:r>
      <w:r>
        <w:t>_____</w:t>
      </w:r>
      <w:r>
        <w:rPr>
          <w:u w:val="single"/>
        </w:rPr>
        <w:t>__                    __</w:t>
      </w:r>
      <w:r>
        <w:t>（投标人名称）提交报价文件</w:t>
      </w:r>
      <w:r>
        <w:rPr>
          <w:rFonts w:hint="eastAsia"/>
        </w:rPr>
        <w:t>、</w:t>
      </w:r>
      <w:r>
        <w:t>资</w:t>
      </w:r>
      <w:r>
        <w:rPr>
          <w:rFonts w:hint="eastAsia"/>
        </w:rPr>
        <w:t>格证明文件、</w:t>
      </w:r>
      <w:r>
        <w:t>商务技术文件</w:t>
      </w:r>
      <w:r>
        <w:rPr>
          <w:rFonts w:hint="eastAsia"/>
        </w:rPr>
        <w:t>各</w:t>
      </w:r>
      <w:r>
        <w:t>正本一份、副本</w:t>
      </w:r>
      <w:r>
        <w:rPr>
          <w:u w:val="single"/>
        </w:rPr>
        <w:t>肆</w:t>
      </w:r>
      <w:r>
        <w:rPr>
          <w:u w:val="single"/>
        </w:rPr>
        <w:t xml:space="preserve"> </w:t>
      </w:r>
      <w:r>
        <w:t>份。</w:t>
      </w:r>
    </w:p>
    <w:p w:rsidR="00D71FC5" w:rsidRDefault="00B22E53">
      <w:pPr>
        <w:snapToGrid w:val="0"/>
        <w:spacing w:line="360" w:lineRule="auto"/>
        <w:ind w:firstLineChars="200" w:firstLine="420"/>
      </w:pPr>
      <w:r>
        <w:t>据此函，签字代表宣布同意如下：</w:t>
      </w:r>
    </w:p>
    <w:p w:rsidR="00D71FC5" w:rsidRDefault="00B22E53">
      <w:pPr>
        <w:snapToGrid w:val="0"/>
        <w:spacing w:line="360" w:lineRule="auto"/>
        <w:ind w:firstLineChars="200" w:firstLine="420"/>
      </w:pPr>
      <w:r>
        <w:t>1.</w:t>
      </w:r>
      <w:r>
        <w:t>投标人已详细审查全部</w:t>
      </w:r>
      <w:r>
        <w:t>“</w:t>
      </w:r>
      <w:r>
        <w:rPr>
          <w:rFonts w:hint="eastAsia"/>
        </w:rPr>
        <w:t>采购</w:t>
      </w:r>
      <w:r>
        <w:t>文件</w:t>
      </w:r>
      <w:r>
        <w:t>”</w:t>
      </w:r>
      <w:r>
        <w:t>，包括修改文件（如有的话）以及全部参考资料和有关附件，已经了解我方对于</w:t>
      </w:r>
      <w:r>
        <w:rPr>
          <w:rFonts w:hint="eastAsia"/>
        </w:rPr>
        <w:t>采购</w:t>
      </w:r>
      <w:r>
        <w:t>文件、采购过程、采购结果有依法进行询问、质疑、投诉的权利及相关渠道和要求。</w:t>
      </w:r>
    </w:p>
    <w:p w:rsidR="00D71FC5" w:rsidRDefault="00B22E53">
      <w:pPr>
        <w:snapToGrid w:val="0"/>
        <w:spacing w:line="360" w:lineRule="auto"/>
        <w:ind w:firstLineChars="200" w:firstLine="420"/>
      </w:pPr>
      <w:r>
        <w:t>2.</w:t>
      </w:r>
      <w:r>
        <w:t>投标人在投标之前已经与贵方进行了充分的沟通，完全理解并接受</w:t>
      </w:r>
      <w:r>
        <w:rPr>
          <w:rFonts w:hint="eastAsia"/>
        </w:rPr>
        <w:t>采购</w:t>
      </w:r>
      <w:r>
        <w:t>文件的各项规定和要求，对</w:t>
      </w:r>
      <w:r>
        <w:rPr>
          <w:rFonts w:hint="eastAsia"/>
        </w:rPr>
        <w:t>采购</w:t>
      </w:r>
      <w:r>
        <w:t>文件的合理性、合法性不再有异议。</w:t>
      </w:r>
    </w:p>
    <w:p w:rsidR="00D71FC5" w:rsidRDefault="00B22E53">
      <w:pPr>
        <w:snapToGrid w:val="0"/>
        <w:spacing w:line="360" w:lineRule="auto"/>
        <w:ind w:firstLineChars="200" w:firstLine="422"/>
        <w:rPr>
          <w:b/>
        </w:rPr>
      </w:pPr>
      <w:r>
        <w:rPr>
          <w:b/>
        </w:rPr>
        <w:t>3.</w:t>
      </w:r>
      <w:r>
        <w:rPr>
          <w:b/>
        </w:rPr>
        <w:t>本投标有效期自开标日起</w:t>
      </w:r>
      <w:r>
        <w:rPr>
          <w:b/>
        </w:rPr>
        <w:t xml:space="preserve"> </w:t>
      </w:r>
      <w:r>
        <w:rPr>
          <w:rFonts w:hint="eastAsia"/>
          <w:b/>
        </w:rPr>
        <w:t>6</w:t>
      </w:r>
      <w:r>
        <w:rPr>
          <w:b/>
        </w:rPr>
        <w:t>0</w:t>
      </w:r>
      <w:r>
        <w:rPr>
          <w:b/>
        </w:rPr>
        <w:t>天。</w:t>
      </w:r>
    </w:p>
    <w:p w:rsidR="00D71FC5" w:rsidRDefault="00B22E53">
      <w:pPr>
        <w:snapToGrid w:val="0"/>
        <w:spacing w:line="360" w:lineRule="auto"/>
        <w:ind w:firstLineChars="200" w:firstLine="420"/>
      </w:pPr>
      <w:r>
        <w:t>4.</w:t>
      </w:r>
      <w:r>
        <w:t>如中标，本投标文件至本项目合同履行完毕止均保持有效，本投标人将按</w:t>
      </w:r>
      <w:r>
        <w:t>“</w:t>
      </w:r>
      <w:r>
        <w:rPr>
          <w:rFonts w:hint="eastAsia"/>
        </w:rPr>
        <w:t>采购</w:t>
      </w:r>
      <w:r>
        <w:t>文件</w:t>
      </w:r>
      <w:r>
        <w:t>”</w:t>
      </w:r>
      <w:r>
        <w:t>及政府采购法律、法规的规定履行合同责任和义务。</w:t>
      </w:r>
    </w:p>
    <w:p w:rsidR="00D71FC5" w:rsidRDefault="00B22E53">
      <w:pPr>
        <w:snapToGrid w:val="0"/>
        <w:spacing w:line="360" w:lineRule="auto"/>
        <w:ind w:firstLineChars="200" w:firstLine="420"/>
      </w:pPr>
      <w:r>
        <w:t>5.</w:t>
      </w:r>
      <w:r>
        <w:t>投标人同意按照贵方要求提供与投标有关的一切数据或资料。</w:t>
      </w:r>
    </w:p>
    <w:p w:rsidR="00D71FC5" w:rsidRDefault="00B22E53">
      <w:pPr>
        <w:snapToGrid w:val="0"/>
        <w:spacing w:line="360" w:lineRule="auto"/>
        <w:ind w:firstLineChars="200" w:firstLine="420"/>
      </w:pPr>
      <w:r>
        <w:t>6.</w:t>
      </w:r>
      <w:r>
        <w:t>与本投标有关的一切正式往来信函请寄：</w:t>
      </w:r>
    </w:p>
    <w:p w:rsidR="00D71FC5" w:rsidRDefault="00B22E53">
      <w:pPr>
        <w:snapToGrid w:val="0"/>
        <w:spacing w:line="360" w:lineRule="auto"/>
      </w:pPr>
      <w:r>
        <w:t>地址：</w:t>
      </w:r>
      <w:r>
        <w:t>__________</w:t>
      </w:r>
      <w:r>
        <w:rPr>
          <w:u w:val="single"/>
        </w:rPr>
        <w:t xml:space="preserve">        _</w:t>
      </w:r>
      <w:r>
        <w:t>____</w:t>
      </w:r>
      <w:r>
        <w:t>邮编：</w:t>
      </w:r>
      <w:r>
        <w:t xml:space="preserve">__________   </w:t>
      </w:r>
      <w:r>
        <w:t>电话：</w:t>
      </w:r>
      <w:r>
        <w:t>______________</w:t>
      </w:r>
    </w:p>
    <w:p w:rsidR="00D71FC5" w:rsidRDefault="00B22E53">
      <w:pPr>
        <w:snapToGrid w:val="0"/>
        <w:spacing w:line="360" w:lineRule="auto"/>
      </w:pPr>
      <w:r>
        <w:t>传真：</w:t>
      </w:r>
      <w:r>
        <w:t>______________</w:t>
      </w:r>
      <w:r>
        <w:t>投标人代表姓名</w:t>
      </w:r>
      <w:r>
        <w:t xml:space="preserve"> ___________  </w:t>
      </w:r>
      <w:r>
        <w:t>职务：</w:t>
      </w:r>
      <w:r>
        <w:t>_____________</w:t>
      </w:r>
    </w:p>
    <w:p w:rsidR="00D71FC5" w:rsidRDefault="00B22E53">
      <w:pPr>
        <w:snapToGrid w:val="0"/>
        <w:spacing w:line="360" w:lineRule="auto"/>
      </w:pPr>
      <w:r>
        <w:t>投标人名称</w:t>
      </w:r>
      <w:r>
        <w:t>(</w:t>
      </w:r>
      <w:r>
        <w:t>公章</w:t>
      </w:r>
      <w:r>
        <w:t>):___________________</w:t>
      </w:r>
    </w:p>
    <w:p w:rsidR="00D71FC5" w:rsidRDefault="00B22E53">
      <w:pPr>
        <w:snapToGrid w:val="0"/>
        <w:spacing w:line="360" w:lineRule="auto"/>
      </w:pPr>
      <w:r>
        <w:t>开户银行：</w:t>
      </w:r>
      <w:r>
        <w:t xml:space="preserve">   </w:t>
      </w:r>
      <w:r>
        <w:t>银行帐号：</w:t>
      </w:r>
    </w:p>
    <w:p w:rsidR="00D71FC5" w:rsidRDefault="00B22E53">
      <w:pPr>
        <w:pStyle w:val="ae"/>
        <w:snapToGrid w:val="0"/>
        <w:spacing w:beforeLines="0" w:afterLines="0" w:line="240" w:lineRule="auto"/>
        <w:rPr>
          <w:rFonts w:ascii="Times New Roman" w:hAnsi="Times New Roman"/>
          <w:sz w:val="21"/>
        </w:rPr>
      </w:pPr>
      <w:r>
        <w:rPr>
          <w:rFonts w:ascii="Times New Roman" w:hAnsi="Times New Roman"/>
          <w:sz w:val="21"/>
        </w:rPr>
        <w:t>授权代表签字</w:t>
      </w:r>
      <w:r>
        <w:rPr>
          <w:rFonts w:ascii="Times New Roman" w:hAnsi="Times New Roman"/>
          <w:sz w:val="21"/>
        </w:rPr>
        <w:t xml:space="preserve">:___________                      </w:t>
      </w:r>
      <w:r>
        <w:rPr>
          <w:rFonts w:ascii="Times New Roman" w:hAnsi="Times New Roman"/>
          <w:sz w:val="21"/>
        </w:rPr>
        <w:t>日期</w:t>
      </w:r>
      <w:r>
        <w:rPr>
          <w:rFonts w:ascii="Times New Roman" w:hAnsi="Times New Roman"/>
          <w:sz w:val="21"/>
        </w:rPr>
        <w:t>:_____</w:t>
      </w:r>
      <w:r>
        <w:rPr>
          <w:rFonts w:ascii="Times New Roman" w:hAnsi="Times New Roman"/>
          <w:sz w:val="21"/>
        </w:rPr>
        <w:t>年</w:t>
      </w:r>
      <w:r>
        <w:rPr>
          <w:rFonts w:ascii="Times New Roman" w:hAnsi="Times New Roman"/>
          <w:sz w:val="21"/>
        </w:rPr>
        <w:t>___</w:t>
      </w:r>
      <w:r>
        <w:rPr>
          <w:rFonts w:ascii="Times New Roman" w:hAnsi="Times New Roman"/>
          <w:sz w:val="21"/>
        </w:rPr>
        <w:t>月</w:t>
      </w:r>
      <w:r>
        <w:rPr>
          <w:rFonts w:ascii="Times New Roman" w:hAnsi="Times New Roman"/>
          <w:sz w:val="21"/>
        </w:rPr>
        <w:t>___</w:t>
      </w:r>
      <w:r>
        <w:rPr>
          <w:rFonts w:ascii="Times New Roman" w:hAnsi="Times New Roman"/>
          <w:sz w:val="21"/>
        </w:rPr>
        <w:t>日</w:t>
      </w: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pPr>
    </w:p>
    <w:p w:rsidR="00D71FC5" w:rsidRDefault="00D71FC5" w:rsidP="00D22F49">
      <w:pPr>
        <w:snapToGrid w:val="0"/>
        <w:spacing w:before="50" w:afterLines="50"/>
        <w:jc w:val="left"/>
        <w:rPr>
          <w:rFonts w:asciiTheme="minorEastAsia" w:eastAsiaTheme="minorEastAsia" w:hAnsiTheme="minorEastAsia"/>
          <w:sz w:val="24"/>
          <w:szCs w:val="24"/>
        </w:rPr>
      </w:pPr>
    </w:p>
    <w:p w:rsidR="00D71FC5" w:rsidRDefault="00B22E53" w:rsidP="00D22F49">
      <w:pPr>
        <w:snapToGrid w:val="0"/>
        <w:spacing w:before="50" w:afterLines="50"/>
        <w:jc w:val="left"/>
        <w:rPr>
          <w:rFonts w:ascii="宋体" w:hAnsi="宋体"/>
          <w:color w:val="000000"/>
          <w:szCs w:val="21"/>
        </w:rPr>
      </w:pPr>
      <w:r>
        <w:rPr>
          <w:rFonts w:hAnsi="宋体" w:hint="eastAsia"/>
          <w:szCs w:val="21"/>
        </w:rPr>
        <w:lastRenderedPageBreak/>
        <w:t>附件</w:t>
      </w:r>
      <w:r>
        <w:rPr>
          <w:rFonts w:hAnsi="宋体" w:hint="eastAsia"/>
          <w:szCs w:val="21"/>
        </w:rPr>
        <w:t>2</w:t>
      </w:r>
    </w:p>
    <w:p w:rsidR="00D71FC5" w:rsidRDefault="00D71FC5">
      <w:pPr>
        <w:pStyle w:val="af3"/>
        <w:snapToGrid w:val="0"/>
        <w:ind w:left="562" w:hanging="562"/>
        <w:jc w:val="center"/>
        <w:rPr>
          <w:rFonts w:ascii="宋体" w:hAnsi="宋体"/>
          <w:b/>
          <w:color w:val="000000"/>
          <w:szCs w:val="28"/>
        </w:rPr>
      </w:pPr>
    </w:p>
    <w:p w:rsidR="00D71FC5" w:rsidRDefault="00B22E53">
      <w:pPr>
        <w:tabs>
          <w:tab w:val="left" w:pos="2340"/>
          <w:tab w:val="left" w:pos="2520"/>
          <w:tab w:val="left" w:pos="2700"/>
          <w:tab w:val="left" w:pos="3060"/>
        </w:tabs>
        <w:spacing w:line="360" w:lineRule="auto"/>
        <w:jc w:val="center"/>
        <w:rPr>
          <w:rFonts w:ascii="宋体" w:hAnsi="宋体" w:cs="宋体"/>
          <w:b/>
          <w:bCs/>
          <w:color w:val="000000"/>
          <w:spacing w:val="20"/>
          <w:sz w:val="24"/>
          <w:szCs w:val="24"/>
        </w:rPr>
      </w:pPr>
      <w:r>
        <w:rPr>
          <w:rFonts w:ascii="宋体" w:hAnsi="宋体" w:hint="eastAsia"/>
          <w:b/>
          <w:sz w:val="24"/>
          <w:szCs w:val="24"/>
        </w:rPr>
        <w:t>项目经理简历表</w:t>
      </w:r>
    </w:p>
    <w:p w:rsidR="00D71FC5" w:rsidRDefault="00D71FC5">
      <w:pPr>
        <w:tabs>
          <w:tab w:val="left" w:pos="2340"/>
          <w:tab w:val="left" w:pos="2520"/>
          <w:tab w:val="left" w:pos="2700"/>
          <w:tab w:val="left" w:pos="3060"/>
        </w:tabs>
        <w:spacing w:line="360" w:lineRule="auto"/>
        <w:jc w:val="center"/>
        <w:rPr>
          <w:rFonts w:ascii="宋体" w:hAnsi="宋体"/>
          <w:b/>
          <w:sz w:val="24"/>
          <w:szCs w:val="24"/>
        </w:rPr>
      </w:pPr>
    </w:p>
    <w:p w:rsidR="00D71FC5" w:rsidRDefault="00D71FC5">
      <w:pPr>
        <w:tabs>
          <w:tab w:val="left" w:pos="2340"/>
          <w:tab w:val="left" w:pos="2520"/>
          <w:tab w:val="left" w:pos="2700"/>
          <w:tab w:val="left" w:pos="3060"/>
        </w:tabs>
        <w:spacing w:line="360" w:lineRule="auto"/>
        <w:jc w:val="center"/>
        <w:rPr>
          <w:rFonts w:ascii="宋体" w:hAnsi="宋体"/>
          <w:b/>
          <w:sz w:val="24"/>
          <w:szCs w:val="24"/>
        </w:rPr>
      </w:pPr>
    </w:p>
    <w:tbl>
      <w:tblPr>
        <w:tblW w:w="91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08"/>
        <w:gridCol w:w="1277"/>
        <w:gridCol w:w="1068"/>
        <w:gridCol w:w="929"/>
        <w:gridCol w:w="289"/>
        <w:gridCol w:w="217"/>
        <w:gridCol w:w="1610"/>
        <w:gridCol w:w="459"/>
        <w:gridCol w:w="811"/>
        <w:gridCol w:w="1475"/>
      </w:tblGrid>
      <w:tr w:rsidR="00D71FC5">
        <w:trPr>
          <w:jc w:val="center"/>
        </w:trPr>
        <w:tc>
          <w:tcPr>
            <w:tcW w:w="1008" w:type="dxa"/>
            <w:vAlign w:val="center"/>
          </w:tcPr>
          <w:p w:rsidR="00D71FC5" w:rsidRDefault="00B22E53">
            <w:pPr>
              <w:jc w:val="center"/>
              <w:rPr>
                <w:rFonts w:ascii="宋体" w:hAnsi="宋体"/>
                <w:sz w:val="24"/>
                <w:szCs w:val="24"/>
              </w:rPr>
            </w:pPr>
            <w:r>
              <w:rPr>
                <w:rFonts w:ascii="宋体" w:hAnsi="宋体" w:hint="eastAsia"/>
                <w:sz w:val="24"/>
                <w:szCs w:val="24"/>
              </w:rPr>
              <w:t>姓名</w:t>
            </w:r>
          </w:p>
        </w:tc>
        <w:tc>
          <w:tcPr>
            <w:tcW w:w="2345" w:type="dxa"/>
            <w:gridSpan w:val="2"/>
            <w:vAlign w:val="center"/>
          </w:tcPr>
          <w:p w:rsidR="00D71FC5" w:rsidRDefault="00D71FC5">
            <w:pPr>
              <w:jc w:val="center"/>
              <w:rPr>
                <w:rFonts w:ascii="宋体" w:hAnsi="宋体"/>
                <w:sz w:val="24"/>
                <w:szCs w:val="24"/>
              </w:rPr>
            </w:pPr>
          </w:p>
        </w:tc>
        <w:tc>
          <w:tcPr>
            <w:tcW w:w="929" w:type="dxa"/>
            <w:vAlign w:val="center"/>
          </w:tcPr>
          <w:p w:rsidR="00D71FC5" w:rsidRDefault="00B22E53">
            <w:pPr>
              <w:jc w:val="center"/>
              <w:rPr>
                <w:rFonts w:ascii="宋体" w:hAnsi="宋体"/>
                <w:sz w:val="24"/>
                <w:szCs w:val="24"/>
              </w:rPr>
            </w:pPr>
            <w:r>
              <w:rPr>
                <w:rFonts w:ascii="宋体" w:hAnsi="宋体" w:hint="eastAsia"/>
                <w:sz w:val="24"/>
                <w:szCs w:val="24"/>
              </w:rPr>
              <w:t>性别</w:t>
            </w:r>
          </w:p>
        </w:tc>
        <w:tc>
          <w:tcPr>
            <w:tcW w:w="2116" w:type="dxa"/>
            <w:gridSpan w:val="3"/>
            <w:vAlign w:val="center"/>
          </w:tcPr>
          <w:p w:rsidR="00D71FC5" w:rsidRDefault="00D71FC5">
            <w:pPr>
              <w:jc w:val="center"/>
              <w:rPr>
                <w:rFonts w:ascii="宋体" w:hAnsi="宋体"/>
                <w:sz w:val="24"/>
                <w:szCs w:val="24"/>
              </w:rPr>
            </w:pPr>
          </w:p>
        </w:tc>
        <w:tc>
          <w:tcPr>
            <w:tcW w:w="1270" w:type="dxa"/>
            <w:gridSpan w:val="2"/>
            <w:vAlign w:val="center"/>
          </w:tcPr>
          <w:p w:rsidR="00D71FC5" w:rsidRDefault="00B22E53">
            <w:pPr>
              <w:jc w:val="center"/>
              <w:rPr>
                <w:rFonts w:ascii="宋体" w:hAnsi="宋体"/>
                <w:sz w:val="24"/>
                <w:szCs w:val="24"/>
              </w:rPr>
            </w:pPr>
            <w:r>
              <w:rPr>
                <w:rFonts w:ascii="宋体" w:hAnsi="宋体" w:hint="eastAsia"/>
                <w:sz w:val="24"/>
                <w:szCs w:val="24"/>
              </w:rPr>
              <w:t>年龄</w:t>
            </w:r>
          </w:p>
        </w:tc>
        <w:tc>
          <w:tcPr>
            <w:tcW w:w="1475" w:type="dxa"/>
            <w:vAlign w:val="center"/>
          </w:tcPr>
          <w:p w:rsidR="00D71FC5" w:rsidRDefault="00D71FC5">
            <w:pPr>
              <w:jc w:val="center"/>
              <w:rPr>
                <w:rFonts w:ascii="宋体" w:hAnsi="宋体"/>
                <w:sz w:val="24"/>
                <w:szCs w:val="24"/>
              </w:rPr>
            </w:pPr>
          </w:p>
        </w:tc>
      </w:tr>
      <w:tr w:rsidR="00D71FC5">
        <w:trPr>
          <w:jc w:val="center"/>
        </w:trPr>
        <w:tc>
          <w:tcPr>
            <w:tcW w:w="1008" w:type="dxa"/>
            <w:vAlign w:val="center"/>
          </w:tcPr>
          <w:p w:rsidR="00D71FC5" w:rsidRDefault="00B22E53">
            <w:pPr>
              <w:jc w:val="center"/>
              <w:rPr>
                <w:rFonts w:ascii="宋体" w:hAnsi="宋体"/>
                <w:sz w:val="24"/>
                <w:szCs w:val="24"/>
              </w:rPr>
            </w:pPr>
            <w:r>
              <w:rPr>
                <w:rFonts w:ascii="宋体" w:hAnsi="宋体" w:hint="eastAsia"/>
                <w:sz w:val="24"/>
                <w:szCs w:val="24"/>
              </w:rPr>
              <w:t>职务</w:t>
            </w:r>
          </w:p>
        </w:tc>
        <w:tc>
          <w:tcPr>
            <w:tcW w:w="2345" w:type="dxa"/>
            <w:gridSpan w:val="2"/>
            <w:vAlign w:val="center"/>
          </w:tcPr>
          <w:p w:rsidR="00D71FC5" w:rsidRDefault="00D71FC5">
            <w:pPr>
              <w:jc w:val="center"/>
              <w:rPr>
                <w:rFonts w:ascii="宋体" w:hAnsi="宋体"/>
                <w:sz w:val="24"/>
                <w:szCs w:val="24"/>
              </w:rPr>
            </w:pPr>
          </w:p>
        </w:tc>
        <w:tc>
          <w:tcPr>
            <w:tcW w:w="929" w:type="dxa"/>
            <w:vAlign w:val="center"/>
          </w:tcPr>
          <w:p w:rsidR="00D71FC5" w:rsidRDefault="00B22E53">
            <w:pPr>
              <w:jc w:val="center"/>
              <w:rPr>
                <w:rFonts w:ascii="宋体" w:hAnsi="宋体"/>
                <w:sz w:val="24"/>
                <w:szCs w:val="24"/>
              </w:rPr>
            </w:pPr>
            <w:r>
              <w:rPr>
                <w:rFonts w:ascii="宋体" w:hAnsi="宋体" w:hint="eastAsia"/>
                <w:sz w:val="24"/>
                <w:szCs w:val="24"/>
              </w:rPr>
              <w:t>职称</w:t>
            </w:r>
          </w:p>
        </w:tc>
        <w:tc>
          <w:tcPr>
            <w:tcW w:w="2116" w:type="dxa"/>
            <w:gridSpan w:val="3"/>
            <w:vAlign w:val="center"/>
          </w:tcPr>
          <w:p w:rsidR="00D71FC5" w:rsidRDefault="00D71FC5">
            <w:pPr>
              <w:jc w:val="center"/>
              <w:rPr>
                <w:rFonts w:ascii="宋体" w:hAnsi="宋体"/>
                <w:sz w:val="24"/>
                <w:szCs w:val="24"/>
              </w:rPr>
            </w:pPr>
          </w:p>
        </w:tc>
        <w:tc>
          <w:tcPr>
            <w:tcW w:w="1270" w:type="dxa"/>
            <w:gridSpan w:val="2"/>
            <w:vAlign w:val="center"/>
          </w:tcPr>
          <w:p w:rsidR="00D71FC5" w:rsidRDefault="00B22E53">
            <w:pPr>
              <w:jc w:val="center"/>
              <w:rPr>
                <w:rFonts w:ascii="宋体" w:hAnsi="宋体"/>
                <w:sz w:val="24"/>
                <w:szCs w:val="24"/>
              </w:rPr>
            </w:pPr>
            <w:r>
              <w:rPr>
                <w:rFonts w:ascii="宋体" w:hAnsi="宋体" w:hint="eastAsia"/>
                <w:sz w:val="24"/>
                <w:szCs w:val="24"/>
              </w:rPr>
              <w:t>学历</w:t>
            </w:r>
          </w:p>
        </w:tc>
        <w:tc>
          <w:tcPr>
            <w:tcW w:w="1475" w:type="dxa"/>
            <w:vAlign w:val="center"/>
          </w:tcPr>
          <w:p w:rsidR="00D71FC5" w:rsidRDefault="00D71FC5">
            <w:pPr>
              <w:jc w:val="center"/>
              <w:rPr>
                <w:rFonts w:ascii="宋体" w:hAnsi="宋体"/>
                <w:sz w:val="24"/>
                <w:szCs w:val="24"/>
              </w:rPr>
            </w:pPr>
          </w:p>
        </w:tc>
      </w:tr>
      <w:tr w:rsidR="00D71FC5">
        <w:trPr>
          <w:cantSplit/>
          <w:jc w:val="center"/>
        </w:trPr>
        <w:tc>
          <w:tcPr>
            <w:tcW w:w="3353" w:type="dxa"/>
            <w:gridSpan w:val="3"/>
            <w:vAlign w:val="center"/>
          </w:tcPr>
          <w:p w:rsidR="00D71FC5" w:rsidRDefault="00B22E53">
            <w:pPr>
              <w:jc w:val="center"/>
              <w:rPr>
                <w:rFonts w:ascii="宋体" w:hAnsi="宋体"/>
                <w:sz w:val="24"/>
                <w:szCs w:val="24"/>
              </w:rPr>
            </w:pPr>
            <w:r>
              <w:rPr>
                <w:rFonts w:ascii="宋体" w:hAnsi="宋体" w:hint="eastAsia"/>
                <w:sz w:val="24"/>
                <w:szCs w:val="24"/>
              </w:rPr>
              <w:t>参加工作时间</w:t>
            </w:r>
          </w:p>
        </w:tc>
        <w:tc>
          <w:tcPr>
            <w:tcW w:w="1435" w:type="dxa"/>
            <w:gridSpan w:val="3"/>
            <w:vAlign w:val="center"/>
          </w:tcPr>
          <w:p w:rsidR="00D71FC5" w:rsidRDefault="00D71FC5">
            <w:pPr>
              <w:jc w:val="center"/>
              <w:rPr>
                <w:rFonts w:ascii="宋体" w:hAnsi="宋体"/>
                <w:sz w:val="24"/>
                <w:szCs w:val="24"/>
              </w:rPr>
            </w:pPr>
          </w:p>
        </w:tc>
        <w:tc>
          <w:tcPr>
            <w:tcW w:w="2880" w:type="dxa"/>
            <w:gridSpan w:val="3"/>
            <w:vAlign w:val="center"/>
          </w:tcPr>
          <w:p w:rsidR="00D71FC5" w:rsidRDefault="00B22E53">
            <w:pPr>
              <w:jc w:val="center"/>
              <w:rPr>
                <w:rFonts w:ascii="宋体" w:hAnsi="宋体"/>
                <w:sz w:val="24"/>
                <w:szCs w:val="24"/>
              </w:rPr>
            </w:pPr>
            <w:r>
              <w:rPr>
                <w:rFonts w:ascii="宋体" w:hAnsi="宋体" w:hint="eastAsia"/>
                <w:sz w:val="24"/>
                <w:szCs w:val="24"/>
              </w:rPr>
              <w:t>从事项目经理年限</w:t>
            </w:r>
          </w:p>
        </w:tc>
        <w:tc>
          <w:tcPr>
            <w:tcW w:w="1475" w:type="dxa"/>
            <w:vAlign w:val="center"/>
          </w:tcPr>
          <w:p w:rsidR="00D71FC5" w:rsidRDefault="00D71FC5">
            <w:pPr>
              <w:jc w:val="center"/>
              <w:rPr>
                <w:rFonts w:ascii="宋体" w:hAnsi="宋体"/>
                <w:sz w:val="24"/>
                <w:szCs w:val="24"/>
              </w:rPr>
            </w:pPr>
          </w:p>
        </w:tc>
      </w:tr>
      <w:tr w:rsidR="00D71FC5">
        <w:trPr>
          <w:cantSplit/>
          <w:jc w:val="center"/>
        </w:trPr>
        <w:tc>
          <w:tcPr>
            <w:tcW w:w="3353" w:type="dxa"/>
            <w:gridSpan w:val="3"/>
            <w:vAlign w:val="center"/>
          </w:tcPr>
          <w:p w:rsidR="00D71FC5" w:rsidRDefault="00B22E53">
            <w:pPr>
              <w:jc w:val="center"/>
              <w:rPr>
                <w:rFonts w:ascii="宋体" w:hAnsi="宋体"/>
                <w:sz w:val="24"/>
                <w:szCs w:val="24"/>
              </w:rPr>
            </w:pPr>
            <w:r>
              <w:rPr>
                <w:rFonts w:ascii="宋体" w:hAnsi="宋体" w:hint="eastAsia"/>
                <w:sz w:val="24"/>
                <w:szCs w:val="24"/>
              </w:rPr>
              <w:t>项目经理资格证书编号</w:t>
            </w:r>
          </w:p>
        </w:tc>
        <w:tc>
          <w:tcPr>
            <w:tcW w:w="5790" w:type="dxa"/>
            <w:gridSpan w:val="7"/>
            <w:vAlign w:val="center"/>
          </w:tcPr>
          <w:p w:rsidR="00D71FC5" w:rsidRDefault="00D71FC5">
            <w:pPr>
              <w:jc w:val="center"/>
              <w:rPr>
                <w:rFonts w:ascii="宋体" w:hAnsi="宋体"/>
                <w:sz w:val="24"/>
                <w:szCs w:val="24"/>
              </w:rPr>
            </w:pPr>
          </w:p>
        </w:tc>
      </w:tr>
      <w:tr w:rsidR="00D71FC5">
        <w:trPr>
          <w:cantSplit/>
          <w:jc w:val="center"/>
        </w:trPr>
        <w:tc>
          <w:tcPr>
            <w:tcW w:w="9143" w:type="dxa"/>
            <w:gridSpan w:val="10"/>
            <w:vAlign w:val="center"/>
          </w:tcPr>
          <w:p w:rsidR="00D71FC5" w:rsidRDefault="00B22E53">
            <w:pPr>
              <w:jc w:val="center"/>
              <w:rPr>
                <w:rFonts w:ascii="宋体" w:hAnsi="宋体"/>
                <w:sz w:val="24"/>
                <w:szCs w:val="24"/>
              </w:rPr>
            </w:pPr>
            <w:r>
              <w:rPr>
                <w:rFonts w:ascii="宋体" w:hAnsi="宋体" w:hint="eastAsia"/>
                <w:sz w:val="24"/>
                <w:szCs w:val="24"/>
              </w:rPr>
              <w:t>工作经历</w:t>
            </w:r>
          </w:p>
        </w:tc>
      </w:tr>
      <w:tr w:rsidR="00D71FC5">
        <w:trPr>
          <w:jc w:val="center"/>
        </w:trPr>
        <w:tc>
          <w:tcPr>
            <w:tcW w:w="2285" w:type="dxa"/>
            <w:gridSpan w:val="2"/>
            <w:vAlign w:val="center"/>
          </w:tcPr>
          <w:p w:rsidR="00D71FC5" w:rsidRDefault="00B22E53">
            <w:pPr>
              <w:jc w:val="center"/>
              <w:rPr>
                <w:rFonts w:ascii="宋体" w:hAnsi="宋体"/>
                <w:sz w:val="24"/>
                <w:szCs w:val="24"/>
              </w:rPr>
            </w:pPr>
            <w:r>
              <w:rPr>
                <w:rFonts w:ascii="宋体" w:hAnsi="宋体" w:hint="eastAsia"/>
                <w:sz w:val="24"/>
                <w:szCs w:val="24"/>
              </w:rPr>
              <w:t>业主</w:t>
            </w:r>
          </w:p>
        </w:tc>
        <w:tc>
          <w:tcPr>
            <w:tcW w:w="2286" w:type="dxa"/>
            <w:gridSpan w:val="3"/>
            <w:vAlign w:val="center"/>
          </w:tcPr>
          <w:p w:rsidR="00D71FC5" w:rsidRDefault="00B22E53">
            <w:pPr>
              <w:jc w:val="center"/>
              <w:rPr>
                <w:rFonts w:ascii="宋体" w:hAnsi="宋体"/>
                <w:sz w:val="24"/>
                <w:szCs w:val="24"/>
              </w:rPr>
            </w:pPr>
            <w:r>
              <w:rPr>
                <w:rFonts w:ascii="宋体" w:hAnsi="宋体" w:hint="eastAsia"/>
                <w:sz w:val="24"/>
                <w:szCs w:val="24"/>
              </w:rPr>
              <w:t>项目名称</w:t>
            </w:r>
          </w:p>
        </w:tc>
        <w:tc>
          <w:tcPr>
            <w:tcW w:w="2286" w:type="dxa"/>
            <w:gridSpan w:val="3"/>
            <w:vAlign w:val="center"/>
          </w:tcPr>
          <w:p w:rsidR="00D71FC5" w:rsidRDefault="00B22E53">
            <w:pPr>
              <w:jc w:val="center"/>
              <w:rPr>
                <w:rFonts w:ascii="宋体" w:hAnsi="宋体"/>
                <w:sz w:val="24"/>
                <w:szCs w:val="24"/>
              </w:rPr>
            </w:pPr>
            <w:r>
              <w:rPr>
                <w:rFonts w:ascii="宋体" w:hAnsi="宋体" w:hint="eastAsia"/>
                <w:sz w:val="24"/>
                <w:szCs w:val="24"/>
              </w:rPr>
              <w:t>建筑面积</w:t>
            </w:r>
          </w:p>
        </w:tc>
        <w:tc>
          <w:tcPr>
            <w:tcW w:w="2286" w:type="dxa"/>
            <w:gridSpan w:val="2"/>
            <w:vAlign w:val="center"/>
          </w:tcPr>
          <w:p w:rsidR="00D71FC5" w:rsidRDefault="00B22E53">
            <w:pPr>
              <w:jc w:val="center"/>
              <w:rPr>
                <w:rFonts w:ascii="宋体" w:hAnsi="宋体"/>
                <w:sz w:val="24"/>
                <w:szCs w:val="24"/>
              </w:rPr>
            </w:pPr>
            <w:r>
              <w:rPr>
                <w:rFonts w:ascii="宋体" w:hAnsi="宋体" w:hint="eastAsia"/>
                <w:sz w:val="24"/>
                <w:szCs w:val="24"/>
              </w:rPr>
              <w:t>服务期限</w:t>
            </w:r>
          </w:p>
        </w:tc>
      </w:tr>
      <w:tr w:rsidR="00D71FC5">
        <w:trPr>
          <w:jc w:val="center"/>
        </w:trPr>
        <w:tc>
          <w:tcPr>
            <w:tcW w:w="2285" w:type="dxa"/>
            <w:gridSpan w:val="2"/>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2"/>
            <w:vAlign w:val="center"/>
          </w:tcPr>
          <w:p w:rsidR="00D71FC5" w:rsidRDefault="00D71FC5">
            <w:pPr>
              <w:jc w:val="center"/>
              <w:rPr>
                <w:rFonts w:ascii="宋体" w:hAnsi="宋体"/>
                <w:sz w:val="24"/>
                <w:szCs w:val="24"/>
              </w:rPr>
            </w:pPr>
          </w:p>
        </w:tc>
      </w:tr>
      <w:tr w:rsidR="00D71FC5">
        <w:trPr>
          <w:jc w:val="center"/>
        </w:trPr>
        <w:tc>
          <w:tcPr>
            <w:tcW w:w="2285" w:type="dxa"/>
            <w:gridSpan w:val="2"/>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2"/>
            <w:vAlign w:val="center"/>
          </w:tcPr>
          <w:p w:rsidR="00D71FC5" w:rsidRDefault="00D71FC5">
            <w:pPr>
              <w:jc w:val="center"/>
              <w:rPr>
                <w:rFonts w:ascii="宋体" w:hAnsi="宋体"/>
                <w:sz w:val="24"/>
                <w:szCs w:val="24"/>
              </w:rPr>
            </w:pPr>
          </w:p>
        </w:tc>
      </w:tr>
      <w:tr w:rsidR="00D71FC5">
        <w:trPr>
          <w:jc w:val="center"/>
        </w:trPr>
        <w:tc>
          <w:tcPr>
            <w:tcW w:w="2285" w:type="dxa"/>
            <w:gridSpan w:val="2"/>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2"/>
            <w:vAlign w:val="center"/>
          </w:tcPr>
          <w:p w:rsidR="00D71FC5" w:rsidRDefault="00D71FC5">
            <w:pPr>
              <w:jc w:val="center"/>
              <w:rPr>
                <w:rFonts w:ascii="宋体" w:hAnsi="宋体"/>
                <w:sz w:val="24"/>
                <w:szCs w:val="24"/>
              </w:rPr>
            </w:pPr>
          </w:p>
        </w:tc>
      </w:tr>
      <w:tr w:rsidR="00D71FC5">
        <w:trPr>
          <w:jc w:val="center"/>
        </w:trPr>
        <w:tc>
          <w:tcPr>
            <w:tcW w:w="2285" w:type="dxa"/>
            <w:gridSpan w:val="2"/>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2"/>
            <w:vAlign w:val="center"/>
          </w:tcPr>
          <w:p w:rsidR="00D71FC5" w:rsidRDefault="00D71FC5">
            <w:pPr>
              <w:jc w:val="center"/>
              <w:rPr>
                <w:rFonts w:ascii="宋体" w:hAnsi="宋体"/>
                <w:sz w:val="24"/>
                <w:szCs w:val="24"/>
              </w:rPr>
            </w:pPr>
          </w:p>
        </w:tc>
      </w:tr>
      <w:tr w:rsidR="00D71FC5">
        <w:trPr>
          <w:jc w:val="center"/>
        </w:trPr>
        <w:tc>
          <w:tcPr>
            <w:tcW w:w="2285" w:type="dxa"/>
            <w:gridSpan w:val="2"/>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3"/>
            <w:vAlign w:val="center"/>
          </w:tcPr>
          <w:p w:rsidR="00D71FC5" w:rsidRDefault="00D71FC5">
            <w:pPr>
              <w:jc w:val="center"/>
              <w:rPr>
                <w:rFonts w:ascii="宋体" w:hAnsi="宋体"/>
                <w:sz w:val="24"/>
                <w:szCs w:val="24"/>
              </w:rPr>
            </w:pPr>
          </w:p>
        </w:tc>
        <w:tc>
          <w:tcPr>
            <w:tcW w:w="2286" w:type="dxa"/>
            <w:gridSpan w:val="2"/>
            <w:vAlign w:val="center"/>
          </w:tcPr>
          <w:p w:rsidR="00D71FC5" w:rsidRDefault="00D71FC5">
            <w:pPr>
              <w:jc w:val="center"/>
              <w:rPr>
                <w:rFonts w:ascii="宋体" w:hAnsi="宋体"/>
                <w:sz w:val="24"/>
                <w:szCs w:val="24"/>
              </w:rPr>
            </w:pPr>
          </w:p>
        </w:tc>
      </w:tr>
      <w:tr w:rsidR="00D71FC5">
        <w:trPr>
          <w:jc w:val="center"/>
        </w:trPr>
        <w:tc>
          <w:tcPr>
            <w:tcW w:w="2285" w:type="dxa"/>
            <w:gridSpan w:val="2"/>
          </w:tcPr>
          <w:p w:rsidR="00D71FC5" w:rsidRDefault="00D71FC5">
            <w:pPr>
              <w:jc w:val="center"/>
              <w:rPr>
                <w:rFonts w:ascii="宋体" w:hAnsi="宋体"/>
                <w:sz w:val="24"/>
                <w:szCs w:val="24"/>
              </w:rPr>
            </w:pPr>
          </w:p>
        </w:tc>
        <w:tc>
          <w:tcPr>
            <w:tcW w:w="2286" w:type="dxa"/>
            <w:gridSpan w:val="3"/>
          </w:tcPr>
          <w:p w:rsidR="00D71FC5" w:rsidRDefault="00D71FC5">
            <w:pPr>
              <w:jc w:val="center"/>
              <w:rPr>
                <w:rFonts w:ascii="宋体" w:hAnsi="宋体"/>
                <w:sz w:val="24"/>
                <w:szCs w:val="24"/>
              </w:rPr>
            </w:pPr>
          </w:p>
        </w:tc>
        <w:tc>
          <w:tcPr>
            <w:tcW w:w="2286" w:type="dxa"/>
            <w:gridSpan w:val="3"/>
          </w:tcPr>
          <w:p w:rsidR="00D71FC5" w:rsidRDefault="00D71FC5">
            <w:pPr>
              <w:jc w:val="center"/>
              <w:rPr>
                <w:rFonts w:ascii="宋体" w:hAnsi="宋体"/>
                <w:sz w:val="24"/>
                <w:szCs w:val="24"/>
              </w:rPr>
            </w:pPr>
          </w:p>
        </w:tc>
        <w:tc>
          <w:tcPr>
            <w:tcW w:w="2286" w:type="dxa"/>
            <w:gridSpan w:val="2"/>
          </w:tcPr>
          <w:p w:rsidR="00D71FC5" w:rsidRDefault="00D71FC5">
            <w:pPr>
              <w:jc w:val="center"/>
              <w:rPr>
                <w:rFonts w:ascii="宋体" w:hAnsi="宋体"/>
                <w:sz w:val="24"/>
                <w:szCs w:val="24"/>
              </w:rPr>
            </w:pPr>
          </w:p>
        </w:tc>
      </w:tr>
      <w:tr w:rsidR="00D71FC5">
        <w:trPr>
          <w:jc w:val="center"/>
        </w:trPr>
        <w:tc>
          <w:tcPr>
            <w:tcW w:w="2285" w:type="dxa"/>
            <w:gridSpan w:val="2"/>
          </w:tcPr>
          <w:p w:rsidR="00D71FC5" w:rsidRDefault="00D71FC5">
            <w:pPr>
              <w:jc w:val="center"/>
              <w:rPr>
                <w:rFonts w:ascii="宋体" w:hAnsi="宋体"/>
                <w:sz w:val="24"/>
                <w:szCs w:val="24"/>
              </w:rPr>
            </w:pPr>
          </w:p>
        </w:tc>
        <w:tc>
          <w:tcPr>
            <w:tcW w:w="2286" w:type="dxa"/>
            <w:gridSpan w:val="3"/>
          </w:tcPr>
          <w:p w:rsidR="00D71FC5" w:rsidRDefault="00D71FC5">
            <w:pPr>
              <w:jc w:val="center"/>
              <w:rPr>
                <w:rFonts w:ascii="宋体" w:hAnsi="宋体"/>
                <w:sz w:val="24"/>
                <w:szCs w:val="24"/>
              </w:rPr>
            </w:pPr>
          </w:p>
        </w:tc>
        <w:tc>
          <w:tcPr>
            <w:tcW w:w="2286" w:type="dxa"/>
            <w:gridSpan w:val="3"/>
          </w:tcPr>
          <w:p w:rsidR="00D71FC5" w:rsidRDefault="00D71FC5">
            <w:pPr>
              <w:jc w:val="center"/>
              <w:rPr>
                <w:rFonts w:ascii="宋体" w:hAnsi="宋体"/>
                <w:sz w:val="24"/>
                <w:szCs w:val="24"/>
              </w:rPr>
            </w:pPr>
          </w:p>
        </w:tc>
        <w:tc>
          <w:tcPr>
            <w:tcW w:w="2286" w:type="dxa"/>
            <w:gridSpan w:val="2"/>
          </w:tcPr>
          <w:p w:rsidR="00D71FC5" w:rsidRDefault="00D71FC5">
            <w:pPr>
              <w:jc w:val="center"/>
              <w:rPr>
                <w:rFonts w:ascii="宋体" w:hAnsi="宋体"/>
                <w:sz w:val="24"/>
                <w:szCs w:val="24"/>
              </w:rPr>
            </w:pPr>
          </w:p>
        </w:tc>
      </w:tr>
    </w:tbl>
    <w:p w:rsidR="00D71FC5" w:rsidRDefault="00B22E53">
      <w:pPr>
        <w:spacing w:line="360" w:lineRule="auto"/>
        <w:jc w:val="left"/>
        <w:rPr>
          <w:rFonts w:ascii="宋体" w:hAnsi="宋体" w:cs="宋体"/>
          <w:sz w:val="24"/>
          <w:szCs w:val="24"/>
        </w:rPr>
      </w:pPr>
      <w:r>
        <w:rPr>
          <w:rFonts w:ascii="宋体" w:hAnsi="宋体" w:hint="eastAsia"/>
          <w:sz w:val="24"/>
        </w:rPr>
        <w:t>注：须提供相关证书复印件</w:t>
      </w:r>
      <w:r>
        <w:rPr>
          <w:rFonts w:ascii="宋体" w:hAnsi="宋体" w:hint="eastAsia"/>
          <w:sz w:val="24"/>
          <w:szCs w:val="24"/>
        </w:rPr>
        <w:t>(</w:t>
      </w:r>
      <w:r>
        <w:rPr>
          <w:rFonts w:ascii="宋体" w:hAnsi="宋体" w:cs="宋体" w:hint="eastAsia"/>
          <w:sz w:val="24"/>
          <w:szCs w:val="24"/>
        </w:rPr>
        <w:t>身份证、社保证明、</w:t>
      </w:r>
      <w:r>
        <w:rPr>
          <w:rFonts w:ascii="宋体" w:hAnsi="宋体" w:hint="eastAsia"/>
          <w:sz w:val="24"/>
          <w:szCs w:val="24"/>
        </w:rPr>
        <w:t>项目经理资格证书</w:t>
      </w:r>
      <w:r>
        <w:rPr>
          <w:rFonts w:ascii="宋体" w:hAnsi="宋体" w:cs="宋体" w:hint="eastAsia"/>
          <w:sz w:val="24"/>
          <w:szCs w:val="24"/>
        </w:rPr>
        <w:t>等相关资料</w:t>
      </w:r>
      <w:r>
        <w:rPr>
          <w:rFonts w:ascii="宋体" w:hAnsi="宋体" w:cs="宋体"/>
          <w:sz w:val="24"/>
          <w:szCs w:val="24"/>
        </w:rPr>
        <w:t>）</w:t>
      </w:r>
      <w:r>
        <w:rPr>
          <w:rFonts w:ascii="宋体" w:hAnsi="宋体" w:cs="宋体" w:hint="eastAsia"/>
          <w:sz w:val="24"/>
          <w:szCs w:val="24"/>
        </w:rPr>
        <w:t xml:space="preserve">。 </w:t>
      </w:r>
    </w:p>
    <w:p w:rsidR="00D71FC5" w:rsidRDefault="00D71FC5">
      <w:pPr>
        <w:spacing w:line="360" w:lineRule="auto"/>
        <w:rPr>
          <w:rFonts w:ascii="宋体" w:hAnsi="宋体" w:cs="宋体"/>
          <w:color w:val="000000"/>
        </w:rPr>
      </w:pPr>
    </w:p>
    <w:p w:rsidR="00D71FC5" w:rsidRDefault="00D71FC5">
      <w:pPr>
        <w:spacing w:line="360" w:lineRule="auto"/>
        <w:rPr>
          <w:rFonts w:ascii="宋体" w:hAnsi="宋体" w:cs="宋体"/>
          <w:color w:val="000000"/>
        </w:rPr>
      </w:pPr>
    </w:p>
    <w:p w:rsidR="00D71FC5" w:rsidRDefault="00D71FC5">
      <w:pPr>
        <w:spacing w:line="360" w:lineRule="auto"/>
        <w:rPr>
          <w:rFonts w:ascii="宋体" w:hAnsi="宋体" w:cs="宋体"/>
          <w:color w:val="000000"/>
        </w:rPr>
      </w:pPr>
    </w:p>
    <w:p w:rsidR="00D71FC5" w:rsidRDefault="00B22E53">
      <w:pPr>
        <w:spacing w:line="360" w:lineRule="auto"/>
        <w:rPr>
          <w:rFonts w:ascii="宋体" w:hAnsi="宋体"/>
          <w:color w:val="000000"/>
          <w:u w:val="single"/>
        </w:rPr>
      </w:pPr>
      <w:r>
        <w:rPr>
          <w:rFonts w:ascii="宋体" w:hAnsi="宋体" w:cs="宋体" w:hint="eastAsia"/>
          <w:color w:val="000000"/>
        </w:rPr>
        <w:t>投标人名称：（加盖公章）</w:t>
      </w:r>
    </w:p>
    <w:p w:rsidR="00D71FC5" w:rsidRDefault="00B22E53">
      <w:pPr>
        <w:spacing w:line="360" w:lineRule="auto"/>
        <w:rPr>
          <w:rFonts w:ascii="宋体" w:hAnsi="宋体"/>
          <w:color w:val="000000"/>
        </w:rPr>
      </w:pPr>
      <w:r>
        <w:rPr>
          <w:rFonts w:ascii="宋体" w:hAnsi="宋体" w:cs="宋体" w:hint="eastAsia"/>
          <w:color w:val="000000"/>
          <w:spacing w:val="-4"/>
        </w:rPr>
        <w:t>法定代表人或投标人代表</w:t>
      </w:r>
      <w:r>
        <w:rPr>
          <w:rFonts w:ascii="宋体" w:hAnsi="宋体" w:cs="宋体" w:hint="eastAsia"/>
          <w:color w:val="000000"/>
        </w:rPr>
        <w:t>：（签字）</w:t>
      </w:r>
    </w:p>
    <w:p w:rsidR="00D71FC5" w:rsidRDefault="00B22E53">
      <w:pPr>
        <w:spacing w:line="360" w:lineRule="auto"/>
        <w:rPr>
          <w:rFonts w:ascii="宋体" w:hAnsi="宋体"/>
          <w:color w:val="000000"/>
          <w:spacing w:val="20"/>
        </w:rPr>
      </w:pPr>
      <w:r>
        <w:rPr>
          <w:rFonts w:ascii="宋体" w:hAnsi="宋体" w:cs="宋体" w:hint="eastAsia"/>
          <w:color w:val="000000"/>
          <w:spacing w:val="20"/>
        </w:rPr>
        <w:t>日期：年月日</w:t>
      </w:r>
    </w:p>
    <w:p w:rsidR="00D71FC5" w:rsidRDefault="00D71FC5">
      <w:pPr>
        <w:snapToGrid w:val="0"/>
        <w:spacing w:before="50"/>
        <w:jc w:val="left"/>
        <w:rPr>
          <w:b/>
          <w:sz w:val="24"/>
        </w:rPr>
        <w:sectPr w:rsidR="00D71FC5">
          <w:footerReference w:type="default" r:id="rId14"/>
          <w:pgSz w:w="11906" w:h="16838"/>
          <w:pgMar w:top="1304" w:right="1531" w:bottom="1304" w:left="1531" w:header="1304" w:footer="1304" w:gutter="0"/>
          <w:pgNumType w:start="1"/>
          <w:cols w:space="720"/>
          <w:docGrid w:linePitch="312"/>
        </w:sectPr>
      </w:pPr>
    </w:p>
    <w:p w:rsidR="00D71FC5" w:rsidRDefault="00D71FC5">
      <w:pPr>
        <w:spacing w:line="360" w:lineRule="auto"/>
        <w:rPr>
          <w:b/>
          <w:sz w:val="24"/>
        </w:rPr>
      </w:pPr>
    </w:p>
    <w:p w:rsidR="00D71FC5" w:rsidRDefault="00D71FC5">
      <w:pPr>
        <w:spacing w:line="360" w:lineRule="auto"/>
        <w:rPr>
          <w:b/>
          <w:sz w:val="24"/>
        </w:rPr>
      </w:pPr>
    </w:p>
    <w:p w:rsidR="00D71FC5" w:rsidRDefault="00D71FC5">
      <w:pPr>
        <w:spacing w:line="360" w:lineRule="auto"/>
        <w:rPr>
          <w:b/>
          <w:sz w:val="24"/>
        </w:rPr>
      </w:pPr>
    </w:p>
    <w:p w:rsidR="00D71FC5" w:rsidRDefault="00D71FC5">
      <w:pPr>
        <w:spacing w:line="360" w:lineRule="auto"/>
        <w:rPr>
          <w:b/>
          <w:sz w:val="24"/>
        </w:rPr>
      </w:pPr>
    </w:p>
    <w:p w:rsidR="00D71FC5" w:rsidRDefault="00B22E53">
      <w:pPr>
        <w:spacing w:line="360" w:lineRule="auto"/>
        <w:rPr>
          <w:b/>
          <w:sz w:val="24"/>
        </w:rPr>
      </w:pPr>
      <w:r>
        <w:rPr>
          <w:rFonts w:hint="eastAsia"/>
          <w:b/>
          <w:sz w:val="24"/>
        </w:rPr>
        <w:t>五</w:t>
      </w:r>
      <w:r>
        <w:rPr>
          <w:b/>
          <w:sz w:val="24"/>
        </w:rPr>
        <w:t>、投标报价文件封面式样</w:t>
      </w:r>
    </w:p>
    <w:p w:rsidR="00D71FC5" w:rsidRDefault="00D71FC5">
      <w:pPr>
        <w:spacing w:line="360" w:lineRule="auto"/>
        <w:jc w:val="center"/>
        <w:rPr>
          <w:b/>
        </w:rPr>
      </w:pPr>
    </w:p>
    <w:tbl>
      <w:tblPr>
        <w:tblW w:w="8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2"/>
      </w:tblGrid>
      <w:tr w:rsidR="00D71FC5">
        <w:trPr>
          <w:trHeight w:val="4309"/>
        </w:trPr>
        <w:tc>
          <w:tcPr>
            <w:tcW w:w="8742" w:type="dxa"/>
          </w:tcPr>
          <w:p w:rsidR="00D71FC5" w:rsidRDefault="00B22E53">
            <w:pPr>
              <w:pStyle w:val="1"/>
              <w:pageBreakBefore w:val="0"/>
              <w:widowControl w:val="0"/>
              <w:numPr>
                <w:ilvl w:val="0"/>
                <w:numId w:val="0"/>
              </w:numPr>
              <w:spacing w:beforeLines="0" w:afterLines="0" w:line="360" w:lineRule="auto"/>
              <w:outlineLvl w:val="9"/>
              <w:rPr>
                <w:rFonts w:eastAsia="宋体"/>
                <w:spacing w:val="0"/>
                <w:kern w:val="2"/>
                <w:sz w:val="48"/>
              </w:rPr>
            </w:pPr>
            <w:r>
              <w:rPr>
                <w:rFonts w:eastAsia="宋体"/>
                <w:spacing w:val="0"/>
                <w:kern w:val="2"/>
                <w:sz w:val="48"/>
              </w:rPr>
              <w:t>投</w:t>
            </w:r>
            <w:r>
              <w:rPr>
                <w:rFonts w:eastAsia="宋体"/>
                <w:spacing w:val="0"/>
                <w:kern w:val="2"/>
                <w:sz w:val="48"/>
              </w:rPr>
              <w:t xml:space="preserve"> </w:t>
            </w:r>
            <w:r>
              <w:rPr>
                <w:rFonts w:eastAsia="宋体"/>
                <w:spacing w:val="0"/>
                <w:kern w:val="2"/>
                <w:sz w:val="48"/>
              </w:rPr>
              <w:t>标</w:t>
            </w:r>
            <w:r>
              <w:rPr>
                <w:rFonts w:eastAsia="宋体"/>
                <w:spacing w:val="0"/>
                <w:kern w:val="2"/>
                <w:sz w:val="48"/>
              </w:rPr>
              <w:t xml:space="preserve"> </w:t>
            </w:r>
            <w:r>
              <w:rPr>
                <w:rFonts w:eastAsia="宋体"/>
                <w:spacing w:val="0"/>
                <w:kern w:val="2"/>
                <w:sz w:val="48"/>
              </w:rPr>
              <w:t>报</w:t>
            </w:r>
            <w:r>
              <w:rPr>
                <w:rFonts w:eastAsia="宋体"/>
                <w:spacing w:val="0"/>
                <w:kern w:val="2"/>
                <w:sz w:val="48"/>
              </w:rPr>
              <w:t xml:space="preserve"> </w:t>
            </w:r>
            <w:r>
              <w:rPr>
                <w:rFonts w:eastAsia="宋体"/>
                <w:spacing w:val="0"/>
                <w:kern w:val="2"/>
                <w:sz w:val="48"/>
              </w:rPr>
              <w:t>价</w:t>
            </w:r>
            <w:r>
              <w:rPr>
                <w:rFonts w:eastAsia="宋体"/>
                <w:spacing w:val="0"/>
                <w:kern w:val="2"/>
                <w:sz w:val="48"/>
              </w:rPr>
              <w:t xml:space="preserve"> </w:t>
            </w:r>
            <w:r>
              <w:rPr>
                <w:rFonts w:eastAsia="宋体"/>
                <w:spacing w:val="0"/>
                <w:kern w:val="2"/>
                <w:sz w:val="48"/>
              </w:rPr>
              <w:t>文</w:t>
            </w:r>
            <w:r>
              <w:rPr>
                <w:rFonts w:eastAsia="宋体"/>
                <w:spacing w:val="0"/>
                <w:kern w:val="2"/>
                <w:sz w:val="48"/>
              </w:rPr>
              <w:t xml:space="preserve"> </w:t>
            </w:r>
            <w:r>
              <w:rPr>
                <w:rFonts w:eastAsia="宋体"/>
                <w:spacing w:val="0"/>
                <w:kern w:val="2"/>
                <w:sz w:val="48"/>
              </w:rPr>
              <w:t>件</w:t>
            </w:r>
          </w:p>
          <w:p w:rsidR="00D71FC5" w:rsidRDefault="00B22E53">
            <w:pPr>
              <w:jc w:val="center"/>
              <w:rPr>
                <w:b/>
                <w:sz w:val="24"/>
              </w:rPr>
            </w:pPr>
            <w:r>
              <w:rPr>
                <w:b/>
                <w:sz w:val="24"/>
                <w:lang w:val="en-GB"/>
              </w:rPr>
              <w:t>（报价唱标时启封）</w:t>
            </w:r>
          </w:p>
          <w:p w:rsidR="00D71FC5" w:rsidRDefault="00D71FC5">
            <w:pPr>
              <w:spacing w:line="360" w:lineRule="auto"/>
              <w:ind w:firstLineChars="244" w:firstLine="514"/>
              <w:rPr>
                <w:b/>
              </w:rPr>
            </w:pPr>
          </w:p>
          <w:p w:rsidR="00D71FC5" w:rsidRDefault="00D71FC5">
            <w:pPr>
              <w:spacing w:line="360" w:lineRule="auto"/>
              <w:ind w:firstLineChars="244" w:firstLine="514"/>
              <w:rPr>
                <w:b/>
              </w:rPr>
            </w:pPr>
          </w:p>
          <w:p w:rsidR="00D71FC5" w:rsidRDefault="00B22E53">
            <w:pPr>
              <w:spacing w:line="360" w:lineRule="auto"/>
              <w:ind w:firstLineChars="196" w:firstLine="472"/>
              <w:rPr>
                <w:b/>
                <w:sz w:val="24"/>
                <w:u w:val="single"/>
              </w:rPr>
            </w:pPr>
            <w:r>
              <w:rPr>
                <w:b/>
                <w:sz w:val="24"/>
              </w:rPr>
              <w:t>投标人名称：</w:t>
            </w:r>
            <w:r>
              <w:rPr>
                <w:b/>
              </w:rPr>
              <w:t>（加盖公章）</w:t>
            </w:r>
          </w:p>
          <w:p w:rsidR="00D71FC5" w:rsidRDefault="00B22E53">
            <w:pPr>
              <w:spacing w:line="360" w:lineRule="auto"/>
              <w:ind w:firstLineChars="196" w:firstLine="472"/>
              <w:rPr>
                <w:b/>
                <w:sz w:val="24"/>
                <w:u w:val="single"/>
              </w:rPr>
            </w:pPr>
            <w:r>
              <w:rPr>
                <w:b/>
                <w:sz w:val="24"/>
              </w:rPr>
              <w:t>项目名称：</w:t>
            </w:r>
          </w:p>
          <w:p w:rsidR="00D71FC5" w:rsidRDefault="00B22E53">
            <w:pPr>
              <w:spacing w:line="360" w:lineRule="auto"/>
              <w:ind w:firstLineChars="196" w:firstLine="472"/>
              <w:rPr>
                <w:sz w:val="24"/>
                <w:u w:val="single"/>
              </w:rPr>
            </w:pPr>
            <w:r>
              <w:rPr>
                <w:b/>
                <w:sz w:val="24"/>
              </w:rPr>
              <w:t>招标编号：</w:t>
            </w:r>
          </w:p>
        </w:tc>
      </w:tr>
    </w:tbl>
    <w:p w:rsidR="00D71FC5" w:rsidRDefault="00D71FC5">
      <w:pPr>
        <w:snapToGrid w:val="0"/>
        <w:spacing w:before="50" w:after="50"/>
        <w:sectPr w:rsidR="00D71FC5">
          <w:headerReference w:type="default" r:id="rId15"/>
          <w:footerReference w:type="even" r:id="rId16"/>
          <w:footerReference w:type="default" r:id="rId17"/>
          <w:pgSz w:w="11906" w:h="16838"/>
          <w:pgMar w:top="1304" w:right="1531" w:bottom="1304" w:left="1531" w:header="1304" w:footer="1304" w:gutter="0"/>
          <w:cols w:space="720"/>
          <w:docGrid w:linePitch="312"/>
        </w:sectPr>
      </w:pPr>
    </w:p>
    <w:p w:rsidR="00D71FC5" w:rsidRDefault="00B22E53">
      <w:pPr>
        <w:pStyle w:val="ae"/>
        <w:spacing w:before="120" w:after="120" w:line="460" w:lineRule="atLeast"/>
        <w:rPr>
          <w:b/>
          <w:sz w:val="21"/>
          <w:szCs w:val="21"/>
        </w:rPr>
      </w:pPr>
      <w:r>
        <w:rPr>
          <w:rFonts w:asciiTheme="minorEastAsia" w:eastAsiaTheme="minorEastAsia" w:hAnsiTheme="minorEastAsia" w:hint="eastAsia"/>
          <w:sz w:val="21"/>
          <w:szCs w:val="21"/>
        </w:rPr>
        <w:lastRenderedPageBreak/>
        <w:t>附件1</w:t>
      </w:r>
    </w:p>
    <w:p w:rsidR="00D71FC5" w:rsidRDefault="00D71FC5">
      <w:pPr>
        <w:pStyle w:val="ae"/>
        <w:snapToGrid w:val="0"/>
        <w:spacing w:beforeLines="0" w:afterLines="0" w:line="240" w:lineRule="auto"/>
        <w:rPr>
          <w:rFonts w:ascii="Times New Roman" w:hAnsi="Times New Roman"/>
          <w:b/>
          <w:sz w:val="32"/>
        </w:rPr>
      </w:pPr>
    </w:p>
    <w:p w:rsidR="00D71FC5" w:rsidRDefault="00D71FC5">
      <w:pPr>
        <w:pStyle w:val="ae"/>
        <w:snapToGrid w:val="0"/>
        <w:spacing w:beforeLines="0" w:afterLines="0" w:line="240" w:lineRule="auto"/>
        <w:ind w:firstLineChars="1200" w:firstLine="3373"/>
        <w:rPr>
          <w:rFonts w:ascii="Times New Roman" w:hAnsi="Times New Roman"/>
          <w:b/>
          <w:sz w:val="28"/>
          <w:szCs w:val="28"/>
        </w:rPr>
      </w:pPr>
    </w:p>
    <w:p w:rsidR="00D71FC5" w:rsidRDefault="00D71FC5">
      <w:pPr>
        <w:pStyle w:val="ae"/>
        <w:snapToGrid w:val="0"/>
        <w:spacing w:beforeLines="0" w:afterLines="0" w:line="240" w:lineRule="auto"/>
        <w:ind w:firstLineChars="1200" w:firstLine="3373"/>
        <w:rPr>
          <w:rFonts w:ascii="Times New Roman" w:hAnsi="Times New Roman"/>
          <w:b/>
          <w:sz w:val="28"/>
          <w:szCs w:val="28"/>
        </w:rPr>
      </w:pPr>
    </w:p>
    <w:p w:rsidR="00D71FC5" w:rsidRDefault="00B22E53">
      <w:pPr>
        <w:pStyle w:val="ae"/>
        <w:snapToGrid w:val="0"/>
        <w:spacing w:beforeLines="0" w:afterLines="0" w:line="240" w:lineRule="auto"/>
        <w:ind w:firstLineChars="1200" w:firstLine="3373"/>
        <w:rPr>
          <w:rFonts w:ascii="Times New Roman" w:hAnsi="Times New Roman"/>
          <w:b/>
          <w:sz w:val="28"/>
          <w:szCs w:val="28"/>
        </w:rPr>
      </w:pPr>
      <w:r>
        <w:rPr>
          <w:rFonts w:ascii="Times New Roman" w:hAnsi="Times New Roman"/>
          <w:b/>
          <w:sz w:val="28"/>
          <w:szCs w:val="28"/>
        </w:rPr>
        <w:t>开标一览表</w:t>
      </w:r>
    </w:p>
    <w:p w:rsidR="00D71FC5" w:rsidRDefault="00D71FC5">
      <w:pPr>
        <w:pStyle w:val="ae"/>
        <w:snapToGrid w:val="0"/>
        <w:spacing w:beforeLines="0" w:afterLines="0" w:line="240" w:lineRule="auto"/>
        <w:rPr>
          <w:rFonts w:ascii="Times New Roman" w:hAnsi="Times New Roman"/>
          <w:sz w:val="21"/>
          <w:szCs w:val="21"/>
        </w:rPr>
      </w:pPr>
    </w:p>
    <w:p w:rsidR="00D71FC5" w:rsidRDefault="00B22E53">
      <w:pPr>
        <w:spacing w:line="480" w:lineRule="auto"/>
        <w:ind w:firstLineChars="350" w:firstLine="735"/>
        <w:rPr>
          <w:rFonts w:ascii="宋体" w:hAnsi="宋体"/>
          <w:szCs w:val="21"/>
        </w:rPr>
      </w:pPr>
      <w:r>
        <w:rPr>
          <w:rFonts w:ascii="宋体" w:hAnsi="宋体" w:hint="eastAsia"/>
          <w:szCs w:val="21"/>
        </w:rPr>
        <w:t>项目名称：</w:t>
      </w:r>
    </w:p>
    <w:p w:rsidR="00D71FC5" w:rsidRDefault="00B22E53">
      <w:pPr>
        <w:spacing w:line="360" w:lineRule="auto"/>
        <w:ind w:firstLineChars="300" w:firstLine="630"/>
        <w:rPr>
          <w:rFonts w:ascii="宋体" w:hAnsi="宋体"/>
        </w:rPr>
      </w:pPr>
      <w:r>
        <w:rPr>
          <w:rFonts w:ascii="宋体" w:hAnsi="宋体" w:hint="eastAsia"/>
          <w:szCs w:val="21"/>
        </w:rPr>
        <w:t>项目编号：</w:t>
      </w:r>
    </w:p>
    <w:tbl>
      <w:tblPr>
        <w:tblW w:w="824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680"/>
        <w:gridCol w:w="1856"/>
        <w:gridCol w:w="2406"/>
        <w:gridCol w:w="1338"/>
      </w:tblGrid>
      <w:tr w:rsidR="00D71FC5">
        <w:trPr>
          <w:trHeight w:hRule="exact" w:val="690"/>
        </w:trPr>
        <w:tc>
          <w:tcPr>
            <w:tcW w:w="964" w:type="dxa"/>
            <w:vAlign w:val="center"/>
          </w:tcPr>
          <w:p w:rsidR="00D71FC5" w:rsidRDefault="00B22E53">
            <w:pPr>
              <w:jc w:val="center"/>
              <w:rPr>
                <w:rFonts w:ascii="仿宋_GB2312" w:hAnsi="新宋体"/>
              </w:rPr>
            </w:pPr>
            <w:r>
              <w:rPr>
                <w:rFonts w:ascii="仿宋_GB2312" w:hAnsi="新宋体" w:hint="eastAsia"/>
              </w:rPr>
              <w:t>序号</w:t>
            </w:r>
          </w:p>
        </w:tc>
        <w:tc>
          <w:tcPr>
            <w:tcW w:w="1680" w:type="dxa"/>
            <w:vAlign w:val="center"/>
          </w:tcPr>
          <w:p w:rsidR="00D71FC5" w:rsidRDefault="00B22E53">
            <w:pPr>
              <w:jc w:val="center"/>
              <w:rPr>
                <w:rFonts w:ascii="仿宋_GB2312" w:hAnsi="新宋体"/>
              </w:rPr>
            </w:pPr>
            <w:r>
              <w:rPr>
                <w:rFonts w:ascii="仿宋_GB2312" w:hAnsi="新宋体" w:hint="eastAsia"/>
              </w:rPr>
              <w:t>名</w:t>
            </w:r>
            <w:r>
              <w:rPr>
                <w:rFonts w:ascii="仿宋_GB2312" w:hAnsi="新宋体" w:hint="eastAsia"/>
              </w:rPr>
              <w:t xml:space="preserve">  </w:t>
            </w:r>
            <w:r>
              <w:rPr>
                <w:rFonts w:ascii="仿宋_GB2312" w:hAnsi="新宋体" w:hint="eastAsia"/>
              </w:rPr>
              <w:t>称</w:t>
            </w:r>
          </w:p>
        </w:tc>
        <w:tc>
          <w:tcPr>
            <w:tcW w:w="1856" w:type="dxa"/>
            <w:vAlign w:val="center"/>
          </w:tcPr>
          <w:p w:rsidR="00D71FC5" w:rsidRDefault="00B22E53">
            <w:pPr>
              <w:jc w:val="center"/>
              <w:rPr>
                <w:rFonts w:ascii="仿宋_GB2312" w:hAnsi="新宋体"/>
              </w:rPr>
            </w:pPr>
            <w:r>
              <w:rPr>
                <w:rFonts w:ascii="仿宋_GB2312" w:hAnsi="新宋体" w:hint="eastAsia"/>
              </w:rPr>
              <w:t>总费用</w:t>
            </w:r>
          </w:p>
        </w:tc>
        <w:tc>
          <w:tcPr>
            <w:tcW w:w="2406" w:type="dxa"/>
            <w:vAlign w:val="center"/>
          </w:tcPr>
          <w:p w:rsidR="00D71FC5" w:rsidRDefault="00B22E53">
            <w:pPr>
              <w:jc w:val="center"/>
              <w:rPr>
                <w:rFonts w:ascii="仿宋_GB2312" w:hAnsi="新宋体"/>
                <w:color w:val="000000"/>
              </w:rPr>
            </w:pPr>
            <w:r>
              <w:rPr>
                <w:rFonts w:ascii="仿宋_GB2312" w:hAnsi="新宋体" w:hint="eastAsia"/>
                <w:color w:val="000000"/>
              </w:rPr>
              <w:t>管理费（包括税金）</w:t>
            </w:r>
          </w:p>
        </w:tc>
        <w:tc>
          <w:tcPr>
            <w:tcW w:w="1338" w:type="dxa"/>
            <w:vAlign w:val="center"/>
          </w:tcPr>
          <w:p w:rsidR="00D71FC5" w:rsidRDefault="00B22E53">
            <w:pPr>
              <w:jc w:val="center"/>
              <w:rPr>
                <w:rFonts w:ascii="仿宋_GB2312" w:hAnsi="新宋体"/>
              </w:rPr>
            </w:pPr>
            <w:r>
              <w:rPr>
                <w:rFonts w:ascii="仿宋_GB2312" w:hAnsi="新宋体" w:hint="eastAsia"/>
              </w:rPr>
              <w:t>总计</w:t>
            </w:r>
          </w:p>
        </w:tc>
      </w:tr>
      <w:tr w:rsidR="00D71FC5">
        <w:trPr>
          <w:trHeight w:val="1026"/>
        </w:trPr>
        <w:tc>
          <w:tcPr>
            <w:tcW w:w="964" w:type="dxa"/>
            <w:vAlign w:val="center"/>
          </w:tcPr>
          <w:p w:rsidR="00D71FC5" w:rsidRDefault="00D71FC5">
            <w:pPr>
              <w:jc w:val="center"/>
              <w:rPr>
                <w:rFonts w:ascii="仿宋_GB2312" w:hAnsi="新宋体"/>
              </w:rPr>
            </w:pPr>
          </w:p>
        </w:tc>
        <w:tc>
          <w:tcPr>
            <w:tcW w:w="1680" w:type="dxa"/>
            <w:vAlign w:val="center"/>
          </w:tcPr>
          <w:p w:rsidR="00D71FC5" w:rsidRDefault="00D71FC5">
            <w:pPr>
              <w:jc w:val="center"/>
              <w:rPr>
                <w:rFonts w:ascii="仿宋_GB2312" w:hAnsi="新宋体"/>
              </w:rPr>
            </w:pPr>
          </w:p>
        </w:tc>
        <w:tc>
          <w:tcPr>
            <w:tcW w:w="1856" w:type="dxa"/>
            <w:vAlign w:val="center"/>
          </w:tcPr>
          <w:p w:rsidR="00D71FC5" w:rsidRDefault="00D71FC5">
            <w:pPr>
              <w:jc w:val="center"/>
              <w:rPr>
                <w:rFonts w:ascii="仿宋_GB2312" w:hAnsi="新宋体"/>
              </w:rPr>
            </w:pPr>
          </w:p>
        </w:tc>
        <w:tc>
          <w:tcPr>
            <w:tcW w:w="2406" w:type="dxa"/>
            <w:vAlign w:val="center"/>
          </w:tcPr>
          <w:p w:rsidR="00D71FC5" w:rsidRDefault="00D71FC5">
            <w:pPr>
              <w:jc w:val="center"/>
              <w:rPr>
                <w:rFonts w:ascii="仿宋_GB2312" w:hAnsi="新宋体"/>
              </w:rPr>
            </w:pPr>
          </w:p>
        </w:tc>
        <w:tc>
          <w:tcPr>
            <w:tcW w:w="1338" w:type="dxa"/>
            <w:vAlign w:val="center"/>
          </w:tcPr>
          <w:p w:rsidR="00D71FC5" w:rsidRDefault="00D71FC5">
            <w:pPr>
              <w:jc w:val="center"/>
              <w:rPr>
                <w:rFonts w:ascii="仿宋_GB2312" w:hAnsi="新宋体"/>
              </w:rPr>
            </w:pPr>
          </w:p>
        </w:tc>
      </w:tr>
      <w:tr w:rsidR="00D71FC5">
        <w:trPr>
          <w:trHeight w:val="766"/>
        </w:trPr>
        <w:tc>
          <w:tcPr>
            <w:tcW w:w="2644" w:type="dxa"/>
            <w:gridSpan w:val="2"/>
            <w:vAlign w:val="center"/>
          </w:tcPr>
          <w:p w:rsidR="00D71FC5" w:rsidRDefault="00B22E53">
            <w:pPr>
              <w:rPr>
                <w:rFonts w:ascii="仿宋_GB2312" w:hAnsi="新宋体"/>
              </w:rPr>
            </w:pPr>
            <w:r>
              <w:rPr>
                <w:rFonts w:ascii="仿宋_GB2312" w:hAnsi="新宋体" w:hint="eastAsia"/>
              </w:rPr>
              <w:t>投标报价</w:t>
            </w:r>
            <w:r>
              <w:rPr>
                <w:rFonts w:ascii="仿宋_GB2312" w:hAnsi="新宋体" w:hint="eastAsia"/>
              </w:rPr>
              <w:t xml:space="preserve"> </w:t>
            </w:r>
            <w:r>
              <w:rPr>
                <w:rFonts w:ascii="仿宋_GB2312" w:hAnsi="新宋体" w:hint="eastAsia"/>
              </w:rPr>
              <w:t>（大写）</w:t>
            </w:r>
          </w:p>
        </w:tc>
        <w:tc>
          <w:tcPr>
            <w:tcW w:w="5600" w:type="dxa"/>
            <w:gridSpan w:val="3"/>
            <w:vAlign w:val="center"/>
          </w:tcPr>
          <w:p w:rsidR="00D71FC5" w:rsidRDefault="00D71FC5">
            <w:pPr>
              <w:ind w:left="3885" w:hangingChars="1850" w:hanging="3885"/>
              <w:rPr>
                <w:rFonts w:ascii="仿宋_GB2312" w:hAnsi="新宋体"/>
              </w:rPr>
            </w:pPr>
          </w:p>
        </w:tc>
      </w:tr>
    </w:tbl>
    <w:p w:rsidR="00D71FC5" w:rsidRDefault="00B22E53" w:rsidP="00B20137">
      <w:pPr>
        <w:spacing w:line="360" w:lineRule="exact"/>
        <w:ind w:firstLineChars="196" w:firstLine="412"/>
        <w:rPr>
          <w:rFonts w:ascii="仿宋_GB2312" w:hAnsi="新宋体"/>
        </w:rPr>
      </w:pPr>
      <w:r>
        <w:rPr>
          <w:rFonts w:ascii="仿宋_GB2312" w:hAnsi="新宋体" w:hint="eastAsia"/>
        </w:rPr>
        <w:t>注：</w:t>
      </w:r>
      <w:r>
        <w:rPr>
          <w:rFonts w:ascii="仿宋_GB2312" w:hAnsi="新宋体" w:hint="eastAsia"/>
        </w:rPr>
        <w:t>1</w:t>
      </w:r>
      <w:r>
        <w:rPr>
          <w:rFonts w:ascii="仿宋_GB2312" w:hAnsi="新宋体" w:hint="eastAsia"/>
        </w:rPr>
        <w:t>、此投标一览表中投标报价应与“投标分项报价表”中“总计价”相一致；</w:t>
      </w:r>
      <w:r>
        <w:rPr>
          <w:rFonts w:ascii="仿宋_GB2312" w:hAnsi="新宋体" w:hint="eastAsia"/>
        </w:rPr>
        <w:t xml:space="preserve"> </w:t>
      </w:r>
    </w:p>
    <w:p w:rsidR="00D71FC5" w:rsidRDefault="00B22E53">
      <w:pPr>
        <w:autoSpaceDE w:val="0"/>
        <w:autoSpaceDN w:val="0"/>
        <w:adjustRightInd w:val="0"/>
        <w:spacing w:before="78" w:line="360" w:lineRule="auto"/>
        <w:ind w:left="540"/>
        <w:rPr>
          <w:rFonts w:ascii="宋体" w:hAnsi="宋体"/>
          <w:lang w:val="zh-CN"/>
        </w:rPr>
      </w:pPr>
      <w:r>
        <w:rPr>
          <w:rFonts w:ascii="宋体" w:hAnsi="宋体"/>
          <w:lang w:val="zh-CN"/>
        </w:rPr>
        <w:t>2</w:t>
      </w:r>
      <w:r>
        <w:rPr>
          <w:rFonts w:ascii="宋体" w:hAnsi="宋体" w:hint="eastAsia"/>
          <w:lang w:val="zh-CN"/>
        </w:rPr>
        <w:t>、投标单位如果需要对报价或其它内容加以说明，可在备注栏填写；</w:t>
      </w:r>
    </w:p>
    <w:p w:rsidR="00D71FC5" w:rsidRDefault="00B22E53">
      <w:pPr>
        <w:autoSpaceDE w:val="0"/>
        <w:autoSpaceDN w:val="0"/>
        <w:adjustRightInd w:val="0"/>
        <w:spacing w:before="78" w:line="360" w:lineRule="auto"/>
        <w:ind w:left="540"/>
        <w:rPr>
          <w:rFonts w:ascii="宋体" w:hAnsi="宋体"/>
          <w:lang w:val="zh-CN"/>
        </w:rPr>
      </w:pPr>
      <w:r>
        <w:rPr>
          <w:rFonts w:ascii="宋体" w:hAnsi="宋体"/>
          <w:lang w:val="zh-CN"/>
        </w:rPr>
        <w:t>3</w:t>
      </w:r>
      <w:r>
        <w:rPr>
          <w:rFonts w:ascii="宋体" w:hAnsi="宋体" w:hint="eastAsia"/>
          <w:lang w:val="zh-CN"/>
        </w:rPr>
        <w:t>、此表应经法定代表人或法定代表授权委托人签名，并盖上公章；</w:t>
      </w:r>
    </w:p>
    <w:p w:rsidR="00D71FC5" w:rsidRDefault="00B22E53">
      <w:pPr>
        <w:autoSpaceDE w:val="0"/>
        <w:autoSpaceDN w:val="0"/>
        <w:adjustRightInd w:val="0"/>
        <w:spacing w:before="78" w:line="360" w:lineRule="auto"/>
        <w:ind w:leftChars="257" w:left="751" w:hangingChars="100" w:hanging="211"/>
        <w:rPr>
          <w:rFonts w:ascii="宋体" w:hAnsi="宋体"/>
          <w:b/>
          <w:lang w:val="zh-CN"/>
        </w:rPr>
      </w:pPr>
      <w:r>
        <w:rPr>
          <w:rFonts w:ascii="宋体" w:hAnsi="宋体" w:hint="eastAsia"/>
          <w:b/>
          <w:lang w:val="zh-CN"/>
        </w:rPr>
        <w:t>4、此表按招标文件要求单独密封、单独递交。</w:t>
      </w:r>
    </w:p>
    <w:p w:rsidR="00D71FC5" w:rsidRDefault="00B22E53">
      <w:pPr>
        <w:tabs>
          <w:tab w:val="left" w:pos="840"/>
        </w:tabs>
        <w:autoSpaceDE w:val="0"/>
        <w:autoSpaceDN w:val="0"/>
        <w:adjustRightInd w:val="0"/>
        <w:spacing w:before="78" w:line="360" w:lineRule="auto"/>
        <w:ind w:left="480"/>
        <w:rPr>
          <w:rFonts w:ascii="宋体" w:hAnsi="宋体"/>
          <w:lang w:val="zh-CN"/>
        </w:rPr>
      </w:pPr>
      <w:r>
        <w:rPr>
          <w:rFonts w:ascii="宋体" w:hAnsi="宋体" w:hint="eastAsia"/>
          <w:lang w:val="zh-CN"/>
        </w:rPr>
        <w:t>5、若本表与投标文件在内容上有出入，以本表为准。</w:t>
      </w:r>
    </w:p>
    <w:p w:rsidR="00D71FC5" w:rsidRDefault="00B22E53">
      <w:pPr>
        <w:tabs>
          <w:tab w:val="left" w:pos="840"/>
        </w:tabs>
        <w:autoSpaceDE w:val="0"/>
        <w:autoSpaceDN w:val="0"/>
        <w:adjustRightInd w:val="0"/>
        <w:spacing w:before="78" w:line="360" w:lineRule="auto"/>
        <w:ind w:leftChars="229" w:left="691" w:hangingChars="100" w:hanging="210"/>
        <w:rPr>
          <w:rFonts w:ascii="宋体" w:hAnsi="宋体"/>
          <w:lang w:val="zh-CN"/>
        </w:rPr>
      </w:pPr>
      <w:r>
        <w:rPr>
          <w:rFonts w:ascii="宋体" w:hAnsi="宋体" w:hint="eastAsia"/>
          <w:lang w:val="zh-CN"/>
        </w:rPr>
        <w:t>6、不得填报有选择性报价方案（如有优惠折扣声明，请在此表</w:t>
      </w:r>
      <w:r>
        <w:rPr>
          <w:rFonts w:ascii="宋体" w:hAnsi="宋体"/>
          <w:lang w:val="zh-CN"/>
        </w:rPr>
        <w:t>“</w:t>
      </w:r>
      <w:r>
        <w:rPr>
          <w:rFonts w:ascii="宋体" w:hAnsi="宋体" w:hint="eastAsia"/>
          <w:lang w:val="zh-CN"/>
        </w:rPr>
        <w:t>备注</w:t>
      </w:r>
      <w:r>
        <w:rPr>
          <w:rFonts w:ascii="宋体" w:hAnsi="宋体"/>
          <w:lang w:val="zh-CN"/>
        </w:rPr>
        <w:t>”</w:t>
      </w:r>
      <w:r>
        <w:rPr>
          <w:rFonts w:ascii="宋体" w:hAnsi="宋体" w:hint="eastAsia"/>
          <w:lang w:val="zh-CN"/>
        </w:rPr>
        <w:t>栏中列出，最终以优惠后的“投标总金额”填报，并以此为准。除此以外不再接受降价函或其他形式的优惠声明）。</w:t>
      </w:r>
    </w:p>
    <w:p w:rsidR="00D71FC5" w:rsidRDefault="00B22E53">
      <w:pPr>
        <w:numPr>
          <w:ilvl w:val="0"/>
          <w:numId w:val="10"/>
        </w:numPr>
        <w:autoSpaceDE w:val="0"/>
        <w:autoSpaceDN w:val="0"/>
        <w:adjustRightInd w:val="0"/>
        <w:spacing w:before="78" w:line="360" w:lineRule="auto"/>
        <w:rPr>
          <w:rFonts w:ascii="宋体" w:hAnsi="宋体"/>
          <w:lang w:val="zh-CN"/>
        </w:rPr>
      </w:pPr>
      <w:r>
        <w:rPr>
          <w:rFonts w:ascii="宋体" w:hAnsi="宋体" w:hint="eastAsia"/>
          <w:lang w:val="zh-CN"/>
        </w:rPr>
        <w:t>如因投标人填写有误，导致无法唱标，责任由投标人自负。</w:t>
      </w:r>
    </w:p>
    <w:p w:rsidR="00D71FC5" w:rsidRDefault="00D71FC5" w:rsidP="00D22F49">
      <w:pPr>
        <w:spacing w:beforeLines="25" w:line="360" w:lineRule="auto"/>
        <w:ind w:leftChars="257" w:left="540"/>
        <w:rPr>
          <w:rFonts w:ascii="宋体" w:hAnsi="宋体"/>
          <w:b/>
        </w:rPr>
      </w:pPr>
    </w:p>
    <w:p w:rsidR="00D71FC5" w:rsidRDefault="00D71FC5">
      <w:pPr>
        <w:spacing w:line="360" w:lineRule="auto"/>
      </w:pPr>
    </w:p>
    <w:p w:rsidR="00D71FC5" w:rsidRDefault="00B22E53">
      <w:pPr>
        <w:spacing w:line="360" w:lineRule="auto"/>
        <w:ind w:firstLineChars="300" w:firstLine="630"/>
      </w:pPr>
      <w:r>
        <w:rPr>
          <w:rFonts w:hint="eastAsia"/>
        </w:rPr>
        <w:t xml:space="preserve">   </w:t>
      </w:r>
      <w:r>
        <w:rPr>
          <w:rFonts w:hint="eastAsia"/>
        </w:rPr>
        <w:t>法定代表人（签字或盖章）：</w:t>
      </w:r>
    </w:p>
    <w:p w:rsidR="00D71FC5" w:rsidRDefault="00B22E53">
      <w:pPr>
        <w:spacing w:line="360" w:lineRule="auto"/>
        <w:ind w:firstLineChars="300" w:firstLine="630"/>
      </w:pPr>
      <w:r>
        <w:rPr>
          <w:rFonts w:hint="eastAsia"/>
        </w:rPr>
        <w:t xml:space="preserve">   </w:t>
      </w:r>
      <w:r>
        <w:rPr>
          <w:rFonts w:hint="eastAsia"/>
        </w:rPr>
        <w:t>授权代表（签字或盖章）：</w:t>
      </w:r>
      <w:r>
        <w:rPr>
          <w:rFonts w:hint="eastAsia"/>
        </w:rPr>
        <w:t xml:space="preserve"> </w:t>
      </w:r>
    </w:p>
    <w:p w:rsidR="00D71FC5" w:rsidRDefault="00D71FC5">
      <w:pPr>
        <w:pStyle w:val="ae"/>
        <w:spacing w:before="120" w:after="120" w:line="460" w:lineRule="atLeast"/>
        <w:rPr>
          <w:rFonts w:ascii="Times New Roman" w:hAnsi="Times New Roman"/>
          <w:b/>
          <w:sz w:val="32"/>
        </w:rPr>
      </w:pPr>
    </w:p>
    <w:p w:rsidR="00D71FC5" w:rsidRDefault="00D71FC5">
      <w:pPr>
        <w:pStyle w:val="ae"/>
        <w:spacing w:before="120" w:after="120" w:line="460" w:lineRule="atLeast"/>
        <w:rPr>
          <w:rFonts w:ascii="Times New Roman" w:hAnsi="Times New Roman"/>
          <w:b/>
          <w:sz w:val="32"/>
        </w:rPr>
      </w:pPr>
    </w:p>
    <w:p w:rsidR="00D71FC5" w:rsidRDefault="00D71FC5">
      <w:pPr>
        <w:pStyle w:val="ae"/>
        <w:spacing w:before="120" w:after="120" w:line="460" w:lineRule="atLeast"/>
        <w:rPr>
          <w:rFonts w:ascii="Times New Roman" w:hAnsi="Times New Roman"/>
          <w:b/>
          <w:sz w:val="32"/>
        </w:rPr>
      </w:pPr>
    </w:p>
    <w:p w:rsidR="00D71FC5" w:rsidRDefault="00B22E53">
      <w:pPr>
        <w:pStyle w:val="ae"/>
        <w:spacing w:before="120" w:after="120" w:line="46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报价清单组成表</w:t>
      </w:r>
    </w:p>
    <w:p w:rsidR="00D71FC5" w:rsidRDefault="00B22E53">
      <w:pPr>
        <w:pStyle w:val="ae"/>
        <w:spacing w:before="120" w:after="120" w:line="460" w:lineRule="atLeast"/>
        <w:rPr>
          <w:b/>
          <w:sz w:val="21"/>
          <w:szCs w:val="21"/>
        </w:rPr>
      </w:pPr>
      <w:r>
        <w:rPr>
          <w:rFonts w:asciiTheme="minorEastAsia" w:eastAsiaTheme="minorEastAsia" w:hAnsiTheme="minorEastAsia" w:hint="eastAsia"/>
          <w:sz w:val="21"/>
          <w:szCs w:val="21"/>
        </w:rPr>
        <w:t>附件2</w:t>
      </w:r>
    </w:p>
    <w:p w:rsidR="00D71FC5" w:rsidRDefault="00D71FC5">
      <w:pPr>
        <w:pStyle w:val="ae"/>
        <w:snapToGrid w:val="0"/>
        <w:spacing w:beforeLines="0" w:afterLines="0" w:line="240" w:lineRule="auto"/>
        <w:ind w:firstLineChars="945" w:firstLine="3036"/>
        <w:rPr>
          <w:rFonts w:ascii="Times New Roman" w:hAnsi="Times New Roman"/>
          <w:b/>
          <w:sz w:val="32"/>
        </w:rPr>
      </w:pPr>
    </w:p>
    <w:p w:rsidR="00D71FC5" w:rsidRDefault="00B22E53">
      <w:pPr>
        <w:pStyle w:val="ae"/>
        <w:snapToGrid w:val="0"/>
        <w:spacing w:before="120" w:after="120"/>
        <w:rPr>
          <w:rFonts w:hAnsi="宋体"/>
        </w:rPr>
      </w:pPr>
      <w:r>
        <w:rPr>
          <w:rFonts w:hAnsi="宋体" w:hint="eastAsia"/>
        </w:rPr>
        <w:t>项目名称：</w:t>
      </w:r>
    </w:p>
    <w:p w:rsidR="00D71FC5" w:rsidRDefault="00B22E53">
      <w:pPr>
        <w:spacing w:line="280" w:lineRule="exact"/>
        <w:rPr>
          <w:rFonts w:ascii="宋体" w:hAnsi="宋体"/>
          <w:b/>
          <w:szCs w:val="21"/>
        </w:rPr>
      </w:pPr>
      <w:r>
        <w:rPr>
          <w:rFonts w:hAnsi="宋体" w:hint="eastAsia"/>
        </w:rPr>
        <w:t>项目编号：</w:t>
      </w:r>
      <w:r>
        <w:rPr>
          <w:rFonts w:hAnsi="宋体"/>
        </w:rPr>
        <w:t xml:space="preserve"> </w:t>
      </w:r>
      <w:r>
        <w:rPr>
          <w:rFonts w:hAnsi="宋体"/>
        </w:rPr>
        <w:t>金额单位：人民币（元）</w:t>
      </w:r>
    </w:p>
    <w:tbl>
      <w:tblPr>
        <w:tblW w:w="9394" w:type="dxa"/>
        <w:tblInd w:w="-72" w:type="dxa"/>
        <w:tblLayout w:type="fixed"/>
        <w:tblLook w:val="04A0"/>
      </w:tblPr>
      <w:tblGrid>
        <w:gridCol w:w="464"/>
        <w:gridCol w:w="1984"/>
        <w:gridCol w:w="1560"/>
        <w:gridCol w:w="992"/>
        <w:gridCol w:w="1417"/>
        <w:gridCol w:w="1701"/>
        <w:gridCol w:w="1276"/>
      </w:tblGrid>
      <w:tr w:rsidR="00D71FC5">
        <w:trPr>
          <w:trHeight w:val="494"/>
        </w:trPr>
        <w:tc>
          <w:tcPr>
            <w:tcW w:w="464" w:type="dxa"/>
            <w:tcBorders>
              <w:top w:val="single" w:sz="6" w:space="0" w:color="auto"/>
              <w:left w:val="single" w:sz="6" w:space="0" w:color="auto"/>
              <w:bottom w:val="single" w:sz="6" w:space="0" w:color="auto"/>
              <w:right w:val="single" w:sz="4" w:space="0" w:color="auto"/>
            </w:tcBorders>
            <w:vAlign w:val="center"/>
          </w:tcPr>
          <w:p w:rsidR="00D71FC5" w:rsidRDefault="00B22E53">
            <w:pPr>
              <w:spacing w:line="360" w:lineRule="auto"/>
              <w:rPr>
                <w:rFonts w:ascii="宋体" w:hAnsi="宋体"/>
                <w:spacing w:val="-4"/>
                <w:szCs w:val="21"/>
              </w:rPr>
            </w:pPr>
            <w:r>
              <w:rPr>
                <w:rFonts w:ascii="宋体" w:hAnsi="宋体" w:hint="eastAsia"/>
                <w:spacing w:val="-4"/>
                <w:szCs w:val="21"/>
              </w:rPr>
              <w:t>号</w:t>
            </w:r>
          </w:p>
        </w:tc>
        <w:tc>
          <w:tcPr>
            <w:tcW w:w="1984" w:type="dxa"/>
            <w:tcBorders>
              <w:top w:val="single" w:sz="6" w:space="0" w:color="auto"/>
              <w:left w:val="single" w:sz="4" w:space="0" w:color="auto"/>
              <w:bottom w:val="single" w:sz="6" w:space="0" w:color="auto"/>
              <w:right w:val="single" w:sz="4" w:space="0" w:color="auto"/>
            </w:tcBorders>
            <w:vAlign w:val="center"/>
          </w:tcPr>
          <w:p w:rsidR="00D71FC5" w:rsidRDefault="00B22E53">
            <w:pPr>
              <w:spacing w:line="360" w:lineRule="auto"/>
              <w:ind w:left="246"/>
              <w:rPr>
                <w:rFonts w:ascii="宋体" w:hAnsi="宋体"/>
                <w:spacing w:val="-4"/>
                <w:szCs w:val="21"/>
              </w:rPr>
            </w:pPr>
            <w:r>
              <w:rPr>
                <w:rFonts w:ascii="宋体" w:hAnsi="宋体" w:hint="eastAsia"/>
                <w:spacing w:val="-4"/>
                <w:szCs w:val="21"/>
              </w:rPr>
              <w:t>项目名称</w:t>
            </w:r>
          </w:p>
        </w:tc>
        <w:tc>
          <w:tcPr>
            <w:tcW w:w="1560" w:type="dxa"/>
            <w:tcBorders>
              <w:top w:val="single" w:sz="6" w:space="0" w:color="auto"/>
              <w:left w:val="single" w:sz="4" w:space="0" w:color="auto"/>
              <w:bottom w:val="single" w:sz="6" w:space="0" w:color="auto"/>
              <w:right w:val="single" w:sz="4" w:space="0" w:color="auto"/>
            </w:tcBorders>
          </w:tcPr>
          <w:p w:rsidR="00D71FC5" w:rsidRDefault="00B22E53">
            <w:pPr>
              <w:spacing w:line="360" w:lineRule="auto"/>
              <w:ind w:firstLineChars="200" w:firstLine="404"/>
              <w:rPr>
                <w:rFonts w:ascii="宋体" w:hAnsi="宋体"/>
                <w:spacing w:val="-4"/>
                <w:szCs w:val="21"/>
              </w:rPr>
            </w:pPr>
            <w:r>
              <w:rPr>
                <w:rFonts w:ascii="宋体" w:hAnsi="宋体" w:hint="eastAsia"/>
                <w:spacing w:val="-4"/>
                <w:szCs w:val="21"/>
              </w:rPr>
              <w:t>岗位</w:t>
            </w:r>
          </w:p>
        </w:tc>
        <w:tc>
          <w:tcPr>
            <w:tcW w:w="992" w:type="dxa"/>
            <w:tcBorders>
              <w:top w:val="single" w:sz="6" w:space="0" w:color="auto"/>
              <w:left w:val="single" w:sz="4" w:space="0" w:color="auto"/>
              <w:bottom w:val="single" w:sz="6" w:space="0" w:color="auto"/>
              <w:right w:val="single" w:sz="4" w:space="0" w:color="auto"/>
            </w:tcBorders>
          </w:tcPr>
          <w:p w:rsidR="00D71FC5" w:rsidRDefault="00B22E53">
            <w:pPr>
              <w:spacing w:line="360" w:lineRule="auto"/>
              <w:ind w:firstLineChars="50" w:firstLine="101"/>
              <w:rPr>
                <w:rFonts w:ascii="宋体" w:hAnsi="宋体"/>
                <w:spacing w:val="-4"/>
                <w:szCs w:val="21"/>
              </w:rPr>
            </w:pPr>
            <w:r>
              <w:rPr>
                <w:rFonts w:ascii="宋体" w:hAnsi="宋体" w:hint="eastAsia"/>
                <w:spacing w:val="-4"/>
                <w:szCs w:val="21"/>
              </w:rPr>
              <w:t>数量</w:t>
            </w:r>
          </w:p>
        </w:tc>
        <w:tc>
          <w:tcPr>
            <w:tcW w:w="1417" w:type="dxa"/>
            <w:tcBorders>
              <w:top w:val="single" w:sz="6" w:space="0" w:color="auto"/>
              <w:left w:val="single" w:sz="4" w:space="0" w:color="auto"/>
              <w:bottom w:val="single" w:sz="6" w:space="0" w:color="auto"/>
              <w:right w:val="single" w:sz="4" w:space="0" w:color="auto"/>
            </w:tcBorders>
          </w:tcPr>
          <w:p w:rsidR="00D71FC5" w:rsidRDefault="00B22E53">
            <w:pPr>
              <w:spacing w:line="360" w:lineRule="auto"/>
              <w:rPr>
                <w:rFonts w:ascii="宋体" w:hAnsi="宋体"/>
                <w:spacing w:val="-4"/>
                <w:szCs w:val="21"/>
              </w:rPr>
            </w:pPr>
            <w:r>
              <w:rPr>
                <w:rFonts w:ascii="宋体" w:hAnsi="宋体" w:hint="eastAsia"/>
                <w:spacing w:val="-4"/>
                <w:szCs w:val="21"/>
              </w:rPr>
              <w:t>月工资单价</w:t>
            </w:r>
          </w:p>
        </w:tc>
        <w:tc>
          <w:tcPr>
            <w:tcW w:w="1701" w:type="dxa"/>
            <w:tcBorders>
              <w:top w:val="single" w:sz="6" w:space="0" w:color="auto"/>
              <w:left w:val="nil"/>
              <w:bottom w:val="single" w:sz="6" w:space="0" w:color="auto"/>
              <w:right w:val="single" w:sz="6" w:space="0" w:color="auto"/>
            </w:tcBorders>
            <w:vAlign w:val="center"/>
          </w:tcPr>
          <w:p w:rsidR="00D71FC5" w:rsidRDefault="00B22E53">
            <w:pPr>
              <w:spacing w:line="360" w:lineRule="auto"/>
              <w:rPr>
                <w:rFonts w:ascii="宋体" w:hAnsi="宋体"/>
                <w:spacing w:val="-4"/>
                <w:szCs w:val="21"/>
              </w:rPr>
            </w:pPr>
            <w:r>
              <w:rPr>
                <w:rFonts w:ascii="宋体" w:hAnsi="宋体" w:hint="eastAsia"/>
                <w:spacing w:val="-4"/>
                <w:szCs w:val="21"/>
              </w:rPr>
              <w:t xml:space="preserve">    年费用</w:t>
            </w:r>
          </w:p>
        </w:tc>
        <w:tc>
          <w:tcPr>
            <w:tcW w:w="1276" w:type="dxa"/>
            <w:tcBorders>
              <w:top w:val="single" w:sz="6" w:space="0" w:color="auto"/>
              <w:left w:val="nil"/>
              <w:bottom w:val="single" w:sz="6" w:space="0" w:color="auto"/>
              <w:right w:val="single" w:sz="6" w:space="0" w:color="auto"/>
            </w:tcBorders>
            <w:vAlign w:val="center"/>
          </w:tcPr>
          <w:p w:rsidR="00D71FC5" w:rsidRDefault="00B22E53">
            <w:pPr>
              <w:autoSpaceDE w:val="0"/>
              <w:autoSpaceDN w:val="0"/>
              <w:adjustRightInd w:val="0"/>
              <w:spacing w:line="360" w:lineRule="auto"/>
              <w:rPr>
                <w:rFonts w:ascii="宋体" w:hAnsi="宋体"/>
                <w:spacing w:val="-4"/>
                <w:szCs w:val="21"/>
              </w:rPr>
            </w:pPr>
            <w:r>
              <w:rPr>
                <w:rFonts w:ascii="宋体" w:hAnsi="宋体" w:hint="eastAsia"/>
                <w:spacing w:val="-4"/>
                <w:szCs w:val="21"/>
              </w:rPr>
              <w:t>备注</w:t>
            </w:r>
          </w:p>
        </w:tc>
      </w:tr>
      <w:tr w:rsidR="00D71FC5">
        <w:trPr>
          <w:trHeight w:val="305"/>
        </w:trPr>
        <w:tc>
          <w:tcPr>
            <w:tcW w:w="464" w:type="dxa"/>
            <w:vMerge w:val="restart"/>
            <w:tcBorders>
              <w:top w:val="single" w:sz="6" w:space="0" w:color="auto"/>
              <w:left w:val="single" w:sz="6" w:space="0" w:color="auto"/>
              <w:right w:val="single" w:sz="4" w:space="0" w:color="auto"/>
            </w:tcBorders>
            <w:vAlign w:val="center"/>
          </w:tcPr>
          <w:p w:rsidR="00D71FC5" w:rsidRDefault="00B22E53">
            <w:pPr>
              <w:jc w:val="center"/>
            </w:pPr>
            <w:r>
              <w:rPr>
                <w:rFonts w:hint="eastAsia"/>
              </w:rPr>
              <w:t>1</w:t>
            </w:r>
          </w:p>
        </w:tc>
        <w:tc>
          <w:tcPr>
            <w:tcW w:w="1984" w:type="dxa"/>
            <w:vMerge w:val="restart"/>
            <w:tcBorders>
              <w:top w:val="single" w:sz="6" w:space="0" w:color="auto"/>
              <w:left w:val="single" w:sz="4" w:space="0" w:color="auto"/>
              <w:right w:val="single" w:sz="4" w:space="0" w:color="auto"/>
            </w:tcBorders>
            <w:vAlign w:val="center"/>
          </w:tcPr>
          <w:p w:rsidR="00D71FC5" w:rsidRDefault="00B22E53">
            <w:pPr>
              <w:jc w:val="center"/>
            </w:pPr>
            <w:r>
              <w:rPr>
                <w:rFonts w:hint="eastAsia"/>
              </w:rPr>
              <w:t>人员工资</w:t>
            </w:r>
          </w:p>
        </w:tc>
        <w:tc>
          <w:tcPr>
            <w:tcW w:w="1560" w:type="dxa"/>
            <w:tcBorders>
              <w:top w:val="single" w:sz="6" w:space="0" w:color="auto"/>
              <w:left w:val="single" w:sz="4" w:space="0" w:color="auto"/>
              <w:bottom w:val="single" w:sz="6" w:space="0" w:color="auto"/>
              <w:right w:val="single" w:sz="4" w:space="0" w:color="auto"/>
            </w:tcBorders>
          </w:tcPr>
          <w:p w:rsidR="00D71FC5" w:rsidRDefault="00B22E53">
            <w:pPr>
              <w:jc w:val="center"/>
            </w:pPr>
            <w:r>
              <w:rPr>
                <w:rFonts w:hint="eastAsia"/>
              </w:rPr>
              <w:t>项目管理</w:t>
            </w:r>
          </w:p>
        </w:tc>
        <w:tc>
          <w:tcPr>
            <w:tcW w:w="992"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6" w:space="0" w:color="auto"/>
              <w:left w:val="nil"/>
              <w:bottom w:val="single" w:sz="6" w:space="0" w:color="auto"/>
              <w:right w:val="single" w:sz="6" w:space="0" w:color="auto"/>
            </w:tcBorders>
            <w:vAlign w:val="center"/>
          </w:tcPr>
          <w:p w:rsidR="00D71FC5" w:rsidRDefault="00D71FC5">
            <w:pPr>
              <w:spacing w:line="360" w:lineRule="auto"/>
              <w:ind w:firstLineChars="100" w:firstLine="202"/>
              <w:rPr>
                <w:rFonts w:ascii="宋体" w:hAnsi="宋体"/>
                <w:spacing w:val="-4"/>
                <w:szCs w:val="21"/>
              </w:rPr>
            </w:pPr>
          </w:p>
        </w:tc>
        <w:tc>
          <w:tcPr>
            <w:tcW w:w="1276" w:type="dxa"/>
            <w:tcBorders>
              <w:top w:val="single" w:sz="6" w:space="0" w:color="auto"/>
              <w:left w:val="nil"/>
              <w:bottom w:val="single" w:sz="6" w:space="0" w:color="auto"/>
              <w:right w:val="single" w:sz="6" w:space="0" w:color="auto"/>
            </w:tcBorders>
            <w:vAlign w:val="center"/>
          </w:tcPr>
          <w:p w:rsidR="00D71FC5" w:rsidRDefault="00D71FC5">
            <w:pPr>
              <w:autoSpaceDE w:val="0"/>
              <w:autoSpaceDN w:val="0"/>
              <w:adjustRightInd w:val="0"/>
              <w:spacing w:line="360" w:lineRule="auto"/>
              <w:rPr>
                <w:rFonts w:ascii="仿宋_GB2312" w:eastAsia="仿宋_GB2312" w:hAnsi="宋体"/>
                <w:kern w:val="0"/>
                <w:sz w:val="24"/>
                <w:lang w:val="zh-CN"/>
              </w:rPr>
            </w:pPr>
          </w:p>
        </w:tc>
      </w:tr>
      <w:tr w:rsidR="00D71FC5">
        <w:trPr>
          <w:trHeight w:val="305"/>
        </w:trPr>
        <w:tc>
          <w:tcPr>
            <w:tcW w:w="464" w:type="dxa"/>
            <w:vMerge/>
            <w:tcBorders>
              <w:left w:val="single" w:sz="6" w:space="0" w:color="auto"/>
              <w:right w:val="single" w:sz="4" w:space="0" w:color="auto"/>
            </w:tcBorders>
            <w:vAlign w:val="center"/>
          </w:tcPr>
          <w:p w:rsidR="00D71FC5" w:rsidRDefault="00D71FC5">
            <w:pPr>
              <w:jc w:val="center"/>
            </w:pPr>
          </w:p>
        </w:tc>
        <w:tc>
          <w:tcPr>
            <w:tcW w:w="1984" w:type="dxa"/>
            <w:vMerge/>
            <w:tcBorders>
              <w:left w:val="single" w:sz="4" w:space="0" w:color="auto"/>
              <w:right w:val="single" w:sz="4" w:space="0" w:color="auto"/>
            </w:tcBorders>
            <w:vAlign w:val="center"/>
          </w:tcPr>
          <w:p w:rsidR="00D71FC5" w:rsidRDefault="00D71FC5">
            <w:pPr>
              <w:jc w:val="center"/>
            </w:pPr>
          </w:p>
        </w:tc>
        <w:tc>
          <w:tcPr>
            <w:tcW w:w="1560" w:type="dxa"/>
            <w:tcBorders>
              <w:top w:val="single" w:sz="6" w:space="0" w:color="auto"/>
              <w:left w:val="single" w:sz="4" w:space="0" w:color="auto"/>
              <w:bottom w:val="single" w:sz="6" w:space="0" w:color="auto"/>
              <w:right w:val="single" w:sz="4" w:space="0" w:color="auto"/>
            </w:tcBorders>
          </w:tcPr>
          <w:p w:rsidR="00D71FC5" w:rsidRDefault="00B22E53">
            <w:pPr>
              <w:jc w:val="center"/>
            </w:pPr>
            <w:r>
              <w:rPr>
                <w:rFonts w:hint="eastAsia"/>
              </w:rPr>
              <w:t>驾驶员</w:t>
            </w:r>
          </w:p>
        </w:tc>
        <w:tc>
          <w:tcPr>
            <w:tcW w:w="992"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6" w:space="0" w:color="auto"/>
              <w:left w:val="nil"/>
              <w:bottom w:val="single" w:sz="6" w:space="0" w:color="auto"/>
              <w:right w:val="single" w:sz="6" w:space="0" w:color="auto"/>
            </w:tcBorders>
            <w:vAlign w:val="center"/>
          </w:tcPr>
          <w:p w:rsidR="00D71FC5" w:rsidRDefault="00D71FC5">
            <w:pPr>
              <w:spacing w:line="360" w:lineRule="auto"/>
              <w:ind w:firstLineChars="100" w:firstLine="202"/>
              <w:rPr>
                <w:rFonts w:ascii="宋体" w:hAnsi="宋体"/>
                <w:spacing w:val="-4"/>
                <w:szCs w:val="21"/>
              </w:rPr>
            </w:pPr>
          </w:p>
        </w:tc>
        <w:tc>
          <w:tcPr>
            <w:tcW w:w="1276" w:type="dxa"/>
            <w:tcBorders>
              <w:top w:val="single" w:sz="6" w:space="0" w:color="auto"/>
              <w:left w:val="nil"/>
              <w:bottom w:val="single" w:sz="6" w:space="0" w:color="auto"/>
              <w:right w:val="single" w:sz="6" w:space="0" w:color="auto"/>
            </w:tcBorders>
            <w:vAlign w:val="center"/>
          </w:tcPr>
          <w:p w:rsidR="00D71FC5" w:rsidRDefault="00D71FC5">
            <w:pPr>
              <w:autoSpaceDE w:val="0"/>
              <w:autoSpaceDN w:val="0"/>
              <w:adjustRightInd w:val="0"/>
              <w:spacing w:line="360" w:lineRule="auto"/>
              <w:rPr>
                <w:rFonts w:ascii="仿宋_GB2312" w:eastAsia="仿宋_GB2312" w:hAnsi="宋体"/>
                <w:kern w:val="0"/>
                <w:sz w:val="24"/>
                <w:lang w:val="zh-CN"/>
              </w:rPr>
            </w:pPr>
          </w:p>
        </w:tc>
      </w:tr>
      <w:tr w:rsidR="00D71FC5">
        <w:trPr>
          <w:trHeight w:val="305"/>
        </w:trPr>
        <w:tc>
          <w:tcPr>
            <w:tcW w:w="464" w:type="dxa"/>
            <w:vMerge/>
            <w:tcBorders>
              <w:left w:val="single" w:sz="6" w:space="0" w:color="auto"/>
              <w:right w:val="single" w:sz="4" w:space="0" w:color="auto"/>
            </w:tcBorders>
            <w:vAlign w:val="center"/>
          </w:tcPr>
          <w:p w:rsidR="00D71FC5" w:rsidRDefault="00D71FC5">
            <w:pPr>
              <w:jc w:val="center"/>
            </w:pPr>
          </w:p>
        </w:tc>
        <w:tc>
          <w:tcPr>
            <w:tcW w:w="1984" w:type="dxa"/>
            <w:vMerge/>
            <w:tcBorders>
              <w:left w:val="single" w:sz="4" w:space="0" w:color="auto"/>
              <w:right w:val="single" w:sz="4" w:space="0" w:color="auto"/>
            </w:tcBorders>
            <w:vAlign w:val="center"/>
          </w:tcPr>
          <w:p w:rsidR="00D71FC5" w:rsidRDefault="00D71FC5">
            <w:pPr>
              <w:jc w:val="center"/>
            </w:pPr>
          </w:p>
        </w:tc>
        <w:tc>
          <w:tcPr>
            <w:tcW w:w="1560" w:type="dxa"/>
            <w:tcBorders>
              <w:top w:val="single" w:sz="6" w:space="0" w:color="auto"/>
              <w:left w:val="single" w:sz="4" w:space="0" w:color="auto"/>
              <w:bottom w:val="single" w:sz="6" w:space="0" w:color="auto"/>
              <w:right w:val="single" w:sz="4" w:space="0" w:color="auto"/>
            </w:tcBorders>
          </w:tcPr>
          <w:p w:rsidR="00D71FC5" w:rsidRDefault="00B22E53">
            <w:pPr>
              <w:jc w:val="center"/>
            </w:pPr>
            <w:r>
              <w:rPr>
                <w:rFonts w:hint="eastAsia"/>
              </w:rPr>
              <w:t>道路保洁员</w:t>
            </w:r>
          </w:p>
        </w:tc>
        <w:tc>
          <w:tcPr>
            <w:tcW w:w="992"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6" w:space="0" w:color="auto"/>
              <w:left w:val="nil"/>
              <w:bottom w:val="single" w:sz="6" w:space="0" w:color="auto"/>
              <w:right w:val="single" w:sz="6" w:space="0" w:color="auto"/>
            </w:tcBorders>
            <w:vAlign w:val="center"/>
          </w:tcPr>
          <w:p w:rsidR="00D71FC5" w:rsidRDefault="00D71FC5">
            <w:pPr>
              <w:spacing w:line="360" w:lineRule="auto"/>
              <w:ind w:firstLineChars="100" w:firstLine="202"/>
              <w:rPr>
                <w:rFonts w:ascii="宋体" w:hAnsi="宋体"/>
                <w:spacing w:val="-4"/>
                <w:szCs w:val="21"/>
              </w:rPr>
            </w:pPr>
          </w:p>
        </w:tc>
        <w:tc>
          <w:tcPr>
            <w:tcW w:w="1276" w:type="dxa"/>
            <w:tcBorders>
              <w:top w:val="single" w:sz="6" w:space="0" w:color="auto"/>
              <w:left w:val="nil"/>
              <w:bottom w:val="single" w:sz="6" w:space="0" w:color="auto"/>
              <w:right w:val="single" w:sz="6" w:space="0" w:color="auto"/>
            </w:tcBorders>
            <w:vAlign w:val="center"/>
          </w:tcPr>
          <w:p w:rsidR="00D71FC5" w:rsidRDefault="00D71FC5">
            <w:pPr>
              <w:autoSpaceDE w:val="0"/>
              <w:autoSpaceDN w:val="0"/>
              <w:adjustRightInd w:val="0"/>
              <w:spacing w:line="360" w:lineRule="auto"/>
              <w:rPr>
                <w:rFonts w:ascii="仿宋_GB2312" w:eastAsia="仿宋_GB2312" w:hAnsi="宋体"/>
                <w:kern w:val="0"/>
                <w:sz w:val="24"/>
                <w:lang w:val="zh-CN"/>
              </w:rPr>
            </w:pPr>
          </w:p>
        </w:tc>
      </w:tr>
      <w:tr w:rsidR="00D71FC5">
        <w:trPr>
          <w:trHeight w:val="305"/>
        </w:trPr>
        <w:tc>
          <w:tcPr>
            <w:tcW w:w="464" w:type="dxa"/>
            <w:vMerge/>
            <w:tcBorders>
              <w:left w:val="single" w:sz="6" w:space="0" w:color="auto"/>
              <w:bottom w:val="single" w:sz="6" w:space="0" w:color="auto"/>
              <w:right w:val="single" w:sz="4" w:space="0" w:color="auto"/>
            </w:tcBorders>
            <w:vAlign w:val="center"/>
          </w:tcPr>
          <w:p w:rsidR="00D71FC5" w:rsidRDefault="00D71FC5">
            <w:pPr>
              <w:jc w:val="center"/>
            </w:pPr>
          </w:p>
        </w:tc>
        <w:tc>
          <w:tcPr>
            <w:tcW w:w="1984" w:type="dxa"/>
            <w:vMerge/>
            <w:tcBorders>
              <w:left w:val="single" w:sz="4" w:space="0" w:color="auto"/>
              <w:bottom w:val="single" w:sz="6" w:space="0" w:color="auto"/>
              <w:right w:val="single" w:sz="4" w:space="0" w:color="auto"/>
            </w:tcBorders>
            <w:vAlign w:val="center"/>
          </w:tcPr>
          <w:p w:rsidR="00D71FC5" w:rsidRDefault="00D71FC5">
            <w:pPr>
              <w:jc w:val="center"/>
            </w:pPr>
          </w:p>
        </w:tc>
        <w:tc>
          <w:tcPr>
            <w:tcW w:w="1560"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992"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6" w:space="0" w:color="auto"/>
              <w:left w:val="nil"/>
              <w:bottom w:val="single" w:sz="6" w:space="0" w:color="auto"/>
              <w:right w:val="single" w:sz="6" w:space="0" w:color="auto"/>
            </w:tcBorders>
            <w:vAlign w:val="center"/>
          </w:tcPr>
          <w:p w:rsidR="00D71FC5" w:rsidRDefault="00D71FC5">
            <w:pPr>
              <w:spacing w:line="360" w:lineRule="auto"/>
              <w:ind w:firstLineChars="100" w:firstLine="202"/>
              <w:rPr>
                <w:rFonts w:ascii="宋体" w:hAnsi="宋体"/>
                <w:spacing w:val="-4"/>
                <w:szCs w:val="21"/>
              </w:rPr>
            </w:pPr>
          </w:p>
        </w:tc>
        <w:tc>
          <w:tcPr>
            <w:tcW w:w="1276" w:type="dxa"/>
            <w:tcBorders>
              <w:top w:val="single" w:sz="6" w:space="0" w:color="auto"/>
              <w:left w:val="nil"/>
              <w:bottom w:val="single" w:sz="6" w:space="0" w:color="auto"/>
              <w:right w:val="single" w:sz="6" w:space="0" w:color="auto"/>
            </w:tcBorders>
            <w:vAlign w:val="center"/>
          </w:tcPr>
          <w:p w:rsidR="00D71FC5" w:rsidRDefault="00D71FC5">
            <w:pPr>
              <w:autoSpaceDE w:val="0"/>
              <w:autoSpaceDN w:val="0"/>
              <w:adjustRightInd w:val="0"/>
              <w:spacing w:line="360" w:lineRule="auto"/>
              <w:rPr>
                <w:rFonts w:ascii="仿宋_GB2312" w:eastAsia="仿宋_GB2312" w:hAnsi="宋体"/>
                <w:kern w:val="0"/>
                <w:sz w:val="24"/>
                <w:lang w:val="zh-CN"/>
              </w:rPr>
            </w:pPr>
          </w:p>
        </w:tc>
      </w:tr>
      <w:tr w:rsidR="00D71FC5">
        <w:trPr>
          <w:trHeight w:val="240"/>
        </w:trPr>
        <w:tc>
          <w:tcPr>
            <w:tcW w:w="464" w:type="dxa"/>
            <w:tcBorders>
              <w:top w:val="single" w:sz="4" w:space="0" w:color="auto"/>
              <w:left w:val="single" w:sz="6" w:space="0" w:color="auto"/>
              <w:bottom w:val="single" w:sz="6" w:space="0" w:color="auto"/>
              <w:right w:val="single" w:sz="4" w:space="0" w:color="auto"/>
            </w:tcBorders>
            <w:vAlign w:val="center"/>
          </w:tcPr>
          <w:p w:rsidR="00D71FC5" w:rsidRDefault="00B22E53">
            <w:pPr>
              <w:jc w:val="center"/>
            </w:pPr>
            <w:r>
              <w:rPr>
                <w:rFonts w:hint="eastAsia"/>
              </w:rPr>
              <w:t>2</w:t>
            </w:r>
          </w:p>
        </w:tc>
        <w:tc>
          <w:tcPr>
            <w:tcW w:w="1984" w:type="dxa"/>
            <w:tcBorders>
              <w:top w:val="single" w:sz="4" w:space="0" w:color="auto"/>
              <w:left w:val="single" w:sz="4" w:space="0" w:color="auto"/>
              <w:bottom w:val="single" w:sz="6" w:space="0" w:color="auto"/>
              <w:right w:val="single" w:sz="4" w:space="0" w:color="auto"/>
            </w:tcBorders>
            <w:vAlign w:val="center"/>
          </w:tcPr>
          <w:p w:rsidR="00D71FC5" w:rsidRDefault="00B22E53">
            <w:pPr>
              <w:jc w:val="center"/>
            </w:pPr>
            <w:r>
              <w:rPr>
                <w:rFonts w:hint="eastAsia"/>
              </w:rPr>
              <w:t>其他</w:t>
            </w:r>
          </w:p>
        </w:tc>
        <w:tc>
          <w:tcPr>
            <w:tcW w:w="3969" w:type="dxa"/>
            <w:gridSpan w:val="3"/>
            <w:tcBorders>
              <w:top w:val="single" w:sz="4"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4" w:space="0" w:color="auto"/>
              <w:left w:val="single" w:sz="4" w:space="0" w:color="auto"/>
              <w:bottom w:val="single" w:sz="6" w:space="0" w:color="auto"/>
              <w:right w:val="single" w:sz="6" w:space="0" w:color="auto"/>
            </w:tcBorders>
            <w:vAlign w:val="center"/>
          </w:tcPr>
          <w:p w:rsidR="00D71FC5" w:rsidRDefault="00D71FC5">
            <w:pPr>
              <w:spacing w:line="360" w:lineRule="auto"/>
              <w:ind w:firstLine="482"/>
              <w:rPr>
                <w:rFonts w:ascii="宋体" w:hAnsi="宋体"/>
                <w:spacing w:val="-4"/>
                <w:szCs w:val="21"/>
              </w:rPr>
            </w:pPr>
          </w:p>
        </w:tc>
        <w:tc>
          <w:tcPr>
            <w:tcW w:w="1276" w:type="dxa"/>
            <w:tcBorders>
              <w:top w:val="single" w:sz="4" w:space="0" w:color="auto"/>
              <w:left w:val="nil"/>
              <w:bottom w:val="nil"/>
              <w:right w:val="single" w:sz="6" w:space="0" w:color="auto"/>
            </w:tcBorders>
            <w:vAlign w:val="center"/>
          </w:tcPr>
          <w:p w:rsidR="00D71FC5" w:rsidRDefault="00D71FC5">
            <w:pPr>
              <w:autoSpaceDE w:val="0"/>
              <w:autoSpaceDN w:val="0"/>
              <w:adjustRightInd w:val="0"/>
              <w:spacing w:line="360" w:lineRule="auto"/>
              <w:ind w:firstLine="482"/>
              <w:rPr>
                <w:rFonts w:ascii="仿宋_GB2312" w:eastAsia="仿宋_GB2312" w:hAnsi="宋体"/>
                <w:kern w:val="0"/>
                <w:sz w:val="24"/>
                <w:lang w:val="zh-CN"/>
              </w:rPr>
            </w:pPr>
          </w:p>
        </w:tc>
      </w:tr>
      <w:tr w:rsidR="00D71FC5">
        <w:trPr>
          <w:trHeight w:val="240"/>
        </w:trPr>
        <w:tc>
          <w:tcPr>
            <w:tcW w:w="464" w:type="dxa"/>
            <w:tcBorders>
              <w:top w:val="single" w:sz="4" w:space="0" w:color="auto"/>
              <w:left w:val="single" w:sz="6" w:space="0" w:color="auto"/>
              <w:bottom w:val="single" w:sz="6" w:space="0" w:color="auto"/>
              <w:right w:val="single" w:sz="4" w:space="0" w:color="auto"/>
            </w:tcBorders>
            <w:vAlign w:val="center"/>
          </w:tcPr>
          <w:p w:rsidR="00D71FC5" w:rsidRDefault="00B22E53">
            <w:pPr>
              <w:jc w:val="center"/>
            </w:pPr>
            <w:r>
              <w:rPr>
                <w:rFonts w:hint="eastAsia"/>
              </w:rPr>
              <w:t>3</w:t>
            </w:r>
          </w:p>
        </w:tc>
        <w:tc>
          <w:tcPr>
            <w:tcW w:w="1984" w:type="dxa"/>
            <w:tcBorders>
              <w:top w:val="single" w:sz="4" w:space="0" w:color="auto"/>
              <w:left w:val="single" w:sz="4" w:space="0" w:color="auto"/>
              <w:bottom w:val="single" w:sz="6" w:space="0" w:color="auto"/>
              <w:right w:val="single" w:sz="4" w:space="0" w:color="auto"/>
            </w:tcBorders>
            <w:vAlign w:val="center"/>
          </w:tcPr>
          <w:p w:rsidR="00D71FC5" w:rsidRDefault="00B22E53">
            <w:pPr>
              <w:jc w:val="center"/>
            </w:pPr>
            <w:r>
              <w:rPr>
                <w:rFonts w:hint="eastAsia"/>
              </w:rPr>
              <w:t>车辆、维修费用</w:t>
            </w:r>
          </w:p>
        </w:tc>
        <w:tc>
          <w:tcPr>
            <w:tcW w:w="1560" w:type="dxa"/>
            <w:tcBorders>
              <w:top w:val="single" w:sz="4" w:space="0" w:color="auto"/>
              <w:left w:val="single" w:sz="4" w:space="0" w:color="auto"/>
              <w:bottom w:val="single" w:sz="6" w:space="0" w:color="auto"/>
              <w:right w:val="single" w:sz="4" w:space="0" w:color="auto"/>
            </w:tcBorders>
          </w:tcPr>
          <w:p w:rsidR="00D71FC5" w:rsidRDefault="00D71FC5">
            <w:pPr>
              <w:jc w:val="center"/>
            </w:pPr>
          </w:p>
        </w:tc>
        <w:tc>
          <w:tcPr>
            <w:tcW w:w="992" w:type="dxa"/>
            <w:tcBorders>
              <w:top w:val="single" w:sz="4" w:space="0" w:color="auto"/>
              <w:left w:val="single" w:sz="4" w:space="0" w:color="auto"/>
              <w:bottom w:val="single" w:sz="6" w:space="0" w:color="auto"/>
              <w:right w:val="single" w:sz="4" w:space="0" w:color="auto"/>
            </w:tcBorders>
          </w:tcPr>
          <w:p w:rsidR="00D71FC5" w:rsidRDefault="00D71FC5">
            <w:pPr>
              <w:jc w:val="center"/>
            </w:pPr>
          </w:p>
        </w:tc>
        <w:tc>
          <w:tcPr>
            <w:tcW w:w="1417" w:type="dxa"/>
            <w:tcBorders>
              <w:top w:val="single" w:sz="4" w:space="0" w:color="auto"/>
              <w:left w:val="single" w:sz="4" w:space="0" w:color="auto"/>
              <w:bottom w:val="single" w:sz="6" w:space="0" w:color="auto"/>
              <w:right w:val="single" w:sz="4" w:space="0" w:color="auto"/>
            </w:tcBorders>
          </w:tcPr>
          <w:p w:rsidR="00D71FC5" w:rsidRDefault="00D71FC5">
            <w:pPr>
              <w:jc w:val="center"/>
            </w:pPr>
          </w:p>
        </w:tc>
        <w:tc>
          <w:tcPr>
            <w:tcW w:w="1701" w:type="dxa"/>
            <w:tcBorders>
              <w:top w:val="single" w:sz="4" w:space="0" w:color="auto"/>
              <w:left w:val="single" w:sz="4" w:space="0" w:color="auto"/>
              <w:bottom w:val="single" w:sz="6" w:space="0" w:color="auto"/>
              <w:right w:val="single" w:sz="6" w:space="0" w:color="auto"/>
            </w:tcBorders>
            <w:vAlign w:val="center"/>
          </w:tcPr>
          <w:p w:rsidR="00D71FC5" w:rsidRDefault="00D71FC5">
            <w:pPr>
              <w:spacing w:line="360" w:lineRule="auto"/>
              <w:ind w:firstLine="482"/>
              <w:rPr>
                <w:rFonts w:ascii="宋体" w:hAnsi="宋体"/>
                <w:spacing w:val="-4"/>
                <w:szCs w:val="21"/>
              </w:rPr>
            </w:pPr>
          </w:p>
        </w:tc>
        <w:tc>
          <w:tcPr>
            <w:tcW w:w="1276" w:type="dxa"/>
            <w:tcBorders>
              <w:top w:val="single" w:sz="4" w:space="0" w:color="auto"/>
              <w:left w:val="nil"/>
              <w:bottom w:val="nil"/>
              <w:right w:val="single" w:sz="6" w:space="0" w:color="auto"/>
            </w:tcBorders>
            <w:vAlign w:val="center"/>
          </w:tcPr>
          <w:p w:rsidR="00D71FC5" w:rsidRDefault="00D71FC5">
            <w:pPr>
              <w:autoSpaceDE w:val="0"/>
              <w:autoSpaceDN w:val="0"/>
              <w:adjustRightInd w:val="0"/>
              <w:spacing w:line="360" w:lineRule="auto"/>
              <w:ind w:firstLine="482"/>
              <w:rPr>
                <w:rFonts w:ascii="仿宋_GB2312" w:eastAsia="仿宋_GB2312" w:hAnsi="宋体"/>
                <w:kern w:val="0"/>
                <w:sz w:val="24"/>
                <w:lang w:val="zh-CN"/>
              </w:rPr>
            </w:pPr>
          </w:p>
        </w:tc>
      </w:tr>
      <w:tr w:rsidR="00D71FC5">
        <w:trPr>
          <w:trHeight w:val="280"/>
        </w:trPr>
        <w:tc>
          <w:tcPr>
            <w:tcW w:w="464" w:type="dxa"/>
            <w:tcBorders>
              <w:top w:val="single" w:sz="6" w:space="0" w:color="auto"/>
              <w:left w:val="single" w:sz="6" w:space="0" w:color="auto"/>
              <w:bottom w:val="single" w:sz="6" w:space="0" w:color="auto"/>
              <w:right w:val="single" w:sz="4" w:space="0" w:color="auto"/>
            </w:tcBorders>
            <w:vAlign w:val="center"/>
          </w:tcPr>
          <w:p w:rsidR="00D71FC5" w:rsidRDefault="00D71FC5">
            <w:pPr>
              <w:spacing w:line="360" w:lineRule="auto"/>
              <w:rPr>
                <w:rFonts w:ascii="宋体" w:hAnsi="宋体"/>
                <w:spacing w:val="-4"/>
                <w:szCs w:val="21"/>
              </w:rPr>
            </w:pPr>
          </w:p>
        </w:tc>
        <w:tc>
          <w:tcPr>
            <w:tcW w:w="1984" w:type="dxa"/>
            <w:tcBorders>
              <w:top w:val="single" w:sz="6" w:space="0" w:color="auto"/>
              <w:left w:val="single" w:sz="4" w:space="0" w:color="auto"/>
              <w:bottom w:val="single" w:sz="6" w:space="0" w:color="auto"/>
              <w:right w:val="single" w:sz="4" w:space="0" w:color="auto"/>
            </w:tcBorders>
            <w:vAlign w:val="center"/>
          </w:tcPr>
          <w:p w:rsidR="00D71FC5" w:rsidRDefault="00B22E53">
            <w:pPr>
              <w:spacing w:line="360" w:lineRule="auto"/>
              <w:rPr>
                <w:rFonts w:ascii="宋体" w:hAnsi="宋体"/>
                <w:spacing w:val="-4"/>
                <w:szCs w:val="21"/>
              </w:rPr>
            </w:pPr>
            <w:r>
              <w:rPr>
                <w:rFonts w:ascii="宋体" w:hAnsi="宋体" w:hint="eastAsia"/>
                <w:spacing w:val="-4"/>
                <w:szCs w:val="21"/>
              </w:rPr>
              <w:t>合计</w:t>
            </w:r>
          </w:p>
        </w:tc>
        <w:tc>
          <w:tcPr>
            <w:tcW w:w="1560"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992"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2977" w:type="dxa"/>
            <w:gridSpan w:val="2"/>
            <w:tcBorders>
              <w:top w:val="single" w:sz="6" w:space="0" w:color="auto"/>
              <w:left w:val="single" w:sz="4" w:space="0" w:color="auto"/>
              <w:bottom w:val="single" w:sz="6" w:space="0" w:color="auto"/>
              <w:right w:val="single" w:sz="6" w:space="0" w:color="auto"/>
            </w:tcBorders>
            <w:vAlign w:val="center"/>
          </w:tcPr>
          <w:p w:rsidR="00D71FC5" w:rsidRDefault="00D71FC5">
            <w:pPr>
              <w:spacing w:line="360" w:lineRule="auto"/>
              <w:rPr>
                <w:rFonts w:ascii="宋体" w:hAnsi="宋体"/>
                <w:spacing w:val="-4"/>
                <w:szCs w:val="21"/>
              </w:rPr>
            </w:pPr>
          </w:p>
        </w:tc>
      </w:tr>
      <w:tr w:rsidR="00D71FC5">
        <w:trPr>
          <w:trHeight w:val="280"/>
        </w:trPr>
        <w:tc>
          <w:tcPr>
            <w:tcW w:w="464" w:type="dxa"/>
            <w:tcBorders>
              <w:top w:val="single" w:sz="6" w:space="0" w:color="auto"/>
              <w:left w:val="single" w:sz="6" w:space="0" w:color="auto"/>
              <w:bottom w:val="single" w:sz="6" w:space="0" w:color="auto"/>
              <w:right w:val="single" w:sz="4" w:space="0" w:color="auto"/>
            </w:tcBorders>
            <w:vAlign w:val="center"/>
          </w:tcPr>
          <w:p w:rsidR="00D71FC5" w:rsidRDefault="00D71FC5">
            <w:pPr>
              <w:spacing w:line="360" w:lineRule="auto"/>
              <w:rPr>
                <w:rFonts w:ascii="宋体" w:hAnsi="宋体"/>
                <w:spacing w:val="-4"/>
                <w:szCs w:val="21"/>
              </w:rPr>
            </w:pPr>
          </w:p>
        </w:tc>
        <w:tc>
          <w:tcPr>
            <w:tcW w:w="1984" w:type="dxa"/>
            <w:tcBorders>
              <w:top w:val="single" w:sz="6" w:space="0" w:color="auto"/>
              <w:left w:val="single" w:sz="4" w:space="0" w:color="auto"/>
              <w:bottom w:val="single" w:sz="6" w:space="0" w:color="auto"/>
              <w:right w:val="single" w:sz="4" w:space="0" w:color="auto"/>
            </w:tcBorders>
            <w:vAlign w:val="center"/>
          </w:tcPr>
          <w:p w:rsidR="00D71FC5" w:rsidRDefault="00B22E53">
            <w:pPr>
              <w:spacing w:line="360" w:lineRule="auto"/>
              <w:rPr>
                <w:rFonts w:ascii="宋体" w:hAnsi="宋体"/>
                <w:spacing w:val="-4"/>
                <w:szCs w:val="21"/>
              </w:rPr>
            </w:pPr>
            <w:r>
              <w:rPr>
                <w:rFonts w:ascii="宋体" w:hAnsi="宋体" w:hint="eastAsia"/>
                <w:spacing w:val="-4"/>
                <w:szCs w:val="21"/>
              </w:rPr>
              <w:t>管理费（包括税金）</w:t>
            </w:r>
          </w:p>
        </w:tc>
        <w:tc>
          <w:tcPr>
            <w:tcW w:w="1560"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992"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2977" w:type="dxa"/>
            <w:gridSpan w:val="2"/>
            <w:tcBorders>
              <w:top w:val="single" w:sz="6" w:space="0" w:color="auto"/>
              <w:left w:val="single" w:sz="4" w:space="0" w:color="auto"/>
              <w:bottom w:val="single" w:sz="6" w:space="0" w:color="auto"/>
              <w:right w:val="single" w:sz="6" w:space="0" w:color="auto"/>
            </w:tcBorders>
            <w:vAlign w:val="center"/>
          </w:tcPr>
          <w:p w:rsidR="00D71FC5" w:rsidRDefault="00D71FC5">
            <w:pPr>
              <w:spacing w:line="360" w:lineRule="auto"/>
              <w:rPr>
                <w:rFonts w:ascii="宋体" w:hAnsi="宋体"/>
                <w:spacing w:val="-4"/>
                <w:szCs w:val="21"/>
              </w:rPr>
            </w:pPr>
          </w:p>
        </w:tc>
      </w:tr>
      <w:tr w:rsidR="00D71FC5">
        <w:trPr>
          <w:trHeight w:val="280"/>
        </w:trPr>
        <w:tc>
          <w:tcPr>
            <w:tcW w:w="464" w:type="dxa"/>
            <w:tcBorders>
              <w:top w:val="single" w:sz="6" w:space="0" w:color="auto"/>
              <w:left w:val="single" w:sz="6" w:space="0" w:color="auto"/>
              <w:bottom w:val="single" w:sz="6" w:space="0" w:color="auto"/>
              <w:right w:val="single" w:sz="4" w:space="0" w:color="auto"/>
            </w:tcBorders>
            <w:vAlign w:val="center"/>
          </w:tcPr>
          <w:p w:rsidR="00D71FC5" w:rsidRDefault="00D71FC5">
            <w:pPr>
              <w:spacing w:line="360" w:lineRule="auto"/>
              <w:rPr>
                <w:rFonts w:ascii="宋体" w:hAnsi="宋体"/>
                <w:spacing w:val="-4"/>
                <w:szCs w:val="21"/>
              </w:rPr>
            </w:pPr>
          </w:p>
        </w:tc>
        <w:tc>
          <w:tcPr>
            <w:tcW w:w="1984" w:type="dxa"/>
            <w:tcBorders>
              <w:top w:val="single" w:sz="6" w:space="0" w:color="auto"/>
              <w:left w:val="single" w:sz="4" w:space="0" w:color="auto"/>
              <w:bottom w:val="single" w:sz="6" w:space="0" w:color="auto"/>
              <w:right w:val="single" w:sz="4" w:space="0" w:color="auto"/>
            </w:tcBorders>
            <w:vAlign w:val="center"/>
          </w:tcPr>
          <w:p w:rsidR="00D71FC5" w:rsidRDefault="00B22E53">
            <w:pPr>
              <w:spacing w:line="360" w:lineRule="auto"/>
              <w:rPr>
                <w:rFonts w:ascii="宋体" w:hAnsi="宋体"/>
                <w:spacing w:val="-4"/>
                <w:szCs w:val="21"/>
              </w:rPr>
            </w:pPr>
            <w:r>
              <w:rPr>
                <w:rFonts w:ascii="宋体" w:hAnsi="宋体" w:hint="eastAsia"/>
                <w:spacing w:val="-4"/>
                <w:szCs w:val="21"/>
              </w:rPr>
              <w:t>总计</w:t>
            </w:r>
          </w:p>
        </w:tc>
        <w:tc>
          <w:tcPr>
            <w:tcW w:w="1560"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992"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1417" w:type="dxa"/>
            <w:tcBorders>
              <w:top w:val="single" w:sz="6" w:space="0" w:color="auto"/>
              <w:left w:val="single" w:sz="4" w:space="0" w:color="auto"/>
              <w:bottom w:val="single" w:sz="6" w:space="0" w:color="auto"/>
              <w:right w:val="single" w:sz="4" w:space="0" w:color="auto"/>
            </w:tcBorders>
          </w:tcPr>
          <w:p w:rsidR="00D71FC5" w:rsidRDefault="00D71FC5">
            <w:pPr>
              <w:spacing w:line="360" w:lineRule="auto"/>
              <w:rPr>
                <w:rFonts w:ascii="宋体" w:hAnsi="宋体"/>
                <w:spacing w:val="-4"/>
                <w:szCs w:val="21"/>
              </w:rPr>
            </w:pPr>
          </w:p>
        </w:tc>
        <w:tc>
          <w:tcPr>
            <w:tcW w:w="2977" w:type="dxa"/>
            <w:gridSpan w:val="2"/>
            <w:tcBorders>
              <w:top w:val="single" w:sz="6" w:space="0" w:color="auto"/>
              <w:left w:val="single" w:sz="4" w:space="0" w:color="auto"/>
              <w:bottom w:val="single" w:sz="6" w:space="0" w:color="auto"/>
              <w:right w:val="single" w:sz="6" w:space="0" w:color="auto"/>
            </w:tcBorders>
            <w:vAlign w:val="center"/>
          </w:tcPr>
          <w:p w:rsidR="00D71FC5" w:rsidRDefault="00D71FC5">
            <w:pPr>
              <w:spacing w:line="360" w:lineRule="auto"/>
              <w:rPr>
                <w:rFonts w:ascii="宋体" w:hAnsi="宋体"/>
                <w:spacing w:val="-4"/>
                <w:szCs w:val="21"/>
              </w:rPr>
            </w:pPr>
          </w:p>
        </w:tc>
      </w:tr>
    </w:tbl>
    <w:p w:rsidR="00D71FC5" w:rsidRDefault="00D71FC5">
      <w:pPr>
        <w:rPr>
          <w:rFonts w:ascii="宋体" w:hAnsi="宋体"/>
          <w:szCs w:val="21"/>
        </w:rPr>
      </w:pPr>
    </w:p>
    <w:p w:rsidR="00D71FC5" w:rsidRDefault="00D71FC5">
      <w:pPr>
        <w:pStyle w:val="ParaCharCharCharCharCharCharCharCharChar1CharCharCharChar"/>
        <w:tabs>
          <w:tab w:val="left" w:pos="1418"/>
        </w:tabs>
        <w:snapToGrid w:val="0"/>
        <w:spacing w:before="50" w:after="50"/>
        <w:rPr>
          <w:rFonts w:ascii="宋体" w:hAnsi="宋体"/>
          <w:spacing w:val="20"/>
          <w:sz w:val="21"/>
        </w:rPr>
      </w:pPr>
    </w:p>
    <w:p w:rsidR="00D71FC5" w:rsidRDefault="00D71FC5">
      <w:pPr>
        <w:snapToGrid w:val="0"/>
        <w:spacing w:before="50" w:after="50"/>
        <w:ind w:leftChars="-11" w:left="-23" w:rightChars="-389" w:right="-817"/>
        <w:rPr>
          <w:rFonts w:ascii="宋体" w:hAnsi="宋体"/>
        </w:rPr>
      </w:pPr>
    </w:p>
    <w:p w:rsidR="00D71FC5" w:rsidRDefault="00B22E53">
      <w:pPr>
        <w:snapToGrid w:val="0"/>
        <w:spacing w:before="50" w:after="50"/>
        <w:ind w:firstLineChars="100" w:firstLine="210"/>
        <w:rPr>
          <w:rFonts w:ascii="宋体" w:hAnsi="宋体"/>
        </w:rPr>
      </w:pPr>
      <w:r>
        <w:rPr>
          <w:rFonts w:ascii="宋体" w:hAnsi="宋体" w:hint="eastAsia"/>
        </w:rPr>
        <w:t>法定代表人（签字或盖章）：</w:t>
      </w:r>
    </w:p>
    <w:p w:rsidR="00D71FC5" w:rsidRDefault="00B22E53">
      <w:pPr>
        <w:snapToGrid w:val="0"/>
        <w:spacing w:before="50" w:after="50"/>
        <w:rPr>
          <w:rFonts w:ascii="宋体" w:hAnsi="宋体"/>
        </w:rPr>
      </w:pPr>
      <w:r>
        <w:rPr>
          <w:rFonts w:ascii="宋体" w:hAnsi="宋体" w:hint="eastAsia"/>
        </w:rPr>
        <w:t xml:space="preserve">  授权代表（签字或盖章）： </w:t>
      </w:r>
    </w:p>
    <w:p w:rsidR="00D71FC5" w:rsidRDefault="00B22E53">
      <w:pPr>
        <w:pStyle w:val="ae"/>
        <w:spacing w:before="120" w:after="120" w:line="460" w:lineRule="atLeast"/>
        <w:ind w:firstLineChars="100" w:firstLine="240"/>
        <w:rPr>
          <w:b/>
          <w:sz w:val="21"/>
          <w:szCs w:val="21"/>
        </w:rPr>
      </w:pPr>
      <w:r>
        <w:rPr>
          <w:rFonts w:hAnsi="宋体" w:hint="eastAsia"/>
        </w:rPr>
        <w:t xml:space="preserve">投标人名称（盖章）：  </w:t>
      </w:r>
      <w:r>
        <w:rPr>
          <w:rFonts w:hAnsi="宋体" w:hint="eastAsia"/>
          <w:spacing w:val="20"/>
        </w:rPr>
        <w:t>日 期：</w:t>
      </w:r>
      <w:r>
        <w:rPr>
          <w:rFonts w:asciiTheme="minorEastAsia" w:eastAsiaTheme="minorEastAsia" w:hAnsiTheme="minorEastAsia" w:hint="eastAsia"/>
          <w:sz w:val="21"/>
          <w:szCs w:val="21"/>
        </w:rPr>
        <w:t>附件8</w:t>
      </w: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D71FC5">
      <w:pPr>
        <w:widowControl/>
        <w:jc w:val="left"/>
      </w:pPr>
    </w:p>
    <w:p w:rsidR="00D71FC5" w:rsidRDefault="00B22E53">
      <w:pPr>
        <w:widowControl/>
        <w:jc w:val="left"/>
      </w:pPr>
      <w:r>
        <w:rPr>
          <w:rFonts w:hint="eastAsia"/>
        </w:rPr>
        <w:t>附件</w:t>
      </w:r>
      <w:r>
        <w:rPr>
          <w:rFonts w:hint="eastAsia"/>
        </w:rPr>
        <w:t>3</w:t>
      </w:r>
    </w:p>
    <w:p w:rsidR="00D71FC5" w:rsidRDefault="00B22E53">
      <w:pPr>
        <w:jc w:val="center"/>
        <w:rPr>
          <w:rFonts w:asciiTheme="minorEastAsia" w:eastAsiaTheme="minorEastAsia" w:hAnsiTheme="minorEastAsia" w:cs="仿宋_GB2312"/>
          <w:b/>
          <w:bCs/>
          <w:sz w:val="28"/>
          <w:szCs w:val="28"/>
          <w:lang w:val="zh-CN"/>
        </w:rPr>
      </w:pPr>
      <w:r>
        <w:rPr>
          <w:rFonts w:asciiTheme="minorEastAsia" w:eastAsiaTheme="minorEastAsia" w:hAnsiTheme="minorEastAsia" w:cs="仿宋_GB2312" w:hint="eastAsia"/>
          <w:b/>
          <w:bCs/>
          <w:sz w:val="28"/>
          <w:szCs w:val="28"/>
          <w:lang w:val="zh-CN"/>
        </w:rPr>
        <w:t>小微企业声明函</w:t>
      </w:r>
    </w:p>
    <w:p w:rsidR="00D71FC5" w:rsidRDefault="00D71FC5"/>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本公司郑重声明，根据《政府采购促进中小企业发展暂行办法》（财库〔2011〕181号）的规定，本公司为（请填写：小型、微型）企业。即，本公司同时满足以下条件：</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1、根据《工业和信息化部、国家统计局、国家发展和改革委员会、财政部关于印发中小企业划型标准规定的通知》（工信部联企业〔2011〕300号）规定的划分标准，本公司为 （请填写：小型、微型）企业。</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2、本公司参加单位的项目采购活动提供本企业制造的货物，由本企业承担工程、提供服务，或者提供其他                     （请填写：小型、微型）企业制造的货物。本条所称货物不包括使用大型企业注册商标的货物。</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本公司对上述声明的真实性负责。如有虚假，将依法承担相应责任。</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投标人名称（盖章）：</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D71FC5" w:rsidRDefault="00D71FC5">
      <w:pPr>
        <w:snapToGrid w:val="0"/>
        <w:spacing w:before="50" w:after="50" w:line="360" w:lineRule="exact"/>
        <w:ind w:firstLineChars="200" w:firstLine="420"/>
        <w:jc w:val="left"/>
        <w:rPr>
          <w:rFonts w:asciiTheme="minorEastAsia" w:eastAsiaTheme="minorEastAsia" w:hAnsiTheme="minorEastAsia"/>
          <w:szCs w:val="21"/>
        </w:rPr>
      </w:pP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附：国家企业信用信息公示系统——小微企业名录”开标前一周内页面查询结果并加盖公章</w:t>
      </w:r>
    </w:p>
    <w:p w:rsidR="00D71FC5" w:rsidRDefault="00D71FC5">
      <w:pPr>
        <w:snapToGrid w:val="0"/>
        <w:spacing w:before="50" w:after="50" w:line="360" w:lineRule="exact"/>
        <w:ind w:firstLineChars="200" w:firstLine="422"/>
        <w:jc w:val="left"/>
        <w:rPr>
          <w:rFonts w:asciiTheme="minorEastAsia" w:eastAsiaTheme="minorEastAsia" w:hAnsiTheme="minorEastAsia"/>
          <w:b/>
          <w:szCs w:val="21"/>
        </w:rPr>
      </w:pPr>
    </w:p>
    <w:p w:rsidR="00D71FC5" w:rsidRDefault="00B22E53">
      <w:pPr>
        <w:snapToGrid w:val="0"/>
        <w:spacing w:before="50" w:after="50" w:line="36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rsidR="00D71FC5" w:rsidRDefault="00D71FC5">
      <w:pPr>
        <w:snapToGrid w:val="0"/>
        <w:spacing w:before="50" w:after="50" w:line="360" w:lineRule="exact"/>
        <w:ind w:firstLineChars="200" w:firstLine="422"/>
        <w:jc w:val="left"/>
        <w:rPr>
          <w:rFonts w:ascii="仿宋_GB2312" w:eastAsia="仿宋_GB2312"/>
          <w:b/>
          <w:szCs w:val="21"/>
        </w:rPr>
      </w:pPr>
    </w:p>
    <w:p w:rsidR="00D71FC5" w:rsidRDefault="00B22E53">
      <w:pPr>
        <w:widowControl/>
        <w:jc w:val="left"/>
        <w:rPr>
          <w:rFonts w:ascii="仿宋_GB2312" w:eastAsia="仿宋_GB2312"/>
          <w:b/>
          <w:szCs w:val="21"/>
        </w:rPr>
      </w:pPr>
      <w:r>
        <w:rPr>
          <w:rFonts w:ascii="仿宋_GB2312" w:eastAsia="仿宋_GB2312"/>
          <w:b/>
          <w:szCs w:val="21"/>
        </w:rPr>
        <w:br w:type="page"/>
      </w:r>
    </w:p>
    <w:p w:rsidR="00D71FC5" w:rsidRDefault="00B22E53">
      <w:pPr>
        <w:pStyle w:val="ae"/>
        <w:spacing w:before="120" w:after="120" w:line="460" w:lineRule="atLeast"/>
        <w:rPr>
          <w:b/>
          <w:sz w:val="21"/>
          <w:szCs w:val="21"/>
        </w:rPr>
      </w:pPr>
      <w:r>
        <w:rPr>
          <w:rFonts w:asciiTheme="minorEastAsia" w:eastAsiaTheme="minorEastAsia" w:hAnsiTheme="minorEastAsia" w:hint="eastAsia"/>
          <w:sz w:val="21"/>
          <w:szCs w:val="21"/>
        </w:rPr>
        <w:lastRenderedPageBreak/>
        <w:t>附件4</w:t>
      </w:r>
    </w:p>
    <w:p w:rsidR="00D71FC5" w:rsidRDefault="00D71FC5">
      <w:pPr>
        <w:snapToGrid w:val="0"/>
        <w:spacing w:before="50" w:after="50" w:line="360" w:lineRule="exact"/>
        <w:jc w:val="left"/>
        <w:rPr>
          <w:rFonts w:ascii="仿宋_GB2312" w:eastAsia="仿宋_GB2312"/>
          <w:b/>
          <w:sz w:val="24"/>
        </w:rPr>
      </w:pPr>
    </w:p>
    <w:p w:rsidR="00D71FC5" w:rsidRDefault="00B22E53">
      <w:pPr>
        <w:snapToGrid w:val="0"/>
        <w:spacing w:before="50" w:after="50"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残疾人福利性单位声明函</w:t>
      </w:r>
    </w:p>
    <w:p w:rsidR="00D71FC5" w:rsidRDefault="00D71FC5">
      <w:pPr>
        <w:snapToGrid w:val="0"/>
        <w:spacing w:before="50" w:after="50" w:line="400" w:lineRule="exact"/>
        <w:ind w:firstLineChars="200" w:firstLine="480"/>
        <w:jc w:val="left"/>
        <w:rPr>
          <w:rFonts w:ascii="仿宋_GB2312" w:eastAsia="仿宋_GB2312"/>
          <w:sz w:val="24"/>
        </w:rPr>
      </w:pPr>
    </w:p>
    <w:p w:rsidR="00D71FC5" w:rsidRDefault="00B22E53">
      <w:pPr>
        <w:snapToGrid w:val="0"/>
        <w:spacing w:before="50" w:after="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1FC5" w:rsidRDefault="00B22E53">
      <w:pPr>
        <w:snapToGrid w:val="0"/>
        <w:spacing w:before="50" w:after="50"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rsidR="00D71FC5" w:rsidRDefault="00D71FC5">
      <w:pPr>
        <w:snapToGrid w:val="0"/>
        <w:spacing w:before="50" w:after="50" w:line="360" w:lineRule="exact"/>
        <w:ind w:firstLineChars="200" w:firstLine="420"/>
        <w:jc w:val="left"/>
        <w:rPr>
          <w:rFonts w:asciiTheme="minorEastAsia" w:eastAsiaTheme="minorEastAsia" w:hAnsiTheme="minorEastAsia"/>
          <w:szCs w:val="21"/>
        </w:rPr>
      </w:pPr>
    </w:p>
    <w:p w:rsidR="00D71FC5" w:rsidRDefault="00D71FC5">
      <w:pPr>
        <w:snapToGrid w:val="0"/>
        <w:spacing w:before="50" w:after="50" w:line="360" w:lineRule="exact"/>
        <w:ind w:firstLineChars="200" w:firstLine="420"/>
        <w:jc w:val="left"/>
        <w:rPr>
          <w:rFonts w:asciiTheme="minorEastAsia" w:eastAsiaTheme="minorEastAsia" w:hAnsiTheme="minorEastAsia"/>
          <w:szCs w:val="21"/>
        </w:rPr>
      </w:pP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投标人名称（盖章）：</w:t>
      </w:r>
    </w:p>
    <w:p w:rsidR="00D71FC5" w:rsidRDefault="00B22E53">
      <w:pPr>
        <w:snapToGrid w:val="0"/>
        <w:spacing w:before="50" w:after="50"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D71FC5" w:rsidRDefault="00D71FC5"/>
    <w:sectPr w:rsidR="00D71FC5" w:rsidSect="00D71FC5">
      <w:pgSz w:w="11906" w:h="16838"/>
      <w:pgMar w:top="1304" w:right="1531" w:bottom="1304" w:left="1531" w:header="1304" w:footer="130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97A" w:rsidRDefault="00E6397A" w:rsidP="00D71FC5">
      <w:r>
        <w:separator/>
      </w:r>
    </w:p>
  </w:endnote>
  <w:endnote w:type="continuationSeparator" w:id="1">
    <w:p w:rsidR="00E6397A" w:rsidRDefault="00E6397A" w:rsidP="00D71FC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C5" w:rsidRDefault="00B11AAA">
    <w:pPr>
      <w:pStyle w:val="af1"/>
      <w:framePr w:wrap="around" w:vAnchor="text" w:hAnchor="margin" w:xAlign="outside" w:y="1"/>
      <w:rPr>
        <w:rStyle w:val="af7"/>
      </w:rPr>
    </w:pPr>
    <w:r>
      <w:fldChar w:fldCharType="begin"/>
    </w:r>
    <w:r w:rsidR="00B22E53">
      <w:rPr>
        <w:rStyle w:val="af7"/>
      </w:rPr>
      <w:instrText xml:space="preserve">PAGE  </w:instrText>
    </w:r>
    <w:r>
      <w:fldChar w:fldCharType="separate"/>
    </w:r>
    <w:r w:rsidR="00B22E53">
      <w:rPr>
        <w:rStyle w:val="af7"/>
      </w:rPr>
      <w:t>20</w:t>
    </w:r>
    <w:r>
      <w:fldChar w:fldCharType="end"/>
    </w:r>
  </w:p>
  <w:p w:rsidR="00D71FC5" w:rsidRDefault="00D71FC5">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C5" w:rsidRDefault="00D71FC5">
    <w:pPr>
      <w:pStyle w:val="af1"/>
      <w:ind w:right="720" w:firstLineChars="10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C5" w:rsidRDefault="00D71FC5">
    <w:pPr>
      <w:pStyle w:val="af1"/>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868"/>
    </w:sdtPr>
    <w:sdtContent>
      <w:p w:rsidR="00D71FC5" w:rsidRDefault="00B11AAA">
        <w:pPr>
          <w:pStyle w:val="af1"/>
          <w:jc w:val="center"/>
        </w:pPr>
        <w:r w:rsidRPr="00B11AAA">
          <w:fldChar w:fldCharType="begin"/>
        </w:r>
        <w:r w:rsidR="00B22E53">
          <w:instrText xml:space="preserve"> PAGE   \* MERGEFORMAT </w:instrText>
        </w:r>
        <w:r w:rsidRPr="00B11AAA">
          <w:fldChar w:fldCharType="separate"/>
        </w:r>
        <w:r w:rsidR="00D22F49" w:rsidRPr="00D22F49">
          <w:rPr>
            <w:noProof/>
            <w:lang w:val="zh-CN"/>
          </w:rPr>
          <w:t>21</w:t>
        </w:r>
        <w:r>
          <w:rPr>
            <w:lang w:val="zh-CN"/>
          </w:rPr>
          <w:fldChar w:fldCharType="end"/>
        </w:r>
      </w:p>
    </w:sdtContent>
  </w:sdt>
  <w:p w:rsidR="00D71FC5" w:rsidRDefault="00D71FC5">
    <w:pPr>
      <w:pStyle w:val="af1"/>
      <w:ind w:right="720" w:firstLineChars="100" w:firstLine="1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C5" w:rsidRDefault="00B11AAA">
    <w:pPr>
      <w:pStyle w:val="af1"/>
      <w:framePr w:wrap="around" w:vAnchor="text" w:hAnchor="margin" w:xAlign="outside" w:y="1"/>
      <w:rPr>
        <w:rStyle w:val="af7"/>
      </w:rPr>
    </w:pPr>
    <w:r>
      <w:fldChar w:fldCharType="begin"/>
    </w:r>
    <w:r w:rsidR="00B22E53">
      <w:rPr>
        <w:rStyle w:val="af7"/>
      </w:rPr>
      <w:instrText xml:space="preserve">PAGE  </w:instrText>
    </w:r>
    <w:r>
      <w:fldChar w:fldCharType="separate"/>
    </w:r>
    <w:r w:rsidR="00B22E53">
      <w:rPr>
        <w:rStyle w:val="af7"/>
      </w:rPr>
      <w:t>48</w:t>
    </w:r>
    <w:r>
      <w:fldChar w:fldCharType="end"/>
    </w:r>
  </w:p>
  <w:p w:rsidR="00D71FC5" w:rsidRDefault="00D71FC5">
    <w:pPr>
      <w:pStyle w:val="af1"/>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49"/>
    </w:sdtPr>
    <w:sdtContent>
      <w:p w:rsidR="00D71FC5" w:rsidRDefault="00B11AAA">
        <w:pPr>
          <w:pStyle w:val="af1"/>
          <w:jc w:val="center"/>
        </w:pPr>
        <w:r w:rsidRPr="00B11AAA">
          <w:fldChar w:fldCharType="begin"/>
        </w:r>
        <w:r w:rsidR="00B22E53">
          <w:instrText xml:space="preserve"> PAGE   \* MERGEFORMAT </w:instrText>
        </w:r>
        <w:r w:rsidRPr="00B11AAA">
          <w:fldChar w:fldCharType="separate"/>
        </w:r>
        <w:r w:rsidR="00D22F49" w:rsidRPr="00D22F49">
          <w:rPr>
            <w:noProof/>
            <w:lang w:val="zh-CN"/>
          </w:rPr>
          <w:t>40</w:t>
        </w:r>
        <w:r>
          <w:rPr>
            <w:lang w:val="zh-CN"/>
          </w:rPr>
          <w:fldChar w:fldCharType="end"/>
        </w:r>
      </w:p>
    </w:sdtContent>
  </w:sdt>
  <w:p w:rsidR="00D71FC5" w:rsidRDefault="00D71FC5">
    <w:pPr>
      <w:pStyle w:val="af1"/>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97A" w:rsidRDefault="00E6397A" w:rsidP="00D71FC5">
      <w:r>
        <w:separator/>
      </w:r>
    </w:p>
  </w:footnote>
  <w:footnote w:type="continuationSeparator" w:id="1">
    <w:p w:rsidR="00E6397A" w:rsidRDefault="00E6397A" w:rsidP="00D71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C5" w:rsidRDefault="00D71FC5">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EnclosedCircle"/>
      <w:pStyle w:val="1"/>
      <w:lvlText w:val="%1"/>
      <w:lvlJc w:val="left"/>
      <w:pPr>
        <w:tabs>
          <w:tab w:val="left" w:pos="840"/>
        </w:tabs>
        <w:ind w:left="840" w:hanging="360"/>
      </w:pPr>
      <w:rPr>
        <w:rFonts w:ascii="宋体" w:eastAsia="Times New Roman" w:hAnsi="宋体" w:cs="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10"/>
    <w:multiLevelType w:val="multilevel"/>
    <w:tmpl w:val="00000010"/>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287"/>
        </w:tabs>
        <w:ind w:left="1287"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2">
    <w:nsid w:val="026E5264"/>
    <w:multiLevelType w:val="multilevel"/>
    <w:tmpl w:val="026E5264"/>
    <w:lvl w:ilvl="0">
      <w:start w:val="1"/>
      <w:numFmt w:val="chineseCountingThousand"/>
      <w:suff w:val="space"/>
      <w:lvlText w:val="第%1章"/>
      <w:lvlJc w:val="left"/>
      <w:pPr>
        <w:ind w:left="2240"/>
      </w:pPr>
      <w:rPr>
        <w:rFonts w:cs="Times New Roman" w:hint="eastAsia"/>
      </w:rPr>
    </w:lvl>
    <w:lvl w:ilvl="1">
      <w:start w:val="1"/>
      <w:numFmt w:val="decimal"/>
      <w:isLgl/>
      <w:suff w:val="space"/>
      <w:lvlText w:val="%1.%2"/>
      <w:lvlJc w:val="left"/>
      <w:pPr>
        <w:ind w:left="765" w:hanging="567"/>
      </w:pPr>
      <w:rPr>
        <w:rFonts w:cs="Times New Roman" w:hint="eastAsia"/>
      </w:rPr>
    </w:lvl>
    <w:lvl w:ilvl="2">
      <w:start w:val="1"/>
      <w:numFmt w:val="decimal"/>
      <w:pStyle w:val="3"/>
      <w:isLgl/>
      <w:suff w:val="space"/>
      <w:lvlText w:val="%1.%2.%3"/>
      <w:lvlJc w:val="left"/>
      <w:pPr>
        <w:ind w:left="707" w:hanging="567"/>
      </w:pPr>
      <w:rPr>
        <w:rFonts w:cs="Times New Roman" w:hint="eastAsia"/>
        <w:color w:val="auto"/>
      </w:rPr>
    </w:lvl>
    <w:lvl w:ilvl="3">
      <w:start w:val="1"/>
      <w:numFmt w:val="decimal"/>
      <w:pStyle w:val="4"/>
      <w:isLgl/>
      <w:suff w:val="space"/>
      <w:lvlText w:val="%1.%2.%3.%4"/>
      <w:lvlJc w:val="left"/>
      <w:pPr>
        <w:ind w:left="2108" w:hanging="708"/>
      </w:pPr>
      <w:rPr>
        <w:rFonts w:cs="Times New Roman" w:hint="eastAsia"/>
      </w:rPr>
    </w:lvl>
    <w:lvl w:ilvl="4">
      <w:start w:val="1"/>
      <w:numFmt w:val="decimal"/>
      <w:lvlText w:val="%1.%2.%3.%4.%5"/>
      <w:lvlJc w:val="left"/>
      <w:pPr>
        <w:tabs>
          <w:tab w:val="left" w:pos="2554"/>
        </w:tabs>
        <w:ind w:left="2324" w:hanging="850"/>
      </w:pPr>
      <w:rPr>
        <w:rFonts w:cs="Times New Roman" w:hint="eastAsia"/>
      </w:rPr>
    </w:lvl>
    <w:lvl w:ilvl="5">
      <w:start w:val="1"/>
      <w:numFmt w:val="decimal"/>
      <w:lvlText w:val="%1.%2.%3.%4.%5.%6"/>
      <w:lvlJc w:val="left"/>
      <w:pPr>
        <w:tabs>
          <w:tab w:val="left" w:pos="3339"/>
        </w:tabs>
        <w:ind w:left="3033" w:hanging="1134"/>
      </w:pPr>
      <w:rPr>
        <w:rFonts w:cs="Times New Roman" w:hint="eastAsia"/>
      </w:rPr>
    </w:lvl>
    <w:lvl w:ilvl="6">
      <w:start w:val="1"/>
      <w:numFmt w:val="decimal"/>
      <w:lvlText w:val="%1.%2.%3.%4.%5.%6.%7"/>
      <w:lvlJc w:val="left"/>
      <w:pPr>
        <w:tabs>
          <w:tab w:val="left" w:pos="3764"/>
        </w:tabs>
        <w:ind w:left="3600" w:hanging="1276"/>
      </w:pPr>
      <w:rPr>
        <w:rFonts w:cs="Times New Roman" w:hint="eastAsia"/>
      </w:rPr>
    </w:lvl>
    <w:lvl w:ilvl="7">
      <w:start w:val="1"/>
      <w:numFmt w:val="decimal"/>
      <w:lvlText w:val="%1.%2.%3.%4.%5.%6.%7.%8"/>
      <w:lvlJc w:val="left"/>
      <w:pPr>
        <w:tabs>
          <w:tab w:val="left" w:pos="4549"/>
        </w:tabs>
        <w:ind w:left="4167" w:hanging="1418"/>
      </w:pPr>
      <w:rPr>
        <w:rFonts w:cs="Times New Roman" w:hint="eastAsia"/>
      </w:rPr>
    </w:lvl>
    <w:lvl w:ilvl="8">
      <w:start w:val="1"/>
      <w:numFmt w:val="decimal"/>
      <w:lvlText w:val="%1.%2.%3.%4.%5.%6.%7.%8.%9"/>
      <w:lvlJc w:val="left"/>
      <w:pPr>
        <w:tabs>
          <w:tab w:val="left" w:pos="4975"/>
        </w:tabs>
        <w:ind w:left="4875" w:hanging="1700"/>
      </w:pPr>
      <w:rPr>
        <w:rFonts w:cs="Times New Roman" w:hint="eastAsia"/>
      </w:rPr>
    </w:lvl>
  </w:abstractNum>
  <w:abstractNum w:abstractNumId="3">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1"/>
      <w:suff w:val="space"/>
      <w:lvlText w:val="%3."/>
      <w:lvlJc w:val="left"/>
      <w:pPr>
        <w:ind w:firstLine="284"/>
      </w:pPr>
      <w:rPr>
        <w:rFonts w:cs="Times New Roman" w:hint="eastAsia"/>
      </w:rPr>
    </w:lvl>
    <w:lvl w:ilvl="3">
      <w:start w:val="1"/>
      <w:numFmt w:val="decimal"/>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540E4DA1"/>
    <w:multiLevelType w:val="singleLevel"/>
    <w:tmpl w:val="540E4DA1"/>
    <w:lvl w:ilvl="0">
      <w:start w:val="1"/>
      <w:numFmt w:val="chineseCounting"/>
      <w:suff w:val="nothing"/>
      <w:lvlText w:val="%1、"/>
      <w:lvlJc w:val="left"/>
    </w:lvl>
  </w:abstractNum>
  <w:abstractNum w:abstractNumId="6">
    <w:nsid w:val="55DFB920"/>
    <w:multiLevelType w:val="singleLevel"/>
    <w:tmpl w:val="55DFB920"/>
    <w:lvl w:ilvl="0">
      <w:start w:val="1"/>
      <w:numFmt w:val="decimal"/>
      <w:pStyle w:val="a0"/>
      <w:lvlText w:val="%1."/>
      <w:lvlJc w:val="left"/>
      <w:pPr>
        <w:tabs>
          <w:tab w:val="left" w:pos="360"/>
        </w:tabs>
        <w:ind w:left="360" w:hanging="360"/>
      </w:pPr>
    </w:lvl>
  </w:abstractNum>
  <w:abstractNum w:abstractNumId="7">
    <w:nsid w:val="5D997502"/>
    <w:multiLevelType w:val="multilevel"/>
    <w:tmpl w:val="5D997502"/>
    <w:lvl w:ilvl="0">
      <w:start w:val="7"/>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730719B5"/>
    <w:multiLevelType w:val="multilevel"/>
    <w:tmpl w:val="730719B5"/>
    <w:lvl w:ilvl="0">
      <w:start w:val="1"/>
      <w:numFmt w:val="decimal"/>
      <w:suff w:val="space"/>
      <w:lvlText w:val="第%1章"/>
      <w:lvlJc w:val="left"/>
      <w:rPr>
        <w:rFonts w:ascii="黑体" w:eastAsia="黑体" w:cs="Times New Roman" w:hint="eastAsia"/>
        <w:b w:val="0"/>
        <w:i w:val="0"/>
      </w:rPr>
    </w:lvl>
    <w:lvl w:ilvl="1">
      <w:start w:val="1"/>
      <w:numFmt w:val="decimal"/>
      <w:suff w:val="space"/>
      <w:lvlText w:val="%1.%2"/>
      <w:lvlJc w:val="left"/>
      <w:rPr>
        <w:rFonts w:ascii="黑体" w:eastAsia="黑体" w:cs="Times New Roman" w:hint="eastAsia"/>
        <w:b w:val="0"/>
        <w:i w:val="0"/>
      </w:rPr>
    </w:lvl>
    <w:lvl w:ilvl="2">
      <w:start w:val="1"/>
      <w:numFmt w:val="decimal"/>
      <w:pStyle w:val="GP10"/>
      <w:suff w:val="space"/>
      <w:lvlText w:val="%1.%2.%3"/>
      <w:lvlJc w:val="left"/>
      <w:rPr>
        <w:rFonts w:ascii="黑体" w:eastAsia="黑体" w:cs="Times New Roman" w:hint="eastAsia"/>
        <w:b w:val="0"/>
        <w:i w:val="0"/>
      </w:rPr>
    </w:lvl>
    <w:lvl w:ilvl="3">
      <w:start w:val="1"/>
      <w:numFmt w:val="decimal"/>
      <w:suff w:val="space"/>
      <w:lvlText w:val="%1.%2.%3.%4"/>
      <w:lvlJc w:val="left"/>
      <w:rPr>
        <w:rFonts w:ascii="黑体" w:eastAsia="黑体" w:cs="Times New Roman" w:hint="eastAsia"/>
        <w:b w:val="0"/>
        <w:i w:val="0"/>
      </w:rPr>
    </w:lvl>
    <w:lvl w:ilvl="4">
      <w:start w:val="1"/>
      <w:numFmt w:val="decimal"/>
      <w:suff w:val="space"/>
      <w:lvlText w:val="%1.%2.%3.%4.%5"/>
      <w:lvlJc w:val="left"/>
      <w:rPr>
        <w:rFonts w:ascii="黑体" w:eastAsia="黑体" w:cs="Times New Roman" w:hint="eastAsia"/>
        <w:b w:val="0"/>
        <w:i w:val="0"/>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6"/>
  </w:num>
  <w:num w:numId="2">
    <w:abstractNumId w:val="0"/>
  </w:num>
  <w:num w:numId="3">
    <w:abstractNumId w:val="2"/>
  </w:num>
  <w:num w:numId="4">
    <w:abstractNumId w:val="3"/>
  </w:num>
  <w:num w:numId="5">
    <w:abstractNumId w:val="8"/>
  </w:num>
  <w:num w:numId="6">
    <w:abstractNumId w:val="4"/>
  </w:num>
  <w:num w:numId="7">
    <w:abstractNumId w:val="1"/>
    <w:lvlOverride w:ilvl="0">
      <w:startOverride w:val="1"/>
    </w:lvlOverride>
  </w:num>
  <w:num w:numId="8">
    <w:abstractNumId w:val="1"/>
    <w:lvlOverride w:ilvl="0"/>
    <w:lvlOverride w:ilvl="1">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39AE"/>
    <w:rsid w:val="00000AAF"/>
    <w:rsid w:val="000010E2"/>
    <w:rsid w:val="00001654"/>
    <w:rsid w:val="00003455"/>
    <w:rsid w:val="00005526"/>
    <w:rsid w:val="00005F0D"/>
    <w:rsid w:val="000062E6"/>
    <w:rsid w:val="00007856"/>
    <w:rsid w:val="00011093"/>
    <w:rsid w:val="0001216F"/>
    <w:rsid w:val="00012309"/>
    <w:rsid w:val="00012D4A"/>
    <w:rsid w:val="0001313C"/>
    <w:rsid w:val="0001316D"/>
    <w:rsid w:val="00013233"/>
    <w:rsid w:val="000138D7"/>
    <w:rsid w:val="0001427D"/>
    <w:rsid w:val="00014710"/>
    <w:rsid w:val="00014BAF"/>
    <w:rsid w:val="000152D7"/>
    <w:rsid w:val="000162EE"/>
    <w:rsid w:val="0002107D"/>
    <w:rsid w:val="000217B6"/>
    <w:rsid w:val="0002329C"/>
    <w:rsid w:val="00023583"/>
    <w:rsid w:val="0002384D"/>
    <w:rsid w:val="00024B81"/>
    <w:rsid w:val="00024DE3"/>
    <w:rsid w:val="000252D0"/>
    <w:rsid w:val="000253ED"/>
    <w:rsid w:val="00026621"/>
    <w:rsid w:val="00027AD0"/>
    <w:rsid w:val="00027FB4"/>
    <w:rsid w:val="000305FE"/>
    <w:rsid w:val="00032B62"/>
    <w:rsid w:val="00033806"/>
    <w:rsid w:val="00033AAA"/>
    <w:rsid w:val="00034F65"/>
    <w:rsid w:val="0003505B"/>
    <w:rsid w:val="0003583F"/>
    <w:rsid w:val="000409D7"/>
    <w:rsid w:val="00044A47"/>
    <w:rsid w:val="0004535E"/>
    <w:rsid w:val="000471D8"/>
    <w:rsid w:val="00047CE3"/>
    <w:rsid w:val="000515D6"/>
    <w:rsid w:val="0005237E"/>
    <w:rsid w:val="00052438"/>
    <w:rsid w:val="0005643A"/>
    <w:rsid w:val="000575C2"/>
    <w:rsid w:val="00061BDD"/>
    <w:rsid w:val="00064CE2"/>
    <w:rsid w:val="000651D4"/>
    <w:rsid w:val="000662C8"/>
    <w:rsid w:val="0007041F"/>
    <w:rsid w:val="00072641"/>
    <w:rsid w:val="000727C1"/>
    <w:rsid w:val="00072952"/>
    <w:rsid w:val="00080402"/>
    <w:rsid w:val="0008197C"/>
    <w:rsid w:val="00082DA5"/>
    <w:rsid w:val="00082E1B"/>
    <w:rsid w:val="0008438D"/>
    <w:rsid w:val="00084DFB"/>
    <w:rsid w:val="00085DA7"/>
    <w:rsid w:val="0008703B"/>
    <w:rsid w:val="000901B4"/>
    <w:rsid w:val="0009026F"/>
    <w:rsid w:val="00091AF8"/>
    <w:rsid w:val="00092156"/>
    <w:rsid w:val="00095536"/>
    <w:rsid w:val="000961BB"/>
    <w:rsid w:val="000A0B59"/>
    <w:rsid w:val="000A14C9"/>
    <w:rsid w:val="000A14E4"/>
    <w:rsid w:val="000A2208"/>
    <w:rsid w:val="000A27ED"/>
    <w:rsid w:val="000A2949"/>
    <w:rsid w:val="000A5597"/>
    <w:rsid w:val="000A608A"/>
    <w:rsid w:val="000A66AC"/>
    <w:rsid w:val="000B0773"/>
    <w:rsid w:val="000B28D9"/>
    <w:rsid w:val="000B3933"/>
    <w:rsid w:val="000B4FA3"/>
    <w:rsid w:val="000B6502"/>
    <w:rsid w:val="000C04E6"/>
    <w:rsid w:val="000C28AE"/>
    <w:rsid w:val="000C3B4C"/>
    <w:rsid w:val="000D18EC"/>
    <w:rsid w:val="000D3AD6"/>
    <w:rsid w:val="000D4879"/>
    <w:rsid w:val="000D7628"/>
    <w:rsid w:val="000D77C8"/>
    <w:rsid w:val="000E19BF"/>
    <w:rsid w:val="000E3287"/>
    <w:rsid w:val="000E5EEE"/>
    <w:rsid w:val="000E78DF"/>
    <w:rsid w:val="000F0615"/>
    <w:rsid w:val="000F2432"/>
    <w:rsid w:val="000F2D6F"/>
    <w:rsid w:val="000F3441"/>
    <w:rsid w:val="000F3D7A"/>
    <w:rsid w:val="000F3DE3"/>
    <w:rsid w:val="000F428B"/>
    <w:rsid w:val="000F448C"/>
    <w:rsid w:val="000F4BF2"/>
    <w:rsid w:val="000F4D7F"/>
    <w:rsid w:val="000F53D8"/>
    <w:rsid w:val="000F7CA9"/>
    <w:rsid w:val="00100180"/>
    <w:rsid w:val="0010195F"/>
    <w:rsid w:val="00102156"/>
    <w:rsid w:val="00103145"/>
    <w:rsid w:val="001067A0"/>
    <w:rsid w:val="00107A27"/>
    <w:rsid w:val="00111733"/>
    <w:rsid w:val="0011389B"/>
    <w:rsid w:val="00114991"/>
    <w:rsid w:val="00114C5C"/>
    <w:rsid w:val="00114FBA"/>
    <w:rsid w:val="001151B1"/>
    <w:rsid w:val="00116931"/>
    <w:rsid w:val="0012011D"/>
    <w:rsid w:val="00120BAF"/>
    <w:rsid w:val="00121D0A"/>
    <w:rsid w:val="00122228"/>
    <w:rsid w:val="00122FAC"/>
    <w:rsid w:val="00124641"/>
    <w:rsid w:val="00126267"/>
    <w:rsid w:val="0012753D"/>
    <w:rsid w:val="001279EB"/>
    <w:rsid w:val="00130AFC"/>
    <w:rsid w:val="001315FB"/>
    <w:rsid w:val="00131D85"/>
    <w:rsid w:val="00133FF1"/>
    <w:rsid w:val="00135146"/>
    <w:rsid w:val="0013641E"/>
    <w:rsid w:val="00136EFB"/>
    <w:rsid w:val="001406C7"/>
    <w:rsid w:val="00142F8D"/>
    <w:rsid w:val="001435B7"/>
    <w:rsid w:val="00144685"/>
    <w:rsid w:val="00144C2E"/>
    <w:rsid w:val="0014506A"/>
    <w:rsid w:val="001451B1"/>
    <w:rsid w:val="00145BEB"/>
    <w:rsid w:val="0014613D"/>
    <w:rsid w:val="00147D7C"/>
    <w:rsid w:val="00151BB1"/>
    <w:rsid w:val="001521ED"/>
    <w:rsid w:val="001522F3"/>
    <w:rsid w:val="00152CC7"/>
    <w:rsid w:val="00153F85"/>
    <w:rsid w:val="00154DBA"/>
    <w:rsid w:val="00155941"/>
    <w:rsid w:val="001578C6"/>
    <w:rsid w:val="001608BD"/>
    <w:rsid w:val="001617E4"/>
    <w:rsid w:val="00161D61"/>
    <w:rsid w:val="00163846"/>
    <w:rsid w:val="00164C03"/>
    <w:rsid w:val="0016573E"/>
    <w:rsid w:val="00165799"/>
    <w:rsid w:val="001657DB"/>
    <w:rsid w:val="00165A8A"/>
    <w:rsid w:val="00166358"/>
    <w:rsid w:val="00167967"/>
    <w:rsid w:val="00170AA1"/>
    <w:rsid w:val="00170ED8"/>
    <w:rsid w:val="00173479"/>
    <w:rsid w:val="0017495F"/>
    <w:rsid w:val="00175FF3"/>
    <w:rsid w:val="00177A55"/>
    <w:rsid w:val="00177F14"/>
    <w:rsid w:val="0018003B"/>
    <w:rsid w:val="001802A4"/>
    <w:rsid w:val="00183537"/>
    <w:rsid w:val="001844C3"/>
    <w:rsid w:val="00184F5C"/>
    <w:rsid w:val="0018683E"/>
    <w:rsid w:val="00186C25"/>
    <w:rsid w:val="00187216"/>
    <w:rsid w:val="0019032D"/>
    <w:rsid w:val="00190791"/>
    <w:rsid w:val="001939EA"/>
    <w:rsid w:val="00195D70"/>
    <w:rsid w:val="0019790F"/>
    <w:rsid w:val="001A16E9"/>
    <w:rsid w:val="001A5248"/>
    <w:rsid w:val="001A5256"/>
    <w:rsid w:val="001A5D8C"/>
    <w:rsid w:val="001A5EC2"/>
    <w:rsid w:val="001A5F25"/>
    <w:rsid w:val="001A5F71"/>
    <w:rsid w:val="001A7015"/>
    <w:rsid w:val="001A78DA"/>
    <w:rsid w:val="001B05F2"/>
    <w:rsid w:val="001B0906"/>
    <w:rsid w:val="001B14FC"/>
    <w:rsid w:val="001B293E"/>
    <w:rsid w:val="001B43C5"/>
    <w:rsid w:val="001B5A80"/>
    <w:rsid w:val="001B6149"/>
    <w:rsid w:val="001B642F"/>
    <w:rsid w:val="001B7F84"/>
    <w:rsid w:val="001B7F8E"/>
    <w:rsid w:val="001C155C"/>
    <w:rsid w:val="001C1664"/>
    <w:rsid w:val="001C2075"/>
    <w:rsid w:val="001C6E8F"/>
    <w:rsid w:val="001C782F"/>
    <w:rsid w:val="001C795A"/>
    <w:rsid w:val="001D0DD9"/>
    <w:rsid w:val="001D47AB"/>
    <w:rsid w:val="001D5235"/>
    <w:rsid w:val="001D57F4"/>
    <w:rsid w:val="001D5D39"/>
    <w:rsid w:val="001D6154"/>
    <w:rsid w:val="001D7810"/>
    <w:rsid w:val="001D7FDE"/>
    <w:rsid w:val="001E00F6"/>
    <w:rsid w:val="001E0341"/>
    <w:rsid w:val="001E0ED0"/>
    <w:rsid w:val="001E0F04"/>
    <w:rsid w:val="001E182A"/>
    <w:rsid w:val="001E20FE"/>
    <w:rsid w:val="001E335F"/>
    <w:rsid w:val="001E5000"/>
    <w:rsid w:val="001E6EDD"/>
    <w:rsid w:val="001F0BD2"/>
    <w:rsid w:val="001F34E2"/>
    <w:rsid w:val="001F4A1F"/>
    <w:rsid w:val="001F4AAD"/>
    <w:rsid w:val="001F5308"/>
    <w:rsid w:val="001F65E9"/>
    <w:rsid w:val="001F7BBB"/>
    <w:rsid w:val="00201055"/>
    <w:rsid w:val="002016F7"/>
    <w:rsid w:val="00201764"/>
    <w:rsid w:val="00202021"/>
    <w:rsid w:val="00202EC1"/>
    <w:rsid w:val="002034D8"/>
    <w:rsid w:val="002043B5"/>
    <w:rsid w:val="00204D69"/>
    <w:rsid w:val="00205870"/>
    <w:rsid w:val="00205D3D"/>
    <w:rsid w:val="00206176"/>
    <w:rsid w:val="002165F4"/>
    <w:rsid w:val="00222568"/>
    <w:rsid w:val="00225C77"/>
    <w:rsid w:val="002272D0"/>
    <w:rsid w:val="002276E9"/>
    <w:rsid w:val="00230573"/>
    <w:rsid w:val="0023124C"/>
    <w:rsid w:val="00233B67"/>
    <w:rsid w:val="00236047"/>
    <w:rsid w:val="002366D0"/>
    <w:rsid w:val="00236FF3"/>
    <w:rsid w:val="00237A72"/>
    <w:rsid w:val="0024142E"/>
    <w:rsid w:val="0024216C"/>
    <w:rsid w:val="0024274A"/>
    <w:rsid w:val="00242C43"/>
    <w:rsid w:val="002431EF"/>
    <w:rsid w:val="00244BFD"/>
    <w:rsid w:val="00245611"/>
    <w:rsid w:val="002469DC"/>
    <w:rsid w:val="002506A3"/>
    <w:rsid w:val="00250B68"/>
    <w:rsid w:val="00250DEE"/>
    <w:rsid w:val="00251782"/>
    <w:rsid w:val="00256077"/>
    <w:rsid w:val="00256770"/>
    <w:rsid w:val="00261F66"/>
    <w:rsid w:val="002634E2"/>
    <w:rsid w:val="002635B2"/>
    <w:rsid w:val="00266902"/>
    <w:rsid w:val="0026694E"/>
    <w:rsid w:val="00272F70"/>
    <w:rsid w:val="00274912"/>
    <w:rsid w:val="00275566"/>
    <w:rsid w:val="00275879"/>
    <w:rsid w:val="002759A8"/>
    <w:rsid w:val="00275B20"/>
    <w:rsid w:val="002765E9"/>
    <w:rsid w:val="00276701"/>
    <w:rsid w:val="002801C8"/>
    <w:rsid w:val="0028037C"/>
    <w:rsid w:val="00281985"/>
    <w:rsid w:val="00281AFA"/>
    <w:rsid w:val="00282449"/>
    <w:rsid w:val="002844B8"/>
    <w:rsid w:val="00285892"/>
    <w:rsid w:val="0028655A"/>
    <w:rsid w:val="00287950"/>
    <w:rsid w:val="00287AF8"/>
    <w:rsid w:val="00287F43"/>
    <w:rsid w:val="00290853"/>
    <w:rsid w:val="0029279D"/>
    <w:rsid w:val="00293450"/>
    <w:rsid w:val="00293CE7"/>
    <w:rsid w:val="00293D60"/>
    <w:rsid w:val="002945E6"/>
    <w:rsid w:val="00294D09"/>
    <w:rsid w:val="00295404"/>
    <w:rsid w:val="00297512"/>
    <w:rsid w:val="00297D18"/>
    <w:rsid w:val="002A0330"/>
    <w:rsid w:val="002A06FF"/>
    <w:rsid w:val="002A1308"/>
    <w:rsid w:val="002A1D87"/>
    <w:rsid w:val="002A20CC"/>
    <w:rsid w:val="002A31B5"/>
    <w:rsid w:val="002A388C"/>
    <w:rsid w:val="002A4676"/>
    <w:rsid w:val="002A536E"/>
    <w:rsid w:val="002A547A"/>
    <w:rsid w:val="002A613E"/>
    <w:rsid w:val="002A71CF"/>
    <w:rsid w:val="002B06C0"/>
    <w:rsid w:val="002B0EB7"/>
    <w:rsid w:val="002B1B8F"/>
    <w:rsid w:val="002B1F5F"/>
    <w:rsid w:val="002B32FF"/>
    <w:rsid w:val="002B3569"/>
    <w:rsid w:val="002B3FAE"/>
    <w:rsid w:val="002B766C"/>
    <w:rsid w:val="002C00E6"/>
    <w:rsid w:val="002C0A7D"/>
    <w:rsid w:val="002C0F7E"/>
    <w:rsid w:val="002C108F"/>
    <w:rsid w:val="002C239C"/>
    <w:rsid w:val="002C4AC6"/>
    <w:rsid w:val="002D015A"/>
    <w:rsid w:val="002D116E"/>
    <w:rsid w:val="002D3B2E"/>
    <w:rsid w:val="002E1B6E"/>
    <w:rsid w:val="002E2346"/>
    <w:rsid w:val="002E3A31"/>
    <w:rsid w:val="002E435E"/>
    <w:rsid w:val="002E6679"/>
    <w:rsid w:val="002E7FED"/>
    <w:rsid w:val="002F1B7A"/>
    <w:rsid w:val="002F1DEF"/>
    <w:rsid w:val="002F2CB6"/>
    <w:rsid w:val="002F4174"/>
    <w:rsid w:val="002F5F4C"/>
    <w:rsid w:val="002F6FE1"/>
    <w:rsid w:val="002F7436"/>
    <w:rsid w:val="002F7EA4"/>
    <w:rsid w:val="00300711"/>
    <w:rsid w:val="00300ADF"/>
    <w:rsid w:val="00301110"/>
    <w:rsid w:val="00301737"/>
    <w:rsid w:val="0030223B"/>
    <w:rsid w:val="00302A03"/>
    <w:rsid w:val="00302EAF"/>
    <w:rsid w:val="00305E8A"/>
    <w:rsid w:val="003070F9"/>
    <w:rsid w:val="00307187"/>
    <w:rsid w:val="0030736D"/>
    <w:rsid w:val="00311FBC"/>
    <w:rsid w:val="00313CD3"/>
    <w:rsid w:val="00314737"/>
    <w:rsid w:val="00314AC6"/>
    <w:rsid w:val="00314CDF"/>
    <w:rsid w:val="003151C8"/>
    <w:rsid w:val="0031571D"/>
    <w:rsid w:val="003209B1"/>
    <w:rsid w:val="00320C3C"/>
    <w:rsid w:val="0032217C"/>
    <w:rsid w:val="00323287"/>
    <w:rsid w:val="00323D39"/>
    <w:rsid w:val="003265EA"/>
    <w:rsid w:val="00326CEB"/>
    <w:rsid w:val="0033162F"/>
    <w:rsid w:val="00331DA4"/>
    <w:rsid w:val="00331E07"/>
    <w:rsid w:val="00332901"/>
    <w:rsid w:val="00335D89"/>
    <w:rsid w:val="003366CD"/>
    <w:rsid w:val="003404AA"/>
    <w:rsid w:val="00340545"/>
    <w:rsid w:val="0034104A"/>
    <w:rsid w:val="003415B9"/>
    <w:rsid w:val="00343090"/>
    <w:rsid w:val="0034436F"/>
    <w:rsid w:val="00344454"/>
    <w:rsid w:val="0034567F"/>
    <w:rsid w:val="00346EE1"/>
    <w:rsid w:val="003518B4"/>
    <w:rsid w:val="00352688"/>
    <w:rsid w:val="0035287B"/>
    <w:rsid w:val="00354105"/>
    <w:rsid w:val="003541FB"/>
    <w:rsid w:val="00354658"/>
    <w:rsid w:val="00354FF7"/>
    <w:rsid w:val="00356F99"/>
    <w:rsid w:val="003607EF"/>
    <w:rsid w:val="00360AFF"/>
    <w:rsid w:val="003620DD"/>
    <w:rsid w:val="00364540"/>
    <w:rsid w:val="003660B5"/>
    <w:rsid w:val="003671CD"/>
    <w:rsid w:val="00370B7A"/>
    <w:rsid w:val="00371A5B"/>
    <w:rsid w:val="00372640"/>
    <w:rsid w:val="003728CF"/>
    <w:rsid w:val="00372DB9"/>
    <w:rsid w:val="00374B98"/>
    <w:rsid w:val="00375883"/>
    <w:rsid w:val="00376CB6"/>
    <w:rsid w:val="0037743F"/>
    <w:rsid w:val="00377A89"/>
    <w:rsid w:val="00377B8A"/>
    <w:rsid w:val="00377BCB"/>
    <w:rsid w:val="0038017C"/>
    <w:rsid w:val="00380969"/>
    <w:rsid w:val="00380FB1"/>
    <w:rsid w:val="00381FF9"/>
    <w:rsid w:val="00384535"/>
    <w:rsid w:val="0039019B"/>
    <w:rsid w:val="003901BD"/>
    <w:rsid w:val="00390424"/>
    <w:rsid w:val="00390905"/>
    <w:rsid w:val="00392120"/>
    <w:rsid w:val="00393CA4"/>
    <w:rsid w:val="00394615"/>
    <w:rsid w:val="00394649"/>
    <w:rsid w:val="00394980"/>
    <w:rsid w:val="00395A0D"/>
    <w:rsid w:val="003962D6"/>
    <w:rsid w:val="0039659F"/>
    <w:rsid w:val="003979E2"/>
    <w:rsid w:val="003A0391"/>
    <w:rsid w:val="003A0428"/>
    <w:rsid w:val="003A0DA9"/>
    <w:rsid w:val="003A1739"/>
    <w:rsid w:val="003A1FAD"/>
    <w:rsid w:val="003A2064"/>
    <w:rsid w:val="003A27CF"/>
    <w:rsid w:val="003B15D9"/>
    <w:rsid w:val="003B174B"/>
    <w:rsid w:val="003B1762"/>
    <w:rsid w:val="003B1871"/>
    <w:rsid w:val="003B192A"/>
    <w:rsid w:val="003B20F0"/>
    <w:rsid w:val="003B28CC"/>
    <w:rsid w:val="003B2E61"/>
    <w:rsid w:val="003B5644"/>
    <w:rsid w:val="003B58B9"/>
    <w:rsid w:val="003B5F7D"/>
    <w:rsid w:val="003B690E"/>
    <w:rsid w:val="003C0156"/>
    <w:rsid w:val="003C0B12"/>
    <w:rsid w:val="003C27E8"/>
    <w:rsid w:val="003C346F"/>
    <w:rsid w:val="003C3951"/>
    <w:rsid w:val="003C3981"/>
    <w:rsid w:val="003C557A"/>
    <w:rsid w:val="003C7B8F"/>
    <w:rsid w:val="003D0E42"/>
    <w:rsid w:val="003D1417"/>
    <w:rsid w:val="003D16D4"/>
    <w:rsid w:val="003D1A7A"/>
    <w:rsid w:val="003D2660"/>
    <w:rsid w:val="003D326B"/>
    <w:rsid w:val="003D3346"/>
    <w:rsid w:val="003D4061"/>
    <w:rsid w:val="003D4D73"/>
    <w:rsid w:val="003D59E3"/>
    <w:rsid w:val="003D6079"/>
    <w:rsid w:val="003E2C58"/>
    <w:rsid w:val="003E3FA3"/>
    <w:rsid w:val="003E4F75"/>
    <w:rsid w:val="003E5272"/>
    <w:rsid w:val="003E64AA"/>
    <w:rsid w:val="003E7FCE"/>
    <w:rsid w:val="003F04E7"/>
    <w:rsid w:val="003F0925"/>
    <w:rsid w:val="003F3752"/>
    <w:rsid w:val="003F3F54"/>
    <w:rsid w:val="003F47DF"/>
    <w:rsid w:val="003F4E9E"/>
    <w:rsid w:val="003F5228"/>
    <w:rsid w:val="003F665D"/>
    <w:rsid w:val="003F6717"/>
    <w:rsid w:val="003F706A"/>
    <w:rsid w:val="003F718C"/>
    <w:rsid w:val="00400517"/>
    <w:rsid w:val="00401672"/>
    <w:rsid w:val="004031C4"/>
    <w:rsid w:val="0040421F"/>
    <w:rsid w:val="004047B6"/>
    <w:rsid w:val="004057A7"/>
    <w:rsid w:val="00406590"/>
    <w:rsid w:val="00407A28"/>
    <w:rsid w:val="00410FA6"/>
    <w:rsid w:val="00414105"/>
    <w:rsid w:val="00415BE9"/>
    <w:rsid w:val="004222C7"/>
    <w:rsid w:val="00426B09"/>
    <w:rsid w:val="00426F99"/>
    <w:rsid w:val="00430541"/>
    <w:rsid w:val="00430DEF"/>
    <w:rsid w:val="00430F9E"/>
    <w:rsid w:val="0043138D"/>
    <w:rsid w:val="0043139C"/>
    <w:rsid w:val="00431B44"/>
    <w:rsid w:val="0043263C"/>
    <w:rsid w:val="00432FC4"/>
    <w:rsid w:val="00433895"/>
    <w:rsid w:val="00434617"/>
    <w:rsid w:val="0043767E"/>
    <w:rsid w:val="00437AD1"/>
    <w:rsid w:val="00441155"/>
    <w:rsid w:val="00443F17"/>
    <w:rsid w:val="00444B4C"/>
    <w:rsid w:val="004454F5"/>
    <w:rsid w:val="00446F36"/>
    <w:rsid w:val="00447CE6"/>
    <w:rsid w:val="0045159E"/>
    <w:rsid w:val="00452366"/>
    <w:rsid w:val="00452FFE"/>
    <w:rsid w:val="00456F69"/>
    <w:rsid w:val="004616FE"/>
    <w:rsid w:val="00464130"/>
    <w:rsid w:val="00465387"/>
    <w:rsid w:val="00466660"/>
    <w:rsid w:val="00467093"/>
    <w:rsid w:val="00467616"/>
    <w:rsid w:val="004721BD"/>
    <w:rsid w:val="00481C37"/>
    <w:rsid w:val="004829BA"/>
    <w:rsid w:val="00485160"/>
    <w:rsid w:val="00485E68"/>
    <w:rsid w:val="004868EE"/>
    <w:rsid w:val="00486BE4"/>
    <w:rsid w:val="00487261"/>
    <w:rsid w:val="00490F22"/>
    <w:rsid w:val="00491AE5"/>
    <w:rsid w:val="00491F0D"/>
    <w:rsid w:val="00492BEE"/>
    <w:rsid w:val="00494BC4"/>
    <w:rsid w:val="0049500A"/>
    <w:rsid w:val="00495935"/>
    <w:rsid w:val="004A1782"/>
    <w:rsid w:val="004A2F3C"/>
    <w:rsid w:val="004A3221"/>
    <w:rsid w:val="004A35F8"/>
    <w:rsid w:val="004A3F3C"/>
    <w:rsid w:val="004A491B"/>
    <w:rsid w:val="004A4A34"/>
    <w:rsid w:val="004A628C"/>
    <w:rsid w:val="004A791F"/>
    <w:rsid w:val="004A795B"/>
    <w:rsid w:val="004B007A"/>
    <w:rsid w:val="004B0B63"/>
    <w:rsid w:val="004B25A7"/>
    <w:rsid w:val="004B2F25"/>
    <w:rsid w:val="004B3D38"/>
    <w:rsid w:val="004C11D4"/>
    <w:rsid w:val="004C1537"/>
    <w:rsid w:val="004C1B98"/>
    <w:rsid w:val="004C1ECD"/>
    <w:rsid w:val="004C2307"/>
    <w:rsid w:val="004C31EE"/>
    <w:rsid w:val="004C34D2"/>
    <w:rsid w:val="004C447E"/>
    <w:rsid w:val="004C581A"/>
    <w:rsid w:val="004C5AF4"/>
    <w:rsid w:val="004C7D61"/>
    <w:rsid w:val="004C7F51"/>
    <w:rsid w:val="004D0575"/>
    <w:rsid w:val="004D06E4"/>
    <w:rsid w:val="004D1F7C"/>
    <w:rsid w:val="004D356D"/>
    <w:rsid w:val="004D35B9"/>
    <w:rsid w:val="004D50A7"/>
    <w:rsid w:val="004D6473"/>
    <w:rsid w:val="004D6CCA"/>
    <w:rsid w:val="004D70B9"/>
    <w:rsid w:val="004D7FBA"/>
    <w:rsid w:val="004E17E4"/>
    <w:rsid w:val="004E1893"/>
    <w:rsid w:val="004E218B"/>
    <w:rsid w:val="004E23A4"/>
    <w:rsid w:val="004E30BD"/>
    <w:rsid w:val="004E383F"/>
    <w:rsid w:val="004E539B"/>
    <w:rsid w:val="004E5618"/>
    <w:rsid w:val="004E6E9C"/>
    <w:rsid w:val="004E701C"/>
    <w:rsid w:val="004E76C4"/>
    <w:rsid w:val="004F0A3E"/>
    <w:rsid w:val="004F0B2C"/>
    <w:rsid w:val="004F13D5"/>
    <w:rsid w:val="004F15BE"/>
    <w:rsid w:val="004F188B"/>
    <w:rsid w:val="004F2245"/>
    <w:rsid w:val="004F46F6"/>
    <w:rsid w:val="004F4ABA"/>
    <w:rsid w:val="004F5E3D"/>
    <w:rsid w:val="004F5FE7"/>
    <w:rsid w:val="004F6045"/>
    <w:rsid w:val="004F6195"/>
    <w:rsid w:val="004F6848"/>
    <w:rsid w:val="00500201"/>
    <w:rsid w:val="00500538"/>
    <w:rsid w:val="005053DF"/>
    <w:rsid w:val="00505492"/>
    <w:rsid w:val="00510482"/>
    <w:rsid w:val="0051183C"/>
    <w:rsid w:val="005118FE"/>
    <w:rsid w:val="00520AD8"/>
    <w:rsid w:val="00520E6C"/>
    <w:rsid w:val="00521141"/>
    <w:rsid w:val="00523727"/>
    <w:rsid w:val="0052378C"/>
    <w:rsid w:val="005259B4"/>
    <w:rsid w:val="0052600D"/>
    <w:rsid w:val="005261E8"/>
    <w:rsid w:val="0052635A"/>
    <w:rsid w:val="00527030"/>
    <w:rsid w:val="00530567"/>
    <w:rsid w:val="005307D5"/>
    <w:rsid w:val="00532C94"/>
    <w:rsid w:val="0053303F"/>
    <w:rsid w:val="005338C5"/>
    <w:rsid w:val="00533A0B"/>
    <w:rsid w:val="005358DE"/>
    <w:rsid w:val="00535D66"/>
    <w:rsid w:val="00536324"/>
    <w:rsid w:val="00536F64"/>
    <w:rsid w:val="00537767"/>
    <w:rsid w:val="00540277"/>
    <w:rsid w:val="00541A3C"/>
    <w:rsid w:val="00541A90"/>
    <w:rsid w:val="00541AF1"/>
    <w:rsid w:val="005423C2"/>
    <w:rsid w:val="00542F53"/>
    <w:rsid w:val="0054305B"/>
    <w:rsid w:val="00543090"/>
    <w:rsid w:val="00543C0D"/>
    <w:rsid w:val="005452D8"/>
    <w:rsid w:val="005458BD"/>
    <w:rsid w:val="00546AD6"/>
    <w:rsid w:val="005472AA"/>
    <w:rsid w:val="00551792"/>
    <w:rsid w:val="00553BCC"/>
    <w:rsid w:val="00553E57"/>
    <w:rsid w:val="00553FB1"/>
    <w:rsid w:val="00554107"/>
    <w:rsid w:val="005561C1"/>
    <w:rsid w:val="00556F50"/>
    <w:rsid w:val="00560334"/>
    <w:rsid w:val="00562B8D"/>
    <w:rsid w:val="00562DB0"/>
    <w:rsid w:val="00565827"/>
    <w:rsid w:val="005664D6"/>
    <w:rsid w:val="00566C12"/>
    <w:rsid w:val="00570EFB"/>
    <w:rsid w:val="005713F9"/>
    <w:rsid w:val="00572942"/>
    <w:rsid w:val="00572BC5"/>
    <w:rsid w:val="005733CC"/>
    <w:rsid w:val="005746D0"/>
    <w:rsid w:val="0057610D"/>
    <w:rsid w:val="0057686E"/>
    <w:rsid w:val="00582609"/>
    <w:rsid w:val="0058382E"/>
    <w:rsid w:val="00584CD3"/>
    <w:rsid w:val="00585394"/>
    <w:rsid w:val="005854D2"/>
    <w:rsid w:val="00585F01"/>
    <w:rsid w:val="005863B1"/>
    <w:rsid w:val="005866C9"/>
    <w:rsid w:val="00590838"/>
    <w:rsid w:val="0059176A"/>
    <w:rsid w:val="00591DCB"/>
    <w:rsid w:val="00592109"/>
    <w:rsid w:val="0059590F"/>
    <w:rsid w:val="00596E2A"/>
    <w:rsid w:val="00597E6C"/>
    <w:rsid w:val="005A02E8"/>
    <w:rsid w:val="005A1914"/>
    <w:rsid w:val="005A217F"/>
    <w:rsid w:val="005A2F59"/>
    <w:rsid w:val="005A3EC8"/>
    <w:rsid w:val="005A4104"/>
    <w:rsid w:val="005A413F"/>
    <w:rsid w:val="005A4145"/>
    <w:rsid w:val="005A69F4"/>
    <w:rsid w:val="005A77F5"/>
    <w:rsid w:val="005B09A3"/>
    <w:rsid w:val="005B0E46"/>
    <w:rsid w:val="005B27EC"/>
    <w:rsid w:val="005B30CF"/>
    <w:rsid w:val="005B38F4"/>
    <w:rsid w:val="005B50F9"/>
    <w:rsid w:val="005B5B75"/>
    <w:rsid w:val="005B5D56"/>
    <w:rsid w:val="005B7655"/>
    <w:rsid w:val="005C0767"/>
    <w:rsid w:val="005C0A0A"/>
    <w:rsid w:val="005C2C0D"/>
    <w:rsid w:val="005C3CD8"/>
    <w:rsid w:val="005C488D"/>
    <w:rsid w:val="005C6177"/>
    <w:rsid w:val="005D0AC4"/>
    <w:rsid w:val="005D140B"/>
    <w:rsid w:val="005D1830"/>
    <w:rsid w:val="005D3115"/>
    <w:rsid w:val="005D3E26"/>
    <w:rsid w:val="005D69D2"/>
    <w:rsid w:val="005D750C"/>
    <w:rsid w:val="005E14CB"/>
    <w:rsid w:val="005E24F2"/>
    <w:rsid w:val="005E5126"/>
    <w:rsid w:val="005E70A9"/>
    <w:rsid w:val="005E7485"/>
    <w:rsid w:val="005E77BA"/>
    <w:rsid w:val="005F1B3E"/>
    <w:rsid w:val="005F34B3"/>
    <w:rsid w:val="005F3C4D"/>
    <w:rsid w:val="005F5233"/>
    <w:rsid w:val="005F66F6"/>
    <w:rsid w:val="00601672"/>
    <w:rsid w:val="00601DCB"/>
    <w:rsid w:val="00604298"/>
    <w:rsid w:val="00604F22"/>
    <w:rsid w:val="006073AB"/>
    <w:rsid w:val="0061387E"/>
    <w:rsid w:val="00616353"/>
    <w:rsid w:val="00617B45"/>
    <w:rsid w:val="00622286"/>
    <w:rsid w:val="00625A14"/>
    <w:rsid w:val="00625B12"/>
    <w:rsid w:val="00625E0A"/>
    <w:rsid w:val="006267A8"/>
    <w:rsid w:val="0063323D"/>
    <w:rsid w:val="0063392C"/>
    <w:rsid w:val="00635301"/>
    <w:rsid w:val="006411A8"/>
    <w:rsid w:val="00642EC1"/>
    <w:rsid w:val="0064311B"/>
    <w:rsid w:val="006431A3"/>
    <w:rsid w:val="00643517"/>
    <w:rsid w:val="00645874"/>
    <w:rsid w:val="006461FC"/>
    <w:rsid w:val="00646760"/>
    <w:rsid w:val="006479B6"/>
    <w:rsid w:val="0065190D"/>
    <w:rsid w:val="00652881"/>
    <w:rsid w:val="006528CF"/>
    <w:rsid w:val="006529C5"/>
    <w:rsid w:val="00652BEF"/>
    <w:rsid w:val="00652EF7"/>
    <w:rsid w:val="006573C8"/>
    <w:rsid w:val="00657470"/>
    <w:rsid w:val="00666D29"/>
    <w:rsid w:val="0066717F"/>
    <w:rsid w:val="006705DC"/>
    <w:rsid w:val="006726AB"/>
    <w:rsid w:val="00672782"/>
    <w:rsid w:val="00674597"/>
    <w:rsid w:val="00674826"/>
    <w:rsid w:val="00674AAF"/>
    <w:rsid w:val="006779EB"/>
    <w:rsid w:val="00680D95"/>
    <w:rsid w:val="006845EA"/>
    <w:rsid w:val="0068460E"/>
    <w:rsid w:val="00687B4C"/>
    <w:rsid w:val="00687C63"/>
    <w:rsid w:val="00690E3D"/>
    <w:rsid w:val="00691EFD"/>
    <w:rsid w:val="006935BE"/>
    <w:rsid w:val="00693E25"/>
    <w:rsid w:val="00696701"/>
    <w:rsid w:val="00696C86"/>
    <w:rsid w:val="006971A4"/>
    <w:rsid w:val="006A02FF"/>
    <w:rsid w:val="006A1B67"/>
    <w:rsid w:val="006A299B"/>
    <w:rsid w:val="006A2B12"/>
    <w:rsid w:val="006B0CDB"/>
    <w:rsid w:val="006B2543"/>
    <w:rsid w:val="006B265D"/>
    <w:rsid w:val="006B2DDF"/>
    <w:rsid w:val="006B4736"/>
    <w:rsid w:val="006B4749"/>
    <w:rsid w:val="006B56C5"/>
    <w:rsid w:val="006C03E0"/>
    <w:rsid w:val="006C0684"/>
    <w:rsid w:val="006C096A"/>
    <w:rsid w:val="006C0EE2"/>
    <w:rsid w:val="006C1116"/>
    <w:rsid w:val="006C1627"/>
    <w:rsid w:val="006C1ADC"/>
    <w:rsid w:val="006C1C5D"/>
    <w:rsid w:val="006C2E00"/>
    <w:rsid w:val="006C43E3"/>
    <w:rsid w:val="006C45FE"/>
    <w:rsid w:val="006C4F18"/>
    <w:rsid w:val="006C754E"/>
    <w:rsid w:val="006C79E1"/>
    <w:rsid w:val="006C7D9C"/>
    <w:rsid w:val="006D00A1"/>
    <w:rsid w:val="006D17F9"/>
    <w:rsid w:val="006D2B9E"/>
    <w:rsid w:val="006D2D81"/>
    <w:rsid w:val="006D3959"/>
    <w:rsid w:val="006D5AEE"/>
    <w:rsid w:val="006D5AFC"/>
    <w:rsid w:val="006D5CA2"/>
    <w:rsid w:val="006D5EEF"/>
    <w:rsid w:val="006D6C67"/>
    <w:rsid w:val="006E09B3"/>
    <w:rsid w:val="006E0EC2"/>
    <w:rsid w:val="006E14EC"/>
    <w:rsid w:val="006E1706"/>
    <w:rsid w:val="006E2C8F"/>
    <w:rsid w:val="006E47F5"/>
    <w:rsid w:val="006E6A78"/>
    <w:rsid w:val="006E71E3"/>
    <w:rsid w:val="006F051C"/>
    <w:rsid w:val="006F2156"/>
    <w:rsid w:val="006F299A"/>
    <w:rsid w:val="006F6066"/>
    <w:rsid w:val="00705A82"/>
    <w:rsid w:val="00705ADC"/>
    <w:rsid w:val="00705B18"/>
    <w:rsid w:val="007061BD"/>
    <w:rsid w:val="00707FF7"/>
    <w:rsid w:val="00710098"/>
    <w:rsid w:val="007113BF"/>
    <w:rsid w:val="007145AC"/>
    <w:rsid w:val="007153C3"/>
    <w:rsid w:val="0071564D"/>
    <w:rsid w:val="00715970"/>
    <w:rsid w:val="00715FA9"/>
    <w:rsid w:val="0071652E"/>
    <w:rsid w:val="00720244"/>
    <w:rsid w:val="007207F2"/>
    <w:rsid w:val="00720EA5"/>
    <w:rsid w:val="00722559"/>
    <w:rsid w:val="007227C2"/>
    <w:rsid w:val="007240A3"/>
    <w:rsid w:val="00725438"/>
    <w:rsid w:val="00727BB9"/>
    <w:rsid w:val="00727E45"/>
    <w:rsid w:val="00734EC4"/>
    <w:rsid w:val="0074113F"/>
    <w:rsid w:val="0074242B"/>
    <w:rsid w:val="00743282"/>
    <w:rsid w:val="007441B9"/>
    <w:rsid w:val="0074421D"/>
    <w:rsid w:val="00744A8E"/>
    <w:rsid w:val="007512BC"/>
    <w:rsid w:val="00751E60"/>
    <w:rsid w:val="00751EE0"/>
    <w:rsid w:val="00753EE1"/>
    <w:rsid w:val="007540EC"/>
    <w:rsid w:val="0075443E"/>
    <w:rsid w:val="00757E8E"/>
    <w:rsid w:val="00761C39"/>
    <w:rsid w:val="0076438E"/>
    <w:rsid w:val="0076574D"/>
    <w:rsid w:val="007659D3"/>
    <w:rsid w:val="007661F4"/>
    <w:rsid w:val="00767563"/>
    <w:rsid w:val="00767AAA"/>
    <w:rsid w:val="00770700"/>
    <w:rsid w:val="00770D77"/>
    <w:rsid w:val="00772A68"/>
    <w:rsid w:val="00776584"/>
    <w:rsid w:val="00782637"/>
    <w:rsid w:val="00786051"/>
    <w:rsid w:val="0079186A"/>
    <w:rsid w:val="007944AF"/>
    <w:rsid w:val="007953B0"/>
    <w:rsid w:val="00795AAD"/>
    <w:rsid w:val="00796735"/>
    <w:rsid w:val="00797AE3"/>
    <w:rsid w:val="007A00B9"/>
    <w:rsid w:val="007A17EB"/>
    <w:rsid w:val="007A27A2"/>
    <w:rsid w:val="007A2C85"/>
    <w:rsid w:val="007A39D2"/>
    <w:rsid w:val="007A437E"/>
    <w:rsid w:val="007A4485"/>
    <w:rsid w:val="007A674D"/>
    <w:rsid w:val="007A6C3C"/>
    <w:rsid w:val="007A73F2"/>
    <w:rsid w:val="007A7673"/>
    <w:rsid w:val="007A79D1"/>
    <w:rsid w:val="007B029B"/>
    <w:rsid w:val="007B039B"/>
    <w:rsid w:val="007B22BC"/>
    <w:rsid w:val="007B2440"/>
    <w:rsid w:val="007B328E"/>
    <w:rsid w:val="007B3F38"/>
    <w:rsid w:val="007B73C1"/>
    <w:rsid w:val="007B7946"/>
    <w:rsid w:val="007C0512"/>
    <w:rsid w:val="007C21E6"/>
    <w:rsid w:val="007C2972"/>
    <w:rsid w:val="007C533F"/>
    <w:rsid w:val="007D0D05"/>
    <w:rsid w:val="007D2C84"/>
    <w:rsid w:val="007D2E3D"/>
    <w:rsid w:val="007D5D6B"/>
    <w:rsid w:val="007D6AFB"/>
    <w:rsid w:val="007E0800"/>
    <w:rsid w:val="007E0E3B"/>
    <w:rsid w:val="007E14ED"/>
    <w:rsid w:val="007E2DE2"/>
    <w:rsid w:val="007E426D"/>
    <w:rsid w:val="007E7563"/>
    <w:rsid w:val="007F199E"/>
    <w:rsid w:val="007F1F82"/>
    <w:rsid w:val="007F2B68"/>
    <w:rsid w:val="007F2FF4"/>
    <w:rsid w:val="007F375B"/>
    <w:rsid w:val="007F52D3"/>
    <w:rsid w:val="00800E2F"/>
    <w:rsid w:val="00804763"/>
    <w:rsid w:val="008065B4"/>
    <w:rsid w:val="00807260"/>
    <w:rsid w:val="00807DEA"/>
    <w:rsid w:val="00807E39"/>
    <w:rsid w:val="00811CE7"/>
    <w:rsid w:val="00811CEB"/>
    <w:rsid w:val="00812B90"/>
    <w:rsid w:val="0081514A"/>
    <w:rsid w:val="00816991"/>
    <w:rsid w:val="00816D95"/>
    <w:rsid w:val="00816F1C"/>
    <w:rsid w:val="008173F9"/>
    <w:rsid w:val="008240F5"/>
    <w:rsid w:val="0082483A"/>
    <w:rsid w:val="00824A83"/>
    <w:rsid w:val="008263E6"/>
    <w:rsid w:val="00827443"/>
    <w:rsid w:val="00827C9F"/>
    <w:rsid w:val="00827DEC"/>
    <w:rsid w:val="008317C1"/>
    <w:rsid w:val="00833213"/>
    <w:rsid w:val="00833881"/>
    <w:rsid w:val="0083739F"/>
    <w:rsid w:val="008415BE"/>
    <w:rsid w:val="00841DF7"/>
    <w:rsid w:val="0084300A"/>
    <w:rsid w:val="00843386"/>
    <w:rsid w:val="0084339C"/>
    <w:rsid w:val="008457B9"/>
    <w:rsid w:val="00845EA6"/>
    <w:rsid w:val="00851488"/>
    <w:rsid w:val="008515F7"/>
    <w:rsid w:val="0085163A"/>
    <w:rsid w:val="00852B1B"/>
    <w:rsid w:val="00852C6F"/>
    <w:rsid w:val="008536D8"/>
    <w:rsid w:val="0085385F"/>
    <w:rsid w:val="00854ED3"/>
    <w:rsid w:val="00856E69"/>
    <w:rsid w:val="008604F7"/>
    <w:rsid w:val="008612EF"/>
    <w:rsid w:val="00863645"/>
    <w:rsid w:val="00863B1D"/>
    <w:rsid w:val="00864BEB"/>
    <w:rsid w:val="00864C86"/>
    <w:rsid w:val="0086765C"/>
    <w:rsid w:val="008676DE"/>
    <w:rsid w:val="0087139B"/>
    <w:rsid w:val="00871F0A"/>
    <w:rsid w:val="00874CE2"/>
    <w:rsid w:val="0087577F"/>
    <w:rsid w:val="00881EB4"/>
    <w:rsid w:val="00883AB9"/>
    <w:rsid w:val="00883B2E"/>
    <w:rsid w:val="00883FF3"/>
    <w:rsid w:val="00886A06"/>
    <w:rsid w:val="00886B2C"/>
    <w:rsid w:val="008873DE"/>
    <w:rsid w:val="0088787F"/>
    <w:rsid w:val="00890AB7"/>
    <w:rsid w:val="008914AA"/>
    <w:rsid w:val="00893134"/>
    <w:rsid w:val="00893B43"/>
    <w:rsid w:val="008943BE"/>
    <w:rsid w:val="00894A7F"/>
    <w:rsid w:val="00895933"/>
    <w:rsid w:val="00896304"/>
    <w:rsid w:val="00896328"/>
    <w:rsid w:val="00896D38"/>
    <w:rsid w:val="008A5C69"/>
    <w:rsid w:val="008A7289"/>
    <w:rsid w:val="008A79FF"/>
    <w:rsid w:val="008B071D"/>
    <w:rsid w:val="008B10A4"/>
    <w:rsid w:val="008B4081"/>
    <w:rsid w:val="008B5148"/>
    <w:rsid w:val="008C0E35"/>
    <w:rsid w:val="008C1171"/>
    <w:rsid w:val="008C1257"/>
    <w:rsid w:val="008C267A"/>
    <w:rsid w:val="008C5559"/>
    <w:rsid w:val="008C5BB1"/>
    <w:rsid w:val="008C5D69"/>
    <w:rsid w:val="008C6719"/>
    <w:rsid w:val="008C7767"/>
    <w:rsid w:val="008D0AFF"/>
    <w:rsid w:val="008D2918"/>
    <w:rsid w:val="008D44B7"/>
    <w:rsid w:val="008D5BF5"/>
    <w:rsid w:val="008D69D8"/>
    <w:rsid w:val="008D6B1F"/>
    <w:rsid w:val="008D7EB2"/>
    <w:rsid w:val="008E142A"/>
    <w:rsid w:val="008E1619"/>
    <w:rsid w:val="008E2827"/>
    <w:rsid w:val="008F0586"/>
    <w:rsid w:val="008F07F6"/>
    <w:rsid w:val="008F108C"/>
    <w:rsid w:val="008F4202"/>
    <w:rsid w:val="008F61EF"/>
    <w:rsid w:val="0090094E"/>
    <w:rsid w:val="00900C73"/>
    <w:rsid w:val="009014C6"/>
    <w:rsid w:val="00906087"/>
    <w:rsid w:val="00906D7C"/>
    <w:rsid w:val="009102D5"/>
    <w:rsid w:val="0091387D"/>
    <w:rsid w:val="00914D7F"/>
    <w:rsid w:val="009152FB"/>
    <w:rsid w:val="0091659D"/>
    <w:rsid w:val="00921042"/>
    <w:rsid w:val="0092288F"/>
    <w:rsid w:val="00922AAD"/>
    <w:rsid w:val="009231B1"/>
    <w:rsid w:val="00923381"/>
    <w:rsid w:val="00930389"/>
    <w:rsid w:val="00933BF2"/>
    <w:rsid w:val="009350DA"/>
    <w:rsid w:val="00935FAB"/>
    <w:rsid w:val="00936A76"/>
    <w:rsid w:val="00936D86"/>
    <w:rsid w:val="009371E1"/>
    <w:rsid w:val="009374EC"/>
    <w:rsid w:val="009423E0"/>
    <w:rsid w:val="00943D27"/>
    <w:rsid w:val="00944890"/>
    <w:rsid w:val="00947E05"/>
    <w:rsid w:val="009501AF"/>
    <w:rsid w:val="00950AC0"/>
    <w:rsid w:val="009520E3"/>
    <w:rsid w:val="0095267C"/>
    <w:rsid w:val="00952828"/>
    <w:rsid w:val="00953265"/>
    <w:rsid w:val="00953F30"/>
    <w:rsid w:val="0095401A"/>
    <w:rsid w:val="009544C4"/>
    <w:rsid w:val="00956351"/>
    <w:rsid w:val="00956605"/>
    <w:rsid w:val="00956A2C"/>
    <w:rsid w:val="00957436"/>
    <w:rsid w:val="009605FC"/>
    <w:rsid w:val="009610CD"/>
    <w:rsid w:val="0096115A"/>
    <w:rsid w:val="0096186D"/>
    <w:rsid w:val="009626DC"/>
    <w:rsid w:val="00962700"/>
    <w:rsid w:val="00967729"/>
    <w:rsid w:val="00970046"/>
    <w:rsid w:val="0097139B"/>
    <w:rsid w:val="00972F3F"/>
    <w:rsid w:val="009737C9"/>
    <w:rsid w:val="00973910"/>
    <w:rsid w:val="00974171"/>
    <w:rsid w:val="00974493"/>
    <w:rsid w:val="0097557A"/>
    <w:rsid w:val="00975E85"/>
    <w:rsid w:val="00975F93"/>
    <w:rsid w:val="009772FE"/>
    <w:rsid w:val="009776D8"/>
    <w:rsid w:val="00980B3D"/>
    <w:rsid w:val="009813B0"/>
    <w:rsid w:val="00982459"/>
    <w:rsid w:val="00983D90"/>
    <w:rsid w:val="0098428D"/>
    <w:rsid w:val="00984521"/>
    <w:rsid w:val="009855C4"/>
    <w:rsid w:val="0098669B"/>
    <w:rsid w:val="00986FF2"/>
    <w:rsid w:val="00987597"/>
    <w:rsid w:val="009902AB"/>
    <w:rsid w:val="00994570"/>
    <w:rsid w:val="00994C54"/>
    <w:rsid w:val="00994E23"/>
    <w:rsid w:val="00996C9E"/>
    <w:rsid w:val="009A04F7"/>
    <w:rsid w:val="009A08B8"/>
    <w:rsid w:val="009A1503"/>
    <w:rsid w:val="009A1812"/>
    <w:rsid w:val="009A1856"/>
    <w:rsid w:val="009A1A2A"/>
    <w:rsid w:val="009A2DD1"/>
    <w:rsid w:val="009A31FC"/>
    <w:rsid w:val="009A379A"/>
    <w:rsid w:val="009A446F"/>
    <w:rsid w:val="009A53FB"/>
    <w:rsid w:val="009B03A1"/>
    <w:rsid w:val="009B1D3B"/>
    <w:rsid w:val="009B24A1"/>
    <w:rsid w:val="009B29F5"/>
    <w:rsid w:val="009B2E79"/>
    <w:rsid w:val="009B6E19"/>
    <w:rsid w:val="009B7734"/>
    <w:rsid w:val="009B7AA6"/>
    <w:rsid w:val="009C174C"/>
    <w:rsid w:val="009C2666"/>
    <w:rsid w:val="009C4937"/>
    <w:rsid w:val="009C4F7C"/>
    <w:rsid w:val="009C5D08"/>
    <w:rsid w:val="009C7184"/>
    <w:rsid w:val="009D074C"/>
    <w:rsid w:val="009D077E"/>
    <w:rsid w:val="009D1252"/>
    <w:rsid w:val="009D3868"/>
    <w:rsid w:val="009D3898"/>
    <w:rsid w:val="009D3E2C"/>
    <w:rsid w:val="009D4912"/>
    <w:rsid w:val="009D49C0"/>
    <w:rsid w:val="009D4A5C"/>
    <w:rsid w:val="009D63AD"/>
    <w:rsid w:val="009D6E1E"/>
    <w:rsid w:val="009E0357"/>
    <w:rsid w:val="009E089D"/>
    <w:rsid w:val="009E2549"/>
    <w:rsid w:val="009E4527"/>
    <w:rsid w:val="009E4E9F"/>
    <w:rsid w:val="009E5390"/>
    <w:rsid w:val="009E7530"/>
    <w:rsid w:val="009F0050"/>
    <w:rsid w:val="009F0F79"/>
    <w:rsid w:val="009F1E34"/>
    <w:rsid w:val="009F3B4D"/>
    <w:rsid w:val="009F3D95"/>
    <w:rsid w:val="009F4FF1"/>
    <w:rsid w:val="009F57AE"/>
    <w:rsid w:val="009F5EAC"/>
    <w:rsid w:val="00A02C63"/>
    <w:rsid w:val="00A02EE5"/>
    <w:rsid w:val="00A04C07"/>
    <w:rsid w:val="00A057C9"/>
    <w:rsid w:val="00A05B33"/>
    <w:rsid w:val="00A061E1"/>
    <w:rsid w:val="00A10843"/>
    <w:rsid w:val="00A11197"/>
    <w:rsid w:val="00A145A3"/>
    <w:rsid w:val="00A14E20"/>
    <w:rsid w:val="00A15B78"/>
    <w:rsid w:val="00A16197"/>
    <w:rsid w:val="00A163C5"/>
    <w:rsid w:val="00A177DD"/>
    <w:rsid w:val="00A2082A"/>
    <w:rsid w:val="00A227FA"/>
    <w:rsid w:val="00A239E6"/>
    <w:rsid w:val="00A23EE8"/>
    <w:rsid w:val="00A24858"/>
    <w:rsid w:val="00A263A1"/>
    <w:rsid w:val="00A26B34"/>
    <w:rsid w:val="00A26C26"/>
    <w:rsid w:val="00A26E8D"/>
    <w:rsid w:val="00A271D7"/>
    <w:rsid w:val="00A27458"/>
    <w:rsid w:val="00A2752A"/>
    <w:rsid w:val="00A276FD"/>
    <w:rsid w:val="00A32280"/>
    <w:rsid w:val="00A3326C"/>
    <w:rsid w:val="00A34647"/>
    <w:rsid w:val="00A34E8B"/>
    <w:rsid w:val="00A34F22"/>
    <w:rsid w:val="00A352F7"/>
    <w:rsid w:val="00A358E8"/>
    <w:rsid w:val="00A36733"/>
    <w:rsid w:val="00A36888"/>
    <w:rsid w:val="00A40809"/>
    <w:rsid w:val="00A410C1"/>
    <w:rsid w:val="00A4256C"/>
    <w:rsid w:val="00A446F3"/>
    <w:rsid w:val="00A45E5A"/>
    <w:rsid w:val="00A4674C"/>
    <w:rsid w:val="00A467F8"/>
    <w:rsid w:val="00A46EF0"/>
    <w:rsid w:val="00A50115"/>
    <w:rsid w:val="00A50B95"/>
    <w:rsid w:val="00A556A1"/>
    <w:rsid w:val="00A55D45"/>
    <w:rsid w:val="00A56779"/>
    <w:rsid w:val="00A572C7"/>
    <w:rsid w:val="00A61E9D"/>
    <w:rsid w:val="00A67532"/>
    <w:rsid w:val="00A7012F"/>
    <w:rsid w:val="00A71629"/>
    <w:rsid w:val="00A72016"/>
    <w:rsid w:val="00A72570"/>
    <w:rsid w:val="00A72A34"/>
    <w:rsid w:val="00A73125"/>
    <w:rsid w:val="00A73821"/>
    <w:rsid w:val="00A746B2"/>
    <w:rsid w:val="00A7785D"/>
    <w:rsid w:val="00A77F8A"/>
    <w:rsid w:val="00A85534"/>
    <w:rsid w:val="00A85A72"/>
    <w:rsid w:val="00A86D4E"/>
    <w:rsid w:val="00A90674"/>
    <w:rsid w:val="00A921B6"/>
    <w:rsid w:val="00A939E7"/>
    <w:rsid w:val="00A965AE"/>
    <w:rsid w:val="00A97179"/>
    <w:rsid w:val="00A974C4"/>
    <w:rsid w:val="00AA1BE8"/>
    <w:rsid w:val="00AA209A"/>
    <w:rsid w:val="00AA282D"/>
    <w:rsid w:val="00AA4A5C"/>
    <w:rsid w:val="00AA5444"/>
    <w:rsid w:val="00AA5E8C"/>
    <w:rsid w:val="00AA6120"/>
    <w:rsid w:val="00AB007C"/>
    <w:rsid w:val="00AB14ED"/>
    <w:rsid w:val="00AB28E2"/>
    <w:rsid w:val="00AB46EB"/>
    <w:rsid w:val="00AB75B4"/>
    <w:rsid w:val="00AC277B"/>
    <w:rsid w:val="00AC4088"/>
    <w:rsid w:val="00AC4F26"/>
    <w:rsid w:val="00AC5DB1"/>
    <w:rsid w:val="00AC66A3"/>
    <w:rsid w:val="00AC752C"/>
    <w:rsid w:val="00AC7C0E"/>
    <w:rsid w:val="00AD0B13"/>
    <w:rsid w:val="00AD121C"/>
    <w:rsid w:val="00AD1815"/>
    <w:rsid w:val="00AD28BD"/>
    <w:rsid w:val="00AD2981"/>
    <w:rsid w:val="00AD4234"/>
    <w:rsid w:val="00AD4A1C"/>
    <w:rsid w:val="00AD54B6"/>
    <w:rsid w:val="00AD73C2"/>
    <w:rsid w:val="00AD7CB4"/>
    <w:rsid w:val="00AE01AB"/>
    <w:rsid w:val="00AE1101"/>
    <w:rsid w:val="00AE3355"/>
    <w:rsid w:val="00AE4C82"/>
    <w:rsid w:val="00AE56E7"/>
    <w:rsid w:val="00AE601C"/>
    <w:rsid w:val="00AE6F09"/>
    <w:rsid w:val="00AF0113"/>
    <w:rsid w:val="00AF226D"/>
    <w:rsid w:val="00AF30A6"/>
    <w:rsid w:val="00AF46B9"/>
    <w:rsid w:val="00AF48C9"/>
    <w:rsid w:val="00AF6486"/>
    <w:rsid w:val="00B00E63"/>
    <w:rsid w:val="00B00EE9"/>
    <w:rsid w:val="00B01714"/>
    <w:rsid w:val="00B033F9"/>
    <w:rsid w:val="00B03554"/>
    <w:rsid w:val="00B0460C"/>
    <w:rsid w:val="00B05579"/>
    <w:rsid w:val="00B05726"/>
    <w:rsid w:val="00B06F8D"/>
    <w:rsid w:val="00B07002"/>
    <w:rsid w:val="00B10314"/>
    <w:rsid w:val="00B111F0"/>
    <w:rsid w:val="00B1164F"/>
    <w:rsid w:val="00B11AAA"/>
    <w:rsid w:val="00B13163"/>
    <w:rsid w:val="00B139F3"/>
    <w:rsid w:val="00B13F4B"/>
    <w:rsid w:val="00B14B29"/>
    <w:rsid w:val="00B15EDE"/>
    <w:rsid w:val="00B17384"/>
    <w:rsid w:val="00B17885"/>
    <w:rsid w:val="00B17977"/>
    <w:rsid w:val="00B17B7B"/>
    <w:rsid w:val="00B20137"/>
    <w:rsid w:val="00B21E1C"/>
    <w:rsid w:val="00B22305"/>
    <w:rsid w:val="00B22E53"/>
    <w:rsid w:val="00B30A63"/>
    <w:rsid w:val="00B31FBC"/>
    <w:rsid w:val="00B32976"/>
    <w:rsid w:val="00B352F8"/>
    <w:rsid w:val="00B4361E"/>
    <w:rsid w:val="00B4460D"/>
    <w:rsid w:val="00B4499E"/>
    <w:rsid w:val="00B45FD1"/>
    <w:rsid w:val="00B469F4"/>
    <w:rsid w:val="00B507FC"/>
    <w:rsid w:val="00B51E14"/>
    <w:rsid w:val="00B5424C"/>
    <w:rsid w:val="00B547C5"/>
    <w:rsid w:val="00B54C6B"/>
    <w:rsid w:val="00B55D71"/>
    <w:rsid w:val="00B572F3"/>
    <w:rsid w:val="00B57302"/>
    <w:rsid w:val="00B60899"/>
    <w:rsid w:val="00B60A41"/>
    <w:rsid w:val="00B61B6E"/>
    <w:rsid w:val="00B62079"/>
    <w:rsid w:val="00B62204"/>
    <w:rsid w:val="00B62359"/>
    <w:rsid w:val="00B62490"/>
    <w:rsid w:val="00B6631B"/>
    <w:rsid w:val="00B66EAF"/>
    <w:rsid w:val="00B67858"/>
    <w:rsid w:val="00B73707"/>
    <w:rsid w:val="00B73D13"/>
    <w:rsid w:val="00B741CD"/>
    <w:rsid w:val="00B747A1"/>
    <w:rsid w:val="00B751E9"/>
    <w:rsid w:val="00B75630"/>
    <w:rsid w:val="00B77835"/>
    <w:rsid w:val="00B7784A"/>
    <w:rsid w:val="00B81715"/>
    <w:rsid w:val="00B82B7F"/>
    <w:rsid w:val="00B83519"/>
    <w:rsid w:val="00B8451F"/>
    <w:rsid w:val="00B85725"/>
    <w:rsid w:val="00B86251"/>
    <w:rsid w:val="00B927FD"/>
    <w:rsid w:val="00B9288B"/>
    <w:rsid w:val="00B9308E"/>
    <w:rsid w:val="00B94399"/>
    <w:rsid w:val="00B951B2"/>
    <w:rsid w:val="00B97898"/>
    <w:rsid w:val="00BA1B53"/>
    <w:rsid w:val="00BA2CFB"/>
    <w:rsid w:val="00BA42E0"/>
    <w:rsid w:val="00BA4B4A"/>
    <w:rsid w:val="00BA4DB4"/>
    <w:rsid w:val="00BA5354"/>
    <w:rsid w:val="00BA7CAC"/>
    <w:rsid w:val="00BA7D47"/>
    <w:rsid w:val="00BB06DD"/>
    <w:rsid w:val="00BB1203"/>
    <w:rsid w:val="00BB1B3F"/>
    <w:rsid w:val="00BB257B"/>
    <w:rsid w:val="00BB31AA"/>
    <w:rsid w:val="00BB4838"/>
    <w:rsid w:val="00BB70EA"/>
    <w:rsid w:val="00BC09A5"/>
    <w:rsid w:val="00BC12F3"/>
    <w:rsid w:val="00BC1AA9"/>
    <w:rsid w:val="00BC1E9D"/>
    <w:rsid w:val="00BC785A"/>
    <w:rsid w:val="00BC7B1C"/>
    <w:rsid w:val="00BD147B"/>
    <w:rsid w:val="00BD1786"/>
    <w:rsid w:val="00BD3F11"/>
    <w:rsid w:val="00BD4399"/>
    <w:rsid w:val="00BD589B"/>
    <w:rsid w:val="00BD6BBA"/>
    <w:rsid w:val="00BE0688"/>
    <w:rsid w:val="00BE0C64"/>
    <w:rsid w:val="00BE3A6B"/>
    <w:rsid w:val="00BE4B71"/>
    <w:rsid w:val="00BE6C5E"/>
    <w:rsid w:val="00BF0039"/>
    <w:rsid w:val="00BF023B"/>
    <w:rsid w:val="00BF2B8A"/>
    <w:rsid w:val="00BF3507"/>
    <w:rsid w:val="00BF44F8"/>
    <w:rsid w:val="00BF7363"/>
    <w:rsid w:val="00C01760"/>
    <w:rsid w:val="00C01D6E"/>
    <w:rsid w:val="00C02266"/>
    <w:rsid w:val="00C054B2"/>
    <w:rsid w:val="00C074BF"/>
    <w:rsid w:val="00C10DB9"/>
    <w:rsid w:val="00C11ABA"/>
    <w:rsid w:val="00C13962"/>
    <w:rsid w:val="00C153AE"/>
    <w:rsid w:val="00C15F9D"/>
    <w:rsid w:val="00C239AE"/>
    <w:rsid w:val="00C23C67"/>
    <w:rsid w:val="00C241BE"/>
    <w:rsid w:val="00C24C3B"/>
    <w:rsid w:val="00C255E3"/>
    <w:rsid w:val="00C26592"/>
    <w:rsid w:val="00C269EC"/>
    <w:rsid w:val="00C30F90"/>
    <w:rsid w:val="00C35091"/>
    <w:rsid w:val="00C353F9"/>
    <w:rsid w:val="00C35B1A"/>
    <w:rsid w:val="00C3739A"/>
    <w:rsid w:val="00C37D63"/>
    <w:rsid w:val="00C43387"/>
    <w:rsid w:val="00C45EC6"/>
    <w:rsid w:val="00C46FF9"/>
    <w:rsid w:val="00C47722"/>
    <w:rsid w:val="00C47D81"/>
    <w:rsid w:val="00C50999"/>
    <w:rsid w:val="00C50CC0"/>
    <w:rsid w:val="00C50D4E"/>
    <w:rsid w:val="00C5213C"/>
    <w:rsid w:val="00C547A4"/>
    <w:rsid w:val="00C55F88"/>
    <w:rsid w:val="00C561D5"/>
    <w:rsid w:val="00C61057"/>
    <w:rsid w:val="00C664B2"/>
    <w:rsid w:val="00C66CAB"/>
    <w:rsid w:val="00C66D98"/>
    <w:rsid w:val="00C702BF"/>
    <w:rsid w:val="00C70FE2"/>
    <w:rsid w:val="00C7304E"/>
    <w:rsid w:val="00C75A79"/>
    <w:rsid w:val="00C76F35"/>
    <w:rsid w:val="00C77CAE"/>
    <w:rsid w:val="00C838D3"/>
    <w:rsid w:val="00C84412"/>
    <w:rsid w:val="00C85C8C"/>
    <w:rsid w:val="00C85D6C"/>
    <w:rsid w:val="00C868E2"/>
    <w:rsid w:val="00C87109"/>
    <w:rsid w:val="00C872E4"/>
    <w:rsid w:val="00C877A9"/>
    <w:rsid w:val="00C87A61"/>
    <w:rsid w:val="00C90F7B"/>
    <w:rsid w:val="00C90FA9"/>
    <w:rsid w:val="00C92C84"/>
    <w:rsid w:val="00C93C16"/>
    <w:rsid w:val="00C96036"/>
    <w:rsid w:val="00C960AF"/>
    <w:rsid w:val="00CA0C19"/>
    <w:rsid w:val="00CA300B"/>
    <w:rsid w:val="00CA3333"/>
    <w:rsid w:val="00CA3B67"/>
    <w:rsid w:val="00CA3C16"/>
    <w:rsid w:val="00CA40D3"/>
    <w:rsid w:val="00CA53CB"/>
    <w:rsid w:val="00CA59D3"/>
    <w:rsid w:val="00CA6F97"/>
    <w:rsid w:val="00CB03EE"/>
    <w:rsid w:val="00CB0F9F"/>
    <w:rsid w:val="00CB2D7D"/>
    <w:rsid w:val="00CB2FB9"/>
    <w:rsid w:val="00CB34DB"/>
    <w:rsid w:val="00CB4B2D"/>
    <w:rsid w:val="00CB4CD8"/>
    <w:rsid w:val="00CB5049"/>
    <w:rsid w:val="00CB6120"/>
    <w:rsid w:val="00CB648A"/>
    <w:rsid w:val="00CB6B2F"/>
    <w:rsid w:val="00CB6BAA"/>
    <w:rsid w:val="00CB6D21"/>
    <w:rsid w:val="00CB6DF9"/>
    <w:rsid w:val="00CB6E86"/>
    <w:rsid w:val="00CB7BA9"/>
    <w:rsid w:val="00CC0E6D"/>
    <w:rsid w:val="00CC1D0E"/>
    <w:rsid w:val="00CC3DD5"/>
    <w:rsid w:val="00CC45CC"/>
    <w:rsid w:val="00CC5D25"/>
    <w:rsid w:val="00CC7248"/>
    <w:rsid w:val="00CD0227"/>
    <w:rsid w:val="00CD0DF5"/>
    <w:rsid w:val="00CD1E8A"/>
    <w:rsid w:val="00CD2777"/>
    <w:rsid w:val="00CD43C6"/>
    <w:rsid w:val="00CD4D07"/>
    <w:rsid w:val="00CD54AB"/>
    <w:rsid w:val="00CD5A6A"/>
    <w:rsid w:val="00CD629C"/>
    <w:rsid w:val="00CD6E14"/>
    <w:rsid w:val="00CD7C39"/>
    <w:rsid w:val="00CE08C9"/>
    <w:rsid w:val="00CE23ED"/>
    <w:rsid w:val="00CE4923"/>
    <w:rsid w:val="00CE4C66"/>
    <w:rsid w:val="00CE59BD"/>
    <w:rsid w:val="00CF2964"/>
    <w:rsid w:val="00CF4EB2"/>
    <w:rsid w:val="00CF53A0"/>
    <w:rsid w:val="00CF5706"/>
    <w:rsid w:val="00CF5DF6"/>
    <w:rsid w:val="00CF6049"/>
    <w:rsid w:val="00CF7AF8"/>
    <w:rsid w:val="00D00371"/>
    <w:rsid w:val="00D01677"/>
    <w:rsid w:val="00D030EC"/>
    <w:rsid w:val="00D0327E"/>
    <w:rsid w:val="00D03E06"/>
    <w:rsid w:val="00D04698"/>
    <w:rsid w:val="00D051A4"/>
    <w:rsid w:val="00D05F44"/>
    <w:rsid w:val="00D0649E"/>
    <w:rsid w:val="00D07407"/>
    <w:rsid w:val="00D1263C"/>
    <w:rsid w:val="00D12C3F"/>
    <w:rsid w:val="00D14B54"/>
    <w:rsid w:val="00D14BF0"/>
    <w:rsid w:val="00D16335"/>
    <w:rsid w:val="00D21DB4"/>
    <w:rsid w:val="00D22E14"/>
    <w:rsid w:val="00D22F49"/>
    <w:rsid w:val="00D23059"/>
    <w:rsid w:val="00D230F2"/>
    <w:rsid w:val="00D25AEC"/>
    <w:rsid w:val="00D277CA"/>
    <w:rsid w:val="00D278F8"/>
    <w:rsid w:val="00D27BFD"/>
    <w:rsid w:val="00D3044D"/>
    <w:rsid w:val="00D30617"/>
    <w:rsid w:val="00D31273"/>
    <w:rsid w:val="00D31A2B"/>
    <w:rsid w:val="00D3251F"/>
    <w:rsid w:val="00D3481B"/>
    <w:rsid w:val="00D349CB"/>
    <w:rsid w:val="00D3702F"/>
    <w:rsid w:val="00D37993"/>
    <w:rsid w:val="00D37CCB"/>
    <w:rsid w:val="00D37E52"/>
    <w:rsid w:val="00D40011"/>
    <w:rsid w:val="00D402F9"/>
    <w:rsid w:val="00D44211"/>
    <w:rsid w:val="00D47E4C"/>
    <w:rsid w:val="00D525E7"/>
    <w:rsid w:val="00D53DB8"/>
    <w:rsid w:val="00D545AA"/>
    <w:rsid w:val="00D54A7D"/>
    <w:rsid w:val="00D54CBD"/>
    <w:rsid w:val="00D56691"/>
    <w:rsid w:val="00D578BA"/>
    <w:rsid w:val="00D6085C"/>
    <w:rsid w:val="00D63445"/>
    <w:rsid w:val="00D64081"/>
    <w:rsid w:val="00D65801"/>
    <w:rsid w:val="00D65B23"/>
    <w:rsid w:val="00D673D6"/>
    <w:rsid w:val="00D67829"/>
    <w:rsid w:val="00D715A8"/>
    <w:rsid w:val="00D71FC5"/>
    <w:rsid w:val="00D7246A"/>
    <w:rsid w:val="00D72630"/>
    <w:rsid w:val="00D754CD"/>
    <w:rsid w:val="00D75F10"/>
    <w:rsid w:val="00D7639F"/>
    <w:rsid w:val="00D76737"/>
    <w:rsid w:val="00D8196C"/>
    <w:rsid w:val="00D8197E"/>
    <w:rsid w:val="00D82FFF"/>
    <w:rsid w:val="00D84001"/>
    <w:rsid w:val="00D85C4D"/>
    <w:rsid w:val="00D86DA5"/>
    <w:rsid w:val="00D87A3F"/>
    <w:rsid w:val="00D912DC"/>
    <w:rsid w:val="00D93E98"/>
    <w:rsid w:val="00D9458F"/>
    <w:rsid w:val="00D9575A"/>
    <w:rsid w:val="00D9714D"/>
    <w:rsid w:val="00D97CA3"/>
    <w:rsid w:val="00DA02D1"/>
    <w:rsid w:val="00DA1533"/>
    <w:rsid w:val="00DA1737"/>
    <w:rsid w:val="00DA260E"/>
    <w:rsid w:val="00DA3FBF"/>
    <w:rsid w:val="00DA42D6"/>
    <w:rsid w:val="00DA6D52"/>
    <w:rsid w:val="00DA7AD7"/>
    <w:rsid w:val="00DB0B2D"/>
    <w:rsid w:val="00DB31BB"/>
    <w:rsid w:val="00DB355C"/>
    <w:rsid w:val="00DB4F68"/>
    <w:rsid w:val="00DB50FB"/>
    <w:rsid w:val="00DB5796"/>
    <w:rsid w:val="00DB6A55"/>
    <w:rsid w:val="00DC1099"/>
    <w:rsid w:val="00DC3FFA"/>
    <w:rsid w:val="00DD280A"/>
    <w:rsid w:val="00DD688D"/>
    <w:rsid w:val="00DE0826"/>
    <w:rsid w:val="00DE1BD5"/>
    <w:rsid w:val="00DE1EA0"/>
    <w:rsid w:val="00DE24EA"/>
    <w:rsid w:val="00DE2652"/>
    <w:rsid w:val="00DE460C"/>
    <w:rsid w:val="00DE5C94"/>
    <w:rsid w:val="00DE5D47"/>
    <w:rsid w:val="00DF147B"/>
    <w:rsid w:val="00DF1A34"/>
    <w:rsid w:val="00DF3068"/>
    <w:rsid w:val="00E01CF1"/>
    <w:rsid w:val="00E02A70"/>
    <w:rsid w:val="00E033FB"/>
    <w:rsid w:val="00E036B7"/>
    <w:rsid w:val="00E05870"/>
    <w:rsid w:val="00E05B5A"/>
    <w:rsid w:val="00E05DC5"/>
    <w:rsid w:val="00E063E5"/>
    <w:rsid w:val="00E107AE"/>
    <w:rsid w:val="00E14E09"/>
    <w:rsid w:val="00E15148"/>
    <w:rsid w:val="00E15C71"/>
    <w:rsid w:val="00E15DEF"/>
    <w:rsid w:val="00E1642D"/>
    <w:rsid w:val="00E17945"/>
    <w:rsid w:val="00E17C0E"/>
    <w:rsid w:val="00E17F22"/>
    <w:rsid w:val="00E2246C"/>
    <w:rsid w:val="00E236C1"/>
    <w:rsid w:val="00E25FCE"/>
    <w:rsid w:val="00E26077"/>
    <w:rsid w:val="00E26B9F"/>
    <w:rsid w:val="00E32118"/>
    <w:rsid w:val="00E32C9E"/>
    <w:rsid w:val="00E343DC"/>
    <w:rsid w:val="00E35D59"/>
    <w:rsid w:val="00E378A3"/>
    <w:rsid w:val="00E403C6"/>
    <w:rsid w:val="00E4053E"/>
    <w:rsid w:val="00E421E3"/>
    <w:rsid w:val="00E424F7"/>
    <w:rsid w:val="00E4285B"/>
    <w:rsid w:val="00E45E1C"/>
    <w:rsid w:val="00E47305"/>
    <w:rsid w:val="00E47833"/>
    <w:rsid w:val="00E503E5"/>
    <w:rsid w:val="00E50D8B"/>
    <w:rsid w:val="00E51FD6"/>
    <w:rsid w:val="00E52491"/>
    <w:rsid w:val="00E54331"/>
    <w:rsid w:val="00E55F27"/>
    <w:rsid w:val="00E60281"/>
    <w:rsid w:val="00E61625"/>
    <w:rsid w:val="00E620F2"/>
    <w:rsid w:val="00E6261D"/>
    <w:rsid w:val="00E6305D"/>
    <w:rsid w:val="00E6397A"/>
    <w:rsid w:val="00E647EB"/>
    <w:rsid w:val="00E64D0F"/>
    <w:rsid w:val="00E652DE"/>
    <w:rsid w:val="00E65DFA"/>
    <w:rsid w:val="00E66D6E"/>
    <w:rsid w:val="00E703A1"/>
    <w:rsid w:val="00E7076B"/>
    <w:rsid w:val="00E70E2C"/>
    <w:rsid w:val="00E71770"/>
    <w:rsid w:val="00E7306C"/>
    <w:rsid w:val="00E7307E"/>
    <w:rsid w:val="00E73E52"/>
    <w:rsid w:val="00E7401A"/>
    <w:rsid w:val="00E74C01"/>
    <w:rsid w:val="00E76461"/>
    <w:rsid w:val="00E7752C"/>
    <w:rsid w:val="00E81C39"/>
    <w:rsid w:val="00E83AF0"/>
    <w:rsid w:val="00E840E7"/>
    <w:rsid w:val="00E85CDA"/>
    <w:rsid w:val="00E866B4"/>
    <w:rsid w:val="00E9039D"/>
    <w:rsid w:val="00E906CD"/>
    <w:rsid w:val="00E91179"/>
    <w:rsid w:val="00E91B77"/>
    <w:rsid w:val="00E9271B"/>
    <w:rsid w:val="00E9359D"/>
    <w:rsid w:val="00E935AB"/>
    <w:rsid w:val="00E9440E"/>
    <w:rsid w:val="00E946B2"/>
    <w:rsid w:val="00E94CDB"/>
    <w:rsid w:val="00E9525D"/>
    <w:rsid w:val="00E96559"/>
    <w:rsid w:val="00E966A4"/>
    <w:rsid w:val="00EA0E3E"/>
    <w:rsid w:val="00EA47C9"/>
    <w:rsid w:val="00EA5CEA"/>
    <w:rsid w:val="00EA6BC6"/>
    <w:rsid w:val="00EA70EE"/>
    <w:rsid w:val="00EB2B99"/>
    <w:rsid w:val="00EB3C31"/>
    <w:rsid w:val="00EB5A60"/>
    <w:rsid w:val="00EC0A45"/>
    <w:rsid w:val="00EC0F96"/>
    <w:rsid w:val="00EC6F7E"/>
    <w:rsid w:val="00ED022E"/>
    <w:rsid w:val="00ED2499"/>
    <w:rsid w:val="00ED3CC1"/>
    <w:rsid w:val="00ED51EE"/>
    <w:rsid w:val="00ED6719"/>
    <w:rsid w:val="00ED72F3"/>
    <w:rsid w:val="00ED7C58"/>
    <w:rsid w:val="00EE27E8"/>
    <w:rsid w:val="00EE6E58"/>
    <w:rsid w:val="00EE70A0"/>
    <w:rsid w:val="00EF17D3"/>
    <w:rsid w:val="00EF1D5A"/>
    <w:rsid w:val="00EF2137"/>
    <w:rsid w:val="00EF70C7"/>
    <w:rsid w:val="00EF7893"/>
    <w:rsid w:val="00F00A83"/>
    <w:rsid w:val="00F00B42"/>
    <w:rsid w:val="00F00B5E"/>
    <w:rsid w:val="00F00D3D"/>
    <w:rsid w:val="00F012E7"/>
    <w:rsid w:val="00F03F24"/>
    <w:rsid w:val="00F04AAC"/>
    <w:rsid w:val="00F04D94"/>
    <w:rsid w:val="00F06C5F"/>
    <w:rsid w:val="00F07DB8"/>
    <w:rsid w:val="00F104EC"/>
    <w:rsid w:val="00F107D0"/>
    <w:rsid w:val="00F114D4"/>
    <w:rsid w:val="00F120B9"/>
    <w:rsid w:val="00F1323D"/>
    <w:rsid w:val="00F15398"/>
    <w:rsid w:val="00F1586A"/>
    <w:rsid w:val="00F15940"/>
    <w:rsid w:val="00F17DD3"/>
    <w:rsid w:val="00F23CC6"/>
    <w:rsid w:val="00F24654"/>
    <w:rsid w:val="00F24F4A"/>
    <w:rsid w:val="00F25767"/>
    <w:rsid w:val="00F25F40"/>
    <w:rsid w:val="00F275B4"/>
    <w:rsid w:val="00F27E0B"/>
    <w:rsid w:val="00F30A17"/>
    <w:rsid w:val="00F3305F"/>
    <w:rsid w:val="00F335A4"/>
    <w:rsid w:val="00F33857"/>
    <w:rsid w:val="00F40482"/>
    <w:rsid w:val="00F40AD1"/>
    <w:rsid w:val="00F421A0"/>
    <w:rsid w:val="00F4222A"/>
    <w:rsid w:val="00F42BDC"/>
    <w:rsid w:val="00F42CC3"/>
    <w:rsid w:val="00F450CE"/>
    <w:rsid w:val="00F455B3"/>
    <w:rsid w:val="00F46632"/>
    <w:rsid w:val="00F47386"/>
    <w:rsid w:val="00F51A3A"/>
    <w:rsid w:val="00F557BD"/>
    <w:rsid w:val="00F57254"/>
    <w:rsid w:val="00F57B62"/>
    <w:rsid w:val="00F57C8D"/>
    <w:rsid w:val="00F60267"/>
    <w:rsid w:val="00F62DE7"/>
    <w:rsid w:val="00F641D3"/>
    <w:rsid w:val="00F66285"/>
    <w:rsid w:val="00F6710A"/>
    <w:rsid w:val="00F67571"/>
    <w:rsid w:val="00F72753"/>
    <w:rsid w:val="00F72E72"/>
    <w:rsid w:val="00F743C8"/>
    <w:rsid w:val="00F7492E"/>
    <w:rsid w:val="00F801E3"/>
    <w:rsid w:val="00F84046"/>
    <w:rsid w:val="00F90050"/>
    <w:rsid w:val="00F9039B"/>
    <w:rsid w:val="00F934D5"/>
    <w:rsid w:val="00F93D2E"/>
    <w:rsid w:val="00F9491A"/>
    <w:rsid w:val="00F9697E"/>
    <w:rsid w:val="00F97925"/>
    <w:rsid w:val="00FA0B72"/>
    <w:rsid w:val="00FA4B07"/>
    <w:rsid w:val="00FA4F3C"/>
    <w:rsid w:val="00FA5202"/>
    <w:rsid w:val="00FA646A"/>
    <w:rsid w:val="00FB1686"/>
    <w:rsid w:val="00FB189E"/>
    <w:rsid w:val="00FB49C4"/>
    <w:rsid w:val="00FB4B0B"/>
    <w:rsid w:val="00FB50F6"/>
    <w:rsid w:val="00FB54A7"/>
    <w:rsid w:val="00FC002A"/>
    <w:rsid w:val="00FC0B12"/>
    <w:rsid w:val="00FC0B9F"/>
    <w:rsid w:val="00FC0D3B"/>
    <w:rsid w:val="00FC354D"/>
    <w:rsid w:val="00FC5E65"/>
    <w:rsid w:val="00FC6C18"/>
    <w:rsid w:val="00FC7A1D"/>
    <w:rsid w:val="00FC7FDE"/>
    <w:rsid w:val="00FD0580"/>
    <w:rsid w:val="00FD09E2"/>
    <w:rsid w:val="00FD302E"/>
    <w:rsid w:val="00FD43CE"/>
    <w:rsid w:val="00FD7D2D"/>
    <w:rsid w:val="00FE2D4C"/>
    <w:rsid w:val="00FE3DD3"/>
    <w:rsid w:val="00FE3E08"/>
    <w:rsid w:val="00FE4BEF"/>
    <w:rsid w:val="00FE4F91"/>
    <w:rsid w:val="00FE501A"/>
    <w:rsid w:val="00FE785A"/>
    <w:rsid w:val="00FF153F"/>
    <w:rsid w:val="00FF3F77"/>
    <w:rsid w:val="00FF4350"/>
    <w:rsid w:val="00FF4866"/>
    <w:rsid w:val="00FF62BF"/>
    <w:rsid w:val="00FF7772"/>
    <w:rsid w:val="00FF78B2"/>
    <w:rsid w:val="02CD25AD"/>
    <w:rsid w:val="057946DD"/>
    <w:rsid w:val="0AC42533"/>
    <w:rsid w:val="0C04049E"/>
    <w:rsid w:val="0C924CB6"/>
    <w:rsid w:val="0F8D0C2F"/>
    <w:rsid w:val="11305938"/>
    <w:rsid w:val="11414A99"/>
    <w:rsid w:val="12663839"/>
    <w:rsid w:val="142A7759"/>
    <w:rsid w:val="14D507B6"/>
    <w:rsid w:val="1550553F"/>
    <w:rsid w:val="1A960660"/>
    <w:rsid w:val="1B1C1F26"/>
    <w:rsid w:val="1B88733D"/>
    <w:rsid w:val="1BA14BDE"/>
    <w:rsid w:val="1E706A30"/>
    <w:rsid w:val="1F305BDA"/>
    <w:rsid w:val="223A0B45"/>
    <w:rsid w:val="241765E1"/>
    <w:rsid w:val="242C29B3"/>
    <w:rsid w:val="253E771E"/>
    <w:rsid w:val="25642577"/>
    <w:rsid w:val="27E64E4A"/>
    <w:rsid w:val="2945234D"/>
    <w:rsid w:val="2BB9262E"/>
    <w:rsid w:val="2E677A6A"/>
    <w:rsid w:val="3023287D"/>
    <w:rsid w:val="31322A61"/>
    <w:rsid w:val="347636E5"/>
    <w:rsid w:val="37695345"/>
    <w:rsid w:val="3B7A5282"/>
    <w:rsid w:val="3E215931"/>
    <w:rsid w:val="42095484"/>
    <w:rsid w:val="49E651D7"/>
    <w:rsid w:val="4A444753"/>
    <w:rsid w:val="4A8435B8"/>
    <w:rsid w:val="4C397902"/>
    <w:rsid w:val="4D656B56"/>
    <w:rsid w:val="4DB06D27"/>
    <w:rsid w:val="4F607D48"/>
    <w:rsid w:val="522332EA"/>
    <w:rsid w:val="52875F54"/>
    <w:rsid w:val="55434C41"/>
    <w:rsid w:val="56923102"/>
    <w:rsid w:val="56F25727"/>
    <w:rsid w:val="593D6AB7"/>
    <w:rsid w:val="5BC86330"/>
    <w:rsid w:val="5C1F5B78"/>
    <w:rsid w:val="5CCC128D"/>
    <w:rsid w:val="5F512CF7"/>
    <w:rsid w:val="61433529"/>
    <w:rsid w:val="615B2E3C"/>
    <w:rsid w:val="61FB5F20"/>
    <w:rsid w:val="62612F9E"/>
    <w:rsid w:val="62F063BB"/>
    <w:rsid w:val="691A002A"/>
    <w:rsid w:val="69654AF6"/>
    <w:rsid w:val="6B6273D8"/>
    <w:rsid w:val="6B6D47A4"/>
    <w:rsid w:val="6DE90836"/>
    <w:rsid w:val="6DFC4B06"/>
    <w:rsid w:val="6F7F6D66"/>
    <w:rsid w:val="71B81CEA"/>
    <w:rsid w:val="745E0CC9"/>
    <w:rsid w:val="74AD235D"/>
    <w:rsid w:val="76011B1F"/>
    <w:rsid w:val="795742A2"/>
    <w:rsid w:val="7A594FC4"/>
    <w:rsid w:val="7A860035"/>
    <w:rsid w:val="7D3B7D29"/>
    <w:rsid w:val="7D9F0A92"/>
    <w:rsid w:val="7E1B2261"/>
    <w:rsid w:val="7F89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0" w:unhideWhenUsed="0"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qFormat="1"/>
    <w:lsdException w:name="List Bullet" w:semiHidden="1"/>
    <w:lsdException w:name="List Number" w:uiPriority="0" w:qFormat="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qFormat="1"/>
    <w:lsdException w:name="Body Text Indent 3" w:uiPriority="0" w:qFormat="1"/>
    <w:lsdException w:name="Block Text" w:uiPriority="0" w:unhideWhenUsed="0" w:qFormat="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uiPriority="0" w:unhideWhenUsed="0" w:qFormat="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D71FC5"/>
    <w:pPr>
      <w:widowControl w:val="0"/>
      <w:jc w:val="both"/>
    </w:pPr>
    <w:rPr>
      <w:kern w:val="2"/>
      <w:sz w:val="21"/>
    </w:rPr>
  </w:style>
  <w:style w:type="paragraph" w:styleId="10">
    <w:name w:val="heading 1"/>
    <w:basedOn w:val="a1"/>
    <w:next w:val="a1"/>
    <w:link w:val="1Char"/>
    <w:qFormat/>
    <w:rsid w:val="00D71FC5"/>
    <w:pPr>
      <w:keepNext/>
      <w:keepLines/>
      <w:spacing w:before="340" w:after="330" w:line="576" w:lineRule="auto"/>
      <w:outlineLvl w:val="0"/>
    </w:pPr>
    <w:rPr>
      <w:b/>
      <w:kern w:val="44"/>
      <w:sz w:val="44"/>
    </w:rPr>
  </w:style>
  <w:style w:type="paragraph" w:styleId="2">
    <w:name w:val="heading 2"/>
    <w:basedOn w:val="a1"/>
    <w:next w:val="a1"/>
    <w:link w:val="2Char"/>
    <w:qFormat/>
    <w:rsid w:val="00D71FC5"/>
    <w:pPr>
      <w:widowControl/>
      <w:spacing w:before="100" w:beforeAutospacing="1" w:after="100" w:afterAutospacing="1"/>
      <w:jc w:val="left"/>
      <w:outlineLvl w:val="1"/>
    </w:pPr>
    <w:rPr>
      <w:rFonts w:ascii="宋体" w:hAnsi="宋体"/>
      <w:b/>
      <w:bCs/>
      <w:kern w:val="0"/>
      <w:sz w:val="36"/>
      <w:szCs w:val="36"/>
    </w:rPr>
  </w:style>
  <w:style w:type="paragraph" w:styleId="30">
    <w:name w:val="heading 3"/>
    <w:basedOn w:val="a1"/>
    <w:next w:val="a1"/>
    <w:link w:val="3Char"/>
    <w:uiPriority w:val="9"/>
    <w:qFormat/>
    <w:rsid w:val="00D71FC5"/>
    <w:pPr>
      <w:widowControl/>
      <w:spacing w:before="100" w:beforeAutospacing="1" w:after="100" w:afterAutospacing="1"/>
      <w:jc w:val="left"/>
      <w:outlineLvl w:val="2"/>
    </w:pPr>
    <w:rPr>
      <w:rFonts w:ascii="宋体" w:hAnsi="宋体"/>
      <w:b/>
      <w:bCs/>
      <w:kern w:val="0"/>
      <w:sz w:val="27"/>
      <w:szCs w:val="27"/>
    </w:rPr>
  </w:style>
  <w:style w:type="paragraph" w:styleId="40">
    <w:name w:val="heading 4"/>
    <w:basedOn w:val="a1"/>
    <w:next w:val="a1"/>
    <w:link w:val="4Char"/>
    <w:qFormat/>
    <w:rsid w:val="00D71FC5"/>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rsid w:val="00D71FC5"/>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1"/>
    <w:qFormat/>
    <w:rsid w:val="00D71FC5"/>
    <w:rPr>
      <w:b/>
      <w:kern w:val="0"/>
      <w:sz w:val="20"/>
      <w:szCs w:val="20"/>
    </w:rPr>
  </w:style>
  <w:style w:type="paragraph" w:styleId="a6">
    <w:name w:val="annotation text"/>
    <w:basedOn w:val="a1"/>
    <w:link w:val="Char10"/>
    <w:qFormat/>
    <w:rsid w:val="00D71FC5"/>
    <w:pPr>
      <w:jc w:val="left"/>
    </w:pPr>
    <w:rPr>
      <w:rFonts w:ascii="Calibri" w:hAnsi="Calibri"/>
      <w:szCs w:val="22"/>
    </w:rPr>
  </w:style>
  <w:style w:type="paragraph" w:styleId="a7">
    <w:name w:val="Body Text First Indent"/>
    <w:basedOn w:val="a8"/>
    <w:qFormat/>
    <w:rsid w:val="00D71FC5"/>
    <w:pPr>
      <w:ind w:firstLineChars="100" w:firstLine="420"/>
    </w:pPr>
    <w:rPr>
      <w:sz w:val="21"/>
      <w:szCs w:val="24"/>
    </w:rPr>
  </w:style>
  <w:style w:type="paragraph" w:styleId="a8">
    <w:name w:val="Body Text"/>
    <w:basedOn w:val="a1"/>
    <w:link w:val="Char"/>
    <w:unhideWhenUsed/>
    <w:qFormat/>
    <w:rsid w:val="00D71FC5"/>
    <w:pPr>
      <w:spacing w:after="120"/>
    </w:pPr>
    <w:rPr>
      <w:sz w:val="28"/>
    </w:rPr>
  </w:style>
  <w:style w:type="paragraph" w:styleId="a0">
    <w:name w:val="List Number"/>
    <w:basedOn w:val="a1"/>
    <w:unhideWhenUsed/>
    <w:qFormat/>
    <w:rsid w:val="00D71FC5"/>
    <w:pPr>
      <w:numPr>
        <w:numId w:val="1"/>
      </w:numPr>
    </w:pPr>
  </w:style>
  <w:style w:type="paragraph" w:styleId="a9">
    <w:name w:val="Normal Indent"/>
    <w:basedOn w:val="a1"/>
    <w:link w:val="Char0"/>
    <w:uiPriority w:val="99"/>
    <w:unhideWhenUsed/>
    <w:qFormat/>
    <w:rsid w:val="00D71FC5"/>
    <w:pPr>
      <w:ind w:firstLine="420"/>
    </w:pPr>
    <w:rPr>
      <w:kern w:val="0"/>
      <w:sz w:val="20"/>
    </w:rPr>
  </w:style>
  <w:style w:type="paragraph" w:styleId="aa">
    <w:name w:val="caption"/>
    <w:basedOn w:val="a1"/>
    <w:next w:val="a1"/>
    <w:link w:val="Char2"/>
    <w:qFormat/>
    <w:rsid w:val="00D71FC5"/>
    <w:pPr>
      <w:spacing w:before="152" w:after="160"/>
    </w:pPr>
    <w:rPr>
      <w:rFonts w:ascii="Arial" w:eastAsia="黑体" w:hAnsi="Arial"/>
      <w:kern w:val="0"/>
      <w:sz w:val="20"/>
    </w:rPr>
  </w:style>
  <w:style w:type="paragraph" w:styleId="ab">
    <w:name w:val="Document Map"/>
    <w:basedOn w:val="a1"/>
    <w:link w:val="Char11"/>
    <w:qFormat/>
    <w:rsid w:val="00D71FC5"/>
    <w:pPr>
      <w:shd w:val="clear" w:color="auto" w:fill="000080"/>
    </w:pPr>
    <w:rPr>
      <w:rFonts w:ascii="Calibri" w:hAnsi="Calibri"/>
      <w:kern w:val="0"/>
      <w:sz w:val="20"/>
    </w:rPr>
  </w:style>
  <w:style w:type="paragraph" w:styleId="31">
    <w:name w:val="Body Text 3"/>
    <w:basedOn w:val="a1"/>
    <w:link w:val="3Char0"/>
    <w:unhideWhenUsed/>
    <w:qFormat/>
    <w:rsid w:val="00D71FC5"/>
    <w:pPr>
      <w:snapToGrid w:val="0"/>
      <w:spacing w:before="50" w:after="50"/>
    </w:pPr>
    <w:rPr>
      <w:rFonts w:eastAsia="仿宋_GB2312" w:hAnsi="宋体"/>
      <w:b/>
      <w:sz w:val="24"/>
    </w:rPr>
  </w:style>
  <w:style w:type="paragraph" w:styleId="ac">
    <w:name w:val="Body Text Indent"/>
    <w:basedOn w:val="a1"/>
    <w:link w:val="Char3"/>
    <w:unhideWhenUsed/>
    <w:qFormat/>
    <w:rsid w:val="00D71FC5"/>
    <w:pPr>
      <w:spacing w:line="200" w:lineRule="exact"/>
      <w:ind w:firstLine="301"/>
    </w:pPr>
    <w:rPr>
      <w:rFonts w:ascii="宋体" w:hAnsi="Courier New"/>
      <w:spacing w:val="-4"/>
      <w:sz w:val="18"/>
    </w:rPr>
  </w:style>
  <w:style w:type="paragraph" w:styleId="20">
    <w:name w:val="List 2"/>
    <w:basedOn w:val="a1"/>
    <w:unhideWhenUsed/>
    <w:qFormat/>
    <w:rsid w:val="00D71FC5"/>
    <w:pPr>
      <w:ind w:leftChars="200" w:left="100" w:hangingChars="200" w:hanging="200"/>
    </w:pPr>
    <w:rPr>
      <w:sz w:val="28"/>
    </w:rPr>
  </w:style>
  <w:style w:type="paragraph" w:styleId="ad">
    <w:name w:val="Block Text"/>
    <w:basedOn w:val="a1"/>
    <w:qFormat/>
    <w:rsid w:val="00D71FC5"/>
    <w:pPr>
      <w:spacing w:line="420" w:lineRule="atLeast"/>
      <w:ind w:leftChars="-50" w:left="-105" w:right="3" w:firstLineChars="169" w:firstLine="419"/>
    </w:pPr>
    <w:rPr>
      <w:rFonts w:ascii="宋体" w:hAnsi="宋体"/>
      <w:spacing w:val="4"/>
      <w:sz w:val="24"/>
    </w:rPr>
  </w:style>
  <w:style w:type="paragraph" w:styleId="ae">
    <w:name w:val="Plain Text"/>
    <w:basedOn w:val="a1"/>
    <w:link w:val="Char4"/>
    <w:unhideWhenUsed/>
    <w:qFormat/>
    <w:rsid w:val="00D71FC5"/>
    <w:pPr>
      <w:spacing w:beforeLines="50" w:afterLines="50" w:line="400" w:lineRule="exact"/>
    </w:pPr>
    <w:rPr>
      <w:rFonts w:ascii="宋体" w:hAnsi="Courier New"/>
      <w:sz w:val="24"/>
    </w:rPr>
  </w:style>
  <w:style w:type="paragraph" w:styleId="af">
    <w:name w:val="Date"/>
    <w:basedOn w:val="a1"/>
    <w:next w:val="a1"/>
    <w:link w:val="Char5"/>
    <w:unhideWhenUsed/>
    <w:qFormat/>
    <w:rsid w:val="00D71FC5"/>
    <w:pPr>
      <w:ind w:leftChars="2500" w:left="2500"/>
    </w:pPr>
    <w:rPr>
      <w:rFonts w:eastAsia="楷体_GB2312"/>
      <w:sz w:val="32"/>
    </w:rPr>
  </w:style>
  <w:style w:type="paragraph" w:styleId="21">
    <w:name w:val="Body Text Indent 2"/>
    <w:basedOn w:val="a1"/>
    <w:link w:val="2Char0"/>
    <w:unhideWhenUsed/>
    <w:qFormat/>
    <w:rsid w:val="00D71FC5"/>
    <w:pPr>
      <w:snapToGrid w:val="0"/>
      <w:ind w:firstLineChars="225" w:firstLine="542"/>
    </w:pPr>
    <w:rPr>
      <w:rFonts w:ascii="仿宋_GB2312" w:hAnsi="宋体"/>
      <w:b/>
      <w:color w:val="000000"/>
      <w:sz w:val="24"/>
    </w:rPr>
  </w:style>
  <w:style w:type="paragraph" w:styleId="af0">
    <w:name w:val="Balloon Text"/>
    <w:basedOn w:val="a1"/>
    <w:link w:val="Char12"/>
    <w:qFormat/>
    <w:rsid w:val="00D71FC5"/>
    <w:rPr>
      <w:rFonts w:ascii="Calibri" w:hAnsi="Calibri"/>
      <w:kern w:val="0"/>
      <w:sz w:val="18"/>
    </w:rPr>
  </w:style>
  <w:style w:type="paragraph" w:styleId="af1">
    <w:name w:val="footer"/>
    <w:basedOn w:val="a1"/>
    <w:link w:val="Char6"/>
    <w:uiPriority w:val="99"/>
    <w:unhideWhenUsed/>
    <w:qFormat/>
    <w:rsid w:val="00D71FC5"/>
    <w:pPr>
      <w:tabs>
        <w:tab w:val="center" w:pos="4153"/>
        <w:tab w:val="right" w:pos="8306"/>
      </w:tabs>
      <w:snapToGrid w:val="0"/>
      <w:jc w:val="left"/>
    </w:pPr>
    <w:rPr>
      <w:sz w:val="18"/>
      <w:szCs w:val="18"/>
    </w:rPr>
  </w:style>
  <w:style w:type="paragraph" w:styleId="af2">
    <w:name w:val="header"/>
    <w:basedOn w:val="a1"/>
    <w:link w:val="Char7"/>
    <w:uiPriority w:val="99"/>
    <w:unhideWhenUsed/>
    <w:qFormat/>
    <w:rsid w:val="00D71FC5"/>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qFormat/>
    <w:rsid w:val="00D71FC5"/>
  </w:style>
  <w:style w:type="paragraph" w:styleId="af3">
    <w:name w:val="List"/>
    <w:basedOn w:val="a1"/>
    <w:unhideWhenUsed/>
    <w:qFormat/>
    <w:rsid w:val="00D71FC5"/>
    <w:pPr>
      <w:ind w:left="200" w:hangingChars="200" w:hanging="200"/>
    </w:pPr>
    <w:rPr>
      <w:sz w:val="28"/>
    </w:rPr>
  </w:style>
  <w:style w:type="paragraph" w:styleId="32">
    <w:name w:val="Body Text Indent 3"/>
    <w:basedOn w:val="a1"/>
    <w:link w:val="3Char1"/>
    <w:unhideWhenUsed/>
    <w:qFormat/>
    <w:rsid w:val="00D71FC5"/>
    <w:pPr>
      <w:snapToGrid w:val="0"/>
      <w:ind w:firstLineChars="200" w:firstLine="480"/>
      <w:jc w:val="left"/>
    </w:pPr>
    <w:rPr>
      <w:rFonts w:ascii="仿宋_GB2312" w:eastAsia="仿宋_GB2312" w:hAnsi="宋体"/>
      <w:color w:val="000000"/>
      <w:sz w:val="24"/>
    </w:rPr>
  </w:style>
  <w:style w:type="paragraph" w:styleId="22">
    <w:name w:val="Body Text 2"/>
    <w:basedOn w:val="a1"/>
    <w:link w:val="2Char1"/>
    <w:qFormat/>
    <w:rsid w:val="00D71FC5"/>
    <w:pPr>
      <w:jc w:val="center"/>
    </w:pPr>
    <w:rPr>
      <w:rFonts w:ascii="华文行楷" w:eastAsia="华文行楷" w:hAnsi="Calibri"/>
      <w:b/>
      <w:kern w:val="0"/>
      <w:sz w:val="84"/>
    </w:rPr>
  </w:style>
  <w:style w:type="paragraph" w:styleId="HTML">
    <w:name w:val="HTML Preformatted"/>
    <w:basedOn w:val="a1"/>
    <w:link w:val="HTMLChar1"/>
    <w:qFormat/>
    <w:rsid w:val="00D71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4">
    <w:name w:val="Normal (Web)"/>
    <w:basedOn w:val="a1"/>
    <w:uiPriority w:val="99"/>
    <w:unhideWhenUsed/>
    <w:qFormat/>
    <w:rsid w:val="00D71FC5"/>
    <w:pPr>
      <w:widowControl/>
      <w:spacing w:before="100" w:beforeAutospacing="1" w:after="100" w:afterAutospacing="1"/>
      <w:jc w:val="left"/>
    </w:pPr>
    <w:rPr>
      <w:rFonts w:ascii="宋体" w:hAnsi="宋体" w:cs="宋体"/>
      <w:kern w:val="0"/>
      <w:sz w:val="24"/>
      <w:szCs w:val="24"/>
    </w:rPr>
  </w:style>
  <w:style w:type="paragraph" w:styleId="12">
    <w:name w:val="index 1"/>
    <w:basedOn w:val="a1"/>
    <w:next w:val="a1"/>
    <w:qFormat/>
    <w:rsid w:val="00D71FC5"/>
    <w:pPr>
      <w:tabs>
        <w:tab w:val="left" w:pos="900"/>
      </w:tabs>
      <w:adjustRightInd w:val="0"/>
      <w:ind w:firstLineChars="200" w:firstLine="480"/>
    </w:pPr>
    <w:rPr>
      <w:rFonts w:ascii="仿宋_GB2312" w:eastAsia="仿宋_GB2312" w:hAnsi="Arial"/>
      <w:sz w:val="24"/>
    </w:rPr>
  </w:style>
  <w:style w:type="paragraph" w:styleId="af5">
    <w:name w:val="Title"/>
    <w:basedOn w:val="a1"/>
    <w:link w:val="Char8"/>
    <w:uiPriority w:val="10"/>
    <w:qFormat/>
    <w:rsid w:val="00D71FC5"/>
    <w:pPr>
      <w:widowControl/>
      <w:spacing w:before="100" w:beforeAutospacing="1" w:after="100" w:afterAutospacing="1"/>
      <w:jc w:val="left"/>
    </w:pPr>
    <w:rPr>
      <w:rFonts w:ascii="宋体" w:hAnsi="宋体"/>
      <w:kern w:val="0"/>
      <w:sz w:val="24"/>
      <w:szCs w:val="24"/>
    </w:rPr>
  </w:style>
  <w:style w:type="character" w:styleId="af6">
    <w:name w:val="Strong"/>
    <w:uiPriority w:val="22"/>
    <w:qFormat/>
    <w:rsid w:val="00D71FC5"/>
    <w:rPr>
      <w:rFonts w:cs="Times New Roman"/>
      <w:b/>
      <w:bCs/>
    </w:rPr>
  </w:style>
  <w:style w:type="character" w:styleId="af7">
    <w:name w:val="page number"/>
    <w:basedOn w:val="a2"/>
    <w:qFormat/>
    <w:rsid w:val="00D71FC5"/>
  </w:style>
  <w:style w:type="character" w:styleId="af8">
    <w:name w:val="FollowedHyperlink"/>
    <w:qFormat/>
    <w:rsid w:val="00D71FC5"/>
    <w:rPr>
      <w:rFonts w:cs="Times New Roman"/>
      <w:color w:val="800080"/>
      <w:u w:val="single"/>
    </w:rPr>
  </w:style>
  <w:style w:type="character" w:styleId="af9">
    <w:name w:val="Hyperlink"/>
    <w:uiPriority w:val="99"/>
    <w:unhideWhenUsed/>
    <w:qFormat/>
    <w:rsid w:val="00D71FC5"/>
    <w:rPr>
      <w:color w:val="0000FF"/>
      <w:u w:val="single"/>
    </w:rPr>
  </w:style>
  <w:style w:type="character" w:styleId="afa">
    <w:name w:val="annotation reference"/>
    <w:basedOn w:val="a2"/>
    <w:semiHidden/>
    <w:qFormat/>
    <w:rsid w:val="00D71FC5"/>
    <w:rPr>
      <w:sz w:val="21"/>
      <w:szCs w:val="21"/>
    </w:rPr>
  </w:style>
  <w:style w:type="character" w:customStyle="1" w:styleId="2Char">
    <w:name w:val="标题 2 Char"/>
    <w:basedOn w:val="a2"/>
    <w:link w:val="2"/>
    <w:qFormat/>
    <w:rsid w:val="00D71FC5"/>
    <w:rPr>
      <w:rFonts w:ascii="宋体" w:eastAsia="宋体" w:hAnsi="宋体" w:cs="Times New Roman"/>
      <w:b/>
      <w:bCs/>
      <w:kern w:val="0"/>
      <w:sz w:val="36"/>
      <w:szCs w:val="36"/>
    </w:rPr>
  </w:style>
  <w:style w:type="character" w:customStyle="1" w:styleId="3Char">
    <w:name w:val="标题 3 Char"/>
    <w:basedOn w:val="a2"/>
    <w:link w:val="30"/>
    <w:uiPriority w:val="9"/>
    <w:qFormat/>
    <w:rsid w:val="00D71FC5"/>
    <w:rPr>
      <w:rFonts w:ascii="宋体" w:eastAsia="宋体" w:hAnsi="宋体" w:cs="Times New Roman"/>
      <w:b/>
      <w:bCs/>
      <w:kern w:val="0"/>
      <w:sz w:val="27"/>
      <w:szCs w:val="27"/>
    </w:rPr>
  </w:style>
  <w:style w:type="character" w:customStyle="1" w:styleId="4Char">
    <w:name w:val="标题 4 Char"/>
    <w:basedOn w:val="a2"/>
    <w:link w:val="40"/>
    <w:qFormat/>
    <w:rsid w:val="00D71FC5"/>
    <w:rPr>
      <w:rFonts w:ascii="Arial" w:eastAsia="黑体" w:hAnsi="Arial"/>
      <w:b/>
      <w:bCs/>
      <w:kern w:val="2"/>
      <w:sz w:val="28"/>
      <w:szCs w:val="28"/>
      <w:lang w:val="en-US" w:eastAsia="zh-CN" w:bidi="ar-SA"/>
    </w:rPr>
  </w:style>
  <w:style w:type="character" w:customStyle="1" w:styleId="1Char">
    <w:name w:val="标题 1 Char"/>
    <w:basedOn w:val="a2"/>
    <w:link w:val="10"/>
    <w:qFormat/>
    <w:rsid w:val="00D71FC5"/>
    <w:rPr>
      <w:rFonts w:ascii="Times New Roman" w:eastAsia="宋体" w:hAnsi="Times New Roman" w:cs="Times New Roman"/>
      <w:b/>
      <w:kern w:val="44"/>
      <w:sz w:val="44"/>
      <w:szCs w:val="20"/>
    </w:rPr>
  </w:style>
  <w:style w:type="character" w:customStyle="1" w:styleId="5Char">
    <w:name w:val="标题 5 Char"/>
    <w:basedOn w:val="a2"/>
    <w:link w:val="5"/>
    <w:qFormat/>
    <w:rsid w:val="00D71FC5"/>
    <w:rPr>
      <w:rFonts w:ascii="Times New Roman" w:eastAsia="宋体" w:hAnsi="Times New Roman" w:cs="Times New Roman"/>
      <w:b/>
      <w:bCs/>
      <w:sz w:val="28"/>
      <w:szCs w:val="28"/>
    </w:rPr>
  </w:style>
  <w:style w:type="character" w:customStyle="1" w:styleId="Char7">
    <w:name w:val="页眉 Char"/>
    <w:basedOn w:val="a2"/>
    <w:link w:val="af2"/>
    <w:uiPriority w:val="99"/>
    <w:qFormat/>
    <w:rsid w:val="00D71FC5"/>
    <w:rPr>
      <w:sz w:val="18"/>
      <w:szCs w:val="18"/>
    </w:rPr>
  </w:style>
  <w:style w:type="character" w:customStyle="1" w:styleId="Char6">
    <w:name w:val="页脚 Char"/>
    <w:basedOn w:val="a2"/>
    <w:link w:val="af1"/>
    <w:uiPriority w:val="99"/>
    <w:qFormat/>
    <w:rsid w:val="00D71FC5"/>
    <w:rPr>
      <w:sz w:val="18"/>
      <w:szCs w:val="18"/>
    </w:rPr>
  </w:style>
  <w:style w:type="character" w:customStyle="1" w:styleId="Char4">
    <w:name w:val="纯文本 Char"/>
    <w:basedOn w:val="a2"/>
    <w:link w:val="ae"/>
    <w:qFormat/>
    <w:rsid w:val="00D71FC5"/>
    <w:rPr>
      <w:rFonts w:ascii="宋体" w:eastAsia="宋体" w:hAnsi="Courier New" w:cs="Times New Roman"/>
      <w:sz w:val="24"/>
      <w:szCs w:val="20"/>
    </w:rPr>
  </w:style>
  <w:style w:type="character" w:customStyle="1" w:styleId="2Char0">
    <w:name w:val="正文文本缩进 2 Char"/>
    <w:basedOn w:val="a2"/>
    <w:link w:val="21"/>
    <w:qFormat/>
    <w:rsid w:val="00D71FC5"/>
    <w:rPr>
      <w:rFonts w:ascii="仿宋_GB2312" w:eastAsia="宋体" w:hAnsi="宋体" w:cs="Times New Roman"/>
      <w:b/>
      <w:color w:val="000000"/>
      <w:sz w:val="24"/>
      <w:szCs w:val="20"/>
    </w:rPr>
  </w:style>
  <w:style w:type="character" w:customStyle="1" w:styleId="3Char0">
    <w:name w:val="正文文本 3 Char"/>
    <w:basedOn w:val="a2"/>
    <w:link w:val="31"/>
    <w:qFormat/>
    <w:rsid w:val="00D71FC5"/>
    <w:rPr>
      <w:rFonts w:ascii="Times New Roman" w:eastAsia="仿宋_GB2312" w:hAnsi="宋体" w:cs="Times New Roman"/>
      <w:b/>
      <w:sz w:val="24"/>
      <w:szCs w:val="20"/>
    </w:rPr>
  </w:style>
  <w:style w:type="character" w:customStyle="1" w:styleId="Char3">
    <w:name w:val="正文文本缩进 Char"/>
    <w:basedOn w:val="a2"/>
    <w:link w:val="ac"/>
    <w:qFormat/>
    <w:rsid w:val="00D71FC5"/>
    <w:rPr>
      <w:rFonts w:ascii="宋体" w:eastAsia="宋体" w:hAnsi="Courier New" w:cs="Times New Roman"/>
      <w:spacing w:val="-4"/>
      <w:sz w:val="18"/>
      <w:szCs w:val="20"/>
    </w:rPr>
  </w:style>
  <w:style w:type="character" w:customStyle="1" w:styleId="3Char1">
    <w:name w:val="正文文本缩进 3 Char"/>
    <w:basedOn w:val="a2"/>
    <w:link w:val="32"/>
    <w:qFormat/>
    <w:rsid w:val="00D71FC5"/>
    <w:rPr>
      <w:rFonts w:ascii="仿宋_GB2312" w:eastAsia="仿宋_GB2312" w:hAnsi="宋体" w:cs="Times New Roman"/>
      <w:color w:val="000000"/>
      <w:sz w:val="24"/>
      <w:szCs w:val="20"/>
    </w:rPr>
  </w:style>
  <w:style w:type="character" w:customStyle="1" w:styleId="Char5">
    <w:name w:val="日期 Char"/>
    <w:basedOn w:val="a2"/>
    <w:link w:val="af"/>
    <w:qFormat/>
    <w:rsid w:val="00D71FC5"/>
    <w:rPr>
      <w:rFonts w:ascii="Times New Roman" w:eastAsia="楷体_GB2312" w:hAnsi="Times New Roman" w:cs="Times New Roman"/>
      <w:sz w:val="32"/>
      <w:szCs w:val="20"/>
    </w:rPr>
  </w:style>
  <w:style w:type="character" w:customStyle="1" w:styleId="Char">
    <w:name w:val="正文文本 Char"/>
    <w:basedOn w:val="a2"/>
    <w:link w:val="a8"/>
    <w:qFormat/>
    <w:rsid w:val="00D71FC5"/>
    <w:rPr>
      <w:rFonts w:ascii="Times New Roman" w:eastAsia="宋体" w:hAnsi="Times New Roman" w:cs="Times New Roman"/>
      <w:sz w:val="28"/>
      <w:szCs w:val="20"/>
    </w:rPr>
  </w:style>
  <w:style w:type="character" w:customStyle="1" w:styleId="Char2">
    <w:name w:val="题注 Char"/>
    <w:link w:val="aa"/>
    <w:qFormat/>
    <w:rsid w:val="00D71FC5"/>
    <w:rPr>
      <w:rFonts w:ascii="Arial" w:eastAsia="黑体" w:hAnsi="Arial" w:cs="Times New Roman"/>
      <w:sz w:val="20"/>
      <w:szCs w:val="20"/>
    </w:rPr>
  </w:style>
  <w:style w:type="character" w:customStyle="1" w:styleId="Char0">
    <w:name w:val="正文缩进 Char"/>
    <w:link w:val="a9"/>
    <w:qFormat/>
    <w:rsid w:val="00D71FC5"/>
    <w:rPr>
      <w:rFonts w:ascii="Times New Roman" w:eastAsia="宋体" w:hAnsi="Times New Roman" w:cs="Times New Roman"/>
      <w:szCs w:val="20"/>
    </w:rPr>
  </w:style>
  <w:style w:type="paragraph" w:styleId="afb">
    <w:name w:val="List Paragraph"/>
    <w:basedOn w:val="a1"/>
    <w:uiPriority w:val="99"/>
    <w:qFormat/>
    <w:rsid w:val="00D71FC5"/>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1"/>
    <w:qFormat/>
    <w:rsid w:val="00D71FC5"/>
    <w:rPr>
      <w:rFonts w:ascii="Tahoma" w:hAnsi="Tahoma"/>
      <w:sz w:val="24"/>
    </w:rPr>
  </w:style>
  <w:style w:type="paragraph" w:customStyle="1" w:styleId="Char9">
    <w:name w:val="Char"/>
    <w:basedOn w:val="a1"/>
    <w:qFormat/>
    <w:rsid w:val="00D71FC5"/>
  </w:style>
  <w:style w:type="paragraph" w:customStyle="1" w:styleId="xl30">
    <w:name w:val="xl30"/>
    <w:basedOn w:val="a1"/>
    <w:qFormat/>
    <w:rsid w:val="00D71FC5"/>
    <w:pPr>
      <w:widowControl/>
      <w:spacing w:before="100" w:beforeAutospacing="1" w:after="100" w:afterAutospacing="1"/>
      <w:jc w:val="center"/>
    </w:pPr>
    <w:rPr>
      <w:rFonts w:ascii="楷体_GB2312" w:eastAsia="楷体_GB2312" w:hAnsi="宋体"/>
      <w:b/>
      <w:kern w:val="0"/>
      <w:sz w:val="32"/>
    </w:rPr>
  </w:style>
  <w:style w:type="paragraph" w:customStyle="1" w:styleId="afc">
    <w:name w:val="表内文字"/>
    <w:basedOn w:val="a1"/>
    <w:qFormat/>
    <w:rsid w:val="00D71FC5"/>
    <w:pPr>
      <w:tabs>
        <w:tab w:val="left" w:pos="1418"/>
      </w:tabs>
      <w:spacing w:line="360" w:lineRule="auto"/>
      <w:jc w:val="center"/>
    </w:pPr>
    <w:rPr>
      <w:rFonts w:ascii="仿宋_GB2312" w:eastAsia="仿宋_GB2312"/>
      <w:spacing w:val="-20"/>
      <w:kern w:val="0"/>
      <w:sz w:val="24"/>
    </w:rPr>
  </w:style>
  <w:style w:type="paragraph" w:customStyle="1" w:styleId="afd">
    <w:name w:val="图"/>
    <w:basedOn w:val="a1"/>
    <w:qFormat/>
    <w:rsid w:val="00D71FC5"/>
    <w:pPr>
      <w:keepNext/>
      <w:adjustRightInd w:val="0"/>
      <w:snapToGrid w:val="0"/>
      <w:spacing w:before="60" w:after="60" w:line="300" w:lineRule="auto"/>
      <w:jc w:val="center"/>
    </w:pPr>
    <w:rPr>
      <w:spacing w:val="20"/>
      <w:kern w:val="0"/>
      <w:sz w:val="24"/>
    </w:rPr>
  </w:style>
  <w:style w:type="paragraph" w:customStyle="1" w:styleId="1">
    <w:name w:val="书籍标题1"/>
    <w:basedOn w:val="a1"/>
    <w:next w:val="a1"/>
    <w:qFormat/>
    <w:rsid w:val="00D71FC5"/>
    <w:pPr>
      <w:pageBreakBefore/>
      <w:widowControl/>
      <w:numPr>
        <w:numId w:val="2"/>
      </w:numPr>
      <w:spacing w:beforeLines="200" w:afterLines="200"/>
      <w:ind w:left="1680"/>
      <w:jc w:val="center"/>
      <w:outlineLvl w:val="0"/>
    </w:pPr>
    <w:rPr>
      <w:rFonts w:eastAsia="黑体"/>
      <w:b/>
      <w:spacing w:val="20"/>
      <w:kern w:val="44"/>
      <w:sz w:val="44"/>
    </w:rPr>
  </w:style>
  <w:style w:type="character" w:customStyle="1" w:styleId="apple-converted-space">
    <w:name w:val="apple-converted-space"/>
    <w:basedOn w:val="a2"/>
    <w:qFormat/>
    <w:rsid w:val="00D71FC5"/>
  </w:style>
  <w:style w:type="character" w:customStyle="1" w:styleId="Char8">
    <w:name w:val="标题 Char"/>
    <w:basedOn w:val="a2"/>
    <w:link w:val="af5"/>
    <w:uiPriority w:val="10"/>
    <w:qFormat/>
    <w:rsid w:val="00D71FC5"/>
    <w:rPr>
      <w:rFonts w:ascii="宋体" w:eastAsia="宋体" w:hAnsi="宋体" w:cs="Times New Roman"/>
      <w:kern w:val="0"/>
      <w:sz w:val="24"/>
      <w:szCs w:val="24"/>
    </w:rPr>
  </w:style>
  <w:style w:type="character" w:customStyle="1" w:styleId="Chara">
    <w:name w:val="批注文字 Char"/>
    <w:link w:val="a6"/>
    <w:qFormat/>
    <w:rsid w:val="00D71FC5"/>
  </w:style>
  <w:style w:type="character" w:customStyle="1" w:styleId="Char10">
    <w:name w:val="批注文字 Char1"/>
    <w:basedOn w:val="a2"/>
    <w:link w:val="a6"/>
    <w:uiPriority w:val="99"/>
    <w:semiHidden/>
    <w:qFormat/>
    <w:rsid w:val="00D71FC5"/>
    <w:rPr>
      <w:rFonts w:ascii="Times New Roman" w:eastAsia="宋体" w:hAnsi="Times New Roman" w:cs="Times New Roman"/>
      <w:szCs w:val="20"/>
    </w:rPr>
  </w:style>
  <w:style w:type="character" w:customStyle="1" w:styleId="Charb">
    <w:name w:val="批注主题 Char"/>
    <w:link w:val="a5"/>
    <w:qFormat/>
    <w:rsid w:val="00D71FC5"/>
    <w:rPr>
      <w:b/>
    </w:rPr>
  </w:style>
  <w:style w:type="character" w:customStyle="1" w:styleId="Char1">
    <w:name w:val="批注主题 Char1"/>
    <w:basedOn w:val="Char10"/>
    <w:link w:val="a5"/>
    <w:uiPriority w:val="99"/>
    <w:semiHidden/>
    <w:qFormat/>
    <w:rsid w:val="00D71FC5"/>
    <w:rPr>
      <w:b/>
      <w:bCs/>
    </w:rPr>
  </w:style>
  <w:style w:type="character" w:customStyle="1" w:styleId="Charc">
    <w:name w:val="文档结构图 Char"/>
    <w:link w:val="ab"/>
    <w:qFormat/>
    <w:rsid w:val="00D71FC5"/>
    <w:rPr>
      <w:shd w:val="clear" w:color="auto" w:fill="000080"/>
    </w:rPr>
  </w:style>
  <w:style w:type="character" w:customStyle="1" w:styleId="Char11">
    <w:name w:val="文档结构图 Char1"/>
    <w:basedOn w:val="a2"/>
    <w:link w:val="ab"/>
    <w:uiPriority w:val="99"/>
    <w:semiHidden/>
    <w:qFormat/>
    <w:rsid w:val="00D71FC5"/>
    <w:rPr>
      <w:rFonts w:ascii="宋体" w:eastAsia="宋体" w:hAnsi="Times New Roman" w:cs="Times New Roman"/>
      <w:sz w:val="18"/>
      <w:szCs w:val="18"/>
    </w:rPr>
  </w:style>
  <w:style w:type="paragraph" w:customStyle="1" w:styleId="Char110">
    <w:name w:val="Char11"/>
    <w:basedOn w:val="a1"/>
    <w:qFormat/>
    <w:rsid w:val="00D71FC5"/>
  </w:style>
  <w:style w:type="character" w:customStyle="1" w:styleId="HTMLChar">
    <w:name w:val="HTML 预设格式 Char"/>
    <w:link w:val="HTML"/>
    <w:qFormat/>
    <w:rsid w:val="00D71FC5"/>
    <w:rPr>
      <w:rFonts w:ascii="黑体" w:eastAsia="黑体" w:hAnsi="Courier New"/>
    </w:rPr>
  </w:style>
  <w:style w:type="character" w:customStyle="1" w:styleId="HTMLChar1">
    <w:name w:val="HTML 预设格式 Char1"/>
    <w:basedOn w:val="a2"/>
    <w:link w:val="HTML"/>
    <w:uiPriority w:val="99"/>
    <w:semiHidden/>
    <w:qFormat/>
    <w:rsid w:val="00D71FC5"/>
    <w:rPr>
      <w:rFonts w:ascii="Courier New" w:eastAsia="宋体" w:hAnsi="Courier New" w:cs="Courier New"/>
      <w:sz w:val="20"/>
      <w:szCs w:val="20"/>
    </w:rPr>
  </w:style>
  <w:style w:type="character" w:customStyle="1" w:styleId="2Char2">
    <w:name w:val="正文文本 2 Char"/>
    <w:link w:val="22"/>
    <w:qFormat/>
    <w:rsid w:val="00D71FC5"/>
    <w:rPr>
      <w:rFonts w:ascii="华文行楷" w:eastAsia="华文行楷"/>
      <w:b/>
      <w:sz w:val="84"/>
    </w:rPr>
  </w:style>
  <w:style w:type="character" w:customStyle="1" w:styleId="2Char1">
    <w:name w:val="正文文本 2 Char1"/>
    <w:basedOn w:val="a2"/>
    <w:link w:val="22"/>
    <w:uiPriority w:val="99"/>
    <w:semiHidden/>
    <w:qFormat/>
    <w:rsid w:val="00D71FC5"/>
    <w:rPr>
      <w:rFonts w:ascii="Times New Roman" w:eastAsia="宋体" w:hAnsi="Times New Roman" w:cs="Times New Roman"/>
      <w:szCs w:val="20"/>
    </w:rPr>
  </w:style>
  <w:style w:type="character" w:customStyle="1" w:styleId="Chard">
    <w:name w:val="批注框文本 Char"/>
    <w:link w:val="af0"/>
    <w:qFormat/>
    <w:rsid w:val="00D71FC5"/>
    <w:rPr>
      <w:sz w:val="18"/>
    </w:rPr>
  </w:style>
  <w:style w:type="character" w:customStyle="1" w:styleId="Char12">
    <w:name w:val="批注框文本 Char1"/>
    <w:basedOn w:val="a2"/>
    <w:link w:val="af0"/>
    <w:uiPriority w:val="99"/>
    <w:semiHidden/>
    <w:qFormat/>
    <w:rsid w:val="00D71FC5"/>
    <w:rPr>
      <w:rFonts w:ascii="Times New Roman" w:eastAsia="宋体" w:hAnsi="Times New Roman" w:cs="Times New Roman"/>
      <w:sz w:val="18"/>
      <w:szCs w:val="18"/>
    </w:rPr>
  </w:style>
  <w:style w:type="paragraph" w:customStyle="1" w:styleId="p15">
    <w:name w:val="p15"/>
    <w:basedOn w:val="a1"/>
    <w:qFormat/>
    <w:rsid w:val="00D71FC5"/>
    <w:pPr>
      <w:widowControl/>
      <w:spacing w:line="200" w:lineRule="atLeast"/>
      <w:ind w:firstLine="301"/>
    </w:pPr>
    <w:rPr>
      <w:rFonts w:ascii="宋体" w:hAnsi="宋体" w:cs="宋体"/>
      <w:spacing w:val="-4"/>
      <w:kern w:val="0"/>
      <w:sz w:val="18"/>
      <w:szCs w:val="18"/>
    </w:rPr>
  </w:style>
  <w:style w:type="paragraph" w:customStyle="1" w:styleId="13">
    <w:name w:val="列出段落1"/>
    <w:basedOn w:val="a1"/>
    <w:qFormat/>
    <w:rsid w:val="00D71FC5"/>
    <w:pPr>
      <w:ind w:firstLineChars="200" w:firstLine="420"/>
    </w:pPr>
    <w:rPr>
      <w:szCs w:val="24"/>
    </w:rPr>
  </w:style>
  <w:style w:type="paragraph" w:customStyle="1" w:styleId="210">
    <w:name w:val="样式21"/>
    <w:basedOn w:val="a1"/>
    <w:qFormat/>
    <w:rsid w:val="00D71FC5"/>
    <w:pPr>
      <w:tabs>
        <w:tab w:val="left" w:pos="360"/>
      </w:tabs>
      <w:adjustRightInd w:val="0"/>
      <w:snapToGrid w:val="0"/>
      <w:spacing w:line="360" w:lineRule="auto"/>
      <w:ind w:left="360" w:hanging="360"/>
    </w:pPr>
    <w:rPr>
      <w:rFonts w:ascii="华文中宋" w:eastAsia="华文中宋" w:hAnsi="华文中宋"/>
      <w:sz w:val="24"/>
      <w:szCs w:val="24"/>
    </w:rPr>
  </w:style>
  <w:style w:type="character" w:customStyle="1" w:styleId="wen41">
    <w:name w:val="wen41"/>
    <w:qFormat/>
    <w:rsid w:val="00D71FC5"/>
    <w:rPr>
      <w:sz w:val="21"/>
      <w:szCs w:val="21"/>
    </w:rPr>
  </w:style>
  <w:style w:type="paragraph" w:customStyle="1" w:styleId="GB23122522">
    <w:name w:val="样式 正文－大吉　仿宋_GB2312 四号 黑色 行距: 固定值 25 磅 首行缩进:  2 字符 + 首行缩进:  2 字符 ..."/>
    <w:basedOn w:val="a1"/>
    <w:qFormat/>
    <w:rsid w:val="00D71FC5"/>
    <w:pPr>
      <w:tabs>
        <w:tab w:val="left" w:pos="0"/>
      </w:tabs>
      <w:spacing w:line="400" w:lineRule="exact"/>
      <w:ind w:firstLineChars="200" w:firstLine="480"/>
    </w:pPr>
    <w:rPr>
      <w:rFonts w:ascii="仿宋_GB2312" w:eastAsia="仿宋_GB2312"/>
      <w:color w:val="000000"/>
      <w:sz w:val="24"/>
    </w:rPr>
  </w:style>
  <w:style w:type="paragraph" w:customStyle="1" w:styleId="CharCharCharCharCharCharChar">
    <w:name w:val="Char Char Char Char Char Char Char"/>
    <w:basedOn w:val="a1"/>
    <w:qFormat/>
    <w:rsid w:val="00D71FC5"/>
    <w:pPr>
      <w:tabs>
        <w:tab w:val="left" w:pos="432"/>
      </w:tabs>
      <w:ind w:left="432" w:hanging="432"/>
    </w:pPr>
    <w:rPr>
      <w:szCs w:val="24"/>
    </w:rPr>
  </w:style>
  <w:style w:type="character" w:customStyle="1" w:styleId="CharChar1">
    <w:name w:val="Char Char1"/>
    <w:qFormat/>
    <w:rsid w:val="00D71FC5"/>
    <w:rPr>
      <w:rFonts w:ascii="宋体" w:eastAsia="仿宋_GB2312" w:hAnsi="Courier New" w:cs="Times New Roman"/>
      <w:kern w:val="2"/>
      <w:sz w:val="30"/>
      <w:lang w:val="en-US" w:eastAsia="zh-CN"/>
    </w:rPr>
  </w:style>
  <w:style w:type="character" w:customStyle="1" w:styleId="CharChar">
    <w:name w:val="Char Char"/>
    <w:qFormat/>
    <w:rsid w:val="00D71FC5"/>
    <w:rPr>
      <w:rFonts w:eastAsia="宋体" w:cs="Times New Roman"/>
      <w:kern w:val="2"/>
      <w:sz w:val="28"/>
      <w:lang w:val="en-US" w:eastAsia="zh-CN"/>
    </w:rPr>
  </w:style>
  <w:style w:type="character" w:customStyle="1" w:styleId="default1">
    <w:name w:val="default1"/>
    <w:qFormat/>
    <w:rsid w:val="00D71FC5"/>
    <w:rPr>
      <w:rFonts w:ascii="Arial" w:hAnsi="Arial" w:cs="Times New Roman"/>
      <w:sz w:val="20"/>
    </w:rPr>
  </w:style>
  <w:style w:type="paragraph" w:customStyle="1" w:styleId="xl25">
    <w:name w:val="xl25"/>
    <w:basedOn w:val="a1"/>
    <w:qFormat/>
    <w:rsid w:val="00D71FC5"/>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style2">
    <w:name w:val="style2"/>
    <w:basedOn w:val="a1"/>
    <w:qFormat/>
    <w:rsid w:val="00D71FC5"/>
    <w:pPr>
      <w:widowControl/>
      <w:spacing w:before="100" w:beforeAutospacing="1" w:after="100" w:afterAutospacing="1"/>
      <w:jc w:val="left"/>
    </w:pPr>
    <w:rPr>
      <w:rFonts w:ascii="宋体" w:hAnsi="宋体"/>
      <w:b/>
      <w:kern w:val="0"/>
      <w:sz w:val="27"/>
    </w:rPr>
  </w:style>
  <w:style w:type="character" w:customStyle="1" w:styleId="CharChar10">
    <w:name w:val="普通文字 Char Char1"/>
    <w:qFormat/>
    <w:rsid w:val="00D71FC5"/>
    <w:rPr>
      <w:rFonts w:ascii="宋体" w:eastAsia="仿宋_GB2312" w:hAnsi="Courier New"/>
      <w:kern w:val="2"/>
      <w:sz w:val="30"/>
      <w:lang w:val="en-US" w:eastAsia="zh-CN" w:bidi="ar-SA"/>
    </w:rPr>
  </w:style>
  <w:style w:type="character" w:customStyle="1" w:styleId="3CharChar">
    <w:name w:val="标题 3 Char Char"/>
    <w:qFormat/>
    <w:rsid w:val="00D71FC5"/>
    <w:rPr>
      <w:rFonts w:eastAsia="黑体" w:cs="Times New Roman"/>
      <w:b/>
      <w:bCs/>
      <w:kern w:val="2"/>
      <w:sz w:val="32"/>
      <w:szCs w:val="32"/>
      <w:lang w:val="en-US" w:eastAsia="zh-CN" w:bidi="ar-SA"/>
    </w:rPr>
  </w:style>
  <w:style w:type="paragraph" w:customStyle="1" w:styleId="Char13">
    <w:name w:val="Char1"/>
    <w:basedOn w:val="a1"/>
    <w:qFormat/>
    <w:rsid w:val="00D71FC5"/>
    <w:pPr>
      <w:widowControl/>
      <w:spacing w:after="160" w:line="240" w:lineRule="exact"/>
      <w:jc w:val="left"/>
    </w:pPr>
    <w:rPr>
      <w:rFonts w:ascii="Verdana" w:eastAsia="仿宋_GB2312" w:hAnsi="Verdana"/>
      <w:kern w:val="0"/>
      <w:sz w:val="24"/>
      <w:lang w:eastAsia="en-US"/>
    </w:rPr>
  </w:style>
  <w:style w:type="paragraph" w:customStyle="1" w:styleId="itemlist">
    <w:name w:val="itemlist"/>
    <w:basedOn w:val="a1"/>
    <w:qFormat/>
    <w:rsid w:val="00D71FC5"/>
    <w:pPr>
      <w:widowControl/>
      <w:spacing w:line="300" w:lineRule="atLeast"/>
      <w:jc w:val="left"/>
    </w:pPr>
    <w:rPr>
      <w:rFonts w:ascii="宋体" w:hAnsi="宋体" w:cs="宋体"/>
      <w:kern w:val="0"/>
      <w:sz w:val="18"/>
      <w:szCs w:val="18"/>
    </w:rPr>
  </w:style>
  <w:style w:type="paragraph" w:customStyle="1" w:styleId="Char30">
    <w:name w:val="Char3"/>
    <w:basedOn w:val="a1"/>
    <w:qFormat/>
    <w:rsid w:val="00D71FC5"/>
    <w:rPr>
      <w:szCs w:val="24"/>
    </w:rPr>
  </w:style>
  <w:style w:type="paragraph" w:customStyle="1" w:styleId="Char20">
    <w:name w:val="Char2"/>
    <w:basedOn w:val="a1"/>
    <w:qFormat/>
    <w:rsid w:val="00D71FC5"/>
    <w:rPr>
      <w:szCs w:val="24"/>
    </w:rPr>
  </w:style>
  <w:style w:type="paragraph" w:customStyle="1" w:styleId="3">
    <w:name w:val="书籍标题3"/>
    <w:basedOn w:val="a1"/>
    <w:qFormat/>
    <w:rsid w:val="00D71FC5"/>
    <w:pPr>
      <w:numPr>
        <w:ilvl w:val="2"/>
        <w:numId w:val="3"/>
      </w:numPr>
      <w:tabs>
        <w:tab w:val="left" w:pos="1260"/>
      </w:tabs>
      <w:spacing w:beforeLines="100" w:afterLines="100"/>
      <w:ind w:left="1260" w:hanging="420"/>
      <w:jc w:val="left"/>
      <w:outlineLvl w:val="2"/>
    </w:pPr>
    <w:rPr>
      <w:b/>
      <w:bCs/>
      <w:spacing w:val="20"/>
      <w:sz w:val="28"/>
      <w:szCs w:val="28"/>
    </w:rPr>
  </w:style>
  <w:style w:type="paragraph" w:customStyle="1" w:styleId="4">
    <w:name w:val="书籍标题4"/>
    <w:basedOn w:val="3"/>
    <w:next w:val="a1"/>
    <w:qFormat/>
    <w:rsid w:val="00D71FC5"/>
    <w:pPr>
      <w:numPr>
        <w:ilvl w:val="3"/>
      </w:numPr>
      <w:tabs>
        <w:tab w:val="left" w:pos="1680"/>
      </w:tabs>
      <w:spacing w:beforeLines="0" w:afterLines="0"/>
      <w:ind w:left="567" w:firstLine="0"/>
      <w:outlineLvl w:val="3"/>
    </w:pPr>
    <w:rPr>
      <w:sz w:val="24"/>
      <w:szCs w:val="24"/>
      <w:lang w:val="zh-CN"/>
    </w:rPr>
  </w:style>
  <w:style w:type="paragraph" w:customStyle="1" w:styleId="3Arial11">
    <w:name w:val="样式 书籍标题3 + Arial 段前: 1 行 段后: 1 行"/>
    <w:basedOn w:val="3"/>
    <w:qFormat/>
    <w:rsid w:val="00D71FC5"/>
    <w:pPr>
      <w:spacing w:before="312" w:after="312"/>
    </w:pPr>
    <w:rPr>
      <w:rFonts w:ascii="Arial" w:hAnsi="Arial"/>
    </w:rPr>
  </w:style>
  <w:style w:type="paragraph" w:customStyle="1" w:styleId="afe">
    <w:name w:val="正文段"/>
    <w:basedOn w:val="a1"/>
    <w:qFormat/>
    <w:rsid w:val="00D71FC5"/>
    <w:pPr>
      <w:autoSpaceDE w:val="0"/>
      <w:autoSpaceDN w:val="0"/>
      <w:adjustRightInd w:val="0"/>
      <w:spacing w:before="100" w:after="100" w:line="300" w:lineRule="auto"/>
      <w:ind w:firstLine="527"/>
      <w:jc w:val="left"/>
    </w:pPr>
    <w:rPr>
      <w:w w:val="105"/>
      <w:kern w:val="0"/>
      <w:sz w:val="24"/>
    </w:rPr>
  </w:style>
  <w:style w:type="paragraph" w:customStyle="1" w:styleId="41">
    <w:name w:val="题注4"/>
    <w:basedOn w:val="a1"/>
    <w:next w:val="aa"/>
    <w:qFormat/>
    <w:rsid w:val="00D71FC5"/>
    <w:pPr>
      <w:jc w:val="center"/>
    </w:pPr>
    <w:rPr>
      <w:color w:val="000000"/>
      <w:sz w:val="24"/>
      <w:szCs w:val="24"/>
      <w:lang w:val="en-GB"/>
    </w:rPr>
  </w:style>
  <w:style w:type="paragraph" w:customStyle="1" w:styleId="50">
    <w:name w:val="题注5"/>
    <w:basedOn w:val="a1"/>
    <w:next w:val="aa"/>
    <w:qFormat/>
    <w:rsid w:val="00D71FC5"/>
    <w:pPr>
      <w:ind w:left="540" w:hanging="540"/>
    </w:pPr>
    <w:rPr>
      <w:color w:val="000000"/>
      <w:sz w:val="24"/>
      <w:szCs w:val="24"/>
    </w:rPr>
  </w:style>
  <w:style w:type="character" w:customStyle="1" w:styleId="large1">
    <w:name w:val="large1"/>
    <w:qFormat/>
    <w:rsid w:val="00D71FC5"/>
    <w:rPr>
      <w:rFonts w:ascii="宋体" w:eastAsia="宋体" w:hAnsi="宋体" w:cs="Times New Roman"/>
      <w:sz w:val="22"/>
      <w:szCs w:val="22"/>
    </w:rPr>
  </w:style>
  <w:style w:type="paragraph" w:customStyle="1" w:styleId="ItemStepinTable">
    <w:name w:val="Item Step in Table"/>
    <w:qFormat/>
    <w:rsid w:val="00D71FC5"/>
    <w:pPr>
      <w:tabs>
        <w:tab w:val="left" w:pos="397"/>
      </w:tabs>
      <w:spacing w:before="40" w:after="40"/>
      <w:ind w:left="397" w:hanging="397"/>
      <w:jc w:val="both"/>
    </w:pPr>
    <w:rPr>
      <w:rFonts w:ascii="Arial" w:hAnsi="Arial" w:cs="Arial"/>
      <w:sz w:val="18"/>
      <w:szCs w:val="18"/>
    </w:rPr>
  </w:style>
  <w:style w:type="paragraph" w:customStyle="1" w:styleId="Char1CharCharCharCharCharChar">
    <w:name w:val="Char1 Char Char Char Char Char Char"/>
    <w:basedOn w:val="a1"/>
    <w:qFormat/>
    <w:rsid w:val="00D71FC5"/>
    <w:rPr>
      <w:rFonts w:ascii="Tahoma" w:hAnsi="Tahoma"/>
      <w:sz w:val="24"/>
    </w:rPr>
  </w:style>
  <w:style w:type="paragraph" w:customStyle="1" w:styleId="2CharCharChar">
    <w:name w:val="首行缩进2 Char Char Char"/>
    <w:basedOn w:val="a1"/>
    <w:qFormat/>
    <w:rsid w:val="00D71FC5"/>
    <w:pPr>
      <w:spacing w:line="360" w:lineRule="auto"/>
      <w:ind w:firstLineChars="200" w:firstLine="480"/>
    </w:pPr>
    <w:rPr>
      <w:sz w:val="24"/>
      <w:szCs w:val="24"/>
    </w:rPr>
  </w:style>
  <w:style w:type="character" w:customStyle="1" w:styleId="aff">
    <w:name w:val="样式 宋体"/>
    <w:qFormat/>
    <w:rsid w:val="00D71FC5"/>
    <w:rPr>
      <w:rFonts w:ascii="宋体" w:eastAsia="宋体" w:hAnsi="宋体" w:cs="Times New Roman"/>
      <w:sz w:val="24"/>
      <w:szCs w:val="24"/>
    </w:rPr>
  </w:style>
  <w:style w:type="paragraph" w:customStyle="1" w:styleId="wdm30">
    <w:name w:val="wdm30"/>
    <w:basedOn w:val="40"/>
    <w:qFormat/>
    <w:rsid w:val="00D71FC5"/>
    <w:pPr>
      <w:keepNext w:val="0"/>
      <w:keepLines w:val="0"/>
      <w:spacing w:before="0" w:after="0" w:line="360" w:lineRule="auto"/>
      <w:outlineLvl w:val="9"/>
    </w:pPr>
    <w:rPr>
      <w:rFonts w:ascii="宋体" w:eastAsia="宋体" w:hAnsi="宋体"/>
      <w:sz w:val="24"/>
    </w:rPr>
  </w:style>
  <w:style w:type="paragraph" w:customStyle="1" w:styleId="CharCharCharCharCharCharCharCharChar">
    <w:name w:val="Char Char Char Char Char Char Char Char Char"/>
    <w:basedOn w:val="a1"/>
    <w:qFormat/>
    <w:rsid w:val="00D71FC5"/>
    <w:rPr>
      <w:rFonts w:ascii="Tahoma" w:hAnsi="Tahoma"/>
      <w:sz w:val="24"/>
    </w:rPr>
  </w:style>
  <w:style w:type="paragraph" w:customStyle="1" w:styleId="CharCharCharCharCharChar">
    <w:name w:val="Char Char Char Char Char Char"/>
    <w:basedOn w:val="a1"/>
    <w:qFormat/>
    <w:rsid w:val="00D71FC5"/>
    <w:pPr>
      <w:widowControl/>
      <w:ind w:firstLineChars="200" w:firstLine="200"/>
      <w:jc w:val="left"/>
    </w:pPr>
    <w:rPr>
      <w:rFonts w:ascii="Tahoma" w:hAnsi="Tahoma" w:cs="宋体"/>
      <w:kern w:val="0"/>
      <w:sz w:val="24"/>
    </w:rPr>
  </w:style>
  <w:style w:type="character" w:customStyle="1" w:styleId="20line1">
    <w:name w:val="20line1"/>
    <w:qFormat/>
    <w:rsid w:val="00D71FC5"/>
    <w:rPr>
      <w:rFonts w:cs="Times New Roman"/>
    </w:rPr>
  </w:style>
  <w:style w:type="paragraph" w:customStyle="1" w:styleId="GP">
    <w:name w:val="GP正文(首行缩进)"/>
    <w:basedOn w:val="a1"/>
    <w:qFormat/>
    <w:rsid w:val="00D71FC5"/>
    <w:pPr>
      <w:spacing w:line="360" w:lineRule="auto"/>
      <w:ind w:firstLineChars="200" w:firstLine="200"/>
      <w:jc w:val="left"/>
    </w:pPr>
    <w:rPr>
      <w:sz w:val="24"/>
      <w:szCs w:val="21"/>
    </w:rPr>
  </w:style>
  <w:style w:type="paragraph" w:customStyle="1" w:styleId="GP1">
    <w:name w:val="GP公文标题1"/>
    <w:basedOn w:val="a1"/>
    <w:next w:val="GP"/>
    <w:qFormat/>
    <w:rsid w:val="00D71FC5"/>
    <w:pPr>
      <w:numPr>
        <w:ilvl w:val="2"/>
        <w:numId w:val="4"/>
      </w:numPr>
      <w:spacing w:beforeLines="100" w:afterLines="100" w:line="360" w:lineRule="auto"/>
      <w:ind w:firstLine="0"/>
      <w:jc w:val="left"/>
      <w:outlineLvl w:val="0"/>
    </w:pPr>
    <w:rPr>
      <w:rFonts w:eastAsia="仿宋_GB2312"/>
      <w:b/>
      <w:sz w:val="36"/>
      <w:szCs w:val="21"/>
    </w:rPr>
  </w:style>
  <w:style w:type="paragraph" w:customStyle="1" w:styleId="GP2">
    <w:name w:val="GP公文标题2"/>
    <w:basedOn w:val="a1"/>
    <w:next w:val="GP"/>
    <w:qFormat/>
    <w:rsid w:val="00D71FC5"/>
    <w:pPr>
      <w:spacing w:beforeLines="50" w:afterLines="50" w:line="360" w:lineRule="auto"/>
      <w:jc w:val="left"/>
      <w:outlineLvl w:val="1"/>
    </w:pPr>
    <w:rPr>
      <w:rFonts w:eastAsia="仿宋_GB2312"/>
      <w:b/>
      <w:sz w:val="32"/>
      <w:szCs w:val="21"/>
    </w:rPr>
  </w:style>
  <w:style w:type="paragraph" w:customStyle="1" w:styleId="GP3">
    <w:name w:val="GP公文标题3"/>
    <w:basedOn w:val="a1"/>
    <w:next w:val="GP"/>
    <w:qFormat/>
    <w:rsid w:val="00D71FC5"/>
    <w:pPr>
      <w:spacing w:beforeLines="50" w:afterLines="50" w:line="360" w:lineRule="auto"/>
      <w:ind w:firstLine="284"/>
      <w:jc w:val="left"/>
      <w:outlineLvl w:val="2"/>
    </w:pPr>
    <w:rPr>
      <w:rFonts w:eastAsia="仿宋_GB2312"/>
      <w:b/>
      <w:sz w:val="30"/>
      <w:szCs w:val="21"/>
    </w:rPr>
  </w:style>
  <w:style w:type="paragraph" w:customStyle="1" w:styleId="GP4">
    <w:name w:val="GP公文标题4"/>
    <w:basedOn w:val="a1"/>
    <w:next w:val="GP"/>
    <w:qFormat/>
    <w:rsid w:val="00D71FC5"/>
    <w:pPr>
      <w:spacing w:beforeLines="50" w:afterLines="50" w:line="360" w:lineRule="auto"/>
      <w:ind w:firstLine="284"/>
      <w:jc w:val="left"/>
      <w:outlineLvl w:val="3"/>
    </w:pPr>
    <w:rPr>
      <w:rFonts w:eastAsia="仿宋_GB2312"/>
      <w:b/>
      <w:sz w:val="28"/>
      <w:szCs w:val="21"/>
    </w:rPr>
  </w:style>
  <w:style w:type="paragraph" w:customStyle="1" w:styleId="GP5">
    <w:name w:val="GP公文标题5"/>
    <w:basedOn w:val="a1"/>
    <w:next w:val="GP"/>
    <w:qFormat/>
    <w:rsid w:val="00D71FC5"/>
    <w:pPr>
      <w:spacing w:beforeLines="50" w:afterLines="50" w:line="360" w:lineRule="auto"/>
      <w:ind w:firstLine="454"/>
      <w:jc w:val="left"/>
      <w:outlineLvl w:val="4"/>
    </w:pPr>
    <w:rPr>
      <w:rFonts w:eastAsia="仿宋_GB2312"/>
      <w:b/>
      <w:sz w:val="24"/>
      <w:szCs w:val="21"/>
    </w:rPr>
  </w:style>
  <w:style w:type="paragraph" w:customStyle="1" w:styleId="GP10">
    <w:name w:val="GP标题1"/>
    <w:basedOn w:val="a1"/>
    <w:next w:val="GP"/>
    <w:qFormat/>
    <w:rsid w:val="00D71FC5"/>
    <w:pPr>
      <w:numPr>
        <w:ilvl w:val="2"/>
        <w:numId w:val="5"/>
      </w:numPr>
      <w:spacing w:beforeLines="100" w:afterLines="100" w:line="360" w:lineRule="auto"/>
      <w:jc w:val="center"/>
      <w:outlineLvl w:val="0"/>
    </w:pPr>
    <w:rPr>
      <w:rFonts w:ascii="黑体" w:eastAsia="黑体" w:hAnsi="黑体"/>
      <w:b/>
      <w:sz w:val="36"/>
      <w:szCs w:val="21"/>
    </w:rPr>
  </w:style>
  <w:style w:type="paragraph" w:customStyle="1" w:styleId="GP20">
    <w:name w:val="GP标题2"/>
    <w:basedOn w:val="a1"/>
    <w:next w:val="GP"/>
    <w:qFormat/>
    <w:rsid w:val="00D71FC5"/>
    <w:pPr>
      <w:spacing w:beforeLines="50" w:afterLines="50" w:line="360" w:lineRule="auto"/>
      <w:jc w:val="left"/>
      <w:outlineLvl w:val="1"/>
    </w:pPr>
    <w:rPr>
      <w:rFonts w:ascii="华文细黑" w:eastAsia="华文细黑" w:hAnsi="华文细黑"/>
      <w:b/>
      <w:sz w:val="32"/>
      <w:szCs w:val="21"/>
    </w:rPr>
  </w:style>
  <w:style w:type="paragraph" w:customStyle="1" w:styleId="GP30">
    <w:name w:val="GP标题3"/>
    <w:basedOn w:val="a1"/>
    <w:next w:val="GP"/>
    <w:qFormat/>
    <w:rsid w:val="00D71FC5"/>
    <w:pPr>
      <w:spacing w:beforeLines="50" w:afterLines="50" w:line="360" w:lineRule="auto"/>
      <w:jc w:val="left"/>
      <w:outlineLvl w:val="2"/>
    </w:pPr>
    <w:rPr>
      <w:rFonts w:ascii="华文细黑" w:eastAsia="华文细黑" w:hAnsi="华文细黑"/>
      <w:b/>
      <w:sz w:val="30"/>
      <w:szCs w:val="21"/>
    </w:rPr>
  </w:style>
  <w:style w:type="paragraph" w:customStyle="1" w:styleId="GP40">
    <w:name w:val="GP标题4"/>
    <w:basedOn w:val="a1"/>
    <w:next w:val="GP"/>
    <w:qFormat/>
    <w:rsid w:val="00D71FC5"/>
    <w:pPr>
      <w:spacing w:beforeLines="50" w:afterLines="50" w:line="360" w:lineRule="auto"/>
      <w:jc w:val="left"/>
      <w:outlineLvl w:val="3"/>
    </w:pPr>
    <w:rPr>
      <w:rFonts w:ascii="华文细黑" w:eastAsia="华文细黑" w:hAnsi="华文细黑"/>
      <w:b/>
      <w:sz w:val="28"/>
      <w:szCs w:val="21"/>
    </w:rPr>
  </w:style>
  <w:style w:type="paragraph" w:customStyle="1" w:styleId="GP50">
    <w:name w:val="GP标题5"/>
    <w:basedOn w:val="a1"/>
    <w:next w:val="GP"/>
    <w:qFormat/>
    <w:rsid w:val="00D71FC5"/>
    <w:pPr>
      <w:spacing w:beforeLines="50" w:afterLines="50" w:line="360" w:lineRule="auto"/>
      <w:jc w:val="left"/>
      <w:outlineLvl w:val="4"/>
    </w:pPr>
    <w:rPr>
      <w:rFonts w:ascii="华文细黑" w:eastAsia="华文细黑" w:hAnsi="华文细黑"/>
      <w:b/>
      <w:sz w:val="24"/>
      <w:szCs w:val="21"/>
    </w:rPr>
  </w:style>
  <w:style w:type="paragraph" w:customStyle="1" w:styleId="paragraph1">
    <w:name w:val="paragraph1"/>
    <w:basedOn w:val="a1"/>
    <w:link w:val="paragraph1Char"/>
    <w:qFormat/>
    <w:rsid w:val="00D71FC5"/>
    <w:pPr>
      <w:spacing w:afterLines="30" w:line="360" w:lineRule="auto"/>
      <w:ind w:firstLineChars="200" w:firstLine="480"/>
    </w:pPr>
    <w:rPr>
      <w:rFonts w:ascii="Arial" w:hAnsi="Arial"/>
      <w:sz w:val="24"/>
      <w:szCs w:val="24"/>
    </w:rPr>
  </w:style>
  <w:style w:type="character" w:customStyle="1" w:styleId="paragraph1Char">
    <w:name w:val="paragraph1 Char"/>
    <w:link w:val="paragraph1"/>
    <w:qFormat/>
    <w:locked/>
    <w:rsid w:val="00D71FC5"/>
    <w:rPr>
      <w:rFonts w:ascii="Arial" w:eastAsia="宋体" w:hAnsi="Arial"/>
      <w:kern w:val="2"/>
      <w:sz w:val="24"/>
      <w:szCs w:val="24"/>
      <w:lang w:val="en-US" w:eastAsia="zh-CN" w:bidi="ar-SA"/>
    </w:rPr>
  </w:style>
  <w:style w:type="paragraph" w:customStyle="1" w:styleId="number1">
    <w:name w:val="number1"/>
    <w:basedOn w:val="a1"/>
    <w:link w:val="number1Char"/>
    <w:qFormat/>
    <w:rsid w:val="00D71FC5"/>
    <w:pPr>
      <w:spacing w:afterLines="30" w:line="360" w:lineRule="auto"/>
    </w:pPr>
    <w:rPr>
      <w:sz w:val="24"/>
      <w:szCs w:val="24"/>
    </w:rPr>
  </w:style>
  <w:style w:type="character" w:customStyle="1" w:styleId="number1Char">
    <w:name w:val="number1 Char"/>
    <w:link w:val="number1"/>
    <w:qFormat/>
    <w:locked/>
    <w:rsid w:val="00D71FC5"/>
    <w:rPr>
      <w:rFonts w:eastAsia="宋体"/>
      <w:kern w:val="2"/>
      <w:sz w:val="24"/>
      <w:szCs w:val="24"/>
      <w:lang w:val="en-US" w:eastAsia="zh-CN" w:bidi="ar-SA"/>
    </w:rPr>
  </w:style>
  <w:style w:type="paragraph" w:customStyle="1" w:styleId="14">
    <w:name w:val="样式 正文首行缩进 + 首行缩进:  1 字符"/>
    <w:basedOn w:val="a1"/>
    <w:qFormat/>
    <w:rsid w:val="00D71FC5"/>
    <w:pPr>
      <w:spacing w:after="120" w:line="480" w:lineRule="auto"/>
      <w:ind w:firstLineChars="200" w:firstLine="200"/>
    </w:pPr>
    <w:rPr>
      <w:rFonts w:eastAsia="华文中宋"/>
      <w:spacing w:val="20"/>
      <w:sz w:val="24"/>
      <w:szCs w:val="24"/>
    </w:rPr>
  </w:style>
  <w:style w:type="character" w:customStyle="1" w:styleId="bulletintext1">
    <w:name w:val="bulletintext1"/>
    <w:basedOn w:val="a2"/>
    <w:qFormat/>
    <w:rsid w:val="00D71FC5"/>
    <w:rPr>
      <w:color w:val="000000"/>
      <w:sz w:val="18"/>
      <w:szCs w:val="18"/>
    </w:rPr>
  </w:style>
  <w:style w:type="paragraph" w:customStyle="1" w:styleId="aff0">
    <w:name w:val="居中表格内容"/>
    <w:basedOn w:val="a1"/>
    <w:next w:val="a1"/>
    <w:qFormat/>
    <w:rsid w:val="00D71FC5"/>
    <w:pPr>
      <w:jc w:val="left"/>
    </w:pPr>
  </w:style>
  <w:style w:type="paragraph" w:customStyle="1" w:styleId="xl26">
    <w:name w:val="xl26"/>
    <w:basedOn w:val="a1"/>
    <w:qFormat/>
    <w:rsid w:val="00D71FC5"/>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character" w:customStyle="1" w:styleId="Heading0Char">
    <w:name w:val="Heading 0 Char"/>
    <w:basedOn w:val="a2"/>
    <w:qFormat/>
    <w:rsid w:val="00D71FC5"/>
    <w:rPr>
      <w:rFonts w:eastAsia="宋体"/>
      <w:kern w:val="2"/>
      <w:sz w:val="28"/>
      <w:lang w:val="en-US" w:eastAsia="zh-CN" w:bidi="ar-SA"/>
    </w:rPr>
  </w:style>
  <w:style w:type="character" w:customStyle="1" w:styleId="H2Char">
    <w:name w:val="H2 Char"/>
    <w:basedOn w:val="a2"/>
    <w:qFormat/>
    <w:rsid w:val="00D71FC5"/>
    <w:rPr>
      <w:rFonts w:eastAsia="宋体"/>
      <w:kern w:val="2"/>
      <w:sz w:val="28"/>
      <w:lang w:val="en-US" w:eastAsia="zh-CN" w:bidi="ar-SA"/>
    </w:rPr>
  </w:style>
  <w:style w:type="character" w:customStyle="1" w:styleId="H3Char">
    <w:name w:val="H3 Char"/>
    <w:basedOn w:val="a2"/>
    <w:qFormat/>
    <w:rsid w:val="00D71FC5"/>
    <w:rPr>
      <w:rFonts w:eastAsia="宋体"/>
      <w:b/>
      <w:bCs/>
      <w:kern w:val="2"/>
      <w:sz w:val="32"/>
      <w:szCs w:val="32"/>
      <w:lang w:val="en-US" w:eastAsia="zh-CN" w:bidi="ar-SA"/>
    </w:rPr>
  </w:style>
  <w:style w:type="character" w:customStyle="1" w:styleId="H5Char">
    <w:name w:val="H5 Char"/>
    <w:basedOn w:val="a2"/>
    <w:qFormat/>
    <w:rsid w:val="00D71FC5"/>
    <w:rPr>
      <w:rFonts w:eastAsia="宋体"/>
      <w:b/>
      <w:bCs/>
      <w:kern w:val="2"/>
      <w:sz w:val="28"/>
      <w:szCs w:val="28"/>
      <w:lang w:val="en-US" w:eastAsia="zh-CN" w:bidi="ar-SA"/>
    </w:rPr>
  </w:style>
  <w:style w:type="character" w:customStyle="1" w:styleId="hCharChar">
    <w:name w:val="h Char Char"/>
    <w:basedOn w:val="a2"/>
    <w:qFormat/>
    <w:rsid w:val="00D71FC5"/>
    <w:rPr>
      <w:rFonts w:eastAsia="宋体"/>
      <w:kern w:val="2"/>
      <w:sz w:val="18"/>
      <w:lang w:val="en-US" w:eastAsia="zh-CN" w:bidi="ar-SA"/>
    </w:rPr>
  </w:style>
  <w:style w:type="paragraph" w:customStyle="1" w:styleId="aff1">
    <w:name w:val="哈哈正文"/>
    <w:basedOn w:val="a1"/>
    <w:link w:val="Chare"/>
    <w:qFormat/>
    <w:rsid w:val="00D71FC5"/>
    <w:pPr>
      <w:spacing w:line="360" w:lineRule="auto"/>
      <w:ind w:firstLineChars="200" w:firstLine="200"/>
    </w:pPr>
    <w:rPr>
      <w:rFonts w:ascii="宋体" w:hAnsi="宋体" w:cs="宋体"/>
      <w:sz w:val="24"/>
    </w:rPr>
  </w:style>
  <w:style w:type="character" w:customStyle="1" w:styleId="Chare">
    <w:name w:val="哈哈正文 Char"/>
    <w:basedOn w:val="a2"/>
    <w:link w:val="aff1"/>
    <w:qFormat/>
    <w:rsid w:val="00D71FC5"/>
    <w:rPr>
      <w:rFonts w:ascii="宋体" w:eastAsia="宋体" w:hAnsi="宋体" w:cs="宋体"/>
      <w:kern w:val="2"/>
      <w:sz w:val="24"/>
      <w:lang w:val="en-US" w:eastAsia="zh-CN" w:bidi="ar-SA"/>
    </w:rPr>
  </w:style>
  <w:style w:type="paragraph" w:customStyle="1" w:styleId="NewNewNewNewNewNewNew">
    <w:name w:val="正文 New New New New New New New"/>
    <w:qFormat/>
    <w:rsid w:val="00D71FC5"/>
    <w:pPr>
      <w:widowControl w:val="0"/>
      <w:jc w:val="both"/>
    </w:pPr>
    <w:rPr>
      <w:rFonts w:hint="eastAsia"/>
      <w:kern w:val="2"/>
      <w:sz w:val="21"/>
    </w:rPr>
  </w:style>
  <w:style w:type="paragraph" w:customStyle="1" w:styleId="NewNewNewNewNew">
    <w:name w:val="正文 New New New New New"/>
    <w:qFormat/>
    <w:rsid w:val="00D71FC5"/>
    <w:pPr>
      <w:widowControl w:val="0"/>
      <w:jc w:val="both"/>
    </w:pPr>
    <w:rPr>
      <w:rFonts w:hint="eastAsia"/>
      <w:kern w:val="2"/>
      <w:sz w:val="21"/>
    </w:rPr>
  </w:style>
  <w:style w:type="paragraph" w:customStyle="1" w:styleId="NewNewNewNewNewNewNewNew">
    <w:name w:val="正文 New New New New New New New New"/>
    <w:qFormat/>
    <w:rsid w:val="00D71FC5"/>
    <w:pPr>
      <w:widowControl w:val="0"/>
      <w:jc w:val="both"/>
    </w:pPr>
    <w:rPr>
      <w:rFonts w:hint="eastAsia"/>
      <w:kern w:val="2"/>
      <w:sz w:val="21"/>
    </w:rPr>
  </w:style>
  <w:style w:type="paragraph" w:customStyle="1" w:styleId="NewNewNewNewNewNew">
    <w:name w:val="正文 New New New New New New"/>
    <w:qFormat/>
    <w:rsid w:val="00D71FC5"/>
    <w:pPr>
      <w:widowControl w:val="0"/>
      <w:jc w:val="both"/>
    </w:pPr>
    <w:rPr>
      <w:rFonts w:hint="eastAsia"/>
      <w:kern w:val="2"/>
      <w:sz w:val="21"/>
    </w:rPr>
  </w:style>
  <w:style w:type="character" w:customStyle="1" w:styleId="Charf">
    <w:name w:val="段 Char"/>
    <w:basedOn w:val="a2"/>
    <w:link w:val="aff2"/>
    <w:qFormat/>
    <w:rsid w:val="00D71FC5"/>
    <w:rPr>
      <w:rFonts w:ascii="宋体"/>
      <w:sz w:val="22"/>
      <w:szCs w:val="22"/>
      <w:lang w:val="en-US" w:eastAsia="zh-CN" w:bidi="ar-SA"/>
    </w:rPr>
  </w:style>
  <w:style w:type="paragraph" w:customStyle="1" w:styleId="aff2">
    <w:name w:val="段"/>
    <w:link w:val="Charf"/>
    <w:qFormat/>
    <w:rsid w:val="00D71FC5"/>
    <w:pPr>
      <w:tabs>
        <w:tab w:val="center" w:pos="4201"/>
        <w:tab w:val="right" w:leader="dot" w:pos="9298"/>
      </w:tabs>
      <w:autoSpaceDE w:val="0"/>
      <w:autoSpaceDN w:val="0"/>
      <w:ind w:firstLineChars="200" w:firstLine="420"/>
      <w:jc w:val="both"/>
    </w:pPr>
    <w:rPr>
      <w:rFonts w:ascii="宋体" w:eastAsia="Times New Roman"/>
      <w:sz w:val="22"/>
      <w:szCs w:val="22"/>
    </w:rPr>
  </w:style>
  <w:style w:type="character" w:customStyle="1" w:styleId="TitleChar">
    <w:name w:val="Title Char"/>
    <w:qFormat/>
    <w:locked/>
    <w:rsid w:val="00D71FC5"/>
    <w:rPr>
      <w:rFonts w:ascii="Cambria" w:eastAsia="宋体" w:hAnsi="Cambria" w:cs="Cambria"/>
      <w:b/>
      <w:bCs/>
      <w:sz w:val="32"/>
      <w:szCs w:val="32"/>
    </w:rPr>
  </w:style>
  <w:style w:type="paragraph" w:customStyle="1" w:styleId="TOC1">
    <w:name w:val="TOC 标题1"/>
    <w:basedOn w:val="10"/>
    <w:next w:val="a1"/>
    <w:qFormat/>
    <w:rsid w:val="00D71FC5"/>
    <w:pPr>
      <w:widowControl/>
      <w:spacing w:before="480" w:after="0" w:line="276" w:lineRule="auto"/>
      <w:jc w:val="left"/>
      <w:outlineLvl w:val="9"/>
    </w:pPr>
    <w:rPr>
      <w:rFonts w:ascii="Cambria" w:hAnsi="Cambria" w:cs="Cambria"/>
      <w:bCs/>
      <w:color w:val="365F91"/>
      <w:kern w:val="0"/>
      <w:sz w:val="28"/>
      <w:szCs w:val="28"/>
    </w:rPr>
  </w:style>
  <w:style w:type="paragraph" w:customStyle="1" w:styleId="xl35">
    <w:name w:val="xl35"/>
    <w:basedOn w:val="a1"/>
    <w:qFormat/>
    <w:rsid w:val="00D71FC5"/>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szCs w:val="24"/>
    </w:rPr>
  </w:style>
  <w:style w:type="paragraph" w:customStyle="1" w:styleId="xl55">
    <w:name w:val="xl55"/>
    <w:basedOn w:val="a1"/>
    <w:qFormat/>
    <w:rsid w:val="00D71FC5"/>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Char40">
    <w:name w:val="Char4"/>
    <w:basedOn w:val="a1"/>
    <w:qFormat/>
    <w:rsid w:val="00D71FC5"/>
    <w:pPr>
      <w:tabs>
        <w:tab w:val="left" w:pos="432"/>
      </w:tabs>
      <w:spacing w:beforeLines="50" w:afterLines="50"/>
      <w:ind w:left="432" w:hanging="432"/>
      <w:jc w:val="center"/>
    </w:pPr>
    <w:rPr>
      <w:sz w:val="24"/>
      <w:szCs w:val="24"/>
    </w:rPr>
  </w:style>
  <w:style w:type="character" w:customStyle="1" w:styleId="15">
    <w:name w:val="15"/>
    <w:basedOn w:val="a2"/>
    <w:qFormat/>
    <w:rsid w:val="00D71FC5"/>
    <w:rPr>
      <w:rFonts w:ascii="Times New Roman" w:hAnsi="Times New Roman" w:cs="Times New Roman" w:hint="default"/>
      <w:b/>
      <w:bCs/>
    </w:rPr>
  </w:style>
  <w:style w:type="character" w:customStyle="1" w:styleId="Char14">
    <w:name w:val="正文文本缩进 Char1"/>
    <w:basedOn w:val="a2"/>
    <w:semiHidden/>
    <w:qFormat/>
    <w:locked/>
    <w:rsid w:val="00D71FC5"/>
    <w:rPr>
      <w:rFonts w:ascii="宋体" w:hAnsi="Courier New"/>
      <w:spacing w:val="-4"/>
      <w:kern w:val="2"/>
      <w:sz w:val="18"/>
    </w:rPr>
  </w:style>
  <w:style w:type="paragraph" w:customStyle="1" w:styleId="23">
    <w:name w:val="列出段落2"/>
    <w:basedOn w:val="a1"/>
    <w:qFormat/>
    <w:rsid w:val="00D71FC5"/>
    <w:pPr>
      <w:ind w:firstLineChars="200" w:firstLine="420"/>
    </w:pPr>
    <w:rPr>
      <w:szCs w:val="21"/>
    </w:rPr>
  </w:style>
  <w:style w:type="paragraph" w:customStyle="1" w:styleId="p0">
    <w:name w:val="p0"/>
    <w:basedOn w:val="a1"/>
    <w:qFormat/>
    <w:rsid w:val="00D71FC5"/>
    <w:pPr>
      <w:widowControl/>
    </w:pPr>
    <w:rPr>
      <w:kern w:val="0"/>
      <w:szCs w:val="21"/>
    </w:rPr>
  </w:style>
  <w:style w:type="paragraph" w:customStyle="1" w:styleId="a">
    <w:name w:val="字母编号列项（一级）"/>
    <w:qFormat/>
    <w:rsid w:val="00D71FC5"/>
    <w:pPr>
      <w:numPr>
        <w:numId w:val="6"/>
      </w:numPr>
      <w:jc w:val="both"/>
    </w:pPr>
    <w:rPr>
      <w:rFonts w:ascii="宋体"/>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99%BD%E5%B3%B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AE%81%E6%B3%A2"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A9613-188B-4843-A4AF-51BFA7AE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4276</Words>
  <Characters>24378</Characters>
  <Application>Microsoft Office Word</Application>
  <DocSecurity>0</DocSecurity>
  <Lines>203</Lines>
  <Paragraphs>57</Paragraphs>
  <ScaleCrop>false</ScaleCrop>
  <Company>Microsoft</Company>
  <LinksUpToDate>false</LinksUpToDate>
  <CharactersWithSpaces>28597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NTKO</cp:lastModifiedBy>
  <cp:revision>639</cp:revision>
  <cp:lastPrinted>2018-12-13T08:24:00Z</cp:lastPrinted>
  <dcterms:created xsi:type="dcterms:W3CDTF">2016-11-03T06:31:00Z</dcterms:created>
  <dcterms:modified xsi:type="dcterms:W3CDTF">2018-12-25T00:23:00Z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