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35F" w:rsidRDefault="0095335F" w:rsidP="0095335F">
      <w:pPr>
        <w:pStyle w:val="1"/>
        <w:jc w:val="center"/>
      </w:pPr>
      <w:r>
        <w:rPr>
          <w:rFonts w:hint="eastAsia"/>
        </w:rPr>
        <w:t>编制说明</w:t>
      </w:r>
    </w:p>
    <w:p w:rsidR="00BF32F8" w:rsidRDefault="00BF32F8" w:rsidP="00BF32F8">
      <w:pPr>
        <w:autoSpaceDE w:val="0"/>
        <w:autoSpaceDN w:val="0"/>
        <w:adjustRightInd w:val="0"/>
        <w:ind w:left="-40" w:right="-50" w:firstLine="46"/>
        <w:rPr>
          <w:rFonts w:ascii="Times New Roman" w:eastAsia="仿宋" w:hAnsi="Times New Roman" w:cs="Times New Roman"/>
          <w:b/>
          <w:bCs/>
          <w:sz w:val="28"/>
          <w:szCs w:val="28"/>
        </w:rPr>
      </w:pPr>
      <w:r>
        <w:rPr>
          <w:rFonts w:ascii="仿宋" w:eastAsia="仿宋" w:cs="仿宋" w:hint="eastAsia"/>
          <w:b/>
          <w:bCs/>
          <w:sz w:val="28"/>
          <w:szCs w:val="28"/>
        </w:rPr>
        <w:t>一、工程概况：</w:t>
      </w:r>
    </w:p>
    <w:p w:rsidR="00BF32F8" w:rsidRDefault="00BF32F8" w:rsidP="00BF32F8">
      <w:pPr>
        <w:autoSpaceDE w:val="0"/>
        <w:autoSpaceDN w:val="0"/>
        <w:adjustRightInd w:val="0"/>
        <w:rPr>
          <w:rFonts w:ascii="Times New Roman" w:eastAsia="仿宋" w:hAnsi="Times New Roman" w:cs="Times New Roman"/>
          <w:sz w:val="28"/>
          <w:szCs w:val="28"/>
        </w:rPr>
      </w:pPr>
      <w:r>
        <w:rPr>
          <w:rFonts w:ascii="仿宋" w:eastAsia="仿宋" w:hAnsi="Times New Roman" w:cs="仿宋"/>
          <w:sz w:val="28"/>
          <w:szCs w:val="28"/>
        </w:rPr>
        <w:t>1</w:t>
      </w:r>
      <w:r>
        <w:rPr>
          <w:rFonts w:ascii="仿宋" w:eastAsia="仿宋" w:hAnsi="Times New Roman" w:cs="仿宋" w:hint="eastAsia"/>
          <w:sz w:val="28"/>
          <w:szCs w:val="28"/>
        </w:rPr>
        <w:t>、工程地点：</w:t>
      </w:r>
      <w:r w:rsidR="008E05DC" w:rsidRPr="008E05DC">
        <w:rPr>
          <w:rFonts w:ascii="仿宋" w:eastAsia="仿宋" w:hAnsi="Times New Roman" w:cs="仿宋" w:hint="eastAsia"/>
          <w:sz w:val="28"/>
          <w:szCs w:val="28"/>
        </w:rPr>
        <w:t>西龙关押点</w:t>
      </w:r>
      <w:r>
        <w:rPr>
          <w:rFonts w:ascii="仿宋" w:eastAsia="仿宋" w:hAnsi="Times New Roman" w:cs="仿宋" w:hint="eastAsia"/>
          <w:sz w:val="28"/>
          <w:szCs w:val="28"/>
        </w:rPr>
        <w:t>。</w:t>
      </w:r>
    </w:p>
    <w:p w:rsidR="00BF32F8" w:rsidRDefault="00BF32F8" w:rsidP="00BF32F8">
      <w:pPr>
        <w:autoSpaceDE w:val="0"/>
        <w:autoSpaceDN w:val="0"/>
        <w:adjustRightInd w:val="0"/>
        <w:rPr>
          <w:rFonts w:ascii="Times New Roman" w:eastAsia="仿宋" w:hAnsi="Times New Roman" w:cs="Times New Roman"/>
          <w:sz w:val="28"/>
          <w:szCs w:val="28"/>
        </w:rPr>
      </w:pPr>
      <w:r>
        <w:rPr>
          <w:rFonts w:ascii="仿宋" w:eastAsia="仿宋" w:hAnsi="Times New Roman" w:cs="仿宋"/>
          <w:sz w:val="28"/>
          <w:szCs w:val="28"/>
        </w:rPr>
        <w:t>2</w:t>
      </w:r>
      <w:r>
        <w:rPr>
          <w:rFonts w:ascii="仿宋" w:eastAsia="仿宋" w:hAnsi="Times New Roman" w:cs="仿宋" w:hint="eastAsia"/>
          <w:sz w:val="28"/>
          <w:szCs w:val="28"/>
        </w:rPr>
        <w:t>、工程名称：</w:t>
      </w:r>
      <w:r w:rsidR="00C10F87">
        <w:rPr>
          <w:rFonts w:ascii="仿宋" w:eastAsia="仿宋" w:hAnsi="Times New Roman" w:cs="仿宋" w:hint="eastAsia"/>
          <w:sz w:val="28"/>
          <w:szCs w:val="28"/>
        </w:rPr>
        <w:t>浙江省十里丰监狱西龙关押点伙房改造工程</w:t>
      </w:r>
      <w:r>
        <w:rPr>
          <w:rFonts w:ascii="仿宋" w:eastAsia="仿宋" w:hAnsi="Times New Roman" w:cs="仿宋" w:hint="eastAsia"/>
          <w:sz w:val="28"/>
          <w:szCs w:val="28"/>
        </w:rPr>
        <w:t>。</w:t>
      </w:r>
    </w:p>
    <w:p w:rsidR="00BF32F8" w:rsidRDefault="00BF32F8" w:rsidP="00BF32F8">
      <w:pPr>
        <w:autoSpaceDE w:val="0"/>
        <w:autoSpaceDN w:val="0"/>
        <w:adjustRightInd w:val="0"/>
        <w:rPr>
          <w:rFonts w:ascii="Times New Roman" w:eastAsia="仿宋" w:hAnsi="Times New Roman" w:cs="Times New Roman"/>
          <w:sz w:val="28"/>
          <w:szCs w:val="28"/>
        </w:rPr>
      </w:pPr>
      <w:r>
        <w:rPr>
          <w:rFonts w:ascii="仿宋" w:eastAsia="仿宋" w:hAnsi="Times New Roman" w:cs="仿宋"/>
          <w:sz w:val="28"/>
          <w:szCs w:val="28"/>
        </w:rPr>
        <w:t>3</w:t>
      </w:r>
      <w:r>
        <w:rPr>
          <w:rFonts w:ascii="仿宋" w:eastAsia="仿宋" w:hAnsi="Times New Roman" w:cs="仿宋" w:hint="eastAsia"/>
          <w:sz w:val="28"/>
          <w:szCs w:val="28"/>
        </w:rPr>
        <w:t>、工程内容：</w:t>
      </w:r>
      <w:r w:rsidR="008E05DC">
        <w:rPr>
          <w:rFonts w:ascii="仿宋" w:eastAsia="仿宋" w:hAnsi="Times New Roman" w:cs="仿宋" w:hint="eastAsia"/>
          <w:sz w:val="28"/>
          <w:szCs w:val="28"/>
        </w:rPr>
        <w:t>伙房</w:t>
      </w:r>
      <w:r w:rsidR="005642AC">
        <w:rPr>
          <w:rFonts w:ascii="仿宋" w:eastAsia="仿宋" w:hAnsi="Times New Roman" w:cs="仿宋" w:hint="eastAsia"/>
          <w:sz w:val="28"/>
          <w:szCs w:val="28"/>
        </w:rPr>
        <w:t>改造</w:t>
      </w:r>
      <w:r>
        <w:rPr>
          <w:rFonts w:ascii="仿宋" w:eastAsia="仿宋" w:hAnsi="Times New Roman" w:cs="仿宋" w:hint="eastAsia"/>
          <w:sz w:val="28"/>
          <w:szCs w:val="28"/>
        </w:rPr>
        <w:t>等。</w:t>
      </w:r>
      <w:bookmarkStart w:id="0" w:name="_GoBack"/>
      <w:bookmarkEnd w:id="0"/>
    </w:p>
    <w:p w:rsidR="00BF32F8" w:rsidRDefault="00BF32F8" w:rsidP="00BF32F8">
      <w:pPr>
        <w:autoSpaceDE w:val="0"/>
        <w:autoSpaceDN w:val="0"/>
        <w:adjustRightInd w:val="0"/>
        <w:jc w:val="left"/>
        <w:rPr>
          <w:rFonts w:ascii="Times New Roman" w:eastAsia="仿宋" w:hAnsi="Times New Roman" w:cs="Times New Roman"/>
          <w:sz w:val="28"/>
          <w:szCs w:val="28"/>
        </w:rPr>
      </w:pPr>
      <w:r>
        <w:rPr>
          <w:rFonts w:ascii="仿宋" w:eastAsia="仿宋" w:hAnsi="Times New Roman" w:cs="仿宋" w:hint="eastAsia"/>
          <w:b/>
          <w:bCs/>
          <w:sz w:val="28"/>
          <w:szCs w:val="28"/>
        </w:rPr>
        <w:t>二、编制依据：</w:t>
      </w:r>
    </w:p>
    <w:p w:rsidR="00BF32F8" w:rsidRDefault="00BF32F8" w:rsidP="00BF32F8">
      <w:pPr>
        <w:autoSpaceDE w:val="0"/>
        <w:autoSpaceDN w:val="0"/>
        <w:adjustRightInd w:val="0"/>
        <w:rPr>
          <w:rFonts w:ascii="Times New Roman" w:eastAsia="仿宋" w:hAnsi="Times New Roman" w:cs="Times New Roman"/>
          <w:sz w:val="28"/>
          <w:szCs w:val="28"/>
        </w:rPr>
      </w:pPr>
      <w:r>
        <w:rPr>
          <w:rFonts w:ascii="仿宋" w:eastAsia="仿宋" w:hAnsi="Times New Roman" w:cs="仿宋"/>
          <w:sz w:val="28"/>
          <w:szCs w:val="28"/>
        </w:rPr>
        <w:t>1</w:t>
      </w:r>
      <w:r>
        <w:rPr>
          <w:rFonts w:ascii="仿宋" w:eastAsia="仿宋" w:hAnsi="Times New Roman" w:cs="仿宋" w:hint="eastAsia"/>
          <w:sz w:val="28"/>
          <w:szCs w:val="28"/>
        </w:rPr>
        <w:t>、《浙江省建筑工程计算规范》、《建设工程工程量清单计价规范》（</w:t>
      </w:r>
      <w:r>
        <w:rPr>
          <w:rFonts w:ascii="仿宋" w:eastAsia="仿宋" w:hAnsi="Times New Roman" w:cs="仿宋"/>
          <w:sz w:val="28"/>
          <w:szCs w:val="28"/>
        </w:rPr>
        <w:t>GB50500-2013</w:t>
      </w:r>
      <w:r>
        <w:rPr>
          <w:rFonts w:ascii="仿宋" w:eastAsia="仿宋" w:hAnsi="Times New Roman" w:cs="仿宋" w:hint="eastAsia"/>
          <w:sz w:val="28"/>
          <w:szCs w:val="28"/>
        </w:rPr>
        <w:t>）、《通用安装工程工程量计算规范》（</w:t>
      </w:r>
      <w:r>
        <w:rPr>
          <w:rFonts w:ascii="仿宋" w:eastAsia="仿宋" w:hAnsi="Times New Roman" w:cs="仿宋"/>
          <w:sz w:val="28"/>
          <w:szCs w:val="28"/>
        </w:rPr>
        <w:t xml:space="preserve">GB 50856-2013 </w:t>
      </w:r>
      <w:r>
        <w:rPr>
          <w:rFonts w:ascii="仿宋" w:eastAsia="仿宋" w:hAnsi="Times New Roman" w:cs="仿宋" w:hint="eastAsia"/>
          <w:sz w:val="28"/>
          <w:szCs w:val="28"/>
        </w:rPr>
        <w:t>）。工程量清单计价办法及浙江省有关补充规定；</w:t>
      </w:r>
    </w:p>
    <w:p w:rsidR="00BF32F8" w:rsidRDefault="00BF32F8" w:rsidP="00BF32F8">
      <w:pPr>
        <w:autoSpaceDE w:val="0"/>
        <w:autoSpaceDN w:val="0"/>
        <w:adjustRightInd w:val="0"/>
        <w:rPr>
          <w:rFonts w:ascii="Times New Roman" w:eastAsia="仿宋" w:hAnsi="Times New Roman" w:cs="Times New Roman"/>
          <w:sz w:val="28"/>
          <w:szCs w:val="28"/>
        </w:rPr>
      </w:pPr>
      <w:r>
        <w:rPr>
          <w:rFonts w:ascii="仿宋" w:eastAsia="仿宋" w:hAnsi="Times New Roman" w:cs="仿宋"/>
          <w:sz w:val="28"/>
          <w:szCs w:val="28"/>
        </w:rPr>
        <w:t>2</w:t>
      </w:r>
      <w:r>
        <w:rPr>
          <w:rFonts w:ascii="仿宋" w:eastAsia="仿宋" w:hAnsi="Times New Roman" w:cs="仿宋" w:hint="eastAsia"/>
          <w:sz w:val="28"/>
          <w:szCs w:val="28"/>
        </w:rPr>
        <w:t>、《浙江省房屋建筑与装饰工程预算定额》（</w:t>
      </w:r>
      <w:r>
        <w:rPr>
          <w:rFonts w:ascii="仿宋" w:eastAsia="仿宋" w:hAnsi="Times New Roman" w:cs="仿宋"/>
          <w:sz w:val="28"/>
          <w:szCs w:val="28"/>
        </w:rPr>
        <w:t>2018</w:t>
      </w:r>
      <w:r>
        <w:rPr>
          <w:rFonts w:ascii="仿宋" w:eastAsia="仿宋" w:hAnsi="Times New Roman" w:cs="仿宋" w:hint="eastAsia"/>
          <w:sz w:val="28"/>
          <w:szCs w:val="28"/>
        </w:rPr>
        <w:t>版）、《浙江省通用安装工程预算定额》（</w:t>
      </w:r>
      <w:r>
        <w:rPr>
          <w:rFonts w:ascii="仿宋" w:eastAsia="仿宋" w:hAnsi="Times New Roman" w:cs="仿宋"/>
          <w:sz w:val="28"/>
          <w:szCs w:val="28"/>
        </w:rPr>
        <w:t>2018</w:t>
      </w:r>
      <w:r>
        <w:rPr>
          <w:rFonts w:ascii="仿宋" w:eastAsia="仿宋" w:hAnsi="Times New Roman" w:cs="仿宋" w:hint="eastAsia"/>
          <w:sz w:val="28"/>
          <w:szCs w:val="28"/>
        </w:rPr>
        <w:t>版）、《浙江省市政工程预算定额》（</w:t>
      </w:r>
      <w:r>
        <w:rPr>
          <w:rFonts w:ascii="仿宋" w:eastAsia="仿宋" w:hAnsi="Times New Roman" w:cs="仿宋"/>
          <w:sz w:val="28"/>
          <w:szCs w:val="28"/>
        </w:rPr>
        <w:t>2018</w:t>
      </w:r>
      <w:r>
        <w:rPr>
          <w:rFonts w:ascii="仿宋" w:eastAsia="仿宋" w:hAnsi="Times New Roman" w:cs="仿宋" w:hint="eastAsia"/>
          <w:sz w:val="28"/>
          <w:szCs w:val="28"/>
        </w:rPr>
        <w:t>版）、</w:t>
      </w:r>
      <w:r>
        <w:rPr>
          <w:rFonts w:ascii="仿宋" w:eastAsia="仿宋" w:hAnsi="Times New Roman" w:cs="仿宋" w:hint="eastAsia"/>
          <w:color w:val="FF0000"/>
          <w:sz w:val="28"/>
          <w:szCs w:val="28"/>
        </w:rPr>
        <w:t>《浙江省建设工程计价规则》（</w:t>
      </w:r>
      <w:r>
        <w:rPr>
          <w:rFonts w:ascii="仿宋" w:eastAsia="仿宋" w:hAnsi="Times New Roman" w:cs="仿宋"/>
          <w:color w:val="FF0000"/>
          <w:sz w:val="28"/>
          <w:szCs w:val="28"/>
        </w:rPr>
        <w:t>2018</w:t>
      </w:r>
      <w:r>
        <w:rPr>
          <w:rFonts w:ascii="仿宋" w:eastAsia="仿宋" w:hAnsi="Times New Roman" w:cs="仿宋" w:hint="eastAsia"/>
          <w:color w:val="FF0000"/>
          <w:sz w:val="28"/>
          <w:szCs w:val="28"/>
        </w:rPr>
        <w:t>版）</w:t>
      </w:r>
    </w:p>
    <w:p w:rsidR="00BF32F8" w:rsidRDefault="00BF32F8" w:rsidP="00BF32F8">
      <w:pPr>
        <w:autoSpaceDE w:val="0"/>
        <w:autoSpaceDN w:val="0"/>
        <w:adjustRightInd w:val="0"/>
        <w:rPr>
          <w:rFonts w:ascii="Times New Roman" w:eastAsia="仿宋" w:hAnsi="Times New Roman" w:cs="Times New Roman"/>
          <w:sz w:val="28"/>
          <w:szCs w:val="28"/>
        </w:rPr>
      </w:pPr>
      <w:r>
        <w:rPr>
          <w:rFonts w:ascii="仿宋" w:eastAsia="仿宋" w:hAnsi="Times New Roman" w:cs="仿宋"/>
          <w:sz w:val="28"/>
          <w:szCs w:val="28"/>
        </w:rPr>
        <w:t>3</w:t>
      </w:r>
      <w:r>
        <w:rPr>
          <w:rFonts w:ascii="仿宋" w:eastAsia="仿宋" w:hAnsi="Times New Roman" w:cs="仿宋" w:hint="eastAsia"/>
          <w:sz w:val="28"/>
          <w:szCs w:val="28"/>
        </w:rPr>
        <w:t>、浙江省、衢州市有关文件及法律法规和省造价管理总站的有关定额解释；</w:t>
      </w:r>
    </w:p>
    <w:p w:rsidR="00BF32F8" w:rsidRDefault="00BF32F8" w:rsidP="00BF32F8">
      <w:pPr>
        <w:autoSpaceDE w:val="0"/>
        <w:autoSpaceDN w:val="0"/>
        <w:adjustRightInd w:val="0"/>
        <w:rPr>
          <w:rFonts w:ascii="Times New Roman" w:eastAsia="仿宋" w:hAnsi="Times New Roman" w:cs="Times New Roman"/>
          <w:sz w:val="28"/>
          <w:szCs w:val="28"/>
        </w:rPr>
      </w:pPr>
      <w:r>
        <w:rPr>
          <w:rFonts w:ascii="仿宋" w:eastAsia="仿宋" w:hAnsi="Times New Roman" w:cs="仿宋"/>
          <w:sz w:val="28"/>
          <w:szCs w:val="28"/>
        </w:rPr>
        <w:t>4</w:t>
      </w:r>
      <w:r>
        <w:rPr>
          <w:rFonts w:ascii="仿宋" w:eastAsia="仿宋" w:hAnsi="Times New Roman" w:cs="仿宋" w:hint="eastAsia"/>
          <w:sz w:val="28"/>
          <w:szCs w:val="28"/>
        </w:rPr>
        <w:t>、衢州造价信息</w:t>
      </w:r>
      <w:r>
        <w:rPr>
          <w:rFonts w:ascii="仿宋" w:eastAsia="仿宋" w:hAnsi="Times New Roman" w:cs="仿宋"/>
          <w:sz w:val="28"/>
          <w:szCs w:val="28"/>
        </w:rPr>
        <w:t>2021</w:t>
      </w:r>
      <w:r>
        <w:rPr>
          <w:rFonts w:ascii="仿宋" w:eastAsia="仿宋" w:hAnsi="Times New Roman" w:cs="仿宋" w:hint="eastAsia"/>
          <w:sz w:val="28"/>
          <w:szCs w:val="28"/>
        </w:rPr>
        <w:t>年第</w:t>
      </w:r>
      <w:r w:rsidR="008E05DC">
        <w:rPr>
          <w:rFonts w:ascii="仿宋" w:eastAsia="仿宋" w:hAnsi="Times New Roman" w:cs="仿宋" w:hint="eastAsia"/>
          <w:color w:val="FF0000"/>
          <w:sz w:val="28"/>
          <w:szCs w:val="28"/>
        </w:rPr>
        <w:t>6</w:t>
      </w:r>
      <w:r>
        <w:rPr>
          <w:rFonts w:ascii="仿宋" w:eastAsia="仿宋" w:hAnsi="Times New Roman" w:cs="仿宋" w:hint="eastAsia"/>
          <w:sz w:val="28"/>
          <w:szCs w:val="28"/>
        </w:rPr>
        <w:t>期、浙江省造价信息</w:t>
      </w:r>
      <w:r>
        <w:rPr>
          <w:rFonts w:ascii="仿宋" w:eastAsia="仿宋" w:hAnsi="Times New Roman" w:cs="仿宋"/>
          <w:sz w:val="28"/>
          <w:szCs w:val="28"/>
        </w:rPr>
        <w:t>2021</w:t>
      </w:r>
      <w:r>
        <w:rPr>
          <w:rFonts w:ascii="仿宋" w:eastAsia="仿宋" w:hAnsi="Times New Roman" w:cs="仿宋" w:hint="eastAsia"/>
          <w:sz w:val="28"/>
          <w:szCs w:val="28"/>
        </w:rPr>
        <w:t>年第</w:t>
      </w:r>
      <w:r w:rsidR="008E05DC">
        <w:rPr>
          <w:rFonts w:ascii="仿宋" w:eastAsia="仿宋" w:hAnsi="Times New Roman" w:cs="仿宋" w:hint="eastAsia"/>
          <w:color w:val="FF0000"/>
          <w:sz w:val="28"/>
          <w:szCs w:val="28"/>
        </w:rPr>
        <w:t>6</w:t>
      </w:r>
      <w:r>
        <w:rPr>
          <w:rFonts w:ascii="仿宋" w:eastAsia="仿宋" w:hAnsi="Times New Roman" w:cs="仿宋" w:hint="eastAsia"/>
          <w:sz w:val="28"/>
          <w:szCs w:val="28"/>
        </w:rPr>
        <w:t>期；</w:t>
      </w:r>
    </w:p>
    <w:p w:rsidR="00BF32F8" w:rsidRDefault="00BF32F8" w:rsidP="00BF32F8">
      <w:pPr>
        <w:autoSpaceDE w:val="0"/>
        <w:autoSpaceDN w:val="0"/>
        <w:adjustRightInd w:val="0"/>
        <w:jc w:val="left"/>
        <w:rPr>
          <w:rFonts w:ascii="Times New Roman" w:eastAsia="仿宋" w:hAnsi="Times New Roman" w:cs="Times New Roman"/>
          <w:b/>
          <w:bCs/>
          <w:sz w:val="28"/>
          <w:szCs w:val="28"/>
        </w:rPr>
      </w:pPr>
      <w:r>
        <w:rPr>
          <w:rFonts w:ascii="仿宋" w:eastAsia="仿宋" w:hAnsi="Times New Roman" w:cs="仿宋" w:hint="eastAsia"/>
          <w:b/>
          <w:bCs/>
          <w:sz w:val="28"/>
          <w:szCs w:val="28"/>
        </w:rPr>
        <w:t>三、编制说明：</w:t>
      </w:r>
    </w:p>
    <w:p w:rsidR="00BF32F8" w:rsidRDefault="00BF32F8" w:rsidP="00BF32F8">
      <w:pPr>
        <w:autoSpaceDE w:val="0"/>
        <w:autoSpaceDN w:val="0"/>
        <w:adjustRightInd w:val="0"/>
        <w:jc w:val="left"/>
        <w:rPr>
          <w:rFonts w:ascii="Times New Roman" w:eastAsia="仿宋" w:hAnsi="Times New Roman" w:cs="Times New Roman"/>
          <w:b/>
          <w:bCs/>
          <w:sz w:val="28"/>
          <w:szCs w:val="28"/>
        </w:rPr>
      </w:pPr>
      <w:r>
        <w:rPr>
          <w:rFonts w:ascii="仿宋" w:eastAsia="仿宋" w:hAnsi="Times New Roman" w:cs="仿宋" w:hint="eastAsia"/>
          <w:b/>
          <w:bCs/>
          <w:sz w:val="28"/>
          <w:szCs w:val="28"/>
        </w:rPr>
        <w:t>（一）、通用部分：</w:t>
      </w:r>
    </w:p>
    <w:p w:rsidR="00BF32F8" w:rsidRDefault="00BF32F8" w:rsidP="00BF32F8">
      <w:pPr>
        <w:autoSpaceDE w:val="0"/>
        <w:autoSpaceDN w:val="0"/>
        <w:adjustRightInd w:val="0"/>
        <w:rPr>
          <w:rFonts w:ascii="Times New Roman" w:eastAsia="仿宋" w:hAnsi="Times New Roman" w:cs="Times New Roman"/>
          <w:sz w:val="28"/>
          <w:szCs w:val="28"/>
        </w:rPr>
      </w:pPr>
      <w:r>
        <w:rPr>
          <w:rFonts w:ascii="仿宋" w:eastAsia="仿宋" w:hAnsi="Times New Roman" w:cs="仿宋"/>
          <w:sz w:val="28"/>
          <w:szCs w:val="28"/>
        </w:rPr>
        <w:t>1</w:t>
      </w:r>
      <w:r>
        <w:rPr>
          <w:rFonts w:ascii="仿宋" w:eastAsia="仿宋" w:hAnsi="Times New Roman" w:cs="仿宋" w:hint="eastAsia"/>
          <w:sz w:val="28"/>
          <w:szCs w:val="28"/>
        </w:rPr>
        <w:t>、投标单位在投标报价时结合施工图综合考虑投标报价，清单项目特征未能对各节点详图进行完全性描述的必须按施工图或施工图注明图集进行报价，否则视为已计入相应项目综合单价中，中标后将不调整综合单价。</w:t>
      </w:r>
    </w:p>
    <w:p w:rsidR="00BF32F8" w:rsidRDefault="00BF32F8" w:rsidP="00BF32F8">
      <w:pPr>
        <w:autoSpaceDE w:val="0"/>
        <w:autoSpaceDN w:val="0"/>
        <w:adjustRightInd w:val="0"/>
        <w:rPr>
          <w:rFonts w:ascii="Times New Roman" w:eastAsia="仿宋" w:hAnsi="Times New Roman" w:cs="Times New Roman"/>
          <w:sz w:val="28"/>
          <w:szCs w:val="28"/>
        </w:rPr>
      </w:pPr>
      <w:r>
        <w:rPr>
          <w:rFonts w:ascii="仿宋" w:eastAsia="仿宋" w:hAnsi="Times New Roman" w:cs="仿宋"/>
          <w:sz w:val="28"/>
          <w:szCs w:val="28"/>
        </w:rPr>
        <w:t>2</w:t>
      </w:r>
      <w:r>
        <w:rPr>
          <w:rFonts w:ascii="仿宋" w:eastAsia="仿宋" w:hAnsi="Times New Roman" w:cs="仿宋" w:hint="eastAsia"/>
          <w:sz w:val="28"/>
          <w:szCs w:val="28"/>
        </w:rPr>
        <w:t>、施工图做法与清单不一致时，请在招标答疑时书面提出，否则以清单内容为准进行报价。</w:t>
      </w:r>
    </w:p>
    <w:p w:rsidR="00BF32F8" w:rsidRDefault="00BF32F8" w:rsidP="00BF32F8">
      <w:pPr>
        <w:autoSpaceDE w:val="0"/>
        <w:autoSpaceDN w:val="0"/>
        <w:adjustRightInd w:val="0"/>
        <w:rPr>
          <w:rFonts w:ascii="Times New Roman" w:eastAsia="仿宋" w:hAnsi="Times New Roman" w:cs="Times New Roman"/>
          <w:color w:val="FF0000"/>
          <w:sz w:val="28"/>
          <w:szCs w:val="28"/>
        </w:rPr>
      </w:pPr>
      <w:r>
        <w:rPr>
          <w:rFonts w:ascii="仿宋" w:eastAsia="仿宋" w:hAnsi="Times New Roman" w:cs="仿宋"/>
          <w:sz w:val="28"/>
          <w:szCs w:val="28"/>
        </w:rPr>
        <w:t>3</w:t>
      </w:r>
      <w:r>
        <w:rPr>
          <w:rFonts w:ascii="仿宋" w:eastAsia="仿宋" w:hAnsi="Times New Roman" w:cs="仿宋" w:hint="eastAsia"/>
          <w:sz w:val="28"/>
          <w:szCs w:val="28"/>
        </w:rPr>
        <w:t>、</w:t>
      </w:r>
      <w:r>
        <w:rPr>
          <w:rFonts w:ascii="仿宋" w:eastAsia="仿宋" w:hAnsi="Times New Roman" w:cs="仿宋" w:hint="eastAsia"/>
          <w:color w:val="FF0000"/>
          <w:sz w:val="28"/>
          <w:szCs w:val="28"/>
        </w:rPr>
        <w:t>本工程中所涉及到的所有材料品质均为优等品，环保要求必须达到国家强制性标准以上；备选品牌投标单位在报价时必须选其一，并在主材表或编制说明中注明所选品牌；没有注明所选品牌的，不作废标处理，但评标委员会将认定投标人同意招标文件规定的备选品牌，施工时，招标人有权决定选用招标文件规定备选品牌中的任一品牌，单价不变。若部分材料未有品牌库确定，施工时，在征得业主和监理的同意后统一采用市场知名品牌。施工材料使用前均需由业主选样确定。</w:t>
      </w:r>
    </w:p>
    <w:p w:rsidR="00BF32F8" w:rsidRDefault="00BF32F8" w:rsidP="00BF32F8">
      <w:pPr>
        <w:autoSpaceDE w:val="0"/>
        <w:autoSpaceDN w:val="0"/>
        <w:adjustRightInd w:val="0"/>
        <w:rPr>
          <w:rFonts w:ascii="Times New Roman" w:eastAsia="仿宋" w:hAnsi="Times New Roman" w:cs="Times New Roman"/>
          <w:sz w:val="28"/>
          <w:szCs w:val="28"/>
        </w:rPr>
      </w:pPr>
    </w:p>
    <w:p w:rsidR="00BF32F8" w:rsidRDefault="00BF32F8" w:rsidP="00BF32F8">
      <w:pPr>
        <w:autoSpaceDE w:val="0"/>
        <w:autoSpaceDN w:val="0"/>
        <w:adjustRightInd w:val="0"/>
        <w:rPr>
          <w:rFonts w:ascii="Times New Roman" w:eastAsia="仿宋" w:hAnsi="Times New Roman" w:cs="Times New Roman"/>
          <w:b/>
          <w:bCs/>
          <w:sz w:val="28"/>
          <w:szCs w:val="28"/>
        </w:rPr>
      </w:pPr>
      <w:r>
        <w:rPr>
          <w:rFonts w:ascii="仿宋" w:eastAsia="仿宋" w:hAnsi="Times New Roman" w:cs="仿宋" w:hint="eastAsia"/>
          <w:b/>
          <w:bCs/>
          <w:sz w:val="28"/>
          <w:szCs w:val="28"/>
        </w:rPr>
        <w:lastRenderedPageBreak/>
        <w:t>（二）、其他说明</w:t>
      </w:r>
    </w:p>
    <w:p w:rsidR="00BF32F8" w:rsidRDefault="008E05DC" w:rsidP="00BF32F8">
      <w:pPr>
        <w:autoSpaceDE w:val="0"/>
        <w:autoSpaceDN w:val="0"/>
        <w:adjustRightInd w:val="0"/>
        <w:ind w:left="720" w:hanging="720"/>
        <w:rPr>
          <w:rFonts w:ascii="仿宋" w:eastAsia="仿宋" w:hAnsi="Times New Roman" w:cs="仿宋"/>
          <w:sz w:val="28"/>
          <w:szCs w:val="28"/>
        </w:rPr>
      </w:pPr>
      <w:r>
        <w:rPr>
          <w:rFonts w:ascii="仿宋" w:eastAsia="仿宋" w:hAnsi="Times New Roman" w:cs="仿宋" w:hint="eastAsia"/>
          <w:sz w:val="28"/>
          <w:szCs w:val="28"/>
        </w:rPr>
        <w:t>一、土建部分</w:t>
      </w:r>
    </w:p>
    <w:p w:rsidR="008E05DC" w:rsidRDefault="008E05DC" w:rsidP="008E05DC">
      <w:pPr>
        <w:pStyle w:val="a3"/>
        <w:numPr>
          <w:ilvl w:val="0"/>
          <w:numId w:val="1"/>
        </w:numPr>
        <w:ind w:firstLineChars="0"/>
        <w:rPr>
          <w:rFonts w:ascii="仿宋" w:eastAsia="仿宋" w:hAnsi="Times New Roman" w:cs="仿宋"/>
          <w:sz w:val="28"/>
          <w:szCs w:val="28"/>
        </w:rPr>
      </w:pPr>
      <w:r>
        <w:rPr>
          <w:rFonts w:ascii="仿宋" w:eastAsia="仿宋" w:hAnsi="Times New Roman" w:cs="仿宋" w:hint="eastAsia"/>
          <w:sz w:val="28"/>
          <w:szCs w:val="28"/>
        </w:rPr>
        <w:t>1.部分墙洞改造做法如下：</w:t>
      </w:r>
      <w:r w:rsidRPr="008E05DC">
        <w:rPr>
          <w:rFonts w:ascii="仿宋" w:eastAsia="仿宋" w:hAnsi="Times New Roman" w:cs="仿宋" w:hint="eastAsia"/>
          <w:sz w:val="28"/>
          <w:szCs w:val="28"/>
        </w:rPr>
        <w:t>用蒸压砂混凝土砌块及M7.5混合砂浆砌筑，砌至900高窗台，再做窗户，外墙参外墙做法，内墙</w:t>
      </w:r>
      <w:proofErr w:type="gramStart"/>
      <w:r w:rsidRPr="008E05DC">
        <w:rPr>
          <w:rFonts w:ascii="仿宋" w:eastAsia="仿宋" w:hAnsi="Times New Roman" w:cs="仿宋" w:hint="eastAsia"/>
          <w:sz w:val="28"/>
          <w:szCs w:val="28"/>
        </w:rPr>
        <w:t>参相应</w:t>
      </w:r>
      <w:proofErr w:type="gramEnd"/>
      <w:r w:rsidRPr="008E05DC">
        <w:rPr>
          <w:rFonts w:ascii="仿宋" w:eastAsia="仿宋" w:hAnsi="Times New Roman" w:cs="仿宋" w:hint="eastAsia"/>
          <w:sz w:val="28"/>
          <w:szCs w:val="28"/>
        </w:rPr>
        <w:t>内墙做法</w:t>
      </w:r>
      <w:r>
        <w:rPr>
          <w:rFonts w:ascii="仿宋" w:eastAsia="仿宋" w:hAnsi="Times New Roman" w:cs="仿宋" w:hint="eastAsia"/>
          <w:sz w:val="28"/>
          <w:szCs w:val="28"/>
        </w:rPr>
        <w:t>。</w:t>
      </w:r>
    </w:p>
    <w:p w:rsidR="008E05DC" w:rsidRPr="008E05DC" w:rsidRDefault="008E05DC" w:rsidP="008E05DC">
      <w:pPr>
        <w:pStyle w:val="a3"/>
        <w:numPr>
          <w:ilvl w:val="0"/>
          <w:numId w:val="1"/>
        </w:numPr>
        <w:ind w:firstLineChars="0"/>
        <w:rPr>
          <w:rFonts w:ascii="仿宋" w:eastAsia="仿宋" w:hAnsi="Times New Roman" w:cs="仿宋"/>
          <w:sz w:val="28"/>
          <w:szCs w:val="28"/>
        </w:rPr>
      </w:pPr>
      <w:r>
        <w:rPr>
          <w:rFonts w:ascii="仿宋" w:eastAsia="仿宋" w:hAnsi="Times New Roman" w:cs="仿宋" w:hint="eastAsia"/>
          <w:sz w:val="28"/>
          <w:szCs w:val="28"/>
        </w:rPr>
        <w:t>新建</w:t>
      </w:r>
      <w:proofErr w:type="gramStart"/>
      <w:r>
        <w:rPr>
          <w:rFonts w:ascii="仿宋" w:eastAsia="仿宋" w:hAnsi="Times New Roman" w:cs="仿宋" w:hint="eastAsia"/>
          <w:sz w:val="28"/>
          <w:szCs w:val="28"/>
        </w:rPr>
        <w:t>隔墙做法</w:t>
      </w:r>
      <w:proofErr w:type="gramEnd"/>
      <w:r>
        <w:rPr>
          <w:rFonts w:hint="eastAsia"/>
          <w:color w:val="FF0000"/>
          <w:sz w:val="28"/>
          <w:szCs w:val="28"/>
        </w:rPr>
        <w:t>详见下图：</w:t>
      </w:r>
    </w:p>
    <w:p w:rsidR="008E05DC" w:rsidRDefault="008E05DC" w:rsidP="008E05DC">
      <w:pPr>
        <w:pStyle w:val="a3"/>
        <w:ind w:left="360" w:firstLineChars="0" w:firstLine="0"/>
        <w:rPr>
          <w:rFonts w:ascii="仿宋" w:eastAsia="仿宋" w:hAnsi="Times New Roman" w:cs="仿宋"/>
          <w:sz w:val="28"/>
          <w:szCs w:val="28"/>
        </w:rPr>
      </w:pPr>
      <w:r>
        <w:rPr>
          <w:noProof/>
        </w:rPr>
        <w:drawing>
          <wp:inline distT="0" distB="0" distL="114300" distR="114300" wp14:anchorId="64CBBB27" wp14:editId="76D7B589">
            <wp:extent cx="5268595" cy="4698365"/>
            <wp:effectExtent l="0" t="0" r="8255" b="698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a:stretch>
                      <a:fillRect/>
                    </a:stretch>
                  </pic:blipFill>
                  <pic:spPr>
                    <a:xfrm>
                      <a:off x="0" y="0"/>
                      <a:ext cx="5268595" cy="4698365"/>
                    </a:xfrm>
                    <a:prstGeom prst="rect">
                      <a:avLst/>
                    </a:prstGeom>
                    <a:noFill/>
                    <a:ln>
                      <a:noFill/>
                    </a:ln>
                  </pic:spPr>
                </pic:pic>
              </a:graphicData>
            </a:graphic>
          </wp:inline>
        </w:drawing>
      </w:r>
    </w:p>
    <w:p w:rsidR="008E05DC" w:rsidRPr="008E05DC" w:rsidRDefault="008E05DC" w:rsidP="008E05DC">
      <w:pPr>
        <w:pStyle w:val="a3"/>
        <w:ind w:left="360" w:firstLineChars="0" w:firstLine="0"/>
        <w:rPr>
          <w:rFonts w:ascii="仿宋" w:eastAsia="仿宋" w:hAnsi="Times New Roman" w:cs="仿宋"/>
          <w:sz w:val="28"/>
          <w:szCs w:val="28"/>
        </w:rPr>
      </w:pPr>
    </w:p>
    <w:p w:rsidR="008E05DC" w:rsidRPr="00DB727F" w:rsidRDefault="00DB727F" w:rsidP="00DB727F">
      <w:pPr>
        <w:pStyle w:val="a3"/>
        <w:numPr>
          <w:ilvl w:val="0"/>
          <w:numId w:val="1"/>
        </w:numPr>
        <w:autoSpaceDE w:val="0"/>
        <w:autoSpaceDN w:val="0"/>
        <w:adjustRightInd w:val="0"/>
        <w:ind w:firstLineChars="0"/>
        <w:rPr>
          <w:rFonts w:ascii="Times New Roman" w:eastAsia="仿宋" w:hAnsi="Times New Roman" w:cs="Times New Roman"/>
          <w:sz w:val="28"/>
          <w:szCs w:val="28"/>
        </w:rPr>
      </w:pPr>
      <w:r w:rsidRPr="00DB727F">
        <w:rPr>
          <w:rFonts w:ascii="Times New Roman" w:eastAsia="仿宋" w:hAnsi="Times New Roman" w:cs="Times New Roman" w:hint="eastAsia"/>
          <w:sz w:val="28"/>
          <w:szCs w:val="28"/>
        </w:rPr>
        <w:t>所有拆除门窗按金属门窗考虑。</w:t>
      </w:r>
    </w:p>
    <w:p w:rsidR="00DB727F" w:rsidRDefault="00DB727F" w:rsidP="00DB727F">
      <w:pPr>
        <w:autoSpaceDE w:val="0"/>
        <w:autoSpaceDN w:val="0"/>
        <w:adjustRightInd w:val="0"/>
        <w:rPr>
          <w:rFonts w:ascii="Times New Roman" w:eastAsia="仿宋" w:hAnsi="Times New Roman" w:cs="Times New Roman"/>
          <w:sz w:val="28"/>
          <w:szCs w:val="28"/>
        </w:rPr>
      </w:pPr>
      <w:r>
        <w:rPr>
          <w:rFonts w:ascii="Times New Roman" w:eastAsia="仿宋" w:hAnsi="Times New Roman" w:cs="Times New Roman" w:hint="eastAsia"/>
          <w:sz w:val="28"/>
          <w:szCs w:val="28"/>
        </w:rPr>
        <w:t>二、安装部分</w:t>
      </w:r>
    </w:p>
    <w:p w:rsidR="00DB727F" w:rsidRPr="00DB727F" w:rsidRDefault="00DB727F" w:rsidP="00DB727F">
      <w:pPr>
        <w:autoSpaceDE w:val="0"/>
        <w:autoSpaceDN w:val="0"/>
        <w:adjustRightInd w:val="0"/>
        <w:rPr>
          <w:rFonts w:ascii="Times New Roman" w:eastAsia="仿宋" w:hAnsi="Times New Roman" w:cs="Times New Roman"/>
          <w:sz w:val="28"/>
          <w:szCs w:val="28"/>
        </w:rPr>
      </w:pPr>
      <w:r>
        <w:rPr>
          <w:rFonts w:ascii="Times New Roman" w:eastAsia="仿宋" w:hAnsi="Times New Roman" w:cs="Times New Roman" w:hint="eastAsia"/>
          <w:sz w:val="28"/>
          <w:szCs w:val="28"/>
        </w:rPr>
        <w:t>1.</w:t>
      </w:r>
      <w:r w:rsidRPr="00DB727F">
        <w:rPr>
          <w:rFonts w:ascii="Times New Roman" w:eastAsia="仿宋" w:hAnsi="Times New Roman" w:cs="Times New Roman" w:hint="eastAsia"/>
          <w:sz w:val="28"/>
          <w:szCs w:val="28"/>
        </w:rPr>
        <w:t xml:space="preserve">  AP1</w:t>
      </w:r>
      <w:r w:rsidRPr="00DB727F">
        <w:rPr>
          <w:rFonts w:ascii="Times New Roman" w:eastAsia="仿宋" w:hAnsi="Times New Roman" w:cs="Times New Roman" w:hint="eastAsia"/>
          <w:sz w:val="28"/>
          <w:szCs w:val="28"/>
        </w:rPr>
        <w:t>动力箱进线电缆及保护管按各</w:t>
      </w:r>
      <w:r w:rsidRPr="00DB727F">
        <w:rPr>
          <w:rFonts w:ascii="Times New Roman" w:eastAsia="仿宋" w:hAnsi="Times New Roman" w:cs="Times New Roman" w:hint="eastAsia"/>
          <w:sz w:val="28"/>
          <w:szCs w:val="28"/>
        </w:rPr>
        <w:t>100</w:t>
      </w:r>
      <w:r w:rsidRPr="00DB727F">
        <w:rPr>
          <w:rFonts w:ascii="Times New Roman" w:eastAsia="仿宋" w:hAnsi="Times New Roman" w:cs="Times New Roman" w:hint="eastAsia"/>
          <w:sz w:val="28"/>
          <w:szCs w:val="28"/>
        </w:rPr>
        <w:t>米计入清单</w:t>
      </w:r>
      <w:r>
        <w:rPr>
          <w:rFonts w:ascii="Times New Roman" w:eastAsia="仿宋" w:hAnsi="Times New Roman" w:cs="Times New Roman" w:hint="eastAsia"/>
          <w:sz w:val="28"/>
          <w:szCs w:val="28"/>
        </w:rPr>
        <w:t>。</w:t>
      </w:r>
    </w:p>
    <w:p w:rsidR="00BF32F8" w:rsidRDefault="00BF32F8" w:rsidP="00BF32F8">
      <w:pPr>
        <w:autoSpaceDE w:val="0"/>
        <w:autoSpaceDN w:val="0"/>
        <w:adjustRightInd w:val="0"/>
        <w:ind w:left="720"/>
        <w:rPr>
          <w:rFonts w:ascii="Times New Roman" w:eastAsia="仿宋" w:hAnsi="Times New Roman" w:cs="Times New Roman"/>
          <w:sz w:val="28"/>
          <w:szCs w:val="28"/>
        </w:rPr>
      </w:pPr>
    </w:p>
    <w:p w:rsidR="00BF32F8" w:rsidRDefault="00BF32F8" w:rsidP="00BF32F8">
      <w:pPr>
        <w:autoSpaceDE w:val="0"/>
        <w:autoSpaceDN w:val="0"/>
        <w:adjustRightInd w:val="0"/>
        <w:jc w:val="left"/>
        <w:rPr>
          <w:rFonts w:ascii="Times New Roman" w:eastAsia="仿宋" w:hAnsi="Times New Roman" w:cs="Times New Roman"/>
          <w:b/>
          <w:bCs/>
          <w:sz w:val="28"/>
          <w:szCs w:val="28"/>
        </w:rPr>
      </w:pPr>
      <w:r>
        <w:rPr>
          <w:rFonts w:ascii="仿宋" w:eastAsia="仿宋" w:hAnsi="Times New Roman" w:cs="仿宋" w:hint="eastAsia"/>
          <w:b/>
          <w:bCs/>
          <w:sz w:val="28"/>
          <w:szCs w:val="28"/>
        </w:rPr>
        <w:t>四、各费率取费表：</w:t>
      </w:r>
    </w:p>
    <w:p w:rsidR="00BF32F8" w:rsidRDefault="00BF32F8" w:rsidP="00BF32F8">
      <w:pPr>
        <w:autoSpaceDE w:val="0"/>
        <w:autoSpaceDN w:val="0"/>
        <w:adjustRightInd w:val="0"/>
        <w:spacing w:line="400" w:lineRule="exact"/>
        <w:ind w:firstLine="560"/>
        <w:rPr>
          <w:rFonts w:ascii="Times New Roman" w:eastAsia="仿宋" w:hAnsi="Times New Roman" w:cs="Times New Roman"/>
          <w:sz w:val="28"/>
          <w:szCs w:val="28"/>
        </w:rPr>
      </w:pPr>
      <w:r>
        <w:rPr>
          <w:rFonts w:ascii="仿宋" w:eastAsia="仿宋" w:hAnsi="Times New Roman" w:cs="仿宋" w:hint="eastAsia"/>
          <w:sz w:val="28"/>
          <w:szCs w:val="28"/>
        </w:rPr>
        <w:t>本工程税金及其他相关费率按非市区计取；安全文明施工费必须充分保证，建筑安装工程安全文明费不得低于建设行政主管部门颁发的费用定额规定的弹性费率下限和不得高于建设行政主管部门颁发的费用</w:t>
      </w:r>
      <w:r>
        <w:rPr>
          <w:rFonts w:ascii="仿宋" w:eastAsia="仿宋" w:hAnsi="Times New Roman" w:cs="仿宋" w:hint="eastAsia"/>
          <w:sz w:val="28"/>
          <w:szCs w:val="28"/>
        </w:rPr>
        <w:lastRenderedPageBreak/>
        <w:t>定额规定的弹性费率上限的计算值；</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82"/>
        <w:gridCol w:w="1702"/>
        <w:gridCol w:w="2729"/>
        <w:gridCol w:w="139"/>
        <w:gridCol w:w="2554"/>
        <w:gridCol w:w="1731"/>
      </w:tblGrid>
      <w:tr w:rsidR="00BF32F8">
        <w:trPr>
          <w:jc w:val="center"/>
        </w:trPr>
        <w:tc>
          <w:tcPr>
            <w:tcW w:w="782" w:type="dxa"/>
            <w:tcBorders>
              <w:top w:val="single" w:sz="6" w:space="0" w:color="auto"/>
              <w:left w:val="single" w:sz="6" w:space="0" w:color="auto"/>
              <w:bottom w:val="single" w:sz="6" w:space="0" w:color="auto"/>
              <w:right w:val="single" w:sz="6" w:space="0" w:color="auto"/>
            </w:tcBorders>
          </w:tcPr>
          <w:p w:rsidR="00BF32F8" w:rsidRDefault="00BF32F8">
            <w:pPr>
              <w:autoSpaceDE w:val="0"/>
              <w:autoSpaceDN w:val="0"/>
              <w:adjustRightInd w:val="0"/>
              <w:jc w:val="left"/>
              <w:rPr>
                <w:rFonts w:ascii="Times New Roman" w:eastAsia="仿宋" w:hAnsi="Times New Roman" w:cs="Times New Roman"/>
                <w:sz w:val="24"/>
                <w:szCs w:val="24"/>
              </w:rPr>
            </w:pPr>
            <w:r>
              <w:rPr>
                <w:rFonts w:ascii="仿宋" w:eastAsia="仿宋" w:hAnsi="Times New Roman" w:cs="仿宋" w:hint="eastAsia"/>
                <w:sz w:val="24"/>
                <w:szCs w:val="24"/>
              </w:rPr>
              <w:t>序号</w:t>
            </w:r>
          </w:p>
        </w:tc>
        <w:tc>
          <w:tcPr>
            <w:tcW w:w="4570" w:type="dxa"/>
            <w:gridSpan w:val="3"/>
            <w:tcBorders>
              <w:top w:val="single" w:sz="6" w:space="0" w:color="auto"/>
              <w:left w:val="single" w:sz="6" w:space="0" w:color="auto"/>
              <w:bottom w:val="single" w:sz="6" w:space="0" w:color="auto"/>
              <w:right w:val="single" w:sz="6" w:space="0" w:color="auto"/>
            </w:tcBorders>
          </w:tcPr>
          <w:p w:rsidR="00BF32F8" w:rsidRDefault="00BF32F8">
            <w:pPr>
              <w:autoSpaceDE w:val="0"/>
              <w:autoSpaceDN w:val="0"/>
              <w:adjustRightInd w:val="0"/>
              <w:jc w:val="left"/>
              <w:rPr>
                <w:rFonts w:ascii="Times New Roman" w:eastAsia="仿宋" w:hAnsi="Times New Roman" w:cs="Times New Roman"/>
                <w:sz w:val="24"/>
                <w:szCs w:val="24"/>
              </w:rPr>
            </w:pPr>
            <w:r>
              <w:rPr>
                <w:rFonts w:ascii="仿宋" w:eastAsia="仿宋" w:hAnsi="Times New Roman" w:cs="仿宋" w:hint="eastAsia"/>
                <w:sz w:val="24"/>
                <w:szCs w:val="24"/>
              </w:rPr>
              <w:t>项目名称</w:t>
            </w:r>
          </w:p>
        </w:tc>
        <w:tc>
          <w:tcPr>
            <w:tcW w:w="2554" w:type="dxa"/>
            <w:tcBorders>
              <w:top w:val="single" w:sz="6" w:space="0" w:color="auto"/>
              <w:left w:val="single" w:sz="6" w:space="0" w:color="auto"/>
              <w:bottom w:val="single" w:sz="6" w:space="0" w:color="auto"/>
              <w:right w:val="single" w:sz="6" w:space="0" w:color="auto"/>
            </w:tcBorders>
          </w:tcPr>
          <w:p w:rsidR="00BF32F8" w:rsidRDefault="00BF32F8">
            <w:pPr>
              <w:autoSpaceDE w:val="0"/>
              <w:autoSpaceDN w:val="0"/>
              <w:adjustRightInd w:val="0"/>
              <w:jc w:val="left"/>
              <w:rPr>
                <w:rFonts w:ascii="Times New Roman" w:eastAsia="仿宋" w:hAnsi="Times New Roman" w:cs="Times New Roman"/>
                <w:sz w:val="24"/>
                <w:szCs w:val="24"/>
              </w:rPr>
            </w:pPr>
            <w:r>
              <w:rPr>
                <w:rFonts w:ascii="仿宋" w:eastAsia="仿宋" w:hAnsi="Times New Roman" w:cs="仿宋" w:hint="eastAsia"/>
                <w:sz w:val="24"/>
                <w:szCs w:val="24"/>
              </w:rPr>
              <w:t>计算基数</w:t>
            </w:r>
          </w:p>
        </w:tc>
        <w:tc>
          <w:tcPr>
            <w:tcW w:w="1731" w:type="dxa"/>
            <w:tcBorders>
              <w:top w:val="single" w:sz="6" w:space="0" w:color="auto"/>
              <w:left w:val="single" w:sz="6" w:space="0" w:color="auto"/>
              <w:bottom w:val="single" w:sz="6" w:space="0" w:color="auto"/>
              <w:right w:val="single" w:sz="6" w:space="0" w:color="auto"/>
            </w:tcBorders>
          </w:tcPr>
          <w:p w:rsidR="00BF32F8" w:rsidRDefault="00BF32F8">
            <w:pPr>
              <w:autoSpaceDE w:val="0"/>
              <w:autoSpaceDN w:val="0"/>
              <w:adjustRightInd w:val="0"/>
              <w:jc w:val="left"/>
              <w:rPr>
                <w:rFonts w:ascii="Times New Roman" w:eastAsia="仿宋" w:hAnsi="Times New Roman" w:cs="Times New Roman"/>
                <w:sz w:val="24"/>
                <w:szCs w:val="24"/>
              </w:rPr>
            </w:pPr>
            <w:r>
              <w:rPr>
                <w:rFonts w:ascii="仿宋" w:eastAsia="仿宋" w:hAnsi="Times New Roman" w:cs="仿宋" w:hint="eastAsia"/>
                <w:sz w:val="24"/>
                <w:szCs w:val="24"/>
              </w:rPr>
              <w:t>费率（</w:t>
            </w:r>
            <w:r>
              <w:rPr>
                <w:rFonts w:ascii="仿宋" w:eastAsia="仿宋" w:hAnsi="Times New Roman" w:cs="仿宋"/>
                <w:sz w:val="24"/>
                <w:szCs w:val="24"/>
              </w:rPr>
              <w:t>%</w:t>
            </w:r>
            <w:r>
              <w:rPr>
                <w:rFonts w:ascii="仿宋" w:eastAsia="仿宋" w:hAnsi="Times New Roman" w:cs="仿宋" w:hint="eastAsia"/>
                <w:sz w:val="24"/>
                <w:szCs w:val="24"/>
              </w:rPr>
              <w:t>）</w:t>
            </w:r>
          </w:p>
        </w:tc>
      </w:tr>
      <w:tr w:rsidR="00BF32F8">
        <w:trPr>
          <w:jc w:val="center"/>
        </w:trPr>
        <w:tc>
          <w:tcPr>
            <w:tcW w:w="9637" w:type="dxa"/>
            <w:gridSpan w:val="6"/>
            <w:tcBorders>
              <w:top w:val="single" w:sz="6" w:space="0" w:color="auto"/>
              <w:left w:val="single" w:sz="6" w:space="0" w:color="auto"/>
              <w:bottom w:val="single" w:sz="6" w:space="0" w:color="auto"/>
              <w:right w:val="single" w:sz="6" w:space="0" w:color="auto"/>
            </w:tcBorders>
          </w:tcPr>
          <w:p w:rsidR="00BF32F8" w:rsidRDefault="00BF32F8">
            <w:pPr>
              <w:autoSpaceDE w:val="0"/>
              <w:autoSpaceDN w:val="0"/>
              <w:adjustRightInd w:val="0"/>
              <w:jc w:val="left"/>
              <w:rPr>
                <w:rFonts w:ascii="Times New Roman" w:eastAsia="仿宋" w:hAnsi="Times New Roman" w:cs="Times New Roman"/>
                <w:sz w:val="24"/>
                <w:szCs w:val="24"/>
              </w:rPr>
            </w:pPr>
            <w:proofErr w:type="gramStart"/>
            <w:r>
              <w:rPr>
                <w:rFonts w:ascii="仿宋" w:eastAsia="仿宋" w:hAnsi="Times New Roman" w:cs="仿宋" w:hint="eastAsia"/>
                <w:sz w:val="24"/>
                <w:szCs w:val="24"/>
              </w:rPr>
              <w:t>规</w:t>
            </w:r>
            <w:proofErr w:type="gramEnd"/>
            <w:r>
              <w:rPr>
                <w:rFonts w:ascii="仿宋" w:eastAsia="仿宋" w:hAnsi="Times New Roman" w:cs="仿宋" w:hint="eastAsia"/>
                <w:sz w:val="24"/>
                <w:szCs w:val="24"/>
              </w:rPr>
              <w:t>费</w:t>
            </w:r>
          </w:p>
        </w:tc>
      </w:tr>
      <w:tr w:rsidR="00BF32F8">
        <w:trPr>
          <w:jc w:val="center"/>
        </w:trPr>
        <w:tc>
          <w:tcPr>
            <w:tcW w:w="782" w:type="dxa"/>
            <w:tcBorders>
              <w:top w:val="single" w:sz="6" w:space="0" w:color="auto"/>
              <w:left w:val="single" w:sz="6" w:space="0" w:color="auto"/>
              <w:bottom w:val="single" w:sz="6" w:space="0" w:color="auto"/>
              <w:right w:val="single" w:sz="6" w:space="0" w:color="auto"/>
            </w:tcBorders>
          </w:tcPr>
          <w:p w:rsidR="00BF32F8" w:rsidRDefault="00BF32F8">
            <w:pPr>
              <w:autoSpaceDE w:val="0"/>
              <w:autoSpaceDN w:val="0"/>
              <w:adjustRightInd w:val="0"/>
              <w:jc w:val="left"/>
              <w:rPr>
                <w:rFonts w:ascii="仿宋" w:eastAsia="仿宋" w:hAnsi="Times New Roman" w:cs="仿宋"/>
                <w:sz w:val="24"/>
                <w:szCs w:val="24"/>
              </w:rPr>
            </w:pPr>
            <w:r>
              <w:rPr>
                <w:rFonts w:ascii="仿宋" w:eastAsia="仿宋" w:hAnsi="Times New Roman" w:cs="仿宋"/>
                <w:sz w:val="24"/>
                <w:szCs w:val="24"/>
              </w:rPr>
              <w:t>1</w:t>
            </w:r>
          </w:p>
        </w:tc>
        <w:tc>
          <w:tcPr>
            <w:tcW w:w="1702" w:type="dxa"/>
            <w:tcBorders>
              <w:top w:val="single" w:sz="6" w:space="0" w:color="auto"/>
              <w:left w:val="single" w:sz="6" w:space="0" w:color="auto"/>
              <w:bottom w:val="single" w:sz="6" w:space="0" w:color="auto"/>
              <w:right w:val="single" w:sz="6" w:space="0" w:color="auto"/>
            </w:tcBorders>
          </w:tcPr>
          <w:p w:rsidR="00BF32F8" w:rsidRDefault="00BF32F8">
            <w:pPr>
              <w:autoSpaceDE w:val="0"/>
              <w:autoSpaceDN w:val="0"/>
              <w:adjustRightInd w:val="0"/>
              <w:jc w:val="left"/>
              <w:rPr>
                <w:rFonts w:ascii="Times New Roman" w:eastAsia="仿宋" w:hAnsi="Times New Roman" w:cs="Times New Roman"/>
                <w:sz w:val="24"/>
                <w:szCs w:val="24"/>
              </w:rPr>
            </w:pPr>
            <w:proofErr w:type="gramStart"/>
            <w:r>
              <w:rPr>
                <w:rFonts w:ascii="仿宋" w:eastAsia="仿宋" w:hAnsi="Times New Roman" w:cs="仿宋" w:hint="eastAsia"/>
                <w:sz w:val="24"/>
                <w:szCs w:val="24"/>
              </w:rPr>
              <w:t>规</w:t>
            </w:r>
            <w:proofErr w:type="gramEnd"/>
            <w:r>
              <w:rPr>
                <w:rFonts w:ascii="仿宋" w:eastAsia="仿宋" w:hAnsi="Times New Roman" w:cs="仿宋" w:hint="eastAsia"/>
                <w:sz w:val="24"/>
                <w:szCs w:val="24"/>
              </w:rPr>
              <w:t>费</w:t>
            </w:r>
          </w:p>
        </w:tc>
        <w:tc>
          <w:tcPr>
            <w:tcW w:w="2729" w:type="dxa"/>
            <w:tcBorders>
              <w:top w:val="single" w:sz="6" w:space="0" w:color="auto"/>
              <w:left w:val="single" w:sz="6" w:space="0" w:color="auto"/>
              <w:bottom w:val="single" w:sz="6" w:space="0" w:color="auto"/>
              <w:right w:val="single" w:sz="6" w:space="0" w:color="auto"/>
            </w:tcBorders>
          </w:tcPr>
          <w:p w:rsidR="00BF32F8" w:rsidRDefault="00BF32F8">
            <w:pPr>
              <w:autoSpaceDE w:val="0"/>
              <w:autoSpaceDN w:val="0"/>
              <w:adjustRightInd w:val="0"/>
              <w:jc w:val="left"/>
              <w:rPr>
                <w:rFonts w:ascii="Times New Roman" w:eastAsia="仿宋" w:hAnsi="Times New Roman" w:cs="Times New Roman"/>
                <w:sz w:val="24"/>
                <w:szCs w:val="24"/>
              </w:rPr>
            </w:pPr>
            <w:r>
              <w:rPr>
                <w:rFonts w:ascii="仿宋" w:eastAsia="仿宋" w:hAnsi="Times New Roman" w:cs="仿宋" w:hint="eastAsia"/>
                <w:sz w:val="24"/>
                <w:szCs w:val="24"/>
              </w:rPr>
              <w:t>建筑工程</w:t>
            </w:r>
          </w:p>
        </w:tc>
        <w:tc>
          <w:tcPr>
            <w:tcW w:w="2693" w:type="dxa"/>
            <w:gridSpan w:val="2"/>
            <w:tcBorders>
              <w:top w:val="single" w:sz="6" w:space="0" w:color="auto"/>
              <w:left w:val="single" w:sz="6" w:space="0" w:color="auto"/>
              <w:bottom w:val="single" w:sz="6" w:space="0" w:color="auto"/>
              <w:right w:val="single" w:sz="6" w:space="0" w:color="auto"/>
            </w:tcBorders>
          </w:tcPr>
          <w:p w:rsidR="00BF32F8" w:rsidRDefault="00BF32F8">
            <w:pPr>
              <w:autoSpaceDE w:val="0"/>
              <w:autoSpaceDN w:val="0"/>
              <w:adjustRightInd w:val="0"/>
              <w:jc w:val="left"/>
              <w:rPr>
                <w:rFonts w:ascii="Times New Roman" w:eastAsia="仿宋" w:hAnsi="Times New Roman" w:cs="Times New Roman"/>
                <w:sz w:val="24"/>
                <w:szCs w:val="24"/>
              </w:rPr>
            </w:pPr>
            <w:r>
              <w:rPr>
                <w:rFonts w:ascii="仿宋" w:eastAsia="仿宋" w:hAnsi="Times New Roman" w:cs="仿宋" w:hint="eastAsia"/>
                <w:sz w:val="24"/>
                <w:szCs w:val="24"/>
              </w:rPr>
              <w:t>人工费</w:t>
            </w:r>
            <w:r>
              <w:rPr>
                <w:rFonts w:ascii="仿宋" w:eastAsia="仿宋" w:hAnsi="Times New Roman" w:cs="仿宋"/>
                <w:sz w:val="24"/>
                <w:szCs w:val="24"/>
              </w:rPr>
              <w:t>+</w:t>
            </w:r>
            <w:r>
              <w:rPr>
                <w:rFonts w:ascii="仿宋" w:eastAsia="仿宋" w:hAnsi="Times New Roman" w:cs="仿宋" w:hint="eastAsia"/>
                <w:sz w:val="24"/>
                <w:szCs w:val="24"/>
              </w:rPr>
              <w:t>机械费</w:t>
            </w:r>
          </w:p>
        </w:tc>
        <w:tc>
          <w:tcPr>
            <w:tcW w:w="1731" w:type="dxa"/>
            <w:tcBorders>
              <w:top w:val="single" w:sz="6" w:space="0" w:color="auto"/>
              <w:left w:val="single" w:sz="6" w:space="0" w:color="auto"/>
              <w:bottom w:val="single" w:sz="6" w:space="0" w:color="auto"/>
              <w:right w:val="single" w:sz="6" w:space="0" w:color="auto"/>
            </w:tcBorders>
          </w:tcPr>
          <w:p w:rsidR="00BF32F8" w:rsidRDefault="008E05DC">
            <w:pPr>
              <w:autoSpaceDE w:val="0"/>
              <w:autoSpaceDN w:val="0"/>
              <w:adjustRightInd w:val="0"/>
              <w:jc w:val="left"/>
              <w:rPr>
                <w:rFonts w:ascii="Times New Roman" w:eastAsia="仿宋" w:hAnsi="Times New Roman" w:cs="Times New Roman"/>
                <w:color w:val="FF0000"/>
                <w:sz w:val="24"/>
                <w:szCs w:val="24"/>
              </w:rPr>
            </w:pPr>
            <w:r>
              <w:rPr>
                <w:rFonts w:ascii="仿宋" w:eastAsia="仿宋" w:hAnsi="Times New Roman" w:cs="仿宋" w:hint="eastAsia"/>
                <w:color w:val="FF0000"/>
                <w:sz w:val="24"/>
                <w:szCs w:val="24"/>
              </w:rPr>
              <w:t>27.92</w:t>
            </w:r>
          </w:p>
        </w:tc>
      </w:tr>
      <w:tr w:rsidR="008E05DC">
        <w:trPr>
          <w:jc w:val="center"/>
        </w:trPr>
        <w:tc>
          <w:tcPr>
            <w:tcW w:w="782" w:type="dxa"/>
            <w:tcBorders>
              <w:top w:val="single" w:sz="6" w:space="0" w:color="auto"/>
              <w:left w:val="single" w:sz="6" w:space="0" w:color="auto"/>
              <w:bottom w:val="single" w:sz="6" w:space="0" w:color="auto"/>
              <w:right w:val="single" w:sz="6" w:space="0" w:color="auto"/>
            </w:tcBorders>
          </w:tcPr>
          <w:p w:rsidR="008E05DC" w:rsidRDefault="008E05DC">
            <w:pPr>
              <w:autoSpaceDE w:val="0"/>
              <w:autoSpaceDN w:val="0"/>
              <w:adjustRightInd w:val="0"/>
              <w:jc w:val="left"/>
              <w:rPr>
                <w:rFonts w:ascii="仿宋" w:eastAsia="仿宋" w:hAnsi="Times New Roman" w:cs="仿宋"/>
                <w:sz w:val="24"/>
                <w:szCs w:val="24"/>
              </w:rPr>
            </w:pPr>
            <w:r>
              <w:rPr>
                <w:rFonts w:ascii="仿宋" w:eastAsia="仿宋" w:hAnsi="Times New Roman" w:cs="仿宋" w:hint="eastAsia"/>
                <w:sz w:val="24"/>
                <w:szCs w:val="24"/>
              </w:rPr>
              <w:t>2</w:t>
            </w:r>
          </w:p>
        </w:tc>
        <w:tc>
          <w:tcPr>
            <w:tcW w:w="1702" w:type="dxa"/>
            <w:tcBorders>
              <w:top w:val="single" w:sz="6" w:space="0" w:color="auto"/>
              <w:left w:val="single" w:sz="6" w:space="0" w:color="auto"/>
              <w:bottom w:val="single" w:sz="6" w:space="0" w:color="auto"/>
              <w:right w:val="single" w:sz="6" w:space="0" w:color="auto"/>
            </w:tcBorders>
          </w:tcPr>
          <w:p w:rsidR="008E05DC" w:rsidRDefault="00DB727F">
            <w:pPr>
              <w:autoSpaceDE w:val="0"/>
              <w:autoSpaceDN w:val="0"/>
              <w:adjustRightInd w:val="0"/>
              <w:jc w:val="left"/>
              <w:rPr>
                <w:rFonts w:ascii="仿宋" w:eastAsia="仿宋" w:hAnsi="Times New Roman" w:cs="仿宋"/>
                <w:sz w:val="24"/>
                <w:szCs w:val="24"/>
              </w:rPr>
            </w:pPr>
            <w:proofErr w:type="gramStart"/>
            <w:r>
              <w:rPr>
                <w:rFonts w:ascii="仿宋" w:eastAsia="仿宋" w:hAnsi="Times New Roman" w:cs="仿宋" w:hint="eastAsia"/>
                <w:sz w:val="24"/>
                <w:szCs w:val="24"/>
              </w:rPr>
              <w:t>规</w:t>
            </w:r>
            <w:proofErr w:type="gramEnd"/>
            <w:r>
              <w:rPr>
                <w:rFonts w:ascii="仿宋" w:eastAsia="仿宋" w:hAnsi="Times New Roman" w:cs="仿宋" w:hint="eastAsia"/>
                <w:sz w:val="24"/>
                <w:szCs w:val="24"/>
              </w:rPr>
              <w:t>费</w:t>
            </w:r>
          </w:p>
        </w:tc>
        <w:tc>
          <w:tcPr>
            <w:tcW w:w="2729" w:type="dxa"/>
            <w:tcBorders>
              <w:top w:val="single" w:sz="6" w:space="0" w:color="auto"/>
              <w:left w:val="single" w:sz="6" w:space="0" w:color="auto"/>
              <w:bottom w:val="single" w:sz="6" w:space="0" w:color="auto"/>
              <w:right w:val="single" w:sz="6" w:space="0" w:color="auto"/>
            </w:tcBorders>
          </w:tcPr>
          <w:p w:rsidR="008E05DC" w:rsidRDefault="008E05DC">
            <w:pPr>
              <w:autoSpaceDE w:val="0"/>
              <w:autoSpaceDN w:val="0"/>
              <w:adjustRightInd w:val="0"/>
              <w:jc w:val="left"/>
              <w:rPr>
                <w:rFonts w:ascii="仿宋" w:eastAsia="仿宋" w:hAnsi="Times New Roman" w:cs="仿宋"/>
                <w:sz w:val="24"/>
                <w:szCs w:val="24"/>
              </w:rPr>
            </w:pPr>
            <w:r>
              <w:rPr>
                <w:rFonts w:ascii="仿宋" w:eastAsia="仿宋" w:hAnsi="Times New Roman" w:cs="仿宋" w:hint="eastAsia"/>
                <w:sz w:val="24"/>
                <w:szCs w:val="24"/>
              </w:rPr>
              <w:t>安装工程</w:t>
            </w:r>
          </w:p>
        </w:tc>
        <w:tc>
          <w:tcPr>
            <w:tcW w:w="2693" w:type="dxa"/>
            <w:gridSpan w:val="2"/>
            <w:tcBorders>
              <w:top w:val="single" w:sz="6" w:space="0" w:color="auto"/>
              <w:left w:val="single" w:sz="6" w:space="0" w:color="auto"/>
              <w:bottom w:val="single" w:sz="6" w:space="0" w:color="auto"/>
              <w:right w:val="single" w:sz="6" w:space="0" w:color="auto"/>
            </w:tcBorders>
          </w:tcPr>
          <w:p w:rsidR="008E05DC" w:rsidRDefault="008E05DC">
            <w:pPr>
              <w:autoSpaceDE w:val="0"/>
              <w:autoSpaceDN w:val="0"/>
              <w:adjustRightInd w:val="0"/>
              <w:jc w:val="left"/>
              <w:rPr>
                <w:rFonts w:ascii="仿宋" w:eastAsia="仿宋" w:hAnsi="Times New Roman" w:cs="仿宋"/>
                <w:sz w:val="24"/>
                <w:szCs w:val="24"/>
              </w:rPr>
            </w:pPr>
            <w:r>
              <w:rPr>
                <w:rFonts w:ascii="仿宋" w:eastAsia="仿宋" w:hAnsi="Times New Roman" w:cs="仿宋" w:hint="eastAsia"/>
                <w:sz w:val="24"/>
                <w:szCs w:val="24"/>
              </w:rPr>
              <w:t>人工费</w:t>
            </w:r>
            <w:r>
              <w:rPr>
                <w:rFonts w:ascii="仿宋" w:eastAsia="仿宋" w:hAnsi="Times New Roman" w:cs="仿宋"/>
                <w:sz w:val="24"/>
                <w:szCs w:val="24"/>
              </w:rPr>
              <w:t>+</w:t>
            </w:r>
            <w:r>
              <w:rPr>
                <w:rFonts w:ascii="仿宋" w:eastAsia="仿宋" w:hAnsi="Times New Roman" w:cs="仿宋" w:hint="eastAsia"/>
                <w:sz w:val="24"/>
                <w:szCs w:val="24"/>
              </w:rPr>
              <w:t>机械费</w:t>
            </w:r>
          </w:p>
        </w:tc>
        <w:tc>
          <w:tcPr>
            <w:tcW w:w="1731" w:type="dxa"/>
            <w:tcBorders>
              <w:top w:val="single" w:sz="6" w:space="0" w:color="auto"/>
              <w:left w:val="single" w:sz="6" w:space="0" w:color="auto"/>
              <w:bottom w:val="single" w:sz="6" w:space="0" w:color="auto"/>
              <w:right w:val="single" w:sz="6" w:space="0" w:color="auto"/>
            </w:tcBorders>
          </w:tcPr>
          <w:p w:rsidR="008E05DC" w:rsidRDefault="00DB727F">
            <w:pPr>
              <w:autoSpaceDE w:val="0"/>
              <w:autoSpaceDN w:val="0"/>
              <w:adjustRightInd w:val="0"/>
              <w:jc w:val="left"/>
              <w:rPr>
                <w:rFonts w:ascii="仿宋" w:eastAsia="仿宋" w:hAnsi="Times New Roman" w:cs="仿宋"/>
                <w:color w:val="FF0000"/>
                <w:sz w:val="24"/>
                <w:szCs w:val="24"/>
              </w:rPr>
            </w:pPr>
            <w:r>
              <w:rPr>
                <w:rFonts w:ascii="仿宋" w:eastAsia="仿宋" w:hAnsi="Times New Roman" w:cs="仿宋" w:hint="eastAsia"/>
                <w:color w:val="FF0000"/>
                <w:sz w:val="24"/>
                <w:szCs w:val="24"/>
              </w:rPr>
              <w:t>30.63</w:t>
            </w:r>
          </w:p>
        </w:tc>
      </w:tr>
      <w:tr w:rsidR="00BF32F8">
        <w:trPr>
          <w:jc w:val="center"/>
        </w:trPr>
        <w:tc>
          <w:tcPr>
            <w:tcW w:w="782" w:type="dxa"/>
            <w:tcBorders>
              <w:top w:val="single" w:sz="6" w:space="0" w:color="auto"/>
              <w:left w:val="single" w:sz="6" w:space="0" w:color="auto"/>
              <w:bottom w:val="single" w:sz="6" w:space="0" w:color="auto"/>
              <w:right w:val="single" w:sz="6" w:space="0" w:color="auto"/>
            </w:tcBorders>
          </w:tcPr>
          <w:p w:rsidR="00BF32F8" w:rsidRDefault="00BF32F8">
            <w:pPr>
              <w:autoSpaceDE w:val="0"/>
              <w:autoSpaceDN w:val="0"/>
              <w:adjustRightInd w:val="0"/>
              <w:jc w:val="left"/>
              <w:rPr>
                <w:rFonts w:ascii="Times New Roman" w:eastAsia="仿宋" w:hAnsi="Times New Roman" w:cs="Times New Roman"/>
                <w:sz w:val="24"/>
                <w:szCs w:val="24"/>
              </w:rPr>
            </w:pPr>
            <w:r>
              <w:rPr>
                <w:rFonts w:ascii="仿宋" w:eastAsia="仿宋" w:hAnsi="Times New Roman" w:cs="仿宋"/>
                <w:sz w:val="24"/>
                <w:szCs w:val="24"/>
              </w:rPr>
              <w:t>2</w:t>
            </w:r>
          </w:p>
        </w:tc>
        <w:tc>
          <w:tcPr>
            <w:tcW w:w="7124" w:type="dxa"/>
            <w:gridSpan w:val="4"/>
            <w:tcBorders>
              <w:top w:val="single" w:sz="6" w:space="0" w:color="auto"/>
              <w:left w:val="single" w:sz="6" w:space="0" w:color="auto"/>
              <w:bottom w:val="single" w:sz="6" w:space="0" w:color="auto"/>
              <w:right w:val="single" w:sz="6" w:space="0" w:color="auto"/>
            </w:tcBorders>
          </w:tcPr>
          <w:p w:rsidR="00BF32F8" w:rsidRDefault="00BF32F8">
            <w:pPr>
              <w:autoSpaceDE w:val="0"/>
              <w:autoSpaceDN w:val="0"/>
              <w:adjustRightInd w:val="0"/>
              <w:jc w:val="left"/>
              <w:rPr>
                <w:rFonts w:ascii="Times New Roman" w:eastAsia="仿宋" w:hAnsi="Times New Roman" w:cs="Times New Roman"/>
                <w:sz w:val="24"/>
                <w:szCs w:val="24"/>
              </w:rPr>
            </w:pPr>
            <w:r>
              <w:rPr>
                <w:rFonts w:ascii="仿宋" w:eastAsia="仿宋" w:hAnsi="Times New Roman" w:cs="仿宋" w:hint="eastAsia"/>
                <w:sz w:val="24"/>
                <w:szCs w:val="24"/>
              </w:rPr>
              <w:t>税金</w:t>
            </w:r>
          </w:p>
        </w:tc>
        <w:tc>
          <w:tcPr>
            <w:tcW w:w="1731" w:type="dxa"/>
            <w:tcBorders>
              <w:top w:val="single" w:sz="6" w:space="0" w:color="auto"/>
              <w:left w:val="single" w:sz="6" w:space="0" w:color="auto"/>
              <w:bottom w:val="single" w:sz="6" w:space="0" w:color="auto"/>
              <w:right w:val="single" w:sz="6" w:space="0" w:color="auto"/>
            </w:tcBorders>
          </w:tcPr>
          <w:p w:rsidR="00BF32F8" w:rsidRDefault="00BF32F8">
            <w:pPr>
              <w:autoSpaceDE w:val="0"/>
              <w:autoSpaceDN w:val="0"/>
              <w:adjustRightInd w:val="0"/>
              <w:jc w:val="left"/>
              <w:rPr>
                <w:rFonts w:ascii="Times New Roman" w:eastAsia="仿宋" w:hAnsi="Times New Roman" w:cs="Times New Roman"/>
                <w:color w:val="FF0000"/>
                <w:sz w:val="24"/>
                <w:szCs w:val="24"/>
              </w:rPr>
            </w:pPr>
            <w:r>
              <w:rPr>
                <w:rFonts w:ascii="仿宋" w:eastAsia="仿宋" w:hAnsi="Times New Roman" w:cs="仿宋"/>
                <w:color w:val="FF0000"/>
                <w:sz w:val="24"/>
                <w:szCs w:val="24"/>
              </w:rPr>
              <w:t>9</w:t>
            </w:r>
          </w:p>
        </w:tc>
      </w:tr>
      <w:tr w:rsidR="00BF32F8" w:rsidTr="008E05DC">
        <w:trPr>
          <w:trHeight w:val="399"/>
          <w:jc w:val="center"/>
        </w:trPr>
        <w:tc>
          <w:tcPr>
            <w:tcW w:w="9637" w:type="dxa"/>
            <w:gridSpan w:val="6"/>
            <w:tcBorders>
              <w:top w:val="single" w:sz="6" w:space="0" w:color="auto"/>
              <w:left w:val="single" w:sz="6" w:space="0" w:color="auto"/>
              <w:bottom w:val="single" w:sz="6" w:space="0" w:color="auto"/>
              <w:right w:val="single" w:sz="6" w:space="0" w:color="auto"/>
            </w:tcBorders>
          </w:tcPr>
          <w:p w:rsidR="00BF32F8" w:rsidRDefault="00BF32F8">
            <w:pPr>
              <w:autoSpaceDE w:val="0"/>
              <w:autoSpaceDN w:val="0"/>
              <w:adjustRightInd w:val="0"/>
              <w:jc w:val="left"/>
              <w:rPr>
                <w:rFonts w:ascii="Times New Roman" w:eastAsia="仿宋" w:hAnsi="Times New Roman" w:cs="Times New Roman"/>
                <w:sz w:val="24"/>
                <w:szCs w:val="24"/>
              </w:rPr>
            </w:pPr>
            <w:r>
              <w:rPr>
                <w:rFonts w:ascii="仿宋" w:eastAsia="仿宋" w:hAnsi="Times New Roman" w:cs="仿宋" w:hint="eastAsia"/>
                <w:sz w:val="24"/>
                <w:szCs w:val="24"/>
              </w:rPr>
              <w:t>安全文明施工费</w:t>
            </w:r>
          </w:p>
        </w:tc>
      </w:tr>
      <w:tr w:rsidR="00BF32F8">
        <w:trPr>
          <w:jc w:val="center"/>
        </w:trPr>
        <w:tc>
          <w:tcPr>
            <w:tcW w:w="782" w:type="dxa"/>
            <w:tcBorders>
              <w:top w:val="single" w:sz="6" w:space="0" w:color="auto"/>
              <w:left w:val="single" w:sz="6" w:space="0" w:color="auto"/>
              <w:bottom w:val="single" w:sz="6" w:space="0" w:color="auto"/>
              <w:right w:val="single" w:sz="6" w:space="0" w:color="auto"/>
            </w:tcBorders>
          </w:tcPr>
          <w:p w:rsidR="00BF32F8" w:rsidRDefault="00BF32F8">
            <w:pPr>
              <w:autoSpaceDE w:val="0"/>
              <w:autoSpaceDN w:val="0"/>
              <w:adjustRightInd w:val="0"/>
              <w:jc w:val="left"/>
              <w:rPr>
                <w:rFonts w:ascii="Times New Roman" w:eastAsia="仿宋" w:hAnsi="Times New Roman" w:cs="Times New Roman"/>
                <w:sz w:val="24"/>
                <w:szCs w:val="24"/>
              </w:rPr>
            </w:pPr>
            <w:r>
              <w:rPr>
                <w:rFonts w:ascii="仿宋" w:eastAsia="仿宋" w:hAnsi="Times New Roman" w:cs="仿宋"/>
                <w:sz w:val="24"/>
                <w:szCs w:val="24"/>
              </w:rPr>
              <w:t>3</w:t>
            </w:r>
          </w:p>
        </w:tc>
        <w:tc>
          <w:tcPr>
            <w:tcW w:w="1702" w:type="dxa"/>
            <w:tcBorders>
              <w:top w:val="single" w:sz="6" w:space="0" w:color="auto"/>
              <w:left w:val="single" w:sz="6" w:space="0" w:color="auto"/>
              <w:bottom w:val="single" w:sz="6" w:space="0" w:color="auto"/>
              <w:right w:val="single" w:sz="6" w:space="0" w:color="auto"/>
            </w:tcBorders>
          </w:tcPr>
          <w:p w:rsidR="00BF32F8" w:rsidRDefault="00BF32F8">
            <w:pPr>
              <w:autoSpaceDE w:val="0"/>
              <w:autoSpaceDN w:val="0"/>
              <w:adjustRightInd w:val="0"/>
              <w:jc w:val="left"/>
              <w:rPr>
                <w:rFonts w:ascii="Times New Roman" w:eastAsia="仿宋" w:hAnsi="Times New Roman" w:cs="Times New Roman"/>
                <w:sz w:val="24"/>
                <w:szCs w:val="24"/>
              </w:rPr>
            </w:pPr>
            <w:r>
              <w:rPr>
                <w:rFonts w:ascii="仿宋" w:eastAsia="仿宋" w:hAnsi="Times New Roman" w:cs="仿宋" w:hint="eastAsia"/>
                <w:sz w:val="24"/>
                <w:szCs w:val="24"/>
              </w:rPr>
              <w:t>建筑工程</w:t>
            </w:r>
          </w:p>
        </w:tc>
        <w:tc>
          <w:tcPr>
            <w:tcW w:w="2868" w:type="dxa"/>
            <w:gridSpan w:val="2"/>
            <w:tcBorders>
              <w:top w:val="single" w:sz="6" w:space="0" w:color="auto"/>
              <w:left w:val="single" w:sz="6" w:space="0" w:color="auto"/>
              <w:bottom w:val="single" w:sz="6" w:space="0" w:color="auto"/>
              <w:right w:val="single" w:sz="6" w:space="0" w:color="auto"/>
            </w:tcBorders>
          </w:tcPr>
          <w:p w:rsidR="00BF32F8" w:rsidRDefault="00BF32F8">
            <w:pPr>
              <w:autoSpaceDE w:val="0"/>
              <w:autoSpaceDN w:val="0"/>
              <w:adjustRightInd w:val="0"/>
              <w:jc w:val="left"/>
              <w:rPr>
                <w:rFonts w:ascii="Times New Roman" w:eastAsia="仿宋" w:hAnsi="Times New Roman" w:cs="Times New Roman"/>
                <w:sz w:val="24"/>
                <w:szCs w:val="24"/>
              </w:rPr>
            </w:pPr>
            <w:r>
              <w:rPr>
                <w:rFonts w:ascii="仿宋" w:eastAsia="仿宋" w:hAnsi="Times New Roman" w:cs="仿宋" w:hint="eastAsia"/>
                <w:sz w:val="24"/>
                <w:szCs w:val="24"/>
              </w:rPr>
              <w:t>非市区工程</w:t>
            </w:r>
          </w:p>
        </w:tc>
        <w:tc>
          <w:tcPr>
            <w:tcW w:w="2554" w:type="dxa"/>
            <w:tcBorders>
              <w:top w:val="single" w:sz="6" w:space="0" w:color="auto"/>
              <w:left w:val="single" w:sz="6" w:space="0" w:color="auto"/>
              <w:bottom w:val="single" w:sz="6" w:space="0" w:color="auto"/>
              <w:right w:val="single" w:sz="6" w:space="0" w:color="auto"/>
            </w:tcBorders>
          </w:tcPr>
          <w:p w:rsidR="00BF32F8" w:rsidRDefault="00BF32F8">
            <w:pPr>
              <w:autoSpaceDE w:val="0"/>
              <w:autoSpaceDN w:val="0"/>
              <w:adjustRightInd w:val="0"/>
              <w:jc w:val="left"/>
              <w:rPr>
                <w:rFonts w:ascii="Times New Roman" w:eastAsia="仿宋" w:hAnsi="Times New Roman" w:cs="Times New Roman"/>
                <w:sz w:val="24"/>
                <w:szCs w:val="24"/>
              </w:rPr>
            </w:pPr>
            <w:r>
              <w:rPr>
                <w:rFonts w:ascii="仿宋" w:eastAsia="仿宋" w:hAnsi="Times New Roman" w:cs="仿宋" w:hint="eastAsia"/>
                <w:sz w:val="24"/>
                <w:szCs w:val="24"/>
              </w:rPr>
              <w:t>人工费</w:t>
            </w:r>
            <w:r>
              <w:rPr>
                <w:rFonts w:ascii="仿宋" w:eastAsia="仿宋" w:hAnsi="Times New Roman" w:cs="仿宋"/>
                <w:sz w:val="24"/>
                <w:szCs w:val="24"/>
              </w:rPr>
              <w:t>+</w:t>
            </w:r>
            <w:r>
              <w:rPr>
                <w:rFonts w:ascii="仿宋" w:eastAsia="仿宋" w:hAnsi="Times New Roman" w:cs="仿宋" w:hint="eastAsia"/>
                <w:sz w:val="24"/>
                <w:szCs w:val="24"/>
              </w:rPr>
              <w:t>机械费</w:t>
            </w:r>
          </w:p>
        </w:tc>
        <w:tc>
          <w:tcPr>
            <w:tcW w:w="1731" w:type="dxa"/>
            <w:tcBorders>
              <w:top w:val="single" w:sz="6" w:space="0" w:color="auto"/>
              <w:left w:val="single" w:sz="6" w:space="0" w:color="auto"/>
              <w:bottom w:val="single" w:sz="6" w:space="0" w:color="auto"/>
              <w:right w:val="single" w:sz="6" w:space="0" w:color="auto"/>
            </w:tcBorders>
          </w:tcPr>
          <w:p w:rsidR="00BF32F8" w:rsidRDefault="008E05DC">
            <w:pPr>
              <w:autoSpaceDE w:val="0"/>
              <w:autoSpaceDN w:val="0"/>
              <w:adjustRightInd w:val="0"/>
              <w:jc w:val="left"/>
              <w:rPr>
                <w:rFonts w:ascii="Times New Roman" w:eastAsia="仿宋" w:hAnsi="Times New Roman" w:cs="Times New Roman"/>
                <w:color w:val="FF0000"/>
                <w:sz w:val="24"/>
                <w:szCs w:val="24"/>
              </w:rPr>
            </w:pPr>
            <w:r>
              <w:rPr>
                <w:rFonts w:ascii="仿宋" w:eastAsia="仿宋" w:hAnsi="Times New Roman" w:cs="仿宋" w:hint="eastAsia"/>
                <w:color w:val="FF0000"/>
                <w:sz w:val="24"/>
                <w:szCs w:val="24"/>
              </w:rPr>
              <w:t>4.28~5.23</w:t>
            </w:r>
          </w:p>
        </w:tc>
      </w:tr>
      <w:tr w:rsidR="008E05DC">
        <w:trPr>
          <w:jc w:val="center"/>
        </w:trPr>
        <w:tc>
          <w:tcPr>
            <w:tcW w:w="782" w:type="dxa"/>
            <w:tcBorders>
              <w:top w:val="single" w:sz="6" w:space="0" w:color="auto"/>
              <w:left w:val="single" w:sz="6" w:space="0" w:color="auto"/>
              <w:bottom w:val="single" w:sz="6" w:space="0" w:color="auto"/>
              <w:right w:val="single" w:sz="6" w:space="0" w:color="auto"/>
            </w:tcBorders>
          </w:tcPr>
          <w:p w:rsidR="008E05DC" w:rsidRDefault="008E05DC">
            <w:pPr>
              <w:autoSpaceDE w:val="0"/>
              <w:autoSpaceDN w:val="0"/>
              <w:adjustRightInd w:val="0"/>
              <w:jc w:val="left"/>
              <w:rPr>
                <w:rFonts w:ascii="仿宋" w:eastAsia="仿宋" w:hAnsi="Times New Roman" w:cs="仿宋"/>
                <w:sz w:val="24"/>
                <w:szCs w:val="24"/>
              </w:rPr>
            </w:pPr>
            <w:r>
              <w:rPr>
                <w:rFonts w:ascii="仿宋" w:eastAsia="仿宋" w:hAnsi="Times New Roman" w:cs="仿宋" w:hint="eastAsia"/>
                <w:sz w:val="24"/>
                <w:szCs w:val="24"/>
              </w:rPr>
              <w:t>4</w:t>
            </w:r>
          </w:p>
        </w:tc>
        <w:tc>
          <w:tcPr>
            <w:tcW w:w="1702" w:type="dxa"/>
            <w:tcBorders>
              <w:top w:val="single" w:sz="6" w:space="0" w:color="auto"/>
              <w:left w:val="single" w:sz="6" w:space="0" w:color="auto"/>
              <w:bottom w:val="single" w:sz="6" w:space="0" w:color="auto"/>
              <w:right w:val="single" w:sz="6" w:space="0" w:color="auto"/>
            </w:tcBorders>
          </w:tcPr>
          <w:p w:rsidR="008E05DC" w:rsidRDefault="008E05DC">
            <w:pPr>
              <w:autoSpaceDE w:val="0"/>
              <w:autoSpaceDN w:val="0"/>
              <w:adjustRightInd w:val="0"/>
              <w:jc w:val="left"/>
              <w:rPr>
                <w:rFonts w:ascii="仿宋" w:eastAsia="仿宋" w:hAnsi="Times New Roman" w:cs="仿宋"/>
                <w:sz w:val="24"/>
                <w:szCs w:val="24"/>
              </w:rPr>
            </w:pPr>
            <w:r>
              <w:rPr>
                <w:rFonts w:ascii="仿宋" w:eastAsia="仿宋" w:hAnsi="Times New Roman" w:cs="仿宋" w:hint="eastAsia"/>
                <w:sz w:val="24"/>
                <w:szCs w:val="24"/>
              </w:rPr>
              <w:t>安装工程</w:t>
            </w:r>
          </w:p>
        </w:tc>
        <w:tc>
          <w:tcPr>
            <w:tcW w:w="2868" w:type="dxa"/>
            <w:gridSpan w:val="2"/>
            <w:tcBorders>
              <w:top w:val="single" w:sz="6" w:space="0" w:color="auto"/>
              <w:left w:val="single" w:sz="6" w:space="0" w:color="auto"/>
              <w:bottom w:val="single" w:sz="6" w:space="0" w:color="auto"/>
              <w:right w:val="single" w:sz="6" w:space="0" w:color="auto"/>
            </w:tcBorders>
          </w:tcPr>
          <w:p w:rsidR="008E05DC" w:rsidRDefault="008E05DC">
            <w:pPr>
              <w:autoSpaceDE w:val="0"/>
              <w:autoSpaceDN w:val="0"/>
              <w:adjustRightInd w:val="0"/>
              <w:jc w:val="left"/>
              <w:rPr>
                <w:rFonts w:ascii="仿宋" w:eastAsia="仿宋" w:hAnsi="Times New Roman" w:cs="仿宋"/>
                <w:sz w:val="24"/>
                <w:szCs w:val="24"/>
              </w:rPr>
            </w:pPr>
            <w:r>
              <w:rPr>
                <w:rFonts w:ascii="仿宋" w:eastAsia="仿宋" w:hAnsi="Times New Roman" w:cs="仿宋" w:hint="eastAsia"/>
                <w:sz w:val="24"/>
                <w:szCs w:val="24"/>
              </w:rPr>
              <w:t>非市区工程</w:t>
            </w:r>
          </w:p>
        </w:tc>
        <w:tc>
          <w:tcPr>
            <w:tcW w:w="2554" w:type="dxa"/>
            <w:tcBorders>
              <w:top w:val="single" w:sz="6" w:space="0" w:color="auto"/>
              <w:left w:val="single" w:sz="6" w:space="0" w:color="auto"/>
              <w:bottom w:val="single" w:sz="6" w:space="0" w:color="auto"/>
              <w:right w:val="single" w:sz="6" w:space="0" w:color="auto"/>
            </w:tcBorders>
          </w:tcPr>
          <w:p w:rsidR="008E05DC" w:rsidRDefault="008E05DC">
            <w:pPr>
              <w:autoSpaceDE w:val="0"/>
              <w:autoSpaceDN w:val="0"/>
              <w:adjustRightInd w:val="0"/>
              <w:jc w:val="left"/>
              <w:rPr>
                <w:rFonts w:ascii="仿宋" w:eastAsia="仿宋" w:hAnsi="Times New Roman" w:cs="仿宋"/>
                <w:sz w:val="24"/>
                <w:szCs w:val="24"/>
              </w:rPr>
            </w:pPr>
            <w:r>
              <w:rPr>
                <w:rFonts w:ascii="仿宋" w:eastAsia="仿宋" w:hAnsi="Times New Roman" w:cs="仿宋" w:hint="eastAsia"/>
                <w:sz w:val="24"/>
                <w:szCs w:val="24"/>
              </w:rPr>
              <w:t>人工费</w:t>
            </w:r>
            <w:r>
              <w:rPr>
                <w:rFonts w:ascii="仿宋" w:eastAsia="仿宋" w:hAnsi="Times New Roman" w:cs="仿宋"/>
                <w:sz w:val="24"/>
                <w:szCs w:val="24"/>
              </w:rPr>
              <w:t>+</w:t>
            </w:r>
            <w:r>
              <w:rPr>
                <w:rFonts w:ascii="仿宋" w:eastAsia="仿宋" w:hAnsi="Times New Roman" w:cs="仿宋" w:hint="eastAsia"/>
                <w:sz w:val="24"/>
                <w:szCs w:val="24"/>
              </w:rPr>
              <w:t>机械费</w:t>
            </w:r>
          </w:p>
        </w:tc>
        <w:tc>
          <w:tcPr>
            <w:tcW w:w="1731" w:type="dxa"/>
            <w:tcBorders>
              <w:top w:val="single" w:sz="6" w:space="0" w:color="auto"/>
              <w:left w:val="single" w:sz="6" w:space="0" w:color="auto"/>
              <w:bottom w:val="single" w:sz="6" w:space="0" w:color="auto"/>
              <w:right w:val="single" w:sz="6" w:space="0" w:color="auto"/>
            </w:tcBorders>
          </w:tcPr>
          <w:p w:rsidR="008E05DC" w:rsidRDefault="00DB727F">
            <w:pPr>
              <w:autoSpaceDE w:val="0"/>
              <w:autoSpaceDN w:val="0"/>
              <w:adjustRightInd w:val="0"/>
              <w:jc w:val="left"/>
              <w:rPr>
                <w:rFonts w:ascii="仿宋" w:eastAsia="仿宋" w:hAnsi="Times New Roman" w:cs="仿宋"/>
                <w:color w:val="FF0000"/>
                <w:sz w:val="24"/>
                <w:szCs w:val="24"/>
              </w:rPr>
            </w:pPr>
            <w:r>
              <w:rPr>
                <w:rFonts w:ascii="仿宋" w:eastAsia="仿宋" w:hAnsi="Times New Roman" w:cs="仿宋" w:hint="eastAsia"/>
                <w:color w:val="FF0000"/>
                <w:sz w:val="24"/>
                <w:szCs w:val="24"/>
              </w:rPr>
              <w:t>5.33~6.51</w:t>
            </w:r>
          </w:p>
        </w:tc>
      </w:tr>
    </w:tbl>
    <w:p w:rsidR="00BF32F8" w:rsidRDefault="00BF32F8" w:rsidP="00BF32F8">
      <w:pPr>
        <w:autoSpaceDE w:val="0"/>
        <w:autoSpaceDN w:val="0"/>
        <w:adjustRightInd w:val="0"/>
        <w:spacing w:line="240" w:lineRule="atLeast"/>
        <w:ind w:left="40"/>
        <w:rPr>
          <w:rFonts w:ascii="Times New Roman" w:eastAsia="仿宋" w:hAnsi="Times New Roman" w:cs="Times New Roman"/>
          <w:b/>
          <w:bCs/>
          <w:sz w:val="28"/>
          <w:szCs w:val="28"/>
        </w:rPr>
      </w:pPr>
      <w:r>
        <w:rPr>
          <w:rFonts w:ascii="仿宋" w:eastAsia="仿宋" w:hAnsi="Times New Roman" w:cs="仿宋" w:hint="eastAsia"/>
          <w:b/>
          <w:bCs/>
          <w:sz w:val="28"/>
          <w:szCs w:val="28"/>
        </w:rPr>
        <w:t>注：</w:t>
      </w:r>
      <w:r>
        <w:rPr>
          <w:rFonts w:ascii="仿宋" w:eastAsia="仿宋" w:hAnsi="Times New Roman" w:cs="仿宋"/>
          <w:b/>
          <w:bCs/>
          <w:sz w:val="28"/>
          <w:szCs w:val="28"/>
        </w:rPr>
        <w:t>1</w:t>
      </w:r>
      <w:r>
        <w:rPr>
          <w:rFonts w:ascii="仿宋" w:eastAsia="仿宋" w:hAnsi="Times New Roman" w:cs="仿宋" w:hint="eastAsia"/>
          <w:b/>
          <w:bCs/>
          <w:sz w:val="28"/>
          <w:szCs w:val="28"/>
        </w:rPr>
        <w:t>、</w:t>
      </w:r>
      <w:proofErr w:type="gramStart"/>
      <w:r>
        <w:rPr>
          <w:rFonts w:ascii="仿宋" w:eastAsia="仿宋" w:hAnsi="Times New Roman" w:cs="仿宋" w:hint="eastAsia"/>
          <w:b/>
          <w:bCs/>
          <w:sz w:val="28"/>
          <w:szCs w:val="28"/>
        </w:rPr>
        <w:t>规</w:t>
      </w:r>
      <w:proofErr w:type="gramEnd"/>
      <w:r>
        <w:rPr>
          <w:rFonts w:ascii="仿宋" w:eastAsia="仿宋" w:hAnsi="Times New Roman" w:cs="仿宋" w:hint="eastAsia"/>
          <w:b/>
          <w:bCs/>
          <w:sz w:val="28"/>
          <w:szCs w:val="28"/>
        </w:rPr>
        <w:t>费：投标报价时不得低于标准的</w:t>
      </w:r>
      <w:r>
        <w:rPr>
          <w:rFonts w:ascii="仿宋" w:eastAsia="仿宋" w:hAnsi="Times New Roman" w:cs="仿宋"/>
          <w:b/>
          <w:bCs/>
          <w:sz w:val="28"/>
          <w:szCs w:val="28"/>
        </w:rPr>
        <w:t>30%</w:t>
      </w:r>
      <w:r>
        <w:rPr>
          <w:rFonts w:ascii="仿宋" w:eastAsia="仿宋" w:hAnsi="Times New Roman" w:cs="仿宋" w:hint="eastAsia"/>
          <w:b/>
          <w:bCs/>
          <w:sz w:val="28"/>
          <w:szCs w:val="28"/>
        </w:rPr>
        <w:t>。</w:t>
      </w:r>
    </w:p>
    <w:p w:rsidR="00BF32F8" w:rsidRDefault="00BF32F8" w:rsidP="00BF32F8">
      <w:pPr>
        <w:autoSpaceDE w:val="0"/>
        <w:autoSpaceDN w:val="0"/>
        <w:adjustRightInd w:val="0"/>
        <w:jc w:val="left"/>
        <w:rPr>
          <w:rFonts w:ascii="Times New Roman" w:eastAsia="仿宋" w:hAnsi="Times New Roman" w:cs="Times New Roman"/>
          <w:b/>
          <w:bCs/>
          <w:sz w:val="28"/>
          <w:szCs w:val="28"/>
        </w:rPr>
      </w:pPr>
      <w:r>
        <w:rPr>
          <w:rFonts w:ascii="仿宋" w:eastAsia="仿宋" w:hAnsi="Times New Roman" w:cs="仿宋" w:hint="eastAsia"/>
          <w:b/>
          <w:bCs/>
          <w:sz w:val="28"/>
          <w:szCs w:val="28"/>
        </w:rPr>
        <w:t>五、暂定品牌：</w:t>
      </w:r>
    </w:p>
    <w:tbl>
      <w:tblPr>
        <w:tblW w:w="9216"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7"/>
        <w:gridCol w:w="1959"/>
        <w:gridCol w:w="5812"/>
        <w:gridCol w:w="848"/>
      </w:tblGrid>
      <w:tr w:rsidR="00BF32F8" w:rsidTr="00DB727F">
        <w:trPr>
          <w:jc w:val="center"/>
        </w:trPr>
        <w:tc>
          <w:tcPr>
            <w:tcW w:w="597" w:type="dxa"/>
            <w:tcBorders>
              <w:top w:val="single" w:sz="6" w:space="0" w:color="auto"/>
              <w:left w:val="single" w:sz="6" w:space="0" w:color="auto"/>
              <w:bottom w:val="single" w:sz="6" w:space="0" w:color="auto"/>
              <w:right w:val="single" w:sz="6" w:space="0" w:color="auto"/>
            </w:tcBorders>
          </w:tcPr>
          <w:p w:rsidR="00BF32F8" w:rsidRDefault="00BF32F8">
            <w:pPr>
              <w:autoSpaceDE w:val="0"/>
              <w:autoSpaceDN w:val="0"/>
              <w:adjustRightInd w:val="0"/>
              <w:jc w:val="left"/>
              <w:rPr>
                <w:rFonts w:ascii="Times New Roman" w:eastAsia="仿宋" w:hAnsi="Times New Roman" w:cs="Times New Roman"/>
                <w:color w:val="000000"/>
                <w:szCs w:val="21"/>
              </w:rPr>
            </w:pPr>
            <w:r>
              <w:rPr>
                <w:rFonts w:ascii="Calibri" w:eastAsia="仿宋" w:hAnsi="Calibri" w:cs="Calibri"/>
                <w:color w:val="000000"/>
                <w:szCs w:val="21"/>
              </w:rPr>
              <w:t>1</w:t>
            </w:r>
          </w:p>
        </w:tc>
        <w:tc>
          <w:tcPr>
            <w:tcW w:w="1959" w:type="dxa"/>
            <w:tcBorders>
              <w:top w:val="single" w:sz="6" w:space="0" w:color="auto"/>
              <w:left w:val="single" w:sz="6" w:space="0" w:color="auto"/>
              <w:bottom w:val="single" w:sz="6" w:space="0" w:color="auto"/>
              <w:right w:val="single" w:sz="6" w:space="0" w:color="auto"/>
            </w:tcBorders>
          </w:tcPr>
          <w:p w:rsidR="00BF32F8" w:rsidRDefault="00BF32F8">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水泥</w:t>
            </w:r>
          </w:p>
        </w:tc>
        <w:tc>
          <w:tcPr>
            <w:tcW w:w="5812" w:type="dxa"/>
            <w:tcBorders>
              <w:top w:val="single" w:sz="6" w:space="0" w:color="auto"/>
              <w:left w:val="single" w:sz="6" w:space="0" w:color="auto"/>
              <w:bottom w:val="single" w:sz="6" w:space="0" w:color="auto"/>
              <w:right w:val="single" w:sz="6" w:space="0" w:color="auto"/>
            </w:tcBorders>
          </w:tcPr>
          <w:p w:rsidR="00BF32F8" w:rsidRDefault="00BF32F8">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江山虎、尖峰、虎山、红狮</w:t>
            </w:r>
          </w:p>
        </w:tc>
        <w:tc>
          <w:tcPr>
            <w:tcW w:w="848" w:type="dxa"/>
            <w:tcBorders>
              <w:top w:val="single" w:sz="6" w:space="0" w:color="auto"/>
              <w:left w:val="single" w:sz="6" w:space="0" w:color="auto"/>
              <w:bottom w:val="single" w:sz="6" w:space="0" w:color="auto"/>
              <w:right w:val="single" w:sz="6" w:space="0" w:color="auto"/>
            </w:tcBorders>
          </w:tcPr>
          <w:p w:rsidR="00BF32F8" w:rsidRDefault="00BF32F8">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优等品</w:t>
            </w:r>
          </w:p>
        </w:tc>
      </w:tr>
      <w:tr w:rsidR="00BF32F8" w:rsidTr="00DB727F">
        <w:trPr>
          <w:jc w:val="center"/>
        </w:trPr>
        <w:tc>
          <w:tcPr>
            <w:tcW w:w="597" w:type="dxa"/>
            <w:tcBorders>
              <w:top w:val="single" w:sz="6" w:space="0" w:color="auto"/>
              <w:left w:val="single" w:sz="6" w:space="0" w:color="auto"/>
              <w:bottom w:val="single" w:sz="6" w:space="0" w:color="auto"/>
              <w:right w:val="single" w:sz="6" w:space="0" w:color="auto"/>
            </w:tcBorders>
          </w:tcPr>
          <w:p w:rsidR="00BF32F8" w:rsidRDefault="00BF32F8">
            <w:pPr>
              <w:autoSpaceDE w:val="0"/>
              <w:autoSpaceDN w:val="0"/>
              <w:adjustRightInd w:val="0"/>
              <w:jc w:val="left"/>
              <w:rPr>
                <w:rFonts w:ascii="Times New Roman" w:eastAsia="宋体" w:hAnsi="Times New Roman" w:cs="Times New Roman"/>
                <w:color w:val="000000"/>
                <w:szCs w:val="21"/>
              </w:rPr>
            </w:pPr>
            <w:r>
              <w:rPr>
                <w:rFonts w:ascii="Calibri" w:eastAsia="宋体" w:hAnsi="Calibri" w:cs="Calibri"/>
                <w:color w:val="000000"/>
                <w:szCs w:val="21"/>
              </w:rPr>
              <w:t>2</w:t>
            </w:r>
          </w:p>
        </w:tc>
        <w:tc>
          <w:tcPr>
            <w:tcW w:w="1959" w:type="dxa"/>
            <w:tcBorders>
              <w:top w:val="single" w:sz="6" w:space="0" w:color="auto"/>
              <w:left w:val="single" w:sz="6" w:space="0" w:color="auto"/>
              <w:bottom w:val="single" w:sz="6" w:space="0" w:color="auto"/>
              <w:right w:val="single" w:sz="6" w:space="0" w:color="auto"/>
            </w:tcBorders>
          </w:tcPr>
          <w:p w:rsidR="00BF32F8" w:rsidRDefault="00BF32F8">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钢筋</w:t>
            </w:r>
          </w:p>
        </w:tc>
        <w:tc>
          <w:tcPr>
            <w:tcW w:w="5812" w:type="dxa"/>
            <w:tcBorders>
              <w:top w:val="single" w:sz="6" w:space="0" w:color="auto"/>
              <w:left w:val="single" w:sz="6" w:space="0" w:color="auto"/>
              <w:bottom w:val="single" w:sz="6" w:space="0" w:color="auto"/>
              <w:right w:val="single" w:sz="6" w:space="0" w:color="auto"/>
            </w:tcBorders>
          </w:tcPr>
          <w:p w:rsidR="00BF32F8" w:rsidRDefault="00BF32F8">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元立、沙钢、本钢、西城</w:t>
            </w:r>
          </w:p>
        </w:tc>
        <w:tc>
          <w:tcPr>
            <w:tcW w:w="848" w:type="dxa"/>
            <w:tcBorders>
              <w:top w:val="single" w:sz="6" w:space="0" w:color="auto"/>
              <w:left w:val="single" w:sz="6" w:space="0" w:color="auto"/>
              <w:bottom w:val="single" w:sz="6" w:space="0" w:color="auto"/>
              <w:right w:val="single" w:sz="6" w:space="0" w:color="auto"/>
            </w:tcBorders>
          </w:tcPr>
          <w:p w:rsidR="00BF32F8" w:rsidRDefault="00BF32F8">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优等品</w:t>
            </w:r>
          </w:p>
        </w:tc>
      </w:tr>
      <w:tr w:rsidR="00DB727F" w:rsidTr="00DB727F">
        <w:trPr>
          <w:jc w:val="center"/>
        </w:trPr>
        <w:tc>
          <w:tcPr>
            <w:tcW w:w="597" w:type="dxa"/>
            <w:tcBorders>
              <w:top w:val="single" w:sz="6" w:space="0" w:color="auto"/>
              <w:left w:val="single" w:sz="6" w:space="0" w:color="auto"/>
              <w:bottom w:val="single" w:sz="6" w:space="0" w:color="auto"/>
              <w:right w:val="single" w:sz="6" w:space="0" w:color="auto"/>
            </w:tcBorders>
          </w:tcPr>
          <w:p w:rsidR="00DB727F" w:rsidRDefault="00DB727F">
            <w:pPr>
              <w:autoSpaceDE w:val="0"/>
              <w:autoSpaceDN w:val="0"/>
              <w:adjustRightInd w:val="0"/>
              <w:jc w:val="left"/>
              <w:rPr>
                <w:rFonts w:ascii="Calibri" w:eastAsia="宋体" w:hAnsi="Calibri" w:cs="Calibri"/>
                <w:color w:val="000000"/>
                <w:szCs w:val="21"/>
              </w:rPr>
            </w:pPr>
            <w:r>
              <w:rPr>
                <w:rFonts w:ascii="Calibri" w:eastAsia="宋体" w:hAnsi="Calibri" w:cs="Calibri" w:hint="eastAsia"/>
                <w:color w:val="000000"/>
                <w:szCs w:val="21"/>
              </w:rPr>
              <w:t>3</w:t>
            </w:r>
          </w:p>
        </w:tc>
        <w:tc>
          <w:tcPr>
            <w:tcW w:w="1959" w:type="dxa"/>
            <w:tcBorders>
              <w:top w:val="single" w:sz="6" w:space="0" w:color="auto"/>
              <w:left w:val="single" w:sz="6" w:space="0" w:color="auto"/>
              <w:bottom w:val="single" w:sz="6" w:space="0" w:color="auto"/>
              <w:right w:val="single" w:sz="6" w:space="0" w:color="auto"/>
            </w:tcBorders>
          </w:tcPr>
          <w:p w:rsidR="00DB727F" w:rsidRDefault="00DB727F">
            <w:pPr>
              <w:autoSpaceDE w:val="0"/>
              <w:autoSpaceDN w:val="0"/>
              <w:adjustRightInd w:val="0"/>
              <w:jc w:val="left"/>
              <w:rPr>
                <w:rFonts w:ascii="宋体" w:eastAsia="宋体" w:hAnsi="Times New Roman" w:cs="宋体"/>
                <w:color w:val="000000"/>
                <w:szCs w:val="21"/>
              </w:rPr>
            </w:pPr>
            <w:r w:rsidRPr="00DB727F">
              <w:rPr>
                <w:rFonts w:ascii="宋体" w:eastAsia="宋体" w:hAnsi="Times New Roman" w:cs="宋体" w:hint="eastAsia"/>
                <w:color w:val="000000"/>
                <w:szCs w:val="21"/>
              </w:rPr>
              <w:t>铝合金</w:t>
            </w:r>
          </w:p>
        </w:tc>
        <w:tc>
          <w:tcPr>
            <w:tcW w:w="5812" w:type="dxa"/>
            <w:tcBorders>
              <w:top w:val="single" w:sz="6" w:space="0" w:color="auto"/>
              <w:left w:val="single" w:sz="6" w:space="0" w:color="auto"/>
              <w:bottom w:val="single" w:sz="6" w:space="0" w:color="auto"/>
              <w:right w:val="single" w:sz="6" w:space="0" w:color="auto"/>
            </w:tcBorders>
          </w:tcPr>
          <w:p w:rsidR="00DB727F" w:rsidRDefault="00DB727F">
            <w:pPr>
              <w:autoSpaceDE w:val="0"/>
              <w:autoSpaceDN w:val="0"/>
              <w:adjustRightInd w:val="0"/>
              <w:jc w:val="left"/>
              <w:rPr>
                <w:rFonts w:ascii="宋体" w:eastAsia="宋体" w:hAnsi="Times New Roman" w:cs="宋体"/>
                <w:color w:val="000000"/>
                <w:szCs w:val="21"/>
              </w:rPr>
            </w:pPr>
            <w:r w:rsidRPr="00DB727F">
              <w:rPr>
                <w:rFonts w:ascii="宋体" w:eastAsia="宋体" w:hAnsi="Times New Roman" w:cs="宋体" w:hint="eastAsia"/>
                <w:color w:val="000000"/>
                <w:szCs w:val="21"/>
              </w:rPr>
              <w:t>兴发</w:t>
            </w:r>
            <w:r>
              <w:rPr>
                <w:rFonts w:ascii="宋体" w:eastAsia="宋体" w:hAnsi="Times New Roman" w:cs="宋体" w:hint="eastAsia"/>
                <w:color w:val="000000"/>
                <w:szCs w:val="21"/>
              </w:rPr>
              <w:t>、</w:t>
            </w:r>
            <w:r w:rsidRPr="00DB727F">
              <w:rPr>
                <w:rFonts w:ascii="宋体" w:eastAsia="宋体" w:hAnsi="Times New Roman" w:cs="宋体" w:hint="eastAsia"/>
                <w:color w:val="000000"/>
                <w:szCs w:val="21"/>
              </w:rPr>
              <w:t>凤铝</w:t>
            </w:r>
            <w:r>
              <w:rPr>
                <w:rFonts w:ascii="宋体" w:eastAsia="宋体" w:hAnsi="Times New Roman" w:cs="宋体" w:hint="eastAsia"/>
                <w:color w:val="000000"/>
                <w:szCs w:val="21"/>
              </w:rPr>
              <w:t>、</w:t>
            </w:r>
            <w:r w:rsidRPr="00DB727F">
              <w:rPr>
                <w:rFonts w:ascii="宋体" w:eastAsia="宋体" w:hAnsi="Times New Roman" w:cs="宋体" w:hint="eastAsia"/>
                <w:color w:val="000000"/>
                <w:szCs w:val="21"/>
              </w:rPr>
              <w:t>中铝</w:t>
            </w:r>
          </w:p>
        </w:tc>
        <w:tc>
          <w:tcPr>
            <w:tcW w:w="848" w:type="dxa"/>
            <w:tcBorders>
              <w:top w:val="single" w:sz="6" w:space="0" w:color="auto"/>
              <w:left w:val="single" w:sz="6" w:space="0" w:color="auto"/>
              <w:bottom w:val="single" w:sz="6" w:space="0" w:color="auto"/>
              <w:right w:val="single" w:sz="6" w:space="0" w:color="auto"/>
            </w:tcBorders>
          </w:tcPr>
          <w:p w:rsidR="00DB727F" w:rsidRDefault="00DB727F" w:rsidP="00357B72">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优等品</w:t>
            </w:r>
          </w:p>
        </w:tc>
      </w:tr>
      <w:tr w:rsidR="00DB727F" w:rsidTr="00DB727F">
        <w:trPr>
          <w:jc w:val="center"/>
        </w:trPr>
        <w:tc>
          <w:tcPr>
            <w:tcW w:w="597" w:type="dxa"/>
            <w:tcBorders>
              <w:top w:val="single" w:sz="6" w:space="0" w:color="auto"/>
              <w:left w:val="single" w:sz="6" w:space="0" w:color="auto"/>
              <w:bottom w:val="single" w:sz="6" w:space="0" w:color="auto"/>
              <w:right w:val="single" w:sz="6" w:space="0" w:color="auto"/>
            </w:tcBorders>
          </w:tcPr>
          <w:p w:rsidR="00DB727F" w:rsidRDefault="00DB727F">
            <w:pPr>
              <w:autoSpaceDE w:val="0"/>
              <w:autoSpaceDN w:val="0"/>
              <w:adjustRightInd w:val="0"/>
              <w:jc w:val="left"/>
              <w:rPr>
                <w:rFonts w:ascii="Calibri" w:eastAsia="宋体" w:hAnsi="Calibri" w:cs="Calibri"/>
                <w:color w:val="000000"/>
                <w:szCs w:val="21"/>
              </w:rPr>
            </w:pPr>
            <w:r>
              <w:rPr>
                <w:rFonts w:ascii="Calibri" w:eastAsia="宋体" w:hAnsi="Calibri" w:cs="Calibri" w:hint="eastAsia"/>
                <w:color w:val="000000"/>
                <w:szCs w:val="21"/>
              </w:rPr>
              <w:t>4</w:t>
            </w:r>
          </w:p>
        </w:tc>
        <w:tc>
          <w:tcPr>
            <w:tcW w:w="1959" w:type="dxa"/>
            <w:tcBorders>
              <w:top w:val="single" w:sz="6" w:space="0" w:color="auto"/>
              <w:left w:val="single" w:sz="6" w:space="0" w:color="auto"/>
              <w:bottom w:val="single" w:sz="6" w:space="0" w:color="auto"/>
              <w:right w:val="single" w:sz="6" w:space="0" w:color="auto"/>
            </w:tcBorders>
          </w:tcPr>
          <w:p w:rsidR="00DB727F" w:rsidRDefault="00DB727F">
            <w:pPr>
              <w:autoSpaceDE w:val="0"/>
              <w:autoSpaceDN w:val="0"/>
              <w:adjustRightInd w:val="0"/>
              <w:jc w:val="left"/>
              <w:rPr>
                <w:rFonts w:ascii="宋体" w:eastAsia="宋体" w:hAnsi="Times New Roman" w:cs="宋体"/>
                <w:color w:val="000000"/>
                <w:szCs w:val="21"/>
              </w:rPr>
            </w:pPr>
            <w:r w:rsidRPr="00DB727F">
              <w:rPr>
                <w:rFonts w:ascii="宋体" w:eastAsia="宋体" w:hAnsi="Times New Roman" w:cs="宋体" w:hint="eastAsia"/>
                <w:color w:val="000000"/>
                <w:szCs w:val="21"/>
              </w:rPr>
              <w:t>玻璃</w:t>
            </w:r>
          </w:p>
        </w:tc>
        <w:tc>
          <w:tcPr>
            <w:tcW w:w="5812" w:type="dxa"/>
            <w:tcBorders>
              <w:top w:val="single" w:sz="6" w:space="0" w:color="auto"/>
              <w:left w:val="single" w:sz="6" w:space="0" w:color="auto"/>
              <w:bottom w:val="single" w:sz="6" w:space="0" w:color="auto"/>
              <w:right w:val="single" w:sz="6" w:space="0" w:color="auto"/>
            </w:tcBorders>
          </w:tcPr>
          <w:p w:rsidR="00DB727F" w:rsidRDefault="00DB727F">
            <w:pPr>
              <w:autoSpaceDE w:val="0"/>
              <w:autoSpaceDN w:val="0"/>
              <w:adjustRightInd w:val="0"/>
              <w:jc w:val="left"/>
              <w:rPr>
                <w:rFonts w:ascii="宋体" w:eastAsia="宋体" w:hAnsi="Times New Roman" w:cs="宋体"/>
                <w:color w:val="000000"/>
                <w:szCs w:val="21"/>
              </w:rPr>
            </w:pPr>
            <w:r w:rsidRPr="00DB727F">
              <w:rPr>
                <w:rFonts w:ascii="宋体" w:eastAsia="宋体" w:hAnsi="Times New Roman" w:cs="宋体" w:hint="eastAsia"/>
                <w:color w:val="000000"/>
                <w:szCs w:val="21"/>
              </w:rPr>
              <w:t>蓝天</w:t>
            </w:r>
            <w:r>
              <w:rPr>
                <w:rFonts w:ascii="宋体" w:eastAsia="宋体" w:hAnsi="Times New Roman" w:cs="宋体" w:hint="eastAsia"/>
                <w:color w:val="000000"/>
                <w:szCs w:val="21"/>
              </w:rPr>
              <w:t>、</w:t>
            </w:r>
            <w:r w:rsidRPr="00DB727F">
              <w:rPr>
                <w:rFonts w:ascii="宋体" w:eastAsia="宋体" w:hAnsi="Times New Roman" w:cs="宋体" w:hint="eastAsia"/>
                <w:color w:val="000000"/>
                <w:szCs w:val="21"/>
              </w:rPr>
              <w:t>巨</w:t>
            </w:r>
            <w:proofErr w:type="gramStart"/>
            <w:r w:rsidRPr="00DB727F">
              <w:rPr>
                <w:rFonts w:ascii="宋体" w:eastAsia="宋体" w:hAnsi="Times New Roman" w:cs="宋体" w:hint="eastAsia"/>
                <w:color w:val="000000"/>
                <w:szCs w:val="21"/>
              </w:rPr>
              <w:t>鑫</w:t>
            </w:r>
            <w:proofErr w:type="gramEnd"/>
            <w:r>
              <w:rPr>
                <w:rFonts w:ascii="宋体" w:eastAsia="宋体" w:hAnsi="Times New Roman" w:cs="宋体" w:hint="eastAsia"/>
                <w:color w:val="000000"/>
                <w:szCs w:val="21"/>
              </w:rPr>
              <w:t>、</w:t>
            </w:r>
            <w:r w:rsidRPr="00DB727F">
              <w:rPr>
                <w:rFonts w:ascii="宋体" w:eastAsia="宋体" w:hAnsi="Times New Roman" w:cs="宋体" w:hint="eastAsia"/>
                <w:color w:val="000000"/>
                <w:szCs w:val="21"/>
              </w:rPr>
              <w:t>晶泰</w:t>
            </w:r>
            <w:r>
              <w:rPr>
                <w:rFonts w:ascii="宋体" w:eastAsia="宋体" w:hAnsi="Times New Roman" w:cs="宋体" w:hint="eastAsia"/>
                <w:color w:val="000000"/>
                <w:szCs w:val="21"/>
              </w:rPr>
              <w:t>、</w:t>
            </w:r>
            <w:r w:rsidRPr="00DB727F">
              <w:rPr>
                <w:rFonts w:ascii="宋体" w:eastAsia="宋体" w:hAnsi="Times New Roman" w:cs="宋体" w:hint="eastAsia"/>
                <w:color w:val="000000"/>
                <w:szCs w:val="21"/>
              </w:rPr>
              <w:t>中力</w:t>
            </w:r>
            <w:r>
              <w:rPr>
                <w:rFonts w:ascii="宋体" w:eastAsia="宋体" w:hAnsi="Times New Roman" w:cs="宋体" w:hint="eastAsia"/>
                <w:color w:val="000000"/>
                <w:szCs w:val="21"/>
              </w:rPr>
              <w:t>、</w:t>
            </w:r>
            <w:r w:rsidRPr="00DB727F">
              <w:rPr>
                <w:rFonts w:ascii="宋体" w:eastAsia="宋体" w:hAnsi="Times New Roman" w:cs="宋体" w:hint="eastAsia"/>
                <w:color w:val="000000"/>
                <w:szCs w:val="21"/>
              </w:rPr>
              <w:t>耀华</w:t>
            </w:r>
          </w:p>
        </w:tc>
        <w:tc>
          <w:tcPr>
            <w:tcW w:w="848" w:type="dxa"/>
            <w:tcBorders>
              <w:top w:val="single" w:sz="6" w:space="0" w:color="auto"/>
              <w:left w:val="single" w:sz="6" w:space="0" w:color="auto"/>
              <w:bottom w:val="single" w:sz="6" w:space="0" w:color="auto"/>
              <w:right w:val="single" w:sz="6" w:space="0" w:color="auto"/>
            </w:tcBorders>
          </w:tcPr>
          <w:p w:rsidR="00DB727F" w:rsidRDefault="00DB727F" w:rsidP="00357B72">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优等品</w:t>
            </w:r>
          </w:p>
        </w:tc>
      </w:tr>
      <w:tr w:rsidR="00DB727F" w:rsidTr="00DB727F">
        <w:trPr>
          <w:jc w:val="center"/>
        </w:trPr>
        <w:tc>
          <w:tcPr>
            <w:tcW w:w="597" w:type="dxa"/>
            <w:tcBorders>
              <w:top w:val="single" w:sz="6" w:space="0" w:color="auto"/>
              <w:left w:val="single" w:sz="6" w:space="0" w:color="auto"/>
              <w:bottom w:val="single" w:sz="6" w:space="0" w:color="auto"/>
              <w:right w:val="single" w:sz="6" w:space="0" w:color="auto"/>
            </w:tcBorders>
          </w:tcPr>
          <w:p w:rsidR="00DB727F" w:rsidRDefault="00DB727F">
            <w:pPr>
              <w:autoSpaceDE w:val="0"/>
              <w:autoSpaceDN w:val="0"/>
              <w:adjustRightInd w:val="0"/>
              <w:jc w:val="left"/>
              <w:rPr>
                <w:rFonts w:ascii="Calibri" w:eastAsia="宋体" w:hAnsi="Calibri" w:cs="Calibri"/>
                <w:color w:val="000000"/>
                <w:szCs w:val="21"/>
              </w:rPr>
            </w:pPr>
            <w:r>
              <w:rPr>
                <w:rFonts w:ascii="Calibri" w:eastAsia="宋体" w:hAnsi="Calibri" w:cs="Calibri" w:hint="eastAsia"/>
                <w:color w:val="000000"/>
                <w:szCs w:val="21"/>
              </w:rPr>
              <w:t>5</w:t>
            </w:r>
          </w:p>
        </w:tc>
        <w:tc>
          <w:tcPr>
            <w:tcW w:w="1959" w:type="dxa"/>
            <w:tcBorders>
              <w:top w:val="single" w:sz="6" w:space="0" w:color="auto"/>
              <w:left w:val="single" w:sz="6" w:space="0" w:color="auto"/>
              <w:bottom w:val="single" w:sz="6" w:space="0" w:color="auto"/>
              <w:right w:val="single" w:sz="6" w:space="0" w:color="auto"/>
            </w:tcBorders>
          </w:tcPr>
          <w:p w:rsidR="00DB727F" w:rsidRDefault="00DB727F" w:rsidP="00DB727F">
            <w:pPr>
              <w:autoSpaceDE w:val="0"/>
              <w:autoSpaceDN w:val="0"/>
              <w:adjustRightInd w:val="0"/>
              <w:jc w:val="left"/>
              <w:rPr>
                <w:rFonts w:ascii="宋体" w:eastAsia="宋体" w:hAnsi="Times New Roman" w:cs="宋体"/>
                <w:color w:val="000000"/>
                <w:szCs w:val="21"/>
              </w:rPr>
            </w:pPr>
            <w:r w:rsidRPr="00DB727F">
              <w:rPr>
                <w:rFonts w:ascii="宋体" w:eastAsia="宋体" w:hAnsi="Times New Roman" w:cs="宋体" w:hint="eastAsia"/>
                <w:color w:val="000000"/>
                <w:szCs w:val="21"/>
              </w:rPr>
              <w:t>木工板、免漆板等</w:t>
            </w:r>
          </w:p>
        </w:tc>
        <w:tc>
          <w:tcPr>
            <w:tcW w:w="5812" w:type="dxa"/>
            <w:tcBorders>
              <w:top w:val="single" w:sz="6" w:space="0" w:color="auto"/>
              <w:left w:val="single" w:sz="6" w:space="0" w:color="auto"/>
              <w:bottom w:val="single" w:sz="6" w:space="0" w:color="auto"/>
              <w:right w:val="single" w:sz="6" w:space="0" w:color="auto"/>
            </w:tcBorders>
          </w:tcPr>
          <w:p w:rsidR="00DB727F" w:rsidRDefault="00DB727F">
            <w:pPr>
              <w:autoSpaceDE w:val="0"/>
              <w:autoSpaceDN w:val="0"/>
              <w:adjustRightInd w:val="0"/>
              <w:jc w:val="left"/>
              <w:rPr>
                <w:rFonts w:ascii="宋体" w:eastAsia="宋体" w:hAnsi="Times New Roman" w:cs="宋体"/>
                <w:color w:val="000000"/>
                <w:szCs w:val="21"/>
              </w:rPr>
            </w:pPr>
            <w:r w:rsidRPr="00DB727F">
              <w:rPr>
                <w:rFonts w:ascii="宋体" w:eastAsia="宋体" w:hAnsi="Times New Roman" w:cs="宋体" w:hint="eastAsia"/>
                <w:color w:val="000000"/>
                <w:szCs w:val="21"/>
              </w:rPr>
              <w:t>千年舟TREEZO</w:t>
            </w:r>
            <w:r>
              <w:rPr>
                <w:rFonts w:ascii="宋体" w:eastAsia="宋体" w:hAnsi="Times New Roman" w:cs="宋体" w:hint="eastAsia"/>
                <w:color w:val="000000"/>
                <w:szCs w:val="21"/>
              </w:rPr>
              <w:t>、</w:t>
            </w:r>
            <w:r w:rsidRPr="00DB727F">
              <w:rPr>
                <w:rFonts w:ascii="宋体" w:eastAsia="宋体" w:hAnsi="Times New Roman" w:cs="宋体" w:hint="eastAsia"/>
                <w:color w:val="000000"/>
                <w:szCs w:val="21"/>
              </w:rPr>
              <w:t>兔宝宝TUBAO</w:t>
            </w:r>
            <w:r>
              <w:rPr>
                <w:rFonts w:ascii="宋体" w:eastAsia="宋体" w:hAnsi="Times New Roman" w:cs="宋体" w:hint="eastAsia"/>
                <w:color w:val="000000"/>
                <w:szCs w:val="21"/>
              </w:rPr>
              <w:t>、</w:t>
            </w:r>
            <w:r w:rsidRPr="00DB727F">
              <w:rPr>
                <w:rFonts w:ascii="宋体" w:eastAsia="宋体" w:hAnsi="Times New Roman" w:cs="宋体" w:hint="eastAsia"/>
                <w:color w:val="000000"/>
                <w:szCs w:val="21"/>
              </w:rPr>
              <w:t>莫干山</w:t>
            </w:r>
            <w:r>
              <w:rPr>
                <w:rFonts w:ascii="宋体" w:eastAsia="宋体" w:hAnsi="Times New Roman" w:cs="宋体" w:hint="eastAsia"/>
                <w:color w:val="000000"/>
                <w:szCs w:val="21"/>
              </w:rPr>
              <w:t>、</w:t>
            </w:r>
            <w:r w:rsidRPr="00DB727F">
              <w:rPr>
                <w:rFonts w:ascii="宋体" w:eastAsia="宋体" w:hAnsi="Times New Roman" w:cs="宋体" w:hint="eastAsia"/>
                <w:color w:val="000000"/>
                <w:szCs w:val="21"/>
              </w:rPr>
              <w:t>大王</w:t>
            </w:r>
            <w:proofErr w:type="gramStart"/>
            <w:r w:rsidRPr="00DB727F">
              <w:rPr>
                <w:rFonts w:ascii="宋体" w:eastAsia="宋体" w:hAnsi="Times New Roman" w:cs="宋体" w:hint="eastAsia"/>
                <w:color w:val="000000"/>
                <w:szCs w:val="21"/>
              </w:rPr>
              <w:t>椰</w:t>
            </w:r>
            <w:proofErr w:type="gramEnd"/>
            <w:r w:rsidRPr="00DB727F">
              <w:rPr>
                <w:rFonts w:ascii="宋体" w:eastAsia="宋体" w:hAnsi="Times New Roman" w:cs="宋体" w:hint="eastAsia"/>
                <w:color w:val="000000"/>
                <w:szCs w:val="21"/>
              </w:rPr>
              <w:t>板材</w:t>
            </w:r>
          </w:p>
        </w:tc>
        <w:tc>
          <w:tcPr>
            <w:tcW w:w="848" w:type="dxa"/>
            <w:tcBorders>
              <w:top w:val="single" w:sz="6" w:space="0" w:color="auto"/>
              <w:left w:val="single" w:sz="6" w:space="0" w:color="auto"/>
              <w:bottom w:val="single" w:sz="6" w:space="0" w:color="auto"/>
              <w:right w:val="single" w:sz="6" w:space="0" w:color="auto"/>
            </w:tcBorders>
          </w:tcPr>
          <w:p w:rsidR="00DB727F" w:rsidRDefault="00DB727F" w:rsidP="00357B72">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优等品</w:t>
            </w:r>
          </w:p>
        </w:tc>
      </w:tr>
      <w:tr w:rsidR="00DB727F" w:rsidTr="00DB727F">
        <w:trPr>
          <w:jc w:val="center"/>
        </w:trPr>
        <w:tc>
          <w:tcPr>
            <w:tcW w:w="597" w:type="dxa"/>
            <w:tcBorders>
              <w:top w:val="single" w:sz="6" w:space="0" w:color="auto"/>
              <w:left w:val="single" w:sz="6" w:space="0" w:color="auto"/>
              <w:bottom w:val="single" w:sz="6" w:space="0" w:color="auto"/>
              <w:right w:val="single" w:sz="6" w:space="0" w:color="auto"/>
            </w:tcBorders>
          </w:tcPr>
          <w:p w:rsidR="00DB727F" w:rsidRDefault="00DB727F">
            <w:pPr>
              <w:autoSpaceDE w:val="0"/>
              <w:autoSpaceDN w:val="0"/>
              <w:adjustRightInd w:val="0"/>
              <w:jc w:val="left"/>
              <w:rPr>
                <w:rFonts w:ascii="Calibri" w:eastAsia="宋体" w:hAnsi="Calibri" w:cs="Calibri"/>
                <w:color w:val="000000"/>
                <w:szCs w:val="21"/>
              </w:rPr>
            </w:pPr>
            <w:r>
              <w:rPr>
                <w:rFonts w:ascii="Calibri" w:eastAsia="宋体" w:hAnsi="Calibri" w:cs="Calibri" w:hint="eastAsia"/>
                <w:color w:val="000000"/>
                <w:szCs w:val="21"/>
              </w:rPr>
              <w:t>6</w:t>
            </w:r>
          </w:p>
        </w:tc>
        <w:tc>
          <w:tcPr>
            <w:tcW w:w="1959" w:type="dxa"/>
            <w:tcBorders>
              <w:top w:val="single" w:sz="6" w:space="0" w:color="auto"/>
              <w:left w:val="single" w:sz="6" w:space="0" w:color="auto"/>
              <w:bottom w:val="single" w:sz="6" w:space="0" w:color="auto"/>
              <w:right w:val="single" w:sz="6" w:space="0" w:color="auto"/>
            </w:tcBorders>
          </w:tcPr>
          <w:p w:rsidR="00DB727F" w:rsidRDefault="00DB727F">
            <w:pPr>
              <w:autoSpaceDE w:val="0"/>
              <w:autoSpaceDN w:val="0"/>
              <w:adjustRightInd w:val="0"/>
              <w:jc w:val="left"/>
              <w:rPr>
                <w:rFonts w:ascii="宋体" w:eastAsia="宋体" w:hAnsi="Times New Roman" w:cs="宋体"/>
                <w:color w:val="000000"/>
                <w:szCs w:val="21"/>
              </w:rPr>
            </w:pPr>
            <w:r w:rsidRPr="00DB727F">
              <w:rPr>
                <w:rFonts w:ascii="宋体" w:eastAsia="宋体" w:hAnsi="Times New Roman" w:cs="宋体" w:hint="eastAsia"/>
                <w:color w:val="000000"/>
                <w:szCs w:val="21"/>
              </w:rPr>
              <w:t>防水卷材</w:t>
            </w:r>
          </w:p>
        </w:tc>
        <w:tc>
          <w:tcPr>
            <w:tcW w:w="5812" w:type="dxa"/>
            <w:tcBorders>
              <w:top w:val="single" w:sz="6" w:space="0" w:color="auto"/>
              <w:left w:val="single" w:sz="6" w:space="0" w:color="auto"/>
              <w:bottom w:val="single" w:sz="6" w:space="0" w:color="auto"/>
              <w:right w:val="single" w:sz="6" w:space="0" w:color="auto"/>
            </w:tcBorders>
          </w:tcPr>
          <w:p w:rsidR="00DB727F" w:rsidRDefault="00DB727F">
            <w:pPr>
              <w:autoSpaceDE w:val="0"/>
              <w:autoSpaceDN w:val="0"/>
              <w:adjustRightInd w:val="0"/>
              <w:jc w:val="left"/>
              <w:rPr>
                <w:rFonts w:ascii="宋体" w:eastAsia="宋体" w:hAnsi="Times New Roman" w:cs="宋体"/>
                <w:color w:val="000000"/>
                <w:szCs w:val="21"/>
              </w:rPr>
            </w:pPr>
            <w:r w:rsidRPr="00DB727F">
              <w:rPr>
                <w:rFonts w:ascii="宋体" w:eastAsia="宋体" w:hAnsi="Times New Roman" w:cs="宋体" w:hint="eastAsia"/>
                <w:color w:val="000000"/>
                <w:szCs w:val="21"/>
              </w:rPr>
              <w:t>东方雨虹</w:t>
            </w:r>
            <w:r>
              <w:rPr>
                <w:rFonts w:ascii="宋体" w:eastAsia="宋体" w:hAnsi="Times New Roman" w:cs="宋体" w:hint="eastAsia"/>
                <w:color w:val="000000"/>
                <w:szCs w:val="21"/>
              </w:rPr>
              <w:t>、</w:t>
            </w:r>
            <w:r w:rsidRPr="00DB727F">
              <w:rPr>
                <w:rFonts w:ascii="宋体" w:eastAsia="宋体" w:hAnsi="Times New Roman" w:cs="宋体" w:hint="eastAsia"/>
                <w:color w:val="000000"/>
                <w:szCs w:val="21"/>
              </w:rPr>
              <w:t>禹王防水</w:t>
            </w:r>
            <w:r>
              <w:rPr>
                <w:rFonts w:ascii="宋体" w:eastAsia="宋体" w:hAnsi="Times New Roman" w:cs="宋体" w:hint="eastAsia"/>
                <w:color w:val="000000"/>
                <w:szCs w:val="21"/>
              </w:rPr>
              <w:t>、</w:t>
            </w:r>
            <w:proofErr w:type="gramStart"/>
            <w:r w:rsidRPr="00DB727F">
              <w:rPr>
                <w:rFonts w:ascii="宋体" w:eastAsia="宋体" w:hAnsi="Times New Roman" w:cs="宋体" w:hint="eastAsia"/>
                <w:color w:val="000000"/>
                <w:szCs w:val="21"/>
              </w:rPr>
              <w:t>科顺</w:t>
            </w:r>
            <w:proofErr w:type="gramEnd"/>
          </w:p>
        </w:tc>
        <w:tc>
          <w:tcPr>
            <w:tcW w:w="848" w:type="dxa"/>
            <w:tcBorders>
              <w:top w:val="single" w:sz="6" w:space="0" w:color="auto"/>
              <w:left w:val="single" w:sz="6" w:space="0" w:color="auto"/>
              <w:bottom w:val="single" w:sz="6" w:space="0" w:color="auto"/>
              <w:right w:val="single" w:sz="6" w:space="0" w:color="auto"/>
            </w:tcBorders>
          </w:tcPr>
          <w:p w:rsidR="00DB727F" w:rsidRDefault="00DB727F" w:rsidP="00357B72">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优等品</w:t>
            </w:r>
          </w:p>
        </w:tc>
      </w:tr>
      <w:tr w:rsidR="00DB727F" w:rsidTr="00DB727F">
        <w:trPr>
          <w:jc w:val="center"/>
        </w:trPr>
        <w:tc>
          <w:tcPr>
            <w:tcW w:w="597" w:type="dxa"/>
            <w:tcBorders>
              <w:top w:val="single" w:sz="6" w:space="0" w:color="auto"/>
              <w:left w:val="single" w:sz="6" w:space="0" w:color="auto"/>
              <w:bottom w:val="single" w:sz="6" w:space="0" w:color="auto"/>
              <w:right w:val="single" w:sz="6" w:space="0" w:color="auto"/>
            </w:tcBorders>
          </w:tcPr>
          <w:p w:rsidR="00DB727F" w:rsidRDefault="00DB727F">
            <w:pPr>
              <w:autoSpaceDE w:val="0"/>
              <w:autoSpaceDN w:val="0"/>
              <w:adjustRightInd w:val="0"/>
              <w:jc w:val="left"/>
              <w:rPr>
                <w:rFonts w:ascii="Calibri" w:eastAsia="宋体" w:hAnsi="Calibri" w:cs="Calibri"/>
                <w:color w:val="000000"/>
                <w:szCs w:val="21"/>
              </w:rPr>
            </w:pPr>
            <w:r>
              <w:rPr>
                <w:rFonts w:ascii="Calibri" w:eastAsia="宋体" w:hAnsi="Calibri" w:cs="Calibri" w:hint="eastAsia"/>
                <w:color w:val="000000"/>
                <w:szCs w:val="21"/>
              </w:rPr>
              <w:t>7</w:t>
            </w:r>
          </w:p>
        </w:tc>
        <w:tc>
          <w:tcPr>
            <w:tcW w:w="1959" w:type="dxa"/>
            <w:tcBorders>
              <w:top w:val="single" w:sz="6" w:space="0" w:color="auto"/>
              <w:left w:val="single" w:sz="6" w:space="0" w:color="auto"/>
              <w:bottom w:val="single" w:sz="6" w:space="0" w:color="auto"/>
              <w:right w:val="single" w:sz="6" w:space="0" w:color="auto"/>
            </w:tcBorders>
          </w:tcPr>
          <w:p w:rsidR="00DB727F" w:rsidRDefault="00DB727F">
            <w:pPr>
              <w:autoSpaceDE w:val="0"/>
              <w:autoSpaceDN w:val="0"/>
              <w:adjustRightInd w:val="0"/>
              <w:jc w:val="left"/>
              <w:rPr>
                <w:rFonts w:ascii="宋体" w:eastAsia="宋体" w:hAnsi="Times New Roman" w:cs="宋体"/>
                <w:color w:val="000000"/>
                <w:szCs w:val="21"/>
              </w:rPr>
            </w:pPr>
            <w:r w:rsidRPr="00DB727F">
              <w:rPr>
                <w:rFonts w:ascii="宋体" w:eastAsia="宋体" w:hAnsi="Times New Roman" w:cs="宋体" w:hint="eastAsia"/>
                <w:color w:val="000000"/>
                <w:szCs w:val="21"/>
              </w:rPr>
              <w:t>防水涂料</w:t>
            </w:r>
          </w:p>
        </w:tc>
        <w:tc>
          <w:tcPr>
            <w:tcW w:w="5812" w:type="dxa"/>
            <w:tcBorders>
              <w:top w:val="single" w:sz="6" w:space="0" w:color="auto"/>
              <w:left w:val="single" w:sz="6" w:space="0" w:color="auto"/>
              <w:bottom w:val="single" w:sz="6" w:space="0" w:color="auto"/>
              <w:right w:val="single" w:sz="6" w:space="0" w:color="auto"/>
            </w:tcBorders>
          </w:tcPr>
          <w:p w:rsidR="00DB727F" w:rsidRDefault="00DB727F">
            <w:pPr>
              <w:autoSpaceDE w:val="0"/>
              <w:autoSpaceDN w:val="0"/>
              <w:adjustRightInd w:val="0"/>
              <w:jc w:val="left"/>
              <w:rPr>
                <w:rFonts w:ascii="宋体" w:eastAsia="宋体" w:hAnsi="Times New Roman" w:cs="宋体"/>
                <w:color w:val="000000"/>
                <w:szCs w:val="21"/>
              </w:rPr>
            </w:pPr>
            <w:r w:rsidRPr="00DB727F">
              <w:rPr>
                <w:rFonts w:ascii="宋体" w:eastAsia="宋体" w:hAnsi="Times New Roman" w:cs="宋体" w:hint="eastAsia"/>
                <w:color w:val="000000"/>
                <w:szCs w:val="21"/>
              </w:rPr>
              <w:t>东方雨虹</w:t>
            </w:r>
            <w:r>
              <w:rPr>
                <w:rFonts w:ascii="宋体" w:eastAsia="宋体" w:hAnsi="Times New Roman" w:cs="宋体" w:hint="eastAsia"/>
                <w:color w:val="000000"/>
                <w:szCs w:val="21"/>
              </w:rPr>
              <w:t>、</w:t>
            </w:r>
            <w:r w:rsidRPr="00DB727F">
              <w:rPr>
                <w:rFonts w:ascii="宋体" w:eastAsia="宋体" w:hAnsi="Times New Roman" w:cs="宋体" w:hint="eastAsia"/>
                <w:color w:val="000000"/>
                <w:szCs w:val="21"/>
              </w:rPr>
              <w:t>禹王防水</w:t>
            </w:r>
            <w:r>
              <w:rPr>
                <w:rFonts w:ascii="宋体" w:eastAsia="宋体" w:hAnsi="Times New Roman" w:cs="宋体" w:hint="eastAsia"/>
                <w:color w:val="000000"/>
                <w:szCs w:val="21"/>
              </w:rPr>
              <w:t>、</w:t>
            </w:r>
            <w:r w:rsidRPr="00DB727F">
              <w:rPr>
                <w:rFonts w:ascii="宋体" w:eastAsia="宋体" w:hAnsi="Times New Roman" w:cs="宋体" w:hint="eastAsia"/>
                <w:color w:val="000000"/>
                <w:szCs w:val="21"/>
              </w:rPr>
              <w:t>科顺</w:t>
            </w:r>
            <w:r>
              <w:rPr>
                <w:rFonts w:ascii="宋体" w:eastAsia="宋体" w:hAnsi="Times New Roman" w:cs="宋体" w:hint="eastAsia"/>
                <w:color w:val="000000"/>
                <w:szCs w:val="21"/>
              </w:rPr>
              <w:t>、</w:t>
            </w:r>
            <w:r w:rsidRPr="00DB727F">
              <w:rPr>
                <w:rFonts w:ascii="宋体" w:eastAsia="宋体" w:hAnsi="Times New Roman" w:cs="宋体" w:hint="eastAsia"/>
                <w:color w:val="000000"/>
                <w:szCs w:val="21"/>
              </w:rPr>
              <w:t>青龙</w:t>
            </w:r>
          </w:p>
        </w:tc>
        <w:tc>
          <w:tcPr>
            <w:tcW w:w="848" w:type="dxa"/>
            <w:tcBorders>
              <w:top w:val="single" w:sz="6" w:space="0" w:color="auto"/>
              <w:left w:val="single" w:sz="6" w:space="0" w:color="auto"/>
              <w:bottom w:val="single" w:sz="6" w:space="0" w:color="auto"/>
              <w:right w:val="single" w:sz="6" w:space="0" w:color="auto"/>
            </w:tcBorders>
          </w:tcPr>
          <w:p w:rsidR="00DB727F" w:rsidRDefault="00DB727F" w:rsidP="00357B72">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优等品</w:t>
            </w:r>
          </w:p>
        </w:tc>
      </w:tr>
      <w:tr w:rsidR="00DB727F" w:rsidTr="00DB727F">
        <w:trPr>
          <w:jc w:val="center"/>
        </w:trPr>
        <w:tc>
          <w:tcPr>
            <w:tcW w:w="597" w:type="dxa"/>
            <w:tcBorders>
              <w:top w:val="single" w:sz="6" w:space="0" w:color="auto"/>
              <w:left w:val="single" w:sz="6" w:space="0" w:color="auto"/>
              <w:bottom w:val="single" w:sz="6" w:space="0" w:color="auto"/>
              <w:right w:val="single" w:sz="6" w:space="0" w:color="auto"/>
            </w:tcBorders>
          </w:tcPr>
          <w:p w:rsidR="00DB727F" w:rsidRDefault="00DB727F">
            <w:pPr>
              <w:autoSpaceDE w:val="0"/>
              <w:autoSpaceDN w:val="0"/>
              <w:adjustRightInd w:val="0"/>
              <w:jc w:val="left"/>
              <w:rPr>
                <w:rFonts w:ascii="Calibri" w:eastAsia="宋体" w:hAnsi="Calibri" w:cs="Calibri"/>
                <w:color w:val="000000"/>
                <w:szCs w:val="21"/>
              </w:rPr>
            </w:pPr>
            <w:r>
              <w:rPr>
                <w:rFonts w:ascii="Calibri" w:eastAsia="宋体" w:hAnsi="Calibri" w:cs="Calibri" w:hint="eastAsia"/>
                <w:color w:val="000000"/>
                <w:szCs w:val="21"/>
              </w:rPr>
              <w:t>8</w:t>
            </w:r>
          </w:p>
        </w:tc>
        <w:tc>
          <w:tcPr>
            <w:tcW w:w="1959" w:type="dxa"/>
            <w:tcBorders>
              <w:top w:val="single" w:sz="6" w:space="0" w:color="auto"/>
              <w:left w:val="single" w:sz="6" w:space="0" w:color="auto"/>
              <w:bottom w:val="single" w:sz="6" w:space="0" w:color="auto"/>
              <w:right w:val="single" w:sz="6" w:space="0" w:color="auto"/>
            </w:tcBorders>
          </w:tcPr>
          <w:p w:rsidR="00DB727F" w:rsidRPr="00DB727F" w:rsidRDefault="00DB727F" w:rsidP="00DB727F">
            <w:pPr>
              <w:autoSpaceDE w:val="0"/>
              <w:autoSpaceDN w:val="0"/>
              <w:adjustRightInd w:val="0"/>
              <w:jc w:val="left"/>
              <w:rPr>
                <w:rFonts w:ascii="宋体" w:eastAsia="宋体" w:hAnsi="Times New Roman" w:cs="宋体"/>
                <w:color w:val="000000"/>
                <w:szCs w:val="21"/>
              </w:rPr>
            </w:pPr>
            <w:r>
              <w:rPr>
                <w:rFonts w:ascii="宋体" w:eastAsia="宋体" w:hAnsi="Times New Roman" w:cs="宋体" w:hint="eastAsia"/>
                <w:color w:val="000000"/>
                <w:szCs w:val="21"/>
              </w:rPr>
              <w:t>外墙涂料、乳胶漆</w:t>
            </w:r>
          </w:p>
        </w:tc>
        <w:tc>
          <w:tcPr>
            <w:tcW w:w="5812" w:type="dxa"/>
            <w:tcBorders>
              <w:top w:val="single" w:sz="6" w:space="0" w:color="auto"/>
              <w:left w:val="single" w:sz="6" w:space="0" w:color="auto"/>
              <w:bottom w:val="single" w:sz="6" w:space="0" w:color="auto"/>
              <w:right w:val="single" w:sz="6" w:space="0" w:color="auto"/>
            </w:tcBorders>
          </w:tcPr>
          <w:p w:rsidR="00DB727F" w:rsidRDefault="00DB727F">
            <w:pPr>
              <w:autoSpaceDE w:val="0"/>
              <w:autoSpaceDN w:val="0"/>
              <w:adjustRightInd w:val="0"/>
              <w:jc w:val="left"/>
              <w:rPr>
                <w:rFonts w:ascii="宋体" w:eastAsia="宋体" w:hAnsi="Times New Roman" w:cs="宋体"/>
                <w:color w:val="000000"/>
                <w:szCs w:val="21"/>
              </w:rPr>
            </w:pPr>
            <w:r w:rsidRPr="00DB727F">
              <w:rPr>
                <w:rFonts w:ascii="宋体" w:eastAsia="宋体" w:hAnsi="Times New Roman" w:cs="宋体" w:hint="eastAsia"/>
                <w:color w:val="000000"/>
                <w:szCs w:val="21"/>
              </w:rPr>
              <w:t>三棵树</w:t>
            </w:r>
            <w:r>
              <w:rPr>
                <w:rFonts w:ascii="宋体" w:eastAsia="宋体" w:hAnsi="Times New Roman" w:cs="宋体" w:hint="eastAsia"/>
                <w:color w:val="000000"/>
                <w:szCs w:val="21"/>
              </w:rPr>
              <w:t>、</w:t>
            </w:r>
            <w:r w:rsidRPr="00DB727F">
              <w:rPr>
                <w:rFonts w:ascii="宋体" w:eastAsia="宋体" w:hAnsi="Times New Roman" w:cs="宋体" w:hint="eastAsia"/>
                <w:color w:val="000000"/>
                <w:szCs w:val="21"/>
              </w:rPr>
              <w:t>多乐士</w:t>
            </w:r>
            <w:r>
              <w:rPr>
                <w:rFonts w:ascii="宋体" w:eastAsia="宋体" w:hAnsi="Times New Roman" w:cs="宋体" w:hint="eastAsia"/>
                <w:color w:val="000000"/>
                <w:szCs w:val="21"/>
              </w:rPr>
              <w:t>、华润、</w:t>
            </w:r>
            <w:r w:rsidRPr="00DB727F">
              <w:rPr>
                <w:rFonts w:ascii="宋体" w:eastAsia="宋体" w:hAnsi="Times New Roman" w:cs="宋体" w:hint="eastAsia"/>
                <w:color w:val="000000"/>
                <w:szCs w:val="21"/>
              </w:rPr>
              <w:t>立</w:t>
            </w:r>
            <w:proofErr w:type="gramStart"/>
            <w:r w:rsidRPr="00DB727F">
              <w:rPr>
                <w:rFonts w:ascii="宋体" w:eastAsia="宋体" w:hAnsi="Times New Roman" w:cs="宋体" w:hint="eastAsia"/>
                <w:color w:val="000000"/>
                <w:szCs w:val="21"/>
              </w:rPr>
              <w:t>邦</w:t>
            </w:r>
            <w:proofErr w:type="gramEnd"/>
          </w:p>
        </w:tc>
        <w:tc>
          <w:tcPr>
            <w:tcW w:w="848" w:type="dxa"/>
            <w:tcBorders>
              <w:top w:val="single" w:sz="6" w:space="0" w:color="auto"/>
              <w:left w:val="single" w:sz="6" w:space="0" w:color="auto"/>
              <w:bottom w:val="single" w:sz="6" w:space="0" w:color="auto"/>
              <w:right w:val="single" w:sz="6" w:space="0" w:color="auto"/>
            </w:tcBorders>
          </w:tcPr>
          <w:p w:rsidR="00DB727F" w:rsidRDefault="00DB727F" w:rsidP="00357B72">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优等品</w:t>
            </w:r>
          </w:p>
        </w:tc>
      </w:tr>
      <w:tr w:rsidR="00DB727F" w:rsidTr="00DB727F">
        <w:trPr>
          <w:jc w:val="center"/>
        </w:trPr>
        <w:tc>
          <w:tcPr>
            <w:tcW w:w="597" w:type="dxa"/>
            <w:tcBorders>
              <w:top w:val="single" w:sz="6" w:space="0" w:color="auto"/>
              <w:left w:val="single" w:sz="6" w:space="0" w:color="auto"/>
              <w:bottom w:val="single" w:sz="6" w:space="0" w:color="auto"/>
              <w:right w:val="single" w:sz="6" w:space="0" w:color="auto"/>
            </w:tcBorders>
          </w:tcPr>
          <w:p w:rsidR="00DB727F" w:rsidRDefault="00DB727F">
            <w:pPr>
              <w:autoSpaceDE w:val="0"/>
              <w:autoSpaceDN w:val="0"/>
              <w:adjustRightInd w:val="0"/>
              <w:jc w:val="left"/>
              <w:rPr>
                <w:rFonts w:ascii="Calibri" w:eastAsia="宋体" w:hAnsi="Calibri" w:cs="Calibri"/>
                <w:color w:val="000000"/>
                <w:szCs w:val="21"/>
              </w:rPr>
            </w:pPr>
            <w:r>
              <w:rPr>
                <w:rFonts w:ascii="Calibri" w:eastAsia="宋体" w:hAnsi="Calibri" w:cs="Calibri" w:hint="eastAsia"/>
                <w:color w:val="000000"/>
                <w:szCs w:val="21"/>
              </w:rPr>
              <w:t>9</w:t>
            </w:r>
          </w:p>
        </w:tc>
        <w:tc>
          <w:tcPr>
            <w:tcW w:w="1959" w:type="dxa"/>
            <w:tcBorders>
              <w:top w:val="single" w:sz="6" w:space="0" w:color="auto"/>
              <w:left w:val="single" w:sz="6" w:space="0" w:color="auto"/>
              <w:bottom w:val="single" w:sz="6" w:space="0" w:color="auto"/>
              <w:right w:val="single" w:sz="6" w:space="0" w:color="auto"/>
            </w:tcBorders>
          </w:tcPr>
          <w:p w:rsidR="00DB727F" w:rsidRDefault="00DB727F" w:rsidP="00DB727F">
            <w:pPr>
              <w:autoSpaceDE w:val="0"/>
              <w:autoSpaceDN w:val="0"/>
              <w:adjustRightInd w:val="0"/>
              <w:jc w:val="left"/>
              <w:rPr>
                <w:rFonts w:ascii="宋体" w:eastAsia="宋体" w:hAnsi="Times New Roman" w:cs="宋体"/>
                <w:color w:val="000000"/>
                <w:szCs w:val="21"/>
              </w:rPr>
            </w:pPr>
            <w:r w:rsidRPr="00DB727F">
              <w:rPr>
                <w:rFonts w:ascii="宋体" w:eastAsia="宋体" w:hAnsi="Times New Roman" w:cs="宋体" w:hint="eastAsia"/>
                <w:color w:val="000000"/>
                <w:szCs w:val="21"/>
              </w:rPr>
              <w:t>集成吊顶</w:t>
            </w:r>
          </w:p>
        </w:tc>
        <w:tc>
          <w:tcPr>
            <w:tcW w:w="5812" w:type="dxa"/>
            <w:tcBorders>
              <w:top w:val="single" w:sz="6" w:space="0" w:color="auto"/>
              <w:left w:val="single" w:sz="6" w:space="0" w:color="auto"/>
              <w:bottom w:val="single" w:sz="6" w:space="0" w:color="auto"/>
              <w:right w:val="single" w:sz="6" w:space="0" w:color="auto"/>
            </w:tcBorders>
          </w:tcPr>
          <w:p w:rsidR="00DB727F" w:rsidRDefault="00DB727F">
            <w:pPr>
              <w:autoSpaceDE w:val="0"/>
              <w:autoSpaceDN w:val="0"/>
              <w:adjustRightInd w:val="0"/>
              <w:jc w:val="left"/>
              <w:rPr>
                <w:rFonts w:ascii="宋体" w:eastAsia="宋体" w:hAnsi="Times New Roman" w:cs="宋体"/>
                <w:color w:val="000000"/>
                <w:szCs w:val="21"/>
              </w:rPr>
            </w:pPr>
            <w:r w:rsidRPr="00DB727F">
              <w:rPr>
                <w:rFonts w:ascii="宋体" w:eastAsia="宋体" w:hAnsi="Times New Roman" w:cs="宋体" w:hint="eastAsia"/>
                <w:color w:val="000000"/>
                <w:szCs w:val="21"/>
              </w:rPr>
              <w:t>友邦</w:t>
            </w:r>
            <w:r>
              <w:rPr>
                <w:rFonts w:ascii="宋体" w:eastAsia="宋体" w:hAnsi="Times New Roman" w:cs="宋体" w:hint="eastAsia"/>
                <w:color w:val="000000"/>
                <w:szCs w:val="21"/>
              </w:rPr>
              <w:t>、</w:t>
            </w:r>
            <w:r w:rsidRPr="00DB727F">
              <w:rPr>
                <w:rFonts w:ascii="宋体" w:eastAsia="宋体" w:hAnsi="Times New Roman" w:cs="宋体" w:hint="eastAsia"/>
                <w:color w:val="000000"/>
                <w:szCs w:val="21"/>
              </w:rPr>
              <w:t>奥普</w:t>
            </w:r>
            <w:r>
              <w:rPr>
                <w:rFonts w:ascii="宋体" w:eastAsia="宋体" w:hAnsi="Times New Roman" w:cs="宋体" w:hint="eastAsia"/>
                <w:color w:val="000000"/>
                <w:szCs w:val="21"/>
              </w:rPr>
              <w:t>、</w:t>
            </w:r>
            <w:r w:rsidRPr="00DB727F">
              <w:rPr>
                <w:rFonts w:ascii="宋体" w:eastAsia="宋体" w:hAnsi="Times New Roman" w:cs="宋体" w:hint="eastAsia"/>
                <w:color w:val="000000"/>
                <w:szCs w:val="21"/>
              </w:rPr>
              <w:t>奥华</w:t>
            </w:r>
            <w:r>
              <w:rPr>
                <w:rFonts w:ascii="宋体" w:eastAsia="宋体" w:hAnsi="Times New Roman" w:cs="宋体" w:hint="eastAsia"/>
                <w:color w:val="000000"/>
                <w:szCs w:val="21"/>
              </w:rPr>
              <w:t>、</w:t>
            </w:r>
            <w:r w:rsidRPr="00DB727F">
              <w:rPr>
                <w:rFonts w:ascii="宋体" w:eastAsia="宋体" w:hAnsi="Times New Roman" w:cs="宋体" w:hint="eastAsia"/>
                <w:color w:val="000000"/>
                <w:szCs w:val="21"/>
              </w:rPr>
              <w:t>顶上</w:t>
            </w:r>
            <w:r>
              <w:rPr>
                <w:rFonts w:ascii="宋体" w:eastAsia="宋体" w:hAnsi="Times New Roman" w:cs="宋体" w:hint="eastAsia"/>
                <w:color w:val="000000"/>
                <w:szCs w:val="21"/>
              </w:rPr>
              <w:t>、</w:t>
            </w:r>
            <w:proofErr w:type="gramStart"/>
            <w:r w:rsidRPr="00DB727F">
              <w:rPr>
                <w:rFonts w:ascii="宋体" w:eastAsia="宋体" w:hAnsi="Times New Roman" w:cs="宋体" w:hint="eastAsia"/>
                <w:color w:val="000000"/>
                <w:szCs w:val="21"/>
              </w:rPr>
              <w:t>法狮龙</w:t>
            </w:r>
            <w:proofErr w:type="gramEnd"/>
          </w:p>
        </w:tc>
        <w:tc>
          <w:tcPr>
            <w:tcW w:w="848" w:type="dxa"/>
            <w:tcBorders>
              <w:top w:val="single" w:sz="6" w:space="0" w:color="auto"/>
              <w:left w:val="single" w:sz="6" w:space="0" w:color="auto"/>
              <w:bottom w:val="single" w:sz="6" w:space="0" w:color="auto"/>
              <w:right w:val="single" w:sz="6" w:space="0" w:color="auto"/>
            </w:tcBorders>
          </w:tcPr>
          <w:p w:rsidR="00DB727F" w:rsidRDefault="00DB727F" w:rsidP="00357B72">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优等品</w:t>
            </w:r>
          </w:p>
        </w:tc>
      </w:tr>
      <w:tr w:rsidR="00DB727F" w:rsidTr="00DB727F">
        <w:trPr>
          <w:jc w:val="center"/>
        </w:trPr>
        <w:tc>
          <w:tcPr>
            <w:tcW w:w="597" w:type="dxa"/>
            <w:tcBorders>
              <w:top w:val="single" w:sz="6" w:space="0" w:color="auto"/>
              <w:left w:val="single" w:sz="6" w:space="0" w:color="auto"/>
              <w:bottom w:val="single" w:sz="6" w:space="0" w:color="auto"/>
              <w:right w:val="single" w:sz="6" w:space="0" w:color="auto"/>
            </w:tcBorders>
          </w:tcPr>
          <w:p w:rsidR="00DB727F" w:rsidRDefault="00DB727F">
            <w:pPr>
              <w:autoSpaceDE w:val="0"/>
              <w:autoSpaceDN w:val="0"/>
              <w:adjustRightInd w:val="0"/>
              <w:jc w:val="left"/>
              <w:rPr>
                <w:rFonts w:ascii="Calibri" w:eastAsia="宋体" w:hAnsi="Calibri" w:cs="Calibri"/>
                <w:color w:val="000000"/>
                <w:szCs w:val="21"/>
              </w:rPr>
            </w:pPr>
            <w:r>
              <w:rPr>
                <w:rFonts w:ascii="Calibri" w:eastAsia="宋体" w:hAnsi="Calibri" w:cs="Calibri" w:hint="eastAsia"/>
                <w:color w:val="000000"/>
                <w:szCs w:val="21"/>
              </w:rPr>
              <w:t>10</w:t>
            </w:r>
          </w:p>
        </w:tc>
        <w:tc>
          <w:tcPr>
            <w:tcW w:w="1959" w:type="dxa"/>
            <w:tcBorders>
              <w:top w:val="single" w:sz="6" w:space="0" w:color="auto"/>
              <w:left w:val="single" w:sz="6" w:space="0" w:color="auto"/>
              <w:bottom w:val="single" w:sz="6" w:space="0" w:color="auto"/>
              <w:right w:val="single" w:sz="6" w:space="0" w:color="auto"/>
            </w:tcBorders>
          </w:tcPr>
          <w:p w:rsidR="00DB727F" w:rsidRPr="00DB727F" w:rsidRDefault="00DB727F" w:rsidP="00DB727F">
            <w:pPr>
              <w:autoSpaceDE w:val="0"/>
              <w:autoSpaceDN w:val="0"/>
              <w:adjustRightInd w:val="0"/>
              <w:jc w:val="left"/>
              <w:rPr>
                <w:rFonts w:ascii="宋体" w:eastAsia="宋体" w:hAnsi="Times New Roman" w:cs="宋体"/>
                <w:color w:val="000000"/>
                <w:szCs w:val="21"/>
              </w:rPr>
            </w:pPr>
            <w:r w:rsidRPr="00DB727F">
              <w:rPr>
                <w:rFonts w:ascii="宋体" w:eastAsia="宋体" w:hAnsi="Times New Roman" w:cs="宋体" w:hint="eastAsia"/>
                <w:color w:val="000000"/>
                <w:szCs w:val="21"/>
              </w:rPr>
              <w:t>地砖、墙面砖</w:t>
            </w:r>
          </w:p>
        </w:tc>
        <w:tc>
          <w:tcPr>
            <w:tcW w:w="5812" w:type="dxa"/>
            <w:tcBorders>
              <w:top w:val="single" w:sz="6" w:space="0" w:color="auto"/>
              <w:left w:val="single" w:sz="6" w:space="0" w:color="auto"/>
              <w:bottom w:val="single" w:sz="6" w:space="0" w:color="auto"/>
              <w:right w:val="single" w:sz="6" w:space="0" w:color="auto"/>
            </w:tcBorders>
          </w:tcPr>
          <w:p w:rsidR="00DB727F" w:rsidRDefault="00DB727F">
            <w:pPr>
              <w:autoSpaceDE w:val="0"/>
              <w:autoSpaceDN w:val="0"/>
              <w:adjustRightInd w:val="0"/>
              <w:jc w:val="left"/>
              <w:rPr>
                <w:rFonts w:ascii="宋体" w:eastAsia="宋体" w:hAnsi="Times New Roman" w:cs="宋体"/>
                <w:color w:val="000000"/>
                <w:szCs w:val="21"/>
              </w:rPr>
            </w:pPr>
            <w:r w:rsidRPr="00DB727F">
              <w:rPr>
                <w:rFonts w:ascii="宋体" w:eastAsia="宋体" w:hAnsi="Times New Roman" w:cs="宋体" w:hint="eastAsia"/>
                <w:color w:val="000000"/>
                <w:szCs w:val="21"/>
              </w:rPr>
              <w:t>东鹏</w:t>
            </w:r>
            <w:r>
              <w:rPr>
                <w:rFonts w:ascii="宋体" w:eastAsia="宋体" w:hAnsi="Times New Roman" w:cs="宋体" w:hint="eastAsia"/>
                <w:color w:val="000000"/>
                <w:szCs w:val="21"/>
              </w:rPr>
              <w:t>、</w:t>
            </w:r>
            <w:r w:rsidRPr="00DB727F">
              <w:rPr>
                <w:rFonts w:ascii="宋体" w:eastAsia="宋体" w:hAnsi="Times New Roman" w:cs="宋体" w:hint="eastAsia"/>
                <w:color w:val="000000"/>
                <w:szCs w:val="21"/>
              </w:rPr>
              <w:t>马可波罗</w:t>
            </w:r>
            <w:r>
              <w:rPr>
                <w:rFonts w:ascii="宋体" w:eastAsia="宋体" w:hAnsi="Times New Roman" w:cs="宋体" w:hint="eastAsia"/>
                <w:color w:val="000000"/>
                <w:szCs w:val="21"/>
              </w:rPr>
              <w:t>、诺贝尔、</w:t>
            </w:r>
            <w:r w:rsidRPr="00DB727F">
              <w:rPr>
                <w:rFonts w:ascii="宋体" w:eastAsia="宋体" w:hAnsi="Times New Roman" w:cs="宋体" w:hint="eastAsia"/>
                <w:color w:val="000000"/>
                <w:szCs w:val="21"/>
              </w:rPr>
              <w:t>新中源</w:t>
            </w:r>
            <w:r>
              <w:rPr>
                <w:rFonts w:ascii="宋体" w:eastAsia="宋体" w:hAnsi="Times New Roman" w:cs="宋体" w:hint="eastAsia"/>
                <w:color w:val="000000"/>
                <w:szCs w:val="21"/>
              </w:rPr>
              <w:t>、</w:t>
            </w:r>
            <w:r w:rsidRPr="00DB727F">
              <w:rPr>
                <w:rFonts w:ascii="宋体" w:eastAsia="宋体" w:hAnsi="Times New Roman" w:cs="宋体" w:hint="eastAsia"/>
                <w:color w:val="000000"/>
                <w:szCs w:val="21"/>
              </w:rPr>
              <w:t>亚细亚</w:t>
            </w:r>
          </w:p>
        </w:tc>
        <w:tc>
          <w:tcPr>
            <w:tcW w:w="848" w:type="dxa"/>
            <w:tcBorders>
              <w:top w:val="single" w:sz="6" w:space="0" w:color="auto"/>
              <w:left w:val="single" w:sz="6" w:space="0" w:color="auto"/>
              <w:bottom w:val="single" w:sz="6" w:space="0" w:color="auto"/>
              <w:right w:val="single" w:sz="6" w:space="0" w:color="auto"/>
            </w:tcBorders>
          </w:tcPr>
          <w:p w:rsidR="00DB727F" w:rsidRDefault="00DB727F" w:rsidP="00357B72">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优等品</w:t>
            </w:r>
          </w:p>
        </w:tc>
      </w:tr>
      <w:tr w:rsidR="00DB727F" w:rsidTr="00DB727F">
        <w:trPr>
          <w:jc w:val="center"/>
        </w:trPr>
        <w:tc>
          <w:tcPr>
            <w:tcW w:w="597" w:type="dxa"/>
            <w:tcBorders>
              <w:top w:val="single" w:sz="6" w:space="0" w:color="auto"/>
              <w:left w:val="single" w:sz="6" w:space="0" w:color="auto"/>
              <w:bottom w:val="single" w:sz="6" w:space="0" w:color="auto"/>
              <w:right w:val="single" w:sz="6" w:space="0" w:color="auto"/>
            </w:tcBorders>
          </w:tcPr>
          <w:p w:rsidR="00DB727F" w:rsidRDefault="00DB727F">
            <w:pPr>
              <w:autoSpaceDE w:val="0"/>
              <w:autoSpaceDN w:val="0"/>
              <w:adjustRightInd w:val="0"/>
              <w:jc w:val="left"/>
              <w:rPr>
                <w:rFonts w:ascii="Calibri" w:eastAsia="宋体" w:hAnsi="Calibri" w:cs="Calibri"/>
                <w:color w:val="000000"/>
                <w:szCs w:val="21"/>
              </w:rPr>
            </w:pPr>
            <w:r>
              <w:rPr>
                <w:rFonts w:ascii="Calibri" w:eastAsia="宋体" w:hAnsi="Calibri" w:cs="Calibri" w:hint="eastAsia"/>
                <w:color w:val="000000"/>
                <w:szCs w:val="21"/>
              </w:rPr>
              <w:t>11</w:t>
            </w:r>
          </w:p>
        </w:tc>
        <w:tc>
          <w:tcPr>
            <w:tcW w:w="1959" w:type="dxa"/>
            <w:tcBorders>
              <w:top w:val="single" w:sz="6" w:space="0" w:color="auto"/>
              <w:left w:val="single" w:sz="6" w:space="0" w:color="auto"/>
              <w:bottom w:val="single" w:sz="6" w:space="0" w:color="auto"/>
              <w:right w:val="single" w:sz="6" w:space="0" w:color="auto"/>
            </w:tcBorders>
          </w:tcPr>
          <w:p w:rsidR="00DB727F" w:rsidRPr="00DB727F" w:rsidRDefault="00DB727F" w:rsidP="00DB727F">
            <w:pPr>
              <w:autoSpaceDE w:val="0"/>
              <w:autoSpaceDN w:val="0"/>
              <w:adjustRightInd w:val="0"/>
              <w:jc w:val="left"/>
              <w:rPr>
                <w:rFonts w:ascii="宋体" w:eastAsia="宋体" w:hAnsi="Times New Roman" w:cs="宋体"/>
                <w:color w:val="000000"/>
                <w:szCs w:val="21"/>
              </w:rPr>
            </w:pPr>
            <w:r w:rsidRPr="00DB727F">
              <w:rPr>
                <w:rFonts w:ascii="宋体" w:eastAsia="宋体" w:hAnsi="Times New Roman" w:cs="宋体" w:hint="eastAsia"/>
                <w:color w:val="000000"/>
                <w:szCs w:val="21"/>
              </w:rPr>
              <w:t>钢质成品防盗门</w:t>
            </w:r>
          </w:p>
        </w:tc>
        <w:tc>
          <w:tcPr>
            <w:tcW w:w="5812" w:type="dxa"/>
            <w:tcBorders>
              <w:top w:val="single" w:sz="6" w:space="0" w:color="auto"/>
              <w:left w:val="single" w:sz="6" w:space="0" w:color="auto"/>
              <w:bottom w:val="single" w:sz="6" w:space="0" w:color="auto"/>
              <w:right w:val="single" w:sz="6" w:space="0" w:color="auto"/>
            </w:tcBorders>
          </w:tcPr>
          <w:p w:rsidR="00DB727F" w:rsidRDefault="00DB727F">
            <w:pPr>
              <w:autoSpaceDE w:val="0"/>
              <w:autoSpaceDN w:val="0"/>
              <w:adjustRightInd w:val="0"/>
              <w:jc w:val="left"/>
              <w:rPr>
                <w:rFonts w:ascii="宋体" w:eastAsia="宋体" w:hAnsi="Times New Roman" w:cs="宋体"/>
                <w:color w:val="000000"/>
                <w:szCs w:val="21"/>
              </w:rPr>
            </w:pPr>
            <w:r w:rsidRPr="00DB727F">
              <w:rPr>
                <w:rFonts w:ascii="宋体" w:eastAsia="宋体" w:hAnsi="Times New Roman" w:cs="宋体" w:hint="eastAsia"/>
                <w:color w:val="000000"/>
                <w:szCs w:val="21"/>
              </w:rPr>
              <w:t>王力</w:t>
            </w:r>
            <w:r>
              <w:rPr>
                <w:rFonts w:ascii="宋体" w:eastAsia="宋体" w:hAnsi="Times New Roman" w:cs="宋体" w:hint="eastAsia"/>
                <w:color w:val="000000"/>
                <w:szCs w:val="21"/>
              </w:rPr>
              <w:t>、</w:t>
            </w:r>
            <w:r w:rsidRPr="00DB727F">
              <w:rPr>
                <w:rFonts w:ascii="宋体" w:eastAsia="宋体" w:hAnsi="Times New Roman" w:cs="宋体" w:hint="eastAsia"/>
                <w:color w:val="000000"/>
                <w:szCs w:val="21"/>
              </w:rPr>
              <w:t>步阳</w:t>
            </w:r>
            <w:r>
              <w:rPr>
                <w:rFonts w:ascii="宋体" w:eastAsia="宋体" w:hAnsi="Times New Roman" w:cs="宋体" w:hint="eastAsia"/>
                <w:color w:val="000000"/>
                <w:szCs w:val="21"/>
              </w:rPr>
              <w:t>、</w:t>
            </w:r>
            <w:proofErr w:type="gramStart"/>
            <w:r w:rsidRPr="00DB727F">
              <w:rPr>
                <w:rFonts w:ascii="宋体" w:eastAsia="宋体" w:hAnsi="Times New Roman" w:cs="宋体" w:hint="eastAsia"/>
                <w:color w:val="000000"/>
                <w:szCs w:val="21"/>
              </w:rPr>
              <w:t>群升门</w:t>
            </w:r>
            <w:proofErr w:type="gramEnd"/>
            <w:r w:rsidRPr="00DB727F">
              <w:rPr>
                <w:rFonts w:ascii="宋体" w:eastAsia="宋体" w:hAnsi="Times New Roman" w:cs="宋体" w:hint="eastAsia"/>
                <w:color w:val="000000"/>
                <w:szCs w:val="21"/>
              </w:rPr>
              <w:t>业</w:t>
            </w:r>
            <w:r>
              <w:rPr>
                <w:rFonts w:ascii="宋体" w:eastAsia="宋体" w:hAnsi="Times New Roman" w:cs="宋体" w:hint="eastAsia"/>
                <w:color w:val="000000"/>
                <w:szCs w:val="21"/>
              </w:rPr>
              <w:t>、盼</w:t>
            </w:r>
            <w:proofErr w:type="gramStart"/>
            <w:r>
              <w:rPr>
                <w:rFonts w:ascii="宋体" w:eastAsia="宋体" w:hAnsi="Times New Roman" w:cs="宋体" w:hint="eastAsia"/>
                <w:color w:val="000000"/>
                <w:szCs w:val="21"/>
              </w:rPr>
              <w:t>盼</w:t>
            </w:r>
            <w:proofErr w:type="gramEnd"/>
          </w:p>
        </w:tc>
        <w:tc>
          <w:tcPr>
            <w:tcW w:w="848" w:type="dxa"/>
            <w:tcBorders>
              <w:top w:val="single" w:sz="6" w:space="0" w:color="auto"/>
              <w:left w:val="single" w:sz="6" w:space="0" w:color="auto"/>
              <w:bottom w:val="single" w:sz="6" w:space="0" w:color="auto"/>
              <w:right w:val="single" w:sz="6" w:space="0" w:color="auto"/>
            </w:tcBorders>
          </w:tcPr>
          <w:p w:rsidR="00DB727F" w:rsidRDefault="00DB727F" w:rsidP="00357B72">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优等品</w:t>
            </w:r>
          </w:p>
        </w:tc>
      </w:tr>
      <w:tr w:rsidR="00DB727F" w:rsidTr="00DB727F">
        <w:trPr>
          <w:jc w:val="center"/>
        </w:trPr>
        <w:tc>
          <w:tcPr>
            <w:tcW w:w="597" w:type="dxa"/>
            <w:tcBorders>
              <w:top w:val="single" w:sz="6" w:space="0" w:color="auto"/>
              <w:left w:val="single" w:sz="6" w:space="0" w:color="auto"/>
              <w:bottom w:val="single" w:sz="6" w:space="0" w:color="auto"/>
              <w:right w:val="single" w:sz="6" w:space="0" w:color="auto"/>
            </w:tcBorders>
          </w:tcPr>
          <w:p w:rsidR="00DB727F" w:rsidRDefault="00DB727F">
            <w:pPr>
              <w:autoSpaceDE w:val="0"/>
              <w:autoSpaceDN w:val="0"/>
              <w:adjustRightInd w:val="0"/>
              <w:jc w:val="left"/>
              <w:rPr>
                <w:rFonts w:ascii="Calibri" w:eastAsia="宋体" w:hAnsi="Calibri" w:cs="Calibri"/>
                <w:color w:val="000000"/>
                <w:szCs w:val="21"/>
              </w:rPr>
            </w:pPr>
            <w:r>
              <w:rPr>
                <w:rFonts w:ascii="Calibri" w:eastAsia="宋体" w:hAnsi="Calibri" w:cs="Calibri" w:hint="eastAsia"/>
                <w:color w:val="000000"/>
                <w:szCs w:val="21"/>
              </w:rPr>
              <w:t>12</w:t>
            </w:r>
          </w:p>
        </w:tc>
        <w:tc>
          <w:tcPr>
            <w:tcW w:w="1959" w:type="dxa"/>
            <w:tcBorders>
              <w:top w:val="single" w:sz="6" w:space="0" w:color="auto"/>
              <w:left w:val="single" w:sz="6" w:space="0" w:color="auto"/>
              <w:bottom w:val="single" w:sz="6" w:space="0" w:color="auto"/>
              <w:right w:val="single" w:sz="6" w:space="0" w:color="auto"/>
            </w:tcBorders>
          </w:tcPr>
          <w:p w:rsidR="00DB727F" w:rsidRPr="00DB727F" w:rsidRDefault="00DB727F" w:rsidP="00DB727F">
            <w:pPr>
              <w:autoSpaceDE w:val="0"/>
              <w:autoSpaceDN w:val="0"/>
              <w:adjustRightInd w:val="0"/>
              <w:jc w:val="left"/>
              <w:rPr>
                <w:rFonts w:ascii="宋体" w:eastAsia="宋体" w:hAnsi="Times New Roman" w:cs="宋体"/>
                <w:color w:val="000000"/>
                <w:szCs w:val="21"/>
              </w:rPr>
            </w:pPr>
            <w:r w:rsidRPr="00DB727F">
              <w:rPr>
                <w:rFonts w:ascii="宋体" w:eastAsia="宋体" w:hAnsi="Times New Roman" w:cs="宋体" w:hint="eastAsia"/>
                <w:color w:val="000000"/>
                <w:szCs w:val="21"/>
              </w:rPr>
              <w:t>实木门、复合木门</w:t>
            </w:r>
          </w:p>
        </w:tc>
        <w:tc>
          <w:tcPr>
            <w:tcW w:w="5812" w:type="dxa"/>
            <w:tcBorders>
              <w:top w:val="single" w:sz="6" w:space="0" w:color="auto"/>
              <w:left w:val="single" w:sz="6" w:space="0" w:color="auto"/>
              <w:bottom w:val="single" w:sz="6" w:space="0" w:color="auto"/>
              <w:right w:val="single" w:sz="6" w:space="0" w:color="auto"/>
            </w:tcBorders>
          </w:tcPr>
          <w:p w:rsidR="00DB727F" w:rsidRDefault="00DB727F">
            <w:pPr>
              <w:autoSpaceDE w:val="0"/>
              <w:autoSpaceDN w:val="0"/>
              <w:adjustRightInd w:val="0"/>
              <w:jc w:val="left"/>
              <w:rPr>
                <w:rFonts w:ascii="宋体" w:eastAsia="宋体" w:hAnsi="Times New Roman" w:cs="宋体"/>
                <w:color w:val="000000"/>
                <w:szCs w:val="21"/>
              </w:rPr>
            </w:pPr>
            <w:r w:rsidRPr="00DB727F">
              <w:rPr>
                <w:rFonts w:ascii="宋体" w:eastAsia="宋体" w:hAnsi="Times New Roman" w:cs="宋体" w:hint="eastAsia"/>
                <w:color w:val="000000"/>
                <w:szCs w:val="21"/>
              </w:rPr>
              <w:t>梦天木门</w:t>
            </w:r>
            <w:r>
              <w:rPr>
                <w:rFonts w:ascii="宋体" w:eastAsia="宋体" w:hAnsi="Times New Roman" w:cs="宋体" w:hint="eastAsia"/>
                <w:color w:val="000000"/>
                <w:szCs w:val="21"/>
              </w:rPr>
              <w:t>、</w:t>
            </w:r>
            <w:r w:rsidRPr="00DB727F">
              <w:rPr>
                <w:rFonts w:ascii="宋体" w:eastAsia="宋体" w:hAnsi="Times New Roman" w:cs="宋体" w:hint="eastAsia"/>
                <w:color w:val="000000"/>
                <w:szCs w:val="21"/>
              </w:rPr>
              <w:t>欧派</w:t>
            </w:r>
            <w:r>
              <w:rPr>
                <w:rFonts w:ascii="宋体" w:eastAsia="宋体" w:hAnsi="Times New Roman" w:cs="宋体" w:hint="eastAsia"/>
                <w:color w:val="000000"/>
                <w:szCs w:val="21"/>
              </w:rPr>
              <w:t>、金迪、</w:t>
            </w:r>
            <w:r w:rsidRPr="00DB727F">
              <w:rPr>
                <w:rFonts w:ascii="宋体" w:eastAsia="宋体" w:hAnsi="Times New Roman" w:cs="宋体" w:hint="eastAsia"/>
                <w:color w:val="000000"/>
                <w:szCs w:val="21"/>
              </w:rPr>
              <w:t>金凯</w:t>
            </w:r>
          </w:p>
        </w:tc>
        <w:tc>
          <w:tcPr>
            <w:tcW w:w="848" w:type="dxa"/>
            <w:tcBorders>
              <w:top w:val="single" w:sz="6" w:space="0" w:color="auto"/>
              <w:left w:val="single" w:sz="6" w:space="0" w:color="auto"/>
              <w:bottom w:val="single" w:sz="6" w:space="0" w:color="auto"/>
              <w:right w:val="single" w:sz="6" w:space="0" w:color="auto"/>
            </w:tcBorders>
          </w:tcPr>
          <w:p w:rsidR="00DB727F" w:rsidRDefault="00DB727F" w:rsidP="00357B72">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优等品</w:t>
            </w:r>
          </w:p>
        </w:tc>
      </w:tr>
      <w:tr w:rsidR="00DB727F" w:rsidTr="00DB727F">
        <w:trPr>
          <w:jc w:val="center"/>
        </w:trPr>
        <w:tc>
          <w:tcPr>
            <w:tcW w:w="597" w:type="dxa"/>
            <w:tcBorders>
              <w:top w:val="single" w:sz="6" w:space="0" w:color="auto"/>
              <w:left w:val="single" w:sz="6" w:space="0" w:color="auto"/>
              <w:bottom w:val="single" w:sz="6" w:space="0" w:color="auto"/>
              <w:right w:val="single" w:sz="6" w:space="0" w:color="auto"/>
            </w:tcBorders>
          </w:tcPr>
          <w:p w:rsidR="00DB727F" w:rsidRDefault="00DB727F">
            <w:pPr>
              <w:autoSpaceDE w:val="0"/>
              <w:autoSpaceDN w:val="0"/>
              <w:adjustRightInd w:val="0"/>
              <w:jc w:val="left"/>
              <w:rPr>
                <w:rFonts w:ascii="Times New Roman" w:eastAsia="宋体" w:hAnsi="Times New Roman" w:cs="Times New Roman"/>
                <w:color w:val="000000"/>
                <w:szCs w:val="21"/>
              </w:rPr>
            </w:pPr>
            <w:r>
              <w:rPr>
                <w:rFonts w:ascii="Calibri" w:eastAsia="宋体" w:hAnsi="Calibri" w:cs="Calibri" w:hint="eastAsia"/>
                <w:color w:val="000000"/>
                <w:szCs w:val="21"/>
              </w:rPr>
              <w:t>13</w:t>
            </w:r>
          </w:p>
        </w:tc>
        <w:tc>
          <w:tcPr>
            <w:tcW w:w="1959" w:type="dxa"/>
            <w:tcBorders>
              <w:top w:val="single" w:sz="6" w:space="0" w:color="auto"/>
              <w:left w:val="single" w:sz="6" w:space="0" w:color="auto"/>
              <w:bottom w:val="single" w:sz="6" w:space="0" w:color="auto"/>
              <w:right w:val="single" w:sz="6" w:space="0" w:color="auto"/>
            </w:tcBorders>
          </w:tcPr>
          <w:p w:rsidR="00DB727F" w:rsidRDefault="00DB727F">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配电箱元器件</w:t>
            </w:r>
          </w:p>
        </w:tc>
        <w:tc>
          <w:tcPr>
            <w:tcW w:w="5812" w:type="dxa"/>
            <w:tcBorders>
              <w:top w:val="single" w:sz="6" w:space="0" w:color="auto"/>
              <w:left w:val="single" w:sz="6" w:space="0" w:color="auto"/>
              <w:bottom w:val="single" w:sz="6" w:space="0" w:color="auto"/>
              <w:right w:val="single" w:sz="6" w:space="0" w:color="auto"/>
            </w:tcBorders>
          </w:tcPr>
          <w:p w:rsidR="00DB727F" w:rsidRDefault="00DB727F">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德力西、正泰、人民、飞雕、长城</w:t>
            </w:r>
          </w:p>
        </w:tc>
        <w:tc>
          <w:tcPr>
            <w:tcW w:w="848" w:type="dxa"/>
            <w:tcBorders>
              <w:top w:val="single" w:sz="6" w:space="0" w:color="auto"/>
              <w:left w:val="single" w:sz="6" w:space="0" w:color="auto"/>
              <w:bottom w:val="single" w:sz="6" w:space="0" w:color="auto"/>
              <w:right w:val="single" w:sz="6" w:space="0" w:color="auto"/>
            </w:tcBorders>
          </w:tcPr>
          <w:p w:rsidR="00DB727F" w:rsidRDefault="00DB727F">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优等品</w:t>
            </w:r>
          </w:p>
        </w:tc>
      </w:tr>
      <w:tr w:rsidR="00DB727F" w:rsidTr="00DB727F">
        <w:trPr>
          <w:jc w:val="center"/>
        </w:trPr>
        <w:tc>
          <w:tcPr>
            <w:tcW w:w="597" w:type="dxa"/>
            <w:tcBorders>
              <w:top w:val="single" w:sz="6" w:space="0" w:color="auto"/>
              <w:left w:val="single" w:sz="6" w:space="0" w:color="auto"/>
              <w:bottom w:val="single" w:sz="6" w:space="0" w:color="auto"/>
              <w:right w:val="single" w:sz="6" w:space="0" w:color="auto"/>
            </w:tcBorders>
          </w:tcPr>
          <w:p w:rsidR="00DB727F" w:rsidRDefault="00DB727F">
            <w:pPr>
              <w:autoSpaceDE w:val="0"/>
              <w:autoSpaceDN w:val="0"/>
              <w:adjustRightInd w:val="0"/>
              <w:jc w:val="left"/>
              <w:rPr>
                <w:rFonts w:ascii="Times New Roman" w:eastAsia="宋体" w:hAnsi="Times New Roman" w:cs="Times New Roman"/>
                <w:color w:val="000000"/>
                <w:szCs w:val="21"/>
              </w:rPr>
            </w:pPr>
            <w:r>
              <w:rPr>
                <w:rFonts w:ascii="Calibri" w:eastAsia="宋体" w:hAnsi="Calibri" w:cs="Calibri" w:hint="eastAsia"/>
                <w:color w:val="000000"/>
                <w:szCs w:val="21"/>
              </w:rPr>
              <w:t>14</w:t>
            </w:r>
          </w:p>
        </w:tc>
        <w:tc>
          <w:tcPr>
            <w:tcW w:w="1959" w:type="dxa"/>
            <w:tcBorders>
              <w:top w:val="single" w:sz="6" w:space="0" w:color="auto"/>
              <w:left w:val="single" w:sz="6" w:space="0" w:color="auto"/>
              <w:bottom w:val="single" w:sz="6" w:space="0" w:color="auto"/>
              <w:right w:val="single" w:sz="6" w:space="0" w:color="auto"/>
            </w:tcBorders>
          </w:tcPr>
          <w:p w:rsidR="00DB727F" w:rsidRDefault="00DB727F">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插座、开关</w:t>
            </w:r>
          </w:p>
        </w:tc>
        <w:tc>
          <w:tcPr>
            <w:tcW w:w="5812" w:type="dxa"/>
            <w:tcBorders>
              <w:top w:val="single" w:sz="6" w:space="0" w:color="auto"/>
              <w:left w:val="single" w:sz="6" w:space="0" w:color="auto"/>
              <w:bottom w:val="single" w:sz="6" w:space="0" w:color="auto"/>
              <w:right w:val="single" w:sz="6" w:space="0" w:color="auto"/>
            </w:tcBorders>
          </w:tcPr>
          <w:p w:rsidR="00DB727F" w:rsidRDefault="00DB727F">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公牛、</w:t>
            </w:r>
            <w:r>
              <w:rPr>
                <w:rFonts w:ascii="Calibri" w:eastAsia="宋体" w:hAnsi="Calibri" w:cs="Calibri"/>
                <w:color w:val="000000"/>
                <w:szCs w:val="21"/>
              </w:rPr>
              <w:t>TCL</w:t>
            </w:r>
            <w:r>
              <w:rPr>
                <w:rFonts w:ascii="宋体" w:eastAsia="宋体" w:hAnsi="Calibri" w:cs="宋体" w:hint="eastAsia"/>
                <w:color w:val="000000"/>
                <w:szCs w:val="21"/>
              </w:rPr>
              <w:t>、鸿雁、正泰电工、德力西</w:t>
            </w:r>
          </w:p>
        </w:tc>
        <w:tc>
          <w:tcPr>
            <w:tcW w:w="848" w:type="dxa"/>
            <w:tcBorders>
              <w:top w:val="single" w:sz="6" w:space="0" w:color="auto"/>
              <w:left w:val="single" w:sz="6" w:space="0" w:color="auto"/>
              <w:bottom w:val="single" w:sz="6" w:space="0" w:color="auto"/>
              <w:right w:val="single" w:sz="6" w:space="0" w:color="auto"/>
            </w:tcBorders>
          </w:tcPr>
          <w:p w:rsidR="00DB727F" w:rsidRDefault="00DB727F">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优等品</w:t>
            </w:r>
          </w:p>
        </w:tc>
      </w:tr>
      <w:tr w:rsidR="00DB727F" w:rsidTr="00DB727F">
        <w:trPr>
          <w:jc w:val="center"/>
        </w:trPr>
        <w:tc>
          <w:tcPr>
            <w:tcW w:w="597" w:type="dxa"/>
            <w:tcBorders>
              <w:top w:val="single" w:sz="6" w:space="0" w:color="auto"/>
              <w:left w:val="single" w:sz="6" w:space="0" w:color="auto"/>
              <w:bottom w:val="single" w:sz="6" w:space="0" w:color="auto"/>
              <w:right w:val="single" w:sz="6" w:space="0" w:color="auto"/>
            </w:tcBorders>
          </w:tcPr>
          <w:p w:rsidR="00DB727F" w:rsidRDefault="00DB727F">
            <w:pPr>
              <w:autoSpaceDE w:val="0"/>
              <w:autoSpaceDN w:val="0"/>
              <w:adjustRightInd w:val="0"/>
              <w:jc w:val="left"/>
              <w:rPr>
                <w:rFonts w:ascii="Times New Roman" w:eastAsia="宋体" w:hAnsi="Times New Roman" w:cs="Times New Roman"/>
                <w:color w:val="000000"/>
                <w:szCs w:val="21"/>
              </w:rPr>
            </w:pPr>
            <w:r>
              <w:rPr>
                <w:rFonts w:ascii="Calibri" w:eastAsia="宋体" w:hAnsi="Calibri" w:cs="Calibri" w:hint="eastAsia"/>
                <w:color w:val="000000"/>
                <w:szCs w:val="21"/>
              </w:rPr>
              <w:t>15</w:t>
            </w:r>
          </w:p>
        </w:tc>
        <w:tc>
          <w:tcPr>
            <w:tcW w:w="1959" w:type="dxa"/>
            <w:tcBorders>
              <w:top w:val="single" w:sz="6" w:space="0" w:color="auto"/>
              <w:left w:val="single" w:sz="6" w:space="0" w:color="auto"/>
              <w:bottom w:val="single" w:sz="6" w:space="0" w:color="auto"/>
              <w:right w:val="single" w:sz="6" w:space="0" w:color="auto"/>
            </w:tcBorders>
          </w:tcPr>
          <w:p w:rsidR="00DB727F" w:rsidRDefault="00DB727F">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电缆、电线</w:t>
            </w:r>
          </w:p>
        </w:tc>
        <w:tc>
          <w:tcPr>
            <w:tcW w:w="5812" w:type="dxa"/>
            <w:tcBorders>
              <w:top w:val="single" w:sz="6" w:space="0" w:color="auto"/>
              <w:left w:val="single" w:sz="6" w:space="0" w:color="auto"/>
              <w:bottom w:val="single" w:sz="6" w:space="0" w:color="auto"/>
              <w:right w:val="single" w:sz="6" w:space="0" w:color="auto"/>
            </w:tcBorders>
          </w:tcPr>
          <w:p w:rsidR="00DB727F" w:rsidRDefault="00DB727F">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远东电缆、</w:t>
            </w:r>
            <w:r>
              <w:rPr>
                <w:rFonts w:ascii="宋体" w:eastAsia="宋体" w:hAnsi="Times New Roman" w:cs="宋体" w:hint="eastAsia"/>
                <w:color w:val="FF0000"/>
                <w:szCs w:val="21"/>
              </w:rPr>
              <w:t>胜华</w:t>
            </w:r>
            <w:r>
              <w:rPr>
                <w:rFonts w:ascii="宋体" w:eastAsia="宋体" w:hAnsi="Times New Roman" w:cs="宋体" w:hint="eastAsia"/>
                <w:color w:val="000000"/>
                <w:szCs w:val="21"/>
              </w:rPr>
              <w:t>电缆、上上电缆</w:t>
            </w:r>
          </w:p>
        </w:tc>
        <w:tc>
          <w:tcPr>
            <w:tcW w:w="848" w:type="dxa"/>
            <w:tcBorders>
              <w:top w:val="single" w:sz="6" w:space="0" w:color="auto"/>
              <w:left w:val="single" w:sz="6" w:space="0" w:color="auto"/>
              <w:bottom w:val="single" w:sz="6" w:space="0" w:color="auto"/>
              <w:right w:val="single" w:sz="6" w:space="0" w:color="auto"/>
            </w:tcBorders>
          </w:tcPr>
          <w:p w:rsidR="00DB727F" w:rsidRDefault="00DB727F">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优等品</w:t>
            </w:r>
          </w:p>
        </w:tc>
      </w:tr>
      <w:tr w:rsidR="00DB727F" w:rsidTr="00DB727F">
        <w:trPr>
          <w:jc w:val="center"/>
        </w:trPr>
        <w:tc>
          <w:tcPr>
            <w:tcW w:w="597" w:type="dxa"/>
            <w:tcBorders>
              <w:top w:val="single" w:sz="6" w:space="0" w:color="auto"/>
              <w:left w:val="single" w:sz="6" w:space="0" w:color="auto"/>
              <w:bottom w:val="single" w:sz="6" w:space="0" w:color="auto"/>
              <w:right w:val="single" w:sz="6" w:space="0" w:color="auto"/>
            </w:tcBorders>
          </w:tcPr>
          <w:p w:rsidR="00DB727F" w:rsidRDefault="00DB727F">
            <w:pPr>
              <w:autoSpaceDE w:val="0"/>
              <w:autoSpaceDN w:val="0"/>
              <w:adjustRightInd w:val="0"/>
              <w:jc w:val="left"/>
              <w:rPr>
                <w:rFonts w:ascii="Times New Roman" w:eastAsia="宋体" w:hAnsi="Times New Roman" w:cs="Times New Roman"/>
                <w:color w:val="000000"/>
                <w:szCs w:val="21"/>
              </w:rPr>
            </w:pPr>
            <w:r>
              <w:rPr>
                <w:rFonts w:ascii="Calibri" w:eastAsia="宋体" w:hAnsi="Calibri" w:cs="Calibri" w:hint="eastAsia"/>
                <w:color w:val="000000"/>
                <w:szCs w:val="21"/>
              </w:rPr>
              <w:t>1</w:t>
            </w:r>
            <w:r>
              <w:rPr>
                <w:rFonts w:ascii="Calibri" w:eastAsia="宋体" w:hAnsi="Calibri" w:cs="Calibri"/>
                <w:color w:val="000000"/>
                <w:szCs w:val="21"/>
              </w:rPr>
              <w:t>6</w:t>
            </w:r>
          </w:p>
        </w:tc>
        <w:tc>
          <w:tcPr>
            <w:tcW w:w="1959" w:type="dxa"/>
            <w:tcBorders>
              <w:top w:val="single" w:sz="6" w:space="0" w:color="auto"/>
              <w:left w:val="single" w:sz="6" w:space="0" w:color="auto"/>
              <w:bottom w:val="single" w:sz="6" w:space="0" w:color="auto"/>
              <w:right w:val="single" w:sz="6" w:space="0" w:color="auto"/>
            </w:tcBorders>
          </w:tcPr>
          <w:p w:rsidR="00DB727F" w:rsidRDefault="00DB727F">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照明灯具</w:t>
            </w:r>
          </w:p>
        </w:tc>
        <w:tc>
          <w:tcPr>
            <w:tcW w:w="5812" w:type="dxa"/>
            <w:tcBorders>
              <w:top w:val="single" w:sz="6" w:space="0" w:color="auto"/>
              <w:left w:val="single" w:sz="6" w:space="0" w:color="auto"/>
              <w:bottom w:val="single" w:sz="6" w:space="0" w:color="auto"/>
              <w:right w:val="single" w:sz="6" w:space="0" w:color="auto"/>
            </w:tcBorders>
          </w:tcPr>
          <w:p w:rsidR="00DB727F" w:rsidRDefault="00DB727F">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飞利浦、欧普、雷士、三</w:t>
            </w:r>
            <w:proofErr w:type="gramStart"/>
            <w:r>
              <w:rPr>
                <w:rFonts w:ascii="宋体" w:eastAsia="宋体" w:hAnsi="Times New Roman" w:cs="宋体" w:hint="eastAsia"/>
                <w:color w:val="000000"/>
                <w:szCs w:val="21"/>
              </w:rPr>
              <w:t>极</w:t>
            </w:r>
            <w:proofErr w:type="gramEnd"/>
            <w:r>
              <w:rPr>
                <w:rFonts w:ascii="宋体" w:eastAsia="宋体" w:hAnsi="Times New Roman" w:cs="宋体" w:hint="eastAsia"/>
                <w:color w:val="000000"/>
                <w:szCs w:val="21"/>
              </w:rPr>
              <w:t>雄光、鸿雁</w:t>
            </w:r>
          </w:p>
        </w:tc>
        <w:tc>
          <w:tcPr>
            <w:tcW w:w="848" w:type="dxa"/>
            <w:tcBorders>
              <w:top w:val="single" w:sz="6" w:space="0" w:color="auto"/>
              <w:left w:val="single" w:sz="6" w:space="0" w:color="auto"/>
              <w:bottom w:val="single" w:sz="6" w:space="0" w:color="auto"/>
              <w:right w:val="single" w:sz="6" w:space="0" w:color="auto"/>
            </w:tcBorders>
          </w:tcPr>
          <w:p w:rsidR="00DB727F" w:rsidRDefault="00DB727F">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优等品</w:t>
            </w:r>
          </w:p>
        </w:tc>
      </w:tr>
      <w:tr w:rsidR="00DB727F" w:rsidTr="00DB727F">
        <w:trPr>
          <w:jc w:val="center"/>
        </w:trPr>
        <w:tc>
          <w:tcPr>
            <w:tcW w:w="597" w:type="dxa"/>
            <w:tcBorders>
              <w:top w:val="single" w:sz="6" w:space="0" w:color="auto"/>
              <w:left w:val="single" w:sz="6" w:space="0" w:color="auto"/>
              <w:bottom w:val="single" w:sz="6" w:space="0" w:color="auto"/>
              <w:right w:val="single" w:sz="6" w:space="0" w:color="auto"/>
            </w:tcBorders>
          </w:tcPr>
          <w:p w:rsidR="00DB727F" w:rsidRDefault="00DB727F">
            <w:pPr>
              <w:autoSpaceDE w:val="0"/>
              <w:autoSpaceDN w:val="0"/>
              <w:adjustRightInd w:val="0"/>
              <w:jc w:val="left"/>
              <w:rPr>
                <w:rFonts w:ascii="Times New Roman" w:eastAsia="宋体" w:hAnsi="Times New Roman" w:cs="Times New Roman"/>
                <w:color w:val="000000"/>
                <w:szCs w:val="21"/>
              </w:rPr>
            </w:pPr>
            <w:r>
              <w:rPr>
                <w:rFonts w:ascii="Calibri" w:eastAsia="宋体" w:hAnsi="Calibri" w:cs="Calibri" w:hint="eastAsia"/>
                <w:color w:val="000000"/>
                <w:szCs w:val="21"/>
              </w:rPr>
              <w:t>1</w:t>
            </w:r>
            <w:r>
              <w:rPr>
                <w:rFonts w:ascii="Calibri" w:eastAsia="宋体" w:hAnsi="Calibri" w:cs="Calibri"/>
                <w:color w:val="000000"/>
                <w:szCs w:val="21"/>
              </w:rPr>
              <w:t>7</w:t>
            </w:r>
          </w:p>
        </w:tc>
        <w:tc>
          <w:tcPr>
            <w:tcW w:w="1959" w:type="dxa"/>
            <w:tcBorders>
              <w:top w:val="single" w:sz="6" w:space="0" w:color="auto"/>
              <w:left w:val="single" w:sz="6" w:space="0" w:color="auto"/>
              <w:bottom w:val="single" w:sz="6" w:space="0" w:color="auto"/>
              <w:right w:val="single" w:sz="6" w:space="0" w:color="auto"/>
            </w:tcBorders>
          </w:tcPr>
          <w:p w:rsidR="00DB727F" w:rsidRDefault="00DB727F">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非金属管</w:t>
            </w:r>
          </w:p>
        </w:tc>
        <w:tc>
          <w:tcPr>
            <w:tcW w:w="5812" w:type="dxa"/>
            <w:tcBorders>
              <w:top w:val="single" w:sz="6" w:space="0" w:color="auto"/>
              <w:left w:val="single" w:sz="6" w:space="0" w:color="auto"/>
              <w:bottom w:val="single" w:sz="6" w:space="0" w:color="auto"/>
              <w:right w:val="single" w:sz="6" w:space="0" w:color="auto"/>
            </w:tcBorders>
          </w:tcPr>
          <w:p w:rsidR="00DB727F" w:rsidRDefault="00DB727F">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中财管道、伟星新材、公元、金德、上海白蝶</w:t>
            </w:r>
          </w:p>
        </w:tc>
        <w:tc>
          <w:tcPr>
            <w:tcW w:w="848" w:type="dxa"/>
            <w:tcBorders>
              <w:top w:val="single" w:sz="6" w:space="0" w:color="auto"/>
              <w:left w:val="single" w:sz="6" w:space="0" w:color="auto"/>
              <w:bottom w:val="single" w:sz="6" w:space="0" w:color="auto"/>
              <w:right w:val="single" w:sz="6" w:space="0" w:color="auto"/>
            </w:tcBorders>
          </w:tcPr>
          <w:p w:rsidR="00DB727F" w:rsidRDefault="00DB727F">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优等品</w:t>
            </w:r>
          </w:p>
        </w:tc>
      </w:tr>
    </w:tbl>
    <w:p w:rsidR="00BF32F8" w:rsidRDefault="00BF32F8" w:rsidP="00BF32F8">
      <w:pPr>
        <w:autoSpaceDE w:val="0"/>
        <w:autoSpaceDN w:val="0"/>
        <w:adjustRightInd w:val="0"/>
        <w:ind w:firstLine="420"/>
        <w:rPr>
          <w:rFonts w:ascii="Times New Roman" w:eastAsia="宋体" w:hAnsi="Times New Roman" w:cs="Times New Roman"/>
          <w:szCs w:val="21"/>
        </w:rPr>
      </w:pPr>
      <w:r>
        <w:rPr>
          <w:rFonts w:ascii="宋体" w:eastAsia="宋体" w:hAnsi="Times New Roman" w:cs="宋体" w:hint="eastAsia"/>
          <w:szCs w:val="21"/>
        </w:rPr>
        <w:t>清单中有品牌要求的，以清单为准</w:t>
      </w:r>
    </w:p>
    <w:p w:rsidR="00BF32F8" w:rsidRDefault="00BF32F8" w:rsidP="00BF32F8">
      <w:pPr>
        <w:autoSpaceDE w:val="0"/>
        <w:autoSpaceDN w:val="0"/>
        <w:adjustRightInd w:val="0"/>
        <w:jc w:val="left"/>
        <w:rPr>
          <w:rFonts w:ascii="宋体" w:eastAsia="宋体" w:hAnsi="Times New Roman" w:cs="宋体"/>
          <w:kern w:val="0"/>
          <w:sz w:val="24"/>
          <w:szCs w:val="24"/>
          <w:lang w:val="zh-CN"/>
        </w:rPr>
      </w:pPr>
    </w:p>
    <w:p w:rsidR="0046340B" w:rsidRDefault="0046340B"/>
    <w:sectPr w:rsidR="0046340B" w:rsidSect="000F2C9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0A75AD"/>
    <w:multiLevelType w:val="multilevel"/>
    <w:tmpl w:val="610A75A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796"/>
    <w:rsid w:val="00011527"/>
    <w:rsid w:val="000171E7"/>
    <w:rsid w:val="00022860"/>
    <w:rsid w:val="0004082D"/>
    <w:rsid w:val="00043571"/>
    <w:rsid w:val="00062C63"/>
    <w:rsid w:val="00073DB4"/>
    <w:rsid w:val="00077796"/>
    <w:rsid w:val="00077E56"/>
    <w:rsid w:val="00081379"/>
    <w:rsid w:val="00083B5C"/>
    <w:rsid w:val="000977CF"/>
    <w:rsid w:val="000C19C8"/>
    <w:rsid w:val="000E6857"/>
    <w:rsid w:val="001075E5"/>
    <w:rsid w:val="00121392"/>
    <w:rsid w:val="00150051"/>
    <w:rsid w:val="00151695"/>
    <w:rsid w:val="001C7377"/>
    <w:rsid w:val="001E5089"/>
    <w:rsid w:val="001E749A"/>
    <w:rsid w:val="001F1977"/>
    <w:rsid w:val="001F397D"/>
    <w:rsid w:val="002178CE"/>
    <w:rsid w:val="00245917"/>
    <w:rsid w:val="002556C5"/>
    <w:rsid w:val="00260349"/>
    <w:rsid w:val="00263867"/>
    <w:rsid w:val="00266A44"/>
    <w:rsid w:val="00285784"/>
    <w:rsid w:val="00297C1E"/>
    <w:rsid w:val="002A1FB1"/>
    <w:rsid w:val="002B2843"/>
    <w:rsid w:val="002F006F"/>
    <w:rsid w:val="002F3A4A"/>
    <w:rsid w:val="003145F4"/>
    <w:rsid w:val="00323405"/>
    <w:rsid w:val="003244F2"/>
    <w:rsid w:val="00326154"/>
    <w:rsid w:val="00332F3B"/>
    <w:rsid w:val="00337A6F"/>
    <w:rsid w:val="003402AB"/>
    <w:rsid w:val="00340508"/>
    <w:rsid w:val="00345A72"/>
    <w:rsid w:val="0035559E"/>
    <w:rsid w:val="00363CA2"/>
    <w:rsid w:val="00374F17"/>
    <w:rsid w:val="00395BCD"/>
    <w:rsid w:val="003A439C"/>
    <w:rsid w:val="003C13E9"/>
    <w:rsid w:val="003D100C"/>
    <w:rsid w:val="003D3D38"/>
    <w:rsid w:val="003E52AD"/>
    <w:rsid w:val="003E5A09"/>
    <w:rsid w:val="00417168"/>
    <w:rsid w:val="00427675"/>
    <w:rsid w:val="00442659"/>
    <w:rsid w:val="00443C08"/>
    <w:rsid w:val="00462B3A"/>
    <w:rsid w:val="0046340B"/>
    <w:rsid w:val="00473EBA"/>
    <w:rsid w:val="004B00B0"/>
    <w:rsid w:val="004B5FC4"/>
    <w:rsid w:val="004C5516"/>
    <w:rsid w:val="004D3A13"/>
    <w:rsid w:val="004E7244"/>
    <w:rsid w:val="004F16C6"/>
    <w:rsid w:val="00502C33"/>
    <w:rsid w:val="00511582"/>
    <w:rsid w:val="0053027C"/>
    <w:rsid w:val="00530E84"/>
    <w:rsid w:val="005642AC"/>
    <w:rsid w:val="00576E75"/>
    <w:rsid w:val="005A2DBD"/>
    <w:rsid w:val="005A50A8"/>
    <w:rsid w:val="005A7172"/>
    <w:rsid w:val="005A78CB"/>
    <w:rsid w:val="005B210F"/>
    <w:rsid w:val="005C2651"/>
    <w:rsid w:val="005C610C"/>
    <w:rsid w:val="005C7E40"/>
    <w:rsid w:val="005D28B9"/>
    <w:rsid w:val="00602C75"/>
    <w:rsid w:val="006075DD"/>
    <w:rsid w:val="00623068"/>
    <w:rsid w:val="006235D7"/>
    <w:rsid w:val="00625424"/>
    <w:rsid w:val="00633815"/>
    <w:rsid w:val="00635C5D"/>
    <w:rsid w:val="0064027F"/>
    <w:rsid w:val="00640C70"/>
    <w:rsid w:val="006775E0"/>
    <w:rsid w:val="006800BE"/>
    <w:rsid w:val="006805BF"/>
    <w:rsid w:val="00681553"/>
    <w:rsid w:val="006853A2"/>
    <w:rsid w:val="00696215"/>
    <w:rsid w:val="006A6ECB"/>
    <w:rsid w:val="006C018C"/>
    <w:rsid w:val="006C5259"/>
    <w:rsid w:val="006D4168"/>
    <w:rsid w:val="006D49AD"/>
    <w:rsid w:val="0072165F"/>
    <w:rsid w:val="00742FC2"/>
    <w:rsid w:val="007505EE"/>
    <w:rsid w:val="0077588C"/>
    <w:rsid w:val="00781412"/>
    <w:rsid w:val="00781618"/>
    <w:rsid w:val="007C7C81"/>
    <w:rsid w:val="007F0E69"/>
    <w:rsid w:val="007F1A68"/>
    <w:rsid w:val="008107C0"/>
    <w:rsid w:val="00812CB3"/>
    <w:rsid w:val="00846494"/>
    <w:rsid w:val="00850880"/>
    <w:rsid w:val="00853514"/>
    <w:rsid w:val="00860513"/>
    <w:rsid w:val="00873681"/>
    <w:rsid w:val="008739AB"/>
    <w:rsid w:val="008A41CE"/>
    <w:rsid w:val="008D0585"/>
    <w:rsid w:val="008E05DC"/>
    <w:rsid w:val="00906C9B"/>
    <w:rsid w:val="00907AF5"/>
    <w:rsid w:val="00913F2F"/>
    <w:rsid w:val="00922FB7"/>
    <w:rsid w:val="00930E82"/>
    <w:rsid w:val="009315D7"/>
    <w:rsid w:val="0095335F"/>
    <w:rsid w:val="00953DB2"/>
    <w:rsid w:val="00966BDA"/>
    <w:rsid w:val="009A226D"/>
    <w:rsid w:val="009B1074"/>
    <w:rsid w:val="00A077AD"/>
    <w:rsid w:val="00A442FC"/>
    <w:rsid w:val="00A47A85"/>
    <w:rsid w:val="00A521C0"/>
    <w:rsid w:val="00A61720"/>
    <w:rsid w:val="00A87102"/>
    <w:rsid w:val="00A87E9E"/>
    <w:rsid w:val="00AB5A8C"/>
    <w:rsid w:val="00AC57A9"/>
    <w:rsid w:val="00AE5E8C"/>
    <w:rsid w:val="00AF28CF"/>
    <w:rsid w:val="00B13E87"/>
    <w:rsid w:val="00B14319"/>
    <w:rsid w:val="00B31756"/>
    <w:rsid w:val="00B51ECF"/>
    <w:rsid w:val="00B80846"/>
    <w:rsid w:val="00B84907"/>
    <w:rsid w:val="00B92126"/>
    <w:rsid w:val="00B92999"/>
    <w:rsid w:val="00B966FA"/>
    <w:rsid w:val="00BA5D43"/>
    <w:rsid w:val="00BB658B"/>
    <w:rsid w:val="00BD021F"/>
    <w:rsid w:val="00BF0645"/>
    <w:rsid w:val="00BF32F8"/>
    <w:rsid w:val="00BF7929"/>
    <w:rsid w:val="00C10F87"/>
    <w:rsid w:val="00C2084E"/>
    <w:rsid w:val="00C21704"/>
    <w:rsid w:val="00C2339D"/>
    <w:rsid w:val="00C4381C"/>
    <w:rsid w:val="00C45AE4"/>
    <w:rsid w:val="00C56225"/>
    <w:rsid w:val="00C601B0"/>
    <w:rsid w:val="00C61762"/>
    <w:rsid w:val="00CB1F14"/>
    <w:rsid w:val="00CC266C"/>
    <w:rsid w:val="00CC6A74"/>
    <w:rsid w:val="00CD14D0"/>
    <w:rsid w:val="00CD47F3"/>
    <w:rsid w:val="00D07765"/>
    <w:rsid w:val="00D1173E"/>
    <w:rsid w:val="00D23988"/>
    <w:rsid w:val="00D34811"/>
    <w:rsid w:val="00D36673"/>
    <w:rsid w:val="00D37031"/>
    <w:rsid w:val="00D43353"/>
    <w:rsid w:val="00D56648"/>
    <w:rsid w:val="00D74C4E"/>
    <w:rsid w:val="00DA6AC8"/>
    <w:rsid w:val="00DB0518"/>
    <w:rsid w:val="00DB0661"/>
    <w:rsid w:val="00DB727F"/>
    <w:rsid w:val="00DC6A86"/>
    <w:rsid w:val="00DD31FA"/>
    <w:rsid w:val="00DD45E7"/>
    <w:rsid w:val="00DE7464"/>
    <w:rsid w:val="00E00083"/>
    <w:rsid w:val="00E10547"/>
    <w:rsid w:val="00E105E5"/>
    <w:rsid w:val="00E35315"/>
    <w:rsid w:val="00E3762E"/>
    <w:rsid w:val="00E57574"/>
    <w:rsid w:val="00E6203A"/>
    <w:rsid w:val="00E62AEA"/>
    <w:rsid w:val="00E64C1F"/>
    <w:rsid w:val="00E85F5A"/>
    <w:rsid w:val="00EA4A0C"/>
    <w:rsid w:val="00EB3D55"/>
    <w:rsid w:val="00EC2B1D"/>
    <w:rsid w:val="00ED090E"/>
    <w:rsid w:val="00ED28FD"/>
    <w:rsid w:val="00EE22BC"/>
    <w:rsid w:val="00F04D94"/>
    <w:rsid w:val="00F208F4"/>
    <w:rsid w:val="00F22387"/>
    <w:rsid w:val="00F26096"/>
    <w:rsid w:val="00F268EC"/>
    <w:rsid w:val="00F4674D"/>
    <w:rsid w:val="00F531A0"/>
    <w:rsid w:val="00F54DEE"/>
    <w:rsid w:val="00F70324"/>
    <w:rsid w:val="00F76429"/>
    <w:rsid w:val="00F77006"/>
    <w:rsid w:val="00F93D62"/>
    <w:rsid w:val="00FC3A57"/>
    <w:rsid w:val="00FE2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95335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5335F"/>
    <w:rPr>
      <w:b/>
      <w:bCs/>
      <w:kern w:val="44"/>
      <w:sz w:val="44"/>
      <w:szCs w:val="44"/>
    </w:rPr>
  </w:style>
  <w:style w:type="paragraph" w:styleId="a3">
    <w:name w:val="List Paragraph"/>
    <w:basedOn w:val="a"/>
    <w:uiPriority w:val="34"/>
    <w:qFormat/>
    <w:rsid w:val="008E05DC"/>
    <w:pPr>
      <w:ind w:firstLineChars="200" w:firstLine="420"/>
    </w:pPr>
  </w:style>
  <w:style w:type="paragraph" w:styleId="a4">
    <w:name w:val="Balloon Text"/>
    <w:basedOn w:val="a"/>
    <w:link w:val="Char"/>
    <w:uiPriority w:val="99"/>
    <w:semiHidden/>
    <w:unhideWhenUsed/>
    <w:rsid w:val="008E05DC"/>
    <w:rPr>
      <w:sz w:val="18"/>
      <w:szCs w:val="18"/>
    </w:rPr>
  </w:style>
  <w:style w:type="character" w:customStyle="1" w:styleId="Char">
    <w:name w:val="批注框文本 Char"/>
    <w:basedOn w:val="a0"/>
    <w:link w:val="a4"/>
    <w:uiPriority w:val="99"/>
    <w:semiHidden/>
    <w:rsid w:val="008E05D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95335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5335F"/>
    <w:rPr>
      <w:b/>
      <w:bCs/>
      <w:kern w:val="44"/>
      <w:sz w:val="44"/>
      <w:szCs w:val="44"/>
    </w:rPr>
  </w:style>
  <w:style w:type="paragraph" w:styleId="a3">
    <w:name w:val="List Paragraph"/>
    <w:basedOn w:val="a"/>
    <w:uiPriority w:val="34"/>
    <w:qFormat/>
    <w:rsid w:val="008E05DC"/>
    <w:pPr>
      <w:ind w:firstLineChars="200" w:firstLine="420"/>
    </w:pPr>
  </w:style>
  <w:style w:type="paragraph" w:styleId="a4">
    <w:name w:val="Balloon Text"/>
    <w:basedOn w:val="a"/>
    <w:link w:val="Char"/>
    <w:uiPriority w:val="99"/>
    <w:semiHidden/>
    <w:unhideWhenUsed/>
    <w:rsid w:val="008E05DC"/>
    <w:rPr>
      <w:sz w:val="18"/>
      <w:szCs w:val="18"/>
    </w:rPr>
  </w:style>
  <w:style w:type="character" w:customStyle="1" w:styleId="Char">
    <w:name w:val="批注框文本 Char"/>
    <w:basedOn w:val="a0"/>
    <w:link w:val="a4"/>
    <w:uiPriority w:val="99"/>
    <w:semiHidden/>
    <w:rsid w:val="008E05D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251</Words>
  <Characters>1431</Characters>
  <Application>Microsoft Office Word</Application>
  <DocSecurity>0</DocSecurity>
  <Lines>11</Lines>
  <Paragraphs>3</Paragraphs>
  <ScaleCrop>false</ScaleCrop>
  <Company>微软中国</Company>
  <LinksUpToDate>false</LinksUpToDate>
  <CharactersWithSpaces>1679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dcterms:created xsi:type="dcterms:W3CDTF">2021-03-23T01:56:00Z</dcterms:created>
  <dcterms:modified xsi:type="dcterms:W3CDTF">2021-07-29T12:59:00Z</dcterms:modified>
</cp:coreProperties>
</file>