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4953"/>
        <w:gridCol w:w="851"/>
        <w:gridCol w:w="1231"/>
      </w:tblGrid>
      <w:tr w:rsidR="009D783A" w:rsidRPr="0047213E" w:rsidTr="009D783A">
        <w:trPr>
          <w:trHeight w:val="533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货物名称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widowControl/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数量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单位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jc w:val="left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炎帝牌SZD5043XJHJ6负压救护车（底盘</w:t>
            </w:r>
            <w:proofErr w:type="gramStart"/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选用新全顺</w:t>
            </w:r>
            <w:proofErr w:type="gramEnd"/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V362柴油版）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辆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jc w:val="left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意大利Spencer-</w:t>
            </w:r>
            <w:proofErr w:type="spellStart"/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tec</w:t>
            </w:r>
            <w:proofErr w:type="spellEnd"/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自动上车担架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副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jc w:val="left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美国史赛克6252履带楼梯担架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副</w:t>
            </w:r>
          </w:p>
        </w:tc>
        <w:bookmarkStart w:id="0" w:name="_GoBack"/>
        <w:bookmarkEnd w:id="0"/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jc w:val="left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江苏盛昌YSC-S10铲式担架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副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jc w:val="left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江苏日新</w:t>
            </w:r>
            <w:r w:rsidRPr="0047213E"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CST-01软担架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副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6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pStyle w:val="a4"/>
              <w:pBdr>
                <w:top w:val="none" w:sz="0" w:space="1" w:color="auto"/>
                <w:left w:val="none" w:sz="0" w:space="4" w:color="auto"/>
                <w:bottom w:val="none" w:sz="0" w:space="1" w:color="auto"/>
                <w:right w:val="none" w:sz="0" w:space="4" w:color="auto"/>
              </w:pBdr>
              <w:jc w:val="left"/>
              <w:rPr>
                <w:rFonts w:ascii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hAnsiTheme="minorEastAsia" w:cs="仿宋" w:hint="eastAsia"/>
                <w:sz w:val="24"/>
                <w:szCs w:val="24"/>
              </w:rPr>
              <w:t>美国爱莱L812000A脊柱</w:t>
            </w:r>
            <w:proofErr w:type="gramStart"/>
            <w:r w:rsidRPr="0047213E">
              <w:rPr>
                <w:rFonts w:asciiTheme="minorEastAsia" w:hAnsiTheme="minorEastAsia" w:cs="仿宋" w:hint="eastAsia"/>
                <w:sz w:val="24"/>
                <w:szCs w:val="24"/>
              </w:rPr>
              <w:t>固定板</w:t>
            </w:r>
            <w:proofErr w:type="gramEnd"/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副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7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outlineLvl w:val="1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bookmarkStart w:id="1" w:name="_Toc2276"/>
            <w:bookmarkStart w:id="2" w:name="_Toc86923796"/>
            <w:r w:rsidRPr="0047213E"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捷克诺亚斯</w:t>
            </w:r>
            <w:r w:rsidRPr="0047213E">
              <w:rPr>
                <w:rFonts w:asciiTheme="minorEastAsia" w:eastAsiaTheme="minorEastAsia" w:hAnsiTheme="minorEastAsia" w:cs="仿宋" w:hint="eastAsia"/>
                <w:bCs/>
                <w:sz w:val="24"/>
                <w:szCs w:val="24"/>
              </w:rPr>
              <w:t>R-SI-HI-02</w:t>
            </w:r>
            <w:r w:rsidRPr="0047213E"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头部固定器</w:t>
            </w:r>
            <w:bookmarkEnd w:id="1"/>
            <w:bookmarkEnd w:id="2"/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proofErr w:type="gramStart"/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个</w:t>
            </w:r>
            <w:proofErr w:type="gramEnd"/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outlineLvl w:val="1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bookmarkStart w:id="3" w:name="_Toc7316"/>
            <w:bookmarkStart w:id="4" w:name="_Toc86923797"/>
            <w:r w:rsidRPr="0047213E"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意大利勃萨卡OB2012FA负压吸引器</w:t>
            </w:r>
            <w:bookmarkEnd w:id="3"/>
            <w:bookmarkEnd w:id="4"/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台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9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pStyle w:val="a4"/>
              <w:pBdr>
                <w:top w:val="none" w:sz="0" w:space="1" w:color="auto"/>
                <w:left w:val="none" w:sz="0" w:space="4" w:color="auto"/>
                <w:bottom w:val="none" w:sz="0" w:space="1" w:color="auto"/>
                <w:right w:val="none" w:sz="0" w:space="4" w:color="auto"/>
              </w:pBdr>
              <w:jc w:val="both"/>
              <w:rPr>
                <w:rFonts w:ascii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hAnsiTheme="minorEastAsia" w:cs="仿宋" w:hint="eastAsia"/>
                <w:sz w:val="24"/>
                <w:szCs w:val="24"/>
              </w:rPr>
              <w:t>天津海正</w:t>
            </w:r>
            <w:r w:rsidRPr="0047213E">
              <w:rPr>
                <w:rFonts w:asciiTheme="minorEastAsia" w:hAnsiTheme="minorEastAsia" w:cs="仿宋" w:hint="eastAsia"/>
                <w:kern w:val="0"/>
                <w:sz w:val="24"/>
                <w:szCs w:val="24"/>
              </w:rPr>
              <w:t>HZ-FYC-01负压隔离舱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套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pStyle w:val="a4"/>
              <w:pBdr>
                <w:top w:val="none" w:sz="0" w:space="1" w:color="auto"/>
                <w:left w:val="none" w:sz="0" w:space="4" w:color="auto"/>
                <w:bottom w:val="none" w:sz="0" w:space="1" w:color="auto"/>
                <w:right w:val="none" w:sz="0" w:space="4" w:color="auto"/>
              </w:pBdr>
              <w:jc w:val="both"/>
              <w:rPr>
                <w:rFonts w:asciiTheme="minorEastAsia" w:hAnsiTheme="minorEastAsia" w:cs="仿宋"/>
                <w:color w:val="000000"/>
                <w:sz w:val="24"/>
                <w:szCs w:val="24"/>
              </w:rPr>
            </w:pPr>
            <w:proofErr w:type="gramStart"/>
            <w:r w:rsidRPr="0047213E">
              <w:rPr>
                <w:rFonts w:asciiTheme="minorEastAsia" w:hAnsiTheme="minorEastAsia" w:cs="仿宋" w:hint="eastAsia"/>
                <w:sz w:val="24"/>
                <w:szCs w:val="24"/>
              </w:rPr>
              <w:t>深圳好克</w:t>
            </w:r>
            <w:proofErr w:type="gramEnd"/>
            <w:r w:rsidRPr="0047213E">
              <w:rPr>
                <w:rFonts w:asciiTheme="minorEastAsia" w:hAnsiTheme="minorEastAsia" w:cs="仿宋" w:hint="eastAsia"/>
                <w:sz w:val="24"/>
                <w:szCs w:val="24"/>
              </w:rPr>
              <w:t>HK-400A</w:t>
            </w:r>
            <w:r w:rsidRPr="0047213E">
              <w:rPr>
                <w:rFonts w:asciiTheme="minorEastAsia" w:hAnsiTheme="minorEastAsia" w:cs="仿宋" w:hint="eastAsia"/>
                <w:kern w:val="0"/>
                <w:sz w:val="24"/>
                <w:szCs w:val="24"/>
              </w:rPr>
              <w:t>双通道注射泵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台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pStyle w:val="a4"/>
              <w:pBdr>
                <w:top w:val="none" w:sz="0" w:space="1" w:color="auto"/>
                <w:left w:val="none" w:sz="0" w:space="4" w:color="auto"/>
                <w:bottom w:val="none" w:sz="0" w:space="1" w:color="auto"/>
                <w:right w:val="none" w:sz="0" w:space="4" w:color="auto"/>
              </w:pBdr>
              <w:jc w:val="both"/>
              <w:rPr>
                <w:rFonts w:ascii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hAnsiTheme="minorEastAsia" w:cs="仿宋" w:hint="eastAsia"/>
                <w:kern w:val="0"/>
                <w:sz w:val="24"/>
                <w:szCs w:val="24"/>
              </w:rPr>
              <w:t>德国万曼EASYCPR呼吸机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台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pStyle w:val="a4"/>
              <w:pBdr>
                <w:top w:val="none" w:sz="0" w:space="1" w:color="auto"/>
                <w:left w:val="none" w:sz="0" w:space="4" w:color="auto"/>
                <w:bottom w:val="none" w:sz="0" w:space="1" w:color="auto"/>
                <w:right w:val="none" w:sz="0" w:space="4" w:color="auto"/>
              </w:pBdr>
              <w:jc w:val="both"/>
              <w:rPr>
                <w:rFonts w:ascii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hAnsiTheme="minorEastAsia" w:cs="仿宋" w:hint="eastAsia"/>
                <w:sz w:val="24"/>
                <w:szCs w:val="24"/>
              </w:rPr>
              <w:t>深圳迈瑞D6除颤监护仪一体机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台</w:t>
            </w:r>
          </w:p>
        </w:tc>
      </w:tr>
      <w:tr w:rsidR="009D783A" w:rsidRPr="0047213E" w:rsidTr="009D783A">
        <w:trPr>
          <w:trHeight w:val="622"/>
          <w:jc w:val="center"/>
        </w:trPr>
        <w:tc>
          <w:tcPr>
            <w:tcW w:w="992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953" w:type="dxa"/>
            <w:vAlign w:val="center"/>
          </w:tcPr>
          <w:p w:rsidR="009D783A" w:rsidRPr="0047213E" w:rsidRDefault="009D783A" w:rsidP="00570F21">
            <w:pPr>
              <w:pStyle w:val="a4"/>
              <w:pBdr>
                <w:top w:val="none" w:sz="0" w:space="1" w:color="auto"/>
                <w:left w:val="none" w:sz="0" w:space="4" w:color="auto"/>
                <w:bottom w:val="none" w:sz="0" w:space="1" w:color="auto"/>
                <w:right w:val="none" w:sz="0" w:space="4" w:color="auto"/>
              </w:pBdr>
              <w:jc w:val="both"/>
              <w:rPr>
                <w:rFonts w:ascii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hAnsiTheme="minorEastAsia" w:cs="仿宋" w:hint="eastAsia"/>
                <w:kern w:val="0"/>
                <w:sz w:val="24"/>
                <w:szCs w:val="24"/>
              </w:rPr>
              <w:t>斯美特SMT-II麻醉可视喉镜</w:t>
            </w:r>
          </w:p>
        </w:tc>
        <w:tc>
          <w:tcPr>
            <w:tcW w:w="85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1" w:type="dxa"/>
            <w:vAlign w:val="center"/>
          </w:tcPr>
          <w:p w:rsidR="009D783A" w:rsidRPr="0047213E" w:rsidRDefault="009D783A" w:rsidP="00570F21">
            <w:pPr>
              <w:spacing w:line="320" w:lineRule="exact"/>
              <w:jc w:val="center"/>
              <w:rPr>
                <w:rFonts w:asciiTheme="minorEastAsia" w:eastAsiaTheme="minorEastAsia" w:hAnsiTheme="minorEastAsia" w:cs="仿宋"/>
                <w:color w:val="000000"/>
                <w:sz w:val="24"/>
                <w:szCs w:val="24"/>
              </w:rPr>
            </w:pPr>
            <w:r w:rsidRPr="0047213E">
              <w:rPr>
                <w:rFonts w:asciiTheme="minorEastAsia" w:eastAsiaTheme="minorEastAsia" w:hAnsiTheme="minorEastAsia" w:cs="仿宋" w:hint="eastAsia"/>
                <w:color w:val="000000"/>
                <w:sz w:val="24"/>
                <w:szCs w:val="24"/>
              </w:rPr>
              <w:t>套</w:t>
            </w:r>
          </w:p>
        </w:tc>
      </w:tr>
    </w:tbl>
    <w:p w:rsidR="00360633" w:rsidRPr="009D783A" w:rsidRDefault="00360633"/>
    <w:sectPr w:rsidR="00360633" w:rsidRPr="009D783A" w:rsidSect="009D783A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CE7" w:rsidRDefault="004F0CE7" w:rsidP="009D783A">
      <w:r>
        <w:separator/>
      </w:r>
    </w:p>
  </w:endnote>
  <w:endnote w:type="continuationSeparator" w:id="0">
    <w:p w:rsidR="004F0CE7" w:rsidRDefault="004F0CE7" w:rsidP="009D7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CE7" w:rsidRDefault="004F0CE7" w:rsidP="009D783A">
      <w:r>
        <w:separator/>
      </w:r>
    </w:p>
  </w:footnote>
  <w:footnote w:type="continuationSeparator" w:id="0">
    <w:p w:rsidR="004F0CE7" w:rsidRDefault="004F0CE7" w:rsidP="009D78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1497"/>
    <w:rsid w:val="00360633"/>
    <w:rsid w:val="004F0CE7"/>
    <w:rsid w:val="009D783A"/>
    <w:rsid w:val="00F81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9D783A"/>
    <w:pPr>
      <w:widowControl w:val="0"/>
      <w:jc w:val="both"/>
    </w:pPr>
    <w:rPr>
      <w:rFonts w:ascii="Calibri" w:eastAsia="宋体" w:hAnsi="Calibri" w:cs="Times New Roman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nhideWhenUsed/>
    <w:qFormat/>
    <w:rsid w:val="009D78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9D78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D78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9D783A"/>
    <w:rPr>
      <w:sz w:val="18"/>
      <w:szCs w:val="18"/>
    </w:rPr>
  </w:style>
  <w:style w:type="paragraph" w:styleId="a0">
    <w:name w:val="Body Text"/>
    <w:basedOn w:val="a"/>
    <w:link w:val="Char1"/>
    <w:uiPriority w:val="99"/>
    <w:semiHidden/>
    <w:unhideWhenUsed/>
    <w:rsid w:val="009D783A"/>
    <w:pPr>
      <w:spacing w:after="120"/>
    </w:pPr>
  </w:style>
  <w:style w:type="character" w:customStyle="1" w:styleId="Char1">
    <w:name w:val="正文文本 Char"/>
    <w:basedOn w:val="a1"/>
    <w:link w:val="a0"/>
    <w:uiPriority w:val="99"/>
    <w:semiHidden/>
    <w:rsid w:val="009D783A"/>
    <w:rPr>
      <w:rFonts w:ascii="Calibri" w:eastAsia="宋体" w:hAnsi="Calibri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9D783A"/>
    <w:pPr>
      <w:widowControl w:val="0"/>
      <w:jc w:val="both"/>
    </w:pPr>
    <w:rPr>
      <w:rFonts w:ascii="Calibri" w:eastAsia="宋体" w:hAnsi="Calibri" w:cs="Times New Roman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nhideWhenUsed/>
    <w:qFormat/>
    <w:rsid w:val="009D78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9D78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D78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9D783A"/>
    <w:rPr>
      <w:sz w:val="18"/>
      <w:szCs w:val="18"/>
    </w:rPr>
  </w:style>
  <w:style w:type="paragraph" w:styleId="a0">
    <w:name w:val="Body Text"/>
    <w:basedOn w:val="a"/>
    <w:link w:val="Char1"/>
    <w:uiPriority w:val="99"/>
    <w:semiHidden/>
    <w:unhideWhenUsed/>
    <w:rsid w:val="009D783A"/>
    <w:pPr>
      <w:spacing w:after="120"/>
    </w:pPr>
  </w:style>
  <w:style w:type="character" w:customStyle="1" w:styleId="Char1">
    <w:name w:val="正文文本 Char"/>
    <w:basedOn w:val="a1"/>
    <w:link w:val="a0"/>
    <w:uiPriority w:val="99"/>
    <w:semiHidden/>
    <w:rsid w:val="009D783A"/>
    <w:rPr>
      <w:rFonts w:ascii="Calibri" w:eastAsia="宋体" w:hAnsi="Calibri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304</Characters>
  <Application>Microsoft Office Word</Application>
  <DocSecurity>0</DocSecurity>
  <Lines>2</Lines>
  <Paragraphs>1</Paragraphs>
  <ScaleCrop>false</ScaleCrop>
  <Company>P R C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2021-11-12T04:03:00Z</dcterms:created>
  <dcterms:modified xsi:type="dcterms:W3CDTF">2021-11-12T04:04:00Z</dcterms:modified>
</cp:coreProperties>
</file>