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E7155"/>
    <w:p w14:paraId="547F0173">
      <w:r>
        <w:drawing>
          <wp:inline distT="0" distB="0" distL="114300" distR="114300">
            <wp:extent cx="5273040" cy="53111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97F48">
      <w:r>
        <w:br w:type="page"/>
      </w:r>
    </w:p>
    <w:p w14:paraId="6775B1A6"/>
    <w:p w14:paraId="35FF10C1">
      <w:r>
        <w:drawing>
          <wp:inline distT="0" distB="0" distL="114300" distR="114300">
            <wp:extent cx="5271135" cy="6739890"/>
            <wp:effectExtent l="0" t="0" r="571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2025-07-01T01:43:23Z</dcterms:created>
  <dc:creator>admin</dc:creator>
  <cp:lastModifiedBy>A金雅珍－万全招标13566956261</cp:lastModifiedBy>
  <dcterms:modified xsi:type="dcterms:W3CDTF">2025-07-01T01:44:26Z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eyJoZGlkIjoiZDg4NmVjYWJkMTRlNTYyMDZmYjBjNzRhNjUxZTEzMWQiLCJ1c2VySWQiOiI5MzE5Mjc4NTgifQ==</vt:lpwstr>
  </property>
  <property fmtid="{D5CDD505-2E9C-101B-9397-08002B2CF9AE}" pid="4" name="ICV">
    <vt:lpwstr>F873D75FFAB54E8B891C4F98ADFB9B49_12</vt:lpwstr>
  </property>
</Properties>
</file>