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标段编号：CYZFCG2022TL-GK-088-1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标段名称：瑶琳镇农村五保供养服务中心服务项目（第二次）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32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532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杭州卓瑞智控科技有限公司</w:t>
            </w:r>
          </w:p>
        </w:tc>
        <w:tc>
          <w:tcPr>
            <w:tcW w:w="204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2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杭州军绿物业管理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有限公司</w:t>
            </w:r>
          </w:p>
        </w:tc>
        <w:tc>
          <w:tcPr>
            <w:tcW w:w="204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综合排名第三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YjFiMzVkMTc3ZTJlYWM4MWM3YmU2NGYxMTc5MWIifQ=="/>
  </w:docVars>
  <w:rsids>
    <w:rsidRoot w:val="00BB4DE2"/>
    <w:rsid w:val="002D7097"/>
    <w:rsid w:val="00507446"/>
    <w:rsid w:val="00A3330A"/>
    <w:rsid w:val="00B3445D"/>
    <w:rsid w:val="00BB4DE2"/>
    <w:rsid w:val="00C90B6B"/>
    <w:rsid w:val="01BB1ACB"/>
    <w:rsid w:val="19454C7F"/>
    <w:rsid w:val="22A96BE4"/>
    <w:rsid w:val="51E131BE"/>
    <w:rsid w:val="53246B20"/>
    <w:rsid w:val="5F7A156D"/>
    <w:rsid w:val="709647D1"/>
    <w:rsid w:val="7C20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ind w:left="862" w:hanging="862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1</Lines>
  <Paragraphs>1</Paragraphs>
  <TotalTime>8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</cp:lastModifiedBy>
  <dcterms:modified xsi:type="dcterms:W3CDTF">2023-05-26T03:23:04Z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7B93306BE3AE48D08BF1CC79FC4C957C</vt:lpwstr>
  </property>
</Properties>
</file>