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sdt>
        <w:sdtPr>
          <w:rPr>
            <w:rFonts w:hint="eastAsia" w:ascii="仿宋" w:hAnsi="仿宋" w:eastAsia="仿宋" w:cs="仿宋"/>
            <w:b/>
            <w:bCs/>
            <w:kern w:val="0"/>
            <w:sz w:val="24"/>
          </w:rPr>
          <w:id w:val="-1"/>
        </w:sdtPr>
        <w:sdtEndPr>
          <w:rPr>
            <w:rFonts w:hint="eastAsia" w:ascii="仿宋" w:hAnsi="仿宋" w:eastAsia="仿宋" w:cs="仿宋"/>
            <w:b/>
            <w:bCs/>
            <w:kern w:val="0"/>
            <w:sz w:val="24"/>
          </w:rPr>
        </w:sdtEndPr>
        <w:sdtContent>
          <w:r>
            <w:rPr>
              <w:rFonts w:hint="eastAsia" w:ascii="仿宋" w:hAnsi="仿宋" w:eastAsia="仿宋" w:cs="仿宋"/>
              <w:b/>
              <w:bCs/>
              <w:kern w:val="0"/>
              <w:sz w:val="24"/>
              <w:lang w:val="en-US" w:eastAsia="zh-CN"/>
            </w:rPr>
            <w:t>本项目不</w:t>
          </w:r>
        </w:sdtContent>
      </w:sdt>
      <w:r>
        <w:rPr>
          <w:rFonts w:hint="eastAsia" w:ascii="仿宋" w:hAnsi="仿宋" w:eastAsia="仿宋" w:cs="仿宋"/>
          <w:b/>
          <w:bCs/>
          <w:kern w:val="0"/>
          <w:sz w:val="24"/>
        </w:rPr>
        <w:t>专</w:t>
      </w:r>
      <w:r>
        <w:rPr>
          <w:rFonts w:hint="eastAsia" w:ascii="仿宋" w:hAnsi="仿宋" w:eastAsia="仿宋" w:cs="仿宋"/>
          <w:b/>
          <w:bCs/>
          <w:sz w:val="24"/>
        </w:rPr>
        <w:t>门面向中小企业</w:t>
      </w:r>
    </w:p>
    <w:p/>
    <w:p/>
    <w:p/>
    <w:p>
      <w:bookmarkStart w:id="0" w:name="_GoBack"/>
      <w:bookmarkEnd w:id="0"/>
    </w:p>
    <w:p/>
    <w:p>
      <w:r>
        <w:drawing>
          <wp:inline distT="0" distB="0" distL="114300" distR="114300">
            <wp:extent cx="5269230" cy="412496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2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atha">
    <w:altName w:val="Sego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ans Serif">
    <w:altName w:val="Sitka Text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MS UI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atha">
    <w:altName w:val="Segoe UI Semilight"/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sm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maSansBlack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???|CS?o｡ﾀ?">
    <w:altName w:val="MS 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..ì.">
    <w:altName w:val="微软雅黑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.PingFang SC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_x000B__x000C_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nrop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ak</dc:creator>
  <cp:lastModifiedBy>ak</cp:lastModifiedBy>
  <dcterms:modified xsi:type="dcterms:W3CDTF">2025-07-08T03:03:14Z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