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sz w:val="48"/>
          <w:szCs w:val="48"/>
          <w:highlight w:val="none"/>
        </w:rPr>
      </w:pPr>
    </w:p>
    <w:p>
      <w:pPr>
        <w:pStyle w:val="2"/>
        <w:ind w:firstLine="404"/>
        <w:rPr>
          <w:highlight w:val="none"/>
        </w:rPr>
      </w:pPr>
    </w:p>
    <w:p>
      <w:pPr>
        <w:pStyle w:val="2"/>
        <w:ind w:firstLine="404"/>
        <w:rPr>
          <w:highlight w:val="none"/>
        </w:rPr>
      </w:pPr>
    </w:p>
    <w:p>
      <w:pPr>
        <w:spacing w:before="120" w:beforeLines="50"/>
        <w:jc w:val="center"/>
        <w:rPr>
          <w:rFonts w:ascii="宋体" w:hAnsi="宋体"/>
          <w:b/>
          <w:sz w:val="28"/>
          <w:szCs w:val="28"/>
          <w:highlight w:val="none"/>
        </w:rPr>
      </w:pPr>
      <w:r>
        <w:rPr>
          <w:rFonts w:hint="eastAsia" w:ascii="宋体" w:hAnsi="宋体"/>
          <w:b/>
          <w:sz w:val="52"/>
          <w:szCs w:val="52"/>
          <w:highlight w:val="none"/>
        </w:rPr>
        <w:t>浙江省平湖技师学院智能制造产线和数字化多功能教室设备采购项目</w:t>
      </w:r>
    </w:p>
    <w:p>
      <w:pPr>
        <w:spacing w:before="120" w:beforeLines="50"/>
        <w:rPr>
          <w:rFonts w:ascii="宋体" w:hAnsi="宋体"/>
          <w:sz w:val="72"/>
          <w:szCs w:val="72"/>
          <w:highlight w:val="none"/>
        </w:rPr>
      </w:pPr>
    </w:p>
    <w:p>
      <w:pPr>
        <w:pStyle w:val="5"/>
        <w:rPr>
          <w:highlight w:val="none"/>
        </w:rPr>
      </w:pPr>
    </w:p>
    <w:p>
      <w:pPr>
        <w:spacing w:before="120" w:beforeLines="50"/>
        <w:jc w:val="center"/>
        <w:rPr>
          <w:rFonts w:ascii="宋体" w:hAnsi="宋体"/>
          <w:sz w:val="72"/>
          <w:szCs w:val="72"/>
          <w:highlight w:val="none"/>
        </w:rPr>
      </w:pPr>
      <w:r>
        <w:rPr>
          <w:rFonts w:hint="eastAsia" w:ascii="宋体" w:hAnsi="宋体"/>
          <w:sz w:val="72"/>
          <w:szCs w:val="72"/>
          <w:highlight w:val="none"/>
        </w:rPr>
        <w:t>招标文件</w:t>
      </w:r>
    </w:p>
    <w:p>
      <w:pPr>
        <w:snapToGrid w:val="0"/>
        <w:spacing w:before="120" w:beforeLines="50" w:line="360" w:lineRule="auto"/>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pStyle w:val="16"/>
        <w:snapToGrid w:val="0"/>
        <w:spacing w:beforeLines="0" w:afterLines="0" w:line="560" w:lineRule="exact"/>
        <w:rPr>
          <w:b/>
          <w:sz w:val="30"/>
          <w:szCs w:val="30"/>
          <w:highlight w:val="none"/>
        </w:rPr>
      </w:pPr>
      <w:r>
        <w:rPr>
          <w:b/>
          <w:sz w:val="30"/>
          <w:szCs w:val="30"/>
          <w:highlight w:val="none"/>
        </w:rPr>
        <w:t>项目编号：</w:t>
      </w:r>
      <w:r>
        <w:rPr>
          <w:rFonts w:hint="eastAsia"/>
          <w:b/>
          <w:sz w:val="30"/>
          <w:szCs w:val="30"/>
          <w:highlight w:val="none"/>
        </w:rPr>
        <w:t>平政采招2023-08</w:t>
      </w:r>
    </w:p>
    <w:p>
      <w:pPr>
        <w:pStyle w:val="16"/>
        <w:snapToGrid w:val="0"/>
        <w:spacing w:beforeLines="0" w:afterLines="0" w:line="560" w:lineRule="exact"/>
        <w:rPr>
          <w:b/>
          <w:sz w:val="30"/>
          <w:szCs w:val="30"/>
          <w:highlight w:val="none"/>
        </w:rPr>
      </w:pPr>
      <w:r>
        <w:rPr>
          <w:rFonts w:hint="eastAsia"/>
          <w:b/>
          <w:sz w:val="30"/>
          <w:szCs w:val="30"/>
          <w:highlight w:val="none"/>
        </w:rPr>
        <w:t>项目名称：浙江省平湖技师学院智能制造产线和数字化多功能教室设备采购项目</w:t>
      </w:r>
    </w:p>
    <w:p>
      <w:pPr>
        <w:widowControl/>
        <w:shd w:val="clear" w:color="auto" w:fill="FFFFFF"/>
        <w:spacing w:line="560" w:lineRule="exact"/>
        <w:jc w:val="left"/>
        <w:rPr>
          <w:rFonts w:ascii="宋体" w:hAnsi="Courier New"/>
          <w:b/>
          <w:sz w:val="30"/>
          <w:szCs w:val="30"/>
          <w:highlight w:val="none"/>
        </w:rPr>
      </w:pPr>
      <w:r>
        <w:rPr>
          <w:b/>
          <w:sz w:val="30"/>
          <w:szCs w:val="30"/>
          <w:highlight w:val="none"/>
        </w:rPr>
        <w:t>采</w:t>
      </w:r>
      <w:r>
        <w:rPr>
          <w:rFonts w:hint="eastAsia"/>
          <w:b/>
          <w:sz w:val="30"/>
          <w:szCs w:val="30"/>
          <w:highlight w:val="none"/>
        </w:rPr>
        <w:t xml:space="preserve"> </w:t>
      </w:r>
      <w:r>
        <w:rPr>
          <w:b/>
          <w:sz w:val="30"/>
          <w:szCs w:val="30"/>
          <w:highlight w:val="none"/>
        </w:rPr>
        <w:t>购</w:t>
      </w:r>
      <w:r>
        <w:rPr>
          <w:rFonts w:hint="eastAsia"/>
          <w:b/>
          <w:sz w:val="30"/>
          <w:szCs w:val="30"/>
          <w:highlight w:val="none"/>
        </w:rPr>
        <w:t xml:space="preserve"> </w:t>
      </w:r>
      <w:r>
        <w:rPr>
          <w:b/>
          <w:sz w:val="30"/>
          <w:szCs w:val="30"/>
          <w:highlight w:val="none"/>
        </w:rPr>
        <w:t>人：</w:t>
      </w:r>
      <w:r>
        <w:rPr>
          <w:rFonts w:hint="eastAsia"/>
          <w:b/>
          <w:sz w:val="30"/>
          <w:szCs w:val="30"/>
          <w:highlight w:val="none"/>
        </w:rPr>
        <w:t>浙江省平湖技师学院</w:t>
      </w:r>
    </w:p>
    <w:p>
      <w:pPr>
        <w:pStyle w:val="16"/>
        <w:snapToGrid w:val="0"/>
        <w:spacing w:beforeLines="0" w:afterLines="0" w:line="560" w:lineRule="exact"/>
        <w:rPr>
          <w:rFonts w:hAnsi="宋体"/>
          <w:b/>
          <w:bCs/>
          <w:w w:val="95"/>
          <w:sz w:val="30"/>
          <w:szCs w:val="30"/>
          <w:highlight w:val="none"/>
        </w:rPr>
      </w:pPr>
      <w:r>
        <w:rPr>
          <w:rFonts w:hint="eastAsia"/>
          <w:b/>
          <w:sz w:val="30"/>
          <w:szCs w:val="30"/>
          <w:highlight w:val="none"/>
        </w:rPr>
        <w:t>采购</w:t>
      </w:r>
      <w:r>
        <w:rPr>
          <w:b/>
          <w:sz w:val="30"/>
          <w:szCs w:val="30"/>
          <w:highlight w:val="none"/>
        </w:rPr>
        <w:t>机构：</w:t>
      </w:r>
      <w:r>
        <w:rPr>
          <w:rFonts w:hint="eastAsia" w:hAnsi="宋体"/>
          <w:b/>
          <w:sz w:val="30"/>
          <w:szCs w:val="48"/>
          <w:highlight w:val="none"/>
        </w:rPr>
        <w:t>平湖市公共资源交易中心</w:t>
      </w:r>
    </w:p>
    <w:p>
      <w:pPr>
        <w:snapToGrid w:val="0"/>
        <w:spacing w:before="120" w:beforeLines="50" w:line="360" w:lineRule="auto"/>
        <w:ind w:left="384" w:leftChars="183" w:firstLine="4599" w:firstLineChars="1607"/>
        <w:jc w:val="right"/>
        <w:rPr>
          <w:rFonts w:ascii="宋体" w:hAnsi="宋体"/>
          <w:b/>
          <w:bCs/>
          <w:w w:val="95"/>
          <w:sz w:val="30"/>
          <w:szCs w:val="30"/>
          <w:highlight w:val="none"/>
        </w:rPr>
      </w:pPr>
      <w:r>
        <w:rPr>
          <w:rFonts w:hint="eastAsia" w:ascii="宋体" w:hAnsi="宋体"/>
          <w:b/>
          <w:bCs/>
          <w:w w:val="95"/>
          <w:sz w:val="30"/>
          <w:szCs w:val="30"/>
          <w:highlight w:val="none"/>
        </w:rPr>
        <w:t>2023年 月 日</w:t>
      </w:r>
    </w:p>
    <w:p>
      <w:pPr>
        <w:pStyle w:val="16"/>
        <w:spacing w:beforeLines="0" w:afterLines="0" w:line="600" w:lineRule="exact"/>
        <w:rPr>
          <w:rFonts w:ascii="创艺简标宋" w:hAnsi="宋体" w:eastAsia="创艺简标宋"/>
          <w:b/>
          <w:sz w:val="44"/>
          <w:szCs w:val="44"/>
          <w:highlight w:val="none"/>
        </w:rPr>
      </w:pPr>
    </w:p>
    <w:p>
      <w:pPr>
        <w:pStyle w:val="16"/>
        <w:spacing w:beforeLines="0" w:afterLines="0" w:line="600" w:lineRule="exact"/>
        <w:jc w:val="center"/>
        <w:rPr>
          <w:rFonts w:ascii="创艺简标宋" w:hAnsi="宋体" w:eastAsia="创艺简标宋"/>
          <w:b/>
          <w:sz w:val="44"/>
          <w:szCs w:val="44"/>
          <w:highlight w:val="none"/>
        </w:rPr>
      </w:pPr>
    </w:p>
    <w:p>
      <w:pPr>
        <w:pStyle w:val="16"/>
        <w:snapToGrid w:val="0"/>
        <w:spacing w:beforeLines="0" w:afterLines="0" w:line="560" w:lineRule="exact"/>
        <w:jc w:val="center"/>
        <w:rPr>
          <w:rFonts w:hAnsi="宋体"/>
          <w:b/>
          <w:sz w:val="44"/>
          <w:szCs w:val="44"/>
          <w:highlight w:val="none"/>
        </w:rPr>
      </w:pPr>
    </w:p>
    <w:p>
      <w:pPr>
        <w:pStyle w:val="16"/>
        <w:snapToGrid w:val="0"/>
        <w:spacing w:beforeLines="0" w:afterLines="0" w:line="560" w:lineRule="exact"/>
        <w:jc w:val="center"/>
        <w:rPr>
          <w:rFonts w:hAnsi="宋体"/>
          <w:b/>
          <w:sz w:val="44"/>
          <w:szCs w:val="44"/>
          <w:highlight w:val="none"/>
        </w:rPr>
      </w:pPr>
      <w:r>
        <w:rPr>
          <w:rFonts w:hint="eastAsia" w:hAnsi="宋体"/>
          <w:b/>
          <w:sz w:val="44"/>
          <w:szCs w:val="44"/>
          <w:highlight w:val="none"/>
        </w:rPr>
        <w:t>目    录</w:t>
      </w:r>
    </w:p>
    <w:p>
      <w:pPr>
        <w:pStyle w:val="16"/>
        <w:spacing w:beforeLines="0" w:afterLines="0" w:line="600" w:lineRule="exact"/>
        <w:jc w:val="center"/>
        <w:rPr>
          <w:rFonts w:ascii="创艺简标宋" w:hAnsi="宋体" w:eastAsia="创艺简标宋"/>
          <w:b/>
          <w:sz w:val="44"/>
          <w:szCs w:val="44"/>
          <w:highlight w:val="none"/>
        </w:rPr>
      </w:pPr>
    </w:p>
    <w:p>
      <w:pPr>
        <w:pStyle w:val="22"/>
        <w:tabs>
          <w:tab w:val="right" w:leader="dot" w:pos="8834"/>
        </w:tabs>
        <w:spacing w:line="480" w:lineRule="auto"/>
        <w:rPr>
          <w:b/>
          <w:sz w:val="28"/>
          <w:szCs w:val="28"/>
          <w:highlight w:val="none"/>
        </w:rPr>
      </w:pPr>
      <w:r>
        <w:rPr>
          <w:b/>
          <w:sz w:val="32"/>
          <w:szCs w:val="32"/>
          <w:highlight w:val="none"/>
        </w:rPr>
        <w:fldChar w:fldCharType="begin"/>
      </w:r>
      <w:r>
        <w:rPr>
          <w:b/>
          <w:sz w:val="32"/>
          <w:szCs w:val="32"/>
          <w:highlight w:val="none"/>
        </w:rPr>
        <w:instrText xml:space="preserve"> TOC \o "1-1" \h \z \u </w:instrText>
      </w:r>
      <w:r>
        <w:rPr>
          <w:b/>
          <w:sz w:val="32"/>
          <w:szCs w:val="32"/>
          <w:highlight w:val="none"/>
        </w:rPr>
        <w:fldChar w:fldCharType="separate"/>
      </w:r>
      <w:r>
        <w:rPr>
          <w:highlight w:val="none"/>
        </w:rPr>
        <w:fldChar w:fldCharType="begin"/>
      </w:r>
      <w:r>
        <w:rPr>
          <w:highlight w:val="none"/>
        </w:rPr>
        <w:instrText xml:space="preserve"> HYPERLINK \l "_Toc406402981" </w:instrText>
      </w:r>
      <w:r>
        <w:rPr>
          <w:highlight w:val="none"/>
        </w:rPr>
        <w:fldChar w:fldCharType="separate"/>
      </w:r>
      <w:r>
        <w:rPr>
          <w:rStyle w:val="30"/>
          <w:rFonts w:hint="eastAsia"/>
          <w:b/>
          <w:color w:val="auto"/>
          <w:sz w:val="28"/>
          <w:szCs w:val="28"/>
          <w:highlight w:val="none"/>
        </w:rPr>
        <w:t>第一章</w:t>
      </w:r>
      <w:r>
        <w:rPr>
          <w:rStyle w:val="30"/>
          <w:b/>
          <w:color w:val="auto"/>
          <w:sz w:val="28"/>
          <w:szCs w:val="28"/>
          <w:highlight w:val="none"/>
        </w:rPr>
        <w:t xml:space="preserve">  </w:t>
      </w:r>
      <w:r>
        <w:rPr>
          <w:rStyle w:val="30"/>
          <w:rFonts w:hint="eastAsia"/>
          <w:b/>
          <w:color w:val="auto"/>
          <w:sz w:val="28"/>
          <w:szCs w:val="28"/>
          <w:highlight w:val="none"/>
        </w:rPr>
        <w:t>公开招标采购公告</w:t>
      </w:r>
      <w:r>
        <w:rPr>
          <w:b/>
          <w:sz w:val="28"/>
          <w:szCs w:val="28"/>
          <w:highlight w:val="none"/>
        </w:rPr>
        <w:tab/>
      </w:r>
      <w:r>
        <w:rPr>
          <w:rFonts w:hint="eastAsia"/>
          <w:b/>
          <w:sz w:val="28"/>
          <w:szCs w:val="28"/>
          <w:highlight w:val="none"/>
        </w:rPr>
        <w:t>3</w:t>
      </w:r>
      <w:r>
        <w:rPr>
          <w:rFonts w:hint="eastAsia"/>
          <w:b/>
          <w:sz w:val="28"/>
          <w:szCs w:val="28"/>
          <w:highlight w:val="none"/>
        </w:rPr>
        <w:fldChar w:fldCharType="end"/>
      </w:r>
    </w:p>
    <w:p>
      <w:pPr>
        <w:pStyle w:val="22"/>
        <w:tabs>
          <w:tab w:val="right" w:leader="dot" w:pos="8834"/>
        </w:tabs>
        <w:spacing w:line="480" w:lineRule="auto"/>
        <w:rPr>
          <w:b/>
          <w:sz w:val="28"/>
          <w:szCs w:val="28"/>
          <w:highlight w:val="none"/>
        </w:rPr>
      </w:pPr>
      <w:r>
        <w:rPr>
          <w:highlight w:val="none"/>
        </w:rPr>
        <w:fldChar w:fldCharType="begin"/>
      </w:r>
      <w:r>
        <w:rPr>
          <w:highlight w:val="none"/>
        </w:rPr>
        <w:instrText xml:space="preserve"> HYPERLINK \l "_Toc406402982" </w:instrText>
      </w:r>
      <w:r>
        <w:rPr>
          <w:highlight w:val="none"/>
        </w:rPr>
        <w:fldChar w:fldCharType="separate"/>
      </w:r>
      <w:r>
        <w:rPr>
          <w:rStyle w:val="30"/>
          <w:rFonts w:hint="eastAsia"/>
          <w:b/>
          <w:color w:val="auto"/>
          <w:sz w:val="28"/>
          <w:szCs w:val="28"/>
          <w:highlight w:val="none"/>
        </w:rPr>
        <w:t>第二章</w:t>
      </w:r>
      <w:r>
        <w:rPr>
          <w:rStyle w:val="30"/>
          <w:b/>
          <w:color w:val="auto"/>
          <w:sz w:val="28"/>
          <w:szCs w:val="28"/>
          <w:highlight w:val="none"/>
        </w:rPr>
        <w:t xml:space="preserve">  </w:t>
      </w:r>
      <w:r>
        <w:rPr>
          <w:rStyle w:val="30"/>
          <w:rFonts w:hint="eastAsia"/>
          <w:b/>
          <w:color w:val="auto"/>
          <w:sz w:val="28"/>
          <w:szCs w:val="28"/>
          <w:highlight w:val="none"/>
        </w:rPr>
        <w:t>采购需求</w:t>
      </w:r>
      <w:r>
        <w:rPr>
          <w:b/>
          <w:sz w:val="28"/>
          <w:szCs w:val="28"/>
          <w:highlight w:val="none"/>
        </w:rPr>
        <w:tab/>
      </w:r>
      <w:r>
        <w:rPr>
          <w:rFonts w:hint="eastAsia"/>
          <w:b/>
          <w:sz w:val="28"/>
          <w:szCs w:val="28"/>
          <w:highlight w:val="none"/>
        </w:rPr>
        <w:t>8</w:t>
      </w:r>
      <w:r>
        <w:rPr>
          <w:rFonts w:hint="eastAsia"/>
          <w:b/>
          <w:sz w:val="28"/>
          <w:szCs w:val="28"/>
          <w:highlight w:val="none"/>
        </w:rPr>
        <w:fldChar w:fldCharType="end"/>
      </w:r>
    </w:p>
    <w:p>
      <w:pPr>
        <w:pStyle w:val="22"/>
        <w:tabs>
          <w:tab w:val="right" w:leader="dot" w:pos="8834"/>
        </w:tabs>
        <w:spacing w:line="480" w:lineRule="auto"/>
        <w:rPr>
          <w:b/>
          <w:sz w:val="28"/>
          <w:szCs w:val="28"/>
          <w:highlight w:val="none"/>
        </w:rPr>
      </w:pPr>
      <w:r>
        <w:rPr>
          <w:highlight w:val="none"/>
        </w:rPr>
        <w:fldChar w:fldCharType="begin"/>
      </w:r>
      <w:r>
        <w:rPr>
          <w:highlight w:val="none"/>
        </w:rPr>
        <w:instrText xml:space="preserve"> HYPERLINK \l "_Toc406402986" </w:instrText>
      </w:r>
      <w:r>
        <w:rPr>
          <w:highlight w:val="none"/>
        </w:rPr>
        <w:fldChar w:fldCharType="separate"/>
      </w:r>
      <w:r>
        <w:rPr>
          <w:rStyle w:val="30"/>
          <w:rFonts w:hint="eastAsia"/>
          <w:b/>
          <w:color w:val="auto"/>
          <w:sz w:val="28"/>
          <w:szCs w:val="28"/>
          <w:highlight w:val="none"/>
        </w:rPr>
        <w:t>第三章</w:t>
      </w:r>
      <w:r>
        <w:rPr>
          <w:rStyle w:val="30"/>
          <w:b/>
          <w:color w:val="auto"/>
          <w:sz w:val="28"/>
          <w:szCs w:val="28"/>
          <w:highlight w:val="none"/>
        </w:rPr>
        <w:t xml:space="preserve">  </w:t>
      </w:r>
      <w:r>
        <w:rPr>
          <w:rStyle w:val="30"/>
          <w:rFonts w:hint="eastAsia"/>
          <w:b/>
          <w:color w:val="auto"/>
          <w:sz w:val="28"/>
          <w:szCs w:val="28"/>
          <w:highlight w:val="none"/>
        </w:rPr>
        <w:t>投标人须知</w:t>
      </w:r>
      <w:r>
        <w:rPr>
          <w:b/>
          <w:sz w:val="28"/>
          <w:szCs w:val="28"/>
          <w:highlight w:val="none"/>
        </w:rPr>
        <w:tab/>
      </w:r>
      <w:r>
        <w:rPr>
          <w:b/>
          <w:sz w:val="28"/>
          <w:szCs w:val="28"/>
          <w:highlight w:val="none"/>
        </w:rPr>
        <w:fldChar w:fldCharType="end"/>
      </w:r>
      <w:r>
        <w:rPr>
          <w:rFonts w:hint="eastAsia"/>
          <w:b/>
          <w:sz w:val="28"/>
          <w:szCs w:val="28"/>
          <w:highlight w:val="none"/>
        </w:rPr>
        <w:t>38</w:t>
      </w:r>
    </w:p>
    <w:p>
      <w:pPr>
        <w:pStyle w:val="22"/>
        <w:tabs>
          <w:tab w:val="right" w:leader="dot" w:pos="8834"/>
        </w:tabs>
        <w:spacing w:line="480" w:lineRule="auto"/>
        <w:rPr>
          <w:b/>
          <w:sz w:val="28"/>
          <w:szCs w:val="28"/>
          <w:highlight w:val="none"/>
        </w:rPr>
      </w:pPr>
      <w:r>
        <w:rPr>
          <w:highlight w:val="none"/>
        </w:rPr>
        <w:fldChar w:fldCharType="begin"/>
      </w:r>
      <w:r>
        <w:rPr>
          <w:highlight w:val="none"/>
        </w:rPr>
        <w:instrText xml:space="preserve"> HYPERLINK \l "_Toc406402996" </w:instrText>
      </w:r>
      <w:r>
        <w:rPr>
          <w:highlight w:val="none"/>
        </w:rPr>
        <w:fldChar w:fldCharType="separate"/>
      </w:r>
      <w:r>
        <w:rPr>
          <w:rStyle w:val="30"/>
          <w:rFonts w:hint="eastAsia"/>
          <w:b/>
          <w:color w:val="auto"/>
          <w:sz w:val="28"/>
          <w:szCs w:val="28"/>
          <w:highlight w:val="none"/>
        </w:rPr>
        <w:t xml:space="preserve">第四章 </w:t>
      </w:r>
      <w:r>
        <w:rPr>
          <w:rStyle w:val="30"/>
          <w:b/>
          <w:color w:val="auto"/>
          <w:sz w:val="28"/>
          <w:szCs w:val="28"/>
          <w:highlight w:val="none"/>
        </w:rPr>
        <w:t xml:space="preserve"> </w:t>
      </w:r>
      <w:r>
        <w:rPr>
          <w:rStyle w:val="30"/>
          <w:rFonts w:hint="eastAsia"/>
          <w:b/>
          <w:color w:val="auto"/>
          <w:sz w:val="28"/>
          <w:szCs w:val="28"/>
          <w:highlight w:val="none"/>
        </w:rPr>
        <w:t>评标办法及评分标准</w:t>
      </w:r>
      <w:r>
        <w:rPr>
          <w:b/>
          <w:sz w:val="28"/>
          <w:szCs w:val="28"/>
          <w:highlight w:val="none"/>
        </w:rPr>
        <w:tab/>
      </w:r>
      <w:r>
        <w:rPr>
          <w:b/>
          <w:sz w:val="28"/>
          <w:szCs w:val="28"/>
          <w:highlight w:val="none"/>
        </w:rPr>
        <w:fldChar w:fldCharType="end"/>
      </w:r>
      <w:r>
        <w:rPr>
          <w:rFonts w:hint="eastAsia"/>
          <w:b/>
          <w:sz w:val="28"/>
          <w:szCs w:val="28"/>
          <w:highlight w:val="none"/>
        </w:rPr>
        <w:t>54</w:t>
      </w:r>
    </w:p>
    <w:p>
      <w:pPr>
        <w:pStyle w:val="22"/>
        <w:tabs>
          <w:tab w:val="right" w:leader="dot" w:pos="8834"/>
        </w:tabs>
        <w:spacing w:line="480" w:lineRule="auto"/>
        <w:rPr>
          <w:b/>
          <w:sz w:val="28"/>
          <w:szCs w:val="28"/>
          <w:highlight w:val="none"/>
        </w:rPr>
      </w:pPr>
      <w:r>
        <w:rPr>
          <w:highlight w:val="none"/>
        </w:rPr>
        <w:fldChar w:fldCharType="begin"/>
      </w:r>
      <w:r>
        <w:rPr>
          <w:highlight w:val="none"/>
        </w:rPr>
        <w:instrText xml:space="preserve"> HYPERLINK \l "_Toc406402998" </w:instrText>
      </w:r>
      <w:r>
        <w:rPr>
          <w:highlight w:val="none"/>
        </w:rPr>
        <w:fldChar w:fldCharType="separate"/>
      </w:r>
      <w:r>
        <w:rPr>
          <w:rStyle w:val="30"/>
          <w:rFonts w:hint="eastAsia"/>
          <w:b/>
          <w:color w:val="auto"/>
          <w:sz w:val="28"/>
          <w:szCs w:val="28"/>
          <w:highlight w:val="none"/>
        </w:rPr>
        <w:t>第五章</w:t>
      </w:r>
      <w:r>
        <w:rPr>
          <w:rStyle w:val="30"/>
          <w:b/>
          <w:color w:val="auto"/>
          <w:sz w:val="28"/>
          <w:szCs w:val="28"/>
          <w:highlight w:val="none"/>
        </w:rPr>
        <w:t xml:space="preserve">  </w:t>
      </w:r>
      <w:r>
        <w:rPr>
          <w:rStyle w:val="30"/>
          <w:rFonts w:hint="eastAsia"/>
          <w:b/>
          <w:color w:val="auto"/>
          <w:sz w:val="28"/>
          <w:szCs w:val="28"/>
          <w:highlight w:val="none"/>
        </w:rPr>
        <w:t>平湖市政府采购合同（</w:t>
      </w:r>
      <w:bookmarkStart w:id="0" w:name="_Hlt497308216"/>
      <w:r>
        <w:rPr>
          <w:rStyle w:val="30"/>
          <w:rFonts w:hint="eastAsia"/>
          <w:b/>
          <w:color w:val="auto"/>
          <w:sz w:val="28"/>
          <w:szCs w:val="28"/>
          <w:highlight w:val="none"/>
        </w:rPr>
        <w:t>指</w:t>
      </w:r>
      <w:bookmarkEnd w:id="0"/>
      <w:bookmarkStart w:id="1" w:name="_Hlt497308220"/>
      <w:r>
        <w:rPr>
          <w:rStyle w:val="30"/>
          <w:rFonts w:hint="eastAsia"/>
          <w:b/>
          <w:color w:val="auto"/>
          <w:sz w:val="28"/>
          <w:szCs w:val="28"/>
          <w:highlight w:val="none"/>
        </w:rPr>
        <w:t>引</w:t>
      </w:r>
      <w:bookmarkEnd w:id="1"/>
      <w:r>
        <w:rPr>
          <w:rStyle w:val="30"/>
          <w:rFonts w:hint="eastAsia"/>
          <w:b/>
          <w:color w:val="auto"/>
          <w:sz w:val="28"/>
          <w:szCs w:val="28"/>
          <w:highlight w:val="none"/>
        </w:rPr>
        <w:t>）</w:t>
      </w:r>
      <w:bookmarkStart w:id="2" w:name="_Hlt497308213"/>
      <w:bookmarkStart w:id="3" w:name="_Hlt497308212"/>
      <w:r>
        <w:rPr>
          <w:b/>
          <w:sz w:val="28"/>
          <w:szCs w:val="28"/>
          <w:highlight w:val="none"/>
        </w:rPr>
        <w:tab/>
      </w:r>
      <w:bookmarkEnd w:id="2"/>
      <w:bookmarkEnd w:id="3"/>
      <w:r>
        <w:rPr>
          <w:b/>
          <w:sz w:val="28"/>
          <w:szCs w:val="28"/>
          <w:highlight w:val="none"/>
        </w:rPr>
        <w:fldChar w:fldCharType="end"/>
      </w:r>
      <w:r>
        <w:rPr>
          <w:rFonts w:hint="eastAsia"/>
          <w:b/>
          <w:sz w:val="28"/>
          <w:szCs w:val="28"/>
          <w:highlight w:val="none"/>
        </w:rPr>
        <w:t>59</w:t>
      </w:r>
    </w:p>
    <w:p>
      <w:pPr>
        <w:pStyle w:val="22"/>
        <w:tabs>
          <w:tab w:val="right" w:leader="dot" w:pos="8834"/>
        </w:tabs>
        <w:spacing w:line="480" w:lineRule="auto"/>
        <w:rPr>
          <w:b/>
          <w:sz w:val="32"/>
          <w:szCs w:val="32"/>
          <w:highlight w:val="none"/>
        </w:rPr>
      </w:pPr>
      <w:r>
        <w:rPr>
          <w:highlight w:val="none"/>
        </w:rPr>
        <w:fldChar w:fldCharType="begin"/>
      </w:r>
      <w:r>
        <w:rPr>
          <w:highlight w:val="none"/>
        </w:rPr>
        <w:instrText xml:space="preserve"> HYPERLINK \l "_Toc406403000" </w:instrText>
      </w:r>
      <w:r>
        <w:rPr>
          <w:highlight w:val="none"/>
        </w:rPr>
        <w:fldChar w:fldCharType="separate"/>
      </w:r>
      <w:r>
        <w:rPr>
          <w:rStyle w:val="30"/>
          <w:rFonts w:hint="eastAsia"/>
          <w:b/>
          <w:color w:val="auto"/>
          <w:sz w:val="28"/>
          <w:szCs w:val="28"/>
          <w:highlight w:val="none"/>
        </w:rPr>
        <w:t>第六章　投标文件格式</w:t>
      </w:r>
      <w:r>
        <w:rPr>
          <w:b/>
          <w:sz w:val="28"/>
          <w:szCs w:val="28"/>
          <w:highlight w:val="none"/>
        </w:rPr>
        <w:tab/>
      </w:r>
      <w:r>
        <w:rPr>
          <w:b/>
          <w:sz w:val="28"/>
          <w:szCs w:val="28"/>
          <w:highlight w:val="none"/>
        </w:rPr>
        <w:fldChar w:fldCharType="end"/>
      </w:r>
      <w:r>
        <w:rPr>
          <w:rFonts w:hint="eastAsia"/>
          <w:b/>
          <w:sz w:val="28"/>
          <w:szCs w:val="28"/>
          <w:highlight w:val="none"/>
        </w:rPr>
        <w:t>64</w:t>
      </w:r>
    </w:p>
    <w:p>
      <w:pPr>
        <w:pStyle w:val="22"/>
        <w:tabs>
          <w:tab w:val="right" w:leader="dot" w:pos="8834"/>
        </w:tabs>
        <w:spacing w:line="480" w:lineRule="auto"/>
        <w:rPr>
          <w:b/>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r>
        <w:rPr>
          <w:szCs w:val="32"/>
          <w:highlight w:val="none"/>
        </w:rPr>
        <w:fldChar w:fldCharType="end"/>
      </w: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rPr>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right"/>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16"/>
        <w:snapToGrid w:val="0"/>
        <w:spacing w:beforeLines="0" w:afterLines="0" w:line="240" w:lineRule="auto"/>
        <w:jc w:val="center"/>
        <w:outlineLvl w:val="0"/>
        <w:rPr>
          <w:rFonts w:ascii="Times New Roman" w:hAnsi="Times New Roman" w:eastAsia="黑体"/>
          <w:sz w:val="32"/>
          <w:szCs w:val="32"/>
          <w:highlight w:val="none"/>
        </w:rPr>
      </w:pPr>
    </w:p>
    <w:p>
      <w:pPr>
        <w:pStyle w:val="5"/>
        <w:tabs>
          <w:tab w:val="center" w:pos="4649"/>
        </w:tabs>
        <w:jc w:val="center"/>
        <w:rPr>
          <w:highlight w:val="none"/>
        </w:rPr>
      </w:pPr>
      <w:bookmarkStart w:id="4" w:name="_第一章__公开招标采购公告"/>
      <w:bookmarkEnd w:id="4"/>
      <w:r>
        <w:rPr>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highlight w:val="none"/>
        </w:rPr>
      </w:pPr>
      <w:bookmarkStart w:id="5" w:name="csmb"/>
      <w:bookmarkEnd w:id="5"/>
      <w:bookmarkStart w:id="6" w:name="_第二章__招标需求"/>
      <w:bookmarkEnd w:id="6"/>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u w:val="single"/>
        </w:rPr>
        <w:t>浙江省平湖技师学院智能制造产线和数字化多功能教室设备采购项目</w:t>
      </w:r>
      <w:r>
        <w:rPr>
          <w:rFonts w:hint="eastAsia" w:ascii="宋体" w:hAnsi="宋体" w:cs="宋体"/>
          <w:sz w:val="24"/>
          <w:highlight w:val="none"/>
        </w:rPr>
        <w:t>) 招标项目的潜在投标人应在</w:t>
      </w:r>
      <w:r>
        <w:rPr>
          <w:rFonts w:hint="eastAsia" w:ascii="宋体" w:hAnsi="宋体" w:cs="宋体"/>
          <w:sz w:val="24"/>
          <w:highlight w:val="none"/>
          <w:u w:val="single"/>
        </w:rPr>
        <w:t>政采云系统在线</w:t>
      </w:r>
      <w:r>
        <w:rPr>
          <w:rFonts w:hint="eastAsia" w:ascii="宋体" w:hAnsi="宋体" w:cs="宋体"/>
          <w:sz w:val="24"/>
          <w:highlight w:val="none"/>
        </w:rPr>
        <w:t>获取招标文件，并于</w:t>
      </w:r>
      <w:r>
        <w:rPr>
          <w:rFonts w:hint="eastAsia" w:ascii="宋体" w:hAnsi="宋体" w:cs="宋体"/>
          <w:sz w:val="24"/>
          <w:highlight w:val="none"/>
          <w:u w:val="single"/>
        </w:rPr>
        <w:t>2023</w:t>
      </w:r>
      <w:r>
        <w:rPr>
          <w:rFonts w:hint="eastAsia" w:ascii="宋体" w:hAnsi="宋体" w:cs="宋体"/>
          <w:bCs/>
          <w:sz w:val="24"/>
          <w:highlight w:val="none"/>
          <w:u w:val="single"/>
        </w:rPr>
        <w:t>年 月 日9点00分（</w:t>
      </w:r>
      <w:r>
        <w:rPr>
          <w:rFonts w:hint="eastAsia" w:ascii="宋体" w:hAnsi="宋体" w:cs="宋体"/>
          <w:bCs/>
          <w:sz w:val="24"/>
          <w:highlight w:val="none"/>
        </w:rPr>
        <w:t>北京时间）前递交投标文件</w:t>
      </w:r>
      <w:r>
        <w:rPr>
          <w:rFonts w:hint="eastAsia" w:ascii="宋体" w:hAnsi="宋体" w:cs="宋体"/>
          <w:sz w:val="24"/>
          <w:highlight w:val="none"/>
        </w:rPr>
        <w:t>。</w:t>
      </w:r>
    </w:p>
    <w:p>
      <w:pPr>
        <w:pStyle w:val="5"/>
        <w:spacing w:line="360" w:lineRule="auto"/>
        <w:rPr>
          <w:rFonts w:ascii="宋体" w:hAnsi="宋体" w:eastAsia="宋体" w:cs="宋体"/>
          <w:sz w:val="24"/>
          <w:szCs w:val="24"/>
          <w:highlight w:val="none"/>
        </w:rPr>
      </w:pPr>
      <w:bookmarkStart w:id="7" w:name="_Toc28359002"/>
      <w:bookmarkStart w:id="8" w:name="_Toc35393621"/>
      <w:bookmarkStart w:id="9" w:name="_Toc35393790"/>
      <w:bookmarkStart w:id="10" w:name="_Toc28359079"/>
      <w:bookmarkStart w:id="11" w:name="_Hlk24379207"/>
      <w:r>
        <w:rPr>
          <w:rFonts w:hint="eastAsia" w:ascii="宋体" w:hAnsi="宋体" w:eastAsia="宋体" w:cs="宋体"/>
          <w:sz w:val="24"/>
          <w:szCs w:val="24"/>
          <w:highlight w:val="none"/>
        </w:rPr>
        <w:t>一、项目基本情况</w:t>
      </w:r>
      <w:bookmarkEnd w:id="7"/>
      <w:bookmarkEnd w:id="8"/>
      <w:bookmarkEnd w:id="9"/>
      <w:bookmarkEnd w:id="10"/>
    </w:p>
    <w:p>
      <w:pPr>
        <w:spacing w:line="360" w:lineRule="auto"/>
        <w:ind w:left="420" w:leftChars="200"/>
        <w:jc w:val="left"/>
        <w:rPr>
          <w:rFonts w:ascii="宋体" w:hAnsi="宋体" w:cs="宋体"/>
          <w:sz w:val="24"/>
          <w:highlight w:val="none"/>
        </w:rPr>
      </w:pPr>
      <w:r>
        <w:rPr>
          <w:rFonts w:hint="eastAsia" w:ascii="宋体" w:hAnsi="宋体" w:cs="宋体"/>
          <w:sz w:val="24"/>
          <w:highlight w:val="none"/>
        </w:rPr>
        <w:t>项目编号：平政采招2023-08</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项目名称：</w:t>
      </w:r>
      <w:bookmarkEnd w:id="11"/>
      <w:r>
        <w:rPr>
          <w:rFonts w:hint="eastAsia" w:ascii="宋体" w:hAnsi="宋体" w:cs="宋体"/>
          <w:sz w:val="24"/>
          <w:highlight w:val="none"/>
        </w:rPr>
        <w:t>浙江省平湖技师学院智能制造产线和数字化多功能教室设备采购项目</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预算金额：</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标段一：智能制造产线，人民币450万元</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标段二：数字化多功能教室设备，人民币60万元</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最高限价：</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标段一：智能制造产线，人民币450万元</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标段二：数字化多功能教室设备，人民币60万元</w:t>
      </w:r>
    </w:p>
    <w:p>
      <w:pPr>
        <w:spacing w:line="360" w:lineRule="auto"/>
        <w:ind w:left="420" w:leftChars="200"/>
        <w:jc w:val="left"/>
        <w:rPr>
          <w:rFonts w:ascii="宋体" w:hAnsi="宋体" w:cs="宋体"/>
          <w:sz w:val="24"/>
          <w:highlight w:val="none"/>
          <w:u w:val="single"/>
        </w:rPr>
      </w:pPr>
      <w:r>
        <w:rPr>
          <w:rFonts w:hint="eastAsia" w:ascii="宋体" w:hAnsi="宋体" w:cs="宋体"/>
          <w:sz w:val="24"/>
          <w:highlight w:val="none"/>
        </w:rPr>
        <w:t>采购需求：（详见招标文件）</w:t>
      </w:r>
    </w:p>
    <w:p>
      <w:pPr>
        <w:spacing w:line="360" w:lineRule="auto"/>
        <w:ind w:left="420" w:leftChars="200"/>
        <w:jc w:val="left"/>
        <w:rPr>
          <w:rFonts w:ascii="宋体" w:hAnsi="宋体" w:cs="宋体"/>
          <w:sz w:val="24"/>
          <w:highlight w:val="none"/>
          <w:u w:val="single"/>
        </w:rPr>
      </w:pPr>
      <w:r>
        <w:rPr>
          <w:rFonts w:hint="eastAsia" w:ascii="宋体" w:hAnsi="宋体" w:cs="宋体"/>
          <w:sz w:val="24"/>
          <w:highlight w:val="none"/>
        </w:rPr>
        <w:t>合同履行期限：自合同签订之日起至质保期结束</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本项目不接受联合体投标。</w:t>
      </w:r>
    </w:p>
    <w:p>
      <w:pPr>
        <w:pStyle w:val="5"/>
        <w:spacing w:line="360" w:lineRule="auto"/>
        <w:rPr>
          <w:rFonts w:ascii="宋体" w:hAnsi="宋体" w:eastAsia="宋体" w:cs="宋体"/>
          <w:sz w:val="24"/>
          <w:szCs w:val="24"/>
          <w:highlight w:val="none"/>
        </w:rPr>
      </w:pPr>
      <w:bookmarkStart w:id="12" w:name="_Toc28359003"/>
      <w:bookmarkStart w:id="13" w:name="_Toc28359080"/>
      <w:bookmarkStart w:id="14" w:name="_Toc35393622"/>
      <w:bookmarkStart w:id="15" w:name="_Toc35393791"/>
      <w:r>
        <w:rPr>
          <w:rFonts w:hint="eastAsia" w:ascii="宋体" w:hAnsi="宋体" w:eastAsia="宋体" w:cs="宋体"/>
          <w:sz w:val="24"/>
          <w:szCs w:val="24"/>
          <w:highlight w:val="none"/>
        </w:rPr>
        <w:t>二、申请人的资格要求：</w:t>
      </w:r>
      <w:bookmarkEnd w:id="12"/>
      <w:bookmarkEnd w:id="13"/>
      <w:bookmarkEnd w:id="14"/>
      <w:bookmarkEnd w:id="15"/>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1.满足《中华人民共和国政府采购法》第二十二条规定；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highlight w:val="none"/>
        </w:rPr>
      </w:pPr>
      <w:bookmarkStart w:id="16" w:name="_Toc28359004"/>
      <w:bookmarkStart w:id="17" w:name="_Toc28359081"/>
      <w:r>
        <w:rPr>
          <w:rFonts w:hint="eastAsia" w:ascii="宋体" w:hAnsi="宋体" w:cs="宋体"/>
          <w:sz w:val="24"/>
          <w:highlight w:val="none"/>
        </w:rPr>
        <w:t>3.落实政府采购政策需满足的资格要求：本项目专门面向中小企业采购，监狱企业或残疾人福利企业参加政府采购活动的，视为中小企业。</w:t>
      </w:r>
    </w:p>
    <w:p>
      <w:pPr>
        <w:spacing w:line="360" w:lineRule="auto"/>
        <w:ind w:firstLine="480" w:firstLineChars="200"/>
        <w:jc w:val="left"/>
        <w:rPr>
          <w:highlight w:val="none"/>
        </w:rPr>
      </w:pPr>
      <w:r>
        <w:rPr>
          <w:rFonts w:hint="eastAsia" w:ascii="宋体" w:hAnsi="宋体" w:cs="宋体"/>
          <w:sz w:val="24"/>
          <w:highlight w:val="none"/>
        </w:rPr>
        <w:t>4.本项目的特定资格要求：无。</w:t>
      </w:r>
    </w:p>
    <w:p>
      <w:pPr>
        <w:pStyle w:val="5"/>
        <w:spacing w:line="360" w:lineRule="auto"/>
        <w:rPr>
          <w:rFonts w:ascii="宋体" w:hAnsi="宋体" w:eastAsia="宋体" w:cs="宋体"/>
          <w:sz w:val="24"/>
          <w:szCs w:val="24"/>
          <w:highlight w:val="none"/>
        </w:rPr>
      </w:pPr>
      <w:bookmarkStart w:id="18" w:name="_Toc35393792"/>
      <w:bookmarkStart w:id="19" w:name="_Toc35393623"/>
      <w:r>
        <w:rPr>
          <w:rFonts w:hint="eastAsia" w:ascii="宋体" w:hAnsi="宋体" w:eastAsia="宋体" w:cs="宋体"/>
          <w:sz w:val="24"/>
          <w:szCs w:val="24"/>
          <w:highlight w:val="none"/>
        </w:rPr>
        <w:t>三、获取招标文件</w:t>
      </w:r>
      <w:bookmarkEnd w:id="16"/>
      <w:bookmarkEnd w:id="17"/>
      <w:bookmarkEnd w:id="18"/>
      <w:bookmarkEnd w:id="19"/>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时间： 公告发布之日起到投标截止时间；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Fonts w:hint="eastAsia" w:ascii="宋体" w:hAnsi="宋体" w:cs="宋体"/>
          <w:sz w:val="24"/>
          <w:highlight w:val="none"/>
        </w:rPr>
        <w:t>https://www.zcygov.cn/</w:t>
      </w:r>
      <w:r>
        <w:rPr>
          <w:rFonts w:hint="eastAsia" w:ascii="宋体" w:hAnsi="宋体" w:cs="宋体"/>
          <w:sz w:val="24"/>
          <w:highlight w:val="none"/>
        </w:rPr>
        <w:fldChar w:fldCharType="end"/>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售价：免费。</w:t>
      </w:r>
    </w:p>
    <w:p>
      <w:pPr>
        <w:pStyle w:val="5"/>
        <w:spacing w:line="360" w:lineRule="auto"/>
        <w:rPr>
          <w:rFonts w:ascii="宋体" w:hAnsi="宋体" w:eastAsia="宋体" w:cs="宋体"/>
          <w:sz w:val="24"/>
          <w:szCs w:val="24"/>
          <w:highlight w:val="none"/>
        </w:rPr>
      </w:pPr>
      <w:bookmarkStart w:id="20" w:name="_Toc28359082"/>
      <w:bookmarkStart w:id="21" w:name="_Toc28359005"/>
      <w:bookmarkStart w:id="22" w:name="_Toc35393793"/>
      <w:bookmarkStart w:id="23" w:name="_Toc35393624"/>
      <w:r>
        <w:rPr>
          <w:rFonts w:hint="eastAsia" w:ascii="宋体" w:hAnsi="宋体" w:eastAsia="宋体" w:cs="宋体"/>
          <w:sz w:val="24"/>
          <w:szCs w:val="24"/>
          <w:highlight w:val="none"/>
        </w:rPr>
        <w:t>四、提交投标文件</w:t>
      </w:r>
      <w:bookmarkEnd w:id="20"/>
      <w:bookmarkEnd w:id="21"/>
      <w:r>
        <w:rPr>
          <w:rFonts w:hint="eastAsia" w:ascii="宋体" w:hAnsi="宋体" w:eastAsia="宋体" w:cs="宋体"/>
          <w:sz w:val="24"/>
          <w:szCs w:val="24"/>
          <w:highlight w:val="none"/>
        </w:rPr>
        <w:t>截止时间、开标时间和地点</w:t>
      </w:r>
      <w:bookmarkEnd w:id="22"/>
      <w:bookmarkEnd w:id="23"/>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rPr>
        <w:t>2023年月日9点00分（北京时间）</w:t>
      </w:r>
    </w:p>
    <w:p>
      <w:pPr>
        <w:spacing w:line="360" w:lineRule="auto"/>
        <w:ind w:firstLine="482" w:firstLineChars="200"/>
        <w:rPr>
          <w:rFonts w:ascii="宋体" w:hAnsi="宋体" w:cs="宋体"/>
          <w:bCs/>
          <w:sz w:val="24"/>
          <w:highlight w:val="none"/>
        </w:rPr>
      </w:pPr>
      <w:r>
        <w:rPr>
          <w:rFonts w:hint="eastAsia" w:ascii="宋体" w:hAnsi="宋体" w:cs="宋体"/>
          <w:b/>
          <w:sz w:val="24"/>
          <w:highlight w:val="none"/>
        </w:rPr>
        <w:t>投标地点：</w:t>
      </w:r>
      <w:r>
        <w:rPr>
          <w:rFonts w:hint="eastAsia" w:ascii="宋体" w:hAnsi="宋体" w:cs="宋体"/>
          <w:bCs/>
          <w:sz w:val="24"/>
          <w:highlight w:val="none"/>
        </w:rPr>
        <w:t>政采云平台</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开标时间：</w:t>
      </w:r>
      <w:r>
        <w:rPr>
          <w:rFonts w:hint="eastAsia" w:ascii="宋体" w:hAnsi="宋体" w:cs="宋体"/>
          <w:sz w:val="24"/>
          <w:highlight w:val="none"/>
        </w:rPr>
        <w:t>2023年月日9点00分</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w:t>
      </w:r>
      <w:r>
        <w:rPr>
          <w:rFonts w:hint="eastAsia" w:ascii="宋体" w:hAnsi="宋体" w:cs="宋体"/>
          <w:sz w:val="24"/>
          <w:highlight w:val="none"/>
        </w:rPr>
        <w:t xml:space="preserve"> 平湖市行政服务中心三楼 平湖市公共资源交易中心315室</w:t>
      </w:r>
    </w:p>
    <w:p>
      <w:pPr>
        <w:pStyle w:val="5"/>
        <w:spacing w:line="360" w:lineRule="auto"/>
        <w:rPr>
          <w:rFonts w:ascii="宋体" w:hAnsi="宋体" w:eastAsia="宋体" w:cs="宋体"/>
          <w:sz w:val="24"/>
          <w:szCs w:val="24"/>
          <w:highlight w:val="none"/>
        </w:rPr>
      </w:pPr>
      <w:bookmarkStart w:id="24" w:name="_Toc28359007"/>
      <w:bookmarkStart w:id="25" w:name="_Toc35393794"/>
      <w:bookmarkStart w:id="26" w:name="_Toc28359084"/>
      <w:bookmarkStart w:id="27" w:name="_Toc35393625"/>
      <w:r>
        <w:rPr>
          <w:rFonts w:hint="eastAsia" w:ascii="宋体" w:hAnsi="宋体" w:eastAsia="宋体" w:cs="宋体"/>
          <w:sz w:val="24"/>
          <w:szCs w:val="24"/>
          <w:highlight w:val="none"/>
        </w:rPr>
        <w:t>五、公告期限</w:t>
      </w:r>
      <w:bookmarkEnd w:id="24"/>
      <w:bookmarkEnd w:id="25"/>
      <w:bookmarkEnd w:id="26"/>
      <w:bookmarkEnd w:id="27"/>
    </w:p>
    <w:p>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自本公告发布之日起5个工作日。</w:t>
      </w:r>
    </w:p>
    <w:p>
      <w:pPr>
        <w:pStyle w:val="5"/>
        <w:spacing w:line="360" w:lineRule="auto"/>
        <w:rPr>
          <w:rFonts w:ascii="宋体" w:hAnsi="宋体" w:eastAsia="宋体" w:cs="宋体"/>
          <w:sz w:val="24"/>
          <w:szCs w:val="24"/>
          <w:highlight w:val="none"/>
        </w:rPr>
      </w:pPr>
      <w:bookmarkStart w:id="28" w:name="_Toc35393795"/>
      <w:bookmarkStart w:id="29" w:name="_Toc35393626"/>
      <w:r>
        <w:rPr>
          <w:rFonts w:hint="eastAsia" w:ascii="宋体" w:hAnsi="宋体" w:eastAsia="宋体" w:cs="宋体"/>
          <w:sz w:val="24"/>
          <w:szCs w:val="24"/>
          <w:highlight w:val="none"/>
        </w:rPr>
        <w:t>六、其他补充事宜</w:t>
      </w:r>
      <w:bookmarkEnd w:id="28"/>
      <w:bookmarkEnd w:id="29"/>
    </w:p>
    <w:p>
      <w:pPr>
        <w:spacing w:line="360" w:lineRule="auto"/>
        <w:ind w:firstLine="480" w:firstLineChars="200"/>
        <w:jc w:val="left"/>
        <w:rPr>
          <w:rFonts w:ascii="宋体" w:hAnsi="宋体" w:cs="宋体"/>
          <w:kern w:val="0"/>
          <w:sz w:val="24"/>
          <w:highlight w:val="none"/>
        </w:rPr>
      </w:pPr>
      <w:bookmarkStart w:id="30" w:name="_Toc35393627"/>
      <w:bookmarkStart w:id="31" w:name="_Toc35393796"/>
      <w:bookmarkStart w:id="32" w:name="_Toc28359008"/>
      <w:bookmarkStart w:id="33" w:name="_Toc28359085"/>
      <w:r>
        <w:rPr>
          <w:rFonts w:hint="eastAsia" w:ascii="宋体" w:hAnsi="宋体" w:cs="宋体"/>
          <w:kern w:val="0"/>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1"/>
        <w:ind w:firstLine="480"/>
        <w:rPr>
          <w:rFonts w:ascii="宋体" w:hAnsi="宋体"/>
          <w:bCs/>
          <w:highlight w:val="none"/>
        </w:rPr>
      </w:pPr>
      <w:r>
        <w:rPr>
          <w:rFonts w:hint="eastAsia" w:ascii="宋体" w:hAnsi="宋体"/>
          <w:bCs/>
          <w:highlight w:val="none"/>
        </w:rPr>
        <w:t>2.本项目按照《浙江省财政厅关于印发浙江省政府采购项电子交易管理暂行办法的通知》实行电子交易。</w:t>
      </w:r>
    </w:p>
    <w:p>
      <w:pPr>
        <w:pStyle w:val="31"/>
        <w:ind w:firstLine="480"/>
        <w:rPr>
          <w:rFonts w:ascii="宋体" w:hAnsi="宋体"/>
          <w:bCs/>
          <w:highlight w:val="none"/>
        </w:rPr>
      </w:pPr>
      <w:r>
        <w:rPr>
          <w:rFonts w:hint="eastAsia" w:ascii="宋体" w:hAnsi="宋体"/>
          <w:bCs/>
          <w:highlight w:val="none"/>
        </w:rPr>
        <w:t>2.1.投标文件制作注意事项</w:t>
      </w:r>
    </w:p>
    <w:p>
      <w:pPr>
        <w:pStyle w:val="31"/>
        <w:ind w:firstLine="480"/>
        <w:rPr>
          <w:rFonts w:ascii="宋体" w:hAnsi="宋体"/>
          <w:bCs/>
          <w:highlight w:val="none"/>
        </w:rPr>
      </w:pPr>
      <w:r>
        <w:rPr>
          <w:rFonts w:hint="eastAsia" w:ascii="宋体" w:hAnsi="宋体"/>
          <w:bCs/>
          <w:highlight w:val="none"/>
        </w:rPr>
        <w:t>2.1.1供应商将政采云电子交易客户端下载、安装完成后，可通过账号密码或CA登录客户端进行投标文件制作。</w:t>
      </w:r>
    </w:p>
    <w:p>
      <w:pPr>
        <w:pStyle w:val="31"/>
        <w:ind w:firstLine="480"/>
        <w:rPr>
          <w:rFonts w:ascii="宋体" w:hAnsi="宋体"/>
          <w:bCs/>
          <w:highlight w:val="none"/>
        </w:rPr>
      </w:pPr>
      <w:r>
        <w:rPr>
          <w:rFonts w:hint="eastAsia" w:ascii="宋体" w:hAnsi="宋体"/>
          <w:bCs/>
          <w:highlight w:val="none"/>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1"/>
        <w:ind w:firstLine="480"/>
        <w:rPr>
          <w:rFonts w:ascii="宋体" w:hAnsi="宋体"/>
          <w:bCs/>
          <w:highlight w:val="none"/>
        </w:rPr>
      </w:pPr>
      <w:r>
        <w:rPr>
          <w:rFonts w:hint="eastAsia" w:ascii="宋体" w:hAnsi="宋体"/>
          <w:bCs/>
          <w:highlight w:val="none"/>
        </w:rPr>
        <w:t>2.1.2 CA驱动和申领流程</w:t>
      </w:r>
    </w:p>
    <w:p>
      <w:pPr>
        <w:pStyle w:val="31"/>
        <w:ind w:firstLine="480"/>
        <w:rPr>
          <w:rFonts w:ascii="宋体" w:hAnsi="宋体"/>
          <w:bCs/>
          <w:highlight w:val="none"/>
        </w:rPr>
      </w:pPr>
      <w:r>
        <w:rPr>
          <w:rFonts w:hint="eastAsia" w:ascii="宋体" w:hAnsi="宋体"/>
          <w:bCs/>
          <w:highlight w:val="none"/>
        </w:rPr>
        <w:t xml:space="preserve">https://zfcg.czt.zj.gov.cn/bidClientTemplate/2019-05-27/12945.html    </w:t>
      </w:r>
    </w:p>
    <w:p>
      <w:pPr>
        <w:pStyle w:val="31"/>
        <w:ind w:firstLine="480"/>
        <w:rPr>
          <w:rFonts w:ascii="宋体" w:hAnsi="宋体"/>
          <w:bCs/>
          <w:highlight w:val="none"/>
        </w:rPr>
      </w:pPr>
      <w:r>
        <w:rPr>
          <w:rFonts w:hint="eastAsia" w:ascii="宋体" w:hAnsi="宋体"/>
          <w:bCs/>
          <w:highlight w:val="none"/>
        </w:rPr>
        <w:t>注：CA证书遗失补办、延期、解锁、质保等业务可以在联连客户端上进行操作；使用政采云投标客户端时，建议使用windows7以上且64位的操作系统。</w:t>
      </w:r>
    </w:p>
    <w:p>
      <w:pPr>
        <w:pStyle w:val="31"/>
        <w:ind w:firstLine="480"/>
        <w:rPr>
          <w:rFonts w:ascii="宋体" w:hAnsi="宋体"/>
          <w:bCs/>
          <w:highlight w:val="none"/>
        </w:rPr>
      </w:pPr>
      <w:r>
        <w:rPr>
          <w:rFonts w:hint="eastAsia" w:ascii="宋体" w:hAnsi="宋体"/>
          <w:bCs/>
          <w:highlight w:val="none"/>
        </w:rPr>
        <w:t>2.1.3 CA证书办理操作视频</w:t>
      </w:r>
    </w:p>
    <w:p>
      <w:pPr>
        <w:pStyle w:val="31"/>
        <w:ind w:firstLine="480"/>
        <w:rPr>
          <w:rFonts w:ascii="宋体" w:hAnsi="宋体"/>
          <w:bCs/>
          <w:highlight w:val="none"/>
        </w:rPr>
      </w:pPr>
      <w:r>
        <w:rPr>
          <w:rFonts w:hint="eastAsia" w:ascii="宋体" w:hAnsi="宋体"/>
          <w:bCs/>
          <w:highlight w:val="none"/>
        </w:rPr>
        <w:t>https://service.zcygov.cn/#/knowledges/UgcbC3EBiyELHE-opz1b/EWqqyXEByNnJ3A2CPyDI</w:t>
      </w:r>
    </w:p>
    <w:p>
      <w:pPr>
        <w:pStyle w:val="31"/>
        <w:ind w:firstLine="480"/>
        <w:rPr>
          <w:rFonts w:ascii="宋体" w:hAnsi="宋体"/>
          <w:bCs/>
          <w:highlight w:val="none"/>
        </w:rPr>
      </w:pPr>
      <w:r>
        <w:rPr>
          <w:rFonts w:hint="eastAsia" w:ascii="宋体" w:hAnsi="宋体"/>
          <w:bCs/>
          <w:highlight w:val="none"/>
        </w:rPr>
        <w:t>2.1.4 CA绑定登录操作视频</w:t>
      </w:r>
    </w:p>
    <w:p>
      <w:pPr>
        <w:pStyle w:val="31"/>
        <w:ind w:firstLine="480"/>
        <w:rPr>
          <w:rFonts w:ascii="宋体" w:hAnsi="宋体"/>
          <w:bCs/>
          <w:highlight w:val="none"/>
        </w:rPr>
      </w:pPr>
      <w:r>
        <w:rPr>
          <w:rFonts w:hint="eastAsia" w:ascii="宋体" w:hAnsi="宋体"/>
          <w:bCs/>
          <w:highlight w:val="none"/>
        </w:rPr>
        <w:t>https://service.zcygov.cn/#/knowledges/UgcbC3EBiyELHE-opz1b/nAkmyXEBiyELHE-o-983</w:t>
      </w:r>
    </w:p>
    <w:p>
      <w:pPr>
        <w:pStyle w:val="31"/>
        <w:ind w:firstLine="480"/>
        <w:rPr>
          <w:rFonts w:ascii="宋体" w:hAnsi="宋体"/>
          <w:bCs/>
          <w:highlight w:val="none"/>
        </w:rPr>
      </w:pPr>
      <w:r>
        <w:rPr>
          <w:rFonts w:hint="eastAsia" w:ascii="宋体" w:hAnsi="宋体"/>
          <w:bCs/>
          <w:highlight w:val="none"/>
        </w:rPr>
        <w:t>4.1.5浙江省“项目采购电子交易系统/不见面开评审”学习专题：https://edu.zcygov.cn/luban/e-biding</w:t>
      </w:r>
    </w:p>
    <w:p>
      <w:pPr>
        <w:pStyle w:val="31"/>
        <w:ind w:firstLine="480"/>
        <w:rPr>
          <w:rFonts w:ascii="宋体" w:hAnsi="宋体"/>
          <w:bCs/>
          <w:highlight w:val="none"/>
        </w:rPr>
      </w:pPr>
      <w:r>
        <w:rPr>
          <w:rFonts w:hint="eastAsia" w:ascii="宋体" w:hAnsi="宋体"/>
          <w:bCs/>
          <w:highlight w:val="none"/>
        </w:rPr>
        <w:t>2.2.投标文件提交注意事项</w:t>
      </w:r>
    </w:p>
    <w:p>
      <w:pPr>
        <w:pStyle w:val="31"/>
        <w:ind w:firstLine="480"/>
        <w:rPr>
          <w:rFonts w:ascii="宋体" w:hAnsi="宋体"/>
          <w:bCs/>
          <w:highlight w:val="none"/>
        </w:rPr>
      </w:pPr>
      <w:r>
        <w:rPr>
          <w:rFonts w:hint="eastAsia" w:ascii="宋体" w:hAnsi="宋体"/>
          <w:bCs/>
          <w:highlight w:val="none"/>
        </w:rPr>
        <w:t>2.2.1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ind w:firstLine="480"/>
        <w:rPr>
          <w:rFonts w:ascii="宋体" w:hAnsi="宋体"/>
          <w:bCs/>
          <w:highlight w:val="none"/>
        </w:rPr>
      </w:pPr>
      <w:r>
        <w:rPr>
          <w:rFonts w:hint="eastAsia" w:ascii="宋体" w:hAnsi="宋体"/>
          <w:bCs/>
          <w:highlight w:val="none"/>
        </w:rPr>
        <w:t>2.2.2为确保采购项目顺利实施，避免因解密失败导致投标方投标无效，投标方可在2023年月日上午9点00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吴倩芸，联系电话：0573-85631736），如在开标过程中出现解密失败情况，以备份文件作为替代投标文件，如投标人未按照规定时间及要求提供有效备份文件，同时政采云上投标文件解密失败的，将导致投标无效。</w:t>
      </w:r>
    </w:p>
    <w:p>
      <w:pPr>
        <w:pStyle w:val="31"/>
        <w:ind w:firstLine="480"/>
        <w:rPr>
          <w:rFonts w:ascii="宋体" w:hAnsi="宋体"/>
          <w:bCs/>
          <w:highlight w:val="none"/>
        </w:rPr>
      </w:pPr>
      <w:r>
        <w:rPr>
          <w:rFonts w:hint="eastAsia" w:ascii="宋体" w:hAnsi="宋体"/>
          <w:bCs/>
          <w:highlight w:val="none"/>
        </w:rPr>
        <w:t>3.惠企政策</w:t>
      </w:r>
    </w:p>
    <w:p>
      <w:pPr>
        <w:pStyle w:val="31"/>
        <w:ind w:firstLine="480"/>
        <w:rPr>
          <w:rFonts w:ascii="宋体" w:hAnsi="宋体"/>
          <w:bCs/>
          <w:highlight w:val="none"/>
        </w:rPr>
      </w:pPr>
      <w:r>
        <w:rPr>
          <w:rFonts w:hint="eastAsia" w:ascii="宋体" w:hAnsi="宋体"/>
          <w:bCs/>
          <w:highlight w:val="none"/>
        </w:rPr>
        <w:t>本采购项目，中标单位与采购人签订的政府采购合同适用于平湖市政府采购贷款政策，简称“政采贷”，具体内容可参阅各银行政府采购贷款流程：http://jxszwsjb.jiaxing.gov.cn/phmain/zyxz/004001/20200508/ca9ef9e6-1353-4b6f-96fc-735325b1e78d.html</w:t>
      </w:r>
    </w:p>
    <w:p>
      <w:pPr>
        <w:pStyle w:val="5"/>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七、对本次招标提出询问，请按以下方式联系。</w:t>
      </w:r>
      <w:bookmarkEnd w:id="30"/>
      <w:bookmarkEnd w:id="31"/>
      <w:bookmarkEnd w:id="32"/>
      <w:bookmarkEnd w:id="33"/>
    </w:p>
    <w:p>
      <w:pPr>
        <w:widowControl/>
        <w:spacing w:line="360" w:lineRule="auto"/>
        <w:jc w:val="left"/>
        <w:rPr>
          <w:rFonts w:ascii="宋体" w:hAnsi="宋体" w:cs="宋体"/>
          <w:sz w:val="24"/>
          <w:highlight w:val="none"/>
        </w:rPr>
      </w:pPr>
      <w:r>
        <w:rPr>
          <w:rFonts w:hint="eastAsia" w:ascii="宋体" w:hAnsi="宋体" w:cs="宋体"/>
          <w:sz w:val="24"/>
          <w:highlight w:val="none"/>
        </w:rPr>
        <w:t>1.采购人信息</w:t>
      </w:r>
    </w:p>
    <w:p>
      <w:pPr>
        <w:spacing w:line="360" w:lineRule="auto"/>
        <w:jc w:val="left"/>
        <w:rPr>
          <w:rFonts w:ascii="宋体" w:hAnsi="宋体" w:cs="宋体"/>
          <w:sz w:val="24"/>
          <w:highlight w:val="none"/>
        </w:rPr>
      </w:pPr>
      <w:bookmarkStart w:id="34" w:name="_Toc28359086"/>
      <w:bookmarkStart w:id="35" w:name="_Toc28359009"/>
      <w:r>
        <w:rPr>
          <w:rFonts w:hint="eastAsia" w:ascii="宋体" w:hAnsi="宋体" w:cs="宋体"/>
          <w:sz w:val="24"/>
          <w:highlight w:val="none"/>
        </w:rPr>
        <w:t>名称：浙江省平湖技师学院</w:t>
      </w:r>
    </w:p>
    <w:p>
      <w:pPr>
        <w:spacing w:line="360" w:lineRule="auto"/>
        <w:jc w:val="left"/>
        <w:rPr>
          <w:rFonts w:ascii="宋体" w:hAnsi="宋体" w:cs="宋体"/>
          <w:color w:val="0000FF"/>
          <w:sz w:val="24"/>
          <w:highlight w:val="none"/>
        </w:rPr>
      </w:pPr>
      <w:r>
        <w:rPr>
          <w:rFonts w:hint="eastAsia" w:ascii="宋体" w:hAnsi="宋体" w:cs="宋体"/>
          <w:sz w:val="24"/>
          <w:highlight w:val="none"/>
        </w:rPr>
        <w:t>地址：嘉兴市平湖市兴平一路1689号</w:t>
      </w:r>
    </w:p>
    <w:p>
      <w:pPr>
        <w:spacing w:line="360" w:lineRule="auto"/>
        <w:jc w:val="left"/>
        <w:rPr>
          <w:rFonts w:ascii="宋体" w:hAnsi="宋体" w:cs="宋体"/>
          <w:sz w:val="24"/>
          <w:highlight w:val="none"/>
        </w:rPr>
      </w:pPr>
      <w:r>
        <w:rPr>
          <w:rFonts w:hint="eastAsia" w:ascii="宋体" w:hAnsi="宋体" w:cs="宋体"/>
          <w:sz w:val="24"/>
          <w:highlight w:val="none"/>
        </w:rPr>
        <w:t>项目联系人（询问）：吴女士</w:t>
      </w:r>
    </w:p>
    <w:p>
      <w:pPr>
        <w:spacing w:line="360" w:lineRule="auto"/>
        <w:jc w:val="left"/>
        <w:rPr>
          <w:rFonts w:ascii="宋体" w:hAnsi="宋体" w:cs="宋体"/>
          <w:sz w:val="24"/>
          <w:highlight w:val="none"/>
        </w:rPr>
      </w:pPr>
      <w:r>
        <w:rPr>
          <w:rFonts w:hint="eastAsia" w:ascii="宋体" w:hAnsi="宋体" w:cs="宋体"/>
          <w:sz w:val="24"/>
          <w:highlight w:val="none"/>
        </w:rPr>
        <w:t>项目联系方式（询问）：0573-85121371</w:t>
      </w:r>
    </w:p>
    <w:p>
      <w:pPr>
        <w:spacing w:line="360" w:lineRule="auto"/>
        <w:jc w:val="left"/>
        <w:rPr>
          <w:rFonts w:ascii="宋体" w:hAnsi="宋体" w:cs="宋体"/>
          <w:sz w:val="24"/>
          <w:highlight w:val="none"/>
        </w:rPr>
      </w:pPr>
      <w:r>
        <w:rPr>
          <w:rFonts w:hint="eastAsia" w:ascii="宋体" w:hAnsi="宋体" w:cs="宋体"/>
          <w:sz w:val="24"/>
          <w:highlight w:val="none"/>
        </w:rPr>
        <w:t>质疑联系人：吴女士</w:t>
      </w:r>
    </w:p>
    <w:p>
      <w:pPr>
        <w:spacing w:line="360" w:lineRule="auto"/>
        <w:jc w:val="left"/>
        <w:rPr>
          <w:rFonts w:ascii="宋体" w:hAnsi="宋体" w:cs="宋体"/>
          <w:sz w:val="24"/>
          <w:highlight w:val="none"/>
        </w:rPr>
      </w:pPr>
      <w:r>
        <w:rPr>
          <w:rFonts w:hint="eastAsia" w:ascii="宋体" w:hAnsi="宋体" w:cs="宋体"/>
          <w:sz w:val="24"/>
          <w:highlight w:val="none"/>
        </w:rPr>
        <w:t>质疑联系方式：0573-85121371</w:t>
      </w:r>
    </w:p>
    <w:p>
      <w:pPr>
        <w:spacing w:line="360" w:lineRule="auto"/>
        <w:jc w:val="left"/>
        <w:rPr>
          <w:rFonts w:ascii="宋体" w:hAnsi="宋体" w:cs="宋体"/>
          <w:sz w:val="24"/>
          <w:highlight w:val="none"/>
        </w:rPr>
      </w:pPr>
      <w:r>
        <w:rPr>
          <w:rFonts w:hint="eastAsia" w:ascii="宋体" w:hAnsi="宋体" w:cs="宋体"/>
          <w:sz w:val="24"/>
          <w:highlight w:val="none"/>
        </w:rPr>
        <w:t>2.集中采购机构信息</w:t>
      </w:r>
      <w:bookmarkEnd w:id="34"/>
      <w:bookmarkEnd w:id="35"/>
    </w:p>
    <w:p>
      <w:pPr>
        <w:spacing w:line="360" w:lineRule="auto"/>
        <w:jc w:val="left"/>
        <w:rPr>
          <w:rFonts w:ascii="宋体" w:hAnsi="宋体" w:cs="宋体"/>
          <w:sz w:val="24"/>
          <w:highlight w:val="none"/>
        </w:rPr>
      </w:pPr>
      <w:r>
        <w:rPr>
          <w:rFonts w:hint="eastAsia" w:ascii="宋体" w:hAnsi="宋体" w:cs="宋体"/>
          <w:sz w:val="24"/>
          <w:highlight w:val="none"/>
        </w:rPr>
        <w:t>名 称：平湖市公共资源交易中心</w:t>
      </w:r>
    </w:p>
    <w:p>
      <w:pPr>
        <w:spacing w:line="360" w:lineRule="auto"/>
        <w:jc w:val="left"/>
        <w:rPr>
          <w:rFonts w:ascii="宋体" w:hAnsi="宋体" w:cs="宋体"/>
          <w:sz w:val="24"/>
          <w:highlight w:val="none"/>
        </w:rPr>
      </w:pPr>
      <w:r>
        <w:rPr>
          <w:rFonts w:hint="eastAsia" w:ascii="宋体" w:hAnsi="宋体" w:cs="宋体"/>
          <w:sz w:val="24"/>
          <w:highlight w:val="none"/>
        </w:rPr>
        <w:t>地址：平湖市行政服务中心三楼</w:t>
      </w:r>
    </w:p>
    <w:p>
      <w:pPr>
        <w:spacing w:line="360" w:lineRule="auto"/>
        <w:jc w:val="left"/>
        <w:rPr>
          <w:rFonts w:ascii="宋体" w:hAnsi="宋体" w:cs="宋体"/>
          <w:sz w:val="24"/>
          <w:highlight w:val="none"/>
        </w:rPr>
      </w:pPr>
      <w:r>
        <w:rPr>
          <w:rFonts w:hint="eastAsia" w:ascii="宋体" w:hAnsi="宋体" w:cs="宋体"/>
          <w:sz w:val="24"/>
          <w:highlight w:val="none"/>
        </w:rPr>
        <w:t>传真：0573-85631737</w:t>
      </w:r>
    </w:p>
    <w:p>
      <w:pPr>
        <w:spacing w:line="360" w:lineRule="auto"/>
        <w:jc w:val="left"/>
        <w:rPr>
          <w:rFonts w:ascii="宋体" w:hAnsi="宋体" w:cs="宋体"/>
          <w:sz w:val="24"/>
          <w:highlight w:val="none"/>
        </w:rPr>
      </w:pPr>
      <w:r>
        <w:rPr>
          <w:rFonts w:hint="eastAsia" w:ascii="宋体" w:hAnsi="宋体" w:cs="宋体"/>
          <w:sz w:val="24"/>
          <w:highlight w:val="none"/>
        </w:rPr>
        <w:t>项目联系人（询问）：吴倩芸</w:t>
      </w:r>
    </w:p>
    <w:p>
      <w:pPr>
        <w:spacing w:line="360" w:lineRule="auto"/>
        <w:jc w:val="left"/>
        <w:rPr>
          <w:rFonts w:ascii="宋体" w:hAnsi="宋体" w:cs="宋体"/>
          <w:sz w:val="24"/>
          <w:highlight w:val="none"/>
        </w:rPr>
      </w:pPr>
      <w:r>
        <w:rPr>
          <w:rFonts w:hint="eastAsia" w:ascii="宋体" w:hAnsi="宋体" w:cs="宋体"/>
          <w:sz w:val="24"/>
          <w:highlight w:val="none"/>
        </w:rPr>
        <w:t>项目联系方式（询问）：0573-85631736</w:t>
      </w:r>
    </w:p>
    <w:p>
      <w:pPr>
        <w:spacing w:line="360" w:lineRule="auto"/>
        <w:jc w:val="left"/>
        <w:rPr>
          <w:rFonts w:ascii="宋体" w:hAnsi="宋体" w:cs="宋体"/>
          <w:sz w:val="24"/>
          <w:highlight w:val="none"/>
        </w:rPr>
      </w:pPr>
      <w:r>
        <w:rPr>
          <w:rFonts w:hint="eastAsia" w:ascii="宋体" w:hAnsi="宋体" w:cs="宋体"/>
          <w:sz w:val="24"/>
          <w:highlight w:val="none"/>
        </w:rPr>
        <w:t>质疑联系人：陈女士</w:t>
      </w:r>
    </w:p>
    <w:p>
      <w:pPr>
        <w:spacing w:line="360" w:lineRule="auto"/>
        <w:jc w:val="left"/>
        <w:rPr>
          <w:rFonts w:ascii="宋体" w:hAnsi="宋体" w:cs="宋体"/>
          <w:sz w:val="24"/>
          <w:highlight w:val="none"/>
        </w:rPr>
      </w:pPr>
      <w:r>
        <w:rPr>
          <w:rFonts w:hint="eastAsia" w:ascii="宋体" w:hAnsi="宋体" w:cs="宋体"/>
          <w:sz w:val="24"/>
          <w:highlight w:val="none"/>
        </w:rPr>
        <w:t xml:space="preserve">质疑联系方式：0573-85061720 </w:t>
      </w:r>
    </w:p>
    <w:p>
      <w:pPr>
        <w:spacing w:line="360" w:lineRule="auto"/>
        <w:jc w:val="left"/>
        <w:rPr>
          <w:rFonts w:ascii="宋体" w:hAnsi="宋体" w:cs="宋体"/>
          <w:sz w:val="24"/>
          <w:highlight w:val="none"/>
        </w:rPr>
      </w:pPr>
      <w:r>
        <w:rPr>
          <w:rFonts w:hint="eastAsia" w:ascii="宋体" w:hAnsi="宋体" w:cs="宋体"/>
          <w:sz w:val="24"/>
          <w:highlight w:val="none"/>
        </w:rPr>
        <w:t>3.同级政府采购监督管理部门            </w:t>
      </w:r>
    </w:p>
    <w:p>
      <w:pPr>
        <w:spacing w:line="360" w:lineRule="auto"/>
        <w:jc w:val="left"/>
        <w:rPr>
          <w:rFonts w:ascii="宋体" w:hAnsi="宋体" w:cs="宋体"/>
          <w:sz w:val="24"/>
          <w:highlight w:val="none"/>
        </w:rPr>
      </w:pPr>
      <w:r>
        <w:rPr>
          <w:rFonts w:hint="eastAsia" w:ascii="宋体" w:hAnsi="宋体" w:cs="宋体"/>
          <w:sz w:val="24"/>
          <w:highlight w:val="none"/>
        </w:rPr>
        <w:t>名称：平湖市财政局政府采购监管科             </w:t>
      </w:r>
    </w:p>
    <w:p>
      <w:pPr>
        <w:spacing w:line="360" w:lineRule="auto"/>
        <w:jc w:val="left"/>
        <w:rPr>
          <w:rFonts w:ascii="宋体" w:hAnsi="宋体" w:cs="宋体"/>
          <w:sz w:val="24"/>
          <w:highlight w:val="none"/>
        </w:rPr>
      </w:pPr>
      <w:r>
        <w:rPr>
          <w:rFonts w:hint="eastAsia" w:ascii="宋体" w:hAnsi="宋体" w:cs="宋体"/>
          <w:sz w:val="24"/>
          <w:highlight w:val="none"/>
        </w:rPr>
        <w:t>地址：平湖市望湖路318号                         </w:t>
      </w:r>
    </w:p>
    <w:p>
      <w:pPr>
        <w:spacing w:line="360" w:lineRule="auto"/>
        <w:jc w:val="left"/>
        <w:rPr>
          <w:rFonts w:ascii="宋体" w:hAnsi="宋体" w:cs="宋体"/>
          <w:sz w:val="24"/>
          <w:highlight w:val="none"/>
        </w:rPr>
      </w:pPr>
      <w:r>
        <w:rPr>
          <w:rFonts w:hint="eastAsia" w:ascii="宋体" w:hAnsi="宋体" w:cs="宋体"/>
          <w:sz w:val="24"/>
          <w:highlight w:val="none"/>
        </w:rPr>
        <w:t>联系人 ：陆先生             </w:t>
      </w:r>
    </w:p>
    <w:p>
      <w:pPr>
        <w:spacing w:line="360" w:lineRule="auto"/>
        <w:jc w:val="left"/>
        <w:rPr>
          <w:rFonts w:ascii="宋体" w:hAnsi="宋体" w:cs="宋体"/>
          <w:sz w:val="24"/>
          <w:highlight w:val="none"/>
        </w:rPr>
      </w:pPr>
      <w:r>
        <w:rPr>
          <w:rFonts w:hint="eastAsia" w:ascii="宋体" w:hAnsi="宋体" w:cs="宋体"/>
          <w:sz w:val="24"/>
          <w:highlight w:val="none"/>
        </w:rPr>
        <w:t>监督投诉电话：0573-85013033         </w:t>
      </w:r>
    </w:p>
    <w:p>
      <w:pPr>
        <w:wordWrap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firstLine="464"/>
        <w:rPr>
          <w:rFonts w:hAnsi="宋体" w:cs="宋体"/>
          <w:sz w:val="24"/>
          <w:highlight w:val="none"/>
        </w:rPr>
      </w:pPr>
    </w:p>
    <w:p>
      <w:pPr>
        <w:pStyle w:val="2"/>
        <w:ind w:left="0" w:leftChars="0" w:firstLine="0" w:firstLineChars="0"/>
        <w:rPr>
          <w:rFonts w:hAnsi="宋体" w:cs="宋体"/>
          <w:sz w:val="24"/>
          <w:highlight w:val="none"/>
        </w:rPr>
      </w:pPr>
    </w:p>
    <w:p>
      <w:pPr>
        <w:pStyle w:val="2"/>
        <w:ind w:firstLine="464"/>
        <w:rPr>
          <w:rFonts w:hAnsi="宋体" w:cs="宋体"/>
          <w:sz w:val="24"/>
          <w:highlight w:val="none"/>
        </w:rPr>
      </w:pPr>
    </w:p>
    <w:p>
      <w:pPr>
        <w:pStyle w:val="5"/>
        <w:numPr>
          <w:ilvl w:val="0"/>
          <w:numId w:val="2"/>
        </w:numPr>
        <w:tabs>
          <w:tab w:val="center" w:pos="4649"/>
        </w:tabs>
        <w:spacing w:before="0" w:after="0" w:line="460" w:lineRule="exact"/>
        <w:jc w:val="center"/>
        <w:rPr>
          <w:highlight w:val="none"/>
        </w:rPr>
      </w:pPr>
      <w:r>
        <w:rPr>
          <w:rFonts w:hint="eastAsia"/>
          <w:highlight w:val="none"/>
        </w:rPr>
        <w:t>采购</w:t>
      </w:r>
      <w:r>
        <w:rPr>
          <w:highlight w:val="none"/>
        </w:rPr>
        <w:t>需求</w:t>
      </w:r>
      <w:bookmarkStart w:id="36" w:name="_第三章__投标人须知"/>
      <w:bookmarkEnd w:id="36"/>
    </w:p>
    <w:p>
      <w:pPr>
        <w:pStyle w:val="6"/>
        <w:numPr>
          <w:ilvl w:val="0"/>
          <w:numId w:val="3"/>
        </w:numPr>
        <w:spacing w:line="360" w:lineRule="auto"/>
        <w:rPr>
          <w:rFonts w:ascii="宋体" w:hAnsi="宋体" w:cs="宋体"/>
          <w:sz w:val="24"/>
          <w:szCs w:val="24"/>
          <w:highlight w:val="none"/>
        </w:rPr>
      </w:pPr>
      <w:r>
        <w:rPr>
          <w:rFonts w:hint="eastAsia" w:ascii="宋体" w:hAnsi="宋体" w:cs="宋体"/>
          <w:snapToGrid w:val="0"/>
          <w:sz w:val="24"/>
          <w:szCs w:val="24"/>
          <w:highlight w:val="none"/>
        </w:rPr>
        <w:t>采购内容</w:t>
      </w:r>
    </w:p>
    <w:p>
      <w:pPr>
        <w:spacing w:line="360" w:lineRule="auto"/>
        <w:jc w:val="left"/>
        <w:rPr>
          <w:rFonts w:ascii="宋体" w:hAnsi="宋体" w:cs="宋体"/>
          <w:b/>
          <w:bCs/>
          <w:sz w:val="24"/>
          <w:highlight w:val="none"/>
        </w:rPr>
      </w:pPr>
      <w:r>
        <w:rPr>
          <w:rFonts w:hint="eastAsia" w:ascii="宋体" w:hAnsi="宋体" w:cs="宋体"/>
          <w:b/>
          <w:bCs/>
          <w:sz w:val="24"/>
          <w:highlight w:val="none"/>
        </w:rPr>
        <w:t>标段一：智能制造产线</w:t>
      </w:r>
    </w:p>
    <w:tbl>
      <w:tblPr>
        <w:tblStyle w:val="26"/>
        <w:tblpPr w:leftFromText="180" w:rightFromText="180" w:vertAnchor="text" w:horzAnchor="page" w:tblpX="1895" w:tblpY="181"/>
        <w:tblOverlap w:val="never"/>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74"/>
        <w:gridCol w:w="5116"/>
        <w:gridCol w:w="1240"/>
        <w:gridCol w:w="13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adjustRightInd w:val="0"/>
              <w:snapToGrid w:val="0"/>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3000" w:type="pct"/>
            <w:tcBorders>
              <w:tl2br w:val="nil"/>
              <w:tr2bl w:val="nil"/>
            </w:tcBorders>
            <w:vAlign w:val="center"/>
          </w:tcPr>
          <w:p>
            <w:pPr>
              <w:adjustRightInd w:val="0"/>
              <w:snapToGrid w:val="0"/>
              <w:spacing w:line="360" w:lineRule="auto"/>
              <w:jc w:val="center"/>
              <w:rPr>
                <w:rFonts w:ascii="宋体" w:hAnsi="宋体" w:cs="宋体"/>
                <w:b/>
                <w:bCs/>
                <w:sz w:val="24"/>
                <w:highlight w:val="none"/>
              </w:rPr>
            </w:pPr>
            <w:r>
              <w:rPr>
                <w:rFonts w:hint="eastAsia" w:ascii="宋体" w:hAnsi="宋体" w:cs="宋体"/>
                <w:b/>
                <w:bCs/>
                <w:sz w:val="24"/>
                <w:highlight w:val="none"/>
              </w:rPr>
              <w:t>设备名称</w:t>
            </w:r>
          </w:p>
        </w:tc>
        <w:tc>
          <w:tcPr>
            <w:tcW w:w="727" w:type="pct"/>
            <w:tcBorders>
              <w:tl2br w:val="nil"/>
              <w:tr2bl w:val="nil"/>
            </w:tcBorders>
            <w:vAlign w:val="center"/>
          </w:tcPr>
          <w:p>
            <w:pPr>
              <w:adjustRightInd w:val="0"/>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818" w:type="pct"/>
            <w:tcBorders>
              <w:tl2br w:val="nil"/>
              <w:tr2bl w:val="nil"/>
            </w:tcBorders>
            <w:vAlign w:val="center"/>
          </w:tcPr>
          <w:p>
            <w:pPr>
              <w:adjustRightInd w:val="0"/>
              <w:snapToGrid w:val="0"/>
              <w:spacing w:line="360" w:lineRule="auto"/>
              <w:jc w:val="center"/>
              <w:rPr>
                <w:rFonts w:ascii="宋体" w:hAnsi="宋体" w:cs="宋体"/>
                <w:b/>
                <w:bCs/>
                <w:sz w:val="24"/>
                <w:highlight w:val="none"/>
              </w:rPr>
            </w:pPr>
            <w:r>
              <w:rPr>
                <w:rFonts w:hint="eastAsia" w:ascii="宋体" w:hAnsi="宋体" w:cs="宋体"/>
                <w:b/>
                <w:bCs/>
                <w:sz w:val="24"/>
                <w:highlight w:val="none"/>
              </w:rPr>
              <w:t>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1</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★数控电火花成型机床及自动化改造</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2</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三轴加工中心及自动化改造</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3</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数控立式液压冲床及自动化改造</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sz w:val="24"/>
                <w:highlight w:val="none"/>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4</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数控立式注塑机及自动化改造</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sz w:val="24"/>
                <w:highlight w:val="none"/>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5</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三座标测量机及自动化改造</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sz w:val="24"/>
                <w:highlight w:val="none"/>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6</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在线测量装置</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7</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工业机器人及自动化改造</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sz w:val="24"/>
                <w:highlight w:val="none"/>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8</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工业机器人导轨</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9</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bCs/>
                <w:sz w:val="24"/>
                <w:highlight w:val="none"/>
              </w:rPr>
              <w:t>工业机器人侧快换夹持系统</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10</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工业机器人快换工作台</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11</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立体仓库+仓位柔性快换模块组</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12</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可视化系统及显示终端</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3</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sz w:val="24"/>
                <w:highlight w:val="none"/>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13</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中控柜（含人机界面）</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14</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MES 系统</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15</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摄像头</w:t>
            </w:r>
          </w:p>
        </w:tc>
        <w:tc>
          <w:tcPr>
            <w:tcW w:w="727" w:type="pct"/>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16</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安全防护系统</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17</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RFID 读写器及 RFID 芯片</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18</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编程和设计工位工作站</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6</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sz w:val="24"/>
                <w:highlight w:val="none"/>
              </w:rPr>
              <w:t>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19</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动力柜</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20</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电脑桌/椅子</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kern w:val="0"/>
                <w:sz w:val="24"/>
                <w:highlight w:val="none"/>
                <w:lang w:bidi="ar"/>
              </w:rPr>
              <w:t>21</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钳工工作台</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22</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★数字采集及展示软件</w:t>
            </w:r>
          </w:p>
        </w:tc>
        <w:tc>
          <w:tcPr>
            <w:tcW w:w="727" w:type="pct"/>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bCs/>
                <w:sz w:val="24"/>
                <w:highlight w:val="none"/>
              </w:rPr>
              <w:t>23</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智慧大屏</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4"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bCs/>
                <w:sz w:val="24"/>
                <w:highlight w:val="none"/>
              </w:rPr>
              <w:t>24</w:t>
            </w:r>
          </w:p>
        </w:tc>
        <w:tc>
          <w:tcPr>
            <w:tcW w:w="3000" w:type="pct"/>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rPr>
              <w:t>VC智能产线仿真系统</w:t>
            </w:r>
          </w:p>
        </w:tc>
        <w:tc>
          <w:tcPr>
            <w:tcW w:w="727" w:type="pct"/>
            <w:tcBorders>
              <w:tl2br w:val="nil"/>
              <w:tr2bl w:val="nil"/>
            </w:tcBorders>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10</w:t>
            </w:r>
          </w:p>
        </w:tc>
        <w:tc>
          <w:tcPr>
            <w:tcW w:w="818" w:type="pct"/>
            <w:tcBorders>
              <w:tl2br w:val="nil"/>
              <w:tr2bl w:val="nil"/>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套</w:t>
            </w:r>
          </w:p>
        </w:tc>
      </w:tr>
    </w:tbl>
    <w:p>
      <w:pPr>
        <w:spacing w:line="360" w:lineRule="auto"/>
        <w:rPr>
          <w:rFonts w:ascii="宋体" w:hAnsi="宋体" w:cs="宋体"/>
          <w:sz w:val="24"/>
          <w:highlight w:val="none"/>
        </w:rPr>
      </w:pPr>
    </w:p>
    <w:p>
      <w:pPr>
        <w:spacing w:line="360" w:lineRule="auto"/>
        <w:jc w:val="left"/>
        <w:rPr>
          <w:rFonts w:ascii="宋体" w:hAnsi="宋体" w:cs="宋体"/>
          <w:b/>
          <w:bCs/>
          <w:sz w:val="24"/>
          <w:highlight w:val="none"/>
        </w:rPr>
      </w:pPr>
      <w:r>
        <w:rPr>
          <w:rFonts w:hint="eastAsia" w:ascii="宋体" w:hAnsi="宋体" w:cs="宋体"/>
          <w:b/>
          <w:bCs/>
          <w:sz w:val="24"/>
          <w:highlight w:val="none"/>
        </w:rPr>
        <w:t>标段二：数字化多功能教室设备</w:t>
      </w:r>
    </w:p>
    <w:tbl>
      <w:tblPr>
        <w:tblStyle w:val="26"/>
        <w:tblpPr w:leftFromText="180" w:rightFromText="180" w:vertAnchor="text" w:horzAnchor="page" w:tblpX="1895" w:tblpY="181"/>
        <w:tblOverlap w:val="never"/>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69"/>
        <w:gridCol w:w="5120"/>
        <w:gridCol w:w="1240"/>
        <w:gridCol w:w="13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tcBorders>
              <w:tl2br w:val="nil"/>
              <w:tr2bl w:val="nil"/>
            </w:tcBorders>
            <w:vAlign w:val="center"/>
          </w:tcPr>
          <w:p>
            <w:pPr>
              <w:adjustRightInd w:val="0"/>
              <w:snapToGrid w:val="0"/>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3002" w:type="pct"/>
            <w:tcBorders>
              <w:tl2br w:val="nil"/>
              <w:tr2bl w:val="nil"/>
            </w:tcBorders>
            <w:vAlign w:val="center"/>
          </w:tcPr>
          <w:p>
            <w:pPr>
              <w:adjustRightInd w:val="0"/>
              <w:snapToGrid w:val="0"/>
              <w:spacing w:line="360" w:lineRule="auto"/>
              <w:jc w:val="center"/>
              <w:rPr>
                <w:rFonts w:ascii="宋体" w:hAnsi="宋体" w:cs="宋体"/>
                <w:b/>
                <w:bCs/>
                <w:sz w:val="24"/>
                <w:highlight w:val="none"/>
              </w:rPr>
            </w:pPr>
            <w:r>
              <w:rPr>
                <w:rFonts w:hint="eastAsia" w:ascii="宋体" w:hAnsi="宋体" w:cs="宋体"/>
                <w:b/>
                <w:bCs/>
                <w:sz w:val="24"/>
                <w:highlight w:val="none"/>
              </w:rPr>
              <w:t>设备名称</w:t>
            </w:r>
          </w:p>
        </w:tc>
        <w:tc>
          <w:tcPr>
            <w:tcW w:w="727" w:type="pct"/>
            <w:tcBorders>
              <w:tl2br w:val="nil"/>
              <w:tr2bl w:val="nil"/>
            </w:tcBorders>
            <w:vAlign w:val="center"/>
          </w:tcPr>
          <w:p>
            <w:pPr>
              <w:adjustRightInd w:val="0"/>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818" w:type="pct"/>
            <w:tcBorders>
              <w:tl2br w:val="nil"/>
              <w:tr2bl w:val="nil"/>
            </w:tcBorders>
            <w:vAlign w:val="center"/>
          </w:tcPr>
          <w:p>
            <w:pPr>
              <w:adjustRightInd w:val="0"/>
              <w:snapToGrid w:val="0"/>
              <w:spacing w:line="360" w:lineRule="auto"/>
              <w:jc w:val="center"/>
              <w:rPr>
                <w:rFonts w:ascii="宋体" w:hAnsi="宋体" w:cs="宋体"/>
                <w:b/>
                <w:bCs/>
                <w:sz w:val="24"/>
                <w:highlight w:val="none"/>
              </w:rPr>
            </w:pPr>
            <w:r>
              <w:rPr>
                <w:rFonts w:hint="eastAsia" w:ascii="宋体" w:hAnsi="宋体" w:cs="宋体"/>
                <w:b/>
                <w:bCs/>
                <w:sz w:val="24"/>
                <w:highlight w:val="none"/>
              </w:rPr>
              <w:t>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1</w:t>
            </w:r>
          </w:p>
        </w:tc>
        <w:tc>
          <w:tcPr>
            <w:tcW w:w="3002" w:type="pct"/>
            <w:tcBorders>
              <w:tl2br w:val="nil"/>
              <w:tr2bl w:val="nil"/>
            </w:tcBorders>
            <w:vAlign w:val="center"/>
          </w:tcPr>
          <w:p>
            <w:pPr>
              <w:widowControl/>
              <w:spacing w:line="360" w:lineRule="auto"/>
              <w:jc w:val="left"/>
              <w:textAlignment w:val="center"/>
              <w:rPr>
                <w:rFonts w:ascii="宋体" w:hAnsi="宋体" w:cs="宋体"/>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零件测绘教师实训平台</w:t>
            </w:r>
          </w:p>
        </w:tc>
        <w:tc>
          <w:tcPr>
            <w:tcW w:w="727"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1</w:t>
            </w:r>
          </w:p>
        </w:tc>
        <w:tc>
          <w:tcPr>
            <w:tcW w:w="818"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2</w:t>
            </w:r>
          </w:p>
        </w:tc>
        <w:tc>
          <w:tcPr>
            <w:tcW w:w="3002" w:type="pct"/>
            <w:tcBorders>
              <w:tl2br w:val="nil"/>
              <w:tr2bl w:val="nil"/>
            </w:tcBorders>
            <w:vAlign w:val="center"/>
          </w:tcPr>
          <w:p>
            <w:pPr>
              <w:widowControl/>
              <w:spacing w:line="360" w:lineRule="auto"/>
              <w:jc w:val="left"/>
              <w:textAlignment w:val="center"/>
              <w:rPr>
                <w:rFonts w:ascii="宋体" w:hAnsi="宋体" w:cs="宋体"/>
                <w:sz w:val="24"/>
                <w:highlight w:val="none"/>
              </w:rPr>
            </w:pPr>
            <w:r>
              <w:rPr>
                <w:rFonts w:hint="eastAsia" w:ascii="宋体" w:hAnsi="宋体" w:cs="宋体"/>
                <w:color w:val="000000"/>
                <w:kern w:val="0"/>
                <w:sz w:val="24"/>
                <w:highlight w:val="none"/>
                <w:lang w:bidi="ar"/>
              </w:rPr>
              <w:t>双工位零件测绘实训平台</w:t>
            </w:r>
          </w:p>
        </w:tc>
        <w:tc>
          <w:tcPr>
            <w:tcW w:w="727"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25</w:t>
            </w:r>
          </w:p>
        </w:tc>
        <w:tc>
          <w:tcPr>
            <w:tcW w:w="818"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trPr>
        <w:tc>
          <w:tcPr>
            <w:tcW w:w="451"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3</w:t>
            </w:r>
          </w:p>
        </w:tc>
        <w:tc>
          <w:tcPr>
            <w:tcW w:w="3002" w:type="pct"/>
            <w:tcBorders>
              <w:tl2br w:val="nil"/>
              <w:tr2bl w:val="nil"/>
            </w:tcBorders>
            <w:vAlign w:val="center"/>
          </w:tcPr>
          <w:p>
            <w:pPr>
              <w:widowControl/>
              <w:spacing w:line="360" w:lineRule="auto"/>
              <w:jc w:val="left"/>
              <w:textAlignment w:val="center"/>
              <w:rPr>
                <w:rFonts w:ascii="宋体" w:hAnsi="宋体" w:cs="宋体"/>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机械CAD教育版软件</w:t>
            </w:r>
          </w:p>
        </w:tc>
        <w:tc>
          <w:tcPr>
            <w:tcW w:w="727"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51</w:t>
            </w:r>
          </w:p>
        </w:tc>
        <w:tc>
          <w:tcPr>
            <w:tcW w:w="818"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节点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4</w:t>
            </w:r>
          </w:p>
        </w:tc>
        <w:tc>
          <w:tcPr>
            <w:tcW w:w="3002" w:type="pct"/>
            <w:tcBorders>
              <w:tl2br w:val="nil"/>
              <w:tr2bl w:val="nil"/>
            </w:tcBorders>
            <w:vAlign w:val="center"/>
          </w:tcPr>
          <w:p>
            <w:pPr>
              <w:widowControl/>
              <w:spacing w:line="360" w:lineRule="auto"/>
              <w:jc w:val="left"/>
              <w:textAlignment w:val="center"/>
              <w:rPr>
                <w:rFonts w:ascii="宋体" w:hAnsi="宋体" w:cs="宋体"/>
                <w:sz w:val="24"/>
                <w:highlight w:val="none"/>
              </w:rPr>
            </w:pPr>
            <w:r>
              <w:rPr>
                <w:rFonts w:hint="eastAsia" w:ascii="宋体" w:hAnsi="宋体" w:cs="宋体"/>
                <w:color w:val="000000"/>
                <w:kern w:val="0"/>
                <w:sz w:val="24"/>
                <w:highlight w:val="none"/>
                <w:lang w:bidi="ar"/>
              </w:rPr>
              <w:t>实训方凳</w:t>
            </w:r>
          </w:p>
        </w:tc>
        <w:tc>
          <w:tcPr>
            <w:tcW w:w="727"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51</w:t>
            </w:r>
          </w:p>
        </w:tc>
        <w:tc>
          <w:tcPr>
            <w:tcW w:w="818"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5</w:t>
            </w:r>
          </w:p>
        </w:tc>
        <w:tc>
          <w:tcPr>
            <w:tcW w:w="3002" w:type="pct"/>
            <w:tcBorders>
              <w:tl2br w:val="nil"/>
              <w:tr2bl w:val="nil"/>
            </w:tcBorders>
            <w:vAlign w:val="center"/>
          </w:tcPr>
          <w:p>
            <w:pPr>
              <w:widowControl/>
              <w:spacing w:line="360" w:lineRule="auto"/>
              <w:jc w:val="left"/>
              <w:textAlignment w:val="center"/>
              <w:rPr>
                <w:rFonts w:ascii="宋体" w:hAnsi="宋体" w:cs="宋体"/>
                <w:sz w:val="24"/>
                <w:highlight w:val="none"/>
              </w:rPr>
            </w:pPr>
            <w:r>
              <w:rPr>
                <w:rFonts w:hint="eastAsia" w:ascii="宋体" w:hAnsi="宋体" w:cs="宋体"/>
                <w:color w:val="000000"/>
                <w:kern w:val="0"/>
                <w:sz w:val="24"/>
                <w:highlight w:val="none"/>
                <w:lang w:bidi="ar"/>
              </w:rPr>
              <w:t>零部件展示柜</w:t>
            </w:r>
          </w:p>
        </w:tc>
        <w:tc>
          <w:tcPr>
            <w:tcW w:w="727"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sz w:val="24"/>
                <w:highlight w:val="none"/>
              </w:rPr>
              <w:t>2</w:t>
            </w:r>
          </w:p>
        </w:tc>
        <w:tc>
          <w:tcPr>
            <w:tcW w:w="818"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6</w:t>
            </w:r>
          </w:p>
        </w:tc>
        <w:tc>
          <w:tcPr>
            <w:tcW w:w="3002" w:type="pct"/>
            <w:tcBorders>
              <w:tl2br w:val="nil"/>
              <w:tr2bl w:val="nil"/>
            </w:tcBorders>
            <w:vAlign w:val="center"/>
          </w:tcPr>
          <w:p>
            <w:pPr>
              <w:widowControl/>
              <w:spacing w:line="360" w:lineRule="auto"/>
              <w:jc w:val="left"/>
              <w:textAlignment w:val="center"/>
              <w:rPr>
                <w:rFonts w:ascii="宋体" w:hAnsi="宋体" w:cs="宋体"/>
                <w:sz w:val="24"/>
                <w:highlight w:val="none"/>
              </w:rPr>
            </w:pPr>
            <w:r>
              <w:rPr>
                <w:rFonts w:hint="eastAsia" w:ascii="宋体" w:hAnsi="宋体" w:cs="宋体"/>
                <w:color w:val="000000"/>
                <w:kern w:val="0"/>
                <w:sz w:val="24"/>
                <w:highlight w:val="none"/>
                <w:lang w:bidi="ar"/>
              </w:rPr>
              <w:t>测绘装置存放货架</w:t>
            </w:r>
          </w:p>
        </w:tc>
        <w:tc>
          <w:tcPr>
            <w:tcW w:w="727"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sz w:val="24"/>
                <w:highlight w:val="none"/>
              </w:rPr>
              <w:t>2</w:t>
            </w:r>
          </w:p>
        </w:tc>
        <w:tc>
          <w:tcPr>
            <w:tcW w:w="818" w:type="pc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451" w:type="pct"/>
            <w:vMerge w:val="restart"/>
            <w:tcBorders>
              <w:tl2br w:val="nil"/>
              <w:tr2bl w:val="nil"/>
            </w:tcBorders>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7</w:t>
            </w:r>
          </w:p>
          <w:p>
            <w:pPr>
              <w:widowControl/>
              <w:spacing w:line="360" w:lineRule="auto"/>
              <w:jc w:val="center"/>
              <w:textAlignment w:val="center"/>
              <w:rPr>
                <w:rFonts w:ascii="宋体" w:hAnsi="宋体" w:cs="宋体"/>
                <w:bCs/>
                <w:sz w:val="24"/>
                <w:highlight w:val="none"/>
              </w:rPr>
            </w:pPr>
          </w:p>
        </w:tc>
        <w:tc>
          <w:tcPr>
            <w:tcW w:w="3002" w:type="pct"/>
            <w:tcBorders>
              <w:tl2br w:val="nil"/>
              <w:tr2bl w:val="nil"/>
            </w:tcBorders>
            <w:vAlign w:val="center"/>
          </w:tcPr>
          <w:p>
            <w:pPr>
              <w:widowControl/>
              <w:spacing w:line="360" w:lineRule="auto"/>
              <w:jc w:val="left"/>
              <w:textAlignment w:val="center"/>
              <w:rPr>
                <w:rFonts w:ascii="宋体" w:hAnsi="宋体" w:cs="宋体"/>
                <w:sz w:val="24"/>
                <w:highlight w:val="none"/>
              </w:rPr>
            </w:pPr>
            <w:r>
              <w:rPr>
                <w:rFonts w:hint="eastAsia" w:ascii="宋体" w:hAnsi="宋体" w:cs="宋体"/>
                <w:color w:val="000000"/>
                <w:kern w:val="0"/>
                <w:sz w:val="24"/>
                <w:highlight w:val="none"/>
                <w:lang w:bidi="ar"/>
              </w:rPr>
              <w:t>门口文化建设</w:t>
            </w:r>
          </w:p>
        </w:tc>
        <w:tc>
          <w:tcPr>
            <w:tcW w:w="727" w:type="pct"/>
            <w:vMerge w:val="restar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1</w:t>
            </w:r>
          </w:p>
        </w:tc>
        <w:tc>
          <w:tcPr>
            <w:tcW w:w="818" w:type="pct"/>
            <w:vMerge w:val="restar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vMerge w:val="continue"/>
            <w:tcBorders>
              <w:tl2br w:val="nil"/>
              <w:tr2bl w:val="nil"/>
            </w:tcBorders>
            <w:vAlign w:val="center"/>
          </w:tcPr>
          <w:p>
            <w:pPr>
              <w:widowControl/>
              <w:spacing w:line="360" w:lineRule="auto"/>
              <w:jc w:val="center"/>
              <w:textAlignment w:val="center"/>
              <w:rPr>
                <w:rFonts w:ascii="宋体" w:hAnsi="宋体" w:cs="宋体"/>
                <w:bCs/>
                <w:sz w:val="24"/>
                <w:highlight w:val="none"/>
              </w:rPr>
            </w:pPr>
          </w:p>
        </w:tc>
        <w:tc>
          <w:tcPr>
            <w:tcW w:w="3002" w:type="pct"/>
            <w:tcBorders>
              <w:tl2br w:val="nil"/>
              <w:tr2bl w:val="nil"/>
            </w:tcBorders>
            <w:vAlign w:val="center"/>
          </w:tcPr>
          <w:p>
            <w:pPr>
              <w:widowControl/>
              <w:spacing w:line="360" w:lineRule="auto"/>
              <w:jc w:val="left"/>
              <w:textAlignment w:val="center"/>
              <w:rPr>
                <w:rFonts w:ascii="宋体" w:hAnsi="宋体" w:cs="宋体"/>
                <w:sz w:val="24"/>
                <w:highlight w:val="none"/>
              </w:rPr>
            </w:pPr>
            <w:r>
              <w:rPr>
                <w:rFonts w:hint="eastAsia" w:ascii="宋体" w:hAnsi="宋体" w:cs="宋体"/>
                <w:color w:val="000000"/>
                <w:kern w:val="0"/>
                <w:sz w:val="24"/>
                <w:highlight w:val="none"/>
                <w:lang w:bidi="ar"/>
              </w:rPr>
              <w:t>后墙文化建设</w:t>
            </w:r>
          </w:p>
        </w:tc>
        <w:tc>
          <w:tcPr>
            <w:tcW w:w="727" w:type="pct"/>
            <w:vMerge w:val="continue"/>
            <w:tcBorders>
              <w:tl2br w:val="nil"/>
              <w:tr2bl w:val="nil"/>
            </w:tcBorders>
            <w:vAlign w:val="center"/>
          </w:tcPr>
          <w:p>
            <w:pPr>
              <w:widowControl/>
              <w:spacing w:line="360" w:lineRule="auto"/>
              <w:jc w:val="center"/>
              <w:textAlignment w:val="center"/>
              <w:rPr>
                <w:rFonts w:ascii="宋体" w:hAnsi="宋体" w:cs="宋体"/>
                <w:bCs/>
                <w:sz w:val="24"/>
                <w:highlight w:val="none"/>
              </w:rPr>
            </w:pPr>
          </w:p>
        </w:tc>
        <w:tc>
          <w:tcPr>
            <w:tcW w:w="818" w:type="pct"/>
            <w:vMerge w:val="continue"/>
            <w:tcBorders>
              <w:tl2br w:val="nil"/>
              <w:tr2bl w:val="nil"/>
            </w:tcBorders>
            <w:vAlign w:val="center"/>
          </w:tcPr>
          <w:p>
            <w:pPr>
              <w:widowControl/>
              <w:spacing w:line="360" w:lineRule="auto"/>
              <w:jc w:val="center"/>
              <w:textAlignment w:val="center"/>
              <w:rPr>
                <w:rFonts w:ascii="宋体" w:hAnsi="宋体" w:cs="宋体"/>
                <w:bCs/>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vMerge w:val="continue"/>
            <w:tcBorders>
              <w:tl2br w:val="nil"/>
              <w:tr2bl w:val="nil"/>
            </w:tcBorders>
            <w:vAlign w:val="center"/>
          </w:tcPr>
          <w:p>
            <w:pPr>
              <w:widowControl/>
              <w:spacing w:line="360" w:lineRule="auto"/>
              <w:jc w:val="center"/>
              <w:textAlignment w:val="center"/>
              <w:rPr>
                <w:rFonts w:ascii="宋体" w:hAnsi="宋体" w:cs="宋体"/>
                <w:bCs/>
                <w:sz w:val="24"/>
                <w:highlight w:val="none"/>
              </w:rPr>
            </w:pPr>
          </w:p>
        </w:tc>
        <w:tc>
          <w:tcPr>
            <w:tcW w:w="3002" w:type="pct"/>
            <w:tcBorders>
              <w:tl2br w:val="nil"/>
              <w:tr2bl w:val="nil"/>
            </w:tcBorders>
            <w:vAlign w:val="center"/>
          </w:tcPr>
          <w:p>
            <w:pPr>
              <w:widowControl/>
              <w:spacing w:line="360" w:lineRule="auto"/>
              <w:jc w:val="left"/>
              <w:textAlignment w:val="center"/>
              <w:rPr>
                <w:rFonts w:ascii="宋体" w:hAnsi="宋体" w:cs="宋体"/>
                <w:sz w:val="24"/>
                <w:highlight w:val="none"/>
              </w:rPr>
            </w:pPr>
            <w:r>
              <w:rPr>
                <w:rFonts w:hint="eastAsia" w:ascii="宋体" w:hAnsi="宋体" w:cs="宋体"/>
                <w:color w:val="000000"/>
                <w:kern w:val="0"/>
                <w:sz w:val="24"/>
                <w:highlight w:val="none"/>
                <w:lang w:bidi="ar"/>
              </w:rPr>
              <w:t>实训室挂图</w:t>
            </w:r>
          </w:p>
        </w:tc>
        <w:tc>
          <w:tcPr>
            <w:tcW w:w="727" w:type="pct"/>
            <w:vMerge w:val="continue"/>
            <w:tcBorders>
              <w:tl2br w:val="nil"/>
              <w:tr2bl w:val="nil"/>
            </w:tcBorders>
            <w:vAlign w:val="center"/>
          </w:tcPr>
          <w:p>
            <w:pPr>
              <w:widowControl/>
              <w:spacing w:line="360" w:lineRule="auto"/>
              <w:jc w:val="center"/>
              <w:textAlignment w:val="center"/>
              <w:rPr>
                <w:rFonts w:ascii="宋体" w:hAnsi="宋体" w:cs="宋体"/>
                <w:bCs/>
                <w:sz w:val="24"/>
                <w:highlight w:val="none"/>
              </w:rPr>
            </w:pPr>
          </w:p>
        </w:tc>
        <w:tc>
          <w:tcPr>
            <w:tcW w:w="818" w:type="pct"/>
            <w:vMerge w:val="continue"/>
            <w:tcBorders>
              <w:tl2br w:val="nil"/>
              <w:tr2bl w:val="nil"/>
            </w:tcBorders>
            <w:vAlign w:val="center"/>
          </w:tcPr>
          <w:p>
            <w:pPr>
              <w:widowControl/>
              <w:spacing w:line="360" w:lineRule="auto"/>
              <w:jc w:val="center"/>
              <w:textAlignment w:val="center"/>
              <w:rPr>
                <w:rFonts w:ascii="宋体" w:hAnsi="宋体" w:cs="宋体"/>
                <w:bCs/>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vMerge w:val="restar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8</w:t>
            </w:r>
          </w:p>
        </w:tc>
        <w:tc>
          <w:tcPr>
            <w:tcW w:w="3002" w:type="pct"/>
            <w:tcBorders>
              <w:tl2br w:val="nil"/>
              <w:tr2bl w:val="nil"/>
            </w:tcBorders>
            <w:vAlign w:val="center"/>
          </w:tcPr>
          <w:p>
            <w:pPr>
              <w:widowControl/>
              <w:spacing w:line="360" w:lineRule="auto"/>
              <w:jc w:val="left"/>
              <w:textAlignment w:val="center"/>
              <w:rPr>
                <w:rFonts w:ascii="宋体" w:hAnsi="宋体" w:cs="宋体"/>
                <w:sz w:val="24"/>
                <w:highlight w:val="none"/>
              </w:rPr>
            </w:pPr>
            <w:r>
              <w:rPr>
                <w:rFonts w:hint="eastAsia" w:ascii="宋体" w:hAnsi="宋体" w:cs="宋体"/>
                <w:color w:val="000000"/>
                <w:kern w:val="0"/>
                <w:sz w:val="24"/>
                <w:highlight w:val="none"/>
                <w:lang w:bidi="ar"/>
              </w:rPr>
              <w:t>实训室强弱电布线</w:t>
            </w:r>
          </w:p>
        </w:tc>
        <w:tc>
          <w:tcPr>
            <w:tcW w:w="727" w:type="pct"/>
            <w:vMerge w:val="restar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1</w:t>
            </w:r>
          </w:p>
        </w:tc>
        <w:tc>
          <w:tcPr>
            <w:tcW w:w="818" w:type="pct"/>
            <w:vMerge w:val="restart"/>
            <w:tcBorders>
              <w:tl2br w:val="nil"/>
              <w:tr2bl w:val="nil"/>
            </w:tcBorders>
            <w:vAlign w:val="center"/>
          </w:tcPr>
          <w:p>
            <w:pPr>
              <w:widowControl/>
              <w:spacing w:line="360" w:lineRule="auto"/>
              <w:jc w:val="center"/>
              <w:textAlignment w:val="center"/>
              <w:rPr>
                <w:rFonts w:ascii="宋体" w:hAnsi="宋体" w:cs="宋体"/>
                <w:bCs/>
                <w:sz w:val="24"/>
                <w:highlight w:val="none"/>
              </w:rPr>
            </w:pPr>
            <w:r>
              <w:rPr>
                <w:rFonts w:hint="eastAsia" w:ascii="宋体" w:hAnsi="宋体" w:cs="宋体"/>
                <w:color w:val="000000"/>
                <w:kern w:val="0"/>
                <w:sz w:val="24"/>
                <w:highlight w:val="none"/>
                <w:lang w:bidi="ar"/>
              </w:rPr>
              <w:t>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vMerge w:val="continue"/>
            <w:tcBorders>
              <w:tl2br w:val="nil"/>
              <w:tr2bl w:val="nil"/>
            </w:tcBorders>
            <w:vAlign w:val="center"/>
          </w:tcPr>
          <w:p>
            <w:pPr>
              <w:widowControl/>
              <w:spacing w:line="360" w:lineRule="auto"/>
              <w:jc w:val="center"/>
              <w:textAlignment w:val="center"/>
              <w:rPr>
                <w:rFonts w:ascii="宋体" w:hAnsi="宋体" w:cs="宋体"/>
                <w:color w:val="000000"/>
                <w:kern w:val="0"/>
                <w:sz w:val="24"/>
                <w:highlight w:val="none"/>
                <w:lang w:bidi="ar"/>
              </w:rPr>
            </w:pPr>
          </w:p>
        </w:tc>
        <w:tc>
          <w:tcPr>
            <w:tcW w:w="3002" w:type="pct"/>
            <w:tcBorders>
              <w:tl2br w:val="nil"/>
              <w:tr2bl w:val="nil"/>
            </w:tcBorders>
            <w:vAlign w:val="center"/>
          </w:tcPr>
          <w:p>
            <w:pPr>
              <w:widowControl/>
              <w:spacing w:line="360" w:lineRule="auto"/>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千兆交换机</w:t>
            </w:r>
          </w:p>
        </w:tc>
        <w:tc>
          <w:tcPr>
            <w:tcW w:w="727" w:type="pct"/>
            <w:vMerge w:val="continue"/>
            <w:tcBorders>
              <w:tl2br w:val="nil"/>
              <w:tr2bl w:val="nil"/>
            </w:tcBorders>
            <w:vAlign w:val="center"/>
          </w:tcPr>
          <w:p>
            <w:pPr>
              <w:widowControl/>
              <w:spacing w:line="360" w:lineRule="auto"/>
              <w:jc w:val="center"/>
              <w:textAlignment w:val="center"/>
              <w:rPr>
                <w:rFonts w:ascii="宋体" w:hAnsi="宋体" w:cs="宋体"/>
                <w:color w:val="000000"/>
                <w:kern w:val="0"/>
                <w:sz w:val="24"/>
                <w:highlight w:val="none"/>
                <w:lang w:bidi="ar"/>
              </w:rPr>
            </w:pPr>
          </w:p>
        </w:tc>
        <w:tc>
          <w:tcPr>
            <w:tcW w:w="818" w:type="pct"/>
            <w:vMerge w:val="continue"/>
            <w:tcBorders>
              <w:tl2br w:val="nil"/>
              <w:tr2bl w:val="nil"/>
            </w:tcBorders>
            <w:vAlign w:val="center"/>
          </w:tcPr>
          <w:p>
            <w:pPr>
              <w:widowControl/>
              <w:spacing w:line="360" w:lineRule="auto"/>
              <w:jc w:val="center"/>
              <w:textAlignment w:val="center"/>
              <w:rPr>
                <w:rFonts w:ascii="宋体" w:hAnsi="宋体" w:cs="宋体"/>
                <w:color w:val="000000"/>
                <w:kern w:val="0"/>
                <w:sz w:val="24"/>
                <w:highlight w:val="none"/>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trPr>
        <w:tc>
          <w:tcPr>
            <w:tcW w:w="451" w:type="pct"/>
            <w:vMerge w:val="continue"/>
            <w:tcBorders>
              <w:tl2br w:val="nil"/>
              <w:tr2bl w:val="nil"/>
            </w:tcBorders>
            <w:vAlign w:val="center"/>
          </w:tcPr>
          <w:p>
            <w:pPr>
              <w:widowControl/>
              <w:spacing w:line="360" w:lineRule="auto"/>
              <w:jc w:val="center"/>
              <w:textAlignment w:val="center"/>
              <w:rPr>
                <w:rFonts w:ascii="宋体" w:hAnsi="宋体" w:cs="宋体"/>
                <w:color w:val="000000"/>
                <w:kern w:val="0"/>
                <w:sz w:val="24"/>
                <w:highlight w:val="none"/>
                <w:lang w:bidi="ar"/>
              </w:rPr>
            </w:pPr>
          </w:p>
        </w:tc>
        <w:tc>
          <w:tcPr>
            <w:tcW w:w="3002" w:type="pct"/>
            <w:tcBorders>
              <w:tl2br w:val="nil"/>
              <w:tr2bl w:val="nil"/>
            </w:tcBorders>
            <w:vAlign w:val="center"/>
          </w:tcPr>
          <w:p>
            <w:pPr>
              <w:widowControl/>
              <w:spacing w:line="360" w:lineRule="auto"/>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网络机柜</w:t>
            </w:r>
          </w:p>
        </w:tc>
        <w:tc>
          <w:tcPr>
            <w:tcW w:w="727" w:type="pct"/>
            <w:vMerge w:val="continue"/>
            <w:tcBorders>
              <w:tl2br w:val="nil"/>
              <w:tr2bl w:val="nil"/>
            </w:tcBorders>
            <w:vAlign w:val="center"/>
          </w:tcPr>
          <w:p>
            <w:pPr>
              <w:widowControl/>
              <w:spacing w:line="360" w:lineRule="auto"/>
              <w:jc w:val="center"/>
              <w:textAlignment w:val="center"/>
              <w:rPr>
                <w:rFonts w:ascii="宋体" w:hAnsi="宋体" w:cs="宋体"/>
                <w:color w:val="000000"/>
                <w:kern w:val="0"/>
                <w:sz w:val="24"/>
                <w:highlight w:val="none"/>
                <w:lang w:bidi="ar"/>
              </w:rPr>
            </w:pPr>
          </w:p>
        </w:tc>
        <w:tc>
          <w:tcPr>
            <w:tcW w:w="818" w:type="pct"/>
            <w:vMerge w:val="continue"/>
            <w:tcBorders>
              <w:tl2br w:val="nil"/>
              <w:tr2bl w:val="nil"/>
            </w:tcBorders>
            <w:vAlign w:val="center"/>
          </w:tcPr>
          <w:p>
            <w:pPr>
              <w:widowControl/>
              <w:spacing w:line="360" w:lineRule="auto"/>
              <w:jc w:val="center"/>
              <w:textAlignment w:val="center"/>
              <w:rPr>
                <w:rFonts w:ascii="宋体" w:hAnsi="宋体" w:cs="宋体"/>
                <w:color w:val="000000"/>
                <w:kern w:val="0"/>
                <w:sz w:val="24"/>
                <w:highlight w:val="none"/>
                <w:lang w:bidi="ar"/>
              </w:rPr>
            </w:pPr>
          </w:p>
        </w:tc>
      </w:tr>
    </w:tbl>
    <w:p>
      <w:pPr>
        <w:spacing w:line="360" w:lineRule="auto"/>
        <w:jc w:val="left"/>
        <w:rPr>
          <w:rFonts w:ascii="宋体" w:hAnsi="宋体" w:cs="宋体"/>
          <w:b/>
          <w:bCs/>
          <w:sz w:val="24"/>
          <w:highlight w:val="none"/>
        </w:rPr>
      </w:pPr>
    </w:p>
    <w:p>
      <w:pPr>
        <w:spacing w:line="360" w:lineRule="auto"/>
        <w:jc w:val="left"/>
        <w:rPr>
          <w:rFonts w:ascii="宋体" w:hAnsi="宋体" w:cs="宋体"/>
          <w:b/>
          <w:bCs/>
          <w:sz w:val="24"/>
          <w:highlight w:val="none"/>
        </w:rPr>
      </w:pPr>
      <w:r>
        <w:rPr>
          <w:rFonts w:hint="eastAsia" w:ascii="宋体" w:hAnsi="宋体" w:cs="宋体"/>
          <w:b/>
          <w:bCs/>
          <w:sz w:val="24"/>
          <w:highlight w:val="none"/>
        </w:rPr>
        <w:t>二、设备参数</w:t>
      </w:r>
    </w:p>
    <w:p>
      <w:pPr>
        <w:spacing w:line="360" w:lineRule="auto"/>
        <w:jc w:val="left"/>
        <w:rPr>
          <w:rFonts w:ascii="宋体" w:hAnsi="宋体" w:cs="宋体"/>
          <w:b/>
          <w:bCs/>
          <w:sz w:val="24"/>
          <w:highlight w:val="none"/>
        </w:rPr>
      </w:pPr>
      <w:r>
        <w:rPr>
          <w:rFonts w:hint="eastAsia" w:ascii="宋体" w:hAnsi="宋体" w:cs="宋体"/>
          <w:b/>
          <w:bCs/>
          <w:sz w:val="24"/>
          <w:highlight w:val="none"/>
        </w:rPr>
        <w:t>标段一：智能制造产线</w:t>
      </w:r>
    </w:p>
    <w:p>
      <w:pPr>
        <w:pStyle w:val="18"/>
        <w:spacing w:before="240" w:after="240" w:line="360" w:lineRule="auto"/>
        <w:ind w:left="0" w:firstLine="480" w:firstLineChars="200"/>
        <w:outlineLvl w:val="0"/>
        <w:rPr>
          <w:rFonts w:ascii="宋体" w:hAnsi="宋体" w:cs="宋体"/>
          <w:kern w:val="2"/>
          <w:sz w:val="24"/>
          <w:highlight w:val="none"/>
        </w:rPr>
      </w:pPr>
      <w:r>
        <w:rPr>
          <w:rFonts w:hint="eastAsia" w:ascii="宋体" w:hAnsi="宋体" w:cs="宋体"/>
          <w:kern w:val="2"/>
          <w:sz w:val="24"/>
          <w:highlight w:val="none"/>
        </w:rPr>
        <w:t>1、整个智能制造生产线进行柔性化设计及模块化设计，整个产线进行两种及以上系列产品的加工，并达到产能及质量要求。整个生产过程能够实现自动加工，产能控制，异常报警，工艺控制，远程管理等功能，对其他产品的功能可根据生产工艺增减；同时整个产线必需是模块化，对上下料、物料输送、质量检测、立体库等方面都能够满足模块化实战教学。</w:t>
      </w:r>
    </w:p>
    <w:p>
      <w:pPr>
        <w:pStyle w:val="18"/>
        <w:spacing w:before="240" w:after="240" w:line="360" w:lineRule="auto"/>
        <w:ind w:left="0" w:firstLine="480" w:firstLineChars="200"/>
        <w:outlineLvl w:val="0"/>
        <w:rPr>
          <w:rFonts w:ascii="宋体" w:hAnsi="宋体" w:cs="宋体"/>
          <w:kern w:val="2"/>
          <w:sz w:val="24"/>
          <w:highlight w:val="none"/>
        </w:rPr>
      </w:pPr>
      <w:r>
        <w:rPr>
          <w:rFonts w:hint="eastAsia" w:ascii="宋体" w:hAnsi="宋体" w:cs="宋体"/>
          <w:kern w:val="2"/>
          <w:sz w:val="24"/>
          <w:highlight w:val="none"/>
        </w:rPr>
        <w:t>2、系统支持混线生产，即可以一条生产线上同时生产两种或两种以上产品，在MES系统中能显示这些产品的生产进度，多种产品生产过程不受影响。能够实时展示生产线上生产设备的实时状态，点击设备可以实时查看到设备的实时状态，包括当前加工产品，主轴负荷，主轴转速，进给速度，当前设备报警编号，当前执行程序，轴坐标信息等设备运行详细信息。</w:t>
      </w:r>
    </w:p>
    <w:p>
      <w:pPr>
        <w:pStyle w:val="18"/>
        <w:spacing w:before="240" w:after="240" w:line="360" w:lineRule="auto"/>
        <w:ind w:left="0" w:firstLine="480" w:firstLineChars="200"/>
        <w:outlineLvl w:val="0"/>
        <w:rPr>
          <w:rFonts w:ascii="宋体" w:hAnsi="宋体" w:cs="宋体"/>
          <w:kern w:val="2"/>
          <w:sz w:val="24"/>
          <w:highlight w:val="none"/>
        </w:rPr>
      </w:pPr>
      <w:r>
        <w:rPr>
          <w:rFonts w:hint="eastAsia" w:ascii="宋体" w:hAnsi="宋体" w:cs="宋体"/>
          <w:kern w:val="2"/>
          <w:sz w:val="24"/>
          <w:highlight w:val="none"/>
        </w:rPr>
        <w:t>3、实时展示生产线的报警信息，包括设备报警，机器人报警，生产控制报警等生产线报警情况，从而远程查看到生产线的健康情况。</w:t>
      </w:r>
    </w:p>
    <w:p>
      <w:pPr>
        <w:pStyle w:val="18"/>
        <w:spacing w:before="240" w:after="240" w:line="360" w:lineRule="auto"/>
        <w:ind w:left="0" w:firstLine="480" w:firstLineChars="200"/>
        <w:outlineLvl w:val="0"/>
        <w:rPr>
          <w:rFonts w:ascii="宋体" w:hAnsi="宋体" w:cs="宋体"/>
          <w:kern w:val="2"/>
          <w:sz w:val="24"/>
          <w:highlight w:val="none"/>
        </w:rPr>
      </w:pPr>
      <w:r>
        <w:rPr>
          <w:rFonts w:hint="eastAsia" w:ascii="宋体" w:hAnsi="宋体" w:cs="宋体"/>
          <w:kern w:val="2"/>
          <w:sz w:val="24"/>
          <w:highlight w:val="none"/>
        </w:rPr>
        <w:t>4、记录生产产品详细生产日志，包括产品型号，加工时间等信息，方便进行产品质量追溯。</w:t>
      </w:r>
    </w:p>
    <w:p>
      <w:pPr>
        <w:pStyle w:val="7"/>
        <w:spacing w:line="360" w:lineRule="auto"/>
        <w:rPr>
          <w:rFonts w:ascii="宋体" w:hAnsi="宋体" w:cs="宋体"/>
          <w:sz w:val="24"/>
          <w:highlight w:val="none"/>
        </w:rPr>
      </w:pPr>
      <w:r>
        <w:rPr>
          <w:rFonts w:hint="eastAsia" w:ascii="宋体" w:hAnsi="宋体" w:cs="宋体"/>
          <w:sz w:val="24"/>
          <w:highlight w:val="none"/>
        </w:rPr>
        <w:t>1、★数控电火花成型机床及自动化改造：1套</w:t>
      </w:r>
    </w:p>
    <w:p>
      <w:pPr>
        <w:pStyle w:val="7"/>
        <w:spacing w:line="360" w:lineRule="auto"/>
        <w:rPr>
          <w:rFonts w:ascii="宋体" w:hAnsi="宋体" w:cs="宋体"/>
          <w:sz w:val="24"/>
          <w:highlight w:val="none"/>
        </w:rPr>
      </w:pPr>
      <w:r>
        <w:rPr>
          <w:rFonts w:hint="eastAsia" w:ascii="宋体" w:hAnsi="宋体" w:cs="宋体"/>
          <w:sz w:val="24"/>
          <w:highlight w:val="none"/>
        </w:rPr>
        <w:t>1.1机床结构</w:t>
      </w:r>
    </w:p>
    <w:p>
      <w:pPr>
        <w:pStyle w:val="34"/>
        <w:widowControl/>
        <w:spacing w:line="360" w:lineRule="auto"/>
        <w:ind w:firstLine="480"/>
        <w:rPr>
          <w:rFonts w:ascii="宋体" w:hAnsi="宋体" w:cs="宋体"/>
          <w:sz w:val="24"/>
          <w:szCs w:val="24"/>
          <w:highlight w:val="none"/>
        </w:rPr>
      </w:pPr>
      <w:r>
        <w:rPr>
          <w:rFonts w:hint="eastAsia" w:ascii="宋体" w:hAnsi="宋体" w:cs="宋体"/>
          <w:sz w:val="24"/>
          <w:szCs w:val="24"/>
          <w:highlight w:val="none"/>
        </w:rPr>
        <w:t>（1）机床为三轴三联动，铸铁床身、机床结构：C 型结构框架/固定工作台/升降式工作液槽；</w:t>
      </w:r>
    </w:p>
    <w:p>
      <w:pPr>
        <w:pStyle w:val="34"/>
        <w:widowControl/>
        <w:spacing w:line="360" w:lineRule="auto"/>
        <w:ind w:firstLine="48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bCs/>
          <w:sz w:val="24"/>
          <w:highlight w:val="none"/>
        </w:rPr>
        <w:t>▲</w:t>
      </w:r>
      <w:r>
        <w:rPr>
          <w:rFonts w:hint="eastAsia" w:ascii="宋体" w:hAnsi="宋体" w:cs="宋体"/>
          <w:color w:val="000000"/>
          <w:sz w:val="24"/>
          <w:szCs w:val="24"/>
          <w:highlight w:val="none"/>
          <w:lang w:bidi="ar"/>
        </w:rPr>
        <w:t>工作液箱为四面自动上下的工作液箱</w:t>
      </w:r>
      <w:r>
        <w:rPr>
          <w:rFonts w:hint="eastAsia" w:ascii="宋体" w:hAnsi="宋体" w:cs="宋体"/>
          <w:sz w:val="24"/>
          <w:szCs w:val="24"/>
          <w:highlight w:val="none"/>
        </w:rPr>
        <w:t>（</w:t>
      </w:r>
      <w:r>
        <w:rPr>
          <w:rFonts w:hint="eastAsia" w:ascii="宋体" w:hAnsi="宋体" w:cs="宋体"/>
          <w:b/>
          <w:bCs/>
          <w:sz w:val="24"/>
          <w:szCs w:val="24"/>
          <w:highlight w:val="none"/>
        </w:rPr>
        <w:t>需提供检测报告佐证，或提供产品官方网站查询技术参数截图（并注明查询网址链接）佐证，或提供产品彩页佐证</w:t>
      </w:r>
      <w:r>
        <w:rPr>
          <w:rFonts w:hint="eastAsia" w:ascii="宋体" w:hAnsi="宋体" w:cs="宋体"/>
          <w:sz w:val="24"/>
          <w:szCs w:val="24"/>
          <w:highlight w:val="none"/>
        </w:rPr>
        <w:t>）；</w:t>
      </w:r>
    </w:p>
    <w:p>
      <w:pPr>
        <w:pStyle w:val="34"/>
        <w:widowControl/>
        <w:spacing w:line="360" w:lineRule="auto"/>
        <w:ind w:firstLine="480"/>
        <w:rPr>
          <w:rFonts w:ascii="宋体" w:hAnsi="宋体" w:cs="宋体"/>
          <w:sz w:val="24"/>
          <w:szCs w:val="24"/>
          <w:highlight w:val="none"/>
        </w:rPr>
      </w:pPr>
      <w:r>
        <w:rPr>
          <w:rFonts w:hint="eastAsia" w:ascii="宋体" w:hAnsi="宋体" w:cs="宋体"/>
          <w:sz w:val="24"/>
          <w:szCs w:val="24"/>
          <w:highlight w:val="none"/>
        </w:rPr>
        <w:t>（3）轴行程（X、Y、Z）≥300/250/250mm；</w:t>
      </w:r>
    </w:p>
    <w:p>
      <w:pPr>
        <w:pStyle w:val="34"/>
        <w:widowControl/>
        <w:spacing w:line="360" w:lineRule="auto"/>
        <w:ind w:firstLine="480"/>
        <w:rPr>
          <w:rFonts w:ascii="宋体" w:hAnsi="宋体" w:cs="宋体"/>
          <w:sz w:val="24"/>
          <w:szCs w:val="24"/>
          <w:highlight w:val="none"/>
        </w:rPr>
      </w:pPr>
      <w:r>
        <w:rPr>
          <w:rFonts w:hint="eastAsia" w:ascii="宋体" w:hAnsi="宋体" w:cs="宋体"/>
          <w:sz w:val="24"/>
          <w:szCs w:val="24"/>
          <w:highlight w:val="none"/>
        </w:rPr>
        <w:t>（4）配备EROWA气动夹头。</w:t>
      </w:r>
    </w:p>
    <w:p>
      <w:pPr>
        <w:pStyle w:val="7"/>
        <w:spacing w:line="360" w:lineRule="auto"/>
        <w:rPr>
          <w:rFonts w:ascii="宋体" w:hAnsi="宋体" w:cs="宋体"/>
          <w:sz w:val="24"/>
          <w:highlight w:val="none"/>
        </w:rPr>
      </w:pPr>
      <w:r>
        <w:rPr>
          <w:rFonts w:hint="eastAsia" w:ascii="宋体" w:hAnsi="宋体" w:cs="宋体"/>
          <w:sz w:val="24"/>
          <w:highlight w:val="none"/>
        </w:rPr>
        <w:t xml:space="preserve">1.2工作区域 </w:t>
      </w:r>
    </w:p>
    <w:p>
      <w:pPr>
        <w:pStyle w:val="34"/>
        <w:widowControl/>
        <w:spacing w:line="360" w:lineRule="auto"/>
        <w:ind w:firstLine="480"/>
        <w:rPr>
          <w:rFonts w:ascii="宋体" w:hAnsi="宋体" w:cs="宋体"/>
          <w:sz w:val="24"/>
          <w:szCs w:val="24"/>
          <w:highlight w:val="none"/>
        </w:rPr>
      </w:pPr>
      <w:r>
        <w:rPr>
          <w:rFonts w:hint="eastAsia" w:ascii="宋体" w:hAnsi="宋体" w:cs="宋体"/>
          <w:sz w:val="24"/>
          <w:szCs w:val="24"/>
          <w:highlight w:val="none"/>
        </w:rPr>
        <w:t>（1）工作槽内径尺寸（W/D/H）≥ 650/450/300mm；</w:t>
      </w:r>
    </w:p>
    <w:p>
      <w:pPr>
        <w:pStyle w:val="34"/>
        <w:widowControl/>
        <w:spacing w:line="360" w:lineRule="auto"/>
        <w:ind w:firstLine="480"/>
        <w:rPr>
          <w:rFonts w:ascii="宋体" w:hAnsi="宋体" w:cs="宋体"/>
          <w:sz w:val="24"/>
          <w:szCs w:val="24"/>
          <w:highlight w:val="none"/>
        </w:rPr>
      </w:pPr>
      <w:r>
        <w:rPr>
          <w:rFonts w:hint="eastAsia" w:ascii="宋体" w:hAnsi="宋体" w:cs="宋体"/>
          <w:sz w:val="24"/>
          <w:szCs w:val="24"/>
          <w:highlight w:val="none"/>
        </w:rPr>
        <w:t>（2）工作台尺寸（W/D）≥500/350mm。</w:t>
      </w:r>
    </w:p>
    <w:p>
      <w:pPr>
        <w:pStyle w:val="6"/>
        <w:spacing w:line="360" w:lineRule="auto"/>
        <w:rPr>
          <w:rFonts w:ascii="宋体" w:hAnsi="宋体" w:cs="宋体"/>
          <w:sz w:val="24"/>
          <w:szCs w:val="24"/>
          <w:highlight w:val="none"/>
        </w:rPr>
      </w:pPr>
      <w:r>
        <w:rPr>
          <w:rFonts w:hint="eastAsia" w:ascii="宋体" w:hAnsi="宋体" w:cs="宋体"/>
          <w:sz w:val="24"/>
          <w:szCs w:val="24"/>
          <w:highlight w:val="none"/>
        </w:rPr>
        <w:t>1.3工件和电极</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（1）最大电极重量≥50kg；</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（2）最大工件重量≥500kg；</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（3）最大液面高度≥250mm。</w:t>
      </w:r>
    </w:p>
    <w:p>
      <w:pPr>
        <w:pStyle w:val="6"/>
        <w:spacing w:line="360" w:lineRule="auto"/>
        <w:rPr>
          <w:rFonts w:ascii="宋体" w:hAnsi="宋体" w:cs="宋体"/>
          <w:sz w:val="24"/>
          <w:szCs w:val="24"/>
          <w:highlight w:val="none"/>
        </w:rPr>
      </w:pPr>
      <w:r>
        <w:rPr>
          <w:rFonts w:hint="eastAsia" w:ascii="宋体" w:hAnsi="宋体" w:cs="宋体"/>
          <w:sz w:val="24"/>
          <w:szCs w:val="24"/>
          <w:highlight w:val="none"/>
        </w:rPr>
        <w:t>1.4放电电源</w:t>
      </w:r>
    </w:p>
    <w:p>
      <w:pPr>
        <w:widowControl/>
        <w:spacing w:line="360" w:lineRule="auto"/>
        <w:ind w:firstLine="480" w:firstLineChars="200"/>
        <w:rPr>
          <w:rFonts w:ascii="宋体" w:hAnsi="宋体" w:cs="宋体"/>
          <w:b/>
          <w:color w:val="00B0F0"/>
          <w:sz w:val="24"/>
          <w:highlight w:val="none"/>
        </w:rPr>
      </w:pPr>
      <w:r>
        <w:rPr>
          <w:rFonts w:hint="eastAsia" w:ascii="宋体" w:hAnsi="宋体" w:cs="宋体"/>
          <w:sz w:val="24"/>
          <w:highlight w:val="none"/>
        </w:rPr>
        <w:t>（1）最大加工电流≥40A；</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（2）加工粗糙度≤Ra0.08um；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（3）机床定位精度：X、Y、Z轴（全行程）：A≤0.005mm；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（4）机床重复定位精度：X、Y、Z轴（全行程）：R≤0.003mm；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（5）X．Y 轴的速度：≥5m/min，Z 轴速度：≥5m/min；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（6）电极安装板尺寸≥直径125mm；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（7）工作台T型槽(宽度*个数) ≥10*4 mm；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（8）机床尺寸（L/W/H）≥1750/1770/2300mm；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（9）机床重量≥3T。</w:t>
      </w:r>
    </w:p>
    <w:p>
      <w:pPr>
        <w:pStyle w:val="6"/>
        <w:spacing w:line="360" w:lineRule="auto"/>
        <w:rPr>
          <w:rFonts w:ascii="宋体" w:hAnsi="宋体" w:cs="宋体"/>
          <w:sz w:val="24"/>
          <w:szCs w:val="24"/>
          <w:highlight w:val="none"/>
        </w:rPr>
      </w:pPr>
      <w:r>
        <w:rPr>
          <w:rFonts w:hint="eastAsia" w:ascii="宋体" w:hAnsi="宋体" w:cs="宋体"/>
          <w:sz w:val="24"/>
          <w:szCs w:val="24"/>
          <w:highlight w:val="none"/>
        </w:rPr>
        <w:t>1.5控制系统</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bCs/>
          <w:sz w:val="24"/>
          <w:highlight w:val="none"/>
        </w:rPr>
        <w:t>▲</w:t>
      </w:r>
      <w:r>
        <w:rPr>
          <w:rFonts w:hint="eastAsia" w:ascii="宋体" w:hAnsi="宋体" w:cs="宋体"/>
          <w:sz w:val="24"/>
          <w:highlight w:val="none"/>
        </w:rPr>
        <w:t>数控系统：控制器具有以下功能: 使加工变得简单，仅需三步：准备——设定——开始</w:t>
      </w:r>
      <w:r>
        <w:rPr>
          <w:rFonts w:hint="eastAsia" w:ascii="宋体" w:hAnsi="宋体" w:cs="宋体"/>
          <w:sz w:val="24"/>
          <w:highlight w:val="none"/>
          <w:lang w:eastAsia="zh-CN"/>
        </w:rPr>
        <w:t>；</w:t>
      </w:r>
      <w:r>
        <w:rPr>
          <w:rFonts w:hint="eastAsia" w:ascii="宋体" w:hAnsi="宋体" w:cs="宋体"/>
          <w:sz w:val="24"/>
          <w:highlight w:val="none"/>
        </w:rPr>
        <w:t>具有智能专家系统，它能够提供一种简单的加工条件调节方式来实现完美的零件加工结果</w:t>
      </w:r>
      <w:r>
        <w:rPr>
          <w:rFonts w:hint="eastAsia" w:ascii="宋体" w:hAnsi="宋体" w:cs="宋体"/>
          <w:sz w:val="24"/>
          <w:highlight w:val="none"/>
          <w:lang w:eastAsia="zh-CN"/>
        </w:rPr>
        <w:t>；</w:t>
      </w:r>
      <w:r>
        <w:rPr>
          <w:rFonts w:hint="eastAsia" w:ascii="宋体" w:hAnsi="宋体" w:cs="宋体"/>
          <w:sz w:val="24"/>
          <w:highlight w:val="none"/>
        </w:rPr>
        <w:t>创新的图形化界面</w:t>
      </w:r>
      <w:r>
        <w:rPr>
          <w:rFonts w:hint="eastAsia" w:ascii="宋体" w:hAnsi="宋体" w:cs="宋体"/>
          <w:sz w:val="24"/>
          <w:highlight w:val="none"/>
          <w:lang w:eastAsia="zh-CN"/>
        </w:rPr>
        <w:t>，</w:t>
      </w:r>
      <w:r>
        <w:rPr>
          <w:rFonts w:hint="eastAsia" w:ascii="宋体" w:hAnsi="宋体" w:cs="宋体"/>
          <w:sz w:val="24"/>
          <w:highlight w:val="none"/>
        </w:rPr>
        <w:t>便于教学及维护（</w:t>
      </w:r>
      <w:r>
        <w:rPr>
          <w:rFonts w:hint="eastAsia" w:ascii="宋体" w:hAnsi="宋体" w:cs="宋体"/>
          <w:b/>
          <w:bCs/>
          <w:sz w:val="24"/>
          <w:highlight w:val="none"/>
        </w:rPr>
        <w:t>需提供标检测报告佐证，或提供产品官方网站查询技术参数截图（并注明查询网址链接）佐证，或提供产品彩页佐证</w:t>
      </w:r>
      <w:r>
        <w:rPr>
          <w:rFonts w:hint="eastAsia" w:ascii="宋体" w:hAnsi="宋体" w:cs="宋体"/>
          <w:sz w:val="24"/>
          <w:highlight w:val="none"/>
        </w:rPr>
        <w:t>）；</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（2）电火花数据输入采用 24 寸 LCD 显示屏，鼠标，键盘来完成，操作智能/直观/互动；</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（3）电解液冷却装置；</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（4）内存10GB；</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（5）自动润滑装置；</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（6）HYPERCONNECT接口；</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（7）电火花的远程诊断和监控系统可通过有线网络接连服务器同时具备4G 网络技术连接服务器，随时与工程师进行交互沟通；</w:t>
      </w:r>
    </w:p>
    <w:p>
      <w:pPr>
        <w:widowControl/>
        <w:spacing w:line="360" w:lineRule="auto"/>
        <w:ind w:firstLine="480" w:firstLineChars="200"/>
        <w:rPr>
          <w:rFonts w:ascii="宋体" w:hAnsi="宋体" w:cs="宋体"/>
          <w:sz w:val="24"/>
          <w:highlight w:val="none"/>
        </w:rPr>
      </w:pPr>
      <w:bookmarkStart w:id="37" w:name="_Hlk101455676"/>
      <w:r>
        <w:rPr>
          <w:rFonts w:hint="eastAsia" w:ascii="宋体" w:hAnsi="宋体" w:cs="宋体"/>
          <w:sz w:val="24"/>
          <w:highlight w:val="none"/>
        </w:rPr>
        <w:t>（8）</w:t>
      </w:r>
      <w:bookmarkEnd w:id="37"/>
      <w:r>
        <w:rPr>
          <w:rFonts w:hint="eastAsia" w:ascii="宋体" w:hAnsi="宋体" w:cs="宋体"/>
          <w:sz w:val="24"/>
          <w:highlight w:val="none"/>
        </w:rPr>
        <w:t>开通机床自动化加工需要的 DNC 及 TCP IP 端口，并具备用于自动化加工中需要数据线套件（自动化硬件），并提供自动化端口的连接说明文件，保 证云平台系统能控制机床；</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（9）电火花机床配有自动化接口，具备用于机械手信号交互的航空接头及航空插头针脚的信号说明文件；</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（10）电火花配置便捷式手控盒，可以方便地进行轴的移动，工件和电极的设定及各种手动功能的操作。</w:t>
      </w:r>
    </w:p>
    <w:p>
      <w:pPr>
        <w:pStyle w:val="6"/>
        <w:spacing w:line="360" w:lineRule="auto"/>
        <w:rPr>
          <w:rFonts w:ascii="宋体" w:hAnsi="宋体" w:cs="宋体"/>
          <w:sz w:val="24"/>
          <w:szCs w:val="24"/>
          <w:highlight w:val="none"/>
        </w:rPr>
      </w:pPr>
      <w:r>
        <w:rPr>
          <w:rFonts w:hint="eastAsia" w:ascii="宋体" w:hAnsi="宋体" w:cs="宋体"/>
          <w:sz w:val="24"/>
          <w:szCs w:val="24"/>
          <w:highlight w:val="none"/>
        </w:rPr>
        <w:t>1.6加工性能</w:t>
      </w:r>
    </w:p>
    <w:p>
      <w:pPr>
        <w:pStyle w:val="34"/>
        <w:widowControl/>
        <w:tabs>
          <w:tab w:val="left" w:pos="312"/>
        </w:tabs>
        <w:spacing w:line="360" w:lineRule="auto"/>
        <w:ind w:firstLine="480"/>
        <w:rPr>
          <w:rFonts w:ascii="宋体" w:hAnsi="宋体" w:cs="宋体"/>
          <w:sz w:val="24"/>
          <w:szCs w:val="24"/>
          <w:highlight w:val="none"/>
        </w:rPr>
      </w:pPr>
      <w:r>
        <w:rPr>
          <w:rFonts w:hint="eastAsia" w:ascii="宋体" w:hAnsi="宋体" w:cs="宋体"/>
          <w:sz w:val="24"/>
          <w:szCs w:val="24"/>
          <w:highlight w:val="none"/>
        </w:rPr>
        <w:t xml:space="preserve">（1）电火花的加工性能冲液：2 个侧冲、1个喷淋工件、1个穿过电极； </w:t>
      </w:r>
    </w:p>
    <w:p>
      <w:pPr>
        <w:pStyle w:val="34"/>
        <w:widowControl/>
        <w:tabs>
          <w:tab w:val="left" w:pos="312"/>
        </w:tabs>
        <w:spacing w:line="360" w:lineRule="auto"/>
        <w:ind w:firstLine="480"/>
        <w:rPr>
          <w:rFonts w:ascii="宋体" w:hAnsi="宋体" w:cs="宋体"/>
          <w:sz w:val="24"/>
          <w:szCs w:val="24"/>
          <w:highlight w:val="none"/>
        </w:rPr>
      </w:pPr>
      <w:r>
        <w:rPr>
          <w:rFonts w:hint="eastAsia" w:ascii="宋体" w:hAnsi="宋体" w:cs="宋体"/>
          <w:sz w:val="24"/>
          <w:szCs w:val="24"/>
          <w:highlight w:val="none"/>
        </w:rPr>
        <w:t>（2）电火花具有抬刀的智能化动态控制技术，可提高加工速度，并改善工件的表面质量；</w:t>
      </w:r>
    </w:p>
    <w:p>
      <w:pPr>
        <w:pStyle w:val="34"/>
        <w:widowControl/>
        <w:tabs>
          <w:tab w:val="left" w:pos="312"/>
        </w:tabs>
        <w:spacing w:line="360" w:lineRule="auto"/>
        <w:ind w:firstLine="480"/>
        <w:rPr>
          <w:rFonts w:ascii="宋体" w:hAnsi="宋体" w:cs="宋体"/>
          <w:sz w:val="24"/>
          <w:szCs w:val="24"/>
          <w:highlight w:val="none"/>
        </w:rPr>
      </w:pPr>
      <w:r>
        <w:rPr>
          <w:rFonts w:hint="eastAsia" w:ascii="宋体" w:hAnsi="宋体" w:cs="宋体"/>
          <w:sz w:val="24"/>
          <w:szCs w:val="24"/>
          <w:highlight w:val="none"/>
        </w:rPr>
        <w:t>（3）电火花可实时监测加工，根据放电情形完全自适应调整放电；</w:t>
      </w:r>
    </w:p>
    <w:p>
      <w:pPr>
        <w:pStyle w:val="34"/>
        <w:widowControl/>
        <w:tabs>
          <w:tab w:val="left" w:pos="312"/>
        </w:tabs>
        <w:spacing w:line="360" w:lineRule="auto"/>
        <w:ind w:firstLine="480"/>
        <w:rPr>
          <w:rFonts w:ascii="宋体" w:hAnsi="宋体" w:cs="宋体"/>
          <w:sz w:val="24"/>
          <w:szCs w:val="24"/>
          <w:highlight w:val="none"/>
        </w:rPr>
      </w:pPr>
      <w:r>
        <w:rPr>
          <w:rFonts w:hint="eastAsia" w:ascii="宋体" w:hAnsi="宋体" w:cs="宋体"/>
          <w:sz w:val="24"/>
          <w:szCs w:val="24"/>
          <w:highlight w:val="none"/>
        </w:rPr>
        <w:t>（4）电火花可根据加工目标和电极选择和自动调整加工参数。</w:t>
      </w:r>
    </w:p>
    <w:p>
      <w:pPr>
        <w:pStyle w:val="6"/>
        <w:spacing w:line="360" w:lineRule="auto"/>
        <w:rPr>
          <w:rFonts w:ascii="宋体" w:hAnsi="宋体" w:cs="宋体"/>
          <w:sz w:val="24"/>
          <w:szCs w:val="24"/>
          <w:highlight w:val="none"/>
        </w:rPr>
      </w:pPr>
      <w:r>
        <w:rPr>
          <w:rFonts w:hint="eastAsia" w:ascii="宋体" w:hAnsi="宋体" w:cs="宋体"/>
          <w:sz w:val="24"/>
          <w:szCs w:val="24"/>
          <w:highlight w:val="none"/>
        </w:rPr>
        <w:t>1.7远程诊断和监控系统</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（1）电火花具有远程诊断和监控系统，借助实时远程协助，为机床实现最大的正常运行时间，快速的故障排除，实时干预和远程监控做好准备；</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（2）制造商建立远程本地诊断中心；</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（3）电火花具有传出SSL加密的连接；</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（4）电火花拥有即时VPN；</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（5）电火花具有可随时查看日志文件功能；</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（6）制造商拥有服务器基础架构； </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（7）电火花可远程指导优化机床参数，延长机器的正常运行时间； </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（8）可定期远程协助，更快地识别潜在的机器问题；</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（9）能更快地判断维修问题，使维修更快；</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（10）可随时随地连接机床做好交互式访问；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（11）基于最新技术的安全连接；</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（12）电火花可设置用账户及设置工程师账户，通过服务器，以工程师角色可对客户进行远程支持； </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（13）电火花的远程诊断和监控系统可通过有线网络接连服务器同时具备 4G 网络技术连接服务器，随时与工程师进行交互沟通； </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（14）电火花只在用户允许（发出服务请求）时制造商才能接入远程，一旦服务关闭制造商无法单方面连接。 </w:t>
      </w:r>
    </w:p>
    <w:p>
      <w:pPr>
        <w:pStyle w:val="6"/>
        <w:spacing w:line="360" w:lineRule="auto"/>
        <w:rPr>
          <w:rFonts w:ascii="宋体" w:hAnsi="宋体" w:cs="宋体"/>
          <w:sz w:val="24"/>
          <w:szCs w:val="24"/>
          <w:highlight w:val="none"/>
        </w:rPr>
      </w:pPr>
      <w:r>
        <w:rPr>
          <w:rFonts w:hint="eastAsia" w:ascii="宋体" w:hAnsi="宋体" w:cs="宋体"/>
          <w:sz w:val="24"/>
          <w:szCs w:val="24"/>
          <w:highlight w:val="none"/>
        </w:rPr>
        <w:t>1.8配置自动化接口</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（1）电火花配置了自动化接口，具有 Internet 网络功能，可以建立共享文件传输；</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（2）电火花机床具有远程控制功能，打开控制系统内机床监控机床远程控制端口，用于自动化系统对机床的远程控制（可以接受一台电脑控制数台机床）；</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（3）电火花机床配有自动化接口，具备用于机械手信号交互的航空接头及航空插头针脚的信号说明文件； </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（4）可开通机床自动化加工需要的 DNC 及 TCP IP 端口，并具备用于自动化加工中需要数据线套件（自动化硬件）， 并提供自动化端口的连接说明文件，保证云平台系统能控制机床；</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（5）机床预留 6-8bar 气路孔，气管 2 根，以便于工作台夹具的安装；</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（6）具有坐标补偿功能,用于将 CMM 测定的偏移值补偿机床坐标系； </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（7）机床内具备工件交换、电极交换的主轴坐标设置功能；</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（8）提供电火花加工液；</w:t>
      </w:r>
    </w:p>
    <w:p>
      <w:pPr>
        <w:pStyle w:val="46"/>
        <w:ind w:firstLine="480"/>
        <w:rPr>
          <w:rFonts w:eastAsia="宋体" w:cs="宋体"/>
          <w:kern w:val="2"/>
          <w:sz w:val="24"/>
          <w:highlight w:val="none"/>
        </w:rPr>
      </w:pPr>
      <w:r>
        <w:rPr>
          <w:rFonts w:hint="eastAsia" w:cs="宋体"/>
          <w:sz w:val="24"/>
          <w:highlight w:val="none"/>
        </w:rPr>
        <w:t>（9）</w:t>
      </w:r>
      <w:r>
        <w:rPr>
          <w:rFonts w:hint="eastAsia" w:eastAsia="宋体" w:cs="宋体"/>
          <w:kern w:val="2"/>
          <w:sz w:val="24"/>
          <w:highlight w:val="none"/>
        </w:rPr>
        <w:t>提供自动卡盘1套。</w:t>
      </w:r>
    </w:p>
    <w:p>
      <w:pPr>
        <w:pStyle w:val="5"/>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1.9机床验收</w:t>
      </w:r>
    </w:p>
    <w:p>
      <w:pPr>
        <w:pStyle w:val="34"/>
        <w:widowControl/>
        <w:tabs>
          <w:tab w:val="left" w:pos="312"/>
        </w:tabs>
        <w:spacing w:line="360" w:lineRule="auto"/>
        <w:ind w:firstLine="480"/>
        <w:rPr>
          <w:rFonts w:ascii="宋体" w:hAnsi="宋体" w:cs="宋体"/>
          <w:sz w:val="24"/>
          <w:szCs w:val="24"/>
          <w:highlight w:val="none"/>
        </w:rPr>
      </w:pPr>
      <w:r>
        <w:rPr>
          <w:rFonts w:hint="eastAsia" w:ascii="宋体" w:hAnsi="宋体" w:cs="宋体"/>
          <w:sz w:val="24"/>
          <w:szCs w:val="24"/>
          <w:highlight w:val="none"/>
        </w:rPr>
        <w:t>（1）几何精度：根据几何精度标准进行；</w:t>
      </w:r>
    </w:p>
    <w:p>
      <w:pPr>
        <w:pStyle w:val="34"/>
        <w:widowControl/>
        <w:tabs>
          <w:tab w:val="left" w:pos="312"/>
        </w:tabs>
        <w:spacing w:line="360" w:lineRule="auto"/>
        <w:ind w:firstLine="480"/>
        <w:rPr>
          <w:rFonts w:ascii="宋体" w:hAnsi="宋体" w:cs="宋体"/>
          <w:sz w:val="24"/>
          <w:szCs w:val="24"/>
          <w:highlight w:val="none"/>
        </w:rPr>
      </w:pPr>
      <w:r>
        <w:rPr>
          <w:rFonts w:hint="eastAsia" w:ascii="宋体" w:hAnsi="宋体" w:cs="宋体"/>
          <w:sz w:val="24"/>
          <w:szCs w:val="24"/>
          <w:highlight w:val="none"/>
        </w:rPr>
        <w:t>（2）外观：所有焊缝要求打磨、严密、平整。表面油漆色彩均匀、密封处无漏点；</w:t>
      </w:r>
    </w:p>
    <w:p>
      <w:pPr>
        <w:pStyle w:val="34"/>
        <w:widowControl/>
        <w:tabs>
          <w:tab w:val="left" w:pos="312"/>
        </w:tabs>
        <w:spacing w:line="360" w:lineRule="auto"/>
        <w:ind w:firstLine="480"/>
        <w:rPr>
          <w:rFonts w:ascii="宋体" w:hAnsi="宋体" w:cs="宋体"/>
          <w:sz w:val="24"/>
          <w:szCs w:val="24"/>
          <w:highlight w:val="none"/>
        </w:rPr>
      </w:pPr>
      <w:r>
        <w:rPr>
          <w:rFonts w:hint="eastAsia" w:ascii="宋体" w:hAnsi="宋体" w:cs="宋体"/>
          <w:sz w:val="24"/>
          <w:szCs w:val="24"/>
          <w:highlight w:val="none"/>
        </w:rPr>
        <w:t>（3）设备功能和性能验收：按合同检查设备功能，不低于24小时无故障连续空运转，检查是否存在异常发热、振动和响声；</w:t>
      </w:r>
    </w:p>
    <w:p>
      <w:pPr>
        <w:pStyle w:val="34"/>
        <w:widowControl/>
        <w:tabs>
          <w:tab w:val="left" w:pos="312"/>
        </w:tabs>
        <w:spacing w:line="360" w:lineRule="auto"/>
        <w:ind w:firstLine="480"/>
        <w:rPr>
          <w:rFonts w:ascii="宋体" w:hAnsi="宋体" w:cs="宋体"/>
          <w:sz w:val="24"/>
          <w:szCs w:val="24"/>
          <w:highlight w:val="none"/>
        </w:rPr>
      </w:pPr>
      <w:r>
        <w:rPr>
          <w:rFonts w:hint="eastAsia" w:ascii="宋体" w:hAnsi="宋体" w:cs="宋体"/>
          <w:sz w:val="24"/>
          <w:szCs w:val="24"/>
          <w:highlight w:val="none"/>
        </w:rPr>
        <w:t>（4）各液、气压元件动作平稳，无任何泄露；</w:t>
      </w:r>
    </w:p>
    <w:p>
      <w:pPr>
        <w:pStyle w:val="34"/>
        <w:widowControl/>
        <w:tabs>
          <w:tab w:val="left" w:pos="312"/>
        </w:tabs>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（5）卖方要在买方现场对设备编程、维修、操作人员进行技术培训。</w:t>
      </w:r>
    </w:p>
    <w:p>
      <w:pPr>
        <w:pStyle w:val="34"/>
        <w:widowControl/>
        <w:tabs>
          <w:tab w:val="left" w:pos="312"/>
        </w:tabs>
        <w:spacing w:line="360" w:lineRule="auto"/>
        <w:ind w:firstLine="480"/>
        <w:rPr>
          <w:rFonts w:hint="eastAsia" w:ascii="宋体" w:hAnsi="宋体" w:cs="宋体"/>
          <w:sz w:val="24"/>
          <w:szCs w:val="24"/>
          <w:highlight w:val="none"/>
        </w:rPr>
      </w:pPr>
    </w:p>
    <w:p>
      <w:pPr>
        <w:pStyle w:val="34"/>
        <w:widowControl/>
        <w:tabs>
          <w:tab w:val="left" w:pos="312"/>
        </w:tabs>
        <w:spacing w:line="360" w:lineRule="auto"/>
        <w:ind w:firstLine="480"/>
        <w:rPr>
          <w:rFonts w:hint="eastAsia" w:ascii="宋体" w:hAnsi="宋体" w:cs="宋体"/>
          <w:sz w:val="24"/>
          <w:szCs w:val="24"/>
          <w:highlight w:val="none"/>
        </w:rPr>
      </w:pPr>
    </w:p>
    <w:p>
      <w:pPr>
        <w:pStyle w:val="5"/>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1.10质量保证要求和售后服务要求</w:t>
      </w:r>
    </w:p>
    <w:p>
      <w:pPr>
        <w:pageBreakBefore w:val="0"/>
        <w:widowControl/>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机床供应商保证提供的机床及其它设备的各种配件 和附件是以完好的工艺和优质的材料制成，全部机床配件、零件、附件应是全新的，并符合本技术要求所规定的质量和规格要求；</w:t>
      </w:r>
    </w:p>
    <w:p>
      <w:pPr>
        <w:pageBreakBefore w:val="0"/>
        <w:widowControl/>
        <w:kinsoku/>
        <w:wordWrap/>
        <w:overflowPunct/>
        <w:topLinePunct w:val="0"/>
        <w:bidi w:val="0"/>
        <w:spacing w:line="360" w:lineRule="auto"/>
        <w:ind w:firstLine="480" w:firstLineChars="200"/>
        <w:jc w:val="left"/>
        <w:rPr>
          <w:rFonts w:hint="eastAsia" w:ascii="宋体" w:hAnsi="宋体" w:eastAsia="宋体" w:cs="宋体"/>
          <w:color w:val="000000"/>
          <w:kern w:val="0"/>
          <w:sz w:val="24"/>
          <w:szCs w:val="24"/>
          <w:highlight w:val="none"/>
          <w:lang w:bidi="ar"/>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color w:val="000000"/>
          <w:kern w:val="0"/>
          <w:sz w:val="24"/>
          <w:szCs w:val="24"/>
          <w:highlight w:val="none"/>
          <w:lang w:bidi="ar"/>
        </w:rPr>
        <w:t>国内要有维修服务机构或服务部门，可提供综合培训服务：</w:t>
      </w:r>
    </w:p>
    <w:p>
      <w:pPr>
        <w:pageBreakBefore w:val="0"/>
        <w:widowControl/>
        <w:kinsoku/>
        <w:wordWrap/>
        <w:overflowPunct/>
        <w:topLinePunct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 xml:space="preserve">（3）供应商应承诺在得到用户设备故障信息后，12 小时内予以响应，24 小时内到达买方现场； </w:t>
      </w:r>
    </w:p>
    <w:p>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（4）设备在保修期内因设备本身原因出现故障、损坏等问题，供应商负责免费处理。</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kern w:val="2"/>
          <w:sz w:val="24"/>
          <w:highlight w:val="none"/>
        </w:rPr>
        <w:t>2、</w:t>
      </w:r>
      <w:r>
        <w:rPr>
          <w:rFonts w:hint="eastAsia" w:ascii="宋体" w:hAnsi="宋体" w:cs="宋体"/>
          <w:b/>
          <w:bCs/>
          <w:sz w:val="24"/>
          <w:highlight w:val="none"/>
        </w:rPr>
        <w:t>三轴加工中心及自动化改造：1套</w:t>
      </w:r>
    </w:p>
    <w:p>
      <w:pPr>
        <w:pStyle w:val="46"/>
        <w:ind w:firstLine="480"/>
        <w:rPr>
          <w:rFonts w:eastAsia="宋体" w:cs="宋体"/>
          <w:sz w:val="24"/>
          <w:highlight w:val="none"/>
        </w:rPr>
      </w:pPr>
      <w:r>
        <w:rPr>
          <w:rFonts w:hint="eastAsia" w:eastAsia="宋体" w:cs="宋体"/>
          <w:sz w:val="24"/>
          <w:highlight w:val="none"/>
        </w:rPr>
        <w:t>（1）工作台尺寸（长×宽）≥1000×550 mm；</w:t>
      </w:r>
    </w:p>
    <w:p>
      <w:pPr>
        <w:pStyle w:val="46"/>
        <w:ind w:firstLine="480"/>
        <w:rPr>
          <w:rFonts w:eastAsia="宋体" w:cs="宋体"/>
          <w:sz w:val="24"/>
          <w:highlight w:val="none"/>
        </w:rPr>
      </w:pPr>
      <w:r>
        <w:rPr>
          <w:rFonts w:hint="eastAsia" w:eastAsia="宋体" w:cs="宋体"/>
          <w:sz w:val="24"/>
          <w:highlight w:val="none"/>
        </w:rPr>
        <w:t>（2）工作台行程（X/Y/Z）≥850×550×550mm；</w:t>
      </w:r>
    </w:p>
    <w:p>
      <w:pPr>
        <w:pStyle w:val="46"/>
        <w:ind w:firstLine="480"/>
        <w:rPr>
          <w:rFonts w:eastAsia="宋体" w:cs="宋体"/>
          <w:sz w:val="24"/>
          <w:highlight w:val="none"/>
        </w:rPr>
      </w:pPr>
      <w:r>
        <w:rPr>
          <w:rFonts w:hint="eastAsia" w:eastAsia="宋体" w:cs="宋体"/>
          <w:sz w:val="24"/>
          <w:highlight w:val="none"/>
        </w:rPr>
        <w:t>（3）T型槽：5-18×90mm；</w:t>
      </w:r>
    </w:p>
    <w:p>
      <w:pPr>
        <w:pStyle w:val="46"/>
        <w:ind w:firstLine="480"/>
        <w:rPr>
          <w:rFonts w:eastAsia="宋体" w:cs="宋体"/>
          <w:sz w:val="24"/>
          <w:highlight w:val="none"/>
        </w:rPr>
      </w:pPr>
      <w:r>
        <w:rPr>
          <w:rFonts w:hint="eastAsia" w:eastAsia="宋体" w:cs="宋体"/>
          <w:sz w:val="24"/>
          <w:highlight w:val="none"/>
        </w:rPr>
        <w:t>（4）工作台最大负载：≥800KG；</w:t>
      </w:r>
    </w:p>
    <w:p>
      <w:pPr>
        <w:pStyle w:val="46"/>
        <w:ind w:firstLine="480"/>
        <w:rPr>
          <w:rFonts w:eastAsia="宋体" w:cs="宋体"/>
          <w:sz w:val="24"/>
          <w:highlight w:val="none"/>
        </w:rPr>
      </w:pPr>
      <w:r>
        <w:rPr>
          <w:rFonts w:hint="eastAsia" w:eastAsia="宋体" w:cs="宋体"/>
          <w:sz w:val="24"/>
          <w:highlight w:val="none"/>
        </w:rPr>
        <w:t>（5）主轴转速：≥10000rpm；</w:t>
      </w:r>
    </w:p>
    <w:p>
      <w:pPr>
        <w:pStyle w:val="46"/>
        <w:ind w:firstLine="480"/>
        <w:rPr>
          <w:rFonts w:eastAsia="宋体" w:cs="宋体"/>
          <w:sz w:val="24"/>
          <w:highlight w:val="none"/>
        </w:rPr>
      </w:pPr>
      <w:r>
        <w:rPr>
          <w:rFonts w:hint="eastAsia" w:eastAsia="宋体" w:cs="宋体"/>
          <w:sz w:val="24"/>
          <w:highlight w:val="none"/>
        </w:rPr>
        <w:t>（6）刀柄型式：BT40；</w:t>
      </w:r>
    </w:p>
    <w:p>
      <w:pPr>
        <w:pStyle w:val="46"/>
        <w:ind w:firstLine="480"/>
        <w:rPr>
          <w:rFonts w:eastAsia="宋体" w:cs="宋体"/>
          <w:sz w:val="24"/>
          <w:highlight w:val="none"/>
        </w:rPr>
      </w:pPr>
      <w:r>
        <w:rPr>
          <w:rFonts w:hint="eastAsia" w:eastAsia="宋体" w:cs="宋体"/>
          <w:sz w:val="24"/>
          <w:highlight w:val="none"/>
        </w:rPr>
        <w:t>（7）交流伺服主电机额定功率：11-15KW；</w:t>
      </w:r>
    </w:p>
    <w:p>
      <w:pPr>
        <w:pStyle w:val="46"/>
        <w:ind w:firstLine="480"/>
        <w:rPr>
          <w:rFonts w:eastAsia="宋体" w:cs="宋体"/>
          <w:sz w:val="24"/>
          <w:highlight w:val="none"/>
        </w:rPr>
      </w:pPr>
      <w:r>
        <w:rPr>
          <w:rFonts w:hint="eastAsia" w:eastAsia="宋体" w:cs="宋体"/>
          <w:sz w:val="24"/>
          <w:highlight w:val="none"/>
        </w:rPr>
        <w:t>（8）X/Y/Z交流伺服电机额定功： ≥3KW；</w:t>
      </w:r>
    </w:p>
    <w:p>
      <w:pPr>
        <w:pStyle w:val="46"/>
        <w:ind w:firstLine="480"/>
        <w:rPr>
          <w:rFonts w:eastAsia="宋体" w:cs="宋体"/>
          <w:sz w:val="24"/>
          <w:highlight w:val="none"/>
        </w:rPr>
      </w:pPr>
      <w:r>
        <w:rPr>
          <w:rFonts w:hint="eastAsia" w:eastAsia="宋体" w:cs="宋体"/>
          <w:sz w:val="24"/>
          <w:highlight w:val="none"/>
        </w:rPr>
        <w:t>（9）进给轴快移速度（X/Y/Z）：48/48/30 m/min；</w:t>
      </w:r>
    </w:p>
    <w:p>
      <w:pPr>
        <w:pStyle w:val="46"/>
        <w:ind w:firstLine="480"/>
        <w:rPr>
          <w:rFonts w:eastAsia="宋体" w:cs="宋体"/>
          <w:sz w:val="24"/>
          <w:highlight w:val="none"/>
        </w:rPr>
      </w:pPr>
      <w:r>
        <w:rPr>
          <w:rFonts w:hint="eastAsia" w:eastAsia="宋体" w:cs="宋体"/>
          <w:sz w:val="24"/>
          <w:highlight w:val="none"/>
        </w:rPr>
        <w:t>（10）刀库：凸轮机械手（刀臂式），24工位；</w:t>
      </w:r>
    </w:p>
    <w:p>
      <w:pPr>
        <w:pStyle w:val="46"/>
        <w:ind w:firstLine="480"/>
        <w:rPr>
          <w:rFonts w:eastAsia="宋体" w:cs="宋体"/>
          <w:sz w:val="24"/>
          <w:highlight w:val="none"/>
        </w:rPr>
      </w:pPr>
      <w:r>
        <w:rPr>
          <w:rFonts w:hint="eastAsia" w:eastAsia="宋体" w:cs="宋体"/>
          <w:sz w:val="24"/>
          <w:highlight w:val="none"/>
        </w:rPr>
        <w:t>（11）最大刀具尺寸：￠80*300mm；</w:t>
      </w:r>
    </w:p>
    <w:p>
      <w:pPr>
        <w:pStyle w:val="46"/>
        <w:ind w:firstLine="480"/>
        <w:rPr>
          <w:rFonts w:eastAsia="宋体" w:cs="宋体"/>
          <w:sz w:val="24"/>
          <w:highlight w:val="none"/>
        </w:rPr>
      </w:pPr>
      <w:r>
        <w:rPr>
          <w:rFonts w:hint="eastAsia" w:eastAsia="宋体" w:cs="宋体"/>
          <w:sz w:val="24"/>
          <w:highlight w:val="none"/>
        </w:rPr>
        <w:t>（12）气流流量：250L/min；</w:t>
      </w:r>
    </w:p>
    <w:p>
      <w:pPr>
        <w:pStyle w:val="46"/>
        <w:ind w:firstLine="480"/>
        <w:rPr>
          <w:rFonts w:eastAsia="宋体" w:cs="宋体"/>
          <w:sz w:val="24"/>
          <w:highlight w:val="none"/>
        </w:rPr>
      </w:pPr>
      <w:r>
        <w:rPr>
          <w:rFonts w:hint="eastAsia" w:eastAsia="宋体" w:cs="宋体"/>
          <w:sz w:val="24"/>
          <w:highlight w:val="none"/>
        </w:rPr>
        <w:t>（13）气源压力：0.5-0.7MPa；</w:t>
      </w:r>
    </w:p>
    <w:p>
      <w:pPr>
        <w:pStyle w:val="46"/>
        <w:ind w:firstLine="480"/>
        <w:rPr>
          <w:rFonts w:eastAsia="宋体" w:cs="宋体"/>
          <w:sz w:val="24"/>
          <w:highlight w:val="none"/>
        </w:rPr>
      </w:pPr>
      <w:r>
        <w:rPr>
          <w:rFonts w:hint="eastAsia" w:eastAsia="宋体" w:cs="宋体"/>
          <w:sz w:val="24"/>
          <w:highlight w:val="none"/>
        </w:rPr>
        <w:t>（14）正面和侧面气动门；</w:t>
      </w:r>
    </w:p>
    <w:p>
      <w:pPr>
        <w:pStyle w:val="46"/>
        <w:ind w:firstLine="480"/>
        <w:rPr>
          <w:rFonts w:eastAsia="宋体" w:cs="宋体"/>
          <w:sz w:val="24"/>
          <w:highlight w:val="none"/>
        </w:rPr>
      </w:pPr>
      <w:r>
        <w:rPr>
          <w:rFonts w:hint="eastAsia" w:eastAsia="宋体" w:cs="宋体"/>
          <w:sz w:val="24"/>
          <w:highlight w:val="none"/>
        </w:rPr>
        <w:t>（15）留有安装在线测头的接口；</w:t>
      </w:r>
    </w:p>
    <w:p>
      <w:pPr>
        <w:pStyle w:val="46"/>
        <w:ind w:firstLine="480"/>
        <w:rPr>
          <w:rFonts w:eastAsia="宋体" w:cs="宋体"/>
          <w:sz w:val="24"/>
          <w:highlight w:val="none"/>
        </w:rPr>
      </w:pPr>
      <w:r>
        <w:rPr>
          <w:rFonts w:hint="eastAsia" w:eastAsia="宋体" w:cs="宋体"/>
          <w:sz w:val="24"/>
          <w:highlight w:val="none"/>
        </w:rPr>
        <w:t>（16）自动冷却、集中润滑、螺杆排屑；</w:t>
      </w:r>
    </w:p>
    <w:p>
      <w:pPr>
        <w:pStyle w:val="46"/>
        <w:ind w:firstLine="480"/>
        <w:rPr>
          <w:rFonts w:eastAsia="宋体" w:cs="宋体"/>
          <w:sz w:val="24"/>
          <w:highlight w:val="none"/>
        </w:rPr>
      </w:pPr>
      <w:r>
        <w:rPr>
          <w:rFonts w:hint="eastAsia" w:eastAsia="宋体" w:cs="宋体"/>
          <w:sz w:val="24"/>
          <w:highlight w:val="none"/>
        </w:rPr>
        <w:t>（17）外形尺寸（长*宽*高）含排屑器≥3500×2300×2500mm；</w:t>
      </w:r>
    </w:p>
    <w:p>
      <w:pPr>
        <w:pStyle w:val="46"/>
        <w:ind w:firstLine="480"/>
        <w:rPr>
          <w:rFonts w:eastAsia="宋体" w:cs="宋体"/>
          <w:sz w:val="24"/>
          <w:highlight w:val="none"/>
        </w:rPr>
      </w:pPr>
      <w:r>
        <w:rPr>
          <w:rFonts w:hint="eastAsia" w:eastAsia="宋体" w:cs="宋体"/>
          <w:sz w:val="24"/>
          <w:highlight w:val="none"/>
        </w:rPr>
        <w:t>（18）加工中心配有以太网接口；</w:t>
      </w:r>
    </w:p>
    <w:p>
      <w:pPr>
        <w:pStyle w:val="46"/>
        <w:ind w:firstLine="480"/>
        <w:rPr>
          <w:rFonts w:eastAsia="宋体" w:cs="宋体"/>
          <w:sz w:val="24"/>
          <w:highlight w:val="none"/>
        </w:rPr>
      </w:pPr>
      <w:r>
        <w:rPr>
          <w:rFonts w:hint="eastAsia" w:eastAsia="宋体" w:cs="宋体"/>
          <w:sz w:val="24"/>
          <w:highlight w:val="none"/>
        </w:rPr>
        <w:t>（19）提供自动化接口，能实现加工中心的远程启动、程序可上传到机床内存，能获取机床的状态信息、机床的模式、主轴的位置信息；</w:t>
      </w:r>
    </w:p>
    <w:p>
      <w:pPr>
        <w:pStyle w:val="46"/>
        <w:ind w:firstLine="480"/>
        <w:rPr>
          <w:rFonts w:eastAsia="宋体" w:cs="宋体"/>
          <w:sz w:val="24"/>
          <w:highlight w:val="none"/>
        </w:rPr>
      </w:pPr>
      <w:r>
        <w:rPr>
          <w:rFonts w:hint="eastAsia" w:eastAsia="宋体" w:cs="宋体"/>
          <w:sz w:val="24"/>
          <w:highlight w:val="none"/>
        </w:rPr>
        <w:t>（20）加工中心自动化夹具和自动门的控制与反馈信号可以直接接入机床自身的I/O模块，并且由机床自身来控制，其状态可以通过网络反馈给工控机；</w:t>
      </w:r>
    </w:p>
    <w:p>
      <w:pPr>
        <w:pStyle w:val="46"/>
        <w:ind w:firstLine="480"/>
        <w:rPr>
          <w:rFonts w:eastAsia="宋体" w:cs="宋体"/>
          <w:sz w:val="24"/>
          <w:highlight w:val="none"/>
        </w:rPr>
      </w:pPr>
      <w:r>
        <w:rPr>
          <w:rFonts w:hint="eastAsia" w:eastAsia="宋体" w:cs="宋体"/>
          <w:sz w:val="24"/>
          <w:highlight w:val="none"/>
        </w:rPr>
        <w:t>（21）加工中心能够停在原点位置并把原点状态通过网络传输给工控机；</w:t>
      </w:r>
    </w:p>
    <w:p>
      <w:pPr>
        <w:pStyle w:val="46"/>
        <w:ind w:firstLine="480"/>
        <w:rPr>
          <w:rFonts w:eastAsia="宋体" w:cs="宋体"/>
          <w:sz w:val="24"/>
          <w:highlight w:val="none"/>
        </w:rPr>
      </w:pPr>
      <w:r>
        <w:rPr>
          <w:rFonts w:hint="eastAsia" w:eastAsia="宋体" w:cs="宋体"/>
          <w:sz w:val="24"/>
          <w:highlight w:val="none"/>
        </w:rPr>
        <w:t>（22）机床内置摄像头，镜头前装有气动清洁喷嘴；</w:t>
      </w:r>
    </w:p>
    <w:p>
      <w:pPr>
        <w:pStyle w:val="46"/>
        <w:ind w:firstLine="480"/>
        <w:rPr>
          <w:rFonts w:eastAsia="宋体" w:cs="宋体"/>
          <w:sz w:val="24"/>
          <w:highlight w:val="none"/>
        </w:rPr>
      </w:pPr>
      <w:r>
        <w:rPr>
          <w:rFonts w:hint="eastAsia" w:eastAsia="宋体" w:cs="宋体"/>
          <w:sz w:val="24"/>
          <w:highlight w:val="none"/>
        </w:rPr>
        <w:t>（23）配套气动卡盘及拉钉治具1套；</w:t>
      </w:r>
    </w:p>
    <w:p>
      <w:pPr>
        <w:pStyle w:val="46"/>
        <w:ind w:firstLine="480"/>
        <w:rPr>
          <w:rFonts w:eastAsia="宋体" w:cs="宋体"/>
          <w:sz w:val="24"/>
          <w:highlight w:val="none"/>
        </w:rPr>
      </w:pPr>
      <w:r>
        <w:rPr>
          <w:rFonts w:hint="eastAsia" w:eastAsia="宋体" w:cs="宋体"/>
          <w:sz w:val="24"/>
          <w:highlight w:val="none"/>
        </w:rPr>
        <w:t>（24）国内企业主流常用数控系统，主轴、进给均为交流伺服电机。能与MES实现数据融合，通过在线检测数据进行尺寸修正，可开放动态链接库；</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3、</w:t>
      </w:r>
      <w:r>
        <w:rPr>
          <w:rFonts w:hint="eastAsia" w:ascii="宋体" w:hAnsi="宋体" w:cs="宋体"/>
          <w:b/>
          <w:bCs/>
          <w:sz w:val="24"/>
          <w:highlight w:val="none"/>
        </w:rPr>
        <w:t>数控立式液压冲床及自动化改造：1台</w:t>
      </w:r>
    </w:p>
    <w:p>
      <w:pPr>
        <w:pStyle w:val="46"/>
        <w:ind w:firstLine="480"/>
        <w:rPr>
          <w:rFonts w:eastAsia="宋体" w:cs="宋体"/>
          <w:sz w:val="24"/>
          <w:highlight w:val="none"/>
        </w:rPr>
      </w:pPr>
      <w:r>
        <w:rPr>
          <w:rFonts w:hint="eastAsia" w:eastAsia="宋体" w:cs="宋体"/>
          <w:sz w:val="24"/>
          <w:highlight w:val="none"/>
        </w:rPr>
        <w:t>（1）公称压力≥400KN；</w:t>
      </w:r>
    </w:p>
    <w:p>
      <w:pPr>
        <w:pStyle w:val="46"/>
        <w:ind w:firstLine="480"/>
        <w:rPr>
          <w:rFonts w:eastAsia="宋体" w:cs="宋体"/>
          <w:sz w:val="24"/>
          <w:highlight w:val="none"/>
        </w:rPr>
      </w:pPr>
      <w:r>
        <w:rPr>
          <w:rFonts w:hint="eastAsia" w:eastAsia="宋体" w:cs="宋体"/>
          <w:sz w:val="24"/>
          <w:highlight w:val="none"/>
        </w:rPr>
        <w:t>（2）系统压力最大≥20Mpa；</w:t>
      </w:r>
    </w:p>
    <w:p>
      <w:pPr>
        <w:pStyle w:val="46"/>
        <w:ind w:firstLine="480"/>
        <w:rPr>
          <w:rFonts w:eastAsia="宋体" w:cs="宋体"/>
          <w:sz w:val="24"/>
          <w:highlight w:val="none"/>
        </w:rPr>
      </w:pPr>
      <w:r>
        <w:rPr>
          <w:rFonts w:hint="eastAsia" w:eastAsia="宋体" w:cs="宋体"/>
          <w:sz w:val="24"/>
          <w:highlight w:val="none"/>
        </w:rPr>
        <w:t>（3）油缸行程≥ 300mm；</w:t>
      </w:r>
    </w:p>
    <w:p>
      <w:pPr>
        <w:pStyle w:val="46"/>
        <w:ind w:firstLine="480"/>
        <w:rPr>
          <w:rFonts w:eastAsia="宋体" w:cs="宋体"/>
          <w:sz w:val="24"/>
          <w:highlight w:val="none"/>
        </w:rPr>
      </w:pPr>
      <w:r>
        <w:rPr>
          <w:rFonts w:hint="eastAsia" w:eastAsia="宋体" w:cs="宋体"/>
          <w:sz w:val="24"/>
          <w:highlight w:val="none"/>
        </w:rPr>
        <w:t>（4）最大开口≥ 420mm；</w:t>
      </w:r>
    </w:p>
    <w:p>
      <w:pPr>
        <w:pStyle w:val="46"/>
        <w:ind w:firstLine="480"/>
        <w:rPr>
          <w:rFonts w:eastAsia="宋体" w:cs="宋体"/>
          <w:sz w:val="24"/>
          <w:highlight w:val="none"/>
        </w:rPr>
      </w:pPr>
      <w:r>
        <w:rPr>
          <w:rFonts w:hint="eastAsia" w:eastAsia="宋体" w:cs="宋体"/>
          <w:sz w:val="24"/>
          <w:highlight w:val="none"/>
        </w:rPr>
        <w:t>（5）有效面积 ≥800×600mm；</w:t>
      </w:r>
    </w:p>
    <w:p>
      <w:pPr>
        <w:pStyle w:val="46"/>
        <w:ind w:firstLine="480"/>
        <w:rPr>
          <w:rFonts w:eastAsia="宋体" w:cs="宋体"/>
          <w:sz w:val="24"/>
          <w:highlight w:val="none"/>
        </w:rPr>
      </w:pPr>
      <w:r>
        <w:rPr>
          <w:rFonts w:hint="eastAsia" w:eastAsia="宋体" w:cs="宋体"/>
          <w:sz w:val="24"/>
          <w:highlight w:val="none"/>
        </w:rPr>
        <w:t>（6）下降速度可控≥160mm/s；</w:t>
      </w:r>
    </w:p>
    <w:p>
      <w:pPr>
        <w:pStyle w:val="46"/>
        <w:ind w:firstLine="480"/>
        <w:rPr>
          <w:rFonts w:eastAsia="宋体" w:cs="宋体"/>
          <w:sz w:val="24"/>
          <w:highlight w:val="none"/>
        </w:rPr>
      </w:pPr>
      <w:r>
        <w:rPr>
          <w:rFonts w:hint="eastAsia" w:eastAsia="宋体" w:cs="宋体"/>
          <w:sz w:val="24"/>
          <w:highlight w:val="none"/>
        </w:rPr>
        <w:t>（7）设备重量≥2000KG；</w:t>
      </w:r>
    </w:p>
    <w:p>
      <w:pPr>
        <w:pStyle w:val="46"/>
        <w:ind w:firstLine="480"/>
        <w:rPr>
          <w:rFonts w:eastAsia="宋体" w:cs="宋体"/>
          <w:sz w:val="24"/>
          <w:highlight w:val="none"/>
        </w:rPr>
      </w:pPr>
      <w:r>
        <w:rPr>
          <w:rFonts w:hint="eastAsia" w:eastAsia="宋体" w:cs="宋体"/>
          <w:sz w:val="24"/>
          <w:highlight w:val="none"/>
        </w:rPr>
        <w:t>（8）设备尺寸≥2000×1200×1900mm（含油箱）；</w:t>
      </w:r>
    </w:p>
    <w:p>
      <w:pPr>
        <w:pStyle w:val="46"/>
        <w:ind w:firstLine="480"/>
        <w:rPr>
          <w:rFonts w:eastAsia="宋体" w:cs="宋体"/>
          <w:sz w:val="24"/>
          <w:highlight w:val="none"/>
        </w:rPr>
      </w:pPr>
      <w:r>
        <w:rPr>
          <w:rFonts w:hint="eastAsia" w:eastAsia="宋体" w:cs="宋体"/>
          <w:sz w:val="24"/>
          <w:highlight w:val="none"/>
        </w:rPr>
        <w:t>（9）压力调节范围≥10MPA-20MPA；</w:t>
      </w:r>
    </w:p>
    <w:p>
      <w:pPr>
        <w:pStyle w:val="46"/>
        <w:ind w:firstLine="480"/>
        <w:rPr>
          <w:rFonts w:eastAsia="宋体" w:cs="宋体"/>
          <w:sz w:val="24"/>
          <w:highlight w:val="none"/>
        </w:rPr>
      </w:pPr>
      <w:r>
        <w:rPr>
          <w:rFonts w:hint="eastAsia" w:eastAsia="宋体" w:cs="宋体"/>
          <w:sz w:val="24"/>
          <w:highlight w:val="none"/>
        </w:rPr>
        <w:t>（10）具有手动和自动模式切换功能；</w:t>
      </w:r>
    </w:p>
    <w:p>
      <w:pPr>
        <w:pStyle w:val="46"/>
        <w:ind w:firstLine="480"/>
        <w:rPr>
          <w:rFonts w:eastAsia="宋体" w:cs="宋体"/>
          <w:sz w:val="24"/>
          <w:highlight w:val="none"/>
        </w:rPr>
      </w:pPr>
      <w:r>
        <w:rPr>
          <w:rFonts w:hint="eastAsia" w:eastAsia="宋体" w:cs="宋体"/>
          <w:sz w:val="24"/>
          <w:highlight w:val="none"/>
        </w:rPr>
        <w:t>（11）机床前后均装有安全光栅；</w:t>
      </w:r>
    </w:p>
    <w:p>
      <w:pPr>
        <w:pStyle w:val="46"/>
        <w:ind w:firstLine="480"/>
        <w:rPr>
          <w:rFonts w:eastAsia="宋体" w:cs="宋体"/>
          <w:sz w:val="24"/>
          <w:highlight w:val="none"/>
        </w:rPr>
      </w:pPr>
      <w:r>
        <w:rPr>
          <w:rFonts w:hint="eastAsia" w:eastAsia="宋体" w:cs="宋体"/>
          <w:sz w:val="24"/>
          <w:highlight w:val="none"/>
        </w:rPr>
        <w:t>（12）数控液压冲床有以太网接口；</w:t>
      </w:r>
    </w:p>
    <w:p>
      <w:pPr>
        <w:pStyle w:val="46"/>
        <w:ind w:firstLine="480"/>
        <w:rPr>
          <w:rFonts w:eastAsia="宋体" w:cs="宋体"/>
          <w:sz w:val="24"/>
          <w:highlight w:val="none"/>
        </w:rPr>
      </w:pPr>
      <w:r>
        <w:rPr>
          <w:rFonts w:hint="eastAsia" w:eastAsia="宋体" w:cs="宋体"/>
          <w:sz w:val="24"/>
          <w:highlight w:val="none"/>
        </w:rPr>
        <w:t>（13）提供自动化接口，能实现数控液压冲床的远程启动，能获取机床的状态信息、机床的模式；</w:t>
      </w:r>
    </w:p>
    <w:p>
      <w:pPr>
        <w:pStyle w:val="46"/>
        <w:ind w:firstLine="480"/>
        <w:rPr>
          <w:rFonts w:eastAsia="宋体" w:cs="宋体"/>
          <w:sz w:val="24"/>
          <w:highlight w:val="none"/>
        </w:rPr>
      </w:pPr>
      <w:r>
        <w:rPr>
          <w:rFonts w:hint="eastAsia" w:eastAsia="宋体" w:cs="宋体"/>
          <w:sz w:val="24"/>
          <w:highlight w:val="none"/>
        </w:rPr>
        <w:t>（14）数控液压冲床的反馈信号可以直接接入机床自身的I/0模块，并且由机床自身来控制，其状态可以通过网络反馈给工控机。并且冲床预留控制信号和10接口，总控PLC可以通过该预留接口控冲床的启动、停止和急停；</w:t>
      </w:r>
    </w:p>
    <w:p>
      <w:pPr>
        <w:pStyle w:val="46"/>
        <w:ind w:firstLine="480"/>
        <w:rPr>
          <w:rFonts w:eastAsia="宋体" w:cs="宋体"/>
          <w:sz w:val="24"/>
          <w:highlight w:val="none"/>
        </w:rPr>
      </w:pPr>
      <w:r>
        <w:rPr>
          <w:rFonts w:hint="eastAsia" w:eastAsia="宋体" w:cs="宋体"/>
          <w:sz w:val="24"/>
          <w:highlight w:val="none"/>
        </w:rPr>
        <w:t>（15）数控冲床能够停在最高点位置并把状态通过网络传输给工控机；</w:t>
      </w:r>
    </w:p>
    <w:p>
      <w:pPr>
        <w:pStyle w:val="46"/>
        <w:ind w:firstLine="480"/>
        <w:rPr>
          <w:rFonts w:eastAsia="宋体" w:cs="宋体"/>
          <w:b/>
          <w:bCs/>
          <w:kern w:val="2"/>
          <w:sz w:val="24"/>
          <w:highlight w:val="none"/>
        </w:rPr>
      </w:pPr>
      <w:r>
        <w:rPr>
          <w:rFonts w:hint="eastAsia" w:eastAsia="宋体" w:cs="宋体"/>
          <w:sz w:val="24"/>
          <w:highlight w:val="none"/>
        </w:rPr>
        <w:t>（16）数控冲床配备安全光栅，保障设备操作的安全性。内置机内摄像头实现图像监控。</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4、</w:t>
      </w:r>
      <w:r>
        <w:rPr>
          <w:rFonts w:hint="eastAsia" w:ascii="宋体" w:hAnsi="宋体" w:cs="宋体"/>
          <w:b/>
          <w:bCs/>
          <w:sz w:val="24"/>
          <w:highlight w:val="none"/>
        </w:rPr>
        <w:t>数控立式注塑机及自动化改造：1台</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1798"/>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shd w:val="clear" w:color="auto" w:fill="auto"/>
            <w:vAlign w:val="center"/>
          </w:tcPr>
          <w:p>
            <w:pPr>
              <w:pStyle w:val="46"/>
              <w:ind w:firstLine="0" w:firstLineChars="0"/>
              <w:jc w:val="center"/>
              <w:rPr>
                <w:rFonts w:eastAsia="宋体" w:cs="宋体"/>
                <w:b/>
                <w:bCs/>
                <w:sz w:val="24"/>
                <w:highlight w:val="none"/>
              </w:rPr>
            </w:pPr>
            <w:r>
              <w:rPr>
                <w:rFonts w:hint="eastAsia" w:eastAsia="宋体" w:cs="宋体"/>
                <w:b/>
                <w:bCs/>
                <w:color w:val="000000"/>
                <w:sz w:val="24"/>
                <w:highlight w:val="none"/>
                <w:lang w:bidi="ar"/>
              </w:rPr>
              <w:t>精密数控立式注塑成型机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restart"/>
            <w:shd w:val="clear" w:color="auto" w:fill="auto"/>
            <w:vAlign w:val="center"/>
          </w:tcPr>
          <w:p>
            <w:pPr>
              <w:pStyle w:val="46"/>
              <w:ind w:firstLine="0" w:firstLineChars="0"/>
              <w:jc w:val="center"/>
              <w:rPr>
                <w:rFonts w:eastAsia="宋体" w:cs="宋体"/>
                <w:sz w:val="24"/>
                <w:highlight w:val="none"/>
              </w:rPr>
            </w:pPr>
            <w:r>
              <w:rPr>
                <w:rFonts w:hint="eastAsia" w:eastAsia="宋体" w:cs="宋体"/>
                <w:color w:val="000000"/>
                <w:sz w:val="24"/>
                <w:highlight w:val="none"/>
                <w:lang w:bidi="ar"/>
              </w:rPr>
              <w:t>射出系统</w:t>
            </w: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螺杆直径</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mm</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250" w:type="pct"/>
            <w:vMerge w:val="continue"/>
            <w:shd w:val="clear" w:color="auto" w:fill="auto"/>
            <w:vAlign w:val="center"/>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射出压力</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kg/cm^2</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vAlign w:val="center"/>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ind w:firstLine="480" w:firstLineChars="200"/>
              <w:jc w:val="both"/>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射出量(ps)</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g</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vAlign w:val="center"/>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螺杆行程</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mm</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vAlign w:val="center"/>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螺杆转速</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Turn</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vAlign w:val="center"/>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温度段数</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段</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restart"/>
            <w:shd w:val="clear" w:color="auto" w:fill="auto"/>
            <w:vAlign w:val="center"/>
          </w:tcPr>
          <w:p>
            <w:pPr>
              <w:pStyle w:val="46"/>
              <w:ind w:firstLine="0" w:firstLineChars="0"/>
              <w:jc w:val="center"/>
              <w:rPr>
                <w:rFonts w:eastAsia="宋体" w:cs="宋体"/>
                <w:sz w:val="24"/>
                <w:highlight w:val="none"/>
              </w:rPr>
            </w:pPr>
            <w:r>
              <w:rPr>
                <w:rFonts w:hint="eastAsia" w:eastAsia="宋体" w:cs="宋体"/>
                <w:color w:val="000000"/>
                <w:sz w:val="24"/>
                <w:highlight w:val="none"/>
                <w:lang w:bidi="ar"/>
              </w:rPr>
              <w:br w:type="page"/>
            </w:r>
            <w:r>
              <w:rPr>
                <w:rFonts w:hint="eastAsia" w:eastAsia="宋体" w:cs="宋体"/>
                <w:color w:val="000000"/>
                <w:sz w:val="24"/>
                <w:highlight w:val="none"/>
                <w:lang w:bidi="ar"/>
              </w:rPr>
              <w:t>锁模系统</w:t>
            </w: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锁模力</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Tons</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模板尺寸</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mm</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260</w:t>
            </w:r>
            <w:r>
              <w:rPr>
                <w:rFonts w:hint="eastAsia" w:cs="宋体"/>
                <w:sz w:val="24"/>
                <w:highlight w:val="none"/>
              </w:rPr>
              <w:t>×</w:t>
            </w:r>
            <w:r>
              <w:rPr>
                <w:rFonts w:hint="eastAsia" w:ascii="宋体" w:hAnsi="宋体" w:cs="宋体"/>
                <w:color w:val="000000"/>
                <w:kern w:val="0"/>
                <w:sz w:val="24"/>
                <w:highlight w:val="none"/>
                <w:lang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模柱间距</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mm</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最大模厚</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mm</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最小模厚</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mm</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开模行程</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mm</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合模高度</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mm</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80-240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顶出压力</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Tons</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restart"/>
            <w:shd w:val="clear" w:color="auto" w:fill="auto"/>
            <w:vAlign w:val="center"/>
          </w:tcPr>
          <w:p>
            <w:pPr>
              <w:pStyle w:val="46"/>
              <w:ind w:firstLine="0" w:firstLineChars="0"/>
              <w:jc w:val="center"/>
              <w:rPr>
                <w:rFonts w:eastAsia="宋体" w:cs="宋体"/>
                <w:sz w:val="24"/>
                <w:highlight w:val="none"/>
              </w:rPr>
            </w:pPr>
            <w:r>
              <w:rPr>
                <w:rFonts w:hint="eastAsia" w:eastAsia="宋体" w:cs="宋体"/>
                <w:sz w:val="24"/>
                <w:highlight w:val="none"/>
                <w:lang w:bidi="ar"/>
              </w:rPr>
              <w:t>动力电热系统</w:t>
            </w: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液压压力</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kg/cm^2</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vAlign w:val="center"/>
          </w:tcPr>
          <w:p>
            <w:pPr>
              <w:pStyle w:val="46"/>
              <w:ind w:firstLine="0" w:firstLineChars="0"/>
              <w:jc w:val="center"/>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泵浦吐出量</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L/min</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vAlign w:val="center"/>
          </w:tcPr>
          <w:p>
            <w:pPr>
              <w:pStyle w:val="46"/>
              <w:ind w:firstLine="0" w:firstLineChars="0"/>
              <w:jc w:val="center"/>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马达参数</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Kw/HP</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vAlign w:val="center"/>
          </w:tcPr>
          <w:p>
            <w:pPr>
              <w:pStyle w:val="46"/>
              <w:ind w:firstLine="0" w:firstLineChars="0"/>
              <w:jc w:val="center"/>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油箱容量</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L</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vAlign w:val="center"/>
          </w:tcPr>
          <w:p>
            <w:pPr>
              <w:pStyle w:val="46"/>
              <w:ind w:firstLine="0" w:firstLineChars="0"/>
              <w:jc w:val="center"/>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电热容量</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Kw</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vAlign w:val="center"/>
          </w:tcPr>
          <w:p>
            <w:pPr>
              <w:pStyle w:val="46"/>
              <w:ind w:firstLine="0" w:firstLineChars="0"/>
              <w:jc w:val="center"/>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总用电量</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Kw</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restart"/>
            <w:shd w:val="clear" w:color="auto" w:fill="auto"/>
            <w:vAlign w:val="center"/>
          </w:tcPr>
          <w:p>
            <w:pPr>
              <w:pStyle w:val="46"/>
              <w:ind w:firstLine="0" w:firstLineChars="0"/>
              <w:jc w:val="center"/>
              <w:rPr>
                <w:rFonts w:eastAsia="宋体" w:cs="宋体"/>
                <w:sz w:val="24"/>
                <w:highlight w:val="none"/>
              </w:rPr>
            </w:pPr>
            <w:r>
              <w:rPr>
                <w:rFonts w:hint="eastAsia" w:eastAsia="宋体" w:cs="宋体"/>
                <w:color w:val="000000"/>
                <w:sz w:val="24"/>
                <w:highlight w:val="none"/>
                <w:lang w:bidi="ar"/>
              </w:rPr>
              <w:t>其他</w:t>
            </w: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机器重量</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Tons</w:t>
            </w:r>
          </w:p>
        </w:tc>
        <w:tc>
          <w:tcPr>
            <w:tcW w:w="1446"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vMerge w:val="continue"/>
            <w:shd w:val="clear" w:color="auto" w:fill="auto"/>
          </w:tcPr>
          <w:p>
            <w:pPr>
              <w:pStyle w:val="46"/>
              <w:ind w:firstLine="0" w:firstLineChars="0"/>
              <w:rPr>
                <w:rFonts w:eastAsia="宋体" w:cs="宋体"/>
                <w:sz w:val="24"/>
                <w:highlight w:val="none"/>
              </w:rPr>
            </w:pPr>
          </w:p>
        </w:tc>
        <w:tc>
          <w:tcPr>
            <w:tcW w:w="1250"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机器外形尺寸</w:t>
            </w:r>
          </w:p>
        </w:tc>
        <w:tc>
          <w:tcPr>
            <w:tcW w:w="1054" w:type="pct"/>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mm</w:t>
            </w:r>
          </w:p>
        </w:tc>
        <w:tc>
          <w:tcPr>
            <w:tcW w:w="1446" w:type="pct"/>
            <w:shd w:val="clear" w:color="auto" w:fill="auto"/>
            <w:vAlign w:val="center"/>
          </w:tcPr>
          <w:p>
            <w:pPr>
              <w:widowControl/>
              <w:spacing w:line="360" w:lineRule="auto"/>
              <w:textAlignment w:val="center"/>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kern w:val="0"/>
                <w:szCs w:val="21"/>
                <w:highlight w:val="none"/>
                <w:lang w:bidi="ar"/>
              </w:rPr>
              <w:t>1400</w:t>
            </w:r>
            <w:r>
              <w:rPr>
                <w:rFonts w:hint="eastAsia" w:cs="宋体"/>
                <w:sz w:val="24"/>
                <w:highlight w:val="none"/>
              </w:rPr>
              <w:t>×</w:t>
            </w:r>
            <w:r>
              <w:rPr>
                <w:rFonts w:hint="eastAsia" w:ascii="宋体" w:hAnsi="宋体" w:cs="宋体"/>
                <w:color w:val="000000"/>
                <w:kern w:val="0"/>
                <w:szCs w:val="21"/>
                <w:highlight w:val="none"/>
                <w:lang w:bidi="ar"/>
              </w:rPr>
              <w:t>1220</w:t>
            </w:r>
            <w:r>
              <w:rPr>
                <w:rFonts w:hint="eastAsia" w:cs="宋体"/>
                <w:sz w:val="24"/>
                <w:highlight w:val="none"/>
              </w:rPr>
              <w:t>×</w:t>
            </w:r>
            <w:r>
              <w:rPr>
                <w:rFonts w:hint="eastAsia" w:ascii="宋体" w:hAnsi="宋体" w:cs="宋体"/>
                <w:color w:val="000000"/>
                <w:kern w:val="0"/>
                <w:szCs w:val="21"/>
                <w:highlight w:val="none"/>
                <w:lang w:bidi="ar"/>
              </w:rPr>
              <w:t>2500</w:t>
            </w:r>
          </w:p>
        </w:tc>
      </w:tr>
    </w:tbl>
    <w:p>
      <w:pPr>
        <w:pStyle w:val="18"/>
        <w:numPr>
          <w:ilvl w:val="0"/>
          <w:numId w:val="4"/>
        </w:numPr>
        <w:spacing w:before="240" w:after="240" w:line="360" w:lineRule="auto"/>
        <w:ind w:left="0" w:firstLine="0"/>
        <w:outlineLvl w:val="0"/>
        <w:rPr>
          <w:rFonts w:ascii="宋体" w:hAnsi="宋体" w:cs="宋体"/>
          <w:b/>
          <w:bCs/>
          <w:sz w:val="24"/>
          <w:highlight w:val="none"/>
        </w:rPr>
      </w:pPr>
      <w:r>
        <w:rPr>
          <w:rFonts w:hint="eastAsia" w:ascii="宋体" w:hAnsi="宋体" w:cs="宋体"/>
          <w:b/>
          <w:bCs/>
          <w:sz w:val="24"/>
          <w:highlight w:val="none"/>
        </w:rPr>
        <w:t>三座标测量机及自动化改造</w:t>
      </w:r>
      <w:r>
        <w:rPr>
          <w:rFonts w:hint="eastAsia" w:ascii="宋体" w:hAnsi="宋体" w:cs="宋体"/>
          <w:b/>
          <w:bCs/>
          <w:kern w:val="2"/>
          <w:sz w:val="24"/>
          <w:highlight w:val="none"/>
        </w:rPr>
        <w:t>：1台</w:t>
      </w:r>
    </w:p>
    <w:p>
      <w:pPr>
        <w:pStyle w:val="46"/>
        <w:ind w:firstLine="480"/>
        <w:rPr>
          <w:rFonts w:eastAsia="宋体" w:cs="宋体"/>
          <w:sz w:val="24"/>
          <w:highlight w:val="none"/>
        </w:rPr>
      </w:pPr>
      <w:r>
        <w:rPr>
          <w:rFonts w:hint="eastAsia" w:eastAsia="宋体" w:cs="宋体"/>
          <w:sz w:val="24"/>
          <w:highlight w:val="none"/>
        </w:rPr>
        <w:t>（1）测量范围：X轴≥400mm,Y轴≥470mm,Z轴≥358mm；</w:t>
      </w:r>
    </w:p>
    <w:p>
      <w:pPr>
        <w:pStyle w:val="46"/>
        <w:ind w:firstLine="480"/>
        <w:rPr>
          <w:rFonts w:eastAsia="宋体" w:cs="宋体"/>
          <w:sz w:val="24"/>
          <w:highlight w:val="none"/>
        </w:rPr>
      </w:pPr>
      <w:r>
        <w:rPr>
          <w:rFonts w:hint="eastAsia" w:eastAsia="宋体" w:cs="宋体"/>
          <w:sz w:val="24"/>
          <w:highlight w:val="none"/>
        </w:rPr>
        <w:t>（2）结构型式：活动桥式，三轴均采用同步带驱动；</w:t>
      </w:r>
    </w:p>
    <w:p>
      <w:pPr>
        <w:pStyle w:val="46"/>
        <w:ind w:firstLine="480"/>
        <w:rPr>
          <w:rFonts w:eastAsia="宋体" w:cs="宋体"/>
          <w:sz w:val="24"/>
          <w:highlight w:val="none"/>
        </w:rPr>
      </w:pPr>
      <w:r>
        <w:rPr>
          <w:rFonts w:hint="eastAsia" w:eastAsia="宋体" w:cs="宋体"/>
          <w:sz w:val="24"/>
          <w:highlight w:val="none"/>
        </w:rPr>
        <w:t>（3）传动方式：直流伺服系统+直线导轨；</w:t>
      </w:r>
    </w:p>
    <w:p>
      <w:pPr>
        <w:pStyle w:val="46"/>
        <w:ind w:firstLine="480"/>
        <w:rPr>
          <w:rFonts w:eastAsia="宋体" w:cs="宋体"/>
          <w:sz w:val="24"/>
          <w:highlight w:val="none"/>
        </w:rPr>
      </w:pPr>
      <w:r>
        <w:rPr>
          <w:rFonts w:hint="eastAsia" w:eastAsia="宋体" w:cs="宋体"/>
          <w:sz w:val="24"/>
          <w:highlight w:val="none"/>
        </w:rPr>
        <w:t>（4）光栅系统：开放式光栅尺，分辨率≥0.078um；</w:t>
      </w:r>
    </w:p>
    <w:p>
      <w:pPr>
        <w:pStyle w:val="46"/>
        <w:ind w:firstLine="480"/>
        <w:rPr>
          <w:rFonts w:eastAsia="宋体" w:cs="宋体"/>
          <w:sz w:val="24"/>
          <w:highlight w:val="none"/>
        </w:rPr>
      </w:pPr>
      <w:r>
        <w:rPr>
          <w:rFonts w:hint="eastAsia" w:eastAsia="宋体" w:cs="宋体"/>
          <w:sz w:val="24"/>
          <w:highlight w:val="none"/>
        </w:rPr>
        <w:t>（5）机台承重：≥160Kg；</w:t>
      </w:r>
    </w:p>
    <w:p>
      <w:pPr>
        <w:pStyle w:val="46"/>
        <w:ind w:firstLine="480"/>
        <w:rPr>
          <w:rFonts w:eastAsia="宋体" w:cs="宋体"/>
          <w:sz w:val="24"/>
          <w:highlight w:val="none"/>
        </w:rPr>
      </w:pPr>
      <w:r>
        <w:rPr>
          <w:rFonts w:hint="eastAsia" w:eastAsia="宋体" w:cs="宋体"/>
          <w:sz w:val="24"/>
          <w:highlight w:val="none"/>
        </w:rPr>
        <w:t>（6）使用环境：温度≥(20±2)℃，湿度≥55%-65%；</w:t>
      </w:r>
    </w:p>
    <w:p>
      <w:pPr>
        <w:pStyle w:val="46"/>
        <w:ind w:firstLine="480"/>
        <w:rPr>
          <w:rFonts w:eastAsia="宋体" w:cs="宋体"/>
          <w:sz w:val="24"/>
          <w:highlight w:val="none"/>
        </w:rPr>
      </w:pPr>
      <w:r>
        <w:rPr>
          <w:rFonts w:hint="eastAsia" w:eastAsia="宋体" w:cs="宋体"/>
          <w:sz w:val="24"/>
          <w:highlight w:val="none"/>
        </w:rPr>
        <w:t>（7）驱动系统：直流伺服电机；</w:t>
      </w:r>
    </w:p>
    <w:p>
      <w:pPr>
        <w:pStyle w:val="46"/>
        <w:ind w:firstLine="480"/>
        <w:rPr>
          <w:rFonts w:eastAsia="宋体" w:cs="宋体"/>
          <w:sz w:val="24"/>
          <w:highlight w:val="none"/>
        </w:rPr>
      </w:pPr>
      <w:r>
        <w:rPr>
          <w:rFonts w:hint="eastAsia" w:eastAsia="宋体" w:cs="宋体"/>
          <w:sz w:val="24"/>
          <w:highlight w:val="none"/>
        </w:rPr>
        <w:t>（8）操作方式：计算机自动控制+操纵盒；</w:t>
      </w:r>
    </w:p>
    <w:p>
      <w:pPr>
        <w:pStyle w:val="46"/>
        <w:ind w:firstLine="480"/>
        <w:rPr>
          <w:rFonts w:eastAsia="宋体" w:cs="宋体"/>
          <w:sz w:val="24"/>
          <w:highlight w:val="none"/>
        </w:rPr>
      </w:pPr>
      <w:r>
        <w:rPr>
          <w:rFonts w:hint="eastAsia" w:eastAsia="宋体" w:cs="宋体"/>
          <w:sz w:val="24"/>
          <w:highlight w:val="none"/>
        </w:rPr>
        <w:t>（9）测头系统：PH6+TP20；</w:t>
      </w:r>
    </w:p>
    <w:p>
      <w:pPr>
        <w:pStyle w:val="46"/>
        <w:ind w:firstLine="480"/>
        <w:rPr>
          <w:rFonts w:eastAsia="宋体" w:cs="宋体"/>
          <w:sz w:val="24"/>
          <w:highlight w:val="none"/>
        </w:rPr>
      </w:pPr>
      <w:r>
        <w:rPr>
          <w:rFonts w:hint="eastAsia" w:eastAsia="宋体" w:cs="宋体"/>
          <w:sz w:val="24"/>
          <w:highlight w:val="none"/>
        </w:rPr>
        <w:t>（10）增加安全点位；</w:t>
      </w:r>
    </w:p>
    <w:p>
      <w:pPr>
        <w:pStyle w:val="46"/>
        <w:ind w:firstLine="480"/>
        <w:rPr>
          <w:rFonts w:eastAsia="宋体" w:cs="宋体"/>
          <w:b/>
          <w:bCs/>
          <w:kern w:val="2"/>
          <w:sz w:val="24"/>
          <w:highlight w:val="none"/>
        </w:rPr>
      </w:pPr>
      <w:r>
        <w:rPr>
          <w:rFonts w:hint="eastAsia" w:eastAsia="宋体" w:cs="宋体"/>
          <w:sz w:val="24"/>
          <w:highlight w:val="none"/>
        </w:rPr>
        <w:t>（11）增加自动化夹具1套。</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6、在线测量装置：1套</w:t>
      </w:r>
    </w:p>
    <w:p>
      <w:pPr>
        <w:pStyle w:val="46"/>
        <w:ind w:firstLine="0" w:firstLineChars="0"/>
        <w:rPr>
          <w:rFonts w:eastAsia="宋体" w:cs="宋体"/>
          <w:b/>
          <w:bCs/>
          <w:sz w:val="24"/>
          <w:highlight w:val="none"/>
        </w:rPr>
      </w:pPr>
      <w:r>
        <w:rPr>
          <w:rFonts w:hint="eastAsia" w:eastAsia="宋体" w:cs="宋体"/>
          <w:b/>
          <w:bCs/>
          <w:sz w:val="24"/>
          <w:highlight w:val="none"/>
        </w:rPr>
        <w:t>6.1．在线测量系统：</w:t>
      </w:r>
    </w:p>
    <w:p>
      <w:pPr>
        <w:pStyle w:val="46"/>
        <w:ind w:firstLine="480"/>
        <w:rPr>
          <w:rFonts w:eastAsia="宋体" w:cs="宋体"/>
          <w:sz w:val="24"/>
          <w:highlight w:val="none"/>
        </w:rPr>
      </w:pPr>
      <w:r>
        <w:rPr>
          <w:rFonts w:hint="eastAsia" w:eastAsia="宋体" w:cs="宋体"/>
          <w:sz w:val="24"/>
          <w:highlight w:val="none"/>
        </w:rPr>
        <w:t>（1）传输类型：无线电跳频（FHSS） 无线电频率：2400—2483.5MHz；</w:t>
      </w:r>
    </w:p>
    <w:p>
      <w:pPr>
        <w:pStyle w:val="46"/>
        <w:ind w:firstLine="480"/>
        <w:rPr>
          <w:rFonts w:eastAsia="宋体" w:cs="宋体"/>
          <w:sz w:val="24"/>
          <w:highlight w:val="none"/>
        </w:rPr>
      </w:pPr>
      <w:r>
        <w:rPr>
          <w:rFonts w:hint="eastAsia" w:eastAsia="宋体" w:cs="宋体"/>
          <w:sz w:val="24"/>
          <w:highlight w:val="none"/>
        </w:rPr>
        <w:t>（2）工作范围：最长达10M；</w:t>
      </w:r>
    </w:p>
    <w:p>
      <w:pPr>
        <w:pStyle w:val="46"/>
        <w:ind w:firstLine="480"/>
        <w:rPr>
          <w:rFonts w:eastAsia="宋体" w:cs="宋体"/>
          <w:sz w:val="24"/>
          <w:highlight w:val="none"/>
        </w:rPr>
      </w:pPr>
      <w:r>
        <w:rPr>
          <w:rFonts w:hint="eastAsia" w:eastAsia="宋体" w:cs="宋体"/>
          <w:sz w:val="24"/>
          <w:highlight w:val="none"/>
        </w:rPr>
        <w:t>（3）密封等级：IPX8（EN/IEC 60529）；</w:t>
      </w:r>
    </w:p>
    <w:p>
      <w:pPr>
        <w:pStyle w:val="46"/>
        <w:ind w:firstLine="480"/>
        <w:rPr>
          <w:rFonts w:eastAsia="宋体" w:cs="宋体"/>
          <w:sz w:val="24"/>
          <w:highlight w:val="none"/>
        </w:rPr>
      </w:pPr>
      <w:r>
        <w:rPr>
          <w:rFonts w:hint="eastAsia" w:eastAsia="宋体" w:cs="宋体"/>
          <w:sz w:val="24"/>
          <w:highlight w:val="none"/>
        </w:rPr>
        <w:t>（4）工作温度：+5ºC至+55ºC。</w:t>
      </w:r>
    </w:p>
    <w:p>
      <w:pPr>
        <w:pStyle w:val="46"/>
        <w:ind w:firstLine="0" w:firstLineChars="0"/>
        <w:rPr>
          <w:rFonts w:eastAsia="宋体" w:cs="宋体"/>
          <w:b/>
          <w:bCs/>
          <w:sz w:val="24"/>
          <w:highlight w:val="none"/>
        </w:rPr>
      </w:pPr>
      <w:r>
        <w:rPr>
          <w:rFonts w:hint="eastAsia" w:eastAsia="宋体" w:cs="宋体"/>
          <w:b/>
          <w:bCs/>
          <w:sz w:val="24"/>
          <w:highlight w:val="none"/>
        </w:rPr>
        <w:t>6.2．工件测头：</w:t>
      </w:r>
    </w:p>
    <w:p>
      <w:pPr>
        <w:pStyle w:val="46"/>
        <w:ind w:firstLine="480"/>
        <w:rPr>
          <w:rFonts w:eastAsia="宋体" w:cs="宋体"/>
          <w:sz w:val="24"/>
          <w:highlight w:val="none"/>
        </w:rPr>
      </w:pPr>
      <w:r>
        <w:rPr>
          <w:rFonts w:hint="eastAsia" w:eastAsia="宋体" w:cs="宋体"/>
          <w:sz w:val="24"/>
          <w:highlight w:val="none"/>
        </w:rPr>
        <w:t>（1）不含刀柄时的重量（包括电池和信用令牌）：50G；</w:t>
      </w:r>
    </w:p>
    <w:p>
      <w:pPr>
        <w:pStyle w:val="46"/>
        <w:ind w:firstLine="480"/>
        <w:rPr>
          <w:rFonts w:eastAsia="宋体" w:cs="宋体"/>
          <w:sz w:val="24"/>
          <w:highlight w:val="none"/>
        </w:rPr>
      </w:pPr>
      <w:r>
        <w:rPr>
          <w:rFonts w:hint="eastAsia" w:eastAsia="宋体" w:cs="宋体"/>
          <w:sz w:val="24"/>
          <w:highlight w:val="none"/>
        </w:rPr>
        <w:t>（2）开启/关闭选项：无线电开启------无线电关闭  旋转开启-------旋转关闭；</w:t>
      </w:r>
    </w:p>
    <w:p>
      <w:pPr>
        <w:pStyle w:val="46"/>
        <w:ind w:firstLine="480"/>
        <w:rPr>
          <w:rFonts w:eastAsia="宋体" w:cs="宋体"/>
          <w:sz w:val="24"/>
          <w:highlight w:val="none"/>
        </w:rPr>
      </w:pPr>
      <w:r>
        <w:rPr>
          <w:rFonts w:hint="eastAsia" w:eastAsia="宋体" w:cs="宋体"/>
          <w:sz w:val="24"/>
          <w:highlight w:val="none"/>
        </w:rPr>
        <w:t>（3）感应方向：±X、±Y、+Z；</w:t>
      </w:r>
    </w:p>
    <w:p>
      <w:pPr>
        <w:pStyle w:val="46"/>
        <w:ind w:firstLine="480"/>
        <w:rPr>
          <w:rFonts w:eastAsia="宋体" w:cs="宋体"/>
          <w:sz w:val="24"/>
          <w:highlight w:val="none"/>
        </w:rPr>
      </w:pPr>
      <w:r>
        <w:rPr>
          <w:rFonts w:hint="eastAsia" w:eastAsia="宋体" w:cs="宋体"/>
          <w:sz w:val="24"/>
          <w:highlight w:val="none"/>
        </w:rPr>
        <w:t>（4）单向重复性：1.00 μm 2；</w:t>
      </w:r>
    </w:p>
    <w:p>
      <w:pPr>
        <w:pStyle w:val="46"/>
        <w:ind w:firstLine="480"/>
        <w:rPr>
          <w:rFonts w:eastAsia="宋体" w:cs="宋体"/>
          <w:sz w:val="24"/>
          <w:highlight w:val="none"/>
        </w:rPr>
      </w:pPr>
      <w:r>
        <w:rPr>
          <w:rFonts w:hint="eastAsia" w:eastAsia="宋体" w:cs="宋体"/>
          <w:sz w:val="24"/>
          <w:highlight w:val="none"/>
        </w:rPr>
        <w:t>（5）XY低测力： 0.50 N, 51 gf；</w:t>
      </w:r>
    </w:p>
    <w:p>
      <w:pPr>
        <w:pStyle w:val="46"/>
        <w:ind w:firstLine="480"/>
        <w:rPr>
          <w:rFonts w:eastAsia="宋体" w:cs="宋体"/>
          <w:sz w:val="24"/>
          <w:highlight w:val="none"/>
        </w:rPr>
      </w:pPr>
      <w:r>
        <w:rPr>
          <w:rFonts w:hint="eastAsia" w:eastAsia="宋体" w:cs="宋体"/>
          <w:sz w:val="24"/>
          <w:highlight w:val="none"/>
        </w:rPr>
        <w:t>（6）XY高测力：0.90 N, 92 gf；</w:t>
      </w:r>
    </w:p>
    <w:p>
      <w:pPr>
        <w:pStyle w:val="46"/>
        <w:ind w:firstLine="480"/>
        <w:rPr>
          <w:rFonts w:eastAsia="宋体" w:cs="宋体"/>
          <w:sz w:val="24"/>
          <w:highlight w:val="none"/>
        </w:rPr>
      </w:pPr>
      <w:r>
        <w:rPr>
          <w:rFonts w:hint="eastAsia" w:eastAsia="宋体" w:cs="宋体"/>
          <w:sz w:val="24"/>
          <w:highlight w:val="none"/>
        </w:rPr>
        <w:t>（7）+Z方向：5.85 N, 597 gf。</w:t>
      </w:r>
    </w:p>
    <w:p>
      <w:pPr>
        <w:pStyle w:val="46"/>
        <w:ind w:firstLine="0" w:firstLineChars="0"/>
        <w:rPr>
          <w:rFonts w:eastAsia="宋体" w:cs="宋体"/>
          <w:b/>
          <w:bCs/>
          <w:sz w:val="24"/>
          <w:highlight w:val="none"/>
        </w:rPr>
      </w:pPr>
      <w:r>
        <w:rPr>
          <w:rFonts w:hint="eastAsia" w:eastAsia="宋体" w:cs="宋体"/>
          <w:b/>
          <w:bCs/>
          <w:sz w:val="24"/>
          <w:highlight w:val="none"/>
        </w:rPr>
        <w:t>6.3.3D对刀仪：</w:t>
      </w:r>
    </w:p>
    <w:p>
      <w:pPr>
        <w:pStyle w:val="46"/>
        <w:ind w:firstLine="480"/>
        <w:rPr>
          <w:rFonts w:eastAsia="宋体" w:cs="宋体"/>
          <w:sz w:val="24"/>
          <w:highlight w:val="none"/>
        </w:rPr>
      </w:pPr>
      <w:r>
        <w:rPr>
          <w:rFonts w:hint="eastAsia" w:eastAsia="宋体" w:cs="宋体"/>
          <w:sz w:val="24"/>
          <w:highlight w:val="none"/>
        </w:rPr>
        <w:t>（1）含盘形测针时的重量（包括电池：660G）；</w:t>
      </w:r>
    </w:p>
    <w:p>
      <w:pPr>
        <w:pStyle w:val="46"/>
        <w:ind w:firstLine="480"/>
        <w:rPr>
          <w:rFonts w:eastAsia="宋体" w:cs="宋体"/>
          <w:sz w:val="24"/>
          <w:highlight w:val="none"/>
        </w:rPr>
      </w:pPr>
      <w:r>
        <w:rPr>
          <w:rFonts w:hint="eastAsia" w:eastAsia="宋体" w:cs="宋体"/>
          <w:sz w:val="24"/>
          <w:highlight w:val="none"/>
        </w:rPr>
        <w:t>（2）开启/关闭选项：无线电开启------无线电关闭；</w:t>
      </w:r>
    </w:p>
    <w:p>
      <w:pPr>
        <w:pStyle w:val="46"/>
        <w:ind w:firstLine="480"/>
        <w:rPr>
          <w:rFonts w:eastAsia="宋体" w:cs="宋体"/>
          <w:sz w:val="24"/>
          <w:highlight w:val="none"/>
        </w:rPr>
      </w:pPr>
      <w:r>
        <w:rPr>
          <w:rFonts w:hint="eastAsia" w:eastAsia="宋体" w:cs="宋体"/>
          <w:sz w:val="24"/>
          <w:highlight w:val="none"/>
        </w:rPr>
        <w:t>（3）感应方向：±X、±Y、+Z；</w:t>
      </w:r>
    </w:p>
    <w:p>
      <w:pPr>
        <w:pStyle w:val="46"/>
        <w:ind w:firstLine="480"/>
        <w:rPr>
          <w:rFonts w:eastAsia="宋体" w:cs="宋体"/>
          <w:sz w:val="24"/>
          <w:highlight w:val="none"/>
        </w:rPr>
      </w:pPr>
      <w:r>
        <w:rPr>
          <w:rFonts w:hint="eastAsia" w:eastAsia="宋体" w:cs="宋体"/>
          <w:sz w:val="24"/>
          <w:highlight w:val="none"/>
        </w:rPr>
        <w:t>（4）单向重复性：1.00 μm 2；</w:t>
      </w:r>
    </w:p>
    <w:p>
      <w:pPr>
        <w:pStyle w:val="46"/>
        <w:ind w:firstLine="480"/>
        <w:rPr>
          <w:rFonts w:eastAsia="宋体" w:cs="宋体"/>
          <w:sz w:val="24"/>
          <w:highlight w:val="none"/>
        </w:rPr>
      </w:pPr>
      <w:r>
        <w:rPr>
          <w:rFonts w:hint="eastAsia" w:eastAsia="宋体" w:cs="宋体"/>
          <w:sz w:val="24"/>
          <w:highlight w:val="none"/>
        </w:rPr>
        <w:t>（5）测针测力：1.30 N至2.40 N，133 gf至245 gf（取决于感应方向）。</w:t>
      </w:r>
    </w:p>
    <w:p>
      <w:pPr>
        <w:pStyle w:val="46"/>
        <w:ind w:firstLine="0" w:firstLineChars="0"/>
        <w:rPr>
          <w:rFonts w:eastAsia="宋体" w:cs="宋体"/>
          <w:b/>
          <w:bCs/>
          <w:sz w:val="24"/>
          <w:highlight w:val="none"/>
        </w:rPr>
      </w:pPr>
      <w:r>
        <w:rPr>
          <w:rFonts w:hint="eastAsia" w:eastAsia="宋体" w:cs="宋体"/>
          <w:b/>
          <w:bCs/>
          <w:sz w:val="24"/>
          <w:highlight w:val="none"/>
        </w:rPr>
        <w:t>6.4．接口：</w:t>
      </w:r>
    </w:p>
    <w:p>
      <w:pPr>
        <w:pStyle w:val="46"/>
        <w:ind w:firstLine="480"/>
        <w:rPr>
          <w:rFonts w:eastAsia="宋体" w:cs="宋体"/>
          <w:sz w:val="24"/>
          <w:highlight w:val="none"/>
        </w:rPr>
      </w:pPr>
      <w:r>
        <w:rPr>
          <w:rFonts w:hint="eastAsia" w:eastAsia="宋体" w:cs="宋体"/>
          <w:sz w:val="24"/>
          <w:highlight w:val="none"/>
        </w:rPr>
        <w:t>（1）输出信号：四个机床输出，包括四个可配置常开或常闭固态继电器 (SSR)，用于表示测头状态1、2、错误和电池电压低 / 信用低；所有输出均可NC/NO转换；</w:t>
      </w:r>
    </w:p>
    <w:p>
      <w:pPr>
        <w:pStyle w:val="46"/>
        <w:ind w:firstLine="480"/>
        <w:rPr>
          <w:rFonts w:eastAsia="宋体" w:cs="宋体"/>
          <w:sz w:val="24"/>
          <w:highlight w:val="none"/>
        </w:rPr>
      </w:pPr>
      <w:r>
        <w:rPr>
          <w:rFonts w:hint="eastAsia" w:eastAsia="宋体" w:cs="宋体"/>
          <w:sz w:val="24"/>
          <w:highlight w:val="none"/>
        </w:rPr>
        <w:t>（2）输入/输出规格：SSR输出由一个电路保护，使电流限值不超过100 mA。M代码输入：对于工件测头和对刀仪，达30 V（24 V时最高为10 mA ）。机床控制柜内的电源应单独安装保险丝；</w:t>
      </w:r>
    </w:p>
    <w:p>
      <w:pPr>
        <w:pStyle w:val="46"/>
        <w:ind w:firstLine="480"/>
        <w:rPr>
          <w:rFonts w:eastAsia="宋体" w:cs="宋体"/>
          <w:sz w:val="24"/>
          <w:highlight w:val="none"/>
        </w:rPr>
      </w:pPr>
      <w:r>
        <w:rPr>
          <w:rFonts w:hint="eastAsia" w:eastAsia="宋体" w:cs="宋体"/>
          <w:sz w:val="24"/>
          <w:highlight w:val="none"/>
        </w:rPr>
        <w:t>（3）电源电流：最大负荷下在24 V时为100 mA，典型情况下为30 mA；</w:t>
      </w:r>
    </w:p>
    <w:p>
      <w:pPr>
        <w:pStyle w:val="46"/>
        <w:ind w:firstLine="480"/>
        <w:rPr>
          <w:rFonts w:eastAsia="宋体" w:cs="宋体"/>
          <w:sz w:val="24"/>
          <w:highlight w:val="none"/>
        </w:rPr>
      </w:pPr>
      <w:r>
        <w:rPr>
          <w:rFonts w:hint="eastAsia" w:eastAsia="宋体" w:cs="宋体"/>
          <w:sz w:val="24"/>
          <w:highlight w:val="none"/>
        </w:rPr>
        <w:t>（4）电源电压：12 Vdc至30 Vdc；</w:t>
      </w:r>
    </w:p>
    <w:p>
      <w:pPr>
        <w:pStyle w:val="46"/>
        <w:ind w:firstLine="480"/>
        <w:rPr>
          <w:rFonts w:eastAsia="宋体" w:cs="宋体"/>
          <w:sz w:val="24"/>
          <w:highlight w:val="none"/>
        </w:rPr>
      </w:pPr>
      <w:r>
        <w:rPr>
          <w:rFonts w:hint="eastAsia" w:eastAsia="宋体" w:cs="宋体"/>
          <w:sz w:val="24"/>
          <w:highlight w:val="none"/>
        </w:rPr>
        <w:t>（5）LED诊断指示灯：数字“剩余信用天数”和错误代码显示、工件测头、开启、信用低 / 电池电压低、测头状态、错误、信号、对刀仪 / 长度对刀仪；</w:t>
      </w:r>
    </w:p>
    <w:p>
      <w:pPr>
        <w:pStyle w:val="46"/>
        <w:ind w:firstLine="480"/>
        <w:rPr>
          <w:rFonts w:eastAsia="宋体" w:cs="宋体"/>
          <w:sz w:val="24"/>
          <w:highlight w:val="none"/>
        </w:rPr>
      </w:pPr>
      <w:r>
        <w:rPr>
          <w:rFonts w:hint="eastAsia" w:eastAsia="宋体" w:cs="宋体"/>
          <w:sz w:val="24"/>
          <w:highlight w:val="none"/>
        </w:rPr>
        <w:t>（6）配套三坐标气动卡盘及自动化组件1套。</w:t>
      </w:r>
    </w:p>
    <w:p>
      <w:pPr>
        <w:pStyle w:val="18"/>
        <w:spacing w:before="240" w:after="240" w:line="360" w:lineRule="auto"/>
        <w:ind w:left="0" w:firstLine="0"/>
        <w:outlineLvl w:val="0"/>
        <w:rPr>
          <w:rFonts w:ascii="宋体" w:hAnsi="宋体" w:cs="宋体"/>
          <w:b/>
          <w:bCs/>
          <w:sz w:val="24"/>
          <w:highlight w:val="none"/>
        </w:rPr>
      </w:pPr>
      <w:r>
        <w:rPr>
          <w:rFonts w:hint="eastAsia" w:ascii="宋体" w:hAnsi="宋体" w:cs="宋体"/>
          <w:b/>
          <w:bCs/>
          <w:kern w:val="2"/>
          <w:sz w:val="24"/>
          <w:highlight w:val="none"/>
        </w:rPr>
        <w:t>7、</w:t>
      </w:r>
      <w:r>
        <w:rPr>
          <w:rFonts w:hint="eastAsia" w:ascii="宋体" w:hAnsi="宋体" w:cs="宋体"/>
          <w:b/>
          <w:bCs/>
          <w:sz w:val="24"/>
          <w:highlight w:val="none"/>
        </w:rPr>
        <w:t>工业机器人及自动化改造：1台</w:t>
      </w:r>
    </w:p>
    <w:p>
      <w:pPr>
        <w:pStyle w:val="46"/>
        <w:ind w:firstLine="480"/>
        <w:rPr>
          <w:rFonts w:eastAsia="宋体" w:cs="宋体"/>
          <w:sz w:val="24"/>
          <w:highlight w:val="none"/>
        </w:rPr>
      </w:pPr>
      <w:r>
        <w:rPr>
          <w:rFonts w:hint="eastAsia" w:eastAsia="宋体" w:cs="宋体"/>
          <w:sz w:val="24"/>
          <w:highlight w:val="none"/>
        </w:rPr>
        <w:t>（1）工作范围≥1.7M；</w:t>
      </w:r>
    </w:p>
    <w:p>
      <w:pPr>
        <w:pStyle w:val="46"/>
        <w:ind w:firstLine="480"/>
        <w:rPr>
          <w:rFonts w:eastAsia="宋体" w:cs="宋体"/>
          <w:sz w:val="24"/>
          <w:highlight w:val="none"/>
        </w:rPr>
      </w:pPr>
      <w:r>
        <w:rPr>
          <w:rFonts w:hint="eastAsia" w:eastAsia="宋体" w:cs="宋体"/>
          <w:sz w:val="24"/>
          <w:highlight w:val="none"/>
        </w:rPr>
        <w:t>（2）最大负载≥20kg；</w:t>
      </w:r>
    </w:p>
    <w:p>
      <w:pPr>
        <w:pStyle w:val="46"/>
        <w:ind w:firstLine="480"/>
        <w:rPr>
          <w:rFonts w:eastAsia="宋体" w:cs="宋体"/>
          <w:sz w:val="24"/>
          <w:highlight w:val="none"/>
        </w:rPr>
      </w:pPr>
      <w:r>
        <w:rPr>
          <w:rFonts w:hint="eastAsia" w:eastAsia="宋体" w:cs="宋体"/>
          <w:sz w:val="24"/>
          <w:highlight w:val="none"/>
        </w:rPr>
        <w:t>（3）轴数：6+1轴；</w:t>
      </w:r>
    </w:p>
    <w:p>
      <w:pPr>
        <w:pStyle w:val="46"/>
        <w:ind w:firstLine="480"/>
        <w:rPr>
          <w:rFonts w:eastAsia="宋体" w:cs="宋体"/>
          <w:sz w:val="24"/>
          <w:highlight w:val="none"/>
        </w:rPr>
      </w:pPr>
      <w:r>
        <w:rPr>
          <w:rFonts w:hint="eastAsia" w:eastAsia="宋体" w:cs="宋体"/>
          <w:sz w:val="24"/>
          <w:highlight w:val="none"/>
        </w:rPr>
        <w:t>（4）重复定位精度≤0.06mm；</w:t>
      </w:r>
    </w:p>
    <w:p>
      <w:pPr>
        <w:pStyle w:val="46"/>
        <w:ind w:firstLine="480"/>
        <w:rPr>
          <w:rFonts w:eastAsia="宋体" w:cs="宋体"/>
          <w:sz w:val="24"/>
          <w:highlight w:val="none"/>
        </w:rPr>
      </w:pPr>
      <w:r>
        <w:rPr>
          <w:rFonts w:hint="eastAsia" w:eastAsia="宋体" w:cs="宋体"/>
          <w:sz w:val="24"/>
          <w:highlight w:val="none"/>
        </w:rPr>
        <w:t>（5）安装方式：落地式、支架安装、倒置安装；</w:t>
      </w:r>
    </w:p>
    <w:p>
      <w:pPr>
        <w:pStyle w:val="46"/>
        <w:ind w:firstLine="480"/>
        <w:rPr>
          <w:rFonts w:eastAsia="宋体" w:cs="宋体"/>
          <w:sz w:val="24"/>
          <w:highlight w:val="none"/>
        </w:rPr>
      </w:pPr>
      <w:r>
        <w:rPr>
          <w:rFonts w:hint="eastAsia" w:eastAsia="宋体" w:cs="宋体"/>
          <w:sz w:val="24"/>
          <w:highlight w:val="none"/>
        </w:rPr>
        <w:t>（6）功耗：≤4kW；</w:t>
      </w:r>
    </w:p>
    <w:p>
      <w:pPr>
        <w:pStyle w:val="46"/>
        <w:ind w:firstLine="480"/>
        <w:rPr>
          <w:rFonts w:eastAsia="宋体" w:cs="宋体"/>
          <w:sz w:val="24"/>
          <w:highlight w:val="none"/>
        </w:rPr>
      </w:pPr>
      <w:r>
        <w:rPr>
          <w:rFonts w:hint="eastAsia" w:eastAsia="宋体" w:cs="宋体"/>
          <w:sz w:val="24"/>
          <w:highlight w:val="none"/>
        </w:rPr>
        <w:t>（7）温度：0~45度；</w:t>
      </w:r>
    </w:p>
    <w:p>
      <w:pPr>
        <w:pStyle w:val="46"/>
        <w:ind w:firstLine="480"/>
        <w:rPr>
          <w:rFonts w:eastAsia="宋体" w:cs="宋体"/>
          <w:sz w:val="24"/>
          <w:highlight w:val="none"/>
        </w:rPr>
      </w:pPr>
      <w:r>
        <w:rPr>
          <w:rFonts w:hint="eastAsia" w:eastAsia="宋体" w:cs="宋体"/>
          <w:sz w:val="24"/>
          <w:highlight w:val="none"/>
        </w:rPr>
        <w:t>（8）运动范围及速度：</w:t>
      </w:r>
    </w:p>
    <w:p>
      <w:pPr>
        <w:pStyle w:val="46"/>
        <w:ind w:firstLine="799" w:firstLineChars="333"/>
        <w:rPr>
          <w:rFonts w:eastAsia="宋体" w:cs="宋体"/>
          <w:sz w:val="24"/>
          <w:highlight w:val="none"/>
        </w:rPr>
      </w:pPr>
      <w:r>
        <w:rPr>
          <w:rFonts w:hint="eastAsia" w:eastAsia="宋体" w:cs="宋体"/>
          <w:sz w:val="24"/>
          <w:highlight w:val="none"/>
        </w:rPr>
        <w:t>J1 ：≥+175°至-170°、170°/s；</w:t>
      </w:r>
    </w:p>
    <w:p>
      <w:pPr>
        <w:pStyle w:val="46"/>
        <w:ind w:firstLine="840" w:firstLineChars="350"/>
        <w:rPr>
          <w:rFonts w:eastAsia="宋体" w:cs="宋体"/>
          <w:sz w:val="24"/>
          <w:highlight w:val="none"/>
        </w:rPr>
      </w:pPr>
      <w:r>
        <w:rPr>
          <w:rFonts w:hint="eastAsia" w:eastAsia="宋体" w:cs="宋体"/>
          <w:sz w:val="24"/>
          <w:highlight w:val="none"/>
        </w:rPr>
        <w:t>J2 ：≥+64°至-140°、165°/s；</w:t>
      </w:r>
    </w:p>
    <w:p>
      <w:pPr>
        <w:pStyle w:val="46"/>
        <w:ind w:firstLine="840" w:firstLineChars="350"/>
        <w:rPr>
          <w:rFonts w:eastAsia="宋体" w:cs="宋体"/>
          <w:sz w:val="24"/>
          <w:highlight w:val="none"/>
        </w:rPr>
      </w:pPr>
      <w:r>
        <w:rPr>
          <w:rFonts w:hint="eastAsia" w:eastAsia="宋体" w:cs="宋体"/>
          <w:sz w:val="24"/>
          <w:highlight w:val="none"/>
        </w:rPr>
        <w:t>J3 ：≥+165°至-70°、170°/s ；</w:t>
      </w:r>
    </w:p>
    <w:p>
      <w:pPr>
        <w:pStyle w:val="46"/>
        <w:ind w:firstLine="799" w:firstLineChars="333"/>
        <w:rPr>
          <w:rFonts w:eastAsia="宋体" w:cs="宋体"/>
          <w:sz w:val="24"/>
          <w:highlight w:val="none"/>
        </w:rPr>
      </w:pPr>
      <w:r>
        <w:rPr>
          <w:rFonts w:hint="eastAsia" w:eastAsia="宋体" w:cs="宋体"/>
          <w:sz w:val="24"/>
          <w:highlight w:val="none"/>
        </w:rPr>
        <w:t>J4 ：≥+175°至-175°、360°/s；</w:t>
      </w:r>
    </w:p>
    <w:p>
      <w:pPr>
        <w:pStyle w:val="46"/>
        <w:ind w:firstLine="840" w:firstLineChars="350"/>
        <w:rPr>
          <w:rFonts w:eastAsia="宋体" w:cs="宋体"/>
          <w:sz w:val="24"/>
          <w:highlight w:val="none"/>
        </w:rPr>
      </w:pPr>
      <w:r>
        <w:rPr>
          <w:rFonts w:hint="eastAsia" w:eastAsia="宋体" w:cs="宋体"/>
          <w:sz w:val="24"/>
          <w:highlight w:val="none"/>
        </w:rPr>
        <w:t>J5 ：≥+130°至-130°、360°/s；</w:t>
      </w:r>
    </w:p>
    <w:p>
      <w:pPr>
        <w:pStyle w:val="46"/>
        <w:ind w:firstLine="799" w:firstLineChars="333"/>
        <w:rPr>
          <w:rFonts w:eastAsia="宋体" w:cs="宋体"/>
          <w:sz w:val="24"/>
          <w:highlight w:val="none"/>
        </w:rPr>
      </w:pPr>
      <w:r>
        <w:rPr>
          <w:rFonts w:hint="eastAsia" w:eastAsia="宋体" w:cs="宋体"/>
          <w:sz w:val="24"/>
          <w:highlight w:val="none"/>
        </w:rPr>
        <w:t>J6 ：≥+720°至-720°、600°/s；</w:t>
      </w:r>
    </w:p>
    <w:p>
      <w:pPr>
        <w:pStyle w:val="46"/>
        <w:ind w:firstLine="480"/>
        <w:rPr>
          <w:rFonts w:eastAsia="宋体" w:cs="宋体"/>
          <w:sz w:val="24"/>
          <w:highlight w:val="none"/>
        </w:rPr>
      </w:pPr>
      <w:r>
        <w:rPr>
          <w:rFonts w:hint="eastAsia" w:eastAsia="宋体" w:cs="宋体"/>
          <w:sz w:val="24"/>
          <w:highlight w:val="none"/>
        </w:rPr>
        <w:t>（9）本体防护等级：IP65；</w:t>
      </w:r>
    </w:p>
    <w:p>
      <w:pPr>
        <w:pStyle w:val="46"/>
        <w:ind w:firstLine="480"/>
        <w:rPr>
          <w:rFonts w:eastAsia="宋体" w:cs="宋体"/>
          <w:sz w:val="24"/>
          <w:highlight w:val="none"/>
        </w:rPr>
      </w:pPr>
      <w:r>
        <w:rPr>
          <w:rFonts w:hint="eastAsia" w:eastAsia="宋体" w:cs="宋体"/>
          <w:sz w:val="24"/>
          <w:highlight w:val="none"/>
        </w:rPr>
        <w:t>（10）配相应电控柜、气控柜、控制系统和示教盒；</w:t>
      </w:r>
    </w:p>
    <w:p>
      <w:pPr>
        <w:pStyle w:val="46"/>
        <w:ind w:firstLine="480"/>
        <w:rPr>
          <w:rFonts w:eastAsia="宋体" w:cs="宋体"/>
          <w:sz w:val="24"/>
          <w:highlight w:val="none"/>
        </w:rPr>
      </w:pPr>
      <w:r>
        <w:rPr>
          <w:rFonts w:hint="eastAsia" w:eastAsia="宋体" w:cs="宋体"/>
          <w:sz w:val="24"/>
          <w:highlight w:val="none"/>
        </w:rPr>
        <w:t>（11）机器人支持以太网接口；</w:t>
      </w:r>
    </w:p>
    <w:p>
      <w:pPr>
        <w:pStyle w:val="46"/>
        <w:ind w:firstLine="480"/>
        <w:rPr>
          <w:rFonts w:eastAsia="宋体" w:cs="宋体"/>
          <w:sz w:val="24"/>
          <w:highlight w:val="none"/>
        </w:rPr>
      </w:pPr>
      <w:r>
        <w:rPr>
          <w:rFonts w:hint="eastAsia" w:eastAsia="宋体" w:cs="宋体"/>
          <w:sz w:val="24"/>
          <w:highlight w:val="none"/>
        </w:rPr>
        <w:t>（12）机器人控制系统具有不小于16个I/O点。</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8、工业机器人导轨：1套</w:t>
      </w:r>
    </w:p>
    <w:p>
      <w:pPr>
        <w:pStyle w:val="46"/>
        <w:ind w:firstLine="480"/>
        <w:rPr>
          <w:rFonts w:eastAsia="宋体" w:cs="宋体"/>
          <w:sz w:val="24"/>
          <w:highlight w:val="none"/>
        </w:rPr>
      </w:pPr>
      <w:r>
        <w:rPr>
          <w:rFonts w:hint="eastAsia" w:eastAsia="宋体" w:cs="宋体"/>
          <w:sz w:val="24"/>
          <w:highlight w:val="none"/>
        </w:rPr>
        <w:t>（1）最大载重量：≥1000kg；</w:t>
      </w:r>
    </w:p>
    <w:p>
      <w:pPr>
        <w:pStyle w:val="46"/>
        <w:ind w:firstLine="480"/>
        <w:rPr>
          <w:rFonts w:eastAsia="宋体" w:cs="宋体"/>
          <w:sz w:val="24"/>
          <w:highlight w:val="none"/>
        </w:rPr>
      </w:pPr>
      <w:r>
        <w:rPr>
          <w:rFonts w:hint="eastAsia" w:eastAsia="宋体" w:cs="宋体"/>
          <w:sz w:val="24"/>
          <w:highlight w:val="none"/>
        </w:rPr>
        <w:t>（2）轨道长度：≥6米；</w:t>
      </w:r>
    </w:p>
    <w:p>
      <w:pPr>
        <w:pStyle w:val="46"/>
        <w:ind w:firstLine="480"/>
        <w:rPr>
          <w:rFonts w:eastAsia="宋体" w:cs="宋体"/>
          <w:sz w:val="24"/>
          <w:highlight w:val="none"/>
        </w:rPr>
      </w:pPr>
      <w:r>
        <w:rPr>
          <w:rFonts w:hint="eastAsia" w:eastAsia="宋体" w:cs="宋体"/>
          <w:sz w:val="24"/>
          <w:highlight w:val="none"/>
        </w:rPr>
        <w:t>（3）定位精度：≤±0.15mm/15m；</w:t>
      </w:r>
    </w:p>
    <w:p>
      <w:pPr>
        <w:pStyle w:val="46"/>
        <w:ind w:firstLine="480"/>
        <w:rPr>
          <w:rFonts w:eastAsia="宋体" w:cs="宋体"/>
          <w:sz w:val="24"/>
          <w:highlight w:val="none"/>
        </w:rPr>
      </w:pPr>
      <w:r>
        <w:rPr>
          <w:rFonts w:hint="eastAsia" w:eastAsia="宋体" w:cs="宋体"/>
          <w:sz w:val="24"/>
          <w:highlight w:val="none"/>
        </w:rPr>
        <w:t>（4）重复定位精度：≤±0.3mm；</w:t>
      </w:r>
    </w:p>
    <w:p>
      <w:pPr>
        <w:pStyle w:val="46"/>
        <w:ind w:firstLine="480"/>
        <w:rPr>
          <w:rFonts w:eastAsia="宋体" w:cs="宋体"/>
          <w:sz w:val="24"/>
          <w:highlight w:val="none"/>
        </w:rPr>
      </w:pPr>
      <w:r>
        <w:rPr>
          <w:rFonts w:hint="eastAsia" w:eastAsia="宋体" w:cs="宋体"/>
          <w:sz w:val="24"/>
          <w:highlight w:val="none"/>
        </w:rPr>
        <w:t>（5）导轨的平行度：≤0.2mm/5m；</w:t>
      </w:r>
    </w:p>
    <w:p>
      <w:pPr>
        <w:pStyle w:val="46"/>
        <w:ind w:firstLine="480"/>
        <w:rPr>
          <w:rFonts w:eastAsia="宋体" w:cs="宋体"/>
          <w:sz w:val="24"/>
          <w:highlight w:val="none"/>
        </w:rPr>
      </w:pPr>
      <w:r>
        <w:rPr>
          <w:rFonts w:hint="eastAsia" w:eastAsia="宋体" w:cs="宋体"/>
          <w:sz w:val="24"/>
          <w:highlight w:val="none"/>
        </w:rPr>
        <w:t>（6）导轨的直线度：≤0.3mm/15m；</w:t>
      </w:r>
    </w:p>
    <w:p>
      <w:pPr>
        <w:pStyle w:val="46"/>
        <w:ind w:firstLine="480"/>
        <w:rPr>
          <w:rFonts w:eastAsia="宋体" w:cs="宋体"/>
          <w:sz w:val="24"/>
          <w:highlight w:val="none"/>
        </w:rPr>
      </w:pPr>
      <w:r>
        <w:rPr>
          <w:rFonts w:hint="eastAsia" w:eastAsia="宋体" w:cs="宋体"/>
          <w:sz w:val="24"/>
          <w:highlight w:val="none"/>
        </w:rPr>
        <w:t>（7）驱动方式：伺服电机驱动；工业机器人自带第七轴电机和高精密行星减速机提供驱动，由工业机器人控制系统联运控制；</w:t>
      </w:r>
    </w:p>
    <w:p>
      <w:pPr>
        <w:pStyle w:val="46"/>
        <w:ind w:firstLine="480"/>
        <w:rPr>
          <w:rFonts w:eastAsia="宋体" w:cs="宋体"/>
          <w:sz w:val="24"/>
          <w:highlight w:val="none"/>
        </w:rPr>
      </w:pPr>
      <w:r>
        <w:rPr>
          <w:rFonts w:hint="eastAsia" w:eastAsia="宋体" w:cs="宋体"/>
          <w:sz w:val="24"/>
          <w:highlight w:val="none"/>
        </w:rPr>
        <w:t>（8）最快行走速度：≥1.5m/s；</w:t>
      </w:r>
    </w:p>
    <w:p>
      <w:pPr>
        <w:pStyle w:val="46"/>
        <w:ind w:firstLine="480"/>
        <w:rPr>
          <w:rFonts w:eastAsia="宋体" w:cs="宋体"/>
          <w:sz w:val="24"/>
          <w:highlight w:val="none"/>
        </w:rPr>
      </w:pPr>
      <w:r>
        <w:rPr>
          <w:rFonts w:hint="eastAsia" w:eastAsia="宋体" w:cs="宋体"/>
          <w:sz w:val="24"/>
          <w:highlight w:val="none"/>
        </w:rPr>
        <w:t>（9）齿轮齿条：高强度传动，为工业机器人的滑动提供理精密的定位；</w:t>
      </w:r>
    </w:p>
    <w:p>
      <w:pPr>
        <w:pStyle w:val="46"/>
        <w:ind w:firstLine="480"/>
        <w:rPr>
          <w:rFonts w:eastAsia="宋体" w:cs="宋体"/>
          <w:sz w:val="24"/>
          <w:highlight w:val="none"/>
        </w:rPr>
      </w:pPr>
      <w:r>
        <w:rPr>
          <w:rFonts w:hint="eastAsia" w:eastAsia="宋体" w:cs="宋体"/>
          <w:sz w:val="24"/>
          <w:highlight w:val="none"/>
        </w:rPr>
        <w:t>（10）坦克链：将工业机器人动力线、编码器线、信号线等集中保护；</w:t>
      </w:r>
    </w:p>
    <w:p>
      <w:pPr>
        <w:pStyle w:val="46"/>
        <w:ind w:firstLine="480"/>
        <w:rPr>
          <w:rFonts w:eastAsia="宋体" w:cs="宋体"/>
          <w:b/>
          <w:bCs/>
          <w:kern w:val="2"/>
          <w:sz w:val="24"/>
          <w:highlight w:val="none"/>
        </w:rPr>
      </w:pPr>
      <w:r>
        <w:rPr>
          <w:rFonts w:hint="eastAsia" w:eastAsia="宋体" w:cs="宋体"/>
          <w:sz w:val="24"/>
          <w:highlight w:val="none"/>
        </w:rPr>
        <w:t>（11）防护罩：工业机器人安装滑板，保护导轨。</w:t>
      </w:r>
    </w:p>
    <w:p>
      <w:pPr>
        <w:pStyle w:val="18"/>
        <w:spacing w:before="240" w:after="240" w:line="360" w:lineRule="auto"/>
        <w:ind w:left="0" w:firstLine="0"/>
        <w:outlineLvl w:val="0"/>
        <w:rPr>
          <w:rFonts w:ascii="宋体" w:hAnsi="宋体" w:cs="宋体"/>
          <w:sz w:val="24"/>
          <w:highlight w:val="none"/>
        </w:rPr>
      </w:pPr>
      <w:r>
        <w:rPr>
          <w:rFonts w:hint="eastAsia" w:ascii="宋体" w:hAnsi="宋体" w:cs="宋体"/>
          <w:b/>
          <w:bCs/>
          <w:kern w:val="2"/>
          <w:sz w:val="24"/>
          <w:highlight w:val="none"/>
        </w:rPr>
        <w:t>9、工业机器人侧快换夹持系统：1套</w:t>
      </w:r>
    </w:p>
    <w:p>
      <w:pPr>
        <w:pStyle w:val="46"/>
        <w:ind w:firstLine="480"/>
        <w:rPr>
          <w:rFonts w:eastAsia="宋体" w:cs="宋体"/>
          <w:sz w:val="24"/>
          <w:highlight w:val="none"/>
        </w:rPr>
      </w:pPr>
      <w:r>
        <w:rPr>
          <w:rFonts w:hint="eastAsia" w:eastAsia="宋体" w:cs="宋体"/>
          <w:sz w:val="24"/>
          <w:highlight w:val="none"/>
        </w:rPr>
        <w:t>（1）机器人末端快换系统主要由工作台、机器人末端夹具、末端快换系统等组成；</w:t>
      </w:r>
    </w:p>
    <w:p>
      <w:pPr>
        <w:pStyle w:val="46"/>
        <w:ind w:firstLine="480"/>
        <w:rPr>
          <w:rFonts w:eastAsia="宋体" w:cs="宋体"/>
          <w:sz w:val="24"/>
          <w:highlight w:val="none"/>
        </w:rPr>
      </w:pPr>
      <w:r>
        <w:rPr>
          <w:rFonts w:hint="eastAsia" w:eastAsia="宋体" w:cs="宋体"/>
          <w:sz w:val="24"/>
          <w:highlight w:val="none"/>
        </w:rPr>
        <w:t>（2）主要技术参数：</w:t>
      </w:r>
    </w:p>
    <w:p>
      <w:pPr>
        <w:pStyle w:val="46"/>
        <w:ind w:firstLine="480"/>
        <w:rPr>
          <w:rFonts w:eastAsia="宋体" w:cs="宋体"/>
          <w:sz w:val="24"/>
          <w:highlight w:val="none"/>
        </w:rPr>
      </w:pPr>
      <w:r>
        <w:rPr>
          <w:rFonts w:hint="eastAsia" w:eastAsia="宋体" w:cs="宋体"/>
          <w:sz w:val="24"/>
          <w:highlight w:val="none"/>
        </w:rPr>
        <w:t>a.机器人快换工作台尺寸：600*600*800 mm；</w:t>
      </w:r>
    </w:p>
    <w:p>
      <w:pPr>
        <w:pStyle w:val="46"/>
        <w:ind w:firstLine="480"/>
        <w:rPr>
          <w:rFonts w:eastAsia="宋体" w:cs="宋体"/>
          <w:sz w:val="24"/>
          <w:highlight w:val="none"/>
        </w:rPr>
      </w:pPr>
      <w:r>
        <w:rPr>
          <w:rFonts w:hint="eastAsia" w:eastAsia="宋体" w:cs="宋体"/>
          <w:sz w:val="24"/>
          <w:highlight w:val="none"/>
        </w:rPr>
        <w:t>b.材质：铝合金型材；</w:t>
      </w:r>
    </w:p>
    <w:p>
      <w:pPr>
        <w:pStyle w:val="46"/>
        <w:ind w:firstLine="480"/>
        <w:rPr>
          <w:rFonts w:eastAsia="宋体" w:cs="宋体"/>
          <w:sz w:val="24"/>
          <w:highlight w:val="none"/>
        </w:rPr>
      </w:pPr>
      <w:r>
        <w:rPr>
          <w:rFonts w:hint="eastAsia" w:eastAsia="宋体" w:cs="宋体"/>
          <w:sz w:val="24"/>
          <w:highlight w:val="none"/>
        </w:rPr>
        <w:t>c.夹具材质：45#钢；</w:t>
      </w:r>
    </w:p>
    <w:p>
      <w:pPr>
        <w:pStyle w:val="46"/>
        <w:ind w:firstLine="480"/>
        <w:rPr>
          <w:rFonts w:eastAsia="宋体" w:cs="宋体"/>
          <w:sz w:val="24"/>
          <w:highlight w:val="none"/>
        </w:rPr>
      </w:pPr>
      <w:r>
        <w:rPr>
          <w:rFonts w:hint="eastAsia" w:eastAsia="宋体" w:cs="宋体"/>
          <w:sz w:val="24"/>
          <w:highlight w:val="none"/>
        </w:rPr>
        <w:t>（3）快换系统；</w:t>
      </w:r>
    </w:p>
    <w:p>
      <w:pPr>
        <w:pStyle w:val="46"/>
        <w:ind w:firstLine="480"/>
        <w:rPr>
          <w:rFonts w:eastAsia="宋体" w:cs="宋体"/>
          <w:sz w:val="24"/>
          <w:highlight w:val="none"/>
        </w:rPr>
      </w:pPr>
      <w:r>
        <w:rPr>
          <w:rFonts w:hint="eastAsia" w:eastAsia="宋体" w:cs="宋体"/>
          <w:sz w:val="24"/>
          <w:highlight w:val="none"/>
        </w:rPr>
        <w:t>a.额定负载：≥60kg；</w:t>
      </w:r>
    </w:p>
    <w:p>
      <w:pPr>
        <w:pStyle w:val="46"/>
        <w:ind w:firstLine="480"/>
        <w:rPr>
          <w:rFonts w:eastAsia="宋体" w:cs="宋体"/>
          <w:sz w:val="24"/>
          <w:highlight w:val="none"/>
        </w:rPr>
      </w:pPr>
      <w:r>
        <w:rPr>
          <w:rFonts w:hint="eastAsia" w:eastAsia="宋体" w:cs="宋体"/>
          <w:sz w:val="24"/>
          <w:highlight w:val="none"/>
        </w:rPr>
        <w:t>b.位置重复定位精度：0.04mm；</w:t>
      </w:r>
    </w:p>
    <w:p>
      <w:pPr>
        <w:pStyle w:val="46"/>
        <w:ind w:firstLine="480"/>
        <w:rPr>
          <w:rFonts w:eastAsia="宋体" w:cs="宋体"/>
          <w:sz w:val="24"/>
          <w:highlight w:val="none"/>
        </w:rPr>
      </w:pPr>
      <w:r>
        <w:rPr>
          <w:rFonts w:hint="eastAsia" w:eastAsia="宋体" w:cs="宋体"/>
          <w:sz w:val="24"/>
          <w:highlight w:val="none"/>
        </w:rPr>
        <w:t>C.锁紧力：≥5000N；</w:t>
      </w:r>
    </w:p>
    <w:p>
      <w:pPr>
        <w:pStyle w:val="46"/>
        <w:ind w:firstLine="480"/>
        <w:rPr>
          <w:rFonts w:eastAsia="宋体" w:cs="宋体"/>
          <w:sz w:val="24"/>
          <w:highlight w:val="none"/>
        </w:rPr>
      </w:pPr>
      <w:r>
        <w:rPr>
          <w:rFonts w:hint="eastAsia" w:eastAsia="宋体" w:cs="宋体"/>
          <w:sz w:val="24"/>
          <w:highlight w:val="none"/>
        </w:rPr>
        <w:t xml:space="preserve">（4）气压孔：M5*8个 ；                                 </w:t>
      </w:r>
    </w:p>
    <w:p>
      <w:pPr>
        <w:pStyle w:val="46"/>
        <w:ind w:firstLine="480"/>
        <w:rPr>
          <w:rFonts w:eastAsia="宋体" w:cs="宋体"/>
          <w:b/>
          <w:bCs/>
          <w:kern w:val="2"/>
          <w:sz w:val="24"/>
          <w:highlight w:val="none"/>
        </w:rPr>
      </w:pPr>
      <w:r>
        <w:rPr>
          <w:rFonts w:hint="eastAsia" w:eastAsia="宋体" w:cs="宋体"/>
          <w:sz w:val="24"/>
          <w:highlight w:val="none"/>
        </w:rPr>
        <w:t>（5）拆装机构，钢球定位锁紧。</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10、工业机器人快换工作台：1套</w:t>
      </w:r>
    </w:p>
    <w:p>
      <w:pPr>
        <w:pStyle w:val="46"/>
        <w:ind w:firstLine="480"/>
        <w:rPr>
          <w:rFonts w:eastAsia="宋体" w:cs="宋体"/>
          <w:sz w:val="24"/>
          <w:highlight w:val="none"/>
        </w:rPr>
      </w:pPr>
      <w:r>
        <w:rPr>
          <w:rFonts w:hint="eastAsia" w:eastAsia="宋体" w:cs="宋体"/>
          <w:sz w:val="24"/>
          <w:highlight w:val="none"/>
        </w:rPr>
        <w:t>快换夹具工作台安排靠近料仓侧并与行走轴本体端固定，快换夹具工作台满足3款手爪的放置功能 ，每个位置配置手爪放置到位检测传感器，快换夹具工作台配置大底板和支撑脚立于地面上，不与地面固定。</w:t>
      </w:r>
    </w:p>
    <w:p>
      <w:pPr>
        <w:pStyle w:val="18"/>
        <w:numPr>
          <w:ilvl w:val="0"/>
          <w:numId w:val="5"/>
        </w:numPr>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立体仓库+仓位柔性快换模块组：1套</w:t>
      </w:r>
    </w:p>
    <w:p>
      <w:pPr>
        <w:pStyle w:val="46"/>
        <w:ind w:firstLine="480"/>
        <w:rPr>
          <w:rFonts w:eastAsia="宋体" w:cs="宋体"/>
          <w:sz w:val="24"/>
          <w:highlight w:val="none"/>
        </w:rPr>
      </w:pPr>
      <w:r>
        <w:rPr>
          <w:rFonts w:hint="eastAsia" w:eastAsia="宋体" w:cs="宋体"/>
          <w:sz w:val="24"/>
          <w:highlight w:val="none"/>
        </w:rPr>
        <w:t>（1）带有安全防护外罩及安全门，安全门设置工业标准的安全电磁锁；</w:t>
      </w:r>
    </w:p>
    <w:p>
      <w:pPr>
        <w:pStyle w:val="46"/>
        <w:ind w:firstLine="480"/>
        <w:rPr>
          <w:rFonts w:eastAsia="宋体" w:cs="宋体"/>
          <w:sz w:val="24"/>
          <w:highlight w:val="none"/>
        </w:rPr>
      </w:pPr>
      <w:r>
        <w:rPr>
          <w:rFonts w:hint="eastAsia" w:eastAsia="宋体" w:cs="宋体"/>
          <w:sz w:val="24"/>
          <w:highlight w:val="none"/>
        </w:rPr>
        <w:t>（2）立体仓库的操作面板配备急停开关、解锁许可（绿色灯）、门锁解除（绿色按钮）、运行（绿色按钮灯）；</w:t>
      </w:r>
    </w:p>
    <w:p>
      <w:pPr>
        <w:pStyle w:val="46"/>
        <w:ind w:firstLine="480"/>
        <w:rPr>
          <w:rFonts w:eastAsia="宋体" w:cs="宋体"/>
          <w:sz w:val="24"/>
          <w:highlight w:val="none"/>
        </w:rPr>
      </w:pPr>
      <w:r>
        <w:rPr>
          <w:rFonts w:hint="eastAsia" w:eastAsia="宋体" w:cs="宋体"/>
          <w:sz w:val="24"/>
          <w:highlight w:val="none"/>
        </w:rPr>
        <w:t>（3）立体仓库工位设置5层，每层共6个工位，第一层放置电极坯料和电极成品，第二层放置零件坯料，第三层放置零件成品和半成品，第四层放置产品成品和半成品，第五层放置产品坯料，一至三层每个仓位标准托盘配置RFID芯片，其中RFID读写头安装在工业机器人夹具上；</w:t>
      </w:r>
    </w:p>
    <w:p>
      <w:pPr>
        <w:pStyle w:val="46"/>
        <w:ind w:firstLine="480"/>
        <w:rPr>
          <w:rFonts w:eastAsia="宋体" w:cs="宋体"/>
          <w:b/>
          <w:bCs/>
          <w:kern w:val="2"/>
          <w:sz w:val="24"/>
          <w:highlight w:val="none"/>
        </w:rPr>
      </w:pPr>
      <w:r>
        <w:rPr>
          <w:rFonts w:hint="eastAsia" w:eastAsia="宋体" w:cs="宋体"/>
          <w:sz w:val="24"/>
          <w:highlight w:val="none"/>
        </w:rPr>
        <w:t>（4）立体仓库每个仓位需要设置传感器和状态指示灯，传感器用于检测该位置是否有工件，状态指示灯分别用不同的颜色指示包括无料、待加工、加工中、加工完成、不合格五种状态；与现场总控系统的通信采用PROFINET的形式来实现，并配置远端模块来实现对物料信息的采集。</w:t>
      </w:r>
    </w:p>
    <w:p>
      <w:pPr>
        <w:pStyle w:val="18"/>
        <w:numPr>
          <w:ilvl w:val="0"/>
          <w:numId w:val="6"/>
        </w:numPr>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可视化系统及显示终端（3台）</w:t>
      </w:r>
    </w:p>
    <w:p>
      <w:pPr>
        <w:pStyle w:val="46"/>
        <w:ind w:firstLine="482"/>
        <w:rPr>
          <w:rFonts w:eastAsia="宋体" w:cs="宋体"/>
          <w:b/>
          <w:bCs/>
          <w:sz w:val="24"/>
          <w:highlight w:val="none"/>
        </w:rPr>
      </w:pPr>
      <w:r>
        <w:rPr>
          <w:rFonts w:hint="eastAsia" w:eastAsia="宋体" w:cs="宋体"/>
          <w:b/>
          <w:bCs/>
          <w:sz w:val="24"/>
          <w:highlight w:val="none"/>
        </w:rPr>
        <w:t>显示屏内容</w:t>
      </w:r>
    </w:p>
    <w:p>
      <w:pPr>
        <w:pStyle w:val="46"/>
        <w:ind w:firstLine="480"/>
        <w:rPr>
          <w:rFonts w:eastAsia="宋体" w:cs="宋体"/>
          <w:sz w:val="24"/>
          <w:highlight w:val="none"/>
        </w:rPr>
      </w:pPr>
      <w:r>
        <w:rPr>
          <w:rFonts w:hint="eastAsia" w:eastAsia="宋体" w:cs="宋体"/>
          <w:sz w:val="24"/>
          <w:highlight w:val="none"/>
        </w:rPr>
        <w:t>（1）实时呈现加工中心、火花机的运行状态，工件加工情况（加工前、加工中、加工后）、加工效果（合格、不合格），加工日志，数据统计等；</w:t>
      </w:r>
    </w:p>
    <w:p>
      <w:pPr>
        <w:pStyle w:val="46"/>
        <w:ind w:firstLine="480"/>
        <w:rPr>
          <w:rFonts w:eastAsia="宋体" w:cs="宋体"/>
          <w:sz w:val="24"/>
          <w:highlight w:val="none"/>
        </w:rPr>
      </w:pPr>
      <w:r>
        <w:rPr>
          <w:rFonts w:hint="eastAsia" w:eastAsia="宋体" w:cs="宋体"/>
          <w:sz w:val="24"/>
          <w:highlight w:val="none"/>
        </w:rPr>
        <w:t>（2）总终端显示屏的技术参数：</w:t>
      </w:r>
    </w:p>
    <w:p>
      <w:pPr>
        <w:pStyle w:val="46"/>
        <w:ind w:firstLine="480"/>
        <w:rPr>
          <w:rFonts w:eastAsia="宋体" w:cs="宋体"/>
          <w:sz w:val="24"/>
          <w:highlight w:val="none"/>
        </w:rPr>
      </w:pPr>
      <w:r>
        <w:rPr>
          <w:rFonts w:hint="eastAsia" w:eastAsia="宋体" w:cs="宋体"/>
          <w:sz w:val="24"/>
          <w:highlight w:val="none"/>
        </w:rPr>
        <w:t>（3）尺寸：55英寸,屏幕比例:16:9，背光模组：LED ，分辨率: ≥1920*1080</w:t>
      </w:r>
      <w:r>
        <w:rPr>
          <w:highlight w:val="none"/>
        </w:rPr>
        <w:t> dpi </w:t>
      </w:r>
      <w:r>
        <w:rPr>
          <w:rFonts w:hint="eastAsia" w:eastAsia="宋体" w:cs="宋体"/>
          <w:sz w:val="24"/>
          <w:highlight w:val="none"/>
        </w:rPr>
        <w:t>；</w:t>
      </w:r>
    </w:p>
    <w:p>
      <w:pPr>
        <w:pStyle w:val="46"/>
        <w:ind w:firstLine="480"/>
        <w:rPr>
          <w:rFonts w:eastAsia="宋体" w:cs="宋体"/>
          <w:b/>
          <w:bCs/>
          <w:kern w:val="2"/>
          <w:sz w:val="24"/>
          <w:highlight w:val="none"/>
        </w:rPr>
      </w:pPr>
      <w:r>
        <w:rPr>
          <w:rFonts w:hint="eastAsia" w:eastAsia="宋体" w:cs="宋体"/>
          <w:sz w:val="24"/>
          <w:highlight w:val="none"/>
        </w:rPr>
        <w:t>（4）响应速度:≤8ms，可视角度：178度水平/垂直视角，亮度≥700cd/㎡ 。</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13、中控柜（含人机界面）：1套</w:t>
      </w:r>
    </w:p>
    <w:p>
      <w:pPr>
        <w:pStyle w:val="46"/>
        <w:ind w:firstLine="480"/>
        <w:rPr>
          <w:rFonts w:eastAsia="宋体" w:cs="宋体"/>
          <w:sz w:val="24"/>
          <w:highlight w:val="none"/>
        </w:rPr>
      </w:pPr>
      <w:r>
        <w:rPr>
          <w:rFonts w:hint="eastAsia" w:eastAsia="宋体" w:cs="宋体"/>
          <w:sz w:val="24"/>
          <w:highlight w:val="none"/>
        </w:rPr>
        <w:t>主控柜硬件部分包含主控制器及IO扩展模块、网络交换机、开关电源、继电器模块、工控专用开关电源等；</w:t>
      </w:r>
    </w:p>
    <w:p>
      <w:pPr>
        <w:pStyle w:val="46"/>
        <w:ind w:firstLine="480"/>
        <w:rPr>
          <w:rFonts w:eastAsia="宋体" w:cs="宋体"/>
          <w:sz w:val="24"/>
          <w:highlight w:val="none"/>
        </w:rPr>
      </w:pPr>
      <w:r>
        <w:rPr>
          <w:rFonts w:hint="eastAsia" w:eastAsia="宋体" w:cs="宋体"/>
          <w:sz w:val="24"/>
          <w:highlight w:val="none"/>
        </w:rPr>
        <w:t>人机界面硬件为触摸屏；</w:t>
      </w:r>
    </w:p>
    <w:p>
      <w:pPr>
        <w:pStyle w:val="46"/>
        <w:ind w:firstLine="480"/>
        <w:rPr>
          <w:rFonts w:eastAsia="宋体" w:cs="宋体"/>
          <w:sz w:val="24"/>
          <w:highlight w:val="none"/>
        </w:rPr>
      </w:pPr>
      <w:r>
        <w:rPr>
          <w:rFonts w:hint="eastAsia" w:eastAsia="宋体" w:cs="宋体"/>
          <w:sz w:val="24"/>
          <w:highlight w:val="none"/>
        </w:rPr>
        <w:t>主控柜PLC遵循 Modbus通讯协议与系统设备相连接；控制模式分手动和自动；可对机器人轴状态进行观测；</w:t>
      </w:r>
    </w:p>
    <w:p>
      <w:pPr>
        <w:pStyle w:val="46"/>
        <w:ind w:firstLine="480"/>
        <w:rPr>
          <w:rFonts w:eastAsia="宋体" w:cs="宋体"/>
          <w:sz w:val="24"/>
          <w:highlight w:val="none"/>
        </w:rPr>
      </w:pPr>
      <w:r>
        <w:rPr>
          <w:rFonts w:hint="eastAsia" w:eastAsia="宋体" w:cs="宋体"/>
          <w:sz w:val="24"/>
          <w:highlight w:val="none"/>
        </w:rPr>
        <w:t>（1）现场控制系统包含PLC电气控制及I/O通讯系统，主要负责周边设备及机器人控制，实现智能制造单元的流程和逻辑总控；</w:t>
      </w:r>
    </w:p>
    <w:p>
      <w:pPr>
        <w:pStyle w:val="46"/>
        <w:ind w:firstLine="480"/>
        <w:rPr>
          <w:rFonts w:eastAsia="宋体" w:cs="宋体"/>
          <w:sz w:val="24"/>
          <w:highlight w:val="none"/>
        </w:rPr>
      </w:pPr>
      <w:r>
        <w:rPr>
          <w:rFonts w:hint="eastAsia" w:eastAsia="宋体" w:cs="宋体"/>
          <w:sz w:val="24"/>
          <w:highlight w:val="none"/>
        </w:rPr>
        <w:t>（2）元件配置：</w:t>
      </w:r>
    </w:p>
    <w:p>
      <w:pPr>
        <w:pStyle w:val="46"/>
        <w:ind w:firstLine="480"/>
        <w:rPr>
          <w:rFonts w:eastAsia="宋体" w:cs="宋体"/>
          <w:sz w:val="24"/>
          <w:highlight w:val="none"/>
        </w:rPr>
      </w:pPr>
      <w:r>
        <w:rPr>
          <w:rFonts w:hint="eastAsia" w:eastAsia="宋体" w:cs="宋体"/>
          <w:sz w:val="24"/>
          <w:highlight w:val="none"/>
        </w:rPr>
        <w:t xml:space="preserve">a.主控PLC采用S7-1200，配有Modbus TC/IP通信模块； </w:t>
      </w:r>
    </w:p>
    <w:p>
      <w:pPr>
        <w:pStyle w:val="46"/>
        <w:ind w:firstLine="480"/>
        <w:rPr>
          <w:rFonts w:eastAsia="宋体" w:cs="宋体"/>
          <w:sz w:val="24"/>
          <w:highlight w:val="none"/>
        </w:rPr>
      </w:pPr>
      <w:r>
        <w:rPr>
          <w:rFonts w:hint="eastAsia" w:eastAsia="宋体" w:cs="宋体"/>
          <w:sz w:val="24"/>
          <w:highlight w:val="none"/>
        </w:rPr>
        <w:t>b.外部配线接口必须采用航空插头，方便设备拆装移动；</w:t>
      </w:r>
    </w:p>
    <w:p>
      <w:pPr>
        <w:pStyle w:val="46"/>
        <w:ind w:firstLine="480"/>
        <w:rPr>
          <w:rFonts w:eastAsia="宋体" w:cs="宋体"/>
          <w:color w:val="FF0000"/>
          <w:sz w:val="24"/>
          <w:highlight w:val="none"/>
        </w:rPr>
      </w:pPr>
      <w:r>
        <w:rPr>
          <w:rFonts w:hint="eastAsia" w:eastAsia="宋体" w:cs="宋体"/>
          <w:sz w:val="24"/>
          <w:highlight w:val="none"/>
        </w:rPr>
        <w:t>（3）数字化CAD/CAM设计单元，实现数字化的设计和仿真运行。</w:t>
      </w:r>
    </w:p>
    <w:p>
      <w:pPr>
        <w:pStyle w:val="46"/>
        <w:ind w:firstLine="480"/>
        <w:rPr>
          <w:rFonts w:eastAsia="宋体" w:cs="宋体"/>
          <w:b/>
          <w:bCs/>
          <w:kern w:val="2"/>
          <w:sz w:val="24"/>
          <w:highlight w:val="none"/>
        </w:rPr>
      </w:pPr>
      <w:r>
        <w:rPr>
          <w:rFonts w:hint="eastAsia" w:eastAsia="宋体" w:cs="宋体"/>
          <w:sz w:val="24"/>
          <w:highlight w:val="none"/>
        </w:rPr>
        <w:t>（4）能与MES系统互联、能够控制生产现场内所有执行设备、监控系统、相配套的智能装备的工作状态进行控制。</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14、MES 系统：1套</w:t>
      </w:r>
    </w:p>
    <w:p>
      <w:pPr>
        <w:pStyle w:val="46"/>
        <w:ind w:firstLine="480"/>
        <w:rPr>
          <w:rFonts w:eastAsia="宋体" w:cs="宋体"/>
          <w:sz w:val="24"/>
          <w:highlight w:val="none"/>
        </w:rPr>
      </w:pPr>
      <w:r>
        <w:rPr>
          <w:rFonts w:hint="eastAsia" w:eastAsia="宋体" w:cs="宋体"/>
          <w:sz w:val="24"/>
          <w:highlight w:val="none"/>
        </w:rPr>
        <w:t>1．工艺设计：根据给定的2D（DWG）文件，设计3D文件，从3D软件的设计档案中自动生成EBOM、PBOM和数控加工工艺（MES根据EBOM和PBOM信息自动生成工艺卡），手动修改EBOM或PBOM后可自动更新工艺卡；</w:t>
      </w:r>
    </w:p>
    <w:p>
      <w:pPr>
        <w:pStyle w:val="46"/>
        <w:ind w:left="847" w:leftChars="232" w:hanging="360" w:hangingChars="150"/>
        <w:rPr>
          <w:rFonts w:eastAsia="宋体" w:cs="宋体"/>
          <w:sz w:val="24"/>
          <w:highlight w:val="none"/>
        </w:rPr>
      </w:pPr>
      <w:r>
        <w:rPr>
          <w:rFonts w:hint="eastAsia" w:eastAsia="宋体" w:cs="宋体"/>
          <w:sz w:val="24"/>
          <w:highlight w:val="none"/>
        </w:rPr>
        <w:t>2．排程管理：排程管理模块包括手动排程、自动排程和程序管理</w:t>
      </w:r>
    </w:p>
    <w:p>
      <w:pPr>
        <w:pStyle w:val="46"/>
        <w:ind w:firstLine="480"/>
        <w:rPr>
          <w:rFonts w:eastAsia="宋体" w:cs="宋体"/>
          <w:sz w:val="24"/>
          <w:highlight w:val="none"/>
        </w:rPr>
      </w:pPr>
      <w:r>
        <w:rPr>
          <w:rFonts w:hint="eastAsia" w:eastAsia="宋体" w:cs="宋体"/>
          <w:sz w:val="24"/>
          <w:highlight w:val="none"/>
        </w:rPr>
        <w:t>（1）手动排程：根据加工需要选择手动排程，生成工件的加工工序。可对工件的每一道工序实行分步加工，进行上下料、换料，能够自动在仓库中匹配电极。根据三坐标的检测结果，电火花成型机、加工中心等数控设备可实现返修。可通过排列组合，完成零件的加工。可以多数量、多种类零件混流执行。零件加工程序通过网络自动下发给电火花成型机和加工中心等数控设备。可返修，可换料；</w:t>
      </w:r>
    </w:p>
    <w:p>
      <w:pPr>
        <w:pStyle w:val="46"/>
        <w:ind w:firstLine="480"/>
        <w:rPr>
          <w:rFonts w:eastAsia="宋体" w:cs="宋体"/>
          <w:sz w:val="24"/>
          <w:highlight w:val="none"/>
        </w:rPr>
      </w:pPr>
      <w:r>
        <w:rPr>
          <w:rFonts w:hint="eastAsia" w:eastAsia="宋体" w:cs="宋体"/>
          <w:sz w:val="24"/>
          <w:highlight w:val="none"/>
        </w:rPr>
        <w:t>（2）自动排程：自动排程功能能够根据工艺等参数自动对订单任务进行生产加工排程。排程完成后，可以结合其他模块完成订单的自动加工；</w:t>
      </w:r>
    </w:p>
    <w:p>
      <w:pPr>
        <w:pStyle w:val="46"/>
        <w:ind w:firstLine="480"/>
        <w:rPr>
          <w:rFonts w:eastAsia="宋体" w:cs="宋体"/>
          <w:sz w:val="24"/>
          <w:highlight w:val="none"/>
        </w:rPr>
      </w:pPr>
      <w:r>
        <w:rPr>
          <w:rFonts w:hint="eastAsia" w:eastAsia="宋体" w:cs="宋体"/>
          <w:sz w:val="24"/>
          <w:highlight w:val="none"/>
        </w:rPr>
        <w:t>（3）加工程序管理：可导入加工程度，可直接通过网络下发加工程序给机床，可跟踪下发状态。可上传加工程序，可直接通过网络上传电火花成型机和加工中心程序到本地计算机。加工程序导入后，工件可自动识别匹配的加工程序（适应工件类型的变化），并在加工前通过网络下发机床并自动加载。</w:t>
      </w:r>
    </w:p>
    <w:p>
      <w:pPr>
        <w:pStyle w:val="46"/>
        <w:ind w:left="848" w:leftChars="118" w:hanging="600" w:hangingChars="250"/>
        <w:rPr>
          <w:rFonts w:eastAsia="宋体" w:cs="宋体"/>
          <w:sz w:val="24"/>
          <w:highlight w:val="none"/>
        </w:rPr>
      </w:pPr>
      <w:r>
        <w:rPr>
          <w:rFonts w:hint="eastAsia" w:eastAsia="宋体" w:cs="宋体"/>
          <w:sz w:val="24"/>
          <w:highlight w:val="none"/>
        </w:rPr>
        <w:t>3.设备管理：采集产线设备的数据</w:t>
      </w:r>
    </w:p>
    <w:p>
      <w:pPr>
        <w:pStyle w:val="46"/>
        <w:ind w:firstLine="480"/>
        <w:rPr>
          <w:rFonts w:eastAsia="宋体" w:cs="宋体"/>
          <w:sz w:val="24"/>
          <w:highlight w:val="none"/>
        </w:rPr>
      </w:pPr>
      <w:r>
        <w:rPr>
          <w:rFonts w:hint="eastAsia" w:eastAsia="宋体" w:cs="宋体"/>
          <w:sz w:val="24"/>
          <w:highlight w:val="none"/>
        </w:rPr>
        <w:t>（1）加工中心数据采集</w:t>
      </w:r>
    </w:p>
    <w:p>
      <w:pPr>
        <w:pStyle w:val="46"/>
        <w:ind w:firstLine="480"/>
        <w:rPr>
          <w:rFonts w:eastAsia="宋体" w:cs="宋体"/>
          <w:sz w:val="24"/>
          <w:highlight w:val="none"/>
        </w:rPr>
      </w:pPr>
      <w:r>
        <w:rPr>
          <w:rFonts w:hint="eastAsia" w:eastAsia="宋体" w:cs="宋体"/>
          <w:sz w:val="24"/>
          <w:highlight w:val="none"/>
        </w:rPr>
        <w:t>a.采集机床工作状态，包括离线/在线、加工、空闲、报警等；</w:t>
      </w:r>
    </w:p>
    <w:p>
      <w:pPr>
        <w:pStyle w:val="46"/>
        <w:ind w:left="479" w:leftChars="228" w:firstLine="0" w:firstLineChars="0"/>
        <w:rPr>
          <w:rFonts w:eastAsia="宋体" w:cs="宋体"/>
          <w:sz w:val="24"/>
          <w:highlight w:val="none"/>
        </w:rPr>
      </w:pPr>
      <w:r>
        <w:rPr>
          <w:rFonts w:hint="eastAsia" w:eastAsia="宋体" w:cs="宋体"/>
          <w:sz w:val="24"/>
          <w:highlight w:val="none"/>
        </w:rPr>
        <w:t>b.采集轴信息，包括工作模式、进给倍率、轴位置、主轴负载、主轴速度等；c.采集机床正在执行的加工程序名称；</w:t>
      </w:r>
    </w:p>
    <w:p>
      <w:pPr>
        <w:pStyle w:val="46"/>
        <w:ind w:firstLine="480"/>
        <w:rPr>
          <w:rFonts w:eastAsia="宋体" w:cs="宋体"/>
          <w:sz w:val="24"/>
          <w:highlight w:val="none"/>
        </w:rPr>
      </w:pPr>
      <w:r>
        <w:rPr>
          <w:rFonts w:hint="eastAsia" w:eastAsia="宋体" w:cs="宋体"/>
          <w:sz w:val="24"/>
          <w:highlight w:val="none"/>
        </w:rPr>
        <w:t>d.采集机床的报警信息；</w:t>
      </w:r>
    </w:p>
    <w:p>
      <w:pPr>
        <w:pStyle w:val="46"/>
        <w:ind w:firstLine="480"/>
        <w:rPr>
          <w:rFonts w:eastAsia="宋体" w:cs="宋体"/>
          <w:sz w:val="24"/>
          <w:highlight w:val="none"/>
        </w:rPr>
      </w:pPr>
      <w:r>
        <w:rPr>
          <w:rFonts w:hint="eastAsia" w:eastAsia="宋体" w:cs="宋体"/>
          <w:sz w:val="24"/>
          <w:highlight w:val="none"/>
        </w:rPr>
        <w:t>e.采集机床卡盘、开关门信息。</w:t>
      </w:r>
    </w:p>
    <w:p>
      <w:pPr>
        <w:pStyle w:val="46"/>
        <w:ind w:firstLine="480"/>
        <w:rPr>
          <w:rFonts w:eastAsia="宋体" w:cs="宋体"/>
          <w:sz w:val="24"/>
          <w:highlight w:val="none"/>
        </w:rPr>
      </w:pPr>
      <w:r>
        <w:rPr>
          <w:rFonts w:hint="eastAsia" w:eastAsia="宋体" w:cs="宋体"/>
          <w:sz w:val="24"/>
          <w:highlight w:val="none"/>
        </w:rPr>
        <w:t>（2）电火花成型机数据采集</w:t>
      </w:r>
    </w:p>
    <w:p>
      <w:pPr>
        <w:pStyle w:val="46"/>
        <w:ind w:firstLine="480"/>
        <w:rPr>
          <w:rFonts w:eastAsia="宋体" w:cs="宋体"/>
          <w:sz w:val="24"/>
          <w:highlight w:val="none"/>
        </w:rPr>
      </w:pPr>
      <w:r>
        <w:rPr>
          <w:rFonts w:hint="eastAsia" w:eastAsia="宋体" w:cs="宋体"/>
          <w:sz w:val="24"/>
          <w:highlight w:val="none"/>
        </w:rPr>
        <w:t>a.采集电火花成型机工作状态，包括离线/在线、加工、空闲、报警等；</w:t>
      </w:r>
    </w:p>
    <w:p>
      <w:pPr>
        <w:pStyle w:val="46"/>
        <w:ind w:firstLine="480"/>
        <w:rPr>
          <w:rFonts w:eastAsia="宋体" w:cs="宋体"/>
          <w:sz w:val="24"/>
          <w:highlight w:val="none"/>
        </w:rPr>
      </w:pPr>
      <w:r>
        <w:rPr>
          <w:rFonts w:hint="eastAsia" w:eastAsia="宋体" w:cs="宋体"/>
          <w:sz w:val="24"/>
          <w:highlight w:val="none"/>
        </w:rPr>
        <w:t>b.采集电火花成型机信息，包括轴位置、工作模式、工作状态等信息；</w:t>
      </w:r>
    </w:p>
    <w:p>
      <w:pPr>
        <w:pStyle w:val="46"/>
        <w:ind w:firstLine="480"/>
        <w:rPr>
          <w:rFonts w:eastAsia="宋体" w:cs="宋体"/>
          <w:sz w:val="24"/>
          <w:highlight w:val="none"/>
        </w:rPr>
      </w:pPr>
      <w:r>
        <w:rPr>
          <w:rFonts w:hint="eastAsia" w:eastAsia="宋体" w:cs="宋体"/>
          <w:sz w:val="24"/>
          <w:highlight w:val="none"/>
        </w:rPr>
        <w:t>c.采集电火花成型机正在执行的加工程序名称和加工条件编号；</w:t>
      </w:r>
    </w:p>
    <w:p>
      <w:pPr>
        <w:pStyle w:val="46"/>
        <w:ind w:firstLine="480"/>
        <w:rPr>
          <w:rFonts w:eastAsia="宋体" w:cs="宋体"/>
          <w:sz w:val="24"/>
          <w:highlight w:val="none"/>
        </w:rPr>
      </w:pPr>
      <w:r>
        <w:rPr>
          <w:rFonts w:hint="eastAsia" w:eastAsia="宋体" w:cs="宋体"/>
          <w:sz w:val="24"/>
          <w:highlight w:val="none"/>
        </w:rPr>
        <w:t>d.采集电火花成型机的报警代码信息；</w:t>
      </w:r>
    </w:p>
    <w:p>
      <w:pPr>
        <w:pStyle w:val="46"/>
        <w:ind w:firstLine="480"/>
        <w:rPr>
          <w:rFonts w:eastAsia="宋体" w:cs="宋体"/>
          <w:sz w:val="24"/>
          <w:highlight w:val="none"/>
        </w:rPr>
      </w:pPr>
      <w:r>
        <w:rPr>
          <w:rFonts w:hint="eastAsia" w:eastAsia="宋体" w:cs="宋体"/>
          <w:sz w:val="24"/>
          <w:highlight w:val="none"/>
        </w:rPr>
        <w:t>e.采集电火花成型机卡盘状态、油槽到位等信息。</w:t>
      </w:r>
    </w:p>
    <w:p>
      <w:pPr>
        <w:pStyle w:val="46"/>
        <w:ind w:firstLine="480"/>
        <w:rPr>
          <w:rFonts w:eastAsia="宋体" w:cs="宋体"/>
          <w:sz w:val="24"/>
          <w:highlight w:val="none"/>
        </w:rPr>
      </w:pPr>
      <w:r>
        <w:rPr>
          <w:rFonts w:hint="eastAsia" w:eastAsia="宋体" w:cs="宋体"/>
          <w:sz w:val="24"/>
          <w:highlight w:val="none"/>
        </w:rPr>
        <w:t>（3）机器人数据采集</w:t>
      </w:r>
    </w:p>
    <w:p>
      <w:pPr>
        <w:pStyle w:val="46"/>
        <w:ind w:firstLine="480"/>
        <w:rPr>
          <w:rFonts w:eastAsia="宋体" w:cs="宋体"/>
          <w:sz w:val="24"/>
          <w:highlight w:val="none"/>
        </w:rPr>
      </w:pPr>
      <w:r>
        <w:rPr>
          <w:rFonts w:hint="eastAsia" w:eastAsia="宋体" w:cs="宋体"/>
          <w:sz w:val="24"/>
          <w:highlight w:val="none"/>
        </w:rPr>
        <w:t>a.机器人轴位置和轴速度信息，包括关节1、关节2、关节3、关节4、关节5、关节6和第七轴；</w:t>
      </w:r>
    </w:p>
    <w:p>
      <w:pPr>
        <w:pStyle w:val="46"/>
        <w:ind w:firstLine="480"/>
        <w:rPr>
          <w:rFonts w:eastAsia="宋体" w:cs="宋体"/>
          <w:sz w:val="24"/>
          <w:highlight w:val="none"/>
        </w:rPr>
      </w:pPr>
      <w:r>
        <w:rPr>
          <w:rFonts w:hint="eastAsia" w:eastAsia="宋体" w:cs="宋体"/>
          <w:sz w:val="24"/>
          <w:highlight w:val="none"/>
        </w:rPr>
        <w:t>b.机器人工作状态、工作模式和运行速率等信息；</w:t>
      </w:r>
    </w:p>
    <w:p>
      <w:pPr>
        <w:pStyle w:val="46"/>
        <w:ind w:firstLine="480"/>
        <w:rPr>
          <w:rFonts w:eastAsia="宋体" w:cs="宋体"/>
          <w:sz w:val="24"/>
          <w:highlight w:val="none"/>
        </w:rPr>
      </w:pPr>
      <w:r>
        <w:rPr>
          <w:rFonts w:hint="eastAsia" w:eastAsia="宋体" w:cs="宋体"/>
          <w:sz w:val="24"/>
          <w:highlight w:val="none"/>
        </w:rPr>
        <w:t>c.机器人通信状态信息；</w:t>
      </w:r>
    </w:p>
    <w:p>
      <w:pPr>
        <w:pStyle w:val="46"/>
        <w:ind w:firstLine="480"/>
        <w:rPr>
          <w:rFonts w:eastAsia="宋体" w:cs="宋体"/>
          <w:sz w:val="24"/>
          <w:highlight w:val="none"/>
        </w:rPr>
      </w:pPr>
      <w:r>
        <w:rPr>
          <w:rFonts w:hint="eastAsia" w:eastAsia="宋体" w:cs="宋体"/>
          <w:sz w:val="24"/>
          <w:highlight w:val="none"/>
        </w:rPr>
        <w:t>d.机器人报警信息；</w:t>
      </w:r>
    </w:p>
    <w:p>
      <w:pPr>
        <w:pStyle w:val="46"/>
        <w:ind w:firstLine="480"/>
        <w:rPr>
          <w:rFonts w:eastAsia="宋体" w:cs="宋体"/>
          <w:sz w:val="24"/>
          <w:highlight w:val="none"/>
        </w:rPr>
      </w:pPr>
      <w:r>
        <w:rPr>
          <w:rFonts w:hint="eastAsia" w:eastAsia="宋体" w:cs="宋体"/>
          <w:sz w:val="24"/>
          <w:highlight w:val="none"/>
        </w:rPr>
        <w:t>e.机器人当前正加载的工程名和加载的程序名称信息。</w:t>
      </w:r>
    </w:p>
    <w:p>
      <w:pPr>
        <w:pStyle w:val="46"/>
        <w:ind w:firstLine="480"/>
        <w:rPr>
          <w:rFonts w:eastAsia="宋体" w:cs="宋体"/>
          <w:sz w:val="24"/>
          <w:highlight w:val="none"/>
        </w:rPr>
      </w:pPr>
      <w:r>
        <w:rPr>
          <w:rFonts w:hint="eastAsia" w:eastAsia="宋体" w:cs="宋体"/>
          <w:sz w:val="24"/>
          <w:highlight w:val="none"/>
        </w:rPr>
        <w:t>（4）料仓管理</w:t>
      </w:r>
    </w:p>
    <w:p>
      <w:pPr>
        <w:pStyle w:val="46"/>
        <w:ind w:firstLine="480"/>
        <w:rPr>
          <w:rFonts w:eastAsia="宋体" w:cs="宋体"/>
          <w:sz w:val="24"/>
          <w:highlight w:val="none"/>
        </w:rPr>
      </w:pPr>
      <w:r>
        <w:rPr>
          <w:rFonts w:hint="eastAsia" w:eastAsia="宋体" w:cs="宋体"/>
          <w:sz w:val="24"/>
          <w:highlight w:val="none"/>
        </w:rPr>
        <w:t>a.物料信息设置，包括类型、场次等；</w:t>
      </w:r>
    </w:p>
    <w:p>
      <w:pPr>
        <w:pStyle w:val="46"/>
        <w:ind w:firstLine="480"/>
        <w:rPr>
          <w:rFonts w:eastAsia="宋体" w:cs="宋体"/>
          <w:sz w:val="24"/>
          <w:highlight w:val="none"/>
        </w:rPr>
      </w:pPr>
      <w:r>
        <w:rPr>
          <w:rFonts w:hint="eastAsia" w:eastAsia="宋体" w:cs="宋体"/>
          <w:sz w:val="24"/>
          <w:highlight w:val="none"/>
        </w:rPr>
        <w:t>b.物料信息跟踪，实时跟踪物料状态信息，包括无料、待加工、加工中、加工异常，加工完成，不合格状态；</w:t>
      </w:r>
    </w:p>
    <w:p>
      <w:pPr>
        <w:pStyle w:val="46"/>
        <w:ind w:firstLine="480"/>
        <w:rPr>
          <w:rFonts w:eastAsia="宋体" w:cs="宋体"/>
          <w:sz w:val="24"/>
          <w:highlight w:val="none"/>
        </w:rPr>
      </w:pPr>
      <w:r>
        <w:rPr>
          <w:rFonts w:hint="eastAsia" w:eastAsia="宋体" w:cs="宋体"/>
          <w:sz w:val="24"/>
          <w:highlight w:val="none"/>
        </w:rPr>
        <w:t>c.物料信息同步给PLC和五色灯；</w:t>
      </w:r>
    </w:p>
    <w:p>
      <w:pPr>
        <w:pStyle w:val="46"/>
        <w:ind w:firstLine="480"/>
        <w:rPr>
          <w:rFonts w:eastAsia="宋体" w:cs="宋体"/>
          <w:sz w:val="24"/>
          <w:highlight w:val="none"/>
        </w:rPr>
      </w:pPr>
      <w:r>
        <w:rPr>
          <w:rFonts w:hint="eastAsia" w:eastAsia="宋体" w:cs="宋体"/>
          <w:sz w:val="24"/>
          <w:highlight w:val="none"/>
        </w:rPr>
        <w:t>d.有料仓盘点功能，每个仓位下拉列表可以绑定任意工件类型，每个类型的工件可以绑定多个仓位，同时该模块具有执行RFID的读写功能。</w:t>
      </w:r>
    </w:p>
    <w:p>
      <w:pPr>
        <w:pStyle w:val="46"/>
        <w:ind w:firstLine="480"/>
        <w:rPr>
          <w:rFonts w:eastAsia="宋体" w:cs="宋体"/>
          <w:sz w:val="24"/>
          <w:highlight w:val="none"/>
        </w:rPr>
      </w:pPr>
      <w:r>
        <w:rPr>
          <w:rFonts w:hint="eastAsia" w:eastAsia="宋体" w:cs="宋体"/>
          <w:sz w:val="24"/>
          <w:highlight w:val="none"/>
        </w:rPr>
        <w:t>（5）五色灯通信设置功能；</w:t>
      </w:r>
    </w:p>
    <w:p>
      <w:pPr>
        <w:pStyle w:val="46"/>
        <w:ind w:firstLine="480"/>
        <w:rPr>
          <w:rFonts w:eastAsia="宋体" w:cs="宋体"/>
          <w:sz w:val="24"/>
          <w:highlight w:val="none"/>
        </w:rPr>
      </w:pPr>
      <w:r>
        <w:rPr>
          <w:rFonts w:hint="eastAsia" w:eastAsia="宋体" w:cs="宋体"/>
          <w:sz w:val="24"/>
          <w:highlight w:val="none"/>
        </w:rPr>
        <w:t>（6）料仓初始化功能；</w:t>
      </w:r>
    </w:p>
    <w:p>
      <w:pPr>
        <w:pStyle w:val="46"/>
        <w:ind w:firstLine="480"/>
        <w:rPr>
          <w:rFonts w:eastAsia="宋体" w:cs="宋体"/>
          <w:sz w:val="24"/>
          <w:highlight w:val="none"/>
        </w:rPr>
      </w:pPr>
      <w:r>
        <w:rPr>
          <w:rFonts w:hint="eastAsia" w:eastAsia="宋体" w:cs="宋体"/>
          <w:sz w:val="24"/>
          <w:highlight w:val="none"/>
        </w:rPr>
        <w:t>（7）监控功能</w:t>
      </w:r>
    </w:p>
    <w:p>
      <w:pPr>
        <w:pStyle w:val="46"/>
        <w:ind w:left="818" w:leftChars="218" w:hanging="360" w:hangingChars="150"/>
        <w:rPr>
          <w:rFonts w:eastAsia="宋体" w:cs="宋体"/>
          <w:sz w:val="24"/>
          <w:highlight w:val="none"/>
        </w:rPr>
      </w:pPr>
      <w:r>
        <w:rPr>
          <w:rFonts w:hint="eastAsia" w:eastAsia="宋体" w:cs="宋体"/>
          <w:sz w:val="24"/>
          <w:highlight w:val="none"/>
        </w:rPr>
        <w:t>a.设置录像机通信参数；</w:t>
      </w:r>
    </w:p>
    <w:p>
      <w:pPr>
        <w:pStyle w:val="46"/>
        <w:ind w:left="818" w:leftChars="218" w:hanging="360" w:hangingChars="150"/>
        <w:rPr>
          <w:rFonts w:eastAsia="宋体" w:cs="宋体"/>
          <w:sz w:val="24"/>
          <w:highlight w:val="none"/>
        </w:rPr>
      </w:pPr>
      <w:r>
        <w:rPr>
          <w:rFonts w:hint="eastAsia" w:eastAsia="宋体" w:cs="宋体"/>
          <w:sz w:val="24"/>
          <w:highlight w:val="none"/>
        </w:rPr>
        <w:t>b.截取监视图片；</w:t>
      </w:r>
    </w:p>
    <w:p>
      <w:pPr>
        <w:pStyle w:val="46"/>
        <w:ind w:left="818" w:leftChars="218" w:hanging="360" w:hangingChars="150"/>
        <w:rPr>
          <w:rFonts w:eastAsia="宋体" w:cs="宋体"/>
          <w:sz w:val="24"/>
          <w:highlight w:val="none"/>
        </w:rPr>
      </w:pPr>
      <w:r>
        <w:rPr>
          <w:rFonts w:hint="eastAsia" w:eastAsia="宋体" w:cs="宋体"/>
          <w:sz w:val="24"/>
          <w:highlight w:val="none"/>
        </w:rPr>
        <w:t>c.显示录像机操作信息。</w:t>
      </w:r>
    </w:p>
    <w:p>
      <w:pPr>
        <w:pStyle w:val="46"/>
        <w:ind w:firstLine="676" w:firstLineChars="282"/>
        <w:rPr>
          <w:rFonts w:eastAsia="宋体" w:cs="宋体"/>
          <w:sz w:val="24"/>
          <w:highlight w:val="none"/>
        </w:rPr>
      </w:pPr>
      <w:r>
        <w:rPr>
          <w:rFonts w:hint="eastAsia" w:eastAsia="宋体" w:cs="宋体"/>
          <w:sz w:val="24"/>
          <w:highlight w:val="none"/>
        </w:rPr>
        <w:t>4.测量与刀补</w:t>
      </w:r>
    </w:p>
    <w:p>
      <w:pPr>
        <w:pStyle w:val="46"/>
        <w:ind w:firstLine="480"/>
        <w:rPr>
          <w:rFonts w:eastAsia="宋体" w:cs="宋体"/>
          <w:sz w:val="24"/>
          <w:highlight w:val="none"/>
        </w:rPr>
      </w:pPr>
      <w:r>
        <w:rPr>
          <w:rFonts w:hint="eastAsia" w:eastAsia="宋体" w:cs="宋体"/>
          <w:sz w:val="24"/>
          <w:highlight w:val="none"/>
        </w:rPr>
        <w:t>（1）刀具信息采集。实时获取机床的刀具数量，采集机床刀具数据</w:t>
      </w:r>
    </w:p>
    <w:p>
      <w:pPr>
        <w:pStyle w:val="46"/>
        <w:ind w:firstLine="480"/>
        <w:rPr>
          <w:rFonts w:eastAsia="宋体" w:cs="宋体"/>
          <w:sz w:val="24"/>
          <w:highlight w:val="none"/>
        </w:rPr>
      </w:pPr>
      <w:r>
        <w:rPr>
          <w:rFonts w:hint="eastAsia" w:eastAsia="宋体" w:cs="宋体"/>
          <w:sz w:val="24"/>
          <w:highlight w:val="none"/>
        </w:rPr>
        <w:t>（2）测量数据采集。</w:t>
      </w:r>
    </w:p>
    <w:p>
      <w:pPr>
        <w:pStyle w:val="46"/>
        <w:ind w:firstLine="480"/>
        <w:rPr>
          <w:rFonts w:eastAsia="宋体" w:cs="宋体"/>
          <w:sz w:val="24"/>
          <w:highlight w:val="none"/>
        </w:rPr>
      </w:pPr>
      <w:r>
        <w:rPr>
          <w:rFonts w:hint="eastAsia" w:eastAsia="宋体" w:cs="宋体"/>
          <w:sz w:val="24"/>
          <w:highlight w:val="none"/>
        </w:rPr>
        <w:t>a.读取并显示加工中心的刀具信息，包括长度、半径、长度补偿、半径补偿等信息；</w:t>
      </w:r>
    </w:p>
    <w:p>
      <w:pPr>
        <w:pStyle w:val="46"/>
        <w:ind w:firstLine="480"/>
        <w:rPr>
          <w:rFonts w:eastAsia="宋体" w:cs="宋体"/>
          <w:sz w:val="24"/>
          <w:highlight w:val="none"/>
        </w:rPr>
      </w:pPr>
      <w:r>
        <w:rPr>
          <w:rFonts w:hint="eastAsia" w:eastAsia="宋体" w:cs="宋体"/>
          <w:sz w:val="24"/>
          <w:highlight w:val="none"/>
        </w:rPr>
        <w:t>b.在线测量数据采集，显示工件的尺寸信息和刀具补偿信息，在加工中心的工件加工完成之后，可以查看工件的理论值和实际值之间的误差；</w:t>
      </w:r>
    </w:p>
    <w:p>
      <w:pPr>
        <w:pStyle w:val="46"/>
        <w:ind w:firstLine="480"/>
        <w:rPr>
          <w:rFonts w:eastAsia="宋体" w:cs="宋体"/>
          <w:sz w:val="24"/>
          <w:highlight w:val="none"/>
        </w:rPr>
      </w:pPr>
      <w:r>
        <w:rPr>
          <w:rFonts w:hint="eastAsia" w:eastAsia="宋体" w:cs="宋体"/>
          <w:sz w:val="24"/>
          <w:highlight w:val="none"/>
        </w:rPr>
        <w:t>c.三坐标测量数据采集，能够通过3D设计软件进行三坐标测量点的设计，并生成测量程序，自动执行测量后，能够采集三坐标的测量结果。三坐标测量完成后有通过网络输出待检工件的测量数据并对比测量参数，判断检测是否合格，自动生成测量报告，并在管控软件内可查看零件对应的测量报告。具务测量历史数据记录功能，能查看每一个加工工件的测量数据、测量结果、测量时间等信息，便于分析测量数据和加工趋势，测量对象包括实测值、名义值、上偏差、下偏差等。具备测量公差定义功能，可以设置不同零件类型的公差，自动获取三坐标测量值后，进行理论尺寸、公差值的对比，自动分析测量结果。显示工件的尺寸信息和刀具补偿信息，在加工中心的工件加工完成后，可以查看工件的理论值和实际值之间的误差；</w:t>
      </w:r>
    </w:p>
    <w:p>
      <w:pPr>
        <w:pStyle w:val="46"/>
        <w:ind w:firstLine="480"/>
        <w:rPr>
          <w:rFonts w:eastAsia="宋体" w:cs="宋体"/>
          <w:sz w:val="24"/>
          <w:highlight w:val="none"/>
        </w:rPr>
      </w:pPr>
      <w:r>
        <w:rPr>
          <w:rFonts w:hint="eastAsia" w:eastAsia="宋体" w:cs="宋体"/>
          <w:sz w:val="24"/>
          <w:highlight w:val="none"/>
        </w:rPr>
        <w:t>（3）返修。显示工件的尺寸信息和刀具补偿信息，在加工中心的工件加工完成之后，可以查看工件的理论值和实际值之间的误差，再决定进行返修还是加工完成；若需要进行返修，先决定对应的刀补，写入系统中后，再进行返修操作</w:t>
      </w:r>
    </w:p>
    <w:p>
      <w:pPr>
        <w:pStyle w:val="46"/>
        <w:ind w:firstLine="480"/>
        <w:rPr>
          <w:rFonts w:eastAsia="宋体" w:cs="宋体"/>
          <w:sz w:val="24"/>
          <w:highlight w:val="none"/>
        </w:rPr>
      </w:pPr>
      <w:r>
        <w:rPr>
          <w:rFonts w:hint="eastAsia" w:eastAsia="宋体" w:cs="宋体"/>
          <w:sz w:val="24"/>
          <w:highlight w:val="none"/>
        </w:rPr>
        <w:t>（4）质量追溯功能。能够对每一个零件的其加工过程进行追溯，追溯的内容包括每一个零件的加工工序、测量数据、测量结果，测量的良率和不良率等信息；</w:t>
      </w:r>
    </w:p>
    <w:p>
      <w:pPr>
        <w:pStyle w:val="46"/>
        <w:ind w:firstLine="480"/>
        <w:rPr>
          <w:rFonts w:eastAsia="宋体" w:cs="宋体"/>
          <w:sz w:val="24"/>
          <w:highlight w:val="none"/>
        </w:rPr>
      </w:pPr>
      <w:r>
        <w:rPr>
          <w:rFonts w:hint="eastAsia" w:eastAsia="宋体" w:cs="宋体"/>
          <w:sz w:val="24"/>
          <w:highlight w:val="none"/>
        </w:rPr>
        <w:t>5.生产统计</w:t>
      </w:r>
    </w:p>
    <w:p>
      <w:pPr>
        <w:pStyle w:val="46"/>
        <w:ind w:firstLine="480"/>
        <w:rPr>
          <w:rFonts w:eastAsia="宋体" w:cs="宋体"/>
          <w:sz w:val="24"/>
          <w:highlight w:val="none"/>
        </w:rPr>
      </w:pPr>
      <w:r>
        <w:rPr>
          <w:rFonts w:hint="eastAsia" w:eastAsia="宋体" w:cs="宋体"/>
          <w:sz w:val="24"/>
          <w:highlight w:val="none"/>
        </w:rPr>
        <w:t>（1）生产数据统计</w:t>
      </w:r>
    </w:p>
    <w:p>
      <w:pPr>
        <w:pStyle w:val="46"/>
        <w:ind w:firstLine="480"/>
        <w:rPr>
          <w:rFonts w:eastAsia="宋体" w:cs="宋体"/>
          <w:sz w:val="24"/>
          <w:highlight w:val="none"/>
        </w:rPr>
      </w:pPr>
      <w:r>
        <w:rPr>
          <w:rFonts w:hint="eastAsia" w:eastAsia="宋体" w:cs="宋体"/>
          <w:sz w:val="24"/>
          <w:highlight w:val="none"/>
        </w:rPr>
        <w:t>a.单个零件的生产件数统计，零件的合格、不合格、异常个数占比统计等</w:t>
      </w:r>
    </w:p>
    <w:p>
      <w:pPr>
        <w:pStyle w:val="46"/>
        <w:ind w:left="479" w:leftChars="228" w:firstLine="0" w:firstLineChars="0"/>
        <w:rPr>
          <w:rFonts w:eastAsia="宋体" w:cs="宋体"/>
          <w:sz w:val="24"/>
          <w:highlight w:val="none"/>
        </w:rPr>
      </w:pPr>
      <w:r>
        <w:rPr>
          <w:rFonts w:hint="eastAsia" w:eastAsia="宋体" w:cs="宋体"/>
          <w:sz w:val="24"/>
          <w:highlight w:val="none"/>
        </w:rPr>
        <w:t>b.多个零件综合生产件数统计，零件的合格、不合格、异常个数占比统计等（2）看板</w:t>
      </w:r>
    </w:p>
    <w:p>
      <w:pPr>
        <w:pStyle w:val="46"/>
        <w:ind w:firstLine="480"/>
        <w:rPr>
          <w:rFonts w:eastAsia="宋体" w:cs="宋体"/>
          <w:sz w:val="24"/>
          <w:highlight w:val="none"/>
        </w:rPr>
      </w:pPr>
      <w:r>
        <w:rPr>
          <w:rFonts w:hint="eastAsia" w:eastAsia="宋体" w:cs="宋体"/>
          <w:sz w:val="24"/>
          <w:highlight w:val="none"/>
        </w:rPr>
        <w:t>a.加工中心监视看板，包括机床在线状态、机床工作状态（空闲、运行、报警）、轴位置、轴速度、主轴负载。</w:t>
      </w:r>
    </w:p>
    <w:p>
      <w:pPr>
        <w:pStyle w:val="46"/>
        <w:ind w:firstLine="480"/>
        <w:rPr>
          <w:rFonts w:eastAsia="宋体" w:cs="宋体"/>
          <w:sz w:val="24"/>
          <w:highlight w:val="none"/>
        </w:rPr>
      </w:pPr>
      <w:r>
        <w:rPr>
          <w:rFonts w:hint="eastAsia" w:eastAsia="宋体" w:cs="宋体"/>
          <w:sz w:val="24"/>
          <w:highlight w:val="none"/>
        </w:rPr>
        <w:t>b.电火花成型机监视看板，包括电火花成型机的在线状态、轴位置、加工状态、当前加工程序和报警代码等信息</w:t>
      </w:r>
    </w:p>
    <w:p>
      <w:pPr>
        <w:pStyle w:val="46"/>
        <w:ind w:firstLine="480"/>
        <w:rPr>
          <w:rFonts w:eastAsia="宋体" w:cs="宋体"/>
          <w:sz w:val="24"/>
          <w:highlight w:val="none"/>
        </w:rPr>
      </w:pPr>
      <w:r>
        <w:rPr>
          <w:rFonts w:hint="eastAsia" w:eastAsia="宋体" w:cs="宋体"/>
          <w:sz w:val="24"/>
          <w:highlight w:val="none"/>
        </w:rPr>
        <w:t>c.机器人看板，包括机器人在线状态，机器人工作状态 （空闲、运行、报警）、轴位置等信息</w:t>
      </w:r>
    </w:p>
    <w:p>
      <w:pPr>
        <w:pStyle w:val="46"/>
        <w:ind w:firstLine="480"/>
        <w:rPr>
          <w:rFonts w:eastAsia="宋体" w:cs="宋体"/>
          <w:sz w:val="24"/>
          <w:highlight w:val="none"/>
        </w:rPr>
      </w:pPr>
      <w:r>
        <w:rPr>
          <w:rFonts w:hint="eastAsia" w:eastAsia="宋体" w:cs="宋体"/>
          <w:sz w:val="24"/>
          <w:highlight w:val="none"/>
        </w:rPr>
        <w:t>d.料仓看板，包括料仓物料信息、工件状态</w:t>
      </w:r>
    </w:p>
    <w:p>
      <w:pPr>
        <w:pStyle w:val="46"/>
        <w:ind w:firstLine="480"/>
        <w:rPr>
          <w:rFonts w:eastAsia="宋体" w:cs="宋体"/>
          <w:sz w:val="24"/>
          <w:highlight w:val="none"/>
        </w:rPr>
      </w:pPr>
      <w:r>
        <w:rPr>
          <w:rFonts w:hint="eastAsia" w:eastAsia="宋体" w:cs="宋体"/>
          <w:sz w:val="24"/>
          <w:highlight w:val="none"/>
        </w:rPr>
        <w:t>e.生产统计看板，包括加工件数、合格率、设备的嫁动率等</w:t>
      </w:r>
    </w:p>
    <w:p>
      <w:pPr>
        <w:pStyle w:val="46"/>
        <w:ind w:firstLine="480"/>
        <w:rPr>
          <w:rFonts w:eastAsia="宋体" w:cs="宋体"/>
          <w:sz w:val="24"/>
          <w:highlight w:val="none"/>
        </w:rPr>
      </w:pPr>
      <w:r>
        <w:rPr>
          <w:rFonts w:hint="eastAsia" w:eastAsia="宋体" w:cs="宋体"/>
          <w:sz w:val="24"/>
          <w:highlight w:val="none"/>
        </w:rPr>
        <w:t>f.测量结果分析报告和看板，可以将三坐测量、扫描质量结果生成测量分析报告并显示</w:t>
      </w:r>
    </w:p>
    <w:p>
      <w:pPr>
        <w:pStyle w:val="46"/>
        <w:ind w:firstLine="480"/>
        <w:rPr>
          <w:rFonts w:eastAsia="宋体" w:cs="宋体"/>
          <w:sz w:val="24"/>
          <w:highlight w:val="none"/>
        </w:rPr>
      </w:pPr>
      <w:r>
        <w:rPr>
          <w:rFonts w:hint="eastAsia" w:eastAsia="宋体" w:cs="宋体"/>
          <w:sz w:val="24"/>
          <w:highlight w:val="none"/>
        </w:rPr>
        <w:t>g.看板呈现形式要求符合实际生产要求</w:t>
      </w:r>
    </w:p>
    <w:p>
      <w:pPr>
        <w:pStyle w:val="46"/>
        <w:ind w:firstLine="480"/>
        <w:rPr>
          <w:rFonts w:eastAsia="宋体" w:cs="宋体"/>
          <w:sz w:val="24"/>
          <w:highlight w:val="none"/>
        </w:rPr>
      </w:pPr>
      <w:r>
        <w:rPr>
          <w:rFonts w:hint="eastAsia" w:eastAsia="宋体" w:cs="宋体"/>
          <w:sz w:val="24"/>
          <w:highlight w:val="none"/>
        </w:rPr>
        <w:t>6.系统设置</w:t>
      </w:r>
    </w:p>
    <w:p>
      <w:pPr>
        <w:pStyle w:val="46"/>
        <w:ind w:firstLine="480"/>
        <w:rPr>
          <w:rFonts w:eastAsia="宋体" w:cs="宋体"/>
          <w:sz w:val="24"/>
          <w:highlight w:val="none"/>
        </w:rPr>
      </w:pPr>
      <w:r>
        <w:rPr>
          <w:rFonts w:hint="eastAsia" w:eastAsia="宋体" w:cs="宋体"/>
          <w:sz w:val="24"/>
          <w:highlight w:val="none"/>
        </w:rPr>
        <w:t>（1）网络拓扑图设置</w:t>
      </w:r>
    </w:p>
    <w:p>
      <w:pPr>
        <w:pStyle w:val="46"/>
        <w:ind w:firstLine="480"/>
        <w:rPr>
          <w:rFonts w:eastAsia="宋体" w:cs="宋体"/>
          <w:sz w:val="24"/>
          <w:highlight w:val="none"/>
        </w:rPr>
      </w:pPr>
      <w:r>
        <w:rPr>
          <w:rFonts w:hint="eastAsia" w:eastAsia="宋体" w:cs="宋体"/>
          <w:sz w:val="24"/>
          <w:highlight w:val="none"/>
        </w:rPr>
        <w:t>a.图形化显示产线网络拓补图</w:t>
      </w:r>
    </w:p>
    <w:p>
      <w:pPr>
        <w:pStyle w:val="46"/>
        <w:ind w:firstLine="480"/>
        <w:rPr>
          <w:rFonts w:eastAsia="宋体" w:cs="宋体"/>
          <w:sz w:val="24"/>
          <w:highlight w:val="none"/>
        </w:rPr>
      </w:pPr>
      <w:r>
        <w:rPr>
          <w:rFonts w:hint="eastAsia" w:eastAsia="宋体" w:cs="宋体"/>
          <w:sz w:val="24"/>
          <w:highlight w:val="none"/>
        </w:rPr>
        <w:t>b.可配置各设备通信通信参数</w:t>
      </w:r>
    </w:p>
    <w:p>
      <w:pPr>
        <w:pStyle w:val="46"/>
        <w:ind w:firstLine="480"/>
        <w:rPr>
          <w:rFonts w:eastAsia="宋体" w:cs="宋体"/>
          <w:sz w:val="24"/>
          <w:highlight w:val="none"/>
        </w:rPr>
      </w:pPr>
      <w:r>
        <w:rPr>
          <w:rFonts w:hint="eastAsia" w:eastAsia="宋体" w:cs="宋体"/>
          <w:sz w:val="24"/>
          <w:highlight w:val="none"/>
        </w:rPr>
        <w:t>（2）网络验证</w:t>
      </w:r>
    </w:p>
    <w:p>
      <w:pPr>
        <w:pStyle w:val="46"/>
        <w:ind w:firstLine="480"/>
        <w:rPr>
          <w:rFonts w:eastAsia="宋体" w:cs="宋体"/>
          <w:sz w:val="24"/>
          <w:highlight w:val="none"/>
        </w:rPr>
      </w:pPr>
      <w:r>
        <w:rPr>
          <w:rFonts w:hint="eastAsia" w:eastAsia="宋体" w:cs="宋体"/>
          <w:sz w:val="24"/>
          <w:highlight w:val="none"/>
        </w:rPr>
        <w:t>a.机床和电火花成型机通信测试，通过采集卡盘、开关门、主轴转速等信息，手动派发并加载加工程序，验证机床和电火花通信是否正常</w:t>
      </w:r>
    </w:p>
    <w:p>
      <w:pPr>
        <w:pStyle w:val="46"/>
        <w:ind w:firstLine="480"/>
        <w:rPr>
          <w:rFonts w:eastAsia="宋体" w:cs="宋体"/>
          <w:sz w:val="24"/>
          <w:highlight w:val="none"/>
        </w:rPr>
      </w:pPr>
      <w:r>
        <w:rPr>
          <w:rFonts w:hint="eastAsia" w:eastAsia="宋体" w:cs="宋体"/>
          <w:sz w:val="24"/>
          <w:highlight w:val="none"/>
        </w:rPr>
        <w:t>b.机器人通信测试，通过采集机器人位置信息，验证机器人通信是否正常</w:t>
      </w:r>
    </w:p>
    <w:p>
      <w:pPr>
        <w:pStyle w:val="46"/>
        <w:ind w:firstLine="480"/>
        <w:rPr>
          <w:rFonts w:eastAsia="宋体" w:cs="宋体"/>
          <w:sz w:val="24"/>
          <w:highlight w:val="none"/>
        </w:rPr>
      </w:pPr>
      <w:r>
        <w:rPr>
          <w:rFonts w:hint="eastAsia" w:eastAsia="宋体" w:cs="宋体"/>
          <w:sz w:val="24"/>
          <w:highlight w:val="none"/>
        </w:rPr>
        <w:t>c.料仓通信测试，通过设置料仓的状态和五色灯，验证料仓通信是否正常</w:t>
      </w:r>
    </w:p>
    <w:p>
      <w:pPr>
        <w:pStyle w:val="46"/>
        <w:ind w:firstLine="480"/>
        <w:rPr>
          <w:rFonts w:eastAsia="宋体" w:cs="宋体"/>
          <w:sz w:val="24"/>
          <w:highlight w:val="none"/>
        </w:rPr>
      </w:pPr>
      <w:r>
        <w:rPr>
          <w:rFonts w:hint="eastAsia" w:eastAsia="宋体" w:cs="宋体"/>
          <w:sz w:val="24"/>
          <w:highlight w:val="none"/>
        </w:rPr>
        <w:t>d.三坐标通信测试，通过试测行坯件或试切件的外形尺寸，验证三坐标通信是否正常</w:t>
      </w:r>
    </w:p>
    <w:p>
      <w:pPr>
        <w:pStyle w:val="46"/>
        <w:ind w:firstLine="480"/>
        <w:rPr>
          <w:rFonts w:eastAsia="宋体" w:cs="宋体"/>
          <w:sz w:val="24"/>
          <w:highlight w:val="none"/>
        </w:rPr>
      </w:pPr>
      <w:r>
        <w:rPr>
          <w:rFonts w:hint="eastAsia" w:eastAsia="宋体" w:cs="宋体"/>
          <w:sz w:val="24"/>
          <w:highlight w:val="none"/>
        </w:rPr>
        <w:t>（3）日志，记录软件的操作信息</w:t>
      </w:r>
    </w:p>
    <w:p>
      <w:pPr>
        <w:pStyle w:val="46"/>
        <w:ind w:firstLine="480"/>
        <w:rPr>
          <w:rFonts w:eastAsia="宋体" w:cs="宋体"/>
          <w:sz w:val="24"/>
          <w:highlight w:val="none"/>
        </w:rPr>
      </w:pPr>
      <w:r>
        <w:rPr>
          <w:rFonts w:hint="eastAsia" w:eastAsia="宋体" w:cs="宋体"/>
          <w:sz w:val="24"/>
          <w:highlight w:val="none"/>
        </w:rPr>
        <w:t>7.任务管理</w:t>
      </w:r>
    </w:p>
    <w:p>
      <w:pPr>
        <w:pStyle w:val="46"/>
        <w:ind w:firstLine="480"/>
        <w:rPr>
          <w:rFonts w:eastAsia="宋体" w:cs="宋体"/>
          <w:sz w:val="24"/>
          <w:highlight w:val="none"/>
        </w:rPr>
      </w:pPr>
      <w:r>
        <w:rPr>
          <w:rFonts w:hint="eastAsia" w:eastAsia="宋体" w:cs="宋体"/>
          <w:sz w:val="24"/>
          <w:highlight w:val="none"/>
        </w:rPr>
        <w:t>（1）可以在任务接收模块中，直接获限任务书、任务图纸等任务文件</w:t>
      </w:r>
    </w:p>
    <w:p>
      <w:pPr>
        <w:pStyle w:val="46"/>
        <w:ind w:firstLine="480"/>
        <w:rPr>
          <w:rFonts w:eastAsia="宋体" w:cs="宋体"/>
          <w:sz w:val="24"/>
          <w:highlight w:val="none"/>
        </w:rPr>
      </w:pPr>
      <w:r>
        <w:rPr>
          <w:rFonts w:hint="eastAsia" w:eastAsia="宋体" w:cs="宋体"/>
          <w:sz w:val="24"/>
          <w:highlight w:val="none"/>
        </w:rPr>
        <w:t>（2）可以向服务器上传答题文件材料（包括图纸、PDF格式工艺卡等文件）</w:t>
      </w:r>
    </w:p>
    <w:p>
      <w:pPr>
        <w:pStyle w:val="46"/>
        <w:ind w:firstLine="480"/>
        <w:rPr>
          <w:rFonts w:eastAsia="宋体" w:cs="宋体"/>
          <w:sz w:val="24"/>
          <w:highlight w:val="none"/>
        </w:rPr>
      </w:pPr>
      <w:r>
        <w:rPr>
          <w:rFonts w:hint="eastAsia" w:eastAsia="宋体" w:cs="宋体"/>
          <w:sz w:val="24"/>
          <w:highlight w:val="none"/>
        </w:rPr>
        <w:t>8.MES系统部置计算机参数要求：</w:t>
      </w:r>
    </w:p>
    <w:p>
      <w:pPr>
        <w:pStyle w:val="46"/>
        <w:ind w:firstLine="480"/>
        <w:rPr>
          <w:rFonts w:eastAsia="宋体" w:cs="宋体"/>
          <w:sz w:val="24"/>
          <w:highlight w:val="none"/>
        </w:rPr>
      </w:pPr>
      <w:r>
        <w:rPr>
          <w:rFonts w:hint="eastAsia" w:eastAsia="宋体" w:cs="宋体"/>
          <w:sz w:val="24"/>
          <w:highlight w:val="none"/>
        </w:rPr>
        <w:t>（1）处理器：Intel i5同等以上处理器；</w:t>
      </w:r>
    </w:p>
    <w:p>
      <w:pPr>
        <w:pStyle w:val="46"/>
        <w:ind w:firstLine="480"/>
        <w:rPr>
          <w:rFonts w:eastAsia="宋体" w:cs="宋体"/>
          <w:sz w:val="24"/>
          <w:highlight w:val="none"/>
        </w:rPr>
      </w:pPr>
      <w:r>
        <w:rPr>
          <w:rFonts w:hint="eastAsia" w:eastAsia="宋体" w:cs="宋体"/>
          <w:sz w:val="24"/>
          <w:highlight w:val="none"/>
        </w:rPr>
        <w:t>（2）内存：≥4GB；硬盘：≥500GB可用空间；</w:t>
      </w:r>
    </w:p>
    <w:p>
      <w:pPr>
        <w:pStyle w:val="46"/>
        <w:ind w:firstLine="480"/>
        <w:rPr>
          <w:rFonts w:eastAsia="宋体" w:cs="宋体"/>
          <w:sz w:val="24"/>
          <w:highlight w:val="none"/>
        </w:rPr>
      </w:pPr>
      <w:r>
        <w:rPr>
          <w:rFonts w:hint="eastAsia" w:eastAsia="宋体" w:cs="宋体"/>
          <w:sz w:val="24"/>
          <w:highlight w:val="none"/>
        </w:rPr>
        <w:t>（3）系统为windows7及以上 64位版本；</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15、摄像头：4套</w:t>
      </w:r>
    </w:p>
    <w:p>
      <w:pPr>
        <w:pStyle w:val="46"/>
        <w:ind w:firstLine="480"/>
        <w:rPr>
          <w:rFonts w:eastAsia="宋体" w:cs="宋体"/>
          <w:sz w:val="24"/>
          <w:highlight w:val="none"/>
        </w:rPr>
      </w:pPr>
      <w:r>
        <w:rPr>
          <w:rFonts w:hint="eastAsia" w:eastAsia="宋体" w:cs="宋体"/>
          <w:sz w:val="24"/>
          <w:highlight w:val="none"/>
        </w:rPr>
        <w:t>通过设置摄像头通信参数，能够在显示器上清晰显示图像。</w:t>
      </w:r>
    </w:p>
    <w:p>
      <w:pPr>
        <w:pStyle w:val="46"/>
        <w:ind w:firstLine="480"/>
        <w:rPr>
          <w:rFonts w:eastAsia="宋体" w:cs="宋体"/>
          <w:sz w:val="24"/>
          <w:highlight w:val="none"/>
        </w:rPr>
      </w:pPr>
      <w:r>
        <w:rPr>
          <w:rFonts w:hint="eastAsia" w:eastAsia="宋体" w:cs="宋体"/>
          <w:sz w:val="24"/>
          <w:highlight w:val="none"/>
        </w:rPr>
        <w:t>主要技术参数：</w:t>
      </w:r>
    </w:p>
    <w:p>
      <w:pPr>
        <w:pStyle w:val="46"/>
        <w:ind w:firstLine="480"/>
        <w:rPr>
          <w:rFonts w:eastAsia="宋体" w:cs="宋体"/>
          <w:sz w:val="24"/>
          <w:highlight w:val="none"/>
        </w:rPr>
      </w:pPr>
      <w:r>
        <w:rPr>
          <w:rFonts w:hint="eastAsia" w:eastAsia="宋体" w:cs="宋体"/>
          <w:sz w:val="24"/>
          <w:highlight w:val="none"/>
        </w:rPr>
        <w:t>（1）内存容量：≥1TB；</w:t>
      </w:r>
    </w:p>
    <w:p>
      <w:pPr>
        <w:pStyle w:val="46"/>
        <w:ind w:firstLine="480"/>
        <w:rPr>
          <w:rFonts w:eastAsia="宋体" w:cs="宋体"/>
          <w:sz w:val="24"/>
          <w:highlight w:val="none"/>
        </w:rPr>
      </w:pPr>
      <w:r>
        <w:rPr>
          <w:rFonts w:hint="eastAsia" w:eastAsia="宋体" w:cs="宋体"/>
          <w:sz w:val="24"/>
          <w:highlight w:val="none"/>
        </w:rPr>
        <w:t>（2）像素：≥1000万；</w:t>
      </w:r>
    </w:p>
    <w:p>
      <w:pPr>
        <w:pStyle w:val="46"/>
        <w:ind w:firstLine="480"/>
        <w:rPr>
          <w:rFonts w:eastAsia="宋体" w:cs="宋体"/>
          <w:sz w:val="24"/>
          <w:highlight w:val="none"/>
        </w:rPr>
      </w:pPr>
      <w:r>
        <w:rPr>
          <w:rFonts w:hint="eastAsia" w:eastAsia="宋体" w:cs="宋体"/>
          <w:sz w:val="24"/>
          <w:highlight w:val="none"/>
        </w:rPr>
        <w:t>（3）防护等级：IP67；</w:t>
      </w:r>
    </w:p>
    <w:p>
      <w:pPr>
        <w:pStyle w:val="46"/>
        <w:ind w:firstLine="480"/>
        <w:rPr>
          <w:rFonts w:eastAsia="宋体" w:cs="宋体"/>
          <w:b/>
          <w:bCs/>
          <w:kern w:val="2"/>
          <w:sz w:val="24"/>
          <w:highlight w:val="none"/>
        </w:rPr>
      </w:pPr>
      <w:r>
        <w:rPr>
          <w:rFonts w:hint="eastAsia" w:eastAsia="宋体" w:cs="宋体"/>
          <w:sz w:val="24"/>
          <w:highlight w:val="none"/>
        </w:rPr>
        <w:t>（4）自动对焦，工业级。</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16、安全防护系统：1套</w:t>
      </w:r>
    </w:p>
    <w:p>
      <w:pPr>
        <w:pStyle w:val="46"/>
        <w:ind w:firstLine="480"/>
        <w:rPr>
          <w:rFonts w:eastAsia="宋体" w:cs="宋体"/>
          <w:sz w:val="24"/>
          <w:highlight w:val="none"/>
        </w:rPr>
      </w:pPr>
      <w:r>
        <w:rPr>
          <w:rFonts w:hint="eastAsia" w:eastAsia="宋体" w:cs="宋体"/>
          <w:sz w:val="24"/>
          <w:highlight w:val="none"/>
        </w:rPr>
        <w:t>（1）用型材焊接立柱，采用4mm钢网和钢结构框架焊接而成，防止人员误入机器人工作区域。当操作员打开安全门，机器人立即停止工作；待操作员离开机器人作业区域，关上安全门并按下启动按钮后，机器人恢复工作；</w:t>
      </w:r>
    </w:p>
    <w:p>
      <w:pPr>
        <w:pStyle w:val="46"/>
        <w:ind w:firstLine="480"/>
        <w:rPr>
          <w:rFonts w:eastAsia="宋体" w:cs="宋体"/>
          <w:sz w:val="24"/>
          <w:highlight w:val="none"/>
        </w:rPr>
      </w:pPr>
      <w:r>
        <w:rPr>
          <w:rFonts w:hint="eastAsia" w:eastAsia="宋体" w:cs="宋体"/>
          <w:sz w:val="24"/>
          <w:highlight w:val="none"/>
        </w:rPr>
        <w:t>（2）安全护栏总长≥20m；</w:t>
      </w:r>
    </w:p>
    <w:p>
      <w:pPr>
        <w:pStyle w:val="46"/>
        <w:ind w:firstLine="480"/>
        <w:rPr>
          <w:rFonts w:eastAsia="宋体" w:cs="宋体"/>
          <w:b/>
          <w:bCs/>
          <w:kern w:val="2"/>
          <w:sz w:val="24"/>
          <w:highlight w:val="none"/>
        </w:rPr>
      </w:pPr>
      <w:r>
        <w:rPr>
          <w:rFonts w:hint="eastAsia" w:eastAsia="宋体" w:cs="宋体"/>
          <w:sz w:val="24"/>
          <w:highlight w:val="none"/>
        </w:rPr>
        <w:t>（3）安全护栏高度≥1.2m。</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17、RFID 读写器及 RFID 芯片：1套</w:t>
      </w:r>
    </w:p>
    <w:p>
      <w:pPr>
        <w:pStyle w:val="46"/>
        <w:ind w:firstLine="480"/>
        <w:rPr>
          <w:rFonts w:eastAsia="宋体" w:cs="宋体"/>
          <w:sz w:val="24"/>
          <w:highlight w:val="none"/>
        </w:rPr>
      </w:pPr>
      <w:r>
        <w:rPr>
          <w:rFonts w:hint="eastAsia" w:eastAsia="宋体" w:cs="宋体"/>
          <w:sz w:val="24"/>
          <w:highlight w:val="none"/>
        </w:rPr>
        <w:t>（1）RFID读写器参数要求</w:t>
      </w:r>
    </w:p>
    <w:p>
      <w:pPr>
        <w:pStyle w:val="46"/>
        <w:ind w:firstLine="480"/>
        <w:rPr>
          <w:rFonts w:eastAsia="宋体" w:cs="宋体"/>
          <w:sz w:val="24"/>
          <w:highlight w:val="none"/>
        </w:rPr>
      </w:pPr>
      <w:r>
        <w:rPr>
          <w:rFonts w:hint="eastAsia" w:eastAsia="宋体" w:cs="宋体"/>
          <w:sz w:val="24"/>
          <w:highlight w:val="none"/>
        </w:rPr>
        <w:t>a.稳定感应距离：≥15mm；</w:t>
      </w:r>
    </w:p>
    <w:p>
      <w:pPr>
        <w:pStyle w:val="46"/>
        <w:ind w:firstLine="480"/>
        <w:rPr>
          <w:rFonts w:eastAsia="宋体" w:cs="宋体"/>
          <w:sz w:val="24"/>
          <w:highlight w:val="none"/>
        </w:rPr>
      </w:pPr>
      <w:r>
        <w:rPr>
          <w:rFonts w:hint="eastAsia" w:eastAsia="宋体" w:cs="宋体"/>
          <w:sz w:val="24"/>
          <w:highlight w:val="none"/>
        </w:rPr>
        <w:t>b.使用寿命≥10年；</w:t>
      </w:r>
    </w:p>
    <w:p>
      <w:pPr>
        <w:pStyle w:val="46"/>
        <w:ind w:firstLine="480"/>
        <w:rPr>
          <w:rFonts w:eastAsia="宋体" w:cs="宋体"/>
          <w:sz w:val="24"/>
          <w:highlight w:val="none"/>
        </w:rPr>
      </w:pPr>
      <w:r>
        <w:rPr>
          <w:rFonts w:hint="eastAsia" w:eastAsia="宋体" w:cs="宋体"/>
          <w:sz w:val="24"/>
          <w:highlight w:val="none"/>
        </w:rPr>
        <w:t>c.通信机制：基于 HDLC 的时分多址和同步通信机制；</w:t>
      </w:r>
    </w:p>
    <w:p>
      <w:pPr>
        <w:pStyle w:val="46"/>
        <w:ind w:firstLine="480"/>
        <w:rPr>
          <w:rFonts w:eastAsia="宋体" w:cs="宋体"/>
          <w:sz w:val="24"/>
          <w:highlight w:val="none"/>
        </w:rPr>
      </w:pPr>
      <w:r>
        <w:rPr>
          <w:rFonts w:hint="eastAsia" w:eastAsia="宋体" w:cs="宋体"/>
          <w:sz w:val="24"/>
          <w:highlight w:val="none"/>
        </w:rPr>
        <w:t>d.连接方式：WiFi/蓝牙，能与MES系统接口进行通讯信号传输；</w:t>
      </w:r>
    </w:p>
    <w:p>
      <w:pPr>
        <w:pStyle w:val="46"/>
        <w:ind w:firstLine="436" w:firstLineChars="182"/>
        <w:rPr>
          <w:rFonts w:eastAsia="宋体" w:cs="宋体"/>
          <w:b/>
          <w:bCs/>
          <w:kern w:val="2"/>
          <w:sz w:val="24"/>
          <w:highlight w:val="none"/>
        </w:rPr>
      </w:pPr>
      <w:r>
        <w:rPr>
          <w:rFonts w:hint="eastAsia" w:eastAsia="宋体" w:cs="宋体"/>
          <w:sz w:val="24"/>
          <w:highlight w:val="none"/>
        </w:rPr>
        <w:t>（2）工业RFID芯片。</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18、编程和设计工位工作站：6台</w:t>
      </w:r>
    </w:p>
    <w:p>
      <w:pPr>
        <w:pStyle w:val="18"/>
        <w:spacing w:before="240" w:after="240" w:line="360" w:lineRule="auto"/>
        <w:ind w:left="0" w:firstLine="480" w:firstLineChars="200"/>
        <w:outlineLvl w:val="0"/>
        <w:rPr>
          <w:rFonts w:ascii="宋体" w:hAnsi="宋体" w:cs="宋体"/>
          <w:b w:val="0"/>
          <w:bCs w:val="0"/>
          <w:kern w:val="2"/>
          <w:sz w:val="24"/>
          <w:highlight w:val="none"/>
        </w:rPr>
      </w:pPr>
      <w:r>
        <w:rPr>
          <w:rFonts w:hint="eastAsia" w:ascii="宋体" w:hAnsi="宋体" w:cs="宋体"/>
          <w:b w:val="0"/>
          <w:bCs w:val="0"/>
          <w:kern w:val="2"/>
          <w:sz w:val="24"/>
          <w:highlight w:val="none"/>
        </w:rPr>
        <w:t>与产线配套</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19、动力柜：1套</w:t>
      </w:r>
    </w:p>
    <w:p>
      <w:pPr>
        <w:spacing w:line="360" w:lineRule="auto"/>
        <w:ind w:firstLine="480" w:firstLineChars="200"/>
        <w:rPr>
          <w:rFonts w:ascii="宋体" w:hAnsi="宋体" w:cs="宋体"/>
          <w:b/>
          <w:bCs/>
          <w:sz w:val="24"/>
          <w:highlight w:val="none"/>
        </w:rPr>
      </w:pPr>
      <w:r>
        <w:rPr>
          <w:rFonts w:hint="eastAsia" w:ascii="宋体" w:hAnsi="宋体" w:cs="宋体"/>
          <w:kern w:val="0"/>
          <w:sz w:val="24"/>
          <w:highlight w:val="none"/>
        </w:rPr>
        <w:t>与系统配套</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20、电脑桌/椅子：1套</w:t>
      </w:r>
    </w:p>
    <w:p>
      <w:pPr>
        <w:pStyle w:val="18"/>
        <w:spacing w:before="240" w:after="240" w:line="360" w:lineRule="auto"/>
        <w:ind w:left="0" w:firstLine="0"/>
        <w:outlineLvl w:val="0"/>
        <w:rPr>
          <w:rFonts w:ascii="宋体" w:hAnsi="宋体" w:cs="宋体"/>
          <w:sz w:val="24"/>
          <w:highlight w:val="none"/>
        </w:rPr>
      </w:pPr>
      <w:r>
        <w:rPr>
          <w:rFonts w:hint="eastAsia" w:ascii="宋体" w:hAnsi="宋体" w:cs="宋体"/>
          <w:b/>
          <w:bCs/>
          <w:kern w:val="2"/>
          <w:sz w:val="24"/>
          <w:highlight w:val="none"/>
        </w:rPr>
        <w:t xml:space="preserve">    </w:t>
      </w:r>
      <w:r>
        <w:rPr>
          <w:rFonts w:hint="eastAsia" w:ascii="宋体" w:hAnsi="宋体" w:cs="宋体"/>
          <w:sz w:val="24"/>
          <w:highlight w:val="none"/>
        </w:rPr>
        <w:t>与电脑配套</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21、钳工工作台：1套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与大赛配套</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22、</w:t>
      </w:r>
      <w:r>
        <w:rPr>
          <w:rFonts w:hint="eastAsia" w:ascii="宋体" w:hAnsi="宋体" w:cs="宋体"/>
          <w:sz w:val="24"/>
          <w:highlight w:val="none"/>
        </w:rPr>
        <w:t>★</w:t>
      </w:r>
      <w:r>
        <w:rPr>
          <w:rFonts w:hint="eastAsia" w:ascii="宋体" w:hAnsi="宋体" w:cs="宋体"/>
          <w:b/>
          <w:bCs/>
          <w:kern w:val="2"/>
          <w:sz w:val="24"/>
          <w:highlight w:val="none"/>
        </w:rPr>
        <w:t>数字采集及展示软件：1套</w:t>
      </w:r>
    </w:p>
    <w:p>
      <w:pPr>
        <w:pStyle w:val="46"/>
        <w:ind w:left="479" w:leftChars="228" w:firstLine="0" w:firstLineChars="0"/>
        <w:rPr>
          <w:rFonts w:eastAsia="宋体" w:cs="宋体"/>
          <w:sz w:val="24"/>
          <w:highlight w:val="none"/>
        </w:rPr>
      </w:pPr>
      <w:r>
        <w:rPr>
          <w:rFonts w:hint="eastAsia" w:eastAsia="宋体" w:cs="宋体"/>
          <w:sz w:val="24"/>
          <w:highlight w:val="none"/>
        </w:rPr>
        <w:t>1、大屏显示系统界面能够多页面显示在智能产线大屏幕上</w:t>
      </w:r>
      <w:r>
        <w:rPr>
          <w:rFonts w:hint="eastAsia" w:eastAsia="宋体" w:cs="宋体"/>
          <w:sz w:val="24"/>
          <w:highlight w:val="none"/>
        </w:rPr>
        <w:br w:type="textWrapping"/>
      </w:r>
      <w:r>
        <w:rPr>
          <w:rFonts w:hint="eastAsia" w:eastAsia="宋体" w:cs="宋体"/>
          <w:sz w:val="24"/>
          <w:highlight w:val="none"/>
        </w:rPr>
        <w:t>2、产线上的2个显示器（40吋）显示功能</w:t>
      </w:r>
    </w:p>
    <w:p>
      <w:pPr>
        <w:pStyle w:val="46"/>
        <w:ind w:firstLine="0" w:firstLineChars="0"/>
        <w:rPr>
          <w:rFonts w:eastAsia="宋体" w:cs="宋体"/>
          <w:sz w:val="24"/>
          <w:highlight w:val="none"/>
        </w:rPr>
      </w:pPr>
      <w:r>
        <w:rPr>
          <w:rFonts w:hint="eastAsia" w:eastAsia="宋体" w:cs="宋体"/>
          <w:sz w:val="24"/>
          <w:highlight w:val="none"/>
        </w:rPr>
        <w:t xml:space="preserve">    2.1、显示系统主界面</w:t>
      </w:r>
      <w:r>
        <w:rPr>
          <w:rFonts w:hint="eastAsia" w:eastAsia="宋体" w:cs="宋体"/>
          <w:sz w:val="24"/>
          <w:highlight w:val="none"/>
        </w:rPr>
        <w:br w:type="textWrapping"/>
      </w:r>
      <w:r>
        <w:rPr>
          <w:rFonts w:hint="eastAsia" w:eastAsia="宋体" w:cs="宋体"/>
          <w:sz w:val="24"/>
          <w:highlight w:val="none"/>
        </w:rPr>
        <w:t xml:space="preserve">    2.2、显示分屏主界面</w:t>
      </w:r>
    </w:p>
    <w:p>
      <w:pPr>
        <w:pStyle w:val="46"/>
        <w:ind w:firstLine="480"/>
        <w:rPr>
          <w:rFonts w:eastAsia="宋体" w:cs="宋体"/>
          <w:sz w:val="24"/>
          <w:highlight w:val="none"/>
        </w:rPr>
      </w:pPr>
      <w:r>
        <w:rPr>
          <w:rFonts w:hint="eastAsia" w:eastAsia="宋体" w:cs="宋体"/>
          <w:sz w:val="24"/>
          <w:highlight w:val="none"/>
        </w:rPr>
        <w:t>3、大屏展示: 通过网络采集信息，显示局域网内各个设备的信息，并实现局域网内远程PC访问。 </w:t>
      </w:r>
      <w:r>
        <w:rPr>
          <w:rFonts w:hint="eastAsia" w:eastAsia="宋体" w:cs="宋体"/>
          <w:sz w:val="24"/>
          <w:highlight w:val="none"/>
        </w:rPr>
        <w:br w:type="textWrapping"/>
      </w:r>
      <w:r>
        <w:rPr>
          <w:rFonts w:hint="eastAsia" w:eastAsia="宋体" w:cs="宋体"/>
          <w:sz w:val="24"/>
          <w:highlight w:val="none"/>
        </w:rPr>
        <w:t xml:space="preserve">    3.1、主界面:显示整个产线的信息</w:t>
      </w:r>
    </w:p>
    <w:p>
      <w:pPr>
        <w:pStyle w:val="46"/>
        <w:ind w:firstLine="480"/>
        <w:rPr>
          <w:rFonts w:eastAsia="宋体" w:cs="宋体"/>
          <w:sz w:val="24"/>
          <w:highlight w:val="none"/>
        </w:rPr>
      </w:pPr>
      <w:r>
        <w:rPr>
          <w:rFonts w:hint="eastAsia" w:eastAsia="宋体" w:cs="宋体"/>
          <w:sz w:val="24"/>
          <w:highlight w:val="none"/>
        </w:rPr>
        <w:t>3.2、产线任务信息统计:利用柱状图显示任务进度。</w:t>
      </w:r>
    </w:p>
    <w:p>
      <w:pPr>
        <w:pStyle w:val="46"/>
        <w:ind w:firstLine="480"/>
        <w:rPr>
          <w:rFonts w:eastAsia="宋体" w:cs="宋体"/>
          <w:sz w:val="24"/>
          <w:highlight w:val="none"/>
        </w:rPr>
      </w:pPr>
      <w:r>
        <w:rPr>
          <w:rFonts w:hint="eastAsia" w:eastAsia="宋体" w:cs="宋体"/>
          <w:sz w:val="24"/>
          <w:highlight w:val="none"/>
        </w:rPr>
        <w:t xml:space="preserve"> 3.3、监控信息:实时现场视频监控画面获取显示</w:t>
      </w:r>
      <w:r>
        <w:rPr>
          <w:rFonts w:hint="eastAsia" w:eastAsia="宋体" w:cs="宋体"/>
          <w:sz w:val="24"/>
          <w:highlight w:val="none"/>
          <w:lang w:eastAsia="zh-CN"/>
        </w:rPr>
        <w:t>；</w:t>
      </w:r>
      <w:r>
        <w:rPr>
          <w:rFonts w:hint="eastAsia" w:eastAsia="宋体" w:cs="宋体"/>
          <w:sz w:val="24"/>
          <w:highlight w:val="none"/>
        </w:rPr>
        <w:t>可以控制像机左右旋转，上下俯仰、前后放大缩小。</w:t>
      </w:r>
      <w:r>
        <w:rPr>
          <w:rFonts w:hint="eastAsia" w:eastAsia="宋体" w:cs="宋体"/>
          <w:sz w:val="24"/>
          <w:highlight w:val="none"/>
        </w:rPr>
        <w:br w:type="textWrapping"/>
      </w:r>
      <w:r>
        <w:rPr>
          <w:rFonts w:hint="eastAsia" w:eastAsia="宋体" w:cs="宋体"/>
          <w:sz w:val="24"/>
          <w:highlight w:val="none"/>
        </w:rPr>
        <w:t xml:space="preserve">     3.4、设备信息:简单的产线设备布局及设备运行状态，加工岛设备稼动率以及报警信息实时显示。</w:t>
      </w:r>
      <w:r>
        <w:rPr>
          <w:rFonts w:hint="eastAsia" w:eastAsia="宋体" w:cs="宋体"/>
          <w:sz w:val="24"/>
          <w:highlight w:val="none"/>
        </w:rPr>
        <w:br w:type="textWrapping"/>
      </w:r>
      <w:r>
        <w:rPr>
          <w:rFonts w:hint="eastAsia" w:eastAsia="宋体" w:cs="宋体"/>
          <w:sz w:val="24"/>
          <w:highlight w:val="none"/>
        </w:rPr>
        <w:t xml:space="preserve">     3.5、机器人信息:实时更新机器人站点信息，取料、放料、换爪动作动态显示。 </w:t>
      </w:r>
      <w:r>
        <w:rPr>
          <w:rFonts w:hint="eastAsia" w:eastAsia="宋体" w:cs="宋体"/>
          <w:sz w:val="24"/>
          <w:highlight w:val="none"/>
        </w:rPr>
        <w:br w:type="textWrapping"/>
      </w:r>
      <w:r>
        <w:rPr>
          <w:rFonts w:hint="eastAsia" w:eastAsia="宋体" w:cs="宋体"/>
          <w:sz w:val="24"/>
          <w:highlight w:val="none"/>
        </w:rPr>
        <w:t xml:space="preserve">     3.6、料仓信息:料仓仓位信息实时显示。</w:t>
      </w:r>
    </w:p>
    <w:p>
      <w:pPr>
        <w:pStyle w:val="46"/>
        <w:ind w:firstLine="480"/>
        <w:rPr>
          <w:rFonts w:eastAsia="宋体" w:cs="宋体"/>
          <w:sz w:val="24"/>
          <w:highlight w:val="none"/>
        </w:rPr>
      </w:pPr>
      <w:r>
        <w:rPr>
          <w:rFonts w:hint="eastAsia" w:eastAsia="宋体" w:cs="宋体"/>
          <w:sz w:val="24"/>
          <w:highlight w:val="none"/>
        </w:rPr>
        <w:t>4、</w:t>
      </w:r>
      <w:r>
        <w:rPr>
          <w:rFonts w:hint="eastAsia"/>
          <w:bCs/>
          <w:sz w:val="24"/>
          <w:highlight w:val="none"/>
        </w:rPr>
        <w:t>▲</w:t>
      </w:r>
      <w:r>
        <w:rPr>
          <w:rFonts w:hint="eastAsia" w:eastAsia="宋体" w:cs="宋体"/>
          <w:sz w:val="24"/>
          <w:highlight w:val="none"/>
        </w:rPr>
        <w:t>分屏主界面:各设备信息汇总显示，用户可根据需要点击其中任意设备信息，全屏显示查看单设备的信息。 </w:t>
      </w:r>
      <w:r>
        <w:rPr>
          <w:rFonts w:hint="eastAsia" w:eastAsia="宋体" w:cs="宋体"/>
          <w:sz w:val="24"/>
          <w:highlight w:val="none"/>
        </w:rPr>
        <w:br w:type="textWrapping"/>
      </w:r>
      <w:r>
        <w:rPr>
          <w:rFonts w:hint="eastAsia" w:eastAsia="宋体" w:cs="宋体"/>
          <w:sz w:val="24"/>
          <w:highlight w:val="none"/>
        </w:rPr>
        <w:t xml:space="preserve">    4.1、机器人信息显示 </w:t>
      </w:r>
      <w:r>
        <w:rPr>
          <w:rFonts w:hint="eastAsia" w:eastAsia="宋体" w:cs="宋体"/>
          <w:sz w:val="24"/>
          <w:highlight w:val="none"/>
        </w:rPr>
        <w:br w:type="textWrapping"/>
      </w:r>
      <w:r>
        <w:rPr>
          <w:rFonts w:hint="eastAsia" w:eastAsia="宋体" w:cs="宋体"/>
          <w:sz w:val="24"/>
          <w:highlight w:val="none"/>
        </w:rPr>
        <w:t>设备信息:显示机械手的状态，包括伺服使能状态、运行状态。</w:t>
      </w:r>
      <w:r>
        <w:rPr>
          <w:rFonts w:hint="eastAsia" w:eastAsia="宋体" w:cs="宋体"/>
          <w:sz w:val="24"/>
          <w:highlight w:val="none"/>
        </w:rPr>
        <w:br w:type="textWrapping"/>
      </w:r>
      <w:r>
        <w:rPr>
          <w:rFonts w:hint="eastAsia" w:eastAsia="宋体" w:cs="宋体"/>
          <w:sz w:val="24"/>
          <w:highlight w:val="none"/>
        </w:rPr>
        <w:t xml:space="preserve">    4.2、现场监控画面显示</w:t>
      </w:r>
      <w:r>
        <w:rPr>
          <w:rFonts w:hint="eastAsia" w:eastAsia="宋体" w:cs="宋体"/>
          <w:sz w:val="24"/>
          <w:highlight w:val="none"/>
        </w:rPr>
        <w:br w:type="textWrapping"/>
      </w:r>
      <w:r>
        <w:rPr>
          <w:rFonts w:hint="eastAsia" w:eastAsia="宋体" w:cs="宋体"/>
          <w:sz w:val="24"/>
          <w:highlight w:val="none"/>
        </w:rPr>
        <w:t>监控信息:实时获取现场视频监控画面。</w:t>
      </w:r>
      <w:r>
        <w:rPr>
          <w:rFonts w:hint="eastAsia" w:eastAsia="宋体" w:cs="宋体"/>
          <w:sz w:val="24"/>
          <w:highlight w:val="none"/>
        </w:rPr>
        <w:br w:type="textWrapping"/>
      </w:r>
      <w:r>
        <w:rPr>
          <w:rFonts w:hint="eastAsia" w:eastAsia="宋体" w:cs="宋体"/>
          <w:sz w:val="24"/>
          <w:highlight w:val="none"/>
        </w:rPr>
        <w:t xml:space="preserve">    4.3、火花机信息显示</w:t>
      </w:r>
      <w:r>
        <w:rPr>
          <w:rFonts w:hint="eastAsia" w:eastAsia="宋体" w:cs="宋体"/>
          <w:sz w:val="24"/>
          <w:highlight w:val="none"/>
        </w:rPr>
        <w:br w:type="textWrapping"/>
      </w:r>
      <w:r>
        <w:rPr>
          <w:rFonts w:hint="eastAsia" w:eastAsia="宋体" w:cs="宋体"/>
          <w:sz w:val="24"/>
          <w:highlight w:val="none"/>
        </w:rPr>
        <w:t>设备信息:显示火花机设备的状态，包括工作模式、运行状态、坐标信息、卡盘信息、当前程序号。</w:t>
      </w:r>
      <w:r>
        <w:rPr>
          <w:rFonts w:hint="eastAsia" w:eastAsia="宋体" w:cs="宋体"/>
          <w:sz w:val="24"/>
          <w:highlight w:val="none"/>
        </w:rPr>
        <w:br w:type="textWrapping"/>
      </w:r>
      <w:r>
        <w:rPr>
          <w:rFonts w:hint="eastAsia" w:eastAsia="宋体" w:cs="宋体"/>
          <w:sz w:val="24"/>
          <w:highlight w:val="none"/>
        </w:rPr>
        <w:t xml:space="preserve">    4.4、加工中心信息显示</w:t>
      </w:r>
      <w:r>
        <w:rPr>
          <w:rFonts w:hint="eastAsia" w:eastAsia="宋体" w:cs="宋体"/>
          <w:sz w:val="24"/>
          <w:highlight w:val="none"/>
        </w:rPr>
        <w:br w:type="textWrapping"/>
      </w:r>
      <w:r>
        <w:rPr>
          <w:rFonts w:hint="eastAsia" w:eastAsia="宋体" w:cs="宋体"/>
          <w:sz w:val="24"/>
          <w:highlight w:val="none"/>
        </w:rPr>
        <w:t>设备信息:显示加工中心设备的状态，包括工作模式、运行状态、坐标、主轴转速、当前程序号。</w:t>
      </w:r>
      <w:r>
        <w:rPr>
          <w:rFonts w:hint="eastAsia" w:eastAsia="宋体" w:cs="宋体"/>
          <w:sz w:val="24"/>
          <w:highlight w:val="none"/>
        </w:rPr>
        <w:br w:type="textWrapping"/>
      </w:r>
      <w:r>
        <w:rPr>
          <w:rFonts w:hint="eastAsia" w:eastAsia="宋体" w:cs="宋体"/>
          <w:sz w:val="24"/>
          <w:highlight w:val="none"/>
        </w:rPr>
        <w:t xml:space="preserve">    4.5、加工中心监控画面显示</w:t>
      </w:r>
      <w:r>
        <w:rPr>
          <w:rFonts w:hint="eastAsia" w:eastAsia="宋体" w:cs="宋体"/>
          <w:sz w:val="24"/>
          <w:highlight w:val="none"/>
        </w:rPr>
        <w:br w:type="textWrapping"/>
      </w:r>
      <w:r>
        <w:rPr>
          <w:rFonts w:hint="eastAsia" w:eastAsia="宋体" w:cs="宋体"/>
          <w:sz w:val="24"/>
          <w:highlight w:val="none"/>
        </w:rPr>
        <w:t>监控信息:实时获取加工中心设备监控画面。</w:t>
      </w:r>
      <w:r>
        <w:rPr>
          <w:rFonts w:hint="eastAsia" w:eastAsia="宋体" w:cs="宋体"/>
          <w:sz w:val="24"/>
          <w:highlight w:val="none"/>
        </w:rPr>
        <w:br w:type="textWrapping"/>
      </w:r>
      <w:r>
        <w:rPr>
          <w:rFonts w:hint="eastAsia" w:eastAsia="宋体" w:cs="宋体"/>
          <w:sz w:val="24"/>
          <w:highlight w:val="none"/>
        </w:rPr>
        <w:t xml:space="preserve">    4.6、三坐标信息显示</w:t>
      </w:r>
      <w:r>
        <w:rPr>
          <w:rFonts w:hint="eastAsia" w:eastAsia="宋体" w:cs="宋体"/>
          <w:sz w:val="24"/>
          <w:highlight w:val="none"/>
        </w:rPr>
        <w:br w:type="textWrapping"/>
      </w:r>
      <w:r>
        <w:rPr>
          <w:rFonts w:hint="eastAsia" w:eastAsia="宋体" w:cs="宋体"/>
          <w:sz w:val="24"/>
          <w:highlight w:val="none"/>
        </w:rPr>
        <w:t>设备信息：显示三坐标设备的状态，包括运行状态、原点位、卡盘信息、坐标信息。</w:t>
      </w:r>
      <w:r>
        <w:rPr>
          <w:rFonts w:hint="eastAsia" w:eastAsia="宋体" w:cs="宋体"/>
          <w:sz w:val="24"/>
          <w:highlight w:val="none"/>
        </w:rPr>
        <w:br w:type="textWrapping"/>
      </w:r>
      <w:r>
        <w:rPr>
          <w:rFonts w:hint="eastAsia" w:eastAsia="宋体" w:cs="宋体"/>
          <w:sz w:val="24"/>
          <w:highlight w:val="none"/>
        </w:rPr>
        <w:t xml:space="preserve">    4.7、冲床信息显示</w:t>
      </w:r>
      <w:r>
        <w:rPr>
          <w:rFonts w:hint="eastAsia" w:eastAsia="宋体" w:cs="宋体"/>
          <w:sz w:val="24"/>
          <w:highlight w:val="none"/>
        </w:rPr>
        <w:br w:type="textWrapping"/>
      </w:r>
      <w:r>
        <w:rPr>
          <w:rFonts w:hint="eastAsia" w:eastAsia="宋体" w:cs="宋体"/>
          <w:sz w:val="24"/>
          <w:highlight w:val="none"/>
        </w:rPr>
        <w:t>设备信息：显示冲床设备的状态，包括联机完成状态、安全状态、运行状态。</w:t>
      </w:r>
      <w:r>
        <w:rPr>
          <w:rFonts w:hint="eastAsia" w:eastAsia="宋体" w:cs="宋体"/>
          <w:sz w:val="24"/>
          <w:highlight w:val="none"/>
        </w:rPr>
        <w:br w:type="textWrapping"/>
      </w:r>
      <w:r>
        <w:rPr>
          <w:rFonts w:hint="eastAsia" w:eastAsia="宋体" w:cs="宋体"/>
          <w:sz w:val="24"/>
          <w:highlight w:val="none"/>
        </w:rPr>
        <w:t xml:space="preserve">    4.8、冲床监控画面显示</w:t>
      </w:r>
      <w:r>
        <w:rPr>
          <w:rFonts w:hint="eastAsia" w:eastAsia="宋体" w:cs="宋体"/>
          <w:sz w:val="24"/>
          <w:highlight w:val="none"/>
        </w:rPr>
        <w:br w:type="textWrapping"/>
      </w:r>
      <w:r>
        <w:rPr>
          <w:rFonts w:hint="eastAsia" w:eastAsia="宋体" w:cs="宋体"/>
          <w:sz w:val="24"/>
          <w:highlight w:val="none"/>
        </w:rPr>
        <w:t>监控信息:实时获取冲床设备监控画面。</w:t>
      </w:r>
      <w:r>
        <w:rPr>
          <w:rFonts w:hint="eastAsia" w:eastAsia="宋体" w:cs="宋体"/>
          <w:sz w:val="24"/>
          <w:highlight w:val="none"/>
        </w:rPr>
        <w:br w:type="textWrapping"/>
      </w:r>
      <w:r>
        <w:rPr>
          <w:rFonts w:hint="eastAsia" w:eastAsia="宋体" w:cs="宋体"/>
          <w:sz w:val="24"/>
          <w:highlight w:val="none"/>
        </w:rPr>
        <w:t xml:space="preserve">    4.9、料架信息显示</w:t>
      </w:r>
      <w:r>
        <w:rPr>
          <w:rFonts w:hint="eastAsia" w:eastAsia="宋体" w:cs="宋体"/>
          <w:sz w:val="24"/>
          <w:highlight w:val="none"/>
        </w:rPr>
        <w:br w:type="textWrapping"/>
      </w:r>
      <w:r>
        <w:rPr>
          <w:rFonts w:hint="eastAsia" w:eastAsia="宋体" w:cs="宋体"/>
          <w:sz w:val="24"/>
          <w:highlight w:val="none"/>
        </w:rPr>
        <w:t>料架信息:实时显示料架每个仓位的状态。</w:t>
      </w:r>
      <w:r>
        <w:rPr>
          <w:rFonts w:hint="eastAsia" w:eastAsia="宋体" w:cs="宋体"/>
          <w:sz w:val="24"/>
          <w:highlight w:val="none"/>
        </w:rPr>
        <w:br w:type="textWrapping"/>
      </w:r>
      <w:r>
        <w:rPr>
          <w:rFonts w:hint="eastAsia" w:eastAsia="宋体" w:cs="宋体"/>
          <w:sz w:val="24"/>
          <w:highlight w:val="none"/>
        </w:rPr>
        <w:t xml:space="preserve">    4.10、注塑机信息显示</w:t>
      </w:r>
      <w:r>
        <w:rPr>
          <w:rFonts w:hint="eastAsia" w:eastAsia="宋体" w:cs="宋体"/>
          <w:sz w:val="24"/>
          <w:highlight w:val="none"/>
        </w:rPr>
        <w:br w:type="textWrapping"/>
      </w:r>
      <w:r>
        <w:rPr>
          <w:rFonts w:hint="eastAsia" w:eastAsia="宋体" w:cs="宋体"/>
          <w:sz w:val="24"/>
          <w:highlight w:val="none"/>
        </w:rPr>
        <w:t>设备信息：显示注塑机设备的状态，包括联机允许状态、门状态、运行状态。</w:t>
      </w:r>
      <w:r>
        <w:rPr>
          <w:rFonts w:hint="eastAsia" w:eastAsia="宋体" w:cs="宋体"/>
          <w:sz w:val="24"/>
          <w:highlight w:val="none"/>
        </w:rPr>
        <w:br w:type="textWrapping"/>
      </w:r>
      <w:r>
        <w:rPr>
          <w:rFonts w:hint="eastAsia" w:eastAsia="宋体" w:cs="宋体"/>
          <w:sz w:val="24"/>
          <w:highlight w:val="none"/>
        </w:rPr>
        <w:t xml:space="preserve">    4.11、注塑机监控画面显示</w:t>
      </w:r>
      <w:r>
        <w:rPr>
          <w:rFonts w:hint="eastAsia" w:eastAsia="宋体" w:cs="宋体"/>
          <w:sz w:val="24"/>
          <w:highlight w:val="none"/>
        </w:rPr>
        <w:br w:type="textWrapping"/>
      </w:r>
      <w:r>
        <w:rPr>
          <w:rFonts w:hint="eastAsia" w:eastAsia="宋体" w:cs="宋体"/>
          <w:sz w:val="24"/>
          <w:highlight w:val="none"/>
        </w:rPr>
        <w:t>监控信息:实时获取注塑机设备监控画面。</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23、智慧大屏：1套</w:t>
      </w:r>
    </w:p>
    <w:p>
      <w:pPr>
        <w:pStyle w:val="46"/>
        <w:ind w:firstLine="480"/>
        <w:rPr>
          <w:rFonts w:eastAsia="宋体" w:cs="宋体"/>
          <w:sz w:val="24"/>
          <w:highlight w:val="none"/>
        </w:rPr>
      </w:pPr>
      <w:r>
        <w:rPr>
          <w:rFonts w:hint="eastAsia" w:eastAsia="宋体" w:cs="宋体"/>
          <w:sz w:val="24"/>
          <w:highlight w:val="none"/>
        </w:rPr>
        <w:t xml:space="preserve">1、该大屏为拼接大屏，有多块高清亮屏幕组成，实现4个生产管理功能：大屏显示系统；数据分析接入系统；视频监控与数据联动系统；视频会议系统。 </w:t>
      </w:r>
    </w:p>
    <w:p>
      <w:pPr>
        <w:pStyle w:val="46"/>
        <w:ind w:firstLine="480"/>
        <w:rPr>
          <w:rFonts w:eastAsia="宋体" w:cs="宋体"/>
          <w:sz w:val="24"/>
          <w:highlight w:val="none"/>
        </w:rPr>
      </w:pPr>
      <w:r>
        <w:rPr>
          <w:rFonts w:hint="eastAsia" w:eastAsia="宋体" w:cs="宋体"/>
          <w:sz w:val="24"/>
          <w:highlight w:val="none"/>
        </w:rPr>
        <w:t>2、拼接大屏由12块55寸屏幕拼接而成，物理拼缝3.5mm，亮度：500cd/m2,分辨率1920*1080，单屏外观尺寸：1213.5mm（h）*684.3mm（v），画面 比率16：9,对比度4000：1,采用工业A级LG面板，使用寿命60000小时,LED背光源；</w:t>
      </w:r>
      <w:r>
        <w:rPr>
          <w:rFonts w:hint="eastAsia" w:eastAsia="宋体" w:cs="宋体"/>
          <w:sz w:val="24"/>
          <w:highlight w:val="none"/>
        </w:rPr>
        <w:br w:type="textWrapping"/>
      </w:r>
      <w:r>
        <w:rPr>
          <w:rFonts w:hint="eastAsia" w:eastAsia="宋体" w:cs="宋体"/>
          <w:sz w:val="24"/>
          <w:highlight w:val="none"/>
        </w:rPr>
        <w:t xml:space="preserve">    3、功能概述：全屏拼接显示，支持M*N多屏组合拼接显示、分屏显示不同画面；</w:t>
      </w:r>
      <w:r>
        <w:rPr>
          <w:rFonts w:hint="eastAsia" w:eastAsia="宋体" w:cs="宋体"/>
          <w:sz w:val="24"/>
          <w:highlight w:val="none"/>
        </w:rPr>
        <w:br w:type="textWrapping"/>
      </w:r>
      <w:r>
        <w:rPr>
          <w:rFonts w:hint="eastAsia" w:eastAsia="宋体" w:cs="宋体"/>
          <w:sz w:val="24"/>
          <w:highlight w:val="none"/>
        </w:rPr>
        <w:t xml:space="preserve">    4、工作温度：0-50摄氏度；工作湿度：15-75%；电源: AC220V;平均功耗:220W,8ms极速响应时间有效的消除了画面的拖尾现象，使得动画更加流畅</w:t>
      </w:r>
      <w:r>
        <w:rPr>
          <w:rFonts w:hint="eastAsia" w:eastAsia="宋体" w:cs="宋体"/>
          <w:sz w:val="24"/>
          <w:highlight w:val="none"/>
        </w:rPr>
        <w:br w:type="textWrapping"/>
      </w:r>
      <w:r>
        <w:rPr>
          <w:rFonts w:hint="eastAsia" w:eastAsia="宋体" w:cs="宋体"/>
          <w:sz w:val="24"/>
          <w:highlight w:val="none"/>
        </w:rPr>
        <w:t xml:space="preserve">    5、输入接口:VGA，复合视频，USB.HDMI,信号格式:NTSC、PAL、480i、576i、720i、720P，1080P。支持HDMI输入、视频输入、VGA输入等输入，全数字处理单元，支持高清1920X1080分辨率，RS232或RJ45接口；</w:t>
      </w:r>
      <w:r>
        <w:rPr>
          <w:rFonts w:hint="eastAsia" w:eastAsia="宋体" w:cs="宋体"/>
          <w:sz w:val="24"/>
          <w:highlight w:val="none"/>
        </w:rPr>
        <w:br w:type="textWrapping"/>
      </w:r>
      <w:r>
        <w:rPr>
          <w:rFonts w:hint="eastAsia" w:eastAsia="宋体" w:cs="宋体"/>
          <w:sz w:val="24"/>
          <w:highlight w:val="none"/>
        </w:rPr>
        <w:t xml:space="preserve">    6、控制图像处理：任一输入信号拼接成全屏幕显示“抗锯齿流处理技术”，可使低像素图像在全高清显示屏中清晰再现。去隔行处理技术，消除闪烁；去交错算法，消除“锯齿”。动态插值补偿、3D动态数字降噪、3D梳状滤波、10位数字亮度及色彩增强、自动肤色校正、3D运动补偿、非线性缩放等多种国际领先处理技术。</w:t>
      </w:r>
      <w:r>
        <w:rPr>
          <w:rFonts w:hint="eastAsia" w:eastAsia="宋体" w:cs="宋体"/>
          <w:sz w:val="24"/>
          <w:highlight w:val="none"/>
        </w:rPr>
        <w:br w:type="textWrapping"/>
      </w:r>
      <w:r>
        <w:rPr>
          <w:rFonts w:hint="eastAsia" w:eastAsia="宋体" w:cs="宋体"/>
          <w:sz w:val="24"/>
          <w:highlight w:val="none"/>
        </w:rPr>
        <w:t xml:space="preserve">    7、功能概述：全屏拼接显示，支持M*N多屏组合拼接显示、分屏显示不同画面；</w:t>
      </w:r>
      <w:r>
        <w:rPr>
          <w:rFonts w:hint="eastAsia" w:eastAsia="宋体" w:cs="宋体"/>
          <w:sz w:val="24"/>
          <w:highlight w:val="none"/>
        </w:rPr>
        <w:br w:type="textWrapping"/>
      </w:r>
      <w:r>
        <w:rPr>
          <w:rFonts w:hint="eastAsia" w:eastAsia="宋体" w:cs="宋体"/>
          <w:sz w:val="24"/>
          <w:highlight w:val="none"/>
        </w:rPr>
        <w:t xml:space="preserve">    8、多屏拼接控制器</w:t>
      </w:r>
      <w:r>
        <w:rPr>
          <w:rFonts w:hint="eastAsia" w:eastAsia="宋体" w:cs="宋体"/>
          <w:sz w:val="24"/>
          <w:highlight w:val="none"/>
        </w:rPr>
        <w:br w:type="textWrapping"/>
      </w:r>
      <w:r>
        <w:rPr>
          <w:rFonts w:hint="eastAsia" w:eastAsia="宋体" w:cs="宋体"/>
          <w:sz w:val="24"/>
          <w:highlight w:val="none"/>
        </w:rPr>
        <w:t>支持12路HDMI信号输入，12路高清HDMI信号输出。</w:t>
      </w:r>
      <w:r>
        <w:rPr>
          <w:rFonts w:hint="eastAsia" w:eastAsia="宋体" w:cs="宋体"/>
          <w:sz w:val="24"/>
          <w:highlight w:val="none"/>
        </w:rPr>
        <w:br w:type="textWrapping"/>
      </w:r>
      <w:r>
        <w:rPr>
          <w:rFonts w:hint="eastAsia" w:eastAsia="宋体" w:cs="宋体"/>
          <w:sz w:val="24"/>
          <w:highlight w:val="none"/>
        </w:rPr>
        <w:t xml:space="preserve">    1）全硬件构架，无 CPU 和操作系统，不需要操作系统支持，上电即可工作，启动时间小于 20 秒钟，无病毒和系统崩溃危险，稳定性高。</w:t>
      </w:r>
      <w:r>
        <w:rPr>
          <w:rFonts w:hint="eastAsia" w:eastAsia="宋体" w:cs="宋体"/>
          <w:sz w:val="24"/>
          <w:highlight w:val="none"/>
        </w:rPr>
        <w:br w:type="textWrapping"/>
      </w:r>
      <w:r>
        <w:rPr>
          <w:rFonts w:hint="eastAsia" w:eastAsia="宋体" w:cs="宋体"/>
          <w:sz w:val="24"/>
          <w:highlight w:val="none"/>
        </w:rPr>
        <w:t xml:space="preserve">    2）全模块话结构设计，支持板卡自由组合，便于安装、升级和维护</w:t>
      </w:r>
      <w:r>
        <w:rPr>
          <w:rFonts w:hint="eastAsia" w:eastAsia="宋体" w:cs="宋体"/>
          <w:sz w:val="24"/>
          <w:highlight w:val="none"/>
        </w:rPr>
        <w:br w:type="textWrapping"/>
      </w:r>
      <w:r>
        <w:rPr>
          <w:rFonts w:hint="eastAsia" w:eastAsia="宋体" w:cs="宋体"/>
          <w:sz w:val="24"/>
          <w:highlight w:val="none"/>
        </w:rPr>
        <w:t xml:space="preserve">    3）基于底板系统叫唤构架的数据交换体系，多路高速LVDS数据输出通道</w:t>
      </w:r>
      <w:r>
        <w:rPr>
          <w:rFonts w:hint="eastAsia" w:eastAsia="宋体" w:cs="宋体"/>
          <w:sz w:val="24"/>
          <w:highlight w:val="none"/>
        </w:rPr>
        <w:br w:type="textWrapping"/>
      </w:r>
      <w:r>
        <w:rPr>
          <w:rFonts w:hint="eastAsia" w:eastAsia="宋体" w:cs="宋体"/>
          <w:sz w:val="24"/>
          <w:highlight w:val="none"/>
        </w:rPr>
        <w:t xml:space="preserve">    4）集成多种视频信号源种类，可接受高分辨率RGB、VGA，复合视频等格式的模拟视频信号；</w:t>
      </w:r>
      <w:r>
        <w:rPr>
          <w:rFonts w:hint="eastAsia" w:eastAsia="宋体" w:cs="宋体"/>
          <w:sz w:val="24"/>
          <w:highlight w:val="none"/>
        </w:rPr>
        <w:br w:type="textWrapping"/>
      </w:r>
      <w:r>
        <w:rPr>
          <w:rFonts w:hint="eastAsia" w:eastAsia="宋体" w:cs="宋体"/>
          <w:sz w:val="24"/>
          <w:highlight w:val="none"/>
        </w:rPr>
        <w:t xml:space="preserve">    5）支持8192x3072、2048x1024等多种超高、特殊分辨率信号输入；</w:t>
      </w:r>
      <w:r>
        <w:rPr>
          <w:rFonts w:hint="eastAsia" w:eastAsia="宋体" w:cs="宋体"/>
          <w:sz w:val="24"/>
          <w:highlight w:val="none"/>
        </w:rPr>
        <w:br w:type="textWrapping"/>
      </w:r>
      <w:r>
        <w:rPr>
          <w:rFonts w:hint="eastAsia" w:eastAsia="宋体" w:cs="宋体"/>
          <w:sz w:val="24"/>
          <w:highlight w:val="none"/>
        </w:rPr>
        <w:t xml:space="preserve">    6）红外、按键、网络控制、RS232 串口控制；操作方便；</w:t>
      </w:r>
      <w:r>
        <w:rPr>
          <w:rFonts w:hint="eastAsia" w:eastAsia="宋体" w:cs="宋体"/>
          <w:sz w:val="24"/>
          <w:highlight w:val="none"/>
        </w:rPr>
        <w:br w:type="textWrapping"/>
      </w:r>
      <w:r>
        <w:rPr>
          <w:rFonts w:hint="eastAsia" w:eastAsia="宋体" w:cs="宋体"/>
          <w:sz w:val="24"/>
          <w:highlight w:val="none"/>
        </w:rPr>
        <w:t xml:space="preserve">    7）多达32种场景保存；</w:t>
      </w:r>
    </w:p>
    <w:p>
      <w:pPr>
        <w:pStyle w:val="46"/>
        <w:ind w:left="479" w:leftChars="228" w:firstLine="0" w:firstLineChars="0"/>
        <w:rPr>
          <w:rFonts w:eastAsia="宋体" w:cs="宋体"/>
          <w:sz w:val="24"/>
          <w:highlight w:val="none"/>
        </w:rPr>
      </w:pPr>
      <w:r>
        <w:rPr>
          <w:rFonts w:hint="eastAsia" w:eastAsia="宋体" w:cs="宋体"/>
          <w:sz w:val="24"/>
          <w:highlight w:val="none"/>
        </w:rPr>
        <w:t>9、大屏幕管理控制软件</w:t>
      </w:r>
    </w:p>
    <w:p>
      <w:pPr>
        <w:pStyle w:val="46"/>
        <w:ind w:firstLine="480"/>
        <w:rPr>
          <w:rFonts w:eastAsia="宋体" w:cs="宋体"/>
          <w:sz w:val="24"/>
          <w:highlight w:val="none"/>
        </w:rPr>
      </w:pPr>
      <w:r>
        <w:rPr>
          <w:rFonts w:hint="eastAsia" w:eastAsia="宋体" w:cs="宋体"/>
          <w:sz w:val="24"/>
          <w:highlight w:val="none"/>
        </w:rPr>
        <w:t>可实现视频信号、RGB信号等多种信号源的定义、管理、选择调用和切换显示；可以设定、存储和管理预案：可方便的实现预案编制、保存、修改、删除，支持预案自动执行功能，实现画面自动显示大屏幕管理软件为全中文界面，方便维护、备份等系统管理。</w:t>
      </w:r>
      <w:r>
        <w:rPr>
          <w:rFonts w:hint="eastAsia" w:eastAsia="宋体" w:cs="宋体"/>
          <w:sz w:val="24"/>
          <w:highlight w:val="none"/>
        </w:rPr>
        <w:br w:type="textWrapping"/>
      </w:r>
      <w:r>
        <w:rPr>
          <w:rFonts w:hint="eastAsia" w:eastAsia="宋体" w:cs="宋体"/>
          <w:sz w:val="24"/>
          <w:highlight w:val="none"/>
        </w:rPr>
        <w:t xml:space="preserve">    10、机柜</w:t>
      </w:r>
      <w:r>
        <w:rPr>
          <w:rFonts w:hint="eastAsia" w:eastAsia="宋体" w:cs="宋体"/>
          <w:sz w:val="24"/>
          <w:highlight w:val="none"/>
        </w:rPr>
        <w:br w:type="textWrapping"/>
      </w:r>
      <w:r>
        <w:rPr>
          <w:rFonts w:hint="eastAsia" w:eastAsia="宋体" w:cs="宋体"/>
          <w:sz w:val="24"/>
          <w:highlight w:val="none"/>
        </w:rPr>
        <w:t>用于液晶拼接单元安装,高强度合金材料，积木式拼接</w:t>
      </w:r>
      <w:r>
        <w:rPr>
          <w:rFonts w:hint="eastAsia" w:eastAsia="宋体" w:cs="宋体"/>
          <w:sz w:val="24"/>
          <w:highlight w:val="none"/>
        </w:rPr>
        <w:br w:type="textWrapping"/>
      </w:r>
      <w:r>
        <w:rPr>
          <w:rFonts w:hint="eastAsia" w:eastAsia="宋体" w:cs="宋体"/>
          <w:sz w:val="24"/>
          <w:highlight w:val="none"/>
        </w:rPr>
        <w:t xml:space="preserve">    11、大屏专用线缆</w:t>
      </w:r>
      <w:r>
        <w:rPr>
          <w:rFonts w:hint="eastAsia" w:eastAsia="宋体" w:cs="宋体"/>
          <w:sz w:val="24"/>
          <w:highlight w:val="none"/>
        </w:rPr>
        <w:br w:type="textWrapping"/>
      </w:r>
      <w:r>
        <w:rPr>
          <w:rFonts w:hint="eastAsia" w:eastAsia="宋体" w:cs="宋体"/>
          <w:sz w:val="24"/>
          <w:highlight w:val="none"/>
        </w:rPr>
        <w:t>控制器至拼接单元之间的线缆（HDMI线，视频线、DVI线、RS232线）</w:t>
      </w:r>
    </w:p>
    <w:p>
      <w:pPr>
        <w:pStyle w:val="18"/>
        <w:spacing w:before="240" w:after="240" w:line="360" w:lineRule="auto"/>
        <w:ind w:left="0" w:firstLine="0"/>
        <w:outlineLvl w:val="0"/>
        <w:rPr>
          <w:rFonts w:ascii="宋体" w:hAnsi="宋体" w:cs="宋体"/>
          <w:b/>
          <w:bCs/>
          <w:kern w:val="2"/>
          <w:sz w:val="24"/>
          <w:highlight w:val="none"/>
        </w:rPr>
      </w:pPr>
      <w:r>
        <w:rPr>
          <w:rFonts w:hint="eastAsia" w:ascii="宋体" w:hAnsi="宋体" w:cs="宋体"/>
          <w:b/>
          <w:bCs/>
          <w:kern w:val="2"/>
          <w:sz w:val="24"/>
          <w:highlight w:val="none"/>
        </w:rPr>
        <w:t>24、VC智能产线仿真系统：10套</w:t>
      </w:r>
    </w:p>
    <w:p>
      <w:pPr>
        <w:pStyle w:val="46"/>
        <w:ind w:firstLine="480"/>
        <w:rPr>
          <w:rFonts w:eastAsia="宋体" w:cs="宋体"/>
          <w:sz w:val="24"/>
          <w:highlight w:val="none"/>
        </w:rPr>
      </w:pPr>
      <w:r>
        <w:rPr>
          <w:rFonts w:hint="eastAsia" w:eastAsia="宋体" w:cs="宋体"/>
          <w:sz w:val="24"/>
          <w:highlight w:val="none"/>
        </w:rPr>
        <w:t>1) 具有丰富的工业模型库；</w:t>
      </w:r>
    </w:p>
    <w:p>
      <w:pPr>
        <w:pStyle w:val="46"/>
        <w:ind w:firstLine="480"/>
        <w:rPr>
          <w:rFonts w:eastAsia="宋体" w:cs="宋体"/>
          <w:sz w:val="24"/>
          <w:highlight w:val="none"/>
        </w:rPr>
      </w:pPr>
      <w:r>
        <w:rPr>
          <w:rFonts w:hint="eastAsia" w:eastAsia="宋体" w:cs="宋体"/>
          <w:sz w:val="24"/>
          <w:highlight w:val="none"/>
        </w:rPr>
        <w:t>2) 具有丰富的场景及示教案例；</w:t>
      </w:r>
    </w:p>
    <w:p>
      <w:pPr>
        <w:pStyle w:val="46"/>
        <w:ind w:firstLine="480"/>
        <w:rPr>
          <w:rFonts w:eastAsia="宋体" w:cs="宋体"/>
          <w:sz w:val="24"/>
          <w:highlight w:val="none"/>
        </w:rPr>
      </w:pPr>
      <w:r>
        <w:rPr>
          <w:rFonts w:hint="eastAsia" w:eastAsia="宋体" w:cs="宋体"/>
          <w:sz w:val="24"/>
          <w:highlight w:val="none"/>
        </w:rPr>
        <w:t>3) 具备组件的定制功能；</w:t>
      </w:r>
    </w:p>
    <w:p>
      <w:pPr>
        <w:pStyle w:val="46"/>
        <w:ind w:firstLine="480"/>
        <w:rPr>
          <w:rFonts w:eastAsia="宋体" w:cs="宋体"/>
          <w:sz w:val="24"/>
          <w:highlight w:val="none"/>
        </w:rPr>
      </w:pPr>
      <w:r>
        <w:rPr>
          <w:rFonts w:hint="eastAsia" w:eastAsia="宋体" w:cs="宋体"/>
          <w:sz w:val="24"/>
          <w:highlight w:val="none"/>
        </w:rPr>
        <w:t>4) 支持多种类型格式的模型导入；</w:t>
      </w:r>
    </w:p>
    <w:p>
      <w:pPr>
        <w:pStyle w:val="46"/>
        <w:ind w:firstLine="480"/>
        <w:rPr>
          <w:rFonts w:eastAsia="宋体" w:cs="宋体"/>
          <w:sz w:val="24"/>
          <w:highlight w:val="none"/>
        </w:rPr>
      </w:pPr>
      <w:r>
        <w:rPr>
          <w:rFonts w:hint="eastAsia" w:eastAsia="宋体" w:cs="宋体"/>
          <w:sz w:val="24"/>
          <w:highlight w:val="none"/>
        </w:rPr>
        <w:t>5) 支持数字孪生建模及虚实联动与仿真功能；</w:t>
      </w:r>
    </w:p>
    <w:p>
      <w:pPr>
        <w:pStyle w:val="46"/>
        <w:ind w:firstLine="480"/>
        <w:rPr>
          <w:rFonts w:eastAsia="宋体" w:cs="宋体"/>
          <w:sz w:val="24"/>
          <w:highlight w:val="none"/>
        </w:rPr>
      </w:pPr>
      <w:r>
        <w:rPr>
          <w:rFonts w:hint="eastAsia" w:eastAsia="宋体" w:cs="宋体"/>
          <w:sz w:val="24"/>
          <w:highlight w:val="none"/>
        </w:rPr>
        <w:t>6) 支持3D点云导入功能；</w:t>
      </w:r>
    </w:p>
    <w:p>
      <w:pPr>
        <w:pStyle w:val="46"/>
        <w:ind w:firstLine="480"/>
        <w:rPr>
          <w:rFonts w:eastAsia="宋体" w:cs="宋体"/>
          <w:sz w:val="24"/>
          <w:highlight w:val="none"/>
        </w:rPr>
      </w:pPr>
      <w:r>
        <w:rPr>
          <w:rFonts w:hint="eastAsia" w:eastAsia="宋体" w:cs="宋体"/>
          <w:sz w:val="24"/>
          <w:highlight w:val="none"/>
        </w:rPr>
        <w:t>7) 能够导入CAD工程布局；</w:t>
      </w:r>
    </w:p>
    <w:p>
      <w:pPr>
        <w:pStyle w:val="46"/>
        <w:ind w:firstLine="480"/>
        <w:rPr>
          <w:rFonts w:eastAsia="宋体" w:cs="宋体"/>
          <w:sz w:val="24"/>
          <w:highlight w:val="none"/>
        </w:rPr>
      </w:pPr>
      <w:r>
        <w:rPr>
          <w:rFonts w:hint="eastAsia" w:eastAsia="宋体" w:cs="宋体"/>
          <w:sz w:val="24"/>
          <w:highlight w:val="none"/>
        </w:rPr>
        <w:t>8) 具备组件和模型的可扩展编程；</w:t>
      </w:r>
    </w:p>
    <w:p>
      <w:pPr>
        <w:pStyle w:val="46"/>
        <w:ind w:firstLine="480"/>
        <w:rPr>
          <w:rFonts w:eastAsia="宋体" w:cs="宋体"/>
          <w:sz w:val="24"/>
          <w:highlight w:val="none"/>
        </w:rPr>
      </w:pPr>
      <w:r>
        <w:rPr>
          <w:rFonts w:hint="eastAsia" w:eastAsia="宋体" w:cs="宋体"/>
          <w:sz w:val="24"/>
          <w:highlight w:val="none"/>
        </w:rPr>
        <w:t>9) 支持与通过OPC UA与PLC的连接与通信；</w:t>
      </w:r>
    </w:p>
    <w:p>
      <w:pPr>
        <w:pStyle w:val="46"/>
        <w:ind w:firstLine="480"/>
        <w:rPr>
          <w:rFonts w:eastAsia="宋体" w:cs="宋体"/>
          <w:sz w:val="24"/>
          <w:highlight w:val="none"/>
        </w:rPr>
      </w:pPr>
      <w:r>
        <w:rPr>
          <w:rFonts w:hint="eastAsia" w:eastAsia="宋体" w:cs="宋体"/>
          <w:sz w:val="24"/>
          <w:highlight w:val="none"/>
        </w:rPr>
        <w:t>10) 具备丰富的接口，提供与.NET和Web API的接口；</w:t>
      </w:r>
    </w:p>
    <w:p>
      <w:pPr>
        <w:pStyle w:val="46"/>
        <w:ind w:firstLine="480"/>
        <w:rPr>
          <w:rFonts w:eastAsia="宋体" w:cs="宋体"/>
          <w:sz w:val="24"/>
          <w:highlight w:val="none"/>
        </w:rPr>
      </w:pPr>
      <w:r>
        <w:rPr>
          <w:rFonts w:hint="eastAsia" w:eastAsia="宋体" w:cs="宋体"/>
          <w:sz w:val="24"/>
          <w:highlight w:val="none"/>
        </w:rPr>
        <w:t>11) 支持布局优化与产线分析；</w:t>
      </w:r>
    </w:p>
    <w:p>
      <w:pPr>
        <w:pStyle w:val="46"/>
        <w:ind w:firstLine="480"/>
        <w:rPr>
          <w:rFonts w:eastAsia="宋体" w:cs="宋体"/>
          <w:sz w:val="24"/>
          <w:highlight w:val="none"/>
        </w:rPr>
      </w:pPr>
      <w:r>
        <w:rPr>
          <w:rFonts w:hint="eastAsia" w:eastAsia="宋体" w:cs="宋体"/>
          <w:sz w:val="24"/>
          <w:highlight w:val="none"/>
        </w:rPr>
        <w:t>12) 具备多种场景的离散事件仿真；</w:t>
      </w:r>
    </w:p>
    <w:p>
      <w:pPr>
        <w:pStyle w:val="46"/>
        <w:ind w:firstLine="480"/>
        <w:rPr>
          <w:rFonts w:eastAsia="宋体" w:cs="宋体"/>
          <w:sz w:val="24"/>
          <w:highlight w:val="none"/>
        </w:rPr>
      </w:pPr>
      <w:r>
        <w:rPr>
          <w:rFonts w:hint="eastAsia" w:eastAsia="宋体" w:cs="宋体"/>
          <w:sz w:val="24"/>
          <w:highlight w:val="none"/>
        </w:rPr>
        <w:t>13) 能够生成各种仿真统计和分析报告；</w:t>
      </w:r>
    </w:p>
    <w:p>
      <w:pPr>
        <w:pStyle w:val="46"/>
        <w:ind w:firstLine="480"/>
        <w:rPr>
          <w:rFonts w:eastAsia="宋体" w:cs="宋体"/>
          <w:sz w:val="24"/>
          <w:highlight w:val="none"/>
        </w:rPr>
      </w:pPr>
      <w:r>
        <w:rPr>
          <w:rFonts w:hint="eastAsia" w:eastAsia="宋体" w:cs="宋体"/>
          <w:sz w:val="24"/>
          <w:highlight w:val="none"/>
        </w:rPr>
        <w:t>14) 能够导出多种可演示性的文件，如3D PDF文件和平台自定义文件等，文件要便于打开和演示，文件不仅能够展示三维模型，而且能够展示动态仿真的过程；</w:t>
      </w:r>
    </w:p>
    <w:p>
      <w:pPr>
        <w:pStyle w:val="46"/>
        <w:ind w:firstLine="480"/>
        <w:rPr>
          <w:rFonts w:eastAsia="宋体" w:cs="宋体"/>
          <w:sz w:val="24"/>
          <w:highlight w:val="none"/>
        </w:rPr>
      </w:pPr>
      <w:r>
        <w:rPr>
          <w:rFonts w:hint="eastAsia" w:eastAsia="宋体" w:cs="宋体"/>
          <w:sz w:val="24"/>
          <w:highlight w:val="none"/>
        </w:rPr>
        <w:t>15) 提供安卓系统下的手机APP功能，能够打开和浏览所导出的标准文件。</w:t>
      </w:r>
    </w:p>
    <w:p>
      <w:pPr>
        <w:pStyle w:val="46"/>
        <w:ind w:firstLine="480"/>
        <w:rPr>
          <w:rFonts w:eastAsia="宋体" w:cs="宋体"/>
          <w:sz w:val="24"/>
          <w:highlight w:val="none"/>
        </w:rPr>
      </w:pPr>
      <w:r>
        <w:rPr>
          <w:rFonts w:hint="eastAsia" w:eastAsia="宋体" w:cs="宋体"/>
          <w:sz w:val="24"/>
          <w:highlight w:val="none"/>
        </w:rPr>
        <w:t>16) 支持不少于10个点的客户端同时连接和使用；</w:t>
      </w:r>
    </w:p>
    <w:p>
      <w:pPr>
        <w:pStyle w:val="2"/>
        <w:spacing w:line="360" w:lineRule="auto"/>
        <w:ind w:left="0" w:leftChars="0" w:firstLine="464"/>
        <w:rPr>
          <w:rFonts w:hAnsi="宋体" w:cs="宋体"/>
          <w:b/>
          <w:bCs/>
          <w:snapToGrid w:val="0"/>
          <w:sz w:val="24"/>
          <w:highlight w:val="none"/>
        </w:rPr>
      </w:pPr>
      <w:r>
        <w:rPr>
          <w:rFonts w:hint="eastAsia" w:hAnsi="宋体" w:cs="宋体"/>
          <w:sz w:val="24"/>
          <w:highlight w:val="none"/>
        </w:rPr>
        <w:t>17）需为国产软件，具备开放的二次开发接口。</w:t>
      </w:r>
    </w:p>
    <w:p>
      <w:pPr>
        <w:pStyle w:val="2"/>
        <w:spacing w:line="360" w:lineRule="auto"/>
        <w:ind w:left="0" w:leftChars="0" w:firstLine="0" w:firstLineChars="0"/>
        <w:rPr>
          <w:rFonts w:hAnsi="宋体" w:cs="宋体"/>
          <w:b/>
          <w:bCs/>
          <w:kern w:val="2"/>
          <w:sz w:val="24"/>
          <w:highlight w:val="none"/>
        </w:rPr>
      </w:pPr>
      <w:r>
        <w:rPr>
          <w:rFonts w:hint="eastAsia" w:hAnsi="宋体" w:cs="宋体"/>
          <w:b/>
          <w:bCs/>
          <w:kern w:val="2"/>
          <w:sz w:val="24"/>
          <w:highlight w:val="none"/>
        </w:rPr>
        <w:t>标段二：数字化多功能教室设备</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33"/>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64" w:type="pct"/>
            <w:vAlign w:val="center"/>
          </w:tcPr>
          <w:p>
            <w:pPr>
              <w:spacing w:line="360" w:lineRule="auto"/>
              <w:jc w:val="center"/>
              <w:rPr>
                <w:rFonts w:ascii="宋体" w:hAnsi="宋体" w:cs="宋体"/>
                <w:b/>
                <w:kern w:val="0"/>
                <w:sz w:val="24"/>
                <w:highlight w:val="none"/>
              </w:rPr>
            </w:pPr>
            <w:r>
              <w:rPr>
                <w:rFonts w:hint="eastAsia" w:ascii="宋体" w:hAnsi="宋体" w:cs="宋体"/>
                <w:b/>
                <w:kern w:val="0"/>
                <w:sz w:val="24"/>
                <w:highlight w:val="none"/>
              </w:rPr>
              <w:t>序号</w:t>
            </w:r>
          </w:p>
        </w:tc>
        <w:tc>
          <w:tcPr>
            <w:tcW w:w="606" w:type="pct"/>
            <w:vAlign w:val="center"/>
          </w:tcPr>
          <w:p>
            <w:pPr>
              <w:spacing w:line="360" w:lineRule="auto"/>
              <w:jc w:val="center"/>
              <w:rPr>
                <w:rFonts w:ascii="宋体" w:hAnsi="宋体" w:cs="宋体"/>
                <w:b/>
                <w:kern w:val="0"/>
                <w:sz w:val="24"/>
                <w:highlight w:val="none"/>
              </w:rPr>
            </w:pPr>
            <w:r>
              <w:rPr>
                <w:rFonts w:hint="eastAsia" w:ascii="宋体" w:hAnsi="宋体" w:cs="宋体"/>
                <w:b/>
                <w:kern w:val="0"/>
                <w:sz w:val="24"/>
                <w:highlight w:val="none"/>
              </w:rPr>
              <w:t>品目</w:t>
            </w:r>
          </w:p>
        </w:tc>
        <w:tc>
          <w:tcPr>
            <w:tcW w:w="3929" w:type="pct"/>
            <w:vAlign w:val="center"/>
          </w:tcPr>
          <w:p>
            <w:pPr>
              <w:spacing w:line="360" w:lineRule="auto"/>
              <w:jc w:val="center"/>
              <w:rPr>
                <w:rFonts w:ascii="宋体" w:hAnsi="宋体" w:cs="宋体"/>
                <w:b/>
                <w:kern w:val="0"/>
                <w:sz w:val="24"/>
                <w:highlight w:val="none"/>
              </w:rPr>
            </w:pPr>
            <w:r>
              <w:rPr>
                <w:rFonts w:hint="eastAsia" w:ascii="宋体" w:hAnsi="宋体" w:cs="宋体"/>
                <w:b/>
                <w:kern w:val="0"/>
                <w:sz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606" w:type="pct"/>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sz w:val="24"/>
                <w:highlight w:val="none"/>
              </w:rPr>
              <w:t>★</w:t>
            </w:r>
            <w:r>
              <w:rPr>
                <w:rFonts w:hint="eastAsia" w:ascii="宋体" w:hAnsi="宋体" w:cs="宋体"/>
                <w:color w:val="000000"/>
                <w:kern w:val="0"/>
                <w:sz w:val="24"/>
                <w:highlight w:val="none"/>
                <w:lang w:bidi="ar"/>
              </w:rPr>
              <w:t>零件测绘教师实训平台</w:t>
            </w:r>
          </w:p>
        </w:tc>
        <w:tc>
          <w:tcPr>
            <w:tcW w:w="3929" w:type="pct"/>
            <w:vAlign w:val="center"/>
          </w:tcPr>
          <w:p>
            <w:pPr>
              <w:widowControl/>
              <w:spacing w:line="360" w:lineRule="auto"/>
              <w:textAlignment w:val="center"/>
              <w:rPr>
                <w:rFonts w:ascii="宋体" w:hAnsi="宋体" w:cs="宋体"/>
                <w:sz w:val="24"/>
                <w:highlight w:val="none"/>
              </w:rPr>
            </w:pPr>
            <w:r>
              <w:rPr>
                <w:rFonts w:hint="eastAsia" w:ascii="宋体" w:hAnsi="宋体" w:cs="宋体"/>
                <w:sz w:val="24"/>
                <w:highlight w:val="none"/>
              </w:rPr>
              <w:t>一、教师实训平台   1套</w:t>
            </w:r>
          </w:p>
          <w:p>
            <w:pPr>
              <w:pStyle w:val="13"/>
              <w:spacing w:line="360" w:lineRule="auto"/>
              <w:rPr>
                <w:rFonts w:ascii="宋体" w:hAnsi="宋体" w:cs="宋体"/>
                <w:sz w:val="24"/>
                <w:highlight w:val="none"/>
              </w:rPr>
            </w:pPr>
            <w:r>
              <w:rPr>
                <w:rFonts w:hint="eastAsia" w:ascii="宋体" w:hAnsi="宋体" w:cs="宋体"/>
                <w:sz w:val="24"/>
                <w:highlight w:val="none"/>
              </w:rPr>
              <w:t>规格型号：2100×750×800mm实木桌面</w:t>
            </w:r>
          </w:p>
          <w:p>
            <w:pPr>
              <w:pStyle w:val="13"/>
              <w:spacing w:line="360" w:lineRule="auto"/>
              <w:rPr>
                <w:rFonts w:ascii="宋体" w:hAnsi="宋体" w:cs="宋体"/>
                <w:sz w:val="24"/>
                <w:highlight w:val="none"/>
              </w:rPr>
            </w:pPr>
            <w:r>
              <w:rPr>
                <w:rFonts w:hint="eastAsia" w:ascii="宋体" w:hAnsi="宋体" w:cs="宋体"/>
                <w:sz w:val="24"/>
                <w:highlight w:val="none"/>
              </w:rPr>
              <w:t>A:工作台整体台面为实木台面板（厚度50mm），表面高分子油漆材料喷涂，耐弱酸弱碱、耐磨、耐油、抗冲击，台面表面不易变形，平整度高，圆边桌角处理，特别设计的圆弧桌角，有效避免受撞击而损坏。</w:t>
            </w:r>
          </w:p>
          <w:p>
            <w:pPr>
              <w:spacing w:line="360" w:lineRule="auto"/>
              <w:jc w:val="left"/>
              <w:rPr>
                <w:rFonts w:ascii="宋体" w:hAnsi="宋体" w:cs="宋体"/>
                <w:sz w:val="24"/>
                <w:highlight w:val="none"/>
              </w:rPr>
            </w:pPr>
            <w:r>
              <w:rPr>
                <w:rFonts w:hint="eastAsia" w:ascii="宋体" w:hAnsi="宋体" w:cs="宋体"/>
                <w:sz w:val="24"/>
                <w:highlight w:val="none"/>
              </w:rPr>
              <w:t>B:工作台右部采用五抽屉吊柜带中控锁，吊柜尺寸为566×700×750mm（长宽高），三个抽屉为尺寸566×700×100mm（长宽高），一个抽屉为尺寸566×700×150mm（长宽高），一个抽屉为尺寸566×700×175mm（长宽高），精密安全，坚固耐用，采用优质钢制三节滚珠静音滑轨，每付承重50KG,推拉轻松自如，两抽屉自带固定互锁，抽屉为全宽铝合金把手并附有标识牌框，左部吊柜可放电脑主机箱，尺寸为566×700×750mm（长宽高），前侧门四角有圆形10mm散热孔，立柜后侧铁板封闭，并预留穿线孔、槽。</w:t>
            </w:r>
          </w:p>
          <w:p>
            <w:pPr>
              <w:spacing w:line="360" w:lineRule="auto"/>
              <w:jc w:val="left"/>
              <w:rPr>
                <w:rFonts w:ascii="宋体" w:hAnsi="宋体" w:cs="宋体"/>
                <w:sz w:val="24"/>
                <w:highlight w:val="none"/>
              </w:rPr>
            </w:pPr>
            <w:r>
              <w:rPr>
                <w:rFonts w:hint="eastAsia" w:ascii="宋体" w:hAnsi="宋体" w:cs="宋体"/>
                <w:sz w:val="24"/>
                <w:highlight w:val="none"/>
              </w:rPr>
              <w:t>C:紧固的工作台框架，采用优质一级冷轧钢板，钢板厚度达到1.2mm，承重部分1.5-2.0冷轧钢板，可使工作台整体承重1000KG,经酸洗、磷化后进行静电喷塑处理，整体外观平整光亮，整体灰褐色，桌腿上预留插座安装孔。</w:t>
            </w:r>
          </w:p>
          <w:p>
            <w:pPr>
              <w:spacing w:line="360" w:lineRule="auto"/>
              <w:rPr>
                <w:rFonts w:ascii="宋体" w:hAnsi="宋体" w:cs="宋体"/>
                <w:sz w:val="24"/>
                <w:highlight w:val="none"/>
              </w:rPr>
            </w:pPr>
            <w:r>
              <w:rPr>
                <w:rFonts w:hint="eastAsia" w:ascii="宋体" w:hAnsi="宋体" w:cs="宋体"/>
                <w:sz w:val="24"/>
                <w:highlight w:val="none"/>
              </w:rPr>
              <w:t>D:实训平台配备一套图纸打印机</w:t>
            </w:r>
          </w:p>
          <w:p>
            <w:pPr>
              <w:pStyle w:val="13"/>
              <w:spacing w:line="360" w:lineRule="auto"/>
              <w:rPr>
                <w:rFonts w:ascii="宋体" w:hAnsi="宋体" w:cs="宋体"/>
                <w:sz w:val="24"/>
                <w:highlight w:val="none"/>
              </w:rPr>
            </w:pPr>
            <w:r>
              <w:rPr>
                <w:rFonts w:hint="eastAsia" w:ascii="宋体" w:hAnsi="宋体" w:cs="宋体"/>
                <w:sz w:val="24"/>
                <w:highlight w:val="none"/>
              </w:rPr>
              <w:t>黑白激光多功能一体机（打印、复印、扫描、传真、有线网络、双面打印）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64" w:type="pct"/>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606"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双工位零件测绘实训平台</w:t>
            </w:r>
          </w:p>
        </w:tc>
        <w:tc>
          <w:tcPr>
            <w:tcW w:w="3929" w:type="pct"/>
            <w:vAlign w:val="center"/>
          </w:tcPr>
          <w:p>
            <w:pPr>
              <w:widowControl/>
              <w:spacing w:line="360" w:lineRule="auto"/>
              <w:textAlignment w:val="center"/>
              <w:rPr>
                <w:rFonts w:ascii="宋体" w:hAnsi="宋体" w:cs="宋体"/>
                <w:sz w:val="24"/>
                <w:highlight w:val="none"/>
              </w:rPr>
            </w:pPr>
            <w:r>
              <w:rPr>
                <w:rFonts w:hint="eastAsia" w:ascii="宋体" w:hAnsi="宋体" w:cs="宋体"/>
                <w:sz w:val="24"/>
                <w:highlight w:val="none"/>
              </w:rPr>
              <w:t>一种高端改进型零部件测绘与CAD成图技术教学、实训、竞赛和技能高考的综合实训装置，集课堂教学、计算机制图、手工绘图和零部件测量与测绘于一体的“四合一”实训室</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1）测绘桌整体尺寸为1750x680x780（长宽高）。每套测绘桌分两个学生工位和一个公共测量工位，单工位尺寸为725x680x780（长宽高）；大理石尺寸为300x680x30（长宽厚），大理石下部定制抽屉支架：四边钢板围成凹槽，把大理石平板放在其中，起到固定大理石平板的作用，有效防止大理石平板移动；在大理石放置架下方开有孔，可以用手或工具作为支撑，便于大理石平板取出，方便更换；大理石抽屉支架通过轴承导轨拉出200mm，方便零件测绘；学生工位台面为实木面板（厚度30mm），耐弱酸弱碱、耐磨、耐油、抗冲击，台面表面不易变形，平整度高，圆边桌角处理，特别设计的圆弧桌角，有效避免受撞击而损坏，测绘桌整体颜色深灰色，桌面原木色。</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（2）每个工位配套透明pvc胶垫，防止在零部件测绘过程中零件跌落，或者是工量具等划伤实木桌面，起到保护和防止磨损的作用。</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3）公共测量桌采用中间一层抽屉、立柜带中控锁配置，精密安全，坚固耐用，下部立柜可放两台电脑主机箱，柜门框内尺寸412x650x468mm，柜门框452x650x518（长宽高）；抽屉外尺寸452x580x150mm，抽屉面板框内尺寸412x580x110mm（长宽高），采用优质钢制三节滚珠静音滑轨，每付承重55KG,推拉轻松自如，抽屉自带固定互锁，抽屉配塑料拉手(全宽铝合金把手并附有标识牌框),柜门上部冲有开机按键槽，下部冲有圆形9mm散热孔（四角冲有圆形10mm散热孔），柜内底部并预留穿线孔、槽。</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（4）紧固的工作台框架，采用优质一级冷轧钢板，钢板厚度达到1.2mm，承重部分1.5-2.0mm冷轧钢板，可使工作台整体承重800KG,经酸洗、磷化仿静电喷塑处理，整体深灰色，桌面板前部下方预留有穿线孔、槽。</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（5）零部件测绘实训台左右两侧由冲床预留置物孔洞，通过安装不锈钢挂架方便放置常用工具、可折叠手工绘图板和量具等，承载量可达20KG。</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6）测绘桌左右两侧学生工位桌面前部安装可升降电脑显示器（自动翻板升降，可升、降、停并有防夹手功能）为钢制电动升降器，便于整个工作台在课堂教学、CAD制图、零部件测量与测绘和手工绘图等新课堂教学环节间切换；每工位采用中间一层抽屉 。</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升降电脑显示器参数：规格型号：21.5英寸</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（7）精密大理石平板规格型号：300x680x30mm</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（8）装置配电源插座，用于电脑供电及其他设备用电。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64" w:type="pct"/>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w:t>
            </w:r>
          </w:p>
        </w:tc>
        <w:tc>
          <w:tcPr>
            <w:tcW w:w="606"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sz w:val="24"/>
                <w:highlight w:val="none"/>
              </w:rPr>
              <w:t>★</w:t>
            </w:r>
            <w:r>
              <w:rPr>
                <w:rFonts w:hint="eastAsia" w:ascii="宋体" w:hAnsi="宋体" w:cs="宋体"/>
                <w:color w:val="000000"/>
                <w:kern w:val="0"/>
                <w:sz w:val="24"/>
                <w:highlight w:val="none"/>
                <w:lang w:bidi="ar"/>
              </w:rPr>
              <w:t>机械CAD教育版软件</w:t>
            </w:r>
          </w:p>
        </w:tc>
        <w:tc>
          <w:tcPr>
            <w:tcW w:w="3929" w:type="pct"/>
            <w:vAlign w:val="center"/>
          </w:tcPr>
          <w:p>
            <w:pPr>
              <w:spacing w:line="360" w:lineRule="auto"/>
              <w:rPr>
                <w:rFonts w:ascii="宋体" w:hAnsi="宋体" w:cs="宋体"/>
                <w:sz w:val="24"/>
                <w:highlight w:val="none"/>
              </w:rPr>
            </w:pPr>
            <w:r>
              <w:rPr>
                <w:rFonts w:hint="eastAsia" w:ascii="宋体" w:hAnsi="宋体" w:cs="宋体"/>
                <w:sz w:val="24"/>
                <w:highlight w:val="none"/>
              </w:rPr>
              <w:t>1.文件格式：支持dwg、dxf及dwt的文件保存格式，支持输出wmf、sat、bmp、jpg、png、tif格式的数据。</w:t>
            </w:r>
          </w:p>
          <w:p>
            <w:pPr>
              <w:spacing w:line="360" w:lineRule="auto"/>
              <w:rPr>
                <w:rFonts w:ascii="宋体" w:hAnsi="宋体" w:cs="宋体"/>
                <w:b/>
                <w:bCs/>
                <w:sz w:val="24"/>
                <w:highlight w:val="none"/>
              </w:rPr>
            </w:pPr>
            <w:r>
              <w:rPr>
                <w:rFonts w:hint="eastAsia" w:ascii="宋体" w:hAnsi="宋体" w:cs="宋体"/>
                <w:sz w:val="24"/>
                <w:highlight w:val="none"/>
              </w:rPr>
              <w:t>2.自动保存：软件可在设定的自动保存时间点自动保存相应格式的临时文件，可设定临时文件的储存位置。</w:t>
            </w:r>
            <w:r>
              <w:rPr>
                <w:rFonts w:hint="eastAsia" w:ascii="宋体" w:hAnsi="宋体" w:cs="宋体"/>
                <w:b/>
                <w:bCs/>
                <w:sz w:val="24"/>
                <w:highlight w:val="none"/>
              </w:rPr>
              <w:t>（投标时提供视频演示）</w:t>
            </w:r>
          </w:p>
          <w:p>
            <w:pPr>
              <w:spacing w:line="360" w:lineRule="auto"/>
              <w:rPr>
                <w:rFonts w:ascii="宋体" w:hAnsi="宋体" w:cs="宋体"/>
                <w:sz w:val="24"/>
                <w:highlight w:val="none"/>
              </w:rPr>
            </w:pPr>
            <w:r>
              <w:rPr>
                <w:rFonts w:hint="eastAsia" w:ascii="宋体" w:hAnsi="宋体" w:cs="宋体"/>
                <w:sz w:val="24"/>
                <w:highlight w:val="none"/>
              </w:rPr>
              <w:t>3.手势精灵：通过鼠标连续运行轨迹的差异来识别用户输入的命令。例如，按住鼠标右键在绘图区域画出字母“E”，系统则自动执行ERASE 命令。</w:t>
            </w:r>
            <w:r>
              <w:rPr>
                <w:rFonts w:hint="eastAsia" w:ascii="宋体" w:hAnsi="宋体" w:cs="宋体"/>
                <w:b/>
                <w:bCs/>
                <w:sz w:val="24"/>
                <w:highlight w:val="none"/>
              </w:rPr>
              <w:t>（投标时提供视频演示）</w:t>
            </w:r>
          </w:p>
          <w:p>
            <w:pPr>
              <w:spacing w:line="360" w:lineRule="auto"/>
              <w:rPr>
                <w:rFonts w:ascii="宋体" w:hAnsi="宋体" w:cs="宋体"/>
                <w:b/>
                <w:bCs/>
                <w:sz w:val="24"/>
                <w:highlight w:val="none"/>
              </w:rPr>
            </w:pPr>
            <w:r>
              <w:rPr>
                <w:rFonts w:hint="eastAsia" w:ascii="宋体" w:hAnsi="宋体" w:cs="宋体"/>
                <w:sz w:val="24"/>
                <w:highlight w:val="none"/>
              </w:rPr>
              <w:t>4.智能语音：可在图纸中创建、播放和删除语音注释。</w:t>
            </w:r>
            <w:r>
              <w:rPr>
                <w:rFonts w:hint="eastAsia" w:ascii="宋体" w:hAnsi="宋体" w:cs="宋体"/>
                <w:b/>
                <w:bCs/>
                <w:sz w:val="24"/>
                <w:highlight w:val="none"/>
              </w:rPr>
              <w:t>（投标时提供视频演示）</w:t>
            </w:r>
          </w:p>
          <w:p>
            <w:pPr>
              <w:spacing w:line="360" w:lineRule="auto"/>
              <w:rPr>
                <w:rFonts w:ascii="宋体" w:hAnsi="宋体" w:cs="宋体"/>
                <w:sz w:val="24"/>
                <w:highlight w:val="none"/>
              </w:rPr>
            </w:pPr>
            <w:r>
              <w:rPr>
                <w:rFonts w:hint="eastAsia" w:ascii="宋体" w:hAnsi="宋体" w:cs="宋体"/>
                <w:sz w:val="24"/>
                <w:highlight w:val="none"/>
              </w:rPr>
              <w:t>5.OLE对象：可将Office软件中的内容复制后直接粘贴到软件中，软件绘制的图形也可以直接粘贴到Office中。</w:t>
            </w:r>
          </w:p>
          <w:p>
            <w:pPr>
              <w:spacing w:line="360" w:lineRule="auto"/>
              <w:rPr>
                <w:rFonts w:ascii="宋体" w:hAnsi="宋体" w:cs="宋体"/>
                <w:sz w:val="24"/>
                <w:highlight w:val="none"/>
              </w:rPr>
            </w:pPr>
            <w:r>
              <w:rPr>
                <w:rFonts w:hint="eastAsia" w:ascii="宋体" w:hAnsi="宋体" w:cs="宋体"/>
                <w:sz w:val="24"/>
                <w:highlight w:val="none"/>
              </w:rPr>
              <w:t>6.扩展工具：“扩展工具”菜单中，具备“图层工具”的二级菜单，可实现对图层的增强编辑。“图块工具”下，提供“批量修改属性值”功能，可修改指定属性块中的属性值。</w:t>
            </w:r>
          </w:p>
          <w:p>
            <w:pPr>
              <w:spacing w:line="360" w:lineRule="auto"/>
              <w:rPr>
                <w:rFonts w:ascii="宋体" w:hAnsi="宋体" w:cs="宋体"/>
                <w:sz w:val="24"/>
                <w:highlight w:val="none"/>
              </w:rPr>
            </w:pPr>
            <w:r>
              <w:rPr>
                <w:rFonts w:hint="eastAsia" w:ascii="宋体" w:hAnsi="宋体" w:cs="宋体"/>
                <w:sz w:val="24"/>
                <w:highlight w:val="none"/>
              </w:rPr>
              <w:t>7.激活加密：支持网络授权（软加密），使用网络激活号激活许可服务器，并通过网络许可配置程序动态监控和管理网络许可证的分配。</w:t>
            </w:r>
          </w:p>
          <w:p>
            <w:pPr>
              <w:spacing w:line="360" w:lineRule="auto"/>
              <w:rPr>
                <w:rFonts w:ascii="宋体" w:hAnsi="宋体" w:cs="宋体"/>
                <w:sz w:val="24"/>
                <w:highlight w:val="none"/>
              </w:rPr>
            </w:pPr>
            <w:r>
              <w:rPr>
                <w:rFonts w:hint="eastAsia" w:ascii="宋体" w:hAnsi="宋体" w:cs="宋体"/>
                <w:sz w:val="24"/>
                <w:highlight w:val="none"/>
              </w:rPr>
              <w:t>8.在线更新：“帮助”菜单中提供“检查更新”功能，支持在线更新。</w:t>
            </w:r>
          </w:p>
          <w:p>
            <w:pPr>
              <w:spacing w:line="360" w:lineRule="auto"/>
              <w:rPr>
                <w:rFonts w:ascii="宋体" w:hAnsi="宋体" w:cs="宋体"/>
                <w:sz w:val="24"/>
                <w:highlight w:val="none"/>
              </w:rPr>
            </w:pPr>
            <w:r>
              <w:rPr>
                <w:rFonts w:hint="eastAsia" w:ascii="宋体" w:hAnsi="宋体" w:cs="宋体"/>
                <w:sz w:val="24"/>
                <w:highlight w:val="none"/>
              </w:rPr>
              <w:t>9.图纸设置：软件共提供GB、ISO、ANSI、DIN、JIS、BSI、CSN、GOST 8种常用的国家标准，用户可以通过自定义来创建符合特定要求的尺寸来生成自己的图幅，便于用户使用。</w:t>
            </w:r>
          </w:p>
          <w:p>
            <w:pPr>
              <w:spacing w:line="360" w:lineRule="auto"/>
              <w:rPr>
                <w:rFonts w:ascii="宋体" w:hAnsi="宋体" w:cs="宋体"/>
                <w:sz w:val="24"/>
                <w:highlight w:val="none"/>
              </w:rPr>
            </w:pPr>
            <w:r>
              <w:rPr>
                <w:rFonts w:hint="eastAsia" w:ascii="宋体" w:hAnsi="宋体" w:cs="宋体"/>
                <w:sz w:val="24"/>
                <w:highlight w:val="none"/>
              </w:rPr>
              <w:t>10.多图幅设置：可在同一个绘图环境中绘制多个不同标准、不同比例的图幅，多图框建立以后，标注、符号标注等会自动适应图框的比例内容。</w:t>
            </w:r>
          </w:p>
          <w:p>
            <w:pPr>
              <w:spacing w:line="360" w:lineRule="auto"/>
              <w:rPr>
                <w:rFonts w:ascii="宋体" w:hAnsi="宋体" w:cs="宋体"/>
                <w:sz w:val="24"/>
                <w:highlight w:val="none"/>
              </w:rPr>
            </w:pPr>
            <w:r>
              <w:rPr>
                <w:rFonts w:hint="eastAsia" w:ascii="宋体" w:hAnsi="宋体" w:cs="宋体"/>
                <w:sz w:val="24"/>
                <w:highlight w:val="none"/>
              </w:rPr>
              <w:t>11.更换标准：图纸建立多标准的图框后会产生不同标准，当选择某种标准时，所执行的操作都以选择的标准为基础。</w:t>
            </w:r>
          </w:p>
          <w:p>
            <w:pPr>
              <w:spacing w:line="360" w:lineRule="auto"/>
              <w:rPr>
                <w:rFonts w:ascii="宋体" w:hAnsi="宋体" w:cs="宋体"/>
                <w:sz w:val="24"/>
                <w:highlight w:val="none"/>
              </w:rPr>
            </w:pPr>
            <w:r>
              <w:rPr>
                <w:rFonts w:hint="eastAsia" w:ascii="宋体" w:hAnsi="宋体" w:cs="宋体"/>
                <w:sz w:val="24"/>
                <w:highlight w:val="none"/>
              </w:rPr>
              <w:t>12.智能标注：智能标注功能会因选择实体的对象不同，自动进行长度、直径或半径标注。标注过程中根据命令的提示可以在不同标注方式中任意选择。图层管理：自动生成常用图层并通过数字自由切换,提高绘图效率。</w:t>
            </w:r>
          </w:p>
          <w:p>
            <w:pPr>
              <w:spacing w:line="360" w:lineRule="auto"/>
              <w:rPr>
                <w:rFonts w:ascii="宋体" w:hAnsi="宋体" w:cs="宋体"/>
                <w:sz w:val="24"/>
                <w:highlight w:val="none"/>
              </w:rPr>
            </w:pPr>
            <w:r>
              <w:rPr>
                <w:rFonts w:hint="eastAsia" w:ascii="宋体" w:hAnsi="宋体" w:cs="宋体"/>
                <w:sz w:val="24"/>
                <w:highlight w:val="none"/>
              </w:rPr>
              <w:t>13.创建视图：参考了国际通用的标注形式，提供了强大剖切线标注功能，如剖面符号、剖面标签、附加剖面符号、显示箭头、平面线等。对零部件的局部进行放大，使零部件的局部图形更清晰。</w:t>
            </w:r>
          </w:p>
          <w:p>
            <w:pPr>
              <w:spacing w:line="360" w:lineRule="auto"/>
              <w:rPr>
                <w:rFonts w:ascii="宋体" w:hAnsi="宋体" w:cs="宋体"/>
                <w:sz w:val="24"/>
                <w:highlight w:val="none"/>
              </w:rPr>
            </w:pPr>
            <w:r>
              <w:rPr>
                <w:rFonts w:hint="eastAsia" w:ascii="宋体" w:hAnsi="宋体" w:cs="宋体"/>
                <w:sz w:val="24"/>
                <w:highlight w:val="none"/>
              </w:rPr>
              <w:t>14.系列化零件设计系统：系列化零件设计系统是软件中特有的一项功能，是对参数化国标图库的一种有益补充。支持一张图纸的完整信息，如：图形、各种标注、图框、文字等。利用它可以进行复杂零件的参数化设计。</w:t>
            </w:r>
            <w:r>
              <w:rPr>
                <w:rFonts w:hint="eastAsia" w:ascii="宋体" w:hAnsi="宋体" w:cs="宋体"/>
                <w:b/>
                <w:bCs/>
                <w:sz w:val="24"/>
                <w:highlight w:val="none"/>
              </w:rPr>
              <w:t>（投标时提供视频演示）</w:t>
            </w:r>
          </w:p>
          <w:p>
            <w:pPr>
              <w:spacing w:line="360" w:lineRule="auto"/>
              <w:rPr>
                <w:rFonts w:ascii="宋体" w:hAnsi="宋体" w:cs="宋体"/>
                <w:b/>
                <w:bCs/>
                <w:sz w:val="24"/>
                <w:highlight w:val="none"/>
              </w:rPr>
            </w:pPr>
            <w:r>
              <w:rPr>
                <w:rFonts w:hint="eastAsia" w:ascii="宋体" w:hAnsi="宋体" w:cs="宋体"/>
                <w:sz w:val="24"/>
                <w:highlight w:val="none"/>
              </w:rPr>
              <w:t>15.超级符号库：软件所提供的超级符号库中包括4种符合国家标注符号内容，包括液压气动符号库、电器符号库、机构运动符号库、金属结构件。除此之外，软件允许用户建立自己的符号库系统，用户再次需要属于的符号内容时，可调用用户自己建立的符号库中的图形，并且支持在调用进行比例调节。</w:t>
            </w:r>
            <w:r>
              <w:rPr>
                <w:rFonts w:hint="eastAsia" w:ascii="宋体" w:hAnsi="宋体" w:cs="宋体"/>
                <w:b/>
                <w:bCs/>
                <w:sz w:val="24"/>
                <w:highlight w:val="none"/>
              </w:rPr>
              <w:t>（投标时提供视频演示）</w:t>
            </w:r>
          </w:p>
          <w:p>
            <w:pPr>
              <w:spacing w:line="360" w:lineRule="auto"/>
              <w:rPr>
                <w:rFonts w:ascii="宋体" w:hAnsi="宋体" w:cs="宋体"/>
                <w:sz w:val="24"/>
                <w:highlight w:val="none"/>
              </w:rPr>
            </w:pPr>
            <w:r>
              <w:rPr>
                <w:rFonts w:hint="eastAsia" w:ascii="宋体" w:hAnsi="宋体" w:cs="宋体"/>
                <w:sz w:val="24"/>
                <w:highlight w:val="none"/>
              </w:rPr>
              <w:t>16.系统维护工具：该工具可以实现样式配置、词句库维护、自定义标题栏、自定义附加栏、自定义参数栏、自定义图样代号栏、自定义更改栏、超级属性块定义、自定义明细表表头、自定义明细表表体、不规则表格提取配置、2D规则表格提取配置、样式库同步工具配置等。</w:t>
            </w:r>
          </w:p>
          <w:p>
            <w:pPr>
              <w:spacing w:line="360" w:lineRule="auto"/>
              <w:rPr>
                <w:rFonts w:ascii="宋体" w:hAnsi="宋体" w:cs="宋体"/>
                <w:sz w:val="24"/>
                <w:highlight w:val="none"/>
              </w:rPr>
            </w:pPr>
            <w:r>
              <w:rPr>
                <w:rFonts w:hint="eastAsia" w:ascii="宋体" w:hAnsi="宋体" w:cs="宋体"/>
                <w:sz w:val="24"/>
                <w:highlight w:val="none"/>
              </w:rPr>
              <w:t>17.其他要求：</w:t>
            </w:r>
          </w:p>
          <w:p>
            <w:pPr>
              <w:spacing w:line="360" w:lineRule="auto"/>
              <w:jc w:val="left"/>
              <w:rPr>
                <w:rFonts w:ascii="宋体" w:hAnsi="宋体" w:cs="宋体"/>
                <w:sz w:val="24"/>
                <w:highlight w:val="none"/>
              </w:rPr>
            </w:pPr>
            <w:r>
              <w:rPr>
                <w:rFonts w:hint="eastAsia" w:ascii="宋体" w:hAnsi="宋体" w:cs="宋体"/>
                <w:sz w:val="24"/>
                <w:highlight w:val="none"/>
              </w:rPr>
              <w:t>（1）满足教育部职业技能大赛中职组“零部件测绘与CAD成图技术”赛项比赛商务技术要求，保证学校能用此产品参加大赛。</w:t>
            </w:r>
          </w:p>
          <w:p>
            <w:pPr>
              <w:spacing w:line="360" w:lineRule="auto"/>
              <w:jc w:val="left"/>
              <w:rPr>
                <w:rFonts w:ascii="宋体" w:hAnsi="宋体" w:cs="宋体"/>
                <w:sz w:val="24"/>
                <w:highlight w:val="none"/>
              </w:rPr>
            </w:pPr>
            <w:r>
              <w:rPr>
                <w:rFonts w:hint="eastAsia" w:ascii="宋体" w:hAnsi="宋体" w:cs="宋体"/>
                <w:sz w:val="24"/>
                <w:highlight w:val="none"/>
              </w:rPr>
              <w:t>（2）满足浙江省中等职业学校职业能力大赛（学生技术技能类）“零部件测绘与CAD成图技术”赛项比赛商务技术要求，保证学校能用此产品参加大赛。</w:t>
            </w:r>
          </w:p>
          <w:p>
            <w:pPr>
              <w:spacing w:line="360" w:lineRule="auto"/>
              <w:jc w:val="left"/>
              <w:rPr>
                <w:rFonts w:ascii="宋体" w:hAnsi="宋体" w:cs="宋体"/>
                <w:sz w:val="24"/>
                <w:highlight w:val="none"/>
              </w:rPr>
            </w:pPr>
            <w:r>
              <w:rPr>
                <w:rFonts w:hint="eastAsia" w:ascii="宋体" w:hAnsi="宋体" w:cs="宋体"/>
                <w:sz w:val="24"/>
                <w:highlight w:val="none"/>
              </w:rPr>
              <w:t>（3）满足嘉兴市中等职业学校职业能力大赛（学生技术技能类）“零部件测绘与CAD成图技术”赛项比赛商务技术要求，保证学校能用此产品参加大赛。</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（4）满足第十七届“振兴杯”全国青年职业技能大赛“车工”赛项商务技术要求，保证学校能用此产品参加大赛。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64" w:type="pct"/>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4</w:t>
            </w:r>
          </w:p>
        </w:tc>
        <w:tc>
          <w:tcPr>
            <w:tcW w:w="606"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实训方凳</w:t>
            </w:r>
          </w:p>
        </w:tc>
        <w:tc>
          <w:tcPr>
            <w:tcW w:w="3929" w:type="pct"/>
            <w:vAlign w:val="center"/>
          </w:tcPr>
          <w:p>
            <w:pPr>
              <w:widowControl/>
              <w:spacing w:line="360" w:lineRule="auto"/>
              <w:textAlignment w:val="center"/>
              <w:rPr>
                <w:rFonts w:ascii="宋体" w:hAnsi="宋体" w:cs="宋体"/>
                <w:sz w:val="24"/>
                <w:highlight w:val="none"/>
              </w:rPr>
            </w:pPr>
            <w:r>
              <w:rPr>
                <w:rFonts w:hint="eastAsia" w:ascii="宋体" w:hAnsi="宋体" w:cs="宋体"/>
                <w:sz w:val="24"/>
                <w:highlight w:val="none"/>
              </w:rPr>
              <w:t>钢木方凳，凳面为三聚氰胺外饰面板厚度不少于18mm，做工细，表面光滑，美观大方，凳腿部件材质为喷塑钢架（四根），横撑两根，厚度不大于1.0mm，配尼龙管塞，坚固耐用，尺寸规格不大于:340*240*420mm长*宽*高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64" w:type="pct"/>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606"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零部件展示柜</w:t>
            </w:r>
          </w:p>
        </w:tc>
        <w:tc>
          <w:tcPr>
            <w:tcW w:w="3929" w:type="pct"/>
            <w:vAlign w:val="center"/>
          </w:tcPr>
          <w:p>
            <w:pPr>
              <w:spacing w:line="360" w:lineRule="auto"/>
              <w:jc w:val="left"/>
              <w:rPr>
                <w:rFonts w:ascii="宋体" w:hAnsi="宋体" w:cs="宋体"/>
                <w:sz w:val="24"/>
                <w:highlight w:val="none"/>
              </w:rPr>
            </w:pPr>
            <w:r>
              <w:rPr>
                <w:rFonts w:hint="eastAsia" w:ascii="宋体" w:hAnsi="宋体" w:cs="宋体"/>
                <w:sz w:val="24"/>
                <w:highlight w:val="none"/>
              </w:rPr>
              <w:t>展示柜尺寸：颜色分类:1200*550*900mm 茶色SPT</w:t>
            </w:r>
          </w:p>
          <w:p>
            <w:pPr>
              <w:spacing w:line="360" w:lineRule="auto"/>
              <w:jc w:val="left"/>
              <w:rPr>
                <w:rFonts w:ascii="宋体" w:hAnsi="宋体" w:cs="宋体"/>
                <w:sz w:val="24"/>
                <w:highlight w:val="none"/>
              </w:rPr>
            </w:pPr>
            <w:r>
              <w:rPr>
                <w:rFonts w:hint="eastAsia" w:ascii="宋体" w:hAnsi="宋体" w:cs="宋体"/>
                <w:sz w:val="24"/>
                <w:highlight w:val="none"/>
              </w:rPr>
              <w:t>材质：UV板、镜面玻璃、钛合金型材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64" w:type="pct"/>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6</w:t>
            </w:r>
          </w:p>
        </w:tc>
        <w:tc>
          <w:tcPr>
            <w:tcW w:w="606"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测绘装置存放货架</w:t>
            </w:r>
          </w:p>
        </w:tc>
        <w:tc>
          <w:tcPr>
            <w:tcW w:w="3929" w:type="pct"/>
            <w:vAlign w:val="center"/>
          </w:tcPr>
          <w:p>
            <w:pPr>
              <w:spacing w:line="360" w:lineRule="auto"/>
              <w:jc w:val="left"/>
              <w:rPr>
                <w:rFonts w:ascii="宋体" w:hAnsi="宋体" w:cs="宋体"/>
                <w:sz w:val="24"/>
                <w:highlight w:val="none"/>
              </w:rPr>
            </w:pPr>
            <w:r>
              <w:rPr>
                <w:rFonts w:hint="eastAsia" w:ascii="宋体" w:hAnsi="宋体" w:cs="宋体"/>
                <w:sz w:val="24"/>
                <w:highlight w:val="none"/>
              </w:rPr>
              <w:t>仓库仓储货架金属五金货架中型重型置物架展示架≥200Kg承重高≥2000*宽1500*深500mm四层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64"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7</w:t>
            </w:r>
          </w:p>
        </w:tc>
        <w:tc>
          <w:tcPr>
            <w:tcW w:w="606"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文化建设</w:t>
            </w:r>
          </w:p>
        </w:tc>
        <w:tc>
          <w:tcPr>
            <w:tcW w:w="3929" w:type="pct"/>
          </w:tcPr>
          <w:p>
            <w:pPr>
              <w:spacing w:line="360" w:lineRule="auto"/>
              <w:jc w:val="left"/>
              <w:rPr>
                <w:rFonts w:ascii="宋体" w:hAnsi="宋体" w:cs="宋体"/>
                <w:sz w:val="24"/>
                <w:highlight w:val="none"/>
              </w:rPr>
            </w:pPr>
            <w:r>
              <w:rPr>
                <w:rFonts w:hint="eastAsia" w:ascii="宋体" w:hAnsi="宋体" w:cs="宋体"/>
                <w:sz w:val="24"/>
                <w:highlight w:val="none"/>
              </w:rPr>
              <w:t>（1）实训室门口文化建设：包含学校logo、实训室名称、投影射灯、授牌、亚克力贴面门口文化图案等。</w:t>
            </w:r>
          </w:p>
          <w:p>
            <w:pPr>
              <w:spacing w:line="360" w:lineRule="auto"/>
              <w:jc w:val="left"/>
              <w:rPr>
                <w:rFonts w:ascii="宋体" w:hAnsi="宋体" w:cs="宋体"/>
                <w:sz w:val="24"/>
                <w:highlight w:val="none"/>
              </w:rPr>
            </w:pPr>
            <w:r>
              <w:rPr>
                <w:rFonts w:hint="eastAsia" w:ascii="宋体" w:hAnsi="宋体" w:cs="宋体"/>
                <w:sz w:val="24"/>
                <w:highlight w:val="none"/>
              </w:rPr>
              <w:t>（2）后墙面造型文化元素采用亚克力贴面对文化墙进行文化墙设计制作，增强文化氛围，门口墙面设计制作彩色图案射灯及铜牌授牌、立体字等。</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（3）实训室挂图，机械零部件测绘实训室挂图系列采用亚克力双面夹层。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4"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8</w:t>
            </w:r>
          </w:p>
        </w:tc>
        <w:tc>
          <w:tcPr>
            <w:tcW w:w="606"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实训室布线</w:t>
            </w:r>
          </w:p>
        </w:tc>
        <w:tc>
          <w:tcPr>
            <w:tcW w:w="3929" w:type="pct"/>
          </w:tcPr>
          <w:p>
            <w:pPr>
              <w:spacing w:line="360" w:lineRule="auto"/>
              <w:rPr>
                <w:rFonts w:ascii="宋体" w:hAnsi="宋体" w:cs="宋体"/>
                <w:sz w:val="24"/>
                <w:highlight w:val="none"/>
              </w:rPr>
            </w:pPr>
            <w:r>
              <w:rPr>
                <w:rFonts w:hint="eastAsia" w:ascii="宋体" w:hAnsi="宋体" w:cs="宋体"/>
                <w:sz w:val="24"/>
                <w:highlight w:val="none"/>
              </w:rPr>
              <w:t>（1）网络布线要求：采用线槽地面布线方式，超六类双绞线及品牌水晶头 ，配套插座,电源布线：屏蔽处理，强弱电分离；</w:t>
            </w:r>
          </w:p>
          <w:p>
            <w:pPr>
              <w:spacing w:line="360" w:lineRule="auto"/>
              <w:rPr>
                <w:rFonts w:ascii="宋体" w:hAnsi="宋体" w:cs="宋体"/>
                <w:sz w:val="24"/>
                <w:highlight w:val="none"/>
              </w:rPr>
            </w:pPr>
            <w:r>
              <w:rPr>
                <w:rFonts w:hint="eastAsia" w:ascii="宋体" w:hAnsi="宋体" w:cs="宋体"/>
                <w:sz w:val="24"/>
                <w:highlight w:val="none"/>
              </w:rPr>
              <w:t>（2）千兆网络交换机：业务性能：交换容量48G，包转发率35Mpps。固定端口：48、24.10/100/1000Base-T以太网端口；</w:t>
            </w:r>
          </w:p>
          <w:p>
            <w:pPr>
              <w:widowControl/>
              <w:spacing w:line="360" w:lineRule="auto"/>
              <w:textAlignment w:val="center"/>
              <w:rPr>
                <w:rFonts w:ascii="宋体" w:hAnsi="宋体" w:cs="宋体"/>
                <w:sz w:val="24"/>
                <w:highlight w:val="none"/>
              </w:rPr>
            </w:pPr>
            <w:r>
              <w:rPr>
                <w:rFonts w:hint="eastAsia" w:ascii="宋体" w:hAnsi="宋体" w:cs="宋体"/>
                <w:sz w:val="24"/>
                <w:highlight w:val="none"/>
              </w:rPr>
              <w:t>（3）网络机柜20U，玻璃前门:带锁；后门:全封闭后门，侧门:全钢侧门,可快速装，SPCC优质冷轧钢板制作。表面处理:脱脂、酸洗、磷化、静电喷塑,可安全接地。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64"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9</w:t>
            </w:r>
          </w:p>
        </w:tc>
        <w:tc>
          <w:tcPr>
            <w:tcW w:w="606" w:type="pct"/>
            <w:vAlign w:val="center"/>
          </w:tcPr>
          <w:p>
            <w:pPr>
              <w:widowControl/>
              <w:spacing w:line="360" w:lineRule="auto"/>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售后服务</w:t>
            </w:r>
          </w:p>
        </w:tc>
        <w:tc>
          <w:tcPr>
            <w:tcW w:w="3929" w:type="pct"/>
          </w:tcPr>
          <w:p>
            <w:pPr>
              <w:widowControl/>
              <w:spacing w:line="360" w:lineRule="auto"/>
              <w:jc w:val="left"/>
              <w:rPr>
                <w:rFonts w:ascii="宋体" w:hAnsi="宋体" w:cs="宋体"/>
                <w:sz w:val="24"/>
                <w:highlight w:val="none"/>
              </w:rPr>
            </w:pPr>
            <w:r>
              <w:rPr>
                <w:rFonts w:hint="eastAsia" w:ascii="宋体" w:hAnsi="宋体" w:cs="宋体"/>
                <w:sz w:val="24"/>
                <w:highlight w:val="none"/>
              </w:rPr>
              <w:t>1、本次采购软件产品提供一年免费升级服务，以确保用户得到最新的技术、最实用的功能；免费升级服务期之后，不同年度版本间的升级费为合同当期市场价格合同额的20%，其中，跨版本升级（如从2012版升至2016版），每跨一个版本额外收取该软件当期市场价格的5%的费用。</w:t>
            </w:r>
          </w:p>
          <w:p>
            <w:pPr>
              <w:spacing w:line="360" w:lineRule="auto"/>
              <w:rPr>
                <w:rFonts w:ascii="宋体" w:hAnsi="宋体" w:cs="宋体"/>
                <w:sz w:val="24"/>
                <w:highlight w:val="none"/>
              </w:rPr>
            </w:pPr>
            <w:r>
              <w:rPr>
                <w:rFonts w:hint="eastAsia" w:ascii="宋体" w:hAnsi="宋体" w:cs="宋体"/>
                <w:sz w:val="24"/>
                <w:highlight w:val="none"/>
              </w:rPr>
              <w:t>2、中标单位签订合同后必须免费提供上门安装，调试，验收及培训服务。</w:t>
            </w:r>
          </w:p>
        </w:tc>
      </w:tr>
    </w:tbl>
    <w:p>
      <w:pPr>
        <w:pStyle w:val="2"/>
        <w:spacing w:line="360" w:lineRule="auto"/>
        <w:ind w:left="0" w:leftChars="0" w:firstLine="0" w:firstLineChars="0"/>
        <w:rPr>
          <w:rFonts w:hAnsi="宋体" w:cs="宋体"/>
          <w:b/>
          <w:bCs/>
          <w:sz w:val="24"/>
          <w:highlight w:val="none"/>
        </w:rPr>
      </w:pPr>
    </w:p>
    <w:p>
      <w:pPr>
        <w:numPr>
          <w:ilvl w:val="0"/>
          <w:numId w:val="7"/>
        </w:numPr>
        <w:spacing w:line="360" w:lineRule="auto"/>
        <w:jc w:val="left"/>
        <w:rPr>
          <w:rFonts w:ascii="宋体" w:hAnsi="宋体" w:cs="宋体"/>
          <w:b/>
          <w:bCs/>
          <w:sz w:val="24"/>
          <w:highlight w:val="none"/>
        </w:rPr>
      </w:pPr>
      <w:r>
        <w:rPr>
          <w:rFonts w:hint="eastAsia" w:ascii="宋体" w:hAnsi="宋体" w:cs="宋体"/>
          <w:b/>
          <w:bCs/>
          <w:sz w:val="24"/>
          <w:highlight w:val="none"/>
        </w:rPr>
        <w:t>其他售后服务要求</w:t>
      </w:r>
    </w:p>
    <w:tbl>
      <w:tblPr>
        <w:tblStyle w:val="26"/>
        <w:tblW w:w="86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1526" w:type="dxa"/>
            <w:tcBorders>
              <w:top w:val="single" w:color="auto" w:sz="4" w:space="0"/>
              <w:bottom w:val="single" w:color="auto" w:sz="4" w:space="0"/>
              <w:right w:val="single" w:color="auto" w:sz="4" w:space="0"/>
            </w:tcBorders>
            <w:shd w:val="clear" w:color="auto" w:fill="FFFFFF"/>
            <w:noWrap/>
            <w:vAlign w:val="center"/>
          </w:tcPr>
          <w:p>
            <w:pPr>
              <w:spacing w:line="360" w:lineRule="auto"/>
              <w:outlineLvl w:val="0"/>
              <w:rPr>
                <w:rFonts w:ascii="宋体" w:hAnsi="宋体" w:cs="宋体"/>
                <w:sz w:val="24"/>
                <w:highlight w:val="none"/>
              </w:rPr>
            </w:pPr>
            <w:r>
              <w:rPr>
                <w:rFonts w:hint="eastAsia" w:ascii="宋体" w:hAnsi="宋体" w:cs="宋体"/>
                <w:sz w:val="24"/>
                <w:highlight w:val="none"/>
              </w:rPr>
              <w:t>质保期</w:t>
            </w:r>
          </w:p>
        </w:tc>
        <w:tc>
          <w:tcPr>
            <w:tcW w:w="7146" w:type="dxa"/>
            <w:tcBorders>
              <w:top w:val="single" w:color="auto" w:sz="4" w:space="0"/>
              <w:left w:val="single" w:color="auto" w:sz="4" w:space="0"/>
              <w:bottom w:val="single" w:color="auto" w:sz="4" w:space="0"/>
            </w:tcBorders>
            <w:shd w:val="clear" w:color="auto" w:fill="FFFFFF"/>
            <w:noWrap/>
            <w:vAlign w:val="center"/>
          </w:tcPr>
          <w:p>
            <w:pPr>
              <w:widowControl/>
              <w:autoSpaceDE w:val="0"/>
              <w:autoSpaceDN w:val="0"/>
              <w:adjustRightInd w:val="0"/>
              <w:snapToGrid w:val="0"/>
              <w:spacing w:line="360" w:lineRule="auto"/>
              <w:textAlignment w:val="bottom"/>
              <w:rPr>
                <w:rFonts w:ascii="宋体" w:hAnsi="宋体" w:cs="宋体"/>
                <w:sz w:val="24"/>
                <w:highlight w:val="none"/>
              </w:rPr>
            </w:pPr>
            <w:r>
              <w:rPr>
                <w:rFonts w:hint="eastAsia" w:ascii="宋体" w:hAnsi="宋体" w:cs="宋体"/>
                <w:sz w:val="24"/>
                <w:highlight w:val="none"/>
              </w:rPr>
              <w:t>除特殊注明外，所有产品质保期均不少于一年（从项目验收合格之日起计算）。质保期内非人为因素出现的质量问题，须按国家有关规定和要求（如无国家规定和要求的，按承诺和厂方“三包”规定）立即进行免费维修、免费更换有缺陷的零部件、直至免费更换新产品。因产品本身问题在 48 小时之内仍不能排除的故障，应提供与原产品相同或不低于原产品性能的备用产品。故障排除后应出具书面故障诊断报告备案。</w:t>
            </w:r>
          </w:p>
          <w:p>
            <w:pPr>
              <w:spacing w:line="360" w:lineRule="auto"/>
              <w:outlineLvl w:val="0"/>
              <w:rPr>
                <w:rFonts w:ascii="宋体" w:hAnsi="宋体" w:cs="宋体"/>
                <w:sz w:val="24"/>
                <w:highlight w:val="none"/>
              </w:rPr>
            </w:pPr>
            <w:r>
              <w:rPr>
                <w:rFonts w:hint="eastAsia" w:ascii="宋体" w:hAnsi="宋体" w:cs="宋体"/>
                <w:sz w:val="24"/>
                <w:highlight w:val="none"/>
              </w:rPr>
              <w:t>在质保期内，中标人应负责对其提供的产品进行现场维修、损坏件更换，不收取额外费用。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526" w:type="dxa"/>
            <w:tcBorders>
              <w:top w:val="single" w:color="auto" w:sz="4" w:space="0"/>
              <w:bottom w:val="single" w:color="auto" w:sz="4" w:space="0"/>
              <w:right w:val="single" w:color="auto" w:sz="4" w:space="0"/>
            </w:tcBorders>
            <w:shd w:val="clear" w:color="auto" w:fill="FFFFFF"/>
            <w:noWrap/>
            <w:vAlign w:val="center"/>
          </w:tcPr>
          <w:p>
            <w:pPr>
              <w:spacing w:line="360" w:lineRule="auto"/>
              <w:outlineLvl w:val="0"/>
              <w:rPr>
                <w:rFonts w:ascii="宋体" w:hAnsi="宋体" w:cs="宋体"/>
                <w:sz w:val="24"/>
                <w:highlight w:val="none"/>
              </w:rPr>
            </w:pPr>
            <w:r>
              <w:rPr>
                <w:rFonts w:hint="eastAsia" w:ascii="宋体" w:hAnsi="宋体" w:cs="宋体"/>
                <w:sz w:val="24"/>
                <w:highlight w:val="none"/>
              </w:rPr>
              <w:t>售后（技术）服务要求</w:t>
            </w:r>
          </w:p>
        </w:tc>
        <w:tc>
          <w:tcPr>
            <w:tcW w:w="7146" w:type="dxa"/>
            <w:tcBorders>
              <w:top w:val="single" w:color="auto" w:sz="4" w:space="0"/>
              <w:left w:val="single" w:color="auto" w:sz="4" w:space="0"/>
              <w:bottom w:val="single" w:color="auto" w:sz="4" w:space="0"/>
            </w:tcBorders>
            <w:shd w:val="clear" w:color="auto" w:fill="FFFFFF"/>
            <w:noWrap/>
            <w:vAlign w:val="center"/>
          </w:tcPr>
          <w:p>
            <w:pPr>
              <w:spacing w:line="360" w:lineRule="auto"/>
              <w:outlineLvl w:val="0"/>
              <w:rPr>
                <w:rFonts w:ascii="宋体" w:hAnsi="宋体" w:cs="宋体"/>
                <w:sz w:val="24"/>
                <w:highlight w:val="none"/>
              </w:rPr>
            </w:pPr>
            <w:r>
              <w:rPr>
                <w:rFonts w:hint="eastAsia" w:ascii="宋体" w:hAnsi="宋体" w:cs="宋体"/>
                <w:sz w:val="24"/>
                <w:highlight w:val="none"/>
              </w:rPr>
              <w:t>投标人设有投标产品的售后技术服务机构，配有较强的技术队伍，能提供快速的售后服务响应。提供7*24小时售后服务响应，24小时内上门服务。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1526" w:type="dxa"/>
            <w:tcBorders>
              <w:top w:val="single" w:color="auto" w:sz="4" w:space="0"/>
              <w:bottom w:val="single" w:color="auto" w:sz="4" w:space="0"/>
              <w:right w:val="single" w:color="auto" w:sz="4" w:space="0"/>
            </w:tcBorders>
            <w:noWrap/>
            <w:vAlign w:val="center"/>
          </w:tcPr>
          <w:p>
            <w:pPr>
              <w:spacing w:line="360" w:lineRule="auto"/>
              <w:outlineLvl w:val="0"/>
              <w:rPr>
                <w:rFonts w:ascii="宋体" w:hAnsi="宋体" w:cs="宋体"/>
                <w:sz w:val="24"/>
                <w:highlight w:val="none"/>
              </w:rPr>
            </w:pPr>
            <w:r>
              <w:rPr>
                <w:rFonts w:hint="eastAsia" w:ascii="宋体" w:hAnsi="宋体" w:cs="宋体"/>
                <w:sz w:val="24"/>
                <w:highlight w:val="none"/>
              </w:rPr>
              <w:t>验收</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rFonts w:ascii="宋体" w:hAnsi="宋体" w:cs="宋体"/>
                <w:sz w:val="24"/>
                <w:highlight w:val="none"/>
              </w:rPr>
            </w:pPr>
            <w:r>
              <w:rPr>
                <w:rFonts w:hint="eastAsia" w:ascii="宋体" w:hAnsi="宋体" w:cs="宋体"/>
                <w:sz w:val="24"/>
                <w:highlight w:val="none"/>
              </w:rPr>
              <w:t>1.验收以采购文件和技术文件、投标文件、合同及安装技术要求为依据。</w:t>
            </w:r>
          </w:p>
          <w:p>
            <w:pPr>
              <w:spacing w:line="360" w:lineRule="auto"/>
              <w:outlineLvl w:val="0"/>
              <w:rPr>
                <w:rFonts w:ascii="宋体" w:hAnsi="宋体" w:cs="宋体"/>
                <w:sz w:val="24"/>
                <w:highlight w:val="none"/>
              </w:rPr>
            </w:pPr>
            <w:r>
              <w:rPr>
                <w:rFonts w:hint="eastAsia" w:ascii="宋体" w:hAnsi="宋体" w:cs="宋体"/>
                <w:sz w:val="24"/>
                <w:highlight w:val="none"/>
              </w:rPr>
              <w:t>2.供货安装完成后，中标人应该向采购人提交申请验收报告，并且提供主要货物的出厂合格证书（或报告）、检测报告等完整的技术档案资料，若中标人未能按照上述要求履行的，导致无法及时验收的，则须由中标人承担一切责任。</w:t>
            </w:r>
          </w:p>
          <w:p>
            <w:pPr>
              <w:spacing w:line="360" w:lineRule="auto"/>
              <w:outlineLvl w:val="0"/>
              <w:rPr>
                <w:rFonts w:ascii="宋体" w:hAnsi="宋体" w:cs="宋体"/>
                <w:sz w:val="24"/>
                <w:highlight w:val="none"/>
              </w:rPr>
            </w:pPr>
            <w:r>
              <w:rPr>
                <w:rFonts w:hint="eastAsia" w:ascii="宋体" w:hAnsi="宋体" w:cs="宋体"/>
                <w:sz w:val="24"/>
                <w:highlight w:val="none"/>
              </w:rPr>
              <w:t>3.验收必须符合国家、地方有关规范、标准及设计要求（若国家/生产厂家对本项目所涉及货物的质量保证期的规定高于本项目的要求，应按国家/生产厂家的规定执行）。</w:t>
            </w:r>
          </w:p>
          <w:p>
            <w:pPr>
              <w:spacing w:line="360" w:lineRule="auto"/>
              <w:outlineLvl w:val="0"/>
              <w:rPr>
                <w:rFonts w:ascii="宋体" w:hAnsi="宋体" w:cs="宋体"/>
                <w:sz w:val="24"/>
                <w:highlight w:val="none"/>
              </w:rPr>
            </w:pPr>
            <w:r>
              <w:rPr>
                <w:rFonts w:hint="eastAsia" w:ascii="宋体" w:hAnsi="宋体" w:cs="宋体"/>
                <w:sz w:val="24"/>
                <w:highlight w:val="none"/>
              </w:rPr>
              <w:t>4.符合验收条件的，由采购人组织有关部门按照国家、地方有关规范、标准及设计要求进行验收。验收后中标人应按照验收中提出的意见整改。</w:t>
            </w:r>
          </w:p>
          <w:p>
            <w:pPr>
              <w:spacing w:line="360" w:lineRule="auto"/>
              <w:outlineLvl w:val="0"/>
              <w:rPr>
                <w:rFonts w:ascii="宋体" w:hAnsi="宋体" w:cs="宋体"/>
                <w:sz w:val="24"/>
                <w:highlight w:val="none"/>
              </w:rPr>
            </w:pPr>
            <w:r>
              <w:rPr>
                <w:rFonts w:hint="eastAsia" w:ascii="宋体" w:hAnsi="宋体" w:cs="宋体"/>
                <w:sz w:val="24"/>
                <w:highlight w:val="none"/>
              </w:rPr>
              <w:t>5.整改完毕且复验合格后将本项目货物交给采购人使用，完成日期以通过复验日期为准。</w:t>
            </w:r>
          </w:p>
          <w:p>
            <w:pPr>
              <w:spacing w:line="360" w:lineRule="auto"/>
              <w:outlineLvl w:val="0"/>
              <w:rPr>
                <w:rFonts w:ascii="宋体" w:hAnsi="宋体" w:cs="宋体"/>
                <w:sz w:val="24"/>
                <w:highlight w:val="none"/>
              </w:rPr>
            </w:pPr>
            <w:r>
              <w:rPr>
                <w:rFonts w:hint="eastAsia" w:ascii="宋体" w:hAnsi="宋体" w:cs="宋体"/>
                <w:sz w:val="24"/>
                <w:highlight w:val="none"/>
              </w:rPr>
              <w:t>6.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526" w:type="dxa"/>
            <w:tcBorders>
              <w:top w:val="single" w:color="auto" w:sz="4" w:space="0"/>
              <w:bottom w:val="single" w:color="auto" w:sz="4" w:space="0"/>
              <w:right w:val="single" w:color="auto" w:sz="4" w:space="0"/>
            </w:tcBorders>
            <w:noWrap/>
            <w:vAlign w:val="center"/>
          </w:tcPr>
          <w:p>
            <w:pPr>
              <w:spacing w:line="360" w:lineRule="auto"/>
              <w:jc w:val="left"/>
              <w:outlineLvl w:val="0"/>
              <w:rPr>
                <w:rFonts w:ascii="宋体" w:hAnsi="宋体" w:cs="宋体"/>
                <w:sz w:val="24"/>
                <w:highlight w:val="none"/>
              </w:rPr>
            </w:pPr>
            <w:r>
              <w:rPr>
                <w:rFonts w:hint="eastAsia" w:ascii="宋体" w:hAnsi="宋体" w:cs="宋体"/>
                <w:sz w:val="24"/>
                <w:highlight w:val="none"/>
              </w:rPr>
              <w:t>备品备件及耗材等要求</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rFonts w:ascii="宋体" w:hAnsi="宋体" w:cs="宋体"/>
                <w:sz w:val="24"/>
                <w:highlight w:val="none"/>
              </w:rPr>
            </w:pPr>
            <w:r>
              <w:rPr>
                <w:rFonts w:hint="eastAsia" w:ascii="宋体" w:hAnsi="宋体" w:cs="宋体"/>
                <w:sz w:val="24"/>
                <w:highlight w:val="none"/>
              </w:rPr>
              <w:t>质保期内免费更换一切在正常情况下损坏的零配件，质保期后，中标人负责设备的终身维修及零配件的及时供应。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26" w:type="dxa"/>
            <w:tcBorders>
              <w:top w:val="single" w:color="auto" w:sz="4" w:space="0"/>
              <w:bottom w:val="single" w:color="auto" w:sz="4" w:space="0"/>
              <w:right w:val="single" w:color="auto" w:sz="4" w:space="0"/>
            </w:tcBorders>
            <w:noWrap/>
            <w:vAlign w:val="center"/>
          </w:tcPr>
          <w:p>
            <w:pPr>
              <w:pStyle w:val="9"/>
              <w:spacing w:line="360" w:lineRule="auto"/>
              <w:ind w:firstLine="0"/>
              <w:jc w:val="left"/>
              <w:rPr>
                <w:rFonts w:ascii="宋体" w:hAnsi="宋体" w:cs="宋体"/>
                <w:sz w:val="24"/>
                <w:szCs w:val="24"/>
                <w:highlight w:val="none"/>
              </w:rPr>
            </w:pPr>
            <w:r>
              <w:rPr>
                <w:rFonts w:hint="eastAsia" w:ascii="宋体" w:hAnsi="宋体" w:cs="宋体"/>
                <w:sz w:val="24"/>
                <w:szCs w:val="24"/>
                <w:highlight w:val="none"/>
              </w:rPr>
              <w:t>专利及知识产权</w:t>
            </w:r>
          </w:p>
        </w:tc>
        <w:tc>
          <w:tcPr>
            <w:tcW w:w="7146" w:type="dxa"/>
            <w:tcBorders>
              <w:top w:val="single" w:color="auto" w:sz="4" w:space="0"/>
              <w:left w:val="single" w:color="auto" w:sz="4" w:space="0"/>
              <w:bottom w:val="single" w:color="auto" w:sz="4" w:space="0"/>
            </w:tcBorders>
            <w:noWrap/>
          </w:tcPr>
          <w:p>
            <w:pPr>
              <w:pStyle w:val="9"/>
              <w:spacing w:line="360" w:lineRule="auto"/>
              <w:ind w:firstLine="0"/>
              <w:rPr>
                <w:rFonts w:ascii="宋体" w:hAnsi="宋体" w:cs="宋体"/>
                <w:sz w:val="24"/>
                <w:szCs w:val="24"/>
                <w:highlight w:val="none"/>
              </w:rPr>
            </w:pPr>
            <w:r>
              <w:rPr>
                <w:rFonts w:hint="eastAsia" w:ascii="宋体" w:hAnsi="宋体" w:cs="宋体"/>
                <w:sz w:val="24"/>
                <w:szCs w:val="24"/>
                <w:highlight w:val="none"/>
              </w:rPr>
              <w:t>投标人需对产品的著作权、知识产权及所有权负责，并保证不伤害采购人的利益。在法律范围内，所有文字、商标和技术侵权造成的相关费用，采购人概不负责。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26" w:type="dxa"/>
            <w:tcBorders>
              <w:top w:val="single" w:color="auto" w:sz="4" w:space="0"/>
              <w:bottom w:val="single" w:color="auto" w:sz="4" w:space="0"/>
              <w:right w:val="single" w:color="auto" w:sz="4" w:space="0"/>
            </w:tcBorders>
            <w:noWrap/>
            <w:vAlign w:val="center"/>
          </w:tcPr>
          <w:p>
            <w:pPr>
              <w:spacing w:line="360" w:lineRule="auto"/>
              <w:outlineLvl w:val="0"/>
              <w:rPr>
                <w:rFonts w:ascii="宋体" w:hAnsi="宋体" w:cs="宋体"/>
                <w:sz w:val="24"/>
                <w:highlight w:val="none"/>
              </w:rPr>
            </w:pPr>
            <w:r>
              <w:rPr>
                <w:rFonts w:hint="eastAsia" w:ascii="宋体" w:hAnsi="宋体" w:cs="宋体"/>
                <w:sz w:val="24"/>
                <w:highlight w:val="none"/>
              </w:rPr>
              <w:t>责任认定</w:t>
            </w:r>
          </w:p>
        </w:tc>
        <w:tc>
          <w:tcPr>
            <w:tcW w:w="7146" w:type="dxa"/>
            <w:tcBorders>
              <w:top w:val="single" w:color="auto" w:sz="4" w:space="0"/>
              <w:left w:val="single" w:color="auto" w:sz="4" w:space="0"/>
              <w:bottom w:val="single" w:color="auto" w:sz="4" w:space="0"/>
            </w:tcBorders>
            <w:noWrap/>
            <w:vAlign w:val="center"/>
          </w:tcPr>
          <w:p>
            <w:pPr>
              <w:spacing w:line="360" w:lineRule="auto"/>
              <w:outlineLvl w:val="0"/>
              <w:rPr>
                <w:rFonts w:ascii="宋体" w:hAnsi="宋体" w:cs="宋体"/>
                <w:sz w:val="24"/>
                <w:highlight w:val="none"/>
              </w:rPr>
            </w:pPr>
            <w:r>
              <w:rPr>
                <w:rFonts w:hint="eastAsia" w:ascii="宋体" w:hAnsi="宋体" w:cs="宋体"/>
                <w:sz w:val="24"/>
                <w:highlight w:val="none"/>
              </w:rPr>
              <w:t>在合同有效期内，因中标人原因，未能完全履行质保承诺，采购人有权追究中标人的责任。</w:t>
            </w:r>
          </w:p>
        </w:tc>
      </w:tr>
    </w:tbl>
    <w:p>
      <w:pPr>
        <w:spacing w:line="360" w:lineRule="auto"/>
        <w:jc w:val="left"/>
        <w:rPr>
          <w:rFonts w:ascii="宋体" w:hAnsi="宋体" w:cs="宋体"/>
          <w:b/>
          <w:bCs/>
          <w:snapToGrid w:val="0"/>
          <w:sz w:val="24"/>
          <w:highlight w:val="none"/>
        </w:rPr>
      </w:pPr>
      <w:r>
        <w:rPr>
          <w:rFonts w:hint="eastAsia" w:ascii="宋体" w:hAnsi="宋体" w:cs="宋体"/>
          <w:b/>
          <w:bCs/>
          <w:snapToGrid w:val="0"/>
          <w:sz w:val="24"/>
          <w:highlight w:val="none"/>
        </w:rPr>
        <w:t>四、交货及安装调试时间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1、交货及安装调试时间：合同签订后30个工作日内完成设备交付与安装调试。</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2、交货地点：采购人指定地点。</w:t>
      </w:r>
    </w:p>
    <w:p>
      <w:pPr>
        <w:spacing w:line="360" w:lineRule="auto"/>
        <w:rPr>
          <w:rFonts w:ascii="宋体" w:hAnsi="宋体" w:cs="宋体"/>
          <w:b/>
          <w:sz w:val="24"/>
          <w:highlight w:val="none"/>
        </w:rPr>
      </w:pPr>
      <w:r>
        <w:rPr>
          <w:rFonts w:hint="eastAsia" w:ascii="宋体" w:hAnsi="宋体" w:cs="宋体"/>
          <w:b/>
          <w:bCs/>
          <w:snapToGrid w:val="0"/>
          <w:sz w:val="24"/>
          <w:highlight w:val="none"/>
        </w:rPr>
        <w:t>五、付款方式</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合同生效以及具备实施条件7个工作日内预付40%，全部产品供货、安装调试完成、验收合格后20个工作日内支付合同余款。</w:t>
      </w:r>
    </w:p>
    <w:p>
      <w:pPr>
        <w:spacing w:line="360" w:lineRule="auto"/>
        <w:ind w:firstLine="482" w:firstLineChars="200"/>
        <w:jc w:val="center"/>
        <w:rPr>
          <w:rFonts w:ascii="宋体" w:hAnsi="宋体" w:cs="宋体"/>
          <w:b/>
          <w:bCs/>
          <w:sz w:val="24"/>
          <w:highlight w:val="none"/>
        </w:rPr>
      </w:pPr>
    </w:p>
    <w:p>
      <w:pPr>
        <w:spacing w:line="360" w:lineRule="auto"/>
        <w:ind w:firstLine="482" w:firstLineChars="200"/>
        <w:jc w:val="center"/>
        <w:rPr>
          <w:rFonts w:ascii="宋体" w:hAnsi="宋体" w:cs="宋体"/>
          <w:b/>
          <w:bCs/>
          <w:sz w:val="24"/>
          <w:highlight w:val="none"/>
        </w:rPr>
      </w:pPr>
    </w:p>
    <w:p>
      <w:pPr>
        <w:spacing w:line="360" w:lineRule="auto"/>
        <w:ind w:firstLine="482" w:firstLineChars="200"/>
        <w:jc w:val="center"/>
        <w:rPr>
          <w:rFonts w:ascii="宋体" w:hAnsi="宋体" w:cs="宋体"/>
          <w:b/>
          <w:bCs/>
          <w:sz w:val="24"/>
          <w:highlight w:val="none"/>
        </w:rPr>
      </w:pPr>
    </w:p>
    <w:p>
      <w:pPr>
        <w:spacing w:line="360" w:lineRule="auto"/>
        <w:ind w:firstLine="482" w:firstLineChars="200"/>
        <w:jc w:val="center"/>
        <w:rPr>
          <w:rFonts w:ascii="宋体" w:hAnsi="宋体" w:cs="宋体"/>
          <w:b/>
          <w:bCs/>
          <w:sz w:val="24"/>
          <w:highlight w:val="none"/>
        </w:rPr>
      </w:pPr>
    </w:p>
    <w:p>
      <w:pPr>
        <w:spacing w:line="360" w:lineRule="auto"/>
        <w:ind w:firstLine="482" w:firstLineChars="200"/>
        <w:jc w:val="center"/>
        <w:rPr>
          <w:rFonts w:ascii="宋体" w:hAnsi="宋体" w:cs="宋体"/>
          <w:b/>
          <w:bCs/>
          <w:sz w:val="24"/>
          <w:highlight w:val="none"/>
        </w:rPr>
      </w:pPr>
    </w:p>
    <w:p>
      <w:pPr>
        <w:spacing w:line="360" w:lineRule="auto"/>
        <w:ind w:firstLine="482" w:firstLineChars="200"/>
        <w:jc w:val="center"/>
        <w:rPr>
          <w:rFonts w:ascii="宋体" w:hAnsi="宋体" w:cs="宋体"/>
          <w:b/>
          <w:bCs/>
          <w:sz w:val="24"/>
          <w:highlight w:val="none"/>
        </w:rPr>
      </w:pPr>
    </w:p>
    <w:p>
      <w:pPr>
        <w:pStyle w:val="2"/>
        <w:rPr>
          <w:rFonts w:ascii="宋体" w:hAnsi="宋体" w:cs="宋体"/>
          <w:b/>
          <w:bCs/>
          <w:sz w:val="24"/>
          <w:highlight w:val="none"/>
        </w:rPr>
      </w:pPr>
    </w:p>
    <w:p>
      <w:pPr>
        <w:pStyle w:val="2"/>
        <w:rPr>
          <w:rFonts w:ascii="宋体" w:hAnsi="宋体" w:cs="宋体"/>
          <w:b/>
          <w:bCs/>
          <w:sz w:val="24"/>
          <w:highlight w:val="none"/>
        </w:rPr>
      </w:pPr>
    </w:p>
    <w:p>
      <w:pPr>
        <w:pStyle w:val="2"/>
        <w:rPr>
          <w:rFonts w:ascii="宋体" w:hAnsi="宋体" w:cs="宋体"/>
          <w:b/>
          <w:bCs/>
          <w:sz w:val="24"/>
          <w:highlight w:val="none"/>
        </w:rPr>
      </w:pPr>
    </w:p>
    <w:p>
      <w:pPr>
        <w:pStyle w:val="2"/>
        <w:rPr>
          <w:rFonts w:ascii="宋体" w:hAnsi="宋体" w:cs="宋体"/>
          <w:b/>
          <w:bCs/>
          <w:sz w:val="24"/>
          <w:highlight w:val="none"/>
        </w:rPr>
      </w:pPr>
    </w:p>
    <w:p>
      <w:pPr>
        <w:pStyle w:val="2"/>
        <w:rPr>
          <w:rFonts w:ascii="宋体" w:hAnsi="宋体" w:cs="宋体"/>
          <w:b/>
          <w:bCs/>
          <w:sz w:val="24"/>
          <w:highlight w:val="none"/>
        </w:rPr>
      </w:pPr>
    </w:p>
    <w:p>
      <w:pPr>
        <w:pStyle w:val="2"/>
        <w:rPr>
          <w:rFonts w:ascii="宋体" w:hAnsi="宋体" w:cs="宋体"/>
          <w:b/>
          <w:bCs/>
          <w:sz w:val="24"/>
          <w:highlight w:val="none"/>
        </w:rPr>
      </w:pPr>
    </w:p>
    <w:p>
      <w:pPr>
        <w:pStyle w:val="2"/>
        <w:spacing w:line="360" w:lineRule="auto"/>
        <w:ind w:firstLine="466"/>
        <w:rPr>
          <w:rFonts w:hAnsi="宋体" w:cs="宋体"/>
          <w:b/>
          <w:bCs/>
          <w:sz w:val="24"/>
          <w:highlight w:val="none"/>
        </w:rPr>
      </w:pPr>
    </w:p>
    <w:p>
      <w:pPr>
        <w:pStyle w:val="2"/>
        <w:spacing w:line="360" w:lineRule="auto"/>
        <w:ind w:firstLine="466"/>
        <w:rPr>
          <w:rFonts w:hAnsi="宋体" w:cs="宋体"/>
          <w:b/>
          <w:bCs/>
          <w:sz w:val="24"/>
          <w:highlight w:val="none"/>
        </w:rPr>
      </w:pPr>
    </w:p>
    <w:p>
      <w:pPr>
        <w:pStyle w:val="2"/>
        <w:spacing w:line="360" w:lineRule="auto"/>
        <w:ind w:firstLine="466"/>
        <w:rPr>
          <w:rFonts w:hAnsi="宋体" w:cs="宋体"/>
          <w:b/>
          <w:bCs/>
          <w:sz w:val="24"/>
          <w:highlight w:val="none"/>
        </w:rPr>
      </w:pPr>
    </w:p>
    <w:p>
      <w:pPr>
        <w:pStyle w:val="2"/>
        <w:spacing w:line="360" w:lineRule="auto"/>
        <w:ind w:firstLine="466"/>
        <w:rPr>
          <w:rFonts w:hAnsi="宋体" w:cs="宋体"/>
          <w:b/>
          <w:bCs/>
          <w:sz w:val="24"/>
          <w:highlight w:val="none"/>
        </w:rPr>
      </w:pPr>
    </w:p>
    <w:p>
      <w:pPr>
        <w:pStyle w:val="2"/>
        <w:spacing w:line="360" w:lineRule="auto"/>
        <w:ind w:firstLine="466"/>
        <w:rPr>
          <w:rFonts w:hAnsi="宋体" w:cs="宋体"/>
          <w:b/>
          <w:bCs/>
          <w:sz w:val="24"/>
          <w:highlight w:val="none"/>
        </w:rPr>
      </w:pPr>
    </w:p>
    <w:p>
      <w:pPr>
        <w:pStyle w:val="2"/>
        <w:spacing w:line="360" w:lineRule="auto"/>
        <w:ind w:firstLine="466"/>
        <w:rPr>
          <w:rFonts w:hAnsi="宋体" w:cs="宋体"/>
          <w:b/>
          <w:bCs/>
          <w:sz w:val="24"/>
          <w:highlight w:val="none"/>
        </w:rPr>
      </w:pPr>
    </w:p>
    <w:p>
      <w:pPr>
        <w:pStyle w:val="2"/>
        <w:spacing w:line="360" w:lineRule="auto"/>
        <w:ind w:firstLine="466"/>
        <w:rPr>
          <w:rFonts w:hAnsi="宋体" w:cs="宋体"/>
          <w:b/>
          <w:bCs/>
          <w:sz w:val="24"/>
          <w:highlight w:val="none"/>
        </w:rPr>
      </w:pPr>
    </w:p>
    <w:p>
      <w:pPr>
        <w:pStyle w:val="2"/>
        <w:spacing w:line="360" w:lineRule="auto"/>
        <w:ind w:firstLine="466"/>
        <w:rPr>
          <w:rFonts w:hAnsi="宋体" w:cs="宋体"/>
          <w:b/>
          <w:bCs/>
          <w:sz w:val="24"/>
          <w:highlight w:val="none"/>
        </w:rPr>
      </w:pPr>
    </w:p>
    <w:p>
      <w:pPr>
        <w:pStyle w:val="2"/>
        <w:spacing w:line="360" w:lineRule="auto"/>
        <w:ind w:firstLine="466"/>
        <w:rPr>
          <w:rFonts w:hAnsi="宋体" w:cs="宋体"/>
          <w:b/>
          <w:bCs/>
          <w:sz w:val="24"/>
          <w:highlight w:val="none"/>
        </w:rPr>
      </w:pPr>
    </w:p>
    <w:p>
      <w:pPr>
        <w:pStyle w:val="2"/>
        <w:spacing w:line="360" w:lineRule="auto"/>
        <w:ind w:firstLine="466"/>
        <w:rPr>
          <w:rFonts w:hAnsi="宋体" w:cs="宋体"/>
          <w:b/>
          <w:bCs/>
          <w:sz w:val="24"/>
          <w:highlight w:val="none"/>
        </w:rPr>
      </w:pPr>
    </w:p>
    <w:p>
      <w:pPr>
        <w:pStyle w:val="2"/>
        <w:spacing w:line="360" w:lineRule="auto"/>
        <w:ind w:firstLine="466"/>
        <w:rPr>
          <w:rFonts w:hAnsi="宋体" w:cs="宋体"/>
          <w:b/>
          <w:bCs/>
          <w:sz w:val="24"/>
          <w:highlight w:val="none"/>
        </w:rPr>
      </w:pPr>
    </w:p>
    <w:p>
      <w:pPr>
        <w:spacing w:line="360" w:lineRule="exact"/>
        <w:ind w:firstLine="643" w:firstLineChars="200"/>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第三章  投标人须知</w:t>
      </w:r>
    </w:p>
    <w:p>
      <w:pPr>
        <w:snapToGrid w:val="0"/>
        <w:spacing w:before="240" w:beforeLines="100" w:line="360" w:lineRule="auto"/>
        <w:jc w:val="center"/>
        <w:rPr>
          <w:rFonts w:ascii="宋体" w:hAnsi="宋体"/>
          <w:b/>
          <w:sz w:val="24"/>
          <w:highlight w:val="none"/>
        </w:rPr>
      </w:pPr>
      <w:r>
        <w:rPr>
          <w:rFonts w:ascii="宋体" w:hAnsi="宋体"/>
          <w:b/>
          <w:sz w:val="24"/>
          <w:highlight w:val="none"/>
        </w:rPr>
        <w:t>前附表</w:t>
      </w:r>
    </w:p>
    <w:tbl>
      <w:tblPr>
        <w:tblStyle w:val="26"/>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ascii="宋体" w:hAnsi="宋体"/>
                <w:sz w:val="24"/>
                <w:highlight w:val="none"/>
              </w:rPr>
              <w:t>序号</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ascii="宋体" w:hAnsi="宋体"/>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ascii="宋体" w:hAnsi="宋体"/>
                <w:sz w:val="24"/>
                <w:highlight w:val="none"/>
              </w:rPr>
              <w:t>1</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highlight w:val="none"/>
              </w:rPr>
            </w:pPr>
            <w:r>
              <w:rPr>
                <w:rFonts w:ascii="宋体" w:hAnsi="宋体"/>
                <w:b/>
                <w:sz w:val="24"/>
                <w:highlight w:val="none"/>
              </w:rPr>
              <w:t>项目名称：</w:t>
            </w:r>
            <w:r>
              <w:rPr>
                <w:rFonts w:hint="eastAsia" w:ascii="宋体" w:hAnsi="宋体" w:cs="宋体"/>
                <w:sz w:val="24"/>
                <w:highlight w:val="none"/>
              </w:rPr>
              <w:t>浙江省平湖技师学院智能制造产线和数字化多功能教室设备采购项目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ascii="宋体" w:hAnsi="宋体"/>
                <w:sz w:val="24"/>
                <w:highlight w:val="none"/>
              </w:rPr>
              <w:t>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highlight w:val="none"/>
              </w:rPr>
            </w:pPr>
            <w:r>
              <w:rPr>
                <w:rFonts w:ascii="宋体" w:hAnsi="宋体"/>
                <w:b/>
                <w:bCs/>
                <w:sz w:val="24"/>
                <w:highlight w:val="none"/>
              </w:rPr>
              <w:t>采购内容</w:t>
            </w:r>
            <w:r>
              <w:rPr>
                <w:rFonts w:hint="eastAsia" w:ascii="宋体" w:hAnsi="宋体"/>
                <w:b/>
                <w:bCs/>
                <w:sz w:val="24"/>
                <w:highlight w:val="none"/>
              </w:rPr>
              <w:t>：标段一智能制造产线；标段二数字孪生实训设备</w:t>
            </w:r>
            <w:r>
              <w:rPr>
                <w:rFonts w:hint="eastAsia" w:ascii="宋体" w:hAnsi="宋体"/>
                <w:sz w:val="24"/>
                <w:highlight w:val="none"/>
              </w:rPr>
              <w:t>，具</w:t>
            </w:r>
            <w:r>
              <w:rPr>
                <w:rFonts w:hint="eastAsia" w:ascii="宋体" w:hAnsi="宋体"/>
                <w:bCs/>
                <w:sz w:val="24"/>
                <w:highlight w:val="none"/>
              </w:rPr>
              <w:t>体详见采购需求。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ascii="宋体" w:hAnsi="宋体"/>
                <w:sz w:val="24"/>
                <w:highlight w:val="none"/>
              </w:rPr>
              <w:t>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highlight w:val="none"/>
              </w:rPr>
            </w:pPr>
            <w:r>
              <w:rPr>
                <w:rFonts w:hint="eastAsia" w:ascii="宋体" w:hAnsi="宋体"/>
                <w:b/>
                <w:sz w:val="24"/>
                <w:highlight w:val="none"/>
              </w:rPr>
              <w:t>投标报价及费用：</w:t>
            </w:r>
            <w:r>
              <w:rPr>
                <w:rFonts w:ascii="宋体" w:hAnsi="宋体"/>
                <w:sz w:val="24"/>
                <w:highlight w:val="none"/>
              </w:rPr>
              <w:t>1</w:t>
            </w:r>
            <w:r>
              <w:rPr>
                <w:rFonts w:hint="eastAsia" w:ascii="宋体" w:hAnsi="宋体"/>
                <w:sz w:val="24"/>
                <w:highlight w:val="none"/>
              </w:rPr>
              <w:t>、本项目投标应以人民币报价；</w:t>
            </w:r>
            <w:r>
              <w:rPr>
                <w:rFonts w:ascii="宋体" w:hAnsi="宋体"/>
                <w:sz w:val="24"/>
                <w:highlight w:val="none"/>
              </w:rPr>
              <w:t>2</w:t>
            </w:r>
            <w:r>
              <w:rPr>
                <w:rFonts w:hint="eastAsia" w:ascii="宋体" w:hAnsi="宋体"/>
                <w:sz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hint="eastAsia" w:ascii="宋体" w:hAnsi="宋体"/>
                <w:sz w:val="24"/>
                <w:highlight w:val="none"/>
              </w:rPr>
              <w:t>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highlight w:val="none"/>
              </w:rPr>
            </w:pPr>
            <w:r>
              <w:rPr>
                <w:rFonts w:ascii="宋体" w:hAnsi="宋体"/>
                <w:b/>
                <w:sz w:val="24"/>
                <w:highlight w:val="none"/>
              </w:rPr>
              <w:t>投标保证金：</w:t>
            </w:r>
            <w:r>
              <w:rPr>
                <w:rFonts w:hint="eastAsia" w:ascii="宋体" w:hAnsi="宋体"/>
                <w:sz w:val="24"/>
                <w:highlight w:val="none"/>
              </w:rPr>
              <w:t>0元</w:t>
            </w:r>
            <w:r>
              <w:rPr>
                <w:rFonts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hint="eastAsia" w:ascii="宋体" w:hAnsi="宋体"/>
                <w:sz w:val="24"/>
                <w:highlight w:val="none"/>
              </w:rPr>
              <w:t>5</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eastAsia="仿宋_GB2312"/>
                <w:b/>
                <w:sz w:val="24"/>
                <w:highlight w:val="none"/>
              </w:rPr>
            </w:pPr>
            <w:r>
              <w:rPr>
                <w:rFonts w:hint="eastAsia" w:ascii="宋体" w:hAnsi="宋体"/>
                <w:b/>
                <w:bCs/>
                <w:sz w:val="24"/>
                <w:highlight w:val="none"/>
              </w:rPr>
              <w:t>答疑与澄清：</w:t>
            </w:r>
            <w:r>
              <w:rPr>
                <w:rFonts w:hint="eastAsia" w:ascii="宋体" w:hAnsi="宋体"/>
                <w:sz w:val="24"/>
                <w:highlight w:val="none"/>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提出。采购代理机构对已发出的招标文件进行必要澄清、答复、修改或补充的，应当在招标文件要求提交投标文件截止时间十五日前，在浙江政府采购网(</w:t>
            </w:r>
            <w:r>
              <w:rPr>
                <w:highlight w:val="none"/>
              </w:rPr>
              <w:fldChar w:fldCharType="begin"/>
            </w:r>
            <w:r>
              <w:rPr>
                <w:highlight w:val="none"/>
              </w:rPr>
              <w:instrText xml:space="preserve"> HYPERLINK "http://zfcg.czt.zj.gov.cn/" \t "/home/jyzx2/Documents\x/_blank" </w:instrText>
            </w:r>
            <w:r>
              <w:rPr>
                <w:highlight w:val="none"/>
              </w:rPr>
              <w:fldChar w:fldCharType="separate"/>
            </w:r>
            <w:r>
              <w:rPr>
                <w:rFonts w:ascii="宋体" w:hAnsi="宋体"/>
                <w:sz w:val="24"/>
                <w:highlight w:val="none"/>
              </w:rPr>
              <w:t>http://zfcg.czt.zj.gov.cn</w:t>
            </w:r>
            <w:r>
              <w:rPr>
                <w:rFonts w:ascii="宋体" w:hAnsi="宋体"/>
                <w:sz w:val="24"/>
                <w:highlight w:val="none"/>
              </w:rPr>
              <w:fldChar w:fldCharType="end"/>
            </w:r>
            <w:r>
              <w:rPr>
                <w:rFonts w:ascii="宋体" w:hAnsi="宋体"/>
                <w:sz w:val="24"/>
                <w:highlight w:val="none"/>
              </w:rPr>
              <w:t>)和平湖市公共资源交易中心网（</w:t>
            </w:r>
            <w:r>
              <w:rPr>
                <w:highlight w:val="none"/>
              </w:rPr>
              <w:fldChar w:fldCharType="begin"/>
            </w:r>
            <w:r>
              <w:rPr>
                <w:highlight w:val="none"/>
              </w:rPr>
              <w:instrText xml:space="preserve"> HYPERLINK "http://jxszwsjb.jiaxing.gov.cn/phmain" \t "/home/jyzx2/Documents\x/_blank" </w:instrText>
            </w:r>
            <w:r>
              <w:rPr>
                <w:highlight w:val="none"/>
              </w:rPr>
              <w:fldChar w:fldCharType="separate"/>
            </w:r>
            <w:r>
              <w:rPr>
                <w:rFonts w:ascii="宋体" w:hAnsi="宋体"/>
                <w:sz w:val="24"/>
                <w:highlight w:val="none"/>
              </w:rPr>
              <w:t>http://jxszwsjb.jiaxing.gov.cn/phmain</w:t>
            </w:r>
            <w:r>
              <w:rPr>
                <w:rFonts w:ascii="宋体" w:hAnsi="宋体"/>
                <w:sz w:val="24"/>
                <w:highlight w:val="none"/>
              </w:rPr>
              <w:fldChar w:fldCharType="end"/>
            </w:r>
            <w:r>
              <w:rPr>
                <w:rFonts w:ascii="宋体" w:hAnsi="宋体"/>
                <w:sz w:val="24"/>
                <w:highlight w:val="none"/>
              </w:rPr>
              <w:t>/）上发布更正公告，请投标人在投标截止前及时关注。招标文件的要澄清、答复、修改或补充，一经在上述媒体发布，即视所有投标人都已经收到相关文件。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hint="eastAsia" w:ascii="宋体" w:hAnsi="宋体"/>
                <w:sz w:val="24"/>
                <w:highlight w:val="none"/>
              </w:rPr>
              <w:t>6</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highlight w:val="none"/>
              </w:rPr>
            </w:pPr>
            <w:r>
              <w:rPr>
                <w:rFonts w:ascii="宋体" w:hAnsi="宋体"/>
                <w:b/>
                <w:sz w:val="24"/>
                <w:highlight w:val="none"/>
              </w:rPr>
              <w:t>投标文件组成：</w:t>
            </w:r>
          </w:p>
          <w:p>
            <w:pPr>
              <w:spacing w:line="360" w:lineRule="auto"/>
              <w:rPr>
                <w:rFonts w:ascii="宋体" w:hAnsi="宋体" w:cs="宋体"/>
                <w:sz w:val="24"/>
                <w:highlight w:val="none"/>
              </w:rPr>
            </w:pPr>
            <w:r>
              <w:rPr>
                <w:rFonts w:hint="eastAsia" w:ascii="宋体" w:hAnsi="宋体" w:cs="宋体"/>
                <w:sz w:val="24"/>
                <w:highlight w:val="none"/>
              </w:rPr>
              <w:t>投标文件份数：本项目实行网上投标，投标人应准备以下投标文件：</w:t>
            </w:r>
          </w:p>
          <w:p>
            <w:pPr>
              <w:spacing w:line="360" w:lineRule="auto"/>
              <w:rPr>
                <w:rFonts w:ascii="宋体" w:hAnsi="宋体"/>
                <w:b/>
                <w:sz w:val="24"/>
                <w:highlight w:val="none"/>
              </w:rPr>
            </w:pPr>
            <w:r>
              <w:rPr>
                <w:rFonts w:hint="eastAsia" w:ascii="宋体" w:hAnsi="宋体" w:cs="宋体"/>
                <w:sz w:val="24"/>
                <w:highlight w:val="none"/>
              </w:rPr>
              <w:t>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hint="eastAsia" w:ascii="宋体" w:hAnsi="宋体"/>
                <w:sz w:val="24"/>
                <w:highlight w:val="none"/>
              </w:rPr>
              <w:t>7</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sz w:val="24"/>
                <w:highlight w:val="none"/>
              </w:rPr>
            </w:pPr>
            <w:r>
              <w:rPr>
                <w:rFonts w:hint="eastAsia" w:ascii="宋体" w:hAnsi="宋体" w:cs="宋体"/>
                <w:b/>
                <w:bCs/>
                <w:sz w:val="24"/>
                <w:highlight w:val="none"/>
              </w:rPr>
              <w:t>上传电子投标文件时间</w:t>
            </w:r>
            <w:r>
              <w:rPr>
                <w:rFonts w:hint="eastAsia" w:ascii="宋体" w:hAnsi="宋体" w:cs="宋体"/>
                <w:sz w:val="24"/>
                <w:highlight w:val="none"/>
              </w:rPr>
              <w:t>：2023年月日上午9：00前在“政采云”上自行加密上传电子投标文件，逾期上传或未按要求上传的投标文件将予以拒收。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hint="eastAsia" w:ascii="宋体" w:hAnsi="宋体"/>
                <w:sz w:val="24"/>
                <w:highlight w:val="none"/>
              </w:rPr>
              <w:t>8</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highlight w:val="none"/>
              </w:rPr>
            </w:pPr>
            <w:r>
              <w:rPr>
                <w:rFonts w:ascii="宋体" w:hAnsi="宋体"/>
                <w:b/>
                <w:sz w:val="24"/>
                <w:highlight w:val="none"/>
              </w:rPr>
              <w:t>评标办法及评分标准：</w:t>
            </w:r>
            <w:r>
              <w:rPr>
                <w:rFonts w:ascii="宋体" w:hAnsi="宋体"/>
                <w:sz w:val="24"/>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hint="eastAsia" w:ascii="宋体" w:hAnsi="宋体"/>
                <w:sz w:val="24"/>
                <w:highlight w:val="none"/>
              </w:rPr>
              <w:t>9</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
                <w:sz w:val="24"/>
                <w:highlight w:val="none"/>
              </w:rPr>
            </w:pPr>
            <w:r>
              <w:rPr>
                <w:rFonts w:hint="eastAsia" w:ascii="宋体" w:hAnsi="宋体" w:cs="宋体"/>
                <w:b/>
                <w:bCs/>
                <w:sz w:val="24"/>
                <w:highlight w:val="none"/>
              </w:rPr>
              <w:t>评标结果公告：</w:t>
            </w:r>
            <w:r>
              <w:rPr>
                <w:rFonts w:hint="eastAsia" w:ascii="宋体" w:hAnsi="宋体" w:cs="宋体"/>
                <w:sz w:val="24"/>
                <w:highlight w:val="none"/>
              </w:rPr>
              <w:t>评标结束后2个工作日内，评标结果公告于浙江省政府采购网(http://zfcg.czt.zj.gov.cn)和</w:t>
            </w:r>
            <w:r>
              <w:rPr>
                <w:rFonts w:hint="eastAsia" w:ascii="宋体" w:hAnsi="宋体"/>
                <w:sz w:val="24"/>
                <w:highlight w:val="none"/>
              </w:rPr>
              <w:t>平湖市</w:t>
            </w:r>
            <w:r>
              <w:rPr>
                <w:rFonts w:ascii="宋体" w:hAnsi="宋体"/>
                <w:sz w:val="24"/>
                <w:highlight w:val="none"/>
              </w:rPr>
              <w:t>公共资源交易中心网（http://jxszwsjb.jiaxing.gov.cn/phmain/）</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hint="eastAsia" w:ascii="宋体" w:hAnsi="宋体"/>
                <w:sz w:val="24"/>
                <w:highlight w:val="none"/>
              </w:rPr>
              <w:t>10</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sz w:val="24"/>
                <w:highlight w:val="none"/>
              </w:rPr>
            </w:pPr>
            <w:r>
              <w:rPr>
                <w:rFonts w:hint="eastAsia" w:ascii="宋体" w:hAnsi="宋体" w:cs="宋体"/>
                <w:b/>
                <w:bCs/>
                <w:sz w:val="24"/>
                <w:highlight w:val="none"/>
              </w:rPr>
              <w:t>中标公告及中标通知书：</w:t>
            </w:r>
            <w:r>
              <w:rPr>
                <w:rFonts w:hint="eastAsia" w:ascii="宋体" w:hAnsi="宋体" w:cs="宋体"/>
                <w:sz w:val="24"/>
                <w:highlight w:val="none"/>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highlight w:val="none"/>
              </w:rPr>
            </w:pPr>
            <w:r>
              <w:rPr>
                <w:rFonts w:hint="eastAsia" w:ascii="宋体" w:hAnsi="宋体"/>
                <w:b/>
                <w:sz w:val="24"/>
                <w:highlight w:val="none"/>
              </w:rPr>
              <w:t>信用记录：</w:t>
            </w:r>
            <w:r>
              <w:rPr>
                <w:rFonts w:hint="eastAsia" w:ascii="宋体" w:hAnsi="宋体"/>
                <w:sz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sz w:val="24"/>
                <w:highlight w:val="none"/>
              </w:rPr>
            </w:pPr>
            <w:r>
              <w:rPr>
                <w:rFonts w:hint="eastAsia" w:ascii="宋体" w:hAnsi="宋体"/>
                <w:b/>
                <w:bCs/>
                <w:sz w:val="24"/>
                <w:highlight w:val="none"/>
              </w:rPr>
              <w:t>政府采购节能环保产品：</w:t>
            </w:r>
            <w:r>
              <w:rPr>
                <w:rFonts w:ascii="宋体" w:hAnsi="宋体"/>
                <w:sz w:val="24"/>
                <w:highlight w:val="none"/>
              </w:rPr>
              <w:t>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highlight w:val="none"/>
              </w:rPr>
            </w:pPr>
            <w:r>
              <w:rPr>
                <w:rFonts w:hint="eastAsia" w:ascii="宋体" w:hAnsi="宋体"/>
                <w:b/>
                <w:sz w:val="24"/>
                <w:highlight w:val="none"/>
              </w:rPr>
              <w:t>中小企业划分标准所属行业（具体根据《中小企业划型标准规定》执行）：</w:t>
            </w:r>
          </w:p>
          <w:p>
            <w:pPr>
              <w:snapToGrid w:val="0"/>
              <w:spacing w:line="360" w:lineRule="auto"/>
              <w:rPr>
                <w:rFonts w:ascii="宋体" w:hAnsi="宋体" w:cs="宋体"/>
                <w:b/>
                <w:kern w:val="0"/>
                <w:sz w:val="24"/>
                <w:highlight w:val="none"/>
              </w:rPr>
            </w:pPr>
            <w:r>
              <w:rPr>
                <w:rFonts w:hint="eastAsia" w:ascii="宋体" w:hAnsi="宋体"/>
                <w:sz w:val="24"/>
                <w:highlight w:val="none"/>
              </w:rPr>
              <w:t>采购标的：</w:t>
            </w:r>
            <w:r>
              <w:rPr>
                <w:rFonts w:hint="eastAsia" w:ascii="宋体" w:hAnsi="宋体" w:cs="宋体"/>
                <w:sz w:val="24"/>
                <w:highlight w:val="none"/>
              </w:rPr>
              <w:t xml:space="preserve">教学专用仪器； </w:t>
            </w:r>
            <w:r>
              <w:rPr>
                <w:rFonts w:hint="eastAsia" w:ascii="宋体" w:hAnsi="宋体"/>
                <w:sz w:val="24"/>
                <w:highlight w:val="none"/>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highlight w:val="none"/>
              </w:rPr>
            </w:pPr>
            <w:r>
              <w:rPr>
                <w:rFonts w:hint="eastAsia" w:ascii="宋体" w:hAnsi="宋体"/>
                <w:b/>
                <w:sz w:val="24"/>
                <w:highlight w:val="none"/>
              </w:rPr>
              <w:t>中小企业预留份额情况：</w:t>
            </w:r>
            <w:r>
              <w:rPr>
                <w:rFonts w:hint="eastAsia" w:ascii="宋体" w:hAnsi="宋体"/>
                <w:sz w:val="24"/>
                <w:highlight w:val="none"/>
              </w:rPr>
              <w:t>根据《政府采购促进中小企业发展管理办法》财库〔2020〕46号文件的规定，本项目</w:t>
            </w:r>
            <w:r>
              <w:rPr>
                <w:rFonts w:hint="eastAsia" w:ascii="宋体" w:hAnsi="宋体"/>
                <w:sz w:val="24"/>
                <w:highlight w:val="none"/>
                <w:u w:val="single"/>
              </w:rPr>
              <w:t>是</w:t>
            </w:r>
            <w:r>
              <w:rPr>
                <w:rFonts w:hint="eastAsia" w:ascii="宋体" w:hAnsi="宋体"/>
                <w:sz w:val="24"/>
                <w:highlight w:val="none"/>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15</w:t>
            </w:r>
          </w:p>
        </w:tc>
        <w:tc>
          <w:tcPr>
            <w:tcW w:w="8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sz w:val="24"/>
                <w:highlight w:val="none"/>
              </w:rPr>
            </w:pPr>
            <w:r>
              <w:rPr>
                <w:rFonts w:hint="eastAsia" w:ascii="宋体" w:hAnsi="宋体"/>
                <w:b/>
                <w:bCs/>
                <w:sz w:val="24"/>
                <w:highlight w:val="none"/>
              </w:rPr>
              <w:t>标段二演示：</w:t>
            </w:r>
          </w:p>
          <w:p>
            <w:pPr>
              <w:widowControl/>
              <w:spacing w:line="360" w:lineRule="auto"/>
              <w:jc w:val="left"/>
              <w:rPr>
                <w:rFonts w:ascii="宋体" w:hAnsi="宋体"/>
                <w:b/>
                <w:sz w:val="24"/>
                <w:highlight w:val="none"/>
              </w:rPr>
            </w:pPr>
            <w:r>
              <w:rPr>
                <w:rFonts w:hint="eastAsia" w:ascii="宋体" w:hAnsi="宋体"/>
                <w:sz w:val="24"/>
                <w:highlight w:val="none"/>
              </w:rPr>
              <w:t>项目演示：本项目</w:t>
            </w:r>
            <w:r>
              <w:rPr>
                <w:rFonts w:hint="eastAsia" w:ascii="宋体" w:hAnsi="宋体"/>
                <w:sz w:val="24"/>
                <w:highlight w:val="none"/>
                <w:lang w:eastAsia="zh-CN"/>
              </w:rPr>
              <w:t>标段二</w:t>
            </w:r>
            <w:r>
              <w:rPr>
                <w:rFonts w:hint="eastAsia" w:ascii="宋体" w:hAnsi="宋体"/>
                <w:sz w:val="24"/>
                <w:highlight w:val="none"/>
              </w:rPr>
              <w:t>需进行演示。</w:t>
            </w:r>
            <w:r>
              <w:rPr>
                <w:rFonts w:ascii="宋体" w:hAnsi="宋体"/>
                <w:sz w:val="24"/>
                <w:highlight w:val="none"/>
              </w:rPr>
              <w:br w:type="textWrapping"/>
            </w:r>
            <w:r>
              <w:rPr>
                <w:rFonts w:ascii="宋体" w:hAnsi="宋体"/>
                <w:sz w:val="24"/>
                <w:highlight w:val="none"/>
              </w:rPr>
              <w:t>演示时间：不超过</w:t>
            </w:r>
            <w:r>
              <w:rPr>
                <w:rFonts w:hint="eastAsia" w:ascii="宋体" w:hAnsi="宋体"/>
                <w:sz w:val="24"/>
                <w:highlight w:val="none"/>
              </w:rPr>
              <w:t>8</w:t>
            </w:r>
            <w:r>
              <w:rPr>
                <w:rFonts w:ascii="宋体" w:hAnsi="宋体"/>
                <w:sz w:val="24"/>
                <w:highlight w:val="none"/>
              </w:rPr>
              <w:t>分钟（不包含评委提问时间）。</w:t>
            </w:r>
            <w:r>
              <w:rPr>
                <w:rFonts w:ascii="宋体" w:hAnsi="宋体"/>
                <w:sz w:val="24"/>
                <w:highlight w:val="none"/>
              </w:rPr>
              <w:br w:type="textWrapping"/>
            </w:r>
            <w:r>
              <w:rPr>
                <w:rFonts w:ascii="宋体" w:hAnsi="宋体"/>
                <w:sz w:val="24"/>
                <w:highlight w:val="none"/>
              </w:rPr>
              <w:t>演示内容：具体详见“第四章评标办法及评分标准”。</w:t>
            </w:r>
            <w:r>
              <w:rPr>
                <w:rFonts w:ascii="宋体" w:hAnsi="宋体"/>
                <w:sz w:val="24"/>
                <w:highlight w:val="none"/>
              </w:rPr>
              <w:br w:type="textWrapping"/>
            </w:r>
            <w:r>
              <w:rPr>
                <w:rFonts w:ascii="宋体" w:hAnsi="宋体"/>
                <w:sz w:val="24"/>
                <w:highlight w:val="none"/>
              </w:rPr>
              <w:t>演示次序：以政采云平台中“项目采购”应用模块获</w:t>
            </w:r>
            <w:bookmarkStart w:id="143" w:name="_GoBack"/>
            <w:bookmarkEnd w:id="143"/>
            <w:r>
              <w:rPr>
                <w:rFonts w:ascii="宋体" w:hAnsi="宋体"/>
                <w:sz w:val="24"/>
                <w:highlight w:val="none"/>
              </w:rPr>
              <w:t>取采购文件时间顺序为准。</w:t>
            </w:r>
            <w:r>
              <w:rPr>
                <w:rFonts w:ascii="宋体" w:hAnsi="宋体"/>
                <w:sz w:val="24"/>
                <w:highlight w:val="none"/>
              </w:rPr>
              <w:br w:type="textWrapping"/>
            </w:r>
            <w:r>
              <w:rPr>
                <w:rFonts w:ascii="宋体" w:hAnsi="宋体"/>
                <w:sz w:val="24"/>
                <w:highlight w:val="none"/>
              </w:rPr>
              <w:t>演示流程：项目采购——开标评标——点击进入项目——等待讲标邀请——进入之后根据实际情况解除静音、开启屏幕共享、同时点击关闭视频（关闭自己的电脑前置摄像头人像视频）</w:t>
            </w:r>
            <w:r>
              <w:rPr>
                <w:rFonts w:ascii="宋体" w:hAnsi="宋体"/>
                <w:sz w:val="24"/>
                <w:highlight w:val="none"/>
              </w:rPr>
              <w:br w:type="textWrapping"/>
            </w:r>
            <w:r>
              <w:rPr>
                <w:rFonts w:ascii="宋体" w:hAnsi="宋体"/>
                <w:sz w:val="24"/>
                <w:highlight w:val="none"/>
              </w:rPr>
              <w:t>详见附件《投标商政采云视频讲标操作手册》。</w:t>
            </w:r>
            <w:r>
              <w:rPr>
                <w:rFonts w:ascii="宋体" w:hAnsi="宋体"/>
                <w:sz w:val="24"/>
                <w:highlight w:val="none"/>
              </w:rPr>
              <w:br w:type="textWrapping"/>
            </w:r>
            <w:r>
              <w:rPr>
                <w:rFonts w:ascii="宋体" w:hAnsi="宋体"/>
                <w:sz w:val="24"/>
                <w:highlight w:val="none"/>
              </w:rPr>
              <w:t>如供应商未能在规定时间内完成演示设备调试的或演示过程中出现视频中断、无法连接演示视频的，则由下一顺位的供应商进行演示，同时可再给予该供应商一次重新演示的机会，但演示顺序排至所有演示供应商的最末位，出现同类问题的其他供应商亦按此方法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16</w:t>
            </w:r>
          </w:p>
        </w:tc>
        <w:tc>
          <w:tcPr>
            <w:tcW w:w="8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sz w:val="24"/>
                <w:highlight w:val="none"/>
              </w:rPr>
            </w:pPr>
            <w:r>
              <w:rPr>
                <w:rFonts w:hint="eastAsia" w:ascii="宋体" w:hAnsi="宋体"/>
                <w:b/>
                <w:sz w:val="24"/>
                <w:highlight w:val="none"/>
              </w:rPr>
              <w:t>现场踏勘：</w:t>
            </w:r>
            <w:r>
              <w:rPr>
                <w:rFonts w:ascii="宋体" w:hAnsi="宋体"/>
                <w:sz w:val="24"/>
                <w:highlight w:val="none"/>
              </w:rPr>
              <w:t>本项目由各供应商自行到现场踏勘（供应商自行承担踏勘所发生的费用以及责任和风险）。现场踏勘起止时间：采购公告发布后至开标前一天止。</w:t>
            </w:r>
            <w:r>
              <w:rPr>
                <w:rFonts w:ascii="宋体" w:hAnsi="宋体"/>
                <w:sz w:val="24"/>
                <w:highlight w:val="none"/>
              </w:rPr>
              <w:br w:type="textWrapping"/>
            </w:r>
            <w:r>
              <w:rPr>
                <w:rFonts w:ascii="宋体" w:hAnsi="宋体"/>
                <w:sz w:val="24"/>
                <w:highlight w:val="none"/>
              </w:rPr>
              <w:t>联系人：张金杰；联系电话：</w:t>
            </w:r>
            <w:r>
              <w:rPr>
                <w:rFonts w:hint="eastAsia" w:ascii="宋体" w:hAnsi="宋体"/>
                <w:sz w:val="24"/>
                <w:highlight w:val="none"/>
              </w:rPr>
              <w:t>1</w:t>
            </w:r>
            <w:r>
              <w:rPr>
                <w:rFonts w:hint="default" w:ascii="宋体" w:hAnsi="宋体"/>
                <w:sz w:val="24"/>
                <w:highlight w:val="none"/>
              </w:rPr>
              <w:t>3586477698</w:t>
            </w:r>
            <w:r>
              <w:rPr>
                <w:rFonts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17</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sz w:val="24"/>
                <w:highlight w:val="none"/>
              </w:rPr>
            </w:pPr>
            <w:r>
              <w:rPr>
                <w:rFonts w:hint="eastAsia" w:ascii="宋体" w:hAnsi="宋体"/>
                <w:b/>
                <w:bCs/>
                <w:sz w:val="24"/>
                <w:highlight w:val="none"/>
              </w:rPr>
              <w:t>小微企业有关政策：</w:t>
            </w:r>
          </w:p>
          <w:p>
            <w:pPr>
              <w:snapToGrid w:val="0"/>
              <w:spacing w:line="360" w:lineRule="auto"/>
              <w:rPr>
                <w:rFonts w:ascii="宋体" w:hAnsi="宋体" w:cs="宋体"/>
                <w:sz w:val="24"/>
                <w:highlight w:val="none"/>
              </w:rPr>
            </w:pPr>
            <w:r>
              <w:rPr>
                <w:rFonts w:hint="eastAsia" w:ascii="宋体" w:hAnsi="宋体" w:cs="宋体"/>
                <w:sz w:val="24"/>
                <w:highlight w:val="none"/>
              </w:rPr>
              <w:t>1、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ascii="宋体" w:hAnsi="宋体" w:cs="宋体"/>
                <w:sz w:val="24"/>
                <w:highlight w:val="none"/>
              </w:rPr>
            </w:pPr>
            <w:r>
              <w:rPr>
                <w:rFonts w:hint="eastAsia" w:ascii="宋体" w:hAnsi="宋体" w:cs="宋体"/>
                <w:sz w:val="24"/>
                <w:highlight w:val="none"/>
              </w:rPr>
              <w:t>2、投标人按照《关于印发中小企业划型标准规定的通知》（工信部联企业〔2011〕300号）的所属行业规定为中型、小型、微型企业，在投标文件须提供《中小企业声明函》（见附件）；</w:t>
            </w:r>
          </w:p>
          <w:p>
            <w:pPr>
              <w:snapToGrid w:val="0"/>
              <w:spacing w:line="360" w:lineRule="auto"/>
              <w:rPr>
                <w:rFonts w:ascii="宋体" w:hAnsi="宋体" w:cs="宋体"/>
                <w:sz w:val="24"/>
                <w:highlight w:val="none"/>
              </w:rPr>
            </w:pPr>
            <w:r>
              <w:rPr>
                <w:rFonts w:hint="eastAsia" w:ascii="宋体" w:hAnsi="宋体" w:cs="宋体"/>
                <w:sz w:val="24"/>
                <w:highlight w:val="none"/>
              </w:rPr>
              <w:t>3、残疾人福利性单位参加采购活动，视为中小企业，享受中小企业政策扶持，应满足财库[2017]141号文件第一条的规定，并在投标文件中提供《残疾人福利性单位声明函》（见附件）。</w:t>
            </w:r>
          </w:p>
          <w:p>
            <w:pPr>
              <w:snapToGrid w:val="0"/>
              <w:spacing w:line="360" w:lineRule="auto"/>
              <w:rPr>
                <w:rFonts w:ascii="宋体" w:hAnsi="宋体"/>
                <w:b/>
                <w:sz w:val="24"/>
                <w:highlight w:val="none"/>
              </w:rPr>
            </w:pPr>
            <w:r>
              <w:rPr>
                <w:rFonts w:hint="eastAsia" w:ascii="宋体" w:hAnsi="宋体" w:cs="宋体"/>
                <w:sz w:val="24"/>
                <w:highlight w:val="none"/>
              </w:rPr>
              <w:t>4、监狱企业参加采购活动，视为中小企业，享受中小企业政策扶持，在投标文件中提供由省级以上监狱管理局、戒毒管理局（含新疆生产建设兵团）出具的属于监狱企业的证明文件（格式自拟）。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18</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bCs/>
                <w:sz w:val="24"/>
                <w:highlight w:val="none"/>
              </w:rPr>
            </w:pPr>
            <w:r>
              <w:rPr>
                <w:rFonts w:ascii="宋体" w:hAnsi="宋体"/>
                <w:b/>
                <w:sz w:val="24"/>
                <w:highlight w:val="none"/>
              </w:rPr>
              <w:t>签订合同时间：</w:t>
            </w:r>
            <w:r>
              <w:rPr>
                <w:rFonts w:hint="eastAsia" w:ascii="宋体" w:hAnsi="宋体" w:cs="宋体"/>
                <w:sz w:val="24"/>
                <w:highlight w:val="none"/>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19</w:t>
            </w:r>
          </w:p>
        </w:tc>
        <w:tc>
          <w:tcPr>
            <w:tcW w:w="88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b/>
                <w:bCs/>
                <w:sz w:val="24"/>
                <w:highlight w:val="none"/>
              </w:rPr>
            </w:pPr>
            <w:r>
              <w:rPr>
                <w:rFonts w:hint="eastAsia" w:ascii="宋体" w:hAnsi="宋体" w:cs="宋体"/>
                <w:b/>
                <w:bCs/>
                <w:sz w:val="24"/>
                <w:highlight w:val="none"/>
              </w:rPr>
              <w:t>合同公告：</w:t>
            </w:r>
            <w:r>
              <w:rPr>
                <w:rFonts w:hint="eastAsia" w:ascii="宋体" w:hAnsi="宋体" w:cs="宋体"/>
                <w:sz w:val="24"/>
                <w:highlight w:val="none"/>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20</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bCs/>
                <w:sz w:val="24"/>
                <w:highlight w:val="none"/>
              </w:rPr>
            </w:pPr>
            <w:r>
              <w:rPr>
                <w:rFonts w:hint="eastAsia" w:ascii="宋体" w:hAnsi="宋体"/>
                <w:b/>
                <w:sz w:val="24"/>
                <w:highlight w:val="none"/>
              </w:rPr>
              <w:t>付款方式：</w:t>
            </w:r>
            <w:r>
              <w:rPr>
                <w:rFonts w:ascii="宋体" w:hAnsi="宋体" w:cs="宋体"/>
                <w:sz w:val="24"/>
                <w:highlight w:val="none"/>
              </w:rPr>
              <w:t>合同生效以及具备实施条件7个工作日内预付40%，全部产品供货、安装调试完成、验收合格后20个工作日内支付合同余款。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21</w:t>
            </w:r>
          </w:p>
        </w:tc>
        <w:tc>
          <w:tcPr>
            <w:tcW w:w="88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 w:val="24"/>
                <w:highlight w:val="none"/>
              </w:rPr>
            </w:pPr>
            <w:r>
              <w:rPr>
                <w:rFonts w:hint="eastAsia" w:ascii="宋体" w:hAnsi="宋体"/>
                <w:b/>
                <w:sz w:val="24"/>
                <w:szCs w:val="20"/>
                <w:highlight w:val="none"/>
              </w:rPr>
              <w:t>交货及安装调试时间：</w:t>
            </w:r>
            <w:r>
              <w:rPr>
                <w:rFonts w:hint="eastAsia" w:ascii="宋体" w:hAnsi="宋体" w:cs="宋体"/>
                <w:sz w:val="24"/>
                <w:highlight w:val="none"/>
              </w:rPr>
              <w:t>合同签订后30个工作日内完成设备交付与安装调试。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hint="eastAsia" w:ascii="宋体" w:hAnsi="宋体"/>
                <w:sz w:val="24"/>
                <w:highlight w:val="none"/>
              </w:rPr>
              <w:t>22</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highlight w:val="none"/>
              </w:rPr>
            </w:pPr>
            <w:r>
              <w:rPr>
                <w:rFonts w:ascii="宋体" w:hAnsi="宋体"/>
                <w:b/>
                <w:sz w:val="24"/>
                <w:highlight w:val="none"/>
              </w:rPr>
              <w:t>投标文件有效期：</w:t>
            </w:r>
            <w:r>
              <w:rPr>
                <w:rFonts w:hint="eastAsia" w:ascii="宋体" w:hAnsi="宋体"/>
                <w:sz w:val="24"/>
                <w:highlight w:val="none"/>
                <w:u w:val="single"/>
              </w:rPr>
              <w:t xml:space="preserve"> 90 </w:t>
            </w:r>
            <w:r>
              <w:rPr>
                <w:rFonts w:ascii="宋体" w:hAnsi="宋体"/>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hint="eastAsia" w:ascii="宋体" w:hAnsi="宋体"/>
                <w:sz w:val="24"/>
                <w:highlight w:val="none"/>
              </w:rPr>
              <w:t>23</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highlight w:val="none"/>
              </w:rPr>
            </w:pPr>
            <w:r>
              <w:rPr>
                <w:rFonts w:hint="eastAsia" w:ascii="宋体" w:hAnsi="宋体"/>
                <w:b/>
                <w:bCs/>
                <w:kern w:val="0"/>
                <w:sz w:val="24"/>
                <w:highlight w:val="none"/>
              </w:rPr>
              <w:t>履约保证金：</w:t>
            </w:r>
            <w:r>
              <w:rPr>
                <w:rFonts w:hint="eastAsia" w:ascii="宋体" w:hAnsi="宋体"/>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highlight w:val="none"/>
              </w:rPr>
            </w:pPr>
            <w:r>
              <w:rPr>
                <w:rFonts w:hint="eastAsia" w:ascii="宋体" w:hAnsi="宋体"/>
                <w:sz w:val="24"/>
                <w:highlight w:val="none"/>
              </w:rPr>
              <w:t>24</w:t>
            </w:r>
          </w:p>
        </w:tc>
        <w:tc>
          <w:tcPr>
            <w:tcW w:w="8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highlight w:val="none"/>
              </w:rPr>
            </w:pPr>
            <w:r>
              <w:rPr>
                <w:rFonts w:ascii="宋体" w:hAnsi="宋体"/>
                <w:b/>
                <w:sz w:val="24"/>
                <w:highlight w:val="none"/>
              </w:rPr>
              <w:t>解释：</w:t>
            </w:r>
            <w:r>
              <w:rPr>
                <w:rFonts w:ascii="宋体" w:hAnsi="宋体"/>
                <w:sz w:val="24"/>
                <w:highlight w:val="none"/>
              </w:rPr>
              <w:t>本招标文件的解释权属于</w:t>
            </w:r>
            <w:r>
              <w:rPr>
                <w:rFonts w:hint="eastAsia" w:ascii="宋体" w:hAnsi="宋体"/>
                <w:sz w:val="24"/>
                <w:highlight w:val="none"/>
              </w:rPr>
              <w:t>采购人和平湖市公共资源交易中心</w:t>
            </w:r>
            <w:r>
              <w:rPr>
                <w:rFonts w:ascii="宋体" w:hAnsi="宋体"/>
                <w:sz w:val="24"/>
                <w:highlight w:val="none"/>
              </w:rPr>
              <w:t>。</w:t>
            </w:r>
          </w:p>
        </w:tc>
      </w:tr>
    </w:tbl>
    <w:p>
      <w:pPr>
        <w:pStyle w:val="16"/>
        <w:snapToGrid w:val="0"/>
        <w:spacing w:beforeLines="0" w:afterLines="0" w:line="360" w:lineRule="auto"/>
        <w:ind w:left="802" w:leftChars="267" w:hanging="241" w:hangingChars="100"/>
        <w:outlineLvl w:val="1"/>
        <w:rPr>
          <w:rFonts w:hAnsi="宋体"/>
          <w:b/>
          <w:highlight w:val="none"/>
        </w:rPr>
      </w:pPr>
      <w:r>
        <w:rPr>
          <w:rFonts w:hAnsi="宋体"/>
          <w:b/>
          <w:highlight w:val="none"/>
        </w:rPr>
        <w:t>一</w:t>
      </w:r>
      <w:r>
        <w:rPr>
          <w:rFonts w:hint="eastAsia" w:hAnsi="宋体"/>
          <w:b/>
          <w:highlight w:val="none"/>
        </w:rPr>
        <w:t>、</w:t>
      </w:r>
      <w:r>
        <w:rPr>
          <w:rFonts w:hAnsi="宋体"/>
          <w:b/>
          <w:highlight w:val="none"/>
        </w:rPr>
        <w:t>总  则</w:t>
      </w:r>
    </w:p>
    <w:p>
      <w:pPr>
        <w:snapToGrid w:val="0"/>
        <w:spacing w:line="360" w:lineRule="auto"/>
        <w:ind w:firstLine="482" w:firstLineChars="200"/>
        <w:rPr>
          <w:rFonts w:ascii="宋体" w:hAnsi="宋体"/>
          <w:b/>
          <w:sz w:val="24"/>
          <w:highlight w:val="none"/>
        </w:rPr>
      </w:pPr>
      <w:r>
        <w:rPr>
          <w:rFonts w:ascii="宋体" w:hAnsi="宋体"/>
          <w:b/>
          <w:sz w:val="24"/>
          <w:highlight w:val="none"/>
        </w:rPr>
        <w:t>（一） 适用范围</w:t>
      </w:r>
    </w:p>
    <w:p>
      <w:pPr>
        <w:snapToGrid w:val="0"/>
        <w:spacing w:line="520" w:lineRule="exact"/>
        <w:ind w:firstLine="480" w:firstLineChars="200"/>
        <w:rPr>
          <w:rFonts w:ascii="宋体" w:hAnsi="宋体"/>
          <w:sz w:val="24"/>
          <w:highlight w:val="none"/>
        </w:rPr>
      </w:pPr>
      <w:r>
        <w:rPr>
          <w:rFonts w:hint="eastAsia" w:ascii="宋体" w:hAnsi="宋体"/>
          <w:sz w:val="24"/>
          <w:highlight w:val="none"/>
        </w:rPr>
        <w:t>本招标文件适用于本次所述项目的招标、评标、定标、验收、合同履约、付款等</w:t>
      </w:r>
      <w:r>
        <w:rPr>
          <w:rFonts w:ascii="宋体" w:hAnsi="宋体"/>
          <w:sz w:val="24"/>
          <w:highlight w:val="none"/>
        </w:rPr>
        <w:t>（法律、法规另有规定的，从其规定）。</w:t>
      </w:r>
    </w:p>
    <w:p>
      <w:pPr>
        <w:snapToGrid w:val="0"/>
        <w:spacing w:line="520" w:lineRule="exact"/>
        <w:ind w:firstLine="482" w:firstLineChars="200"/>
        <w:rPr>
          <w:rFonts w:ascii="宋体" w:hAnsi="宋体"/>
          <w:b/>
          <w:sz w:val="24"/>
          <w:highlight w:val="none"/>
        </w:rPr>
      </w:pPr>
      <w:r>
        <w:rPr>
          <w:rFonts w:ascii="宋体" w:hAnsi="宋体"/>
          <w:b/>
          <w:sz w:val="24"/>
          <w:highlight w:val="none"/>
        </w:rPr>
        <w:t>（二）定义</w:t>
      </w:r>
    </w:p>
    <w:p>
      <w:pPr>
        <w:snapToGrid w:val="0"/>
        <w:spacing w:line="52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“招标采购人”系指组织本次招标的平湖市公共资源交易中心（“招标人”）和采购人。</w:t>
      </w:r>
    </w:p>
    <w:p>
      <w:pPr>
        <w:snapToGrid w:val="0"/>
        <w:spacing w:line="520" w:lineRule="exact"/>
        <w:ind w:firstLine="480" w:firstLineChars="200"/>
        <w:rPr>
          <w:rFonts w:ascii="宋体" w:hAnsi="宋体"/>
          <w:sz w:val="24"/>
          <w:highlight w:val="none"/>
        </w:rPr>
      </w:pPr>
      <w:r>
        <w:rPr>
          <w:rFonts w:ascii="宋体" w:hAnsi="宋体"/>
          <w:sz w:val="24"/>
          <w:highlight w:val="none"/>
        </w:rPr>
        <w:t>2.“投标人”系指向招标</w:t>
      </w:r>
      <w:r>
        <w:rPr>
          <w:rFonts w:hint="eastAsia" w:ascii="宋体" w:hAnsi="宋体"/>
          <w:sz w:val="24"/>
          <w:highlight w:val="none"/>
        </w:rPr>
        <w:t>人</w:t>
      </w:r>
      <w:r>
        <w:rPr>
          <w:rFonts w:ascii="宋体" w:hAnsi="宋体"/>
          <w:sz w:val="24"/>
          <w:highlight w:val="none"/>
        </w:rPr>
        <w:t>提交投标文件的单位或个人。</w:t>
      </w:r>
    </w:p>
    <w:p>
      <w:pPr>
        <w:snapToGrid w:val="0"/>
        <w:spacing w:line="520" w:lineRule="exact"/>
        <w:ind w:firstLine="480" w:firstLineChars="200"/>
        <w:rPr>
          <w:rFonts w:ascii="宋体" w:hAnsi="宋体"/>
          <w:sz w:val="24"/>
          <w:highlight w:val="none"/>
        </w:rPr>
      </w:pPr>
      <w:r>
        <w:rPr>
          <w:rFonts w:ascii="宋体" w:hAnsi="宋体"/>
          <w:sz w:val="24"/>
          <w:highlight w:val="none"/>
        </w:rPr>
        <w:t>3.“产品”</w:t>
      </w:r>
      <w:r>
        <w:rPr>
          <w:rFonts w:hint="eastAsia" w:ascii="宋体" w:hAnsi="宋体"/>
          <w:sz w:val="24"/>
          <w:highlight w:val="none"/>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sz w:val="24"/>
          <w:highlight w:val="none"/>
        </w:rPr>
      </w:pPr>
      <w:r>
        <w:rPr>
          <w:rFonts w:hint="eastAsia" w:ascii="宋体" w:hAnsi="宋体"/>
          <w:sz w:val="24"/>
          <w:highlight w:val="none"/>
        </w:rPr>
        <w:t>5.“项目”系指投标人按招标文件规定向采购人提供的产品和服务。</w:t>
      </w:r>
    </w:p>
    <w:p>
      <w:pPr>
        <w:snapToGrid w:val="0"/>
        <w:spacing w:line="520" w:lineRule="exact"/>
        <w:ind w:firstLine="480" w:firstLineChars="200"/>
        <w:rPr>
          <w:rFonts w:ascii="宋体" w:hAnsi="宋体"/>
          <w:sz w:val="24"/>
          <w:highlight w:val="none"/>
        </w:rPr>
      </w:pPr>
      <w:r>
        <w:rPr>
          <w:rFonts w:hint="eastAsia" w:ascii="宋体" w:hAnsi="宋体"/>
          <w:sz w:val="24"/>
          <w:highlight w:val="none"/>
        </w:rPr>
        <w:t>6.“书面形式”包括信函、传真、电报等。</w:t>
      </w:r>
    </w:p>
    <w:p>
      <w:pPr>
        <w:snapToGrid w:val="0"/>
        <w:spacing w:line="520" w:lineRule="exact"/>
        <w:ind w:firstLine="480" w:firstLineChars="200"/>
        <w:jc w:val="left"/>
        <w:rPr>
          <w:rFonts w:ascii="宋体" w:hAnsi="宋体"/>
          <w:sz w:val="24"/>
          <w:highlight w:val="none"/>
        </w:rPr>
      </w:pPr>
      <w:r>
        <w:rPr>
          <w:rFonts w:hint="eastAsia" w:ascii="宋体" w:hAnsi="宋体"/>
          <w:sz w:val="24"/>
          <w:highlight w:val="none"/>
        </w:rPr>
        <w:t>7</w:t>
      </w:r>
      <w:r>
        <w:rPr>
          <w:rFonts w:ascii="宋体" w:hAnsi="宋体"/>
          <w:sz w:val="24"/>
          <w:highlight w:val="none"/>
        </w:rPr>
        <w:t>.“▲”系指实质性要求条款，</w:t>
      </w:r>
      <w:r>
        <w:rPr>
          <w:rFonts w:hint="eastAsia" w:ascii="宋体" w:hAnsi="宋体"/>
          <w:sz w:val="24"/>
          <w:highlight w:val="none"/>
        </w:rPr>
        <w:t xml:space="preserve">不满足实质性要求条款的投标文件无效。 </w:t>
      </w:r>
    </w:p>
    <w:p>
      <w:pPr>
        <w:snapToGrid w:val="0"/>
        <w:spacing w:line="520" w:lineRule="exact"/>
        <w:ind w:firstLine="720" w:firstLineChars="300"/>
        <w:jc w:val="left"/>
        <w:rPr>
          <w:rFonts w:ascii="宋体" w:hAnsi="宋体"/>
          <w:sz w:val="24"/>
          <w:highlight w:val="none"/>
        </w:rPr>
      </w:pPr>
      <w:r>
        <w:rPr>
          <w:rFonts w:hint="eastAsia" w:ascii="宋体" w:hAnsi="宋体"/>
          <w:sz w:val="24"/>
          <w:highlight w:val="none"/>
        </w:rPr>
        <w:t>“★”系指核心产品。</w:t>
      </w:r>
    </w:p>
    <w:p>
      <w:pPr>
        <w:snapToGrid w:val="0"/>
        <w:spacing w:line="520" w:lineRule="exact"/>
        <w:ind w:firstLine="482" w:firstLineChars="200"/>
        <w:rPr>
          <w:rFonts w:ascii="宋体" w:hAnsi="宋体"/>
          <w:b/>
          <w:sz w:val="24"/>
          <w:highlight w:val="none"/>
        </w:rPr>
      </w:pPr>
      <w:r>
        <w:rPr>
          <w:rFonts w:ascii="宋体" w:hAnsi="宋体"/>
          <w:b/>
          <w:sz w:val="24"/>
          <w:highlight w:val="none"/>
        </w:rPr>
        <w:t>（三）招标方式</w:t>
      </w:r>
    </w:p>
    <w:p>
      <w:pPr>
        <w:snapToGrid w:val="0"/>
        <w:spacing w:line="520" w:lineRule="exact"/>
        <w:ind w:firstLine="480" w:firstLineChars="200"/>
        <w:rPr>
          <w:rFonts w:ascii="宋体" w:hAnsi="宋体"/>
          <w:sz w:val="24"/>
          <w:highlight w:val="none"/>
        </w:rPr>
      </w:pPr>
      <w:r>
        <w:rPr>
          <w:rFonts w:ascii="宋体" w:hAnsi="宋体"/>
          <w:sz w:val="24"/>
          <w:highlight w:val="none"/>
        </w:rPr>
        <w:t>本次招标采用公开招标方式进行。</w:t>
      </w:r>
    </w:p>
    <w:p>
      <w:pPr>
        <w:snapToGrid w:val="0"/>
        <w:spacing w:line="520" w:lineRule="exact"/>
        <w:ind w:firstLine="482" w:firstLineChars="200"/>
        <w:rPr>
          <w:rFonts w:ascii="宋体" w:hAnsi="宋体"/>
          <w:b/>
          <w:sz w:val="24"/>
          <w:highlight w:val="none"/>
        </w:rPr>
      </w:pPr>
      <w:r>
        <w:rPr>
          <w:rFonts w:ascii="宋体" w:hAnsi="宋体"/>
          <w:b/>
          <w:sz w:val="24"/>
          <w:highlight w:val="none"/>
        </w:rPr>
        <w:t>（四）投标委托</w:t>
      </w:r>
    </w:p>
    <w:p>
      <w:pPr>
        <w:pStyle w:val="3"/>
        <w:snapToGrid w:val="0"/>
        <w:spacing w:line="520" w:lineRule="exact"/>
        <w:ind w:firstLine="464" w:firstLineChars="200"/>
        <w:rPr>
          <w:rFonts w:hAnsi="宋体"/>
          <w:sz w:val="24"/>
          <w:highlight w:val="none"/>
        </w:rPr>
      </w:pPr>
      <w:r>
        <w:rPr>
          <w:rFonts w:hAnsi="宋体"/>
          <w:sz w:val="24"/>
          <w:highlight w:val="none"/>
        </w:rPr>
        <w:t>如投标人代表不是法定代表人，须有法定代表人出具的授权委托书（格式见第</w:t>
      </w:r>
      <w:r>
        <w:rPr>
          <w:rFonts w:hint="eastAsia" w:hAnsi="宋体"/>
          <w:sz w:val="24"/>
          <w:highlight w:val="none"/>
        </w:rPr>
        <w:t>六章</w:t>
      </w:r>
      <w:r>
        <w:rPr>
          <w:rFonts w:hAnsi="宋体"/>
          <w:sz w:val="24"/>
          <w:highlight w:val="none"/>
        </w:rPr>
        <w:t>）。</w:t>
      </w:r>
    </w:p>
    <w:p>
      <w:pPr>
        <w:snapToGrid w:val="0"/>
        <w:spacing w:line="520" w:lineRule="exact"/>
        <w:ind w:firstLine="482" w:firstLineChars="200"/>
        <w:rPr>
          <w:rFonts w:ascii="宋体" w:hAnsi="宋体"/>
          <w:b/>
          <w:sz w:val="24"/>
          <w:highlight w:val="none"/>
        </w:rPr>
      </w:pPr>
      <w:r>
        <w:rPr>
          <w:rFonts w:ascii="宋体" w:hAnsi="宋体"/>
          <w:b/>
          <w:sz w:val="24"/>
          <w:highlight w:val="none"/>
        </w:rPr>
        <w:t>（五）投标费用</w:t>
      </w:r>
    </w:p>
    <w:p>
      <w:pPr>
        <w:snapToGrid w:val="0"/>
        <w:spacing w:line="520" w:lineRule="exact"/>
        <w:ind w:firstLine="480" w:firstLineChars="200"/>
        <w:rPr>
          <w:rFonts w:ascii="宋体" w:hAnsi="宋体"/>
          <w:sz w:val="24"/>
          <w:highlight w:val="none"/>
        </w:rPr>
      </w:pPr>
      <w:r>
        <w:rPr>
          <w:rFonts w:ascii="宋体" w:hAnsi="宋体"/>
          <w:sz w:val="24"/>
          <w:highlight w:val="none"/>
        </w:rPr>
        <w:t>不论投标结果如何，投标人均应自行承担所有与投标有关的全部费用（招标文件有相</w:t>
      </w:r>
      <w:r>
        <w:rPr>
          <w:rFonts w:hint="eastAsia" w:ascii="宋体" w:hAnsi="宋体"/>
          <w:sz w:val="24"/>
          <w:highlight w:val="none"/>
        </w:rPr>
        <w:t>关</w:t>
      </w:r>
      <w:r>
        <w:rPr>
          <w:rFonts w:ascii="宋体" w:hAnsi="宋体"/>
          <w:sz w:val="24"/>
          <w:highlight w:val="none"/>
        </w:rPr>
        <w:t>规定除外）。</w:t>
      </w:r>
    </w:p>
    <w:p>
      <w:pPr>
        <w:snapToGrid w:val="0"/>
        <w:spacing w:line="520" w:lineRule="exact"/>
        <w:ind w:firstLine="482" w:firstLineChars="200"/>
        <w:rPr>
          <w:rFonts w:ascii="宋体" w:hAnsi="宋体"/>
          <w:b/>
          <w:sz w:val="24"/>
          <w:highlight w:val="none"/>
        </w:rPr>
      </w:pPr>
      <w:r>
        <w:rPr>
          <w:rFonts w:ascii="宋体" w:hAnsi="宋体"/>
          <w:b/>
          <w:sz w:val="24"/>
          <w:highlight w:val="none"/>
        </w:rPr>
        <w:t>（六）联合体投标</w:t>
      </w:r>
    </w:p>
    <w:p>
      <w:pPr>
        <w:snapToGrid w:val="0"/>
        <w:spacing w:line="520" w:lineRule="exact"/>
        <w:ind w:firstLine="480" w:firstLineChars="200"/>
        <w:rPr>
          <w:rFonts w:ascii="宋体" w:hAnsi="宋体"/>
          <w:sz w:val="24"/>
          <w:highlight w:val="none"/>
        </w:rPr>
      </w:pPr>
      <w:r>
        <w:rPr>
          <w:rFonts w:ascii="宋体" w:hAnsi="宋体"/>
          <w:sz w:val="24"/>
          <w:highlight w:val="none"/>
        </w:rPr>
        <w:t>本项目</w:t>
      </w:r>
      <w:r>
        <w:rPr>
          <w:rFonts w:hint="eastAsia" w:ascii="宋体" w:hAnsi="宋体"/>
          <w:sz w:val="24"/>
          <w:highlight w:val="none"/>
        </w:rPr>
        <w:t>不接受</w:t>
      </w:r>
      <w:r>
        <w:rPr>
          <w:rFonts w:ascii="宋体" w:hAnsi="宋体"/>
          <w:sz w:val="24"/>
          <w:highlight w:val="none"/>
        </w:rPr>
        <w:t>联合体投标。</w:t>
      </w:r>
    </w:p>
    <w:p>
      <w:pPr>
        <w:snapToGrid w:val="0"/>
        <w:spacing w:line="520" w:lineRule="exact"/>
        <w:ind w:firstLine="482" w:firstLineChars="200"/>
        <w:rPr>
          <w:rFonts w:ascii="宋体" w:hAnsi="宋体"/>
          <w:b/>
          <w:kern w:val="0"/>
          <w:sz w:val="24"/>
          <w:highlight w:val="none"/>
        </w:rPr>
      </w:pPr>
      <w:r>
        <w:rPr>
          <w:rFonts w:ascii="宋体" w:hAnsi="宋体"/>
          <w:b/>
          <w:sz w:val="24"/>
          <w:highlight w:val="none"/>
        </w:rPr>
        <w:t>（七）</w:t>
      </w:r>
      <w:r>
        <w:rPr>
          <w:rFonts w:ascii="宋体" w:hAnsi="宋体"/>
          <w:b/>
          <w:kern w:val="0"/>
          <w:sz w:val="24"/>
          <w:highlight w:val="none"/>
        </w:rPr>
        <w:t>转包与分包</w:t>
      </w:r>
    </w:p>
    <w:p>
      <w:pPr>
        <w:snapToGrid w:val="0"/>
        <w:spacing w:line="520" w:lineRule="exact"/>
        <w:ind w:firstLine="480" w:firstLineChars="200"/>
        <w:rPr>
          <w:rFonts w:ascii="宋体" w:hAns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w:t>
      </w:r>
      <w:r>
        <w:rPr>
          <w:rFonts w:ascii="宋体" w:hAnsi="宋体" w:cs="宋体"/>
          <w:kern w:val="0"/>
          <w:sz w:val="24"/>
          <w:highlight w:val="none"/>
        </w:rPr>
        <w:t>本项目不允许转包。</w:t>
      </w:r>
    </w:p>
    <w:p>
      <w:pPr>
        <w:snapToGrid w:val="0"/>
        <w:spacing w:line="520" w:lineRule="exact"/>
        <w:ind w:firstLine="480" w:firstLineChars="200"/>
        <w:rPr>
          <w:rFonts w:ascii="宋体" w:hAns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w:t>
      </w:r>
      <w:r>
        <w:rPr>
          <w:rFonts w:ascii="宋体" w:hAnsi="宋体" w:cs="宋体"/>
          <w:kern w:val="0"/>
          <w:sz w:val="24"/>
          <w:highlight w:val="none"/>
        </w:rPr>
        <w:t>本项目不可以分包</w:t>
      </w:r>
      <w:r>
        <w:rPr>
          <w:rFonts w:hint="eastAsia" w:ascii="宋体" w:hAnsi="宋体" w:cs="宋体"/>
          <w:kern w:val="0"/>
          <w:sz w:val="24"/>
          <w:highlight w:val="none"/>
        </w:rPr>
        <w:t>。</w:t>
      </w:r>
    </w:p>
    <w:p>
      <w:pPr>
        <w:snapToGrid w:val="0"/>
        <w:spacing w:line="520" w:lineRule="exact"/>
        <w:ind w:firstLine="482" w:firstLineChars="200"/>
        <w:rPr>
          <w:rFonts w:ascii="宋体" w:hAnsi="宋体"/>
          <w:b/>
          <w:sz w:val="24"/>
          <w:highlight w:val="none"/>
        </w:rPr>
      </w:pPr>
      <w:r>
        <w:rPr>
          <w:rFonts w:hint="eastAsia" w:ascii="宋体" w:hAnsi="宋体"/>
          <w:b/>
          <w:sz w:val="24"/>
          <w:highlight w:val="none"/>
        </w:rPr>
        <w:t>（八）是否允许采购进口产品</w:t>
      </w:r>
    </w:p>
    <w:p>
      <w:pPr>
        <w:snapToGrid w:val="0"/>
        <w:spacing w:line="520" w:lineRule="exact"/>
        <w:ind w:firstLine="480" w:firstLineChars="200"/>
        <w:rPr>
          <w:rFonts w:ascii="宋体" w:hAnsi="宋体"/>
          <w:sz w:val="24"/>
          <w:highlight w:val="none"/>
        </w:rPr>
      </w:pPr>
      <w:r>
        <w:rPr>
          <w:rFonts w:ascii="宋体" w:hAnsi="宋体" w:cs="宋体"/>
          <w:kern w:val="0"/>
          <w:sz w:val="24"/>
          <w:highlight w:val="none"/>
        </w:rPr>
        <w:t>本项目不允</w:t>
      </w:r>
      <w:r>
        <w:rPr>
          <w:rFonts w:hint="eastAsia" w:ascii="宋体" w:hAnsi="宋体" w:cs="宋体"/>
          <w:kern w:val="0"/>
          <w:sz w:val="24"/>
          <w:highlight w:val="none"/>
        </w:rPr>
        <w:t>许采购进口产品</w:t>
      </w:r>
      <w:r>
        <w:rPr>
          <w:rFonts w:ascii="宋体" w:hAnsi="宋体" w:cs="宋体"/>
          <w:kern w:val="0"/>
          <w:sz w:val="24"/>
          <w:highlight w:val="none"/>
        </w:rPr>
        <w:t>。</w:t>
      </w:r>
    </w:p>
    <w:p>
      <w:pPr>
        <w:numPr>
          <w:ilvl w:val="0"/>
          <w:numId w:val="8"/>
        </w:numPr>
        <w:snapToGrid w:val="0"/>
        <w:spacing w:line="520" w:lineRule="exact"/>
        <w:ind w:firstLine="482" w:firstLineChars="200"/>
        <w:rPr>
          <w:rFonts w:ascii="宋体" w:hAnsi="宋体"/>
          <w:b/>
          <w:sz w:val="24"/>
          <w:highlight w:val="none"/>
        </w:rPr>
      </w:pPr>
      <w:r>
        <w:rPr>
          <w:rFonts w:ascii="宋体" w:hAnsi="宋体"/>
          <w:b/>
          <w:sz w:val="24"/>
          <w:highlight w:val="none"/>
        </w:rPr>
        <w:t>特别说明：</w:t>
      </w:r>
    </w:p>
    <w:p>
      <w:pPr>
        <w:pStyle w:val="16"/>
        <w:snapToGrid w:val="0"/>
        <w:spacing w:beforeLines="0" w:afterLines="0" w:line="520" w:lineRule="exact"/>
        <w:ind w:firstLine="480" w:firstLineChars="200"/>
        <w:rPr>
          <w:rFonts w:hAnsi="宋体"/>
          <w:highlight w:val="none"/>
        </w:rPr>
      </w:pPr>
      <w:r>
        <w:rPr>
          <w:rFonts w:hint="eastAsia" w:hAnsi="宋体"/>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6"/>
        <w:snapToGrid w:val="0"/>
        <w:spacing w:beforeLines="0" w:afterLines="0" w:line="520" w:lineRule="exact"/>
        <w:ind w:firstLine="480" w:firstLineChars="200"/>
        <w:rPr>
          <w:rFonts w:hAnsi="宋体"/>
          <w:highlight w:val="none"/>
        </w:rPr>
      </w:pPr>
      <w:r>
        <w:rPr>
          <w:rFonts w:hint="eastAsia" w:hAnsi="宋体"/>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6"/>
        <w:snapToGrid w:val="0"/>
        <w:spacing w:beforeLines="0" w:afterLines="0" w:line="520" w:lineRule="exact"/>
        <w:ind w:firstLine="480" w:firstLineChars="200"/>
        <w:rPr>
          <w:rFonts w:hAnsi="宋体"/>
          <w:highlight w:val="none"/>
        </w:rPr>
      </w:pPr>
      <w:r>
        <w:rPr>
          <w:rFonts w:hint="eastAsia" w:hAnsi="宋体"/>
          <w:highlight w:val="none"/>
        </w:rPr>
        <w:t>非单一产品采购项目，采购人应当根据采购项目技术构成、产品价格比重等合理确定核心产品，并在招标文件中载明。多家投标人提供的核心产品品牌相同的，按前两款规定处理。</w:t>
      </w:r>
    </w:p>
    <w:p>
      <w:pPr>
        <w:pStyle w:val="16"/>
        <w:snapToGrid w:val="0"/>
        <w:spacing w:beforeLines="0" w:afterLines="0" w:line="520" w:lineRule="exact"/>
        <w:ind w:firstLine="480" w:firstLineChars="200"/>
        <w:rPr>
          <w:rFonts w:hAnsi="宋体"/>
          <w:highlight w:val="none"/>
        </w:rPr>
      </w:pPr>
      <w:r>
        <w:rPr>
          <w:rFonts w:hAnsi="宋体"/>
          <w:highlight w:val="none"/>
        </w:rPr>
        <w:t>2.投标人投标所使用的资格、信誉、荣誉、业绩与企业认证必须为本法人所拥有。投标人投标所使用的采购项目实施人员必须为本法人员工（或必须为本法人或控股公司正式员工）。</w:t>
      </w:r>
    </w:p>
    <w:p>
      <w:pPr>
        <w:pStyle w:val="16"/>
        <w:snapToGrid w:val="0"/>
        <w:spacing w:beforeLines="0" w:afterLines="0" w:line="520" w:lineRule="exact"/>
        <w:ind w:firstLine="480" w:firstLineChars="200"/>
        <w:rPr>
          <w:rFonts w:hAnsi="宋体"/>
          <w:highlight w:val="none"/>
        </w:rPr>
      </w:pPr>
      <w:r>
        <w:rPr>
          <w:rFonts w:hAnsi="宋体"/>
          <w:highlight w:val="none"/>
        </w:rPr>
        <w:t>3.投标人应仔细阅读招标文件的所有内容，按照招标文件的要求提交投标文件，并对所提供的全部资料的真实性承担法律责任。</w:t>
      </w:r>
    </w:p>
    <w:p>
      <w:pPr>
        <w:pStyle w:val="16"/>
        <w:snapToGrid w:val="0"/>
        <w:spacing w:beforeLines="0" w:afterLines="0" w:line="520" w:lineRule="exact"/>
        <w:ind w:firstLine="480" w:firstLineChars="200"/>
        <w:rPr>
          <w:rFonts w:hAnsi="宋体"/>
          <w:b/>
          <w:highlight w:val="none"/>
        </w:rPr>
      </w:pPr>
      <w:r>
        <w:rPr>
          <w:rFonts w:hAnsi="宋体"/>
          <w:highlight w:val="none"/>
        </w:rPr>
        <w:t>4.投标人在投标活动中提供任何虚假材料，其投标无效，并报监管部门查处；中标后发现的，</w:t>
      </w:r>
      <w:r>
        <w:rPr>
          <w:rFonts w:hint="eastAsia" w:hAnsi="宋体"/>
          <w:highlight w:val="none"/>
        </w:rPr>
        <w:t>中标人须</w:t>
      </w:r>
      <w:r>
        <w:rPr>
          <w:rFonts w:hAnsi="宋体"/>
          <w:highlight w:val="none"/>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sz w:val="24"/>
          <w:highlight w:val="none"/>
        </w:rPr>
      </w:pPr>
      <w:r>
        <w:rPr>
          <w:rFonts w:ascii="宋体" w:hAnsi="宋体"/>
          <w:b/>
          <w:sz w:val="24"/>
          <w:highlight w:val="none"/>
        </w:rPr>
        <w:t>（</w:t>
      </w:r>
      <w:r>
        <w:rPr>
          <w:rFonts w:hint="eastAsia" w:ascii="宋体" w:hAnsi="宋体"/>
          <w:b/>
          <w:sz w:val="24"/>
          <w:highlight w:val="none"/>
        </w:rPr>
        <w:t>十</w:t>
      </w:r>
      <w:r>
        <w:rPr>
          <w:rFonts w:ascii="宋体" w:hAnsi="宋体"/>
          <w:b/>
          <w:sz w:val="24"/>
          <w:highlight w:val="none"/>
        </w:rPr>
        <w:t>）质疑和投诉</w:t>
      </w:r>
    </w:p>
    <w:p>
      <w:pPr>
        <w:pStyle w:val="33"/>
        <w:adjustRightInd w:val="0"/>
        <w:snapToGrid w:val="0"/>
        <w:spacing w:before="0" w:line="520" w:lineRule="exact"/>
        <w:ind w:firstLine="480"/>
        <w:rPr>
          <w:rFonts w:ascii="宋体" w:hAnsi="宋体"/>
          <w:highlight w:val="none"/>
        </w:rPr>
      </w:pPr>
      <w:r>
        <w:rPr>
          <w:rFonts w:hint="eastAsia" w:ascii="宋体" w:hAnsi="宋体"/>
          <w:highlight w:val="none"/>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3"/>
        <w:spacing w:before="0" w:line="520" w:lineRule="exact"/>
        <w:ind w:firstLine="480"/>
        <w:rPr>
          <w:rFonts w:ascii="宋体" w:hAnsi="宋体"/>
          <w:highlight w:val="none"/>
        </w:rPr>
      </w:pPr>
      <w:r>
        <w:rPr>
          <w:rFonts w:ascii="宋体" w:hAnsi="宋体"/>
          <w:highlight w:val="none"/>
        </w:rPr>
        <w:t>1.</w:t>
      </w:r>
      <w:r>
        <w:rPr>
          <w:rFonts w:hint="eastAsia" w:ascii="宋体" w:hAnsi="宋体"/>
          <w:highlight w:val="none"/>
        </w:rPr>
        <w:t>供应商询问</w:t>
      </w:r>
    </w:p>
    <w:p>
      <w:pPr>
        <w:pStyle w:val="33"/>
        <w:adjustRightInd w:val="0"/>
        <w:snapToGrid w:val="0"/>
        <w:spacing w:before="0" w:line="520" w:lineRule="exact"/>
        <w:ind w:firstLine="480"/>
        <w:rPr>
          <w:rFonts w:ascii="宋体" w:hAnsi="宋体"/>
          <w:highlight w:val="none"/>
        </w:rPr>
      </w:pPr>
      <w:r>
        <w:rPr>
          <w:rFonts w:hint="eastAsia" w:ascii="宋体" w:hAnsi="宋体"/>
          <w:highlight w:val="none"/>
        </w:rPr>
        <w:t>供应商对政府采购活动事项有疑问的，可以向</w:t>
      </w:r>
      <w:r>
        <w:rPr>
          <w:rFonts w:ascii="宋体" w:hAnsi="宋体"/>
          <w:highlight w:val="none"/>
        </w:rPr>
        <w:t>招标采购单位</w:t>
      </w:r>
      <w:r>
        <w:rPr>
          <w:rFonts w:hint="eastAsia" w:ascii="宋体" w:hAnsi="宋体"/>
          <w:highlight w:val="none"/>
        </w:rPr>
        <w:t>提出询问，</w:t>
      </w:r>
      <w:r>
        <w:rPr>
          <w:rFonts w:ascii="宋体" w:hAnsi="宋体"/>
          <w:highlight w:val="none"/>
        </w:rPr>
        <w:t>招标采购单位</w:t>
      </w:r>
      <w:r>
        <w:rPr>
          <w:rFonts w:hint="eastAsia" w:ascii="宋体" w:hAnsi="宋体"/>
          <w:highlight w:val="none"/>
        </w:rPr>
        <w:t>应当及时做出答复，但答复的内容不得涉及商业秘密。</w:t>
      </w:r>
    </w:p>
    <w:p>
      <w:pPr>
        <w:pStyle w:val="16"/>
        <w:snapToGrid w:val="0"/>
        <w:spacing w:beforeLines="0" w:afterLines="0" w:line="520" w:lineRule="exact"/>
        <w:ind w:firstLine="480" w:firstLineChars="200"/>
        <w:rPr>
          <w:rFonts w:hAnsi="宋体"/>
          <w:bCs/>
          <w:highlight w:val="none"/>
        </w:rPr>
      </w:pPr>
      <w:r>
        <w:rPr>
          <w:rFonts w:hint="eastAsia" w:hAnsi="宋体"/>
          <w:highlight w:val="none"/>
        </w:rPr>
        <w:t>2</w:t>
      </w:r>
      <w:r>
        <w:rPr>
          <w:rFonts w:hAnsi="宋体"/>
          <w:highlight w:val="none"/>
        </w:rPr>
        <w:t>.</w:t>
      </w:r>
      <w:r>
        <w:rPr>
          <w:rFonts w:hint="eastAsia" w:hAnsi="宋体"/>
          <w:highlight w:val="none"/>
        </w:rPr>
        <w:t>供应商质疑</w:t>
      </w:r>
    </w:p>
    <w:p>
      <w:pPr>
        <w:pStyle w:val="33"/>
        <w:adjustRightInd w:val="0"/>
        <w:snapToGrid w:val="0"/>
        <w:spacing w:before="0" w:line="520" w:lineRule="exact"/>
        <w:ind w:firstLine="480"/>
        <w:rPr>
          <w:rFonts w:ascii="宋体" w:hAnsi="宋体"/>
          <w:highlight w:val="none"/>
        </w:rPr>
      </w:pPr>
      <w:r>
        <w:rPr>
          <w:rFonts w:hint="eastAsia" w:ascii="宋体" w:hAnsi="宋体"/>
          <w:highlight w:val="none"/>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33"/>
        <w:spacing w:before="0" w:line="520" w:lineRule="exact"/>
        <w:ind w:firstLine="480"/>
        <w:rPr>
          <w:rFonts w:ascii="宋体" w:hAnsi="宋体"/>
          <w:highlight w:val="none"/>
        </w:rPr>
      </w:pPr>
      <w:r>
        <w:rPr>
          <w:rFonts w:hint="eastAsia" w:ascii="宋体" w:hAnsi="宋体"/>
          <w:highlight w:val="none"/>
        </w:rPr>
        <w:t>2.2质疑应当以书面形式提出，格式见《政府采购质疑和投诉办法》（财政部令第94号）附件范本，下载网址：浙江政府采购网(</w:t>
      </w:r>
      <w:r>
        <w:rPr>
          <w:rFonts w:hint="eastAsia" w:ascii="宋体" w:hAnsi="宋体" w:cs="宋体"/>
          <w:bCs/>
          <w:highlight w:val="none"/>
        </w:rPr>
        <w:t>网https://login.zcygov.cn/login</w:t>
      </w:r>
      <w:r>
        <w:rPr>
          <w:rFonts w:hint="eastAsia" w:ascii="宋体" w:hAnsi="宋体"/>
          <w:highlight w:val="none"/>
        </w:rPr>
        <w:t>)，位置：“首页-下载专区-质疑投诉模板”。供应商提出质疑应当提交质疑函和必要的证明材料。质疑函应当包括下列内容：</w:t>
      </w:r>
    </w:p>
    <w:p>
      <w:pPr>
        <w:pStyle w:val="33"/>
        <w:spacing w:before="0" w:line="520" w:lineRule="exact"/>
        <w:ind w:firstLine="480"/>
        <w:rPr>
          <w:rFonts w:ascii="宋体" w:hAnsi="宋体"/>
          <w:highlight w:val="none"/>
        </w:rPr>
      </w:pPr>
      <w:r>
        <w:rPr>
          <w:rFonts w:hint="eastAsia" w:ascii="宋体" w:hAnsi="宋体"/>
          <w:highlight w:val="none"/>
        </w:rPr>
        <w:t>a供应商的姓名或者名称、地址、邮编、联系人及联系电话；</w:t>
      </w:r>
    </w:p>
    <w:p>
      <w:pPr>
        <w:pStyle w:val="33"/>
        <w:spacing w:before="0" w:line="520" w:lineRule="exact"/>
        <w:ind w:firstLine="480"/>
        <w:rPr>
          <w:rFonts w:ascii="宋体" w:hAnsi="宋体"/>
          <w:highlight w:val="none"/>
        </w:rPr>
      </w:pPr>
      <w:r>
        <w:rPr>
          <w:rFonts w:hint="eastAsia" w:ascii="宋体" w:hAnsi="宋体"/>
          <w:highlight w:val="none"/>
        </w:rPr>
        <w:t>b质疑项目的名称、编号；</w:t>
      </w:r>
    </w:p>
    <w:p>
      <w:pPr>
        <w:pStyle w:val="33"/>
        <w:spacing w:before="0" w:line="520" w:lineRule="exact"/>
        <w:ind w:firstLine="480"/>
        <w:rPr>
          <w:rFonts w:ascii="宋体" w:hAnsi="宋体"/>
          <w:highlight w:val="none"/>
        </w:rPr>
      </w:pPr>
      <w:r>
        <w:rPr>
          <w:rFonts w:hint="eastAsia" w:ascii="宋体" w:hAnsi="宋体"/>
          <w:highlight w:val="none"/>
        </w:rPr>
        <w:t>c具体、明确的质疑事项和与质疑事项相关的请求；</w:t>
      </w:r>
    </w:p>
    <w:p>
      <w:pPr>
        <w:pStyle w:val="33"/>
        <w:spacing w:before="0" w:line="520" w:lineRule="exact"/>
        <w:ind w:firstLine="480"/>
        <w:rPr>
          <w:rFonts w:ascii="宋体" w:hAnsi="宋体"/>
          <w:highlight w:val="none"/>
        </w:rPr>
      </w:pPr>
      <w:r>
        <w:rPr>
          <w:rFonts w:hint="eastAsia" w:ascii="宋体" w:hAnsi="宋体"/>
          <w:highlight w:val="none"/>
        </w:rPr>
        <w:t>d事实依据；</w:t>
      </w:r>
    </w:p>
    <w:p>
      <w:pPr>
        <w:pStyle w:val="33"/>
        <w:spacing w:before="0" w:line="520" w:lineRule="exact"/>
        <w:ind w:firstLine="480"/>
        <w:rPr>
          <w:rFonts w:ascii="宋体" w:hAnsi="宋体"/>
          <w:highlight w:val="none"/>
        </w:rPr>
      </w:pPr>
      <w:r>
        <w:rPr>
          <w:rFonts w:hint="eastAsia" w:ascii="宋体" w:hAnsi="宋体"/>
          <w:highlight w:val="none"/>
        </w:rPr>
        <w:t>e必要的法律依据；</w:t>
      </w:r>
    </w:p>
    <w:p>
      <w:pPr>
        <w:pStyle w:val="33"/>
        <w:spacing w:before="0" w:line="520" w:lineRule="exact"/>
        <w:ind w:firstLine="480"/>
        <w:rPr>
          <w:rFonts w:ascii="宋体" w:hAnsi="宋体"/>
          <w:highlight w:val="none"/>
        </w:rPr>
      </w:pPr>
      <w:r>
        <w:rPr>
          <w:rFonts w:hint="eastAsia" w:ascii="宋体" w:hAnsi="宋体"/>
          <w:highlight w:val="none"/>
        </w:rPr>
        <w:t>f提出质疑的日期。</w:t>
      </w:r>
    </w:p>
    <w:p>
      <w:pPr>
        <w:pStyle w:val="33"/>
        <w:spacing w:before="0" w:line="520" w:lineRule="exact"/>
        <w:ind w:firstLine="480"/>
        <w:rPr>
          <w:rFonts w:ascii="宋体" w:hAnsi="宋体"/>
          <w:highlight w:val="none"/>
        </w:rPr>
      </w:pPr>
      <w:r>
        <w:rPr>
          <w:rFonts w:hint="eastAsia" w:ascii="宋体" w:hAnsi="宋体"/>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33"/>
        <w:spacing w:before="0" w:line="520" w:lineRule="exact"/>
        <w:ind w:firstLine="480"/>
        <w:rPr>
          <w:rFonts w:ascii="宋体" w:hAnsi="宋体"/>
          <w:highlight w:val="none"/>
        </w:rPr>
      </w:pPr>
      <w:r>
        <w:rPr>
          <w:rFonts w:hint="eastAsia" w:ascii="宋体" w:hAnsi="宋体"/>
          <w:highlight w:val="none"/>
        </w:rPr>
        <w:t>3.供应商投诉</w:t>
      </w:r>
    </w:p>
    <w:p>
      <w:pPr>
        <w:adjustRightInd w:val="0"/>
        <w:snapToGrid w:val="0"/>
        <w:spacing w:line="520" w:lineRule="exact"/>
        <w:ind w:firstLine="480" w:firstLineChars="200"/>
        <w:rPr>
          <w:rFonts w:ascii="宋体" w:hAnsi="宋体"/>
          <w:sz w:val="24"/>
          <w:highlight w:val="none"/>
        </w:rPr>
      </w:pPr>
      <w:r>
        <w:rPr>
          <w:rFonts w:ascii="宋体" w:hAnsi="宋体"/>
          <w:sz w:val="24"/>
          <w:highlight w:val="none"/>
        </w:rPr>
        <w:t>供应商对招标采购单位的质疑答复不满意或者招标采购单位未在规定时间内</w:t>
      </w:r>
      <w:r>
        <w:rPr>
          <w:rFonts w:hint="eastAsia" w:ascii="宋体" w:hAnsi="宋体"/>
          <w:sz w:val="24"/>
          <w:highlight w:val="none"/>
        </w:rPr>
        <w:t>做出</w:t>
      </w:r>
      <w:r>
        <w:rPr>
          <w:rFonts w:ascii="宋体" w:hAnsi="宋体"/>
          <w:sz w:val="24"/>
          <w:highlight w:val="none"/>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highlight w:val="none"/>
        </w:rPr>
      </w:pPr>
      <w:r>
        <w:rPr>
          <w:rFonts w:hint="eastAsia" w:ascii="宋体" w:hAnsi="宋体"/>
          <w:sz w:val="24"/>
          <w:highlight w:val="none"/>
        </w:rPr>
        <w:t>4.供应商质疑、投诉应当有明确的请求和必要的证明材料。供应商投诉的事项不得超出已质疑事项的范围。</w:t>
      </w:r>
    </w:p>
    <w:p>
      <w:pPr>
        <w:spacing w:line="520" w:lineRule="exact"/>
        <w:ind w:firstLine="480" w:firstLineChars="200"/>
        <w:rPr>
          <w:rFonts w:ascii="宋体" w:hAnsi="宋体"/>
          <w:sz w:val="24"/>
          <w:highlight w:val="none"/>
        </w:rPr>
      </w:pPr>
      <w:r>
        <w:rPr>
          <w:rFonts w:ascii="宋体" w:hAnsi="宋体"/>
          <w:sz w:val="24"/>
          <w:highlight w:val="none"/>
        </w:rPr>
        <w:t>质疑受理地点：</w:t>
      </w:r>
      <w:r>
        <w:rPr>
          <w:rFonts w:hint="eastAsia" w:ascii="宋体" w:hAnsi="宋体"/>
          <w:sz w:val="24"/>
          <w:highlight w:val="none"/>
        </w:rPr>
        <w:t>平湖市</w:t>
      </w:r>
      <w:r>
        <w:rPr>
          <w:rFonts w:ascii="宋体" w:hAnsi="宋体"/>
          <w:sz w:val="24"/>
          <w:highlight w:val="none"/>
        </w:rPr>
        <w:t>公共资源交易中心；联系人：</w:t>
      </w:r>
      <w:r>
        <w:rPr>
          <w:rFonts w:hint="eastAsia" w:ascii="宋体" w:hAnsi="宋体"/>
          <w:sz w:val="24"/>
          <w:highlight w:val="none"/>
          <w:u w:val="single"/>
        </w:rPr>
        <w:t>陈女士</w:t>
      </w:r>
      <w:r>
        <w:rPr>
          <w:rFonts w:ascii="宋体" w:hAnsi="宋体"/>
          <w:sz w:val="24"/>
          <w:highlight w:val="none"/>
        </w:rPr>
        <w:t>；联系电话：</w:t>
      </w:r>
      <w:r>
        <w:rPr>
          <w:rFonts w:ascii="宋体" w:hAnsi="宋体"/>
          <w:sz w:val="24"/>
          <w:highlight w:val="none"/>
          <w:u w:val="single"/>
        </w:rPr>
        <w:t xml:space="preserve"> </w:t>
      </w:r>
      <w:r>
        <w:rPr>
          <w:rFonts w:hint="eastAsia" w:ascii="宋体" w:hAnsi="宋体"/>
          <w:sz w:val="24"/>
          <w:highlight w:val="none"/>
          <w:u w:val="single"/>
        </w:rPr>
        <w:t xml:space="preserve">0573-85061720 </w:t>
      </w:r>
      <w:r>
        <w:rPr>
          <w:rFonts w:ascii="宋体" w:hAnsi="宋体"/>
          <w:sz w:val="24"/>
          <w:highlight w:val="none"/>
        </w:rPr>
        <w:t>。</w:t>
      </w:r>
    </w:p>
    <w:p>
      <w:pPr>
        <w:adjustRightInd w:val="0"/>
        <w:snapToGrid w:val="0"/>
        <w:spacing w:line="520" w:lineRule="exact"/>
        <w:ind w:firstLine="480" w:firstLineChars="200"/>
        <w:rPr>
          <w:rFonts w:ascii="宋体" w:hAnsi="宋体"/>
          <w:sz w:val="24"/>
          <w:highlight w:val="none"/>
        </w:rPr>
      </w:pPr>
      <w:r>
        <w:rPr>
          <w:rFonts w:ascii="宋体" w:hAnsi="宋体"/>
          <w:sz w:val="24"/>
          <w:highlight w:val="none"/>
        </w:rPr>
        <w:t>投诉受理地点：</w:t>
      </w:r>
      <w:r>
        <w:rPr>
          <w:rFonts w:hint="eastAsia" w:ascii="宋体" w:hAnsi="宋体"/>
          <w:sz w:val="24"/>
          <w:highlight w:val="none"/>
        </w:rPr>
        <w:t>平湖市</w:t>
      </w:r>
      <w:r>
        <w:rPr>
          <w:rFonts w:ascii="宋体" w:hAnsi="宋体"/>
          <w:sz w:val="24"/>
          <w:highlight w:val="none"/>
        </w:rPr>
        <w:t>财政局；联系人：</w:t>
      </w:r>
      <w:r>
        <w:rPr>
          <w:rFonts w:hint="eastAsia" w:ascii="宋体" w:hAnsi="宋体"/>
          <w:sz w:val="24"/>
          <w:highlight w:val="none"/>
          <w:u w:val="single"/>
        </w:rPr>
        <w:t>陆先生</w:t>
      </w:r>
      <w:r>
        <w:rPr>
          <w:rFonts w:ascii="宋体" w:hAnsi="宋体"/>
          <w:sz w:val="24"/>
          <w:highlight w:val="none"/>
        </w:rPr>
        <w:t>；联系电话：</w:t>
      </w:r>
      <w:r>
        <w:rPr>
          <w:rFonts w:ascii="宋体" w:hAnsi="宋体"/>
          <w:sz w:val="24"/>
          <w:highlight w:val="none"/>
          <w:u w:val="single"/>
        </w:rPr>
        <w:t xml:space="preserve"> </w:t>
      </w:r>
      <w:r>
        <w:rPr>
          <w:rFonts w:hint="eastAsia" w:ascii="宋体" w:hAnsi="宋体"/>
          <w:sz w:val="24"/>
          <w:highlight w:val="none"/>
          <w:u w:val="single"/>
        </w:rPr>
        <w:t xml:space="preserve">0573-85013033 </w:t>
      </w:r>
      <w:r>
        <w:rPr>
          <w:rFonts w:ascii="宋体" w:hAnsi="宋体"/>
          <w:sz w:val="24"/>
          <w:highlight w:val="none"/>
        </w:rPr>
        <w:t>。</w:t>
      </w:r>
    </w:p>
    <w:p>
      <w:pPr>
        <w:pStyle w:val="16"/>
        <w:snapToGrid w:val="0"/>
        <w:spacing w:beforeLines="0" w:afterLines="0" w:line="520" w:lineRule="exact"/>
        <w:ind w:firstLine="482" w:firstLineChars="200"/>
        <w:outlineLvl w:val="1"/>
        <w:rPr>
          <w:rFonts w:hAnsi="宋体"/>
          <w:b/>
          <w:highlight w:val="none"/>
        </w:rPr>
      </w:pPr>
      <w:r>
        <w:rPr>
          <w:rFonts w:hAnsi="宋体"/>
          <w:b/>
          <w:highlight w:val="none"/>
        </w:rPr>
        <w:t>二</w:t>
      </w:r>
      <w:r>
        <w:rPr>
          <w:rFonts w:hint="eastAsia" w:hAnsi="宋体"/>
          <w:b/>
          <w:highlight w:val="none"/>
        </w:rPr>
        <w:t>、</w:t>
      </w:r>
      <w:r>
        <w:rPr>
          <w:rFonts w:hAnsi="宋体"/>
          <w:b/>
          <w:highlight w:val="none"/>
        </w:rPr>
        <w:t>招标文件</w:t>
      </w:r>
    </w:p>
    <w:p>
      <w:pPr>
        <w:snapToGrid w:val="0"/>
        <w:spacing w:line="520" w:lineRule="exact"/>
        <w:ind w:firstLine="482" w:firstLineChars="200"/>
        <w:jc w:val="left"/>
        <w:rPr>
          <w:rFonts w:ascii="宋体" w:hAnsi="宋体"/>
          <w:b/>
          <w:sz w:val="24"/>
          <w:highlight w:val="none"/>
        </w:rPr>
      </w:pPr>
      <w:r>
        <w:rPr>
          <w:rFonts w:ascii="宋体" w:hAnsi="宋体"/>
          <w:b/>
          <w:sz w:val="24"/>
          <w:highlight w:val="none"/>
        </w:rPr>
        <w:t>（一）招标文件的构成</w:t>
      </w:r>
    </w:p>
    <w:p>
      <w:pPr>
        <w:snapToGrid w:val="0"/>
        <w:spacing w:line="520" w:lineRule="exact"/>
        <w:ind w:firstLine="480" w:firstLineChars="200"/>
        <w:jc w:val="left"/>
        <w:rPr>
          <w:rFonts w:ascii="宋体" w:hAnsi="宋体"/>
          <w:sz w:val="24"/>
          <w:highlight w:val="none"/>
        </w:rPr>
      </w:pPr>
      <w:r>
        <w:rPr>
          <w:rFonts w:hint="eastAsia" w:ascii="宋体" w:hAnsi="宋体"/>
          <w:sz w:val="24"/>
          <w:highlight w:val="none"/>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highlight w:val="none"/>
        </w:rPr>
      </w:pPr>
      <w:r>
        <w:rPr>
          <w:rFonts w:ascii="宋体" w:hAnsi="宋体"/>
          <w:b/>
          <w:sz w:val="24"/>
          <w:highlight w:val="none"/>
        </w:rPr>
        <w:t>（二）投标人的风险</w:t>
      </w:r>
    </w:p>
    <w:p>
      <w:pPr>
        <w:pStyle w:val="23"/>
        <w:spacing w:line="520" w:lineRule="exact"/>
        <w:rPr>
          <w:rFonts w:ascii="宋体" w:eastAsia="宋体"/>
          <w:color w:val="auto"/>
          <w:highlight w:val="none"/>
        </w:rPr>
      </w:pPr>
      <w:r>
        <w:rPr>
          <w:rFonts w:ascii="宋体" w:eastAsia="宋体"/>
          <w:color w:val="auto"/>
          <w:highlight w:val="none"/>
        </w:rPr>
        <w:t>投标人没有按照招标文件要求提供全部资料，或者投标人没有对招标文件在各方面</w:t>
      </w:r>
      <w:r>
        <w:rPr>
          <w:rFonts w:hint="eastAsia" w:ascii="宋体" w:eastAsia="宋体"/>
          <w:color w:val="auto"/>
          <w:highlight w:val="none"/>
        </w:rPr>
        <w:t>做出</w:t>
      </w:r>
      <w:r>
        <w:rPr>
          <w:rFonts w:ascii="宋体" w:eastAsia="宋体"/>
          <w:color w:val="auto"/>
          <w:highlight w:val="none"/>
        </w:rPr>
        <w:t>实质性响应是投标人的风险，并可能导致其投标</w:t>
      </w:r>
      <w:r>
        <w:rPr>
          <w:rFonts w:hint="eastAsia" w:ascii="宋体" w:eastAsia="宋体"/>
          <w:color w:val="auto"/>
          <w:highlight w:val="none"/>
        </w:rPr>
        <w:t>无效</w:t>
      </w:r>
      <w:r>
        <w:rPr>
          <w:rFonts w:ascii="宋体" w:eastAsia="宋体"/>
          <w:color w:val="auto"/>
          <w:highlight w:val="none"/>
        </w:rPr>
        <w:t>。</w:t>
      </w:r>
    </w:p>
    <w:p>
      <w:pPr>
        <w:pStyle w:val="8"/>
        <w:tabs>
          <w:tab w:val="left" w:pos="454"/>
          <w:tab w:val="left" w:pos="720"/>
          <w:tab w:val="left" w:pos="900"/>
        </w:tabs>
        <w:snapToGrid w:val="0"/>
        <w:spacing w:line="520" w:lineRule="exact"/>
        <w:ind w:left="0" w:firstLine="422" w:firstLineChars="200"/>
        <w:rPr>
          <w:rFonts w:ascii="宋体" w:hAnsi="宋体"/>
          <w:b/>
          <w:highlight w:val="none"/>
        </w:rPr>
      </w:pPr>
      <w:r>
        <w:rPr>
          <w:rFonts w:ascii="宋体" w:hAnsi="宋体"/>
          <w:b/>
          <w:highlight w:val="none"/>
        </w:rPr>
        <w:t xml:space="preserve">（三）招标文件的澄清与修改 </w:t>
      </w:r>
    </w:p>
    <w:p>
      <w:pPr>
        <w:pStyle w:val="16"/>
        <w:snapToGrid w:val="0"/>
        <w:spacing w:beforeLines="0" w:afterLines="0" w:line="520" w:lineRule="exact"/>
        <w:ind w:firstLine="480" w:firstLineChars="200"/>
        <w:rPr>
          <w:rFonts w:hAnsi="宋体"/>
          <w:highlight w:val="none"/>
        </w:rPr>
      </w:pPr>
      <w:r>
        <w:rPr>
          <w:rFonts w:hint="eastAsia" w:hAnsi="宋体"/>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highlight w:val="none"/>
        </w:rPr>
        <w:t>网https://login.zcygov.cn/login</w:t>
      </w:r>
      <w:r>
        <w:rPr>
          <w:rFonts w:hint="eastAsia" w:hAnsi="宋体"/>
          <w:highlight w:val="none"/>
        </w:rPr>
        <w:t>)和平湖市公共资源交易中心网（</w:t>
      </w:r>
      <w:r>
        <w:rPr>
          <w:rFonts w:hAnsi="宋体"/>
          <w:highlight w:val="none"/>
        </w:rPr>
        <w:t>http://ph.jxzbtb.cn/</w:t>
      </w:r>
      <w:r>
        <w:rPr>
          <w:rFonts w:hint="eastAsia" w:hAnsi="宋体"/>
          <w:highlight w:val="none"/>
        </w:rPr>
        <w:t xml:space="preserve">）上发布更正公告，请投标人在投标截止前及时关注。招标文件的澄清、答复、修改或补充，一经在上述媒体发布，即视所有投标人都已经收到相关文件。                                                                                                                   </w:t>
      </w:r>
    </w:p>
    <w:p>
      <w:pPr>
        <w:pStyle w:val="16"/>
        <w:snapToGrid w:val="0"/>
        <w:spacing w:beforeLines="0" w:afterLines="0" w:line="520" w:lineRule="exact"/>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采购代理机构必须以书面形式答复投标人要求澄清的问题，并将不包含问题来源的答复书面通知所有</w:t>
      </w:r>
      <w:r>
        <w:rPr>
          <w:rFonts w:hint="eastAsia" w:hAnsi="宋体"/>
          <w:highlight w:val="none"/>
        </w:rPr>
        <w:t>获取</w:t>
      </w:r>
      <w:r>
        <w:rPr>
          <w:rFonts w:hAnsi="宋体"/>
          <w:highlight w:val="none"/>
        </w:rPr>
        <w:t>招标文件的投标人；除书面答复以外的其他澄清方式及澄清内容均无效。</w:t>
      </w:r>
    </w:p>
    <w:p>
      <w:pPr>
        <w:pStyle w:val="16"/>
        <w:snapToGrid w:val="0"/>
        <w:spacing w:beforeLines="0" w:afterLines="0" w:line="520" w:lineRule="exact"/>
        <w:ind w:firstLine="480" w:firstLineChars="200"/>
        <w:rPr>
          <w:rFonts w:hAnsi="宋体"/>
          <w:highlight w:val="none"/>
        </w:rPr>
      </w:pPr>
      <w:r>
        <w:rPr>
          <w:rFonts w:hint="eastAsia" w:hAnsi="宋体"/>
          <w:highlight w:val="none"/>
        </w:rPr>
        <w:t>3.</w:t>
      </w:r>
      <w:r>
        <w:rPr>
          <w:rFonts w:hAnsi="宋体"/>
          <w:highlight w:val="none"/>
        </w:rPr>
        <w:t>招标文件澄清、答复、修改、补充的内容为招标文件的组成部分。当招标文件与招标文件的答复、澄清、修改、补充通知就同一内容的表述不一致时，以最后发出的书面文件为准。</w:t>
      </w:r>
    </w:p>
    <w:p>
      <w:pPr>
        <w:pStyle w:val="16"/>
        <w:snapToGrid w:val="0"/>
        <w:spacing w:beforeLines="0" w:afterLines="0" w:line="520" w:lineRule="exact"/>
        <w:ind w:firstLine="480" w:firstLineChars="200"/>
        <w:rPr>
          <w:rFonts w:hAnsi="宋体"/>
          <w:highlight w:val="none"/>
        </w:rPr>
      </w:pPr>
      <w:r>
        <w:rPr>
          <w:rFonts w:hint="eastAsia" w:hAnsi="宋体"/>
          <w:highlight w:val="none"/>
        </w:rPr>
        <w:t>4.</w:t>
      </w:r>
      <w:r>
        <w:rPr>
          <w:rFonts w:hAnsi="宋体"/>
          <w:highlight w:val="none"/>
        </w:rPr>
        <w:t>招标文件的澄清、答复、修改或补充都应该通过本代理机构以法定形式发布，采购人非通过本机构，不得擅自澄清、答复、修改或补充招标文件。</w:t>
      </w:r>
    </w:p>
    <w:p>
      <w:pPr>
        <w:pStyle w:val="16"/>
        <w:snapToGrid w:val="0"/>
        <w:spacing w:beforeLines="0" w:afterLines="0" w:line="520" w:lineRule="exact"/>
        <w:ind w:firstLine="480" w:firstLineChars="200"/>
        <w:rPr>
          <w:rFonts w:hAnsi="宋体"/>
          <w:b/>
          <w:highlight w:val="none"/>
        </w:rPr>
      </w:pPr>
      <w:r>
        <w:rPr>
          <w:rFonts w:hint="eastAsia" w:hAnsi="宋体"/>
          <w:highlight w:val="none"/>
        </w:rPr>
        <w:t xml:space="preserve"> </w:t>
      </w:r>
      <w:r>
        <w:rPr>
          <w:rFonts w:hAnsi="宋体"/>
          <w:b/>
          <w:highlight w:val="none"/>
        </w:rPr>
        <w:t>三、投标文件的编制</w:t>
      </w:r>
    </w:p>
    <w:p>
      <w:pPr>
        <w:pStyle w:val="16"/>
        <w:snapToGrid w:val="0"/>
        <w:spacing w:beforeLines="0" w:afterLines="0" w:line="520" w:lineRule="exact"/>
        <w:ind w:firstLine="482" w:firstLineChars="200"/>
        <w:rPr>
          <w:rFonts w:hAnsi="宋体"/>
          <w:b/>
          <w:highlight w:val="none"/>
        </w:rPr>
      </w:pPr>
      <w:r>
        <w:rPr>
          <w:rFonts w:hint="eastAsia" w:hAnsi="宋体"/>
          <w:b/>
          <w:highlight w:val="none"/>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highlight w:val="none"/>
        </w:rPr>
      </w:pPr>
      <w:r>
        <w:rPr>
          <w:rFonts w:hint="eastAsia"/>
          <w:b/>
          <w:sz w:val="24"/>
          <w:highlight w:val="none"/>
        </w:rPr>
        <w:t>在电子投标文件中所有需要加盖公章的均采用CA签章。</w:t>
      </w:r>
    </w:p>
    <w:p>
      <w:pPr>
        <w:snapToGrid w:val="0"/>
        <w:spacing w:line="520" w:lineRule="exact"/>
        <w:ind w:firstLine="482" w:firstLineChars="200"/>
        <w:jc w:val="left"/>
        <w:outlineLvl w:val="0"/>
        <w:rPr>
          <w:rFonts w:ascii="宋体" w:hAnsi="宋体"/>
          <w:b/>
          <w:sz w:val="24"/>
          <w:highlight w:val="none"/>
        </w:rPr>
      </w:pPr>
      <w:r>
        <w:rPr>
          <w:rFonts w:hint="eastAsia" w:ascii="宋体" w:hAnsi="宋体"/>
          <w:b/>
          <w:sz w:val="24"/>
          <w:highlight w:val="none"/>
        </w:rPr>
        <w:t>（一）</w:t>
      </w:r>
      <w:r>
        <w:rPr>
          <w:rFonts w:ascii="宋体" w:hAnsi="宋体"/>
          <w:b/>
          <w:sz w:val="24"/>
          <w:highlight w:val="none"/>
        </w:rPr>
        <w:t>投标文件的组成</w:t>
      </w:r>
    </w:p>
    <w:p>
      <w:pPr>
        <w:pStyle w:val="16"/>
        <w:snapToGrid w:val="0"/>
        <w:spacing w:beforeLines="0" w:afterLines="0" w:line="520" w:lineRule="exact"/>
        <w:ind w:firstLine="480" w:firstLineChars="200"/>
        <w:rPr>
          <w:rFonts w:hAnsi="宋体"/>
          <w:highlight w:val="none"/>
        </w:rPr>
      </w:pPr>
      <w:r>
        <w:rPr>
          <w:rFonts w:hAnsi="宋体"/>
          <w:highlight w:val="none"/>
        </w:rPr>
        <w:t>投标文件</w:t>
      </w:r>
      <w:r>
        <w:rPr>
          <w:rFonts w:hint="eastAsia" w:hAnsi="宋体"/>
          <w:highlight w:val="none"/>
        </w:rPr>
        <w:t>由资格文件、商务技术文件、报价文件</w:t>
      </w:r>
      <w:r>
        <w:rPr>
          <w:rFonts w:hAnsi="宋体"/>
          <w:highlight w:val="none"/>
        </w:rPr>
        <w:t>组成。</w:t>
      </w:r>
    </w:p>
    <w:p>
      <w:pPr>
        <w:pStyle w:val="16"/>
        <w:snapToGrid w:val="0"/>
        <w:spacing w:beforeLines="0" w:afterLines="0" w:line="520" w:lineRule="exact"/>
        <w:ind w:firstLine="482" w:firstLineChars="200"/>
        <w:rPr>
          <w:rFonts w:hAnsi="宋体"/>
          <w:b/>
          <w:bCs/>
          <w:highlight w:val="none"/>
        </w:rPr>
      </w:pPr>
      <w:r>
        <w:rPr>
          <w:rFonts w:hint="eastAsia" w:hAnsi="宋体"/>
          <w:b/>
          <w:bCs/>
          <w:highlight w:val="none"/>
        </w:rPr>
        <w:t>1.资格文件：</w:t>
      </w:r>
    </w:p>
    <w:p>
      <w:pPr>
        <w:pStyle w:val="16"/>
        <w:snapToGrid w:val="0"/>
        <w:spacing w:beforeLines="0" w:afterLines="0" w:line="360" w:lineRule="auto"/>
        <w:ind w:firstLine="480" w:firstLineChars="200"/>
        <w:rPr>
          <w:rFonts w:hAnsi="宋体"/>
          <w:highlight w:val="none"/>
        </w:rPr>
      </w:pPr>
      <w:r>
        <w:rPr>
          <w:rFonts w:hint="eastAsia" w:hAnsi="宋体"/>
          <w:highlight w:val="none"/>
        </w:rPr>
        <w:t>（1）投标声明书（格式见附件）；</w:t>
      </w:r>
    </w:p>
    <w:p>
      <w:pPr>
        <w:pStyle w:val="16"/>
        <w:snapToGrid w:val="0"/>
        <w:spacing w:beforeLines="0" w:afterLines="0" w:line="360" w:lineRule="auto"/>
        <w:ind w:firstLine="480" w:firstLineChars="200"/>
        <w:rPr>
          <w:rFonts w:hAnsi="宋体"/>
          <w:highlight w:val="none"/>
        </w:rPr>
      </w:pPr>
      <w:r>
        <w:rPr>
          <w:rFonts w:hint="eastAsia" w:hAnsi="宋体"/>
          <w:highlight w:val="none"/>
        </w:rPr>
        <w:t>（2）法定代表人授权委托书、法定代表人及被授权人的身份证（复印件，格式见附件）；</w:t>
      </w:r>
    </w:p>
    <w:p>
      <w:pPr>
        <w:pStyle w:val="16"/>
        <w:snapToGrid w:val="0"/>
        <w:spacing w:beforeLines="0" w:afterLines="0" w:line="360" w:lineRule="auto"/>
        <w:ind w:firstLine="480" w:firstLineChars="200"/>
        <w:rPr>
          <w:rFonts w:hAnsi="宋体"/>
          <w:highlight w:val="none"/>
        </w:rPr>
      </w:pPr>
      <w:r>
        <w:rPr>
          <w:rFonts w:hint="eastAsia" w:hAnsi="宋体"/>
          <w:highlight w:val="none"/>
        </w:rPr>
        <w:t>（3）企业（法人）营业执照复印件；</w:t>
      </w:r>
    </w:p>
    <w:p>
      <w:pPr>
        <w:pStyle w:val="16"/>
        <w:snapToGrid w:val="0"/>
        <w:spacing w:beforeLines="0" w:afterLines="0" w:line="360" w:lineRule="auto"/>
        <w:ind w:firstLine="480" w:firstLineChars="200"/>
        <w:rPr>
          <w:rFonts w:hAnsi="宋体"/>
          <w:highlight w:val="none"/>
        </w:rPr>
      </w:pPr>
      <w:r>
        <w:rPr>
          <w:rFonts w:hint="eastAsia" w:hAnsi="宋体"/>
          <w:highlight w:val="none"/>
        </w:rPr>
        <w:t>（4）符合参加政府采购活动应当具备的一般条件的承诺函（格式见附件）；</w:t>
      </w:r>
    </w:p>
    <w:p>
      <w:pPr>
        <w:pStyle w:val="16"/>
        <w:snapToGrid w:val="0"/>
        <w:spacing w:beforeLines="0" w:afterLines="0" w:line="360" w:lineRule="auto"/>
        <w:ind w:firstLine="480" w:firstLineChars="200"/>
        <w:rPr>
          <w:rFonts w:hAnsi="宋体"/>
          <w:highlight w:val="none"/>
        </w:rPr>
      </w:pPr>
      <w:r>
        <w:rPr>
          <w:rFonts w:hint="eastAsia" w:hAnsi="宋体"/>
          <w:highlight w:val="none"/>
        </w:rPr>
        <w:t>（5）中小企业声明函等承诺函（格式见附件）；</w:t>
      </w:r>
    </w:p>
    <w:p>
      <w:pPr>
        <w:pStyle w:val="16"/>
        <w:snapToGrid w:val="0"/>
        <w:spacing w:beforeLines="0" w:afterLines="0" w:line="360" w:lineRule="auto"/>
        <w:ind w:firstLine="480" w:firstLineChars="200"/>
        <w:rPr>
          <w:rFonts w:hAnsi="宋体"/>
          <w:highlight w:val="none"/>
        </w:rPr>
      </w:pPr>
      <w:r>
        <w:rPr>
          <w:rFonts w:hint="eastAsia" w:hAnsi="宋体"/>
          <w:highlight w:val="none"/>
        </w:rPr>
        <w:t xml:space="preserve">（6）落实政府采购政策需满足的资格要求。                     </w:t>
      </w:r>
    </w:p>
    <w:p>
      <w:pPr>
        <w:pStyle w:val="16"/>
        <w:snapToGrid w:val="0"/>
        <w:spacing w:beforeLines="0" w:afterLines="0" w:line="360" w:lineRule="auto"/>
        <w:ind w:firstLine="482" w:firstLineChars="200"/>
        <w:rPr>
          <w:rFonts w:hAnsi="宋体"/>
          <w:b/>
          <w:bCs/>
          <w:highlight w:val="none"/>
        </w:rPr>
      </w:pPr>
      <w:r>
        <w:rPr>
          <w:rFonts w:hint="eastAsia" w:hAnsi="宋体"/>
          <w:b/>
          <w:bCs/>
          <w:highlight w:val="none"/>
        </w:rPr>
        <w:t>2.商务技术文件:</w:t>
      </w:r>
    </w:p>
    <w:p>
      <w:pPr>
        <w:spacing w:line="360" w:lineRule="auto"/>
        <w:ind w:left="420" w:leftChars="200"/>
        <w:jc w:val="left"/>
        <w:rPr>
          <w:rFonts w:ascii="宋体" w:hAnsi="宋体" w:cs="宋体"/>
          <w:b/>
          <w:bCs/>
          <w:sz w:val="24"/>
          <w:highlight w:val="none"/>
        </w:rPr>
      </w:pPr>
      <w:r>
        <w:rPr>
          <w:rFonts w:hint="eastAsia" w:ascii="宋体" w:hAnsi="宋体" w:cs="宋体"/>
          <w:b/>
          <w:bCs/>
          <w:sz w:val="24"/>
          <w:highlight w:val="none"/>
        </w:rPr>
        <w:t>标段一：智能制造产线</w:t>
      </w:r>
    </w:p>
    <w:p>
      <w:pPr>
        <w:pStyle w:val="16"/>
        <w:snapToGrid w:val="0"/>
        <w:spacing w:beforeLines="0" w:afterLines="0" w:line="360" w:lineRule="auto"/>
        <w:ind w:firstLine="480" w:firstLineChars="200"/>
        <w:rPr>
          <w:rFonts w:hAnsi="宋体" w:cs="宋体"/>
          <w:highlight w:val="none"/>
        </w:rPr>
      </w:pPr>
      <w:r>
        <w:rPr>
          <w:rFonts w:hint="eastAsia" w:hAnsi="宋体" w:cs="宋体"/>
          <w:highlight w:val="none"/>
        </w:rPr>
        <w:t>（1）投标人基本情况介绍（格式见附件）；</w:t>
      </w:r>
    </w:p>
    <w:p>
      <w:pPr>
        <w:pStyle w:val="16"/>
        <w:snapToGrid w:val="0"/>
        <w:spacing w:beforeLines="0" w:afterLines="0" w:line="360" w:lineRule="auto"/>
        <w:ind w:firstLine="480" w:firstLineChars="200"/>
        <w:rPr>
          <w:rFonts w:hAnsi="宋体" w:cs="宋体"/>
          <w:highlight w:val="none"/>
        </w:rPr>
      </w:pPr>
      <w:r>
        <w:rPr>
          <w:rFonts w:hint="eastAsia" w:hAnsi="宋体" w:cs="宋体"/>
          <w:highlight w:val="none"/>
          <w:lang w:val="zh-CN"/>
        </w:rPr>
        <w:t>（</w:t>
      </w:r>
      <w:r>
        <w:rPr>
          <w:rFonts w:hint="eastAsia" w:hAnsi="宋体" w:cs="宋体"/>
          <w:highlight w:val="none"/>
        </w:rPr>
        <w:t>2</w:t>
      </w:r>
      <w:r>
        <w:rPr>
          <w:rFonts w:hint="eastAsia" w:hAnsi="宋体" w:cs="宋体"/>
          <w:highlight w:val="none"/>
          <w:lang w:val="zh-CN"/>
        </w:rPr>
        <w:t>）诚信承诺书</w:t>
      </w:r>
      <w:r>
        <w:rPr>
          <w:rFonts w:hint="eastAsia" w:hAnsi="宋体" w:cs="宋体"/>
          <w:highlight w:val="none"/>
        </w:rPr>
        <w:t>（格式见附件）</w:t>
      </w:r>
    </w:p>
    <w:p>
      <w:pPr>
        <w:pStyle w:val="16"/>
        <w:snapToGrid w:val="0"/>
        <w:spacing w:beforeLines="0" w:afterLines="0" w:line="360" w:lineRule="auto"/>
        <w:ind w:firstLine="480" w:firstLineChars="200"/>
        <w:rPr>
          <w:rFonts w:hAnsi="宋体" w:cs="宋体"/>
          <w:highlight w:val="none"/>
        </w:rPr>
      </w:pPr>
      <w:r>
        <w:rPr>
          <w:rFonts w:hint="eastAsia" w:hAnsi="宋体" w:cs="宋体"/>
          <w:highlight w:val="none"/>
        </w:rPr>
        <w:t>（3）所有荣誉证书、资质文件、检测报告等（复印件）；</w:t>
      </w:r>
    </w:p>
    <w:p>
      <w:pPr>
        <w:pStyle w:val="16"/>
        <w:snapToGrid w:val="0"/>
        <w:spacing w:beforeLines="0" w:afterLines="0" w:line="360" w:lineRule="auto"/>
        <w:ind w:firstLine="480" w:firstLineChars="200"/>
        <w:rPr>
          <w:rFonts w:hAnsi="宋体" w:cs="宋体"/>
          <w:highlight w:val="none"/>
        </w:rPr>
      </w:pPr>
      <w:r>
        <w:rPr>
          <w:rFonts w:hint="eastAsia" w:hAnsi="宋体" w:cs="宋体"/>
          <w:highlight w:val="none"/>
        </w:rPr>
        <w:t>（4）同类项目业绩（投标人2020年1月1日以来同类项目实施情况一览表，以签订时间为准，格式见附件）；</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rPr>
        <w:t>（5）</w:t>
      </w:r>
      <w:r>
        <w:rPr>
          <w:rFonts w:hint="eastAsia" w:hAnsi="宋体"/>
          <w:highlight w:val="none"/>
          <w:lang w:val="zh-CN"/>
        </w:rPr>
        <w:t xml:space="preserve">商务响应表（格式见附件）；                                                                                                                                                                                                                                                                                                                                                                                                                                                                                                                                                                                                                                                                                                                                                                                                                                                                                                                                                                                                                                                                                                                                                                                                                                                                                                                                                                                                                                                                                                                                                                                                                                                                                                                                                                                                                                                                                                                                                                                                                                                                                                                                                                                                                                                                                                                                                                                                                                                                                                                                                                                                                                                                                                                                                                                                                                                                                                                                                                                                                                                                                                                                                                                                                                                                                                                                                                                                                                                                                                                                                                                                                                                                                                                                                                                                                                                                                                                                                                                                                                                                                                                                                                                                   </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6</w:t>
      </w:r>
      <w:r>
        <w:rPr>
          <w:rFonts w:hint="eastAsia" w:hAnsi="宋体"/>
          <w:highlight w:val="none"/>
          <w:lang w:val="zh-CN"/>
        </w:rPr>
        <w:t>）技术响应表（格式见附件）；</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7</w:t>
      </w:r>
      <w:r>
        <w:rPr>
          <w:rFonts w:hint="eastAsia" w:hAnsi="宋体"/>
          <w:highlight w:val="none"/>
          <w:lang w:val="zh-CN"/>
        </w:rPr>
        <w:t>）项目实施人员一览表（格式见附件）；</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（8）知识产权；</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（9）技术装备力量；</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10</w:t>
      </w:r>
      <w:r>
        <w:rPr>
          <w:rFonts w:hint="eastAsia" w:hAnsi="宋体"/>
          <w:highlight w:val="none"/>
          <w:lang w:val="zh-CN"/>
        </w:rPr>
        <w:t>）组织管理方案；</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（1</w:t>
      </w:r>
      <w:r>
        <w:rPr>
          <w:rFonts w:hint="eastAsia" w:hAnsi="宋体"/>
          <w:highlight w:val="none"/>
        </w:rPr>
        <w:t>1</w:t>
      </w:r>
      <w:r>
        <w:rPr>
          <w:rFonts w:hint="eastAsia" w:hAnsi="宋体"/>
          <w:highlight w:val="none"/>
          <w:lang w:val="zh-CN"/>
        </w:rPr>
        <w:t>）安装调试方案方案；</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12</w:t>
      </w:r>
      <w:r>
        <w:rPr>
          <w:rFonts w:hint="eastAsia" w:hAnsi="宋体"/>
          <w:highlight w:val="none"/>
          <w:lang w:val="zh-CN"/>
        </w:rPr>
        <w:t>）培训方案；</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w:t>
      </w:r>
      <w:r>
        <w:rPr>
          <w:rFonts w:hint="eastAsia" w:hAnsi="宋体"/>
          <w:highlight w:val="none"/>
          <w:lang w:val="en-US" w:eastAsia="zh-CN"/>
        </w:rPr>
        <w:t>3</w:t>
      </w:r>
      <w:r>
        <w:rPr>
          <w:rFonts w:hint="eastAsia" w:hAnsi="宋体"/>
          <w:highlight w:val="none"/>
          <w:lang w:val="zh-CN"/>
        </w:rPr>
        <w:t>）后期维保方案；</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w:t>
      </w:r>
      <w:r>
        <w:rPr>
          <w:rFonts w:hint="eastAsia" w:hAnsi="宋体"/>
          <w:highlight w:val="none"/>
          <w:lang w:val="en-US" w:eastAsia="zh-CN"/>
        </w:rPr>
        <w:t>4</w:t>
      </w:r>
      <w:r>
        <w:rPr>
          <w:rFonts w:hint="eastAsia" w:hAnsi="宋体"/>
          <w:highlight w:val="none"/>
          <w:lang w:val="zh-CN"/>
        </w:rPr>
        <w:t>）质保服务；</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w:t>
      </w:r>
      <w:r>
        <w:rPr>
          <w:rFonts w:hint="eastAsia" w:hAnsi="宋体"/>
          <w:highlight w:val="none"/>
          <w:lang w:val="en-US" w:eastAsia="zh-CN"/>
        </w:rPr>
        <w:t>5</w:t>
      </w:r>
      <w:r>
        <w:rPr>
          <w:rFonts w:hint="eastAsia" w:hAnsi="宋体"/>
          <w:highlight w:val="none"/>
          <w:lang w:val="zh-CN"/>
        </w:rPr>
        <w:t>）设备配置清单（格式见附件）；</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w:t>
      </w:r>
      <w:r>
        <w:rPr>
          <w:rFonts w:hint="eastAsia" w:hAnsi="宋体"/>
          <w:highlight w:val="none"/>
          <w:lang w:val="en-US" w:eastAsia="zh-CN"/>
        </w:rPr>
        <w:t>6</w:t>
      </w:r>
      <w:r>
        <w:rPr>
          <w:rFonts w:hint="eastAsia" w:hAnsi="宋体"/>
          <w:highlight w:val="none"/>
          <w:lang w:val="zh-CN"/>
        </w:rPr>
        <w:t>）投标人认为需要的其他商务技术文件或说明。</w:t>
      </w:r>
    </w:p>
    <w:p>
      <w:pPr>
        <w:spacing w:line="360" w:lineRule="auto"/>
        <w:ind w:left="420" w:leftChars="200"/>
        <w:jc w:val="left"/>
        <w:rPr>
          <w:rFonts w:ascii="宋体" w:hAnsi="宋体" w:cs="宋体"/>
          <w:b/>
          <w:bCs/>
          <w:sz w:val="24"/>
          <w:highlight w:val="none"/>
        </w:rPr>
      </w:pPr>
      <w:r>
        <w:rPr>
          <w:rFonts w:hint="eastAsia" w:ascii="宋体" w:hAnsi="宋体" w:cs="宋体"/>
          <w:b/>
          <w:bCs/>
          <w:sz w:val="24"/>
          <w:highlight w:val="none"/>
        </w:rPr>
        <w:t>标段二：数字化多功能教室设备</w:t>
      </w:r>
    </w:p>
    <w:p>
      <w:pPr>
        <w:pStyle w:val="16"/>
        <w:snapToGrid w:val="0"/>
        <w:spacing w:beforeLines="0" w:afterLines="0" w:line="360" w:lineRule="auto"/>
        <w:ind w:firstLine="480" w:firstLineChars="200"/>
        <w:rPr>
          <w:rFonts w:hAnsi="宋体" w:cs="宋体"/>
          <w:highlight w:val="none"/>
        </w:rPr>
      </w:pPr>
      <w:r>
        <w:rPr>
          <w:rFonts w:hint="eastAsia" w:hAnsi="宋体" w:cs="宋体"/>
          <w:highlight w:val="none"/>
        </w:rPr>
        <w:t>（1）投标人基本情况介绍（格式见附件）；</w:t>
      </w:r>
    </w:p>
    <w:p>
      <w:pPr>
        <w:pStyle w:val="16"/>
        <w:snapToGrid w:val="0"/>
        <w:spacing w:beforeLines="0" w:afterLines="0" w:line="360" w:lineRule="auto"/>
        <w:ind w:firstLine="480" w:firstLineChars="200"/>
        <w:rPr>
          <w:rFonts w:hAnsi="宋体" w:cs="宋体"/>
          <w:highlight w:val="none"/>
        </w:rPr>
      </w:pPr>
      <w:r>
        <w:rPr>
          <w:rFonts w:hint="eastAsia" w:hAnsi="宋体" w:cs="宋体"/>
          <w:highlight w:val="none"/>
          <w:lang w:val="zh-CN"/>
        </w:rPr>
        <w:t>（</w:t>
      </w:r>
      <w:r>
        <w:rPr>
          <w:rFonts w:hint="eastAsia" w:hAnsi="宋体" w:cs="宋体"/>
          <w:highlight w:val="none"/>
        </w:rPr>
        <w:t>2</w:t>
      </w:r>
      <w:r>
        <w:rPr>
          <w:rFonts w:hint="eastAsia" w:hAnsi="宋体" w:cs="宋体"/>
          <w:highlight w:val="none"/>
          <w:lang w:val="zh-CN"/>
        </w:rPr>
        <w:t>）诚信承诺书</w:t>
      </w:r>
      <w:r>
        <w:rPr>
          <w:rFonts w:hint="eastAsia" w:hAnsi="宋体" w:cs="宋体"/>
          <w:highlight w:val="none"/>
        </w:rPr>
        <w:t>（格式见附件）</w:t>
      </w:r>
    </w:p>
    <w:p>
      <w:pPr>
        <w:pStyle w:val="16"/>
        <w:snapToGrid w:val="0"/>
        <w:spacing w:beforeLines="0" w:afterLines="0" w:line="360" w:lineRule="auto"/>
        <w:ind w:firstLine="480" w:firstLineChars="200"/>
        <w:rPr>
          <w:rFonts w:hAnsi="宋体" w:cs="宋体"/>
          <w:highlight w:val="none"/>
        </w:rPr>
      </w:pPr>
      <w:r>
        <w:rPr>
          <w:rFonts w:hint="eastAsia" w:hAnsi="宋体" w:cs="宋体"/>
          <w:highlight w:val="none"/>
        </w:rPr>
        <w:t>（3）所有荣誉证书、资质文件、检测报告等（复印件）；</w:t>
      </w:r>
    </w:p>
    <w:p>
      <w:pPr>
        <w:pStyle w:val="16"/>
        <w:snapToGrid w:val="0"/>
        <w:spacing w:beforeLines="0" w:afterLines="0" w:line="360" w:lineRule="auto"/>
        <w:ind w:firstLine="480" w:firstLineChars="200"/>
        <w:rPr>
          <w:rFonts w:hAnsi="宋体" w:cs="宋体"/>
          <w:highlight w:val="none"/>
        </w:rPr>
      </w:pPr>
      <w:r>
        <w:rPr>
          <w:rFonts w:hint="eastAsia" w:hAnsi="宋体" w:cs="宋体"/>
          <w:highlight w:val="none"/>
        </w:rPr>
        <w:t>（4）同类项目业绩（投标人2020年1月1日以来同类项目实施情况一览表，以签订时间为准，格式见附件）；</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rPr>
        <w:t>（5）</w:t>
      </w:r>
      <w:r>
        <w:rPr>
          <w:rFonts w:hint="eastAsia" w:hAnsi="宋体"/>
          <w:highlight w:val="none"/>
          <w:lang w:val="zh-CN"/>
        </w:rPr>
        <w:t xml:space="preserve">商务响应表（格式见附件）；                                                                                                                                                                                                                                                                                                                                                                                                                                                                                                                                                                                                                                                                                                                                                                                                                                                                                                                                                                                                                                                                                                                                                                                                                                                                                                                                                                                                                                                                                                                                                                                                                                                                                                                                                                                                                                                                                                                                                                                                                                                                                                                                                                                                                                                                                                                                                                                                                                                                                                                                                                                                                                                                                                                                                                                                                                                                                                                                                                                                                                                                                                                                                                                                                                                                                                                                                                                                                                                                                                                                                                                                                                                                                                                                                                                                                                                                                                                                                                                                                                                                                                                                                                                                   </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6</w:t>
      </w:r>
      <w:r>
        <w:rPr>
          <w:rFonts w:hint="eastAsia" w:hAnsi="宋体"/>
          <w:highlight w:val="none"/>
          <w:lang w:val="zh-CN"/>
        </w:rPr>
        <w:t>）技术响应表（格式见附件）；</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7</w:t>
      </w:r>
      <w:r>
        <w:rPr>
          <w:rFonts w:hint="eastAsia" w:hAnsi="宋体"/>
          <w:highlight w:val="none"/>
          <w:lang w:val="zh-CN"/>
        </w:rPr>
        <w:t>）项目实施人员一览表（格式见附件）；</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（8）知识产权；</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（9）技术装备力量；</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10</w:t>
      </w:r>
      <w:r>
        <w:rPr>
          <w:rFonts w:hint="eastAsia" w:hAnsi="宋体"/>
          <w:highlight w:val="none"/>
          <w:lang w:val="zh-CN"/>
        </w:rPr>
        <w:t>）安装调试方案方案；</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11</w:t>
      </w:r>
      <w:r>
        <w:rPr>
          <w:rFonts w:hint="eastAsia" w:hAnsi="宋体"/>
          <w:highlight w:val="none"/>
          <w:lang w:val="zh-CN"/>
        </w:rPr>
        <w:t>）售后服务方案；</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12</w:t>
      </w:r>
      <w:r>
        <w:rPr>
          <w:rFonts w:hint="eastAsia" w:hAnsi="宋体"/>
          <w:highlight w:val="none"/>
          <w:lang w:val="zh-CN"/>
        </w:rPr>
        <w:t>）质保服务；</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13</w:t>
      </w:r>
      <w:r>
        <w:rPr>
          <w:rFonts w:hint="eastAsia" w:hAnsi="宋体"/>
          <w:highlight w:val="none"/>
          <w:lang w:val="zh-CN"/>
        </w:rPr>
        <w:t>）实训室布局图；</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14</w:t>
      </w:r>
      <w:r>
        <w:rPr>
          <w:rFonts w:hint="eastAsia" w:hAnsi="宋体"/>
          <w:highlight w:val="none"/>
          <w:lang w:val="zh-CN"/>
        </w:rPr>
        <w:t>）设备配置清单（格式见附件）；</w:t>
      </w:r>
    </w:p>
    <w:p>
      <w:pPr>
        <w:pStyle w:val="16"/>
        <w:snapToGrid w:val="0"/>
        <w:spacing w:beforeLines="0" w:afterLines="0" w:line="360" w:lineRule="auto"/>
        <w:ind w:firstLine="480" w:firstLineChars="200"/>
        <w:rPr>
          <w:rFonts w:hAnsi="宋体"/>
          <w:highlight w:val="none"/>
          <w:lang w:val="zh-CN"/>
        </w:rPr>
      </w:pPr>
      <w:r>
        <w:rPr>
          <w:rFonts w:hint="eastAsia" w:hAnsi="宋体"/>
          <w:highlight w:val="none"/>
          <w:lang w:val="zh-CN"/>
        </w:rPr>
        <w:t>（</w:t>
      </w:r>
      <w:r>
        <w:rPr>
          <w:rFonts w:hint="eastAsia" w:hAnsi="宋体"/>
          <w:highlight w:val="none"/>
        </w:rPr>
        <w:t>15</w:t>
      </w:r>
      <w:r>
        <w:rPr>
          <w:rFonts w:hint="eastAsia" w:hAnsi="宋体"/>
          <w:highlight w:val="none"/>
          <w:lang w:val="zh-CN"/>
        </w:rPr>
        <w:t>）投标人认为需要的其他商务技术文件或说明。</w:t>
      </w:r>
    </w:p>
    <w:p>
      <w:pPr>
        <w:pStyle w:val="16"/>
        <w:snapToGrid w:val="0"/>
        <w:spacing w:beforeLines="0" w:afterLines="0" w:line="520" w:lineRule="exact"/>
        <w:ind w:firstLine="482" w:firstLineChars="200"/>
        <w:rPr>
          <w:rFonts w:hAnsi="宋体"/>
          <w:b/>
          <w:bCs/>
          <w:highlight w:val="none"/>
        </w:rPr>
      </w:pPr>
      <w:r>
        <w:rPr>
          <w:rFonts w:hint="eastAsia" w:hAnsi="宋体"/>
          <w:b/>
          <w:bCs/>
          <w:highlight w:val="none"/>
        </w:rPr>
        <w:t>3</w:t>
      </w:r>
      <w:r>
        <w:rPr>
          <w:rFonts w:hAnsi="宋体"/>
          <w:b/>
          <w:bCs/>
          <w:highlight w:val="none"/>
        </w:rPr>
        <w:t>.</w:t>
      </w:r>
      <w:r>
        <w:rPr>
          <w:rFonts w:hint="eastAsia" w:hAnsi="宋体"/>
          <w:b/>
          <w:bCs/>
          <w:highlight w:val="none"/>
        </w:rPr>
        <w:t>投标</w:t>
      </w:r>
      <w:r>
        <w:rPr>
          <w:rFonts w:hAnsi="宋体"/>
          <w:b/>
          <w:bCs/>
          <w:highlight w:val="none"/>
        </w:rPr>
        <w:t>报价文件：</w:t>
      </w:r>
    </w:p>
    <w:p>
      <w:pPr>
        <w:pStyle w:val="16"/>
        <w:snapToGrid w:val="0"/>
        <w:spacing w:beforeLines="0" w:afterLines="0" w:line="520" w:lineRule="exact"/>
        <w:ind w:firstLine="480" w:firstLineChars="200"/>
        <w:rPr>
          <w:rFonts w:hAnsi="宋体"/>
          <w:highlight w:val="none"/>
        </w:rPr>
      </w:pPr>
      <w:r>
        <w:rPr>
          <w:rFonts w:hAnsi="宋体"/>
          <w:highlight w:val="none"/>
        </w:rPr>
        <w:t>（1）投标函</w:t>
      </w:r>
      <w:r>
        <w:rPr>
          <w:rFonts w:hint="eastAsia" w:hAnsi="宋体"/>
          <w:highlight w:val="none"/>
        </w:rPr>
        <w:t>（格式见附件）</w:t>
      </w:r>
      <w:r>
        <w:rPr>
          <w:rFonts w:hAnsi="宋体"/>
          <w:highlight w:val="none"/>
        </w:rPr>
        <w:t xml:space="preserve">； </w:t>
      </w:r>
    </w:p>
    <w:p>
      <w:pPr>
        <w:pStyle w:val="16"/>
        <w:snapToGrid w:val="0"/>
        <w:spacing w:beforeLines="0" w:afterLines="0" w:line="520" w:lineRule="exact"/>
        <w:ind w:firstLine="480" w:firstLineChars="200"/>
        <w:rPr>
          <w:rFonts w:hAnsi="宋体"/>
          <w:highlight w:val="none"/>
        </w:rPr>
      </w:pPr>
      <w:r>
        <w:rPr>
          <w:rFonts w:hAnsi="宋体"/>
          <w:highlight w:val="none"/>
        </w:rPr>
        <w:t>（2）</w:t>
      </w:r>
      <w:r>
        <w:rPr>
          <w:rFonts w:hint="eastAsia" w:hAnsi="宋体"/>
          <w:highlight w:val="none"/>
        </w:rPr>
        <w:t>开标</w:t>
      </w:r>
      <w:r>
        <w:rPr>
          <w:rFonts w:hAnsi="宋体"/>
          <w:highlight w:val="none"/>
        </w:rPr>
        <w:t>一览</w:t>
      </w:r>
      <w:r>
        <w:rPr>
          <w:rFonts w:hint="eastAsia" w:hAnsi="宋体"/>
          <w:highlight w:val="none"/>
        </w:rPr>
        <w:t>表（格式见附件）；</w:t>
      </w:r>
    </w:p>
    <w:p>
      <w:pPr>
        <w:pStyle w:val="16"/>
        <w:snapToGrid w:val="0"/>
        <w:spacing w:beforeLines="0" w:afterLines="0" w:line="520" w:lineRule="exact"/>
        <w:ind w:firstLine="480" w:firstLineChars="200"/>
        <w:rPr>
          <w:rFonts w:hAnsi="宋体"/>
          <w:highlight w:val="none"/>
        </w:rPr>
      </w:pPr>
      <w:r>
        <w:rPr>
          <w:rFonts w:hAnsi="宋体"/>
          <w:highlight w:val="none"/>
        </w:rPr>
        <w:t>（</w:t>
      </w:r>
      <w:r>
        <w:rPr>
          <w:rFonts w:hint="eastAsia" w:hAnsi="宋体"/>
          <w:highlight w:val="none"/>
        </w:rPr>
        <w:t>3</w:t>
      </w:r>
      <w:r>
        <w:rPr>
          <w:rFonts w:hAnsi="宋体"/>
          <w:highlight w:val="none"/>
        </w:rPr>
        <w:t>）</w:t>
      </w:r>
      <w:r>
        <w:rPr>
          <w:rFonts w:hint="eastAsia" w:hAnsi="宋体"/>
          <w:highlight w:val="none"/>
        </w:rPr>
        <w:t>报价明细清单（格式见附件）；</w:t>
      </w:r>
    </w:p>
    <w:p>
      <w:pPr>
        <w:pStyle w:val="16"/>
        <w:snapToGrid w:val="0"/>
        <w:spacing w:beforeLines="0" w:afterLines="0" w:line="520" w:lineRule="exact"/>
        <w:ind w:firstLine="480" w:firstLineChars="200"/>
        <w:rPr>
          <w:rFonts w:hAnsi="宋体"/>
          <w:highlight w:val="none"/>
        </w:rPr>
      </w:pPr>
      <w:r>
        <w:rPr>
          <w:rFonts w:hint="eastAsia" w:hAnsi="宋体"/>
          <w:highlight w:val="none"/>
        </w:rPr>
        <w:t>（4）投标人针对报价需要说明的其他文件和说明</w:t>
      </w:r>
      <w:r>
        <w:rPr>
          <w:rFonts w:hAnsi="宋体"/>
          <w:highlight w:val="none"/>
        </w:rPr>
        <w:t>。</w:t>
      </w:r>
    </w:p>
    <w:p>
      <w:pPr>
        <w:snapToGrid w:val="0"/>
        <w:spacing w:line="520" w:lineRule="exact"/>
        <w:ind w:firstLine="420" w:firstLineChars="200"/>
        <w:jc w:val="left"/>
        <w:outlineLvl w:val="0"/>
        <w:rPr>
          <w:rFonts w:ascii="宋体" w:hAnsi="宋体"/>
          <w:b/>
          <w:sz w:val="24"/>
          <w:highlight w:val="none"/>
        </w:rPr>
      </w:pPr>
      <w:r>
        <w:rPr>
          <w:rFonts w:hAnsi="宋体"/>
          <w:highlight w:val="none"/>
        </w:rPr>
        <w:t>▲</w:t>
      </w:r>
      <w:r>
        <w:rPr>
          <w:rFonts w:hint="eastAsia" w:ascii="宋体" w:hAnsi="宋体"/>
          <w:b/>
          <w:sz w:val="24"/>
          <w:highlight w:val="none"/>
        </w:rPr>
        <w:t>投标声明书、法定代表人授权委托书、投标函、开标一览表必须</w:t>
      </w:r>
      <w:r>
        <w:rPr>
          <w:rFonts w:ascii="宋体" w:hAnsi="宋体"/>
          <w:b/>
          <w:sz w:val="24"/>
          <w:highlight w:val="none"/>
        </w:rPr>
        <w:t>由</w:t>
      </w:r>
      <w:r>
        <w:rPr>
          <w:rFonts w:hint="eastAsia" w:ascii="宋体" w:hAnsi="宋体"/>
          <w:b/>
          <w:sz w:val="24"/>
          <w:highlight w:val="none"/>
        </w:rPr>
        <w:t>法定代表人或委托代理人签名（或签章）并加盖单位公章。</w:t>
      </w:r>
    </w:p>
    <w:p>
      <w:pPr>
        <w:snapToGrid w:val="0"/>
        <w:spacing w:line="520" w:lineRule="exact"/>
        <w:ind w:firstLine="482" w:firstLineChars="200"/>
        <w:jc w:val="left"/>
        <w:outlineLvl w:val="0"/>
        <w:rPr>
          <w:rFonts w:ascii="宋体" w:hAnsi="宋体"/>
          <w:b/>
          <w:sz w:val="24"/>
          <w:highlight w:val="none"/>
        </w:rPr>
      </w:pPr>
      <w:r>
        <w:rPr>
          <w:rFonts w:ascii="宋体" w:hAnsi="宋体"/>
          <w:b/>
          <w:sz w:val="24"/>
          <w:highlight w:val="none"/>
        </w:rPr>
        <w:t>（二）投标文件的语言及计量</w:t>
      </w:r>
    </w:p>
    <w:p>
      <w:pPr>
        <w:snapToGrid w:val="0"/>
        <w:spacing w:line="520" w:lineRule="exact"/>
        <w:ind w:firstLine="480" w:firstLineChars="200"/>
        <w:jc w:val="left"/>
        <w:rPr>
          <w:rFonts w:ascii="宋体" w:hAnsi="宋体"/>
          <w:sz w:val="24"/>
          <w:highlight w:val="none"/>
        </w:rPr>
      </w:pPr>
      <w:r>
        <w:rPr>
          <w:rFonts w:ascii="宋体" w:hAnsi="宋体"/>
          <w:sz w:val="24"/>
          <w:highlight w:val="none"/>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highlight w:val="none"/>
        </w:rPr>
      </w:pPr>
      <w:r>
        <w:rPr>
          <w:rFonts w:ascii="宋体" w:hAnsi="宋体"/>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highlight w:val="none"/>
        </w:rPr>
      </w:pPr>
      <w:r>
        <w:rPr>
          <w:rFonts w:ascii="宋体" w:hAnsi="宋体"/>
          <w:b/>
          <w:sz w:val="24"/>
          <w:highlight w:val="none"/>
        </w:rPr>
        <w:t>（三）投标报价</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1.投标报价应按招标文件中相关附表格式填写。</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highlight w:val="none"/>
        </w:rPr>
      </w:pPr>
      <w:r>
        <w:rPr>
          <w:rFonts w:ascii="宋体" w:hAnsi="宋体"/>
          <w:b/>
          <w:sz w:val="24"/>
          <w:highlight w:val="none"/>
        </w:rPr>
        <w:t>（四）投标文件的有效期</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highlight w:val="none"/>
        </w:rPr>
      </w:pPr>
      <w:r>
        <w:rPr>
          <w:rFonts w:hint="eastAsia" w:ascii="宋体" w:hAnsi="宋体"/>
          <w:b/>
          <w:sz w:val="24"/>
          <w:highlight w:val="none"/>
        </w:rPr>
        <w:t>（五）</w:t>
      </w:r>
      <w:bookmarkStart w:id="38" w:name="_Toc402963122"/>
      <w:bookmarkStart w:id="39" w:name="_Toc385854151"/>
      <w:bookmarkStart w:id="40" w:name="_Toc406402995"/>
      <w:bookmarkStart w:id="41" w:name="_Toc406402951"/>
      <w:bookmarkStart w:id="42" w:name="_Toc385854105"/>
      <w:bookmarkStart w:id="43" w:name="_Toc402963089"/>
      <w:r>
        <w:rPr>
          <w:rFonts w:hint="eastAsia" w:ascii="宋体" w:hAnsi="宋体"/>
          <w:b/>
          <w:sz w:val="24"/>
          <w:highlight w:val="none"/>
        </w:rPr>
        <w:t>投标文件的</w:t>
      </w:r>
      <w:bookmarkEnd w:id="38"/>
      <w:bookmarkEnd w:id="39"/>
      <w:bookmarkEnd w:id="40"/>
      <w:bookmarkEnd w:id="41"/>
      <w:bookmarkEnd w:id="42"/>
      <w:bookmarkEnd w:id="43"/>
      <w:r>
        <w:rPr>
          <w:rFonts w:hint="eastAsia" w:ascii="宋体" w:hAnsi="宋体"/>
          <w:b/>
          <w:sz w:val="24"/>
          <w:highlight w:val="none"/>
        </w:rPr>
        <w:t>递交</w:t>
      </w:r>
    </w:p>
    <w:p>
      <w:pPr>
        <w:snapToGrid w:val="0"/>
        <w:spacing w:line="520" w:lineRule="exact"/>
        <w:ind w:firstLine="482" w:firstLineChars="200"/>
        <w:jc w:val="left"/>
        <w:outlineLvl w:val="0"/>
        <w:rPr>
          <w:rFonts w:ascii="宋体" w:hAnsi="宋体"/>
          <w:b/>
          <w:kern w:val="0"/>
          <w:sz w:val="24"/>
          <w:highlight w:val="none"/>
        </w:rPr>
      </w:pPr>
      <w:r>
        <w:rPr>
          <w:rFonts w:hint="eastAsia" w:ascii="宋体" w:hAnsi="宋体"/>
          <w:b/>
          <w:kern w:val="0"/>
          <w:sz w:val="24"/>
          <w:highlight w:val="none"/>
        </w:rPr>
        <w:t>电子投标</w:t>
      </w:r>
      <w:r>
        <w:rPr>
          <w:rFonts w:ascii="宋体" w:hAnsi="宋体"/>
          <w:b/>
          <w:kern w:val="0"/>
          <w:sz w:val="24"/>
          <w:highlight w:val="none"/>
        </w:rPr>
        <w:t>文件</w:t>
      </w:r>
    </w:p>
    <w:p>
      <w:pPr>
        <w:snapToGrid w:val="0"/>
        <w:spacing w:line="520" w:lineRule="exact"/>
        <w:ind w:firstLine="480" w:firstLineChars="200"/>
        <w:jc w:val="left"/>
        <w:outlineLvl w:val="0"/>
        <w:rPr>
          <w:rFonts w:ascii="宋体" w:hAnsi="宋体"/>
          <w:kern w:val="0"/>
          <w:sz w:val="24"/>
          <w:highlight w:val="none"/>
        </w:rPr>
      </w:pPr>
      <w:r>
        <w:rPr>
          <w:rFonts w:hint="eastAsia" w:ascii="宋体" w:hAnsi="宋体"/>
          <w:kern w:val="0"/>
          <w:sz w:val="24"/>
          <w:highlight w:val="none"/>
        </w:rPr>
        <w:t>电子投标文件按政采云平台供应商电子招投标操作指南（网址：</w:t>
      </w:r>
      <w:r>
        <w:rPr>
          <w:highlight w:val="none"/>
        </w:rPr>
        <w:fldChar w:fldCharType="begin"/>
      </w:r>
      <w:r>
        <w:rPr>
          <w:highlight w:val="none"/>
        </w:rPr>
        <w:instrText xml:space="preserve"> HYPERLINK "https://help.zcygov.cn/web/site_2/2018/12-28/2573.html）及本招标文件规定的格式和顺序编制电子投标文件并进行关联定位。" </w:instrText>
      </w:r>
      <w:r>
        <w:rPr>
          <w:highlight w:val="none"/>
        </w:rPr>
        <w:fldChar w:fldCharType="separate"/>
      </w:r>
      <w:r>
        <w:rPr>
          <w:rStyle w:val="30"/>
          <w:rFonts w:hint="eastAsia" w:ascii="宋体" w:hAnsi="宋体"/>
          <w:color w:val="auto"/>
          <w:kern w:val="0"/>
          <w:sz w:val="24"/>
          <w:highlight w:val="none"/>
        </w:rPr>
        <w:t>https://help.zcygov.cn/web/site_2/2018/12-28/2573.html）及本招标文件规定的格式和顺序编制电子投标文件并进行关联定位。</w:t>
      </w:r>
      <w:r>
        <w:rPr>
          <w:rStyle w:val="30"/>
          <w:rFonts w:hint="eastAsia" w:ascii="宋体" w:hAnsi="宋体"/>
          <w:color w:val="auto"/>
          <w:kern w:val="0"/>
          <w:sz w:val="24"/>
          <w:highlight w:val="none"/>
        </w:rPr>
        <w:fldChar w:fldCharType="end"/>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宋体" w:hAnsi="宋体" w:eastAsia="新宋体"/>
          <w:bCs/>
          <w:sz w:val="24"/>
          <w:highlight w:val="none"/>
        </w:rPr>
        <w:t>1.</w:t>
      </w:r>
      <w:r>
        <w:rPr>
          <w:rFonts w:hint="eastAsia" w:ascii="新宋体" w:hAnsi="新宋体" w:eastAsia="新宋体" w:cs="Courier New"/>
          <w:bCs/>
          <w:sz w:val="24"/>
          <w:szCs w:val="21"/>
          <w:highlight w:val="none"/>
        </w:rPr>
        <w:t>投</w:t>
      </w:r>
      <w:r>
        <w:rPr>
          <w:rFonts w:hint="eastAsia" w:ascii="新宋体" w:hAnsi="新宋体" w:eastAsia="新宋体" w:cs="Courier New"/>
          <w:sz w:val="24"/>
          <w:szCs w:val="21"/>
          <w:highlight w:val="none"/>
        </w:rPr>
        <w:t>标人应于2023</w:t>
      </w:r>
      <w:r>
        <w:rPr>
          <w:rFonts w:ascii="新宋体" w:hAnsi="新宋体" w:eastAsia="新宋体" w:cs="Courier New"/>
          <w:sz w:val="24"/>
          <w:szCs w:val="21"/>
          <w:highlight w:val="none"/>
        </w:rPr>
        <w:t>年</w:t>
      </w:r>
      <w:r>
        <w:rPr>
          <w:rFonts w:hint="eastAsia" w:ascii="新宋体" w:hAnsi="新宋体" w:eastAsia="新宋体" w:cs="Courier New"/>
          <w:sz w:val="24"/>
          <w:szCs w:val="21"/>
          <w:highlight w:val="none"/>
        </w:rPr>
        <w:t>月</w:t>
      </w:r>
      <w:r>
        <w:rPr>
          <w:rFonts w:ascii="新宋体" w:hAnsi="新宋体" w:eastAsia="新宋体" w:cs="Courier New"/>
          <w:sz w:val="24"/>
          <w:szCs w:val="21"/>
          <w:highlight w:val="none"/>
        </w:rPr>
        <w:t>日</w:t>
      </w:r>
      <w:r>
        <w:rPr>
          <w:rFonts w:hint="eastAsia" w:ascii="新宋体" w:hAnsi="新宋体" w:eastAsia="新宋体" w:cs="Courier New"/>
          <w:sz w:val="24"/>
          <w:szCs w:val="21"/>
          <w:highlight w:val="none"/>
        </w:rPr>
        <w:t>9</w:t>
      </w:r>
      <w:r>
        <w:rPr>
          <w:rFonts w:ascii="新宋体" w:hAnsi="新宋体" w:eastAsia="新宋体" w:cs="Courier New"/>
          <w:sz w:val="24"/>
          <w:szCs w:val="21"/>
          <w:highlight w:val="none"/>
        </w:rPr>
        <w:t>：</w:t>
      </w:r>
      <w:r>
        <w:rPr>
          <w:rFonts w:hint="eastAsia" w:ascii="新宋体" w:hAnsi="新宋体" w:eastAsia="新宋体" w:cs="Courier New"/>
          <w:sz w:val="24"/>
          <w:szCs w:val="21"/>
          <w:highlight w:val="none"/>
        </w:rPr>
        <w:t>00前在“政采云”上自行加密上传电子投标文件，</w:t>
      </w:r>
      <w:r>
        <w:rPr>
          <w:rFonts w:ascii="新宋体" w:hAnsi="新宋体" w:eastAsia="新宋体" w:cs="Courier New"/>
          <w:sz w:val="24"/>
          <w:szCs w:val="21"/>
          <w:highlight w:val="none"/>
        </w:rPr>
        <w:t>逾期</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或未按要求</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2.代理机构在规定的投标截止时间以后“政采云平台”将不接收投标文件。</w:t>
      </w:r>
    </w:p>
    <w:p>
      <w:pPr>
        <w:pStyle w:val="16"/>
        <w:spacing w:beforeLines="0" w:afterLines="0" w:line="520" w:lineRule="exact"/>
        <w:ind w:firstLine="480" w:firstLineChars="200"/>
        <w:rPr>
          <w:rFonts w:ascii="新宋体" w:hAnsi="新宋体" w:eastAsia="新宋体" w:cs="Courier New"/>
          <w:szCs w:val="21"/>
          <w:highlight w:val="none"/>
        </w:rPr>
      </w:pPr>
      <w:r>
        <w:rPr>
          <w:rFonts w:hint="eastAsia" w:ascii="新宋体" w:hAnsi="新宋体" w:eastAsia="新宋体"/>
          <w:highlight w:val="none"/>
        </w:rPr>
        <w:t>3.投标文件解密：</w:t>
      </w:r>
      <w:r>
        <w:rPr>
          <w:rFonts w:hint="eastAsia" w:ascii="新宋体" w:hAnsi="新宋体" w:eastAsia="新宋体" w:cs="Courier New"/>
          <w:szCs w:val="21"/>
          <w:highlight w:val="none"/>
        </w:rPr>
        <w:t>开标时间后半小时内（2023</w:t>
      </w:r>
      <w:r>
        <w:rPr>
          <w:rFonts w:ascii="新宋体" w:hAnsi="新宋体" w:eastAsia="新宋体" w:cs="Courier New"/>
          <w:szCs w:val="21"/>
          <w:highlight w:val="none"/>
        </w:rPr>
        <w:t>年月日</w:t>
      </w:r>
      <w:r>
        <w:rPr>
          <w:rFonts w:hint="eastAsia" w:ascii="新宋体" w:hAnsi="新宋体" w:eastAsia="新宋体" w:cs="Courier New"/>
          <w:szCs w:val="21"/>
          <w:highlight w:val="none"/>
        </w:rPr>
        <w:t>09</w:t>
      </w:r>
      <w:r>
        <w:rPr>
          <w:rFonts w:ascii="新宋体" w:hAnsi="新宋体" w:eastAsia="新宋体" w:cs="Courier New"/>
          <w:szCs w:val="21"/>
          <w:highlight w:val="none"/>
        </w:rPr>
        <w:t>:</w:t>
      </w:r>
      <w:r>
        <w:rPr>
          <w:rFonts w:hint="eastAsia" w:ascii="新宋体" w:hAnsi="新宋体" w:eastAsia="新宋体" w:cs="Courier New"/>
          <w:szCs w:val="21"/>
          <w:highlight w:val="none"/>
        </w:rPr>
        <w:t>30</w:t>
      </w:r>
      <w:r>
        <w:rPr>
          <w:rFonts w:ascii="新宋体" w:hAnsi="新宋体" w:eastAsia="新宋体" w:cs="Courier New"/>
          <w:szCs w:val="21"/>
          <w:highlight w:val="none"/>
        </w:rPr>
        <w:t>前</w:t>
      </w:r>
      <w:r>
        <w:rPr>
          <w:rFonts w:hint="eastAsia" w:ascii="新宋体" w:hAnsi="新宋体" w:eastAsia="新宋体" w:cs="Courier New"/>
          <w:szCs w:val="21"/>
          <w:highlight w:val="none"/>
        </w:rPr>
        <w:t>）</w:t>
      </w:r>
      <w:r>
        <w:rPr>
          <w:rFonts w:ascii="新宋体" w:hAnsi="新宋体" w:eastAsia="新宋体" w:cs="Courier New"/>
          <w:szCs w:val="21"/>
          <w:highlight w:val="none"/>
        </w:rPr>
        <w:t>供应商可以登录“</w:t>
      </w:r>
      <w:r>
        <w:rPr>
          <w:rFonts w:hint="eastAsia" w:ascii="新宋体" w:hAnsi="新宋体" w:eastAsia="新宋体" w:cs="Courier New"/>
          <w:szCs w:val="21"/>
          <w:highlight w:val="none"/>
        </w:rPr>
        <w:t>政采云</w:t>
      </w:r>
      <w:r>
        <w:rPr>
          <w:rFonts w:ascii="新宋体" w:hAnsi="新宋体" w:eastAsia="新宋体" w:cs="Courier New"/>
          <w:szCs w:val="21"/>
          <w:highlight w:val="none"/>
        </w:rPr>
        <w:t>”</w:t>
      </w:r>
      <w:r>
        <w:rPr>
          <w:rFonts w:hint="eastAsia" w:ascii="新宋体" w:hAnsi="新宋体" w:eastAsia="新宋体" w:cs="Courier New"/>
          <w:szCs w:val="21"/>
          <w:highlight w:val="none"/>
        </w:rPr>
        <w:t>平台</w:t>
      </w:r>
      <w:r>
        <w:rPr>
          <w:rFonts w:ascii="新宋体" w:hAnsi="新宋体" w:eastAsia="新宋体" w:cs="Courier New"/>
          <w:szCs w:val="21"/>
          <w:highlight w:val="none"/>
        </w:rPr>
        <w:t>，用“</w:t>
      </w:r>
      <w:r>
        <w:rPr>
          <w:rFonts w:hint="eastAsia" w:ascii="新宋体" w:hAnsi="新宋体" w:eastAsia="新宋体" w:cs="Courier New"/>
          <w:szCs w:val="21"/>
          <w:highlight w:val="none"/>
        </w:rPr>
        <w:t>项目采购-开标评标</w:t>
      </w:r>
      <w:r>
        <w:rPr>
          <w:rFonts w:ascii="新宋体" w:hAnsi="新宋体" w:eastAsia="新宋体" w:cs="Courier New"/>
          <w:szCs w:val="21"/>
          <w:highlight w:val="none"/>
        </w:rPr>
        <w:t>”功能</w:t>
      </w:r>
      <w:r>
        <w:rPr>
          <w:rFonts w:hint="eastAsia" w:ascii="新宋体" w:hAnsi="新宋体" w:eastAsia="新宋体" w:cs="Courier New"/>
          <w:szCs w:val="21"/>
          <w:highlight w:val="none"/>
        </w:rPr>
        <w:t>进行解密投标文件</w:t>
      </w:r>
      <w:r>
        <w:rPr>
          <w:rFonts w:ascii="新宋体" w:hAnsi="新宋体" w:eastAsia="新宋体" w:cs="Courier New"/>
          <w:szCs w:val="21"/>
          <w:highlight w:val="none"/>
        </w:rPr>
        <w:t>。</w:t>
      </w:r>
      <w:r>
        <w:rPr>
          <w:rFonts w:hint="eastAsia" w:ascii="新宋体" w:hAnsi="新宋体" w:eastAsia="新宋体" w:cs="Courier New"/>
          <w:szCs w:val="21"/>
          <w:highlight w:val="none"/>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highlight w:val="none"/>
        </w:rPr>
      </w:pPr>
      <w:r>
        <w:rPr>
          <w:rFonts w:hint="eastAsia" w:ascii="宋体" w:hAnsi="宋体"/>
          <w:sz w:val="24"/>
          <w:highlight w:val="none"/>
        </w:rPr>
        <w:t>4.</w:t>
      </w:r>
      <w:r>
        <w:rPr>
          <w:rFonts w:hint="eastAsia" w:ascii="新宋体" w:hAnsi="新宋体" w:eastAsia="新宋体" w:cs="Courier New"/>
          <w:sz w:val="24"/>
          <w:szCs w:val="21"/>
          <w:highlight w:val="none"/>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highlight w:val="none"/>
        </w:rPr>
      </w:pPr>
      <w:r>
        <w:rPr>
          <w:rFonts w:ascii="宋体" w:hAnsi="宋体"/>
          <w:b/>
          <w:sz w:val="24"/>
          <w:highlight w:val="none"/>
        </w:rPr>
        <w:t>（</w:t>
      </w:r>
      <w:r>
        <w:rPr>
          <w:rFonts w:hint="eastAsia" w:ascii="宋体" w:hAnsi="宋体"/>
          <w:b/>
          <w:sz w:val="24"/>
          <w:highlight w:val="none"/>
        </w:rPr>
        <w:t>六</w:t>
      </w:r>
      <w:r>
        <w:rPr>
          <w:rFonts w:ascii="宋体" w:hAnsi="宋体"/>
          <w:b/>
          <w:sz w:val="24"/>
          <w:highlight w:val="none"/>
        </w:rPr>
        <w:t>）投标无效的情形</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(一)不同投标人的投标文件由同一单位或者个人编制；</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(二)不同投标人委托同一单位或者个人办理投标事宜；</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(三)不同投标人的投标文件载明的项目管理成员或者联系人员为同一人；</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(四)不同投标人的投标文件异常一致或者投标报价呈规律性差异；</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(五)不同投标人的投标文件相互混装；</w:t>
      </w:r>
    </w:p>
    <w:p>
      <w:pPr>
        <w:snapToGrid w:val="0"/>
        <w:spacing w:line="520" w:lineRule="exact"/>
        <w:ind w:firstLine="480" w:firstLineChars="200"/>
        <w:rPr>
          <w:rFonts w:ascii="宋体" w:hAnsi="宋体"/>
          <w:bCs/>
          <w:sz w:val="24"/>
          <w:highlight w:val="none"/>
        </w:rPr>
      </w:pPr>
      <w:r>
        <w:rPr>
          <w:rFonts w:ascii="宋体" w:hAnsi="宋体"/>
          <w:bCs/>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2" w:firstLineChars="200"/>
        <w:rPr>
          <w:rFonts w:ascii="宋体" w:hAnsi="宋体"/>
          <w:bCs/>
          <w:sz w:val="24"/>
          <w:highlight w:val="none"/>
        </w:rPr>
      </w:pPr>
      <w:r>
        <w:rPr>
          <w:rFonts w:hint="eastAsia" w:ascii="宋体" w:hAnsi="宋体"/>
          <w:b/>
          <w:sz w:val="24"/>
          <w:highlight w:val="none"/>
        </w:rPr>
        <w:t>1.电子投标文件解密失败的，且未在规定时间内提交有效备份投标文件的。</w:t>
      </w:r>
    </w:p>
    <w:p>
      <w:pPr>
        <w:snapToGrid w:val="0"/>
        <w:spacing w:line="520" w:lineRule="exact"/>
        <w:ind w:firstLine="480" w:firstLineChars="200"/>
        <w:rPr>
          <w:rFonts w:ascii="宋体" w:hAnsi="宋体"/>
          <w:bCs/>
          <w:sz w:val="24"/>
          <w:highlight w:val="none"/>
        </w:rPr>
      </w:pPr>
      <w:bookmarkStart w:id="44" w:name="_Toc366144037"/>
      <w:r>
        <w:rPr>
          <w:rFonts w:hint="eastAsia" w:ascii="宋体" w:hAnsi="宋体"/>
          <w:bCs/>
          <w:sz w:val="24"/>
          <w:highlight w:val="none"/>
        </w:rPr>
        <w:t>2.没有通过资格审查的，投标文件将被视为无效。</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3.在符合性审查和商务评审时，如发现下列情形之一的，投标文件将被视为无效：</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（1</w:t>
      </w:r>
      <w:r>
        <w:rPr>
          <w:rFonts w:ascii="宋体" w:hAnsi="宋体"/>
          <w:bCs/>
          <w:sz w:val="24"/>
          <w:highlight w:val="none"/>
        </w:rPr>
        <w:t>）</w:t>
      </w:r>
      <w:r>
        <w:rPr>
          <w:rFonts w:ascii="宋体" w:hAnsi="宋体"/>
          <w:sz w:val="24"/>
          <w:highlight w:val="none"/>
        </w:rPr>
        <w:t>电子投标文件未按规定要求提供电子签章的</w:t>
      </w:r>
      <w:r>
        <w:rPr>
          <w:rFonts w:hint="eastAsia" w:ascii="宋体" w:hAnsi="宋体"/>
          <w:sz w:val="24"/>
          <w:highlight w:val="none"/>
        </w:rPr>
        <w:t>；</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 xml:space="preserve">（2）在资信商务技术文件中出现报价的； </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（3）资格证明文件不全的，或者不符合招标文件标明的资格要求的；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 xml:space="preserve">（5）投标代表人未能出具身份证明或与法定代表人授权委托人身份不符的； </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（6）投标文件格式不规范、项目不齐全或者内容虚假的；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（8）投标有效期、交货时间、质保期等商务条款不能满足招标文件要求的；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（9）未实质性响应招标文件要求或者投标文件有招标方不能接受的附加条件的；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（10）不符合本招标文件中的实质性要求条款。</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4.在技术评审时，如发现下列情形之一的，投标文件将被视为无效：</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（2）明显不符合招标文件要求的规格型号、质量标准，或者与招标文件中标“▲”的技术指标、主要功能项目发生实质性偏离的；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（3）投标技术方案不明确，存在一个或一个以上备选（替代）投标方案的；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5.在报价评审时，如发现下列情形之一的，投标文件将被视为无效：</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（1）未采用人民币报价或者未按照招标文件标明的币种报价的；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（2）报价超出最高限价；</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（3）投标报价具有选择性，或者开标价格与投标文件承诺的优惠（折扣）价格不一致的。</w:t>
      </w:r>
    </w:p>
    <w:p>
      <w:pPr>
        <w:pStyle w:val="3"/>
        <w:snapToGrid w:val="0"/>
        <w:spacing w:line="520" w:lineRule="exact"/>
        <w:ind w:firstLine="466" w:firstLineChars="200"/>
        <w:rPr>
          <w:rFonts w:hAnsi="宋体"/>
          <w:b/>
          <w:snapToGrid w:val="0"/>
          <w:sz w:val="24"/>
          <w:highlight w:val="none"/>
        </w:rPr>
      </w:pPr>
      <w:r>
        <w:rPr>
          <w:rFonts w:hint="eastAsia" w:hAnsi="宋体"/>
          <w:b/>
          <w:sz w:val="24"/>
          <w:highlight w:val="none"/>
        </w:rPr>
        <w:t>6.</w:t>
      </w:r>
      <w:r>
        <w:rPr>
          <w:rFonts w:hAnsi="宋体"/>
          <w:b/>
          <w:sz w:val="24"/>
          <w:highlight w:val="none"/>
        </w:rPr>
        <w:t>被拒绝的投标文件为无效。</w:t>
      </w:r>
    </w:p>
    <w:p>
      <w:pPr>
        <w:snapToGrid w:val="0"/>
        <w:spacing w:line="520" w:lineRule="exact"/>
        <w:ind w:firstLine="482" w:firstLineChars="200"/>
        <w:rPr>
          <w:rFonts w:ascii="宋体" w:hAnsi="宋体"/>
          <w:b/>
          <w:sz w:val="24"/>
          <w:highlight w:val="none"/>
        </w:rPr>
      </w:pPr>
      <w:r>
        <w:rPr>
          <w:rFonts w:hint="eastAsia" w:ascii="宋体" w:hAnsi="宋体"/>
          <w:b/>
          <w:sz w:val="24"/>
          <w:highlight w:val="none"/>
        </w:rPr>
        <w:t>（八）</w:t>
      </w:r>
      <w:r>
        <w:rPr>
          <w:rFonts w:ascii="宋体" w:hAnsi="宋体"/>
          <w:b/>
          <w:sz w:val="24"/>
          <w:highlight w:val="none"/>
        </w:rPr>
        <w:t>废标的情形</w:t>
      </w:r>
      <w:bookmarkEnd w:id="44"/>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采购中出现下列情形之一的，应予废标（废标后，采购代理机构应当将废标理由通知所有投标人）：</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1.符合专业条件的投标人或对招标文件作实质性响应的投标人不足三家的；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2.出现影响采购公正的违法、违规行为的；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3.投标人的报价均超过了采购预算，采购人不能支付的；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4.因重大变故，采购任务取消的。</w:t>
      </w:r>
    </w:p>
    <w:p>
      <w:pPr>
        <w:pStyle w:val="16"/>
        <w:snapToGrid w:val="0"/>
        <w:spacing w:beforeLines="0" w:afterLines="0" w:line="520" w:lineRule="exact"/>
        <w:ind w:firstLine="482" w:firstLineChars="200"/>
        <w:outlineLvl w:val="1"/>
        <w:rPr>
          <w:rFonts w:hAnsi="宋体"/>
          <w:b/>
          <w:highlight w:val="none"/>
        </w:rPr>
      </w:pPr>
      <w:r>
        <w:rPr>
          <w:rFonts w:hAnsi="宋体"/>
          <w:b/>
          <w:highlight w:val="none"/>
        </w:rPr>
        <w:t>四、开标</w:t>
      </w:r>
    </w:p>
    <w:p>
      <w:pPr>
        <w:pStyle w:val="3"/>
        <w:snapToGrid w:val="0"/>
        <w:spacing w:line="520" w:lineRule="exact"/>
        <w:ind w:firstLine="464" w:firstLineChars="200"/>
        <w:rPr>
          <w:rFonts w:hAnsi="宋体"/>
          <w:sz w:val="24"/>
          <w:highlight w:val="none"/>
        </w:rPr>
      </w:pPr>
      <w:r>
        <w:rPr>
          <w:rFonts w:hint="eastAsia" w:hAnsi="宋体"/>
          <w:sz w:val="24"/>
          <w:highlight w:val="none"/>
        </w:rPr>
        <w:t>1、本项目实行电子开评标，投标人无需前往开评标现场，只需在规定时间内在“政采云”平台上上传电子投标文件和准时在线上参加开标。</w:t>
      </w:r>
    </w:p>
    <w:p>
      <w:pPr>
        <w:pStyle w:val="3"/>
        <w:snapToGrid w:val="0"/>
        <w:spacing w:line="520" w:lineRule="exact"/>
        <w:ind w:firstLine="464" w:firstLineChars="200"/>
        <w:rPr>
          <w:rFonts w:hAnsi="宋体"/>
          <w:sz w:val="24"/>
          <w:highlight w:val="none"/>
        </w:rPr>
      </w:pPr>
      <w:r>
        <w:rPr>
          <w:rFonts w:hAnsi="宋体"/>
          <w:sz w:val="24"/>
          <w:highlight w:val="none"/>
        </w:rPr>
        <w:t>2</w:t>
      </w:r>
      <w:r>
        <w:rPr>
          <w:rFonts w:hint="eastAsia" w:hAnsi="宋体"/>
          <w:sz w:val="24"/>
          <w:highlight w:val="none"/>
        </w:rPr>
        <w:t>、电子开评标及评审程序</w:t>
      </w:r>
    </w:p>
    <w:p>
      <w:pPr>
        <w:pStyle w:val="3"/>
        <w:snapToGrid w:val="0"/>
        <w:spacing w:line="520" w:lineRule="exact"/>
        <w:ind w:firstLine="464" w:firstLineChars="200"/>
        <w:rPr>
          <w:rFonts w:hAnsi="宋体"/>
          <w:sz w:val="24"/>
          <w:highlight w:val="none"/>
        </w:rPr>
      </w:pPr>
      <w:r>
        <w:rPr>
          <w:rFonts w:hint="eastAsia" w:hAnsi="宋体"/>
          <w:sz w:val="24"/>
          <w:highlight w:val="none"/>
        </w:rPr>
        <w:t>（1）</w:t>
      </w:r>
      <w:r>
        <w:rPr>
          <w:rFonts w:hAnsi="宋体"/>
          <w:sz w:val="24"/>
          <w:highlight w:val="none"/>
        </w:rPr>
        <w:t>投标截止时间后</w:t>
      </w:r>
      <w:r>
        <w:rPr>
          <w:rFonts w:hint="eastAsia" w:hAnsi="宋体"/>
          <w:sz w:val="24"/>
          <w:highlight w:val="none"/>
        </w:rPr>
        <w:t>的半小时内</w:t>
      </w:r>
      <w:r>
        <w:rPr>
          <w:rFonts w:hAnsi="宋体"/>
          <w:sz w:val="24"/>
          <w:highlight w:val="none"/>
        </w:rPr>
        <w:t>，</w:t>
      </w:r>
      <w:r>
        <w:rPr>
          <w:rFonts w:hint="eastAsia" w:hAnsi="宋体"/>
          <w:sz w:val="24"/>
          <w:highlight w:val="none"/>
        </w:rPr>
        <w:t>由各投标人自行</w:t>
      </w:r>
      <w:r>
        <w:rPr>
          <w:rFonts w:hAnsi="宋体"/>
          <w:sz w:val="24"/>
          <w:highlight w:val="none"/>
        </w:rPr>
        <w:t>对</w:t>
      </w:r>
      <w:r>
        <w:rPr>
          <w:rFonts w:hint="eastAsia" w:hAnsi="宋体"/>
          <w:sz w:val="24"/>
          <w:highlight w:val="none"/>
        </w:rPr>
        <w:t>电子</w:t>
      </w:r>
      <w:r>
        <w:rPr>
          <w:rFonts w:hAnsi="宋体"/>
          <w:sz w:val="24"/>
          <w:highlight w:val="none"/>
        </w:rPr>
        <w:t>投标文件进行解密</w:t>
      </w:r>
      <w:r>
        <w:rPr>
          <w:rFonts w:hint="eastAsia" w:hAnsi="宋体"/>
          <w:sz w:val="24"/>
          <w:highlight w:val="none"/>
        </w:rPr>
        <w:t xml:space="preserve">（请各投标人务必在规定时间内完成电子投标文件的解密工作，在电子开评标期间，投标人（授权代表）需确保在各自所在的区域具备上网的技术条件并保持网络及联系方式畅通）； </w:t>
      </w:r>
    </w:p>
    <w:p>
      <w:pPr>
        <w:pStyle w:val="3"/>
        <w:snapToGrid w:val="0"/>
        <w:spacing w:line="520" w:lineRule="exact"/>
        <w:ind w:firstLine="464" w:firstLineChars="200"/>
        <w:rPr>
          <w:rFonts w:hAnsi="宋体"/>
          <w:sz w:val="24"/>
          <w:highlight w:val="none"/>
        </w:rPr>
      </w:pPr>
      <w:r>
        <w:rPr>
          <w:rFonts w:hint="eastAsia" w:hAnsi="宋体"/>
          <w:sz w:val="24"/>
          <w:highlight w:val="none"/>
        </w:rPr>
        <w:t>（2）采购人或代理机构对投标人的资格审查文件和评标委员会对投标人的资信商务及技术响应文件进行评审；</w:t>
      </w:r>
    </w:p>
    <w:p>
      <w:pPr>
        <w:pStyle w:val="3"/>
        <w:snapToGrid w:val="0"/>
        <w:spacing w:line="520" w:lineRule="exact"/>
        <w:ind w:firstLine="464" w:firstLineChars="200"/>
        <w:rPr>
          <w:rFonts w:hAnsi="宋体"/>
          <w:sz w:val="24"/>
          <w:highlight w:val="none"/>
        </w:rPr>
      </w:pPr>
      <w:r>
        <w:rPr>
          <w:rFonts w:hint="eastAsia" w:hAnsi="宋体"/>
          <w:sz w:val="24"/>
          <w:highlight w:val="none"/>
        </w:rPr>
        <w:t>（3）评标委员会对报价文件进行评审；</w:t>
      </w:r>
    </w:p>
    <w:p>
      <w:pPr>
        <w:pStyle w:val="3"/>
        <w:snapToGrid w:val="0"/>
        <w:spacing w:line="520" w:lineRule="exact"/>
        <w:ind w:firstLine="464" w:firstLineChars="200"/>
        <w:rPr>
          <w:rFonts w:hAnsi="宋体"/>
          <w:sz w:val="24"/>
          <w:highlight w:val="none"/>
        </w:rPr>
      </w:pPr>
      <w:r>
        <w:rPr>
          <w:rFonts w:hint="eastAsia" w:hAnsi="宋体"/>
          <w:sz w:val="24"/>
          <w:highlight w:val="none"/>
        </w:rPr>
        <w:t>（4）在系统上公布评审结果。</w:t>
      </w:r>
    </w:p>
    <w:p>
      <w:pPr>
        <w:pStyle w:val="16"/>
        <w:snapToGrid w:val="0"/>
        <w:spacing w:beforeLines="0" w:afterLines="0" w:line="520" w:lineRule="exact"/>
        <w:ind w:firstLine="482" w:firstLineChars="200"/>
        <w:outlineLvl w:val="1"/>
        <w:rPr>
          <w:rFonts w:hAnsi="宋体"/>
          <w:b/>
          <w:highlight w:val="none"/>
        </w:rPr>
      </w:pPr>
      <w:r>
        <w:rPr>
          <w:rFonts w:hAnsi="宋体"/>
          <w:b/>
          <w:highlight w:val="none"/>
        </w:rPr>
        <w:t>五、评标</w:t>
      </w:r>
    </w:p>
    <w:p>
      <w:pPr>
        <w:pStyle w:val="16"/>
        <w:snapToGrid w:val="0"/>
        <w:spacing w:beforeLines="0" w:afterLines="0" w:line="500" w:lineRule="exact"/>
        <w:ind w:firstLine="482" w:firstLineChars="200"/>
        <w:rPr>
          <w:rFonts w:hAnsi="宋体"/>
          <w:b/>
          <w:highlight w:val="none"/>
        </w:rPr>
      </w:pPr>
      <w:r>
        <w:rPr>
          <w:rFonts w:hAnsi="宋体"/>
          <w:b/>
          <w:highlight w:val="none"/>
        </w:rPr>
        <w:t>（一）组建评标委员会</w:t>
      </w:r>
    </w:p>
    <w:p>
      <w:pPr>
        <w:pStyle w:val="16"/>
        <w:snapToGrid w:val="0"/>
        <w:spacing w:beforeLines="0" w:afterLines="0" w:line="500" w:lineRule="exact"/>
        <w:ind w:firstLine="480" w:firstLineChars="200"/>
        <w:rPr>
          <w:rFonts w:hAnsi="宋体" w:cs="宋体"/>
          <w:highlight w:val="none"/>
        </w:rPr>
      </w:pPr>
      <w:r>
        <w:rPr>
          <w:rFonts w:hint="eastAsia" w:hAnsi="宋体" w:cs="宋体"/>
          <w:highlight w:val="none"/>
        </w:rPr>
        <w:t>评标委员会由采购人代表和评审专家组成，共5人。</w:t>
      </w:r>
    </w:p>
    <w:p>
      <w:pPr>
        <w:pStyle w:val="16"/>
        <w:snapToGrid w:val="0"/>
        <w:spacing w:beforeLines="0" w:afterLines="0" w:line="500" w:lineRule="exact"/>
        <w:ind w:firstLine="482" w:firstLineChars="200"/>
        <w:rPr>
          <w:rFonts w:hAnsi="宋体"/>
          <w:b/>
          <w:highlight w:val="none"/>
        </w:rPr>
      </w:pPr>
      <w:r>
        <w:rPr>
          <w:rFonts w:hAnsi="宋体"/>
          <w:b/>
          <w:highlight w:val="none"/>
        </w:rPr>
        <w:t>（二）评标的方式</w:t>
      </w:r>
    </w:p>
    <w:p>
      <w:pPr>
        <w:pStyle w:val="16"/>
        <w:snapToGrid w:val="0"/>
        <w:spacing w:beforeLines="0" w:afterLines="0" w:line="500" w:lineRule="exact"/>
        <w:ind w:firstLine="480" w:firstLineChars="200"/>
        <w:rPr>
          <w:rFonts w:hAnsi="宋体"/>
          <w:highlight w:val="none"/>
        </w:rPr>
      </w:pPr>
      <w:r>
        <w:rPr>
          <w:rFonts w:hAnsi="宋体"/>
          <w:highlight w:val="none"/>
        </w:rPr>
        <w:t>本项目采用不公开方式评标，评标的依据为招标文件和投标文件。</w:t>
      </w:r>
    </w:p>
    <w:p>
      <w:pPr>
        <w:pStyle w:val="16"/>
        <w:snapToGrid w:val="0"/>
        <w:spacing w:beforeLines="0" w:afterLines="0" w:line="500" w:lineRule="exact"/>
        <w:ind w:firstLine="482" w:firstLineChars="200"/>
        <w:rPr>
          <w:rFonts w:hAnsi="宋体"/>
          <w:b/>
          <w:bCs/>
          <w:highlight w:val="none"/>
        </w:rPr>
      </w:pPr>
      <w:r>
        <w:rPr>
          <w:rFonts w:hAnsi="宋体"/>
          <w:b/>
          <w:highlight w:val="none"/>
        </w:rPr>
        <w:t>（三）</w:t>
      </w:r>
      <w:r>
        <w:rPr>
          <w:rFonts w:hAnsi="宋体"/>
          <w:b/>
          <w:bCs/>
          <w:highlight w:val="none"/>
        </w:rPr>
        <w:t>评标程序</w:t>
      </w:r>
    </w:p>
    <w:p>
      <w:pPr>
        <w:pStyle w:val="16"/>
        <w:snapToGrid w:val="0"/>
        <w:spacing w:beforeLines="0" w:afterLines="0" w:line="500" w:lineRule="exact"/>
        <w:ind w:firstLine="480" w:firstLineChars="200"/>
        <w:rPr>
          <w:rFonts w:hAnsi="宋体"/>
          <w:bCs/>
          <w:highlight w:val="none"/>
        </w:rPr>
      </w:pPr>
      <w:r>
        <w:rPr>
          <w:rFonts w:hint="eastAsia" w:hAnsi="宋体"/>
          <w:bCs/>
          <w:highlight w:val="none"/>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highlight w:val="none"/>
        </w:rPr>
      </w:pPr>
      <w:r>
        <w:rPr>
          <w:rFonts w:ascii="宋体" w:hAnsi="宋体"/>
          <w:b/>
          <w:bCs/>
          <w:sz w:val="24"/>
          <w:highlight w:val="none"/>
        </w:rPr>
        <w:t>1</w:t>
      </w:r>
      <w:r>
        <w:rPr>
          <w:rFonts w:hint="eastAsia" w:ascii="宋体" w:hAnsi="宋体"/>
          <w:b/>
          <w:bCs/>
          <w:sz w:val="24"/>
          <w:highlight w:val="none"/>
        </w:rPr>
        <w:t>.</w:t>
      </w:r>
      <w:r>
        <w:rPr>
          <w:rFonts w:ascii="宋体" w:hAnsi="宋体"/>
          <w:b/>
          <w:bCs/>
          <w:sz w:val="24"/>
          <w:highlight w:val="none"/>
        </w:rPr>
        <w:t>形式审查</w:t>
      </w:r>
    </w:p>
    <w:p>
      <w:pPr>
        <w:snapToGrid w:val="0"/>
        <w:spacing w:line="500" w:lineRule="exact"/>
        <w:ind w:firstLine="480" w:firstLineChars="200"/>
        <w:rPr>
          <w:rFonts w:ascii="宋体" w:hAnsi="宋体"/>
          <w:bCs/>
          <w:sz w:val="24"/>
          <w:highlight w:val="none"/>
        </w:rPr>
      </w:pPr>
      <w:r>
        <w:rPr>
          <w:rFonts w:ascii="宋体" w:hAnsi="宋体"/>
          <w:bCs/>
          <w:sz w:val="24"/>
          <w:highlight w:val="none"/>
        </w:rPr>
        <w:t>形式审查</w:t>
      </w:r>
      <w:r>
        <w:rPr>
          <w:rFonts w:hint="eastAsia" w:ascii="宋体" w:hAnsi="宋体"/>
          <w:bCs/>
          <w:sz w:val="24"/>
          <w:highlight w:val="none"/>
        </w:rPr>
        <w:t>包括资格审查（除符合性审查以外的关于供应商资格条件等内容）和符合性审查，即对供应商的资格</w:t>
      </w:r>
      <w:r>
        <w:rPr>
          <w:rFonts w:ascii="宋体" w:hAnsi="宋体"/>
          <w:bCs/>
          <w:sz w:val="24"/>
          <w:highlight w:val="none"/>
        </w:rPr>
        <w:t>和投标文件的完整性、合法性等进行审查。</w:t>
      </w:r>
      <w:r>
        <w:rPr>
          <w:rFonts w:hint="eastAsia" w:ascii="宋体" w:hAnsi="宋体"/>
          <w:bCs/>
          <w:sz w:val="24"/>
          <w:highlight w:val="none"/>
        </w:rPr>
        <w:t>投标文件形式审查未通过的供应商，其投标文件将不再评审。</w:t>
      </w:r>
    </w:p>
    <w:p>
      <w:pPr>
        <w:snapToGrid w:val="0"/>
        <w:spacing w:line="500" w:lineRule="exact"/>
        <w:ind w:firstLine="482" w:firstLineChars="200"/>
        <w:rPr>
          <w:rFonts w:ascii="宋体" w:hAnsi="宋体"/>
          <w:b/>
          <w:bCs/>
          <w:sz w:val="24"/>
          <w:highlight w:val="none"/>
        </w:rPr>
      </w:pPr>
      <w:r>
        <w:rPr>
          <w:rFonts w:ascii="宋体" w:hAnsi="宋体"/>
          <w:b/>
          <w:bCs/>
          <w:sz w:val="24"/>
          <w:highlight w:val="none"/>
        </w:rPr>
        <w:t>2</w:t>
      </w:r>
      <w:r>
        <w:rPr>
          <w:rFonts w:hint="eastAsia" w:ascii="宋体" w:hAnsi="宋体"/>
          <w:b/>
          <w:bCs/>
          <w:sz w:val="24"/>
          <w:highlight w:val="none"/>
        </w:rPr>
        <w:t>.</w:t>
      </w:r>
      <w:r>
        <w:rPr>
          <w:rFonts w:ascii="宋体" w:hAnsi="宋体"/>
          <w:b/>
          <w:bCs/>
          <w:sz w:val="24"/>
          <w:highlight w:val="none"/>
        </w:rPr>
        <w:t>实质审查与比较</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1）评标委员会审查投标文件的实质性内容是否符合招标文件的实质性要求。</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2）评标委员会将根据</w:t>
      </w:r>
      <w:r>
        <w:rPr>
          <w:rFonts w:hint="eastAsia" w:ascii="宋体" w:hAnsi="宋体"/>
          <w:sz w:val="24"/>
          <w:highlight w:val="none"/>
        </w:rPr>
        <w:t>供应商</w:t>
      </w:r>
      <w:r>
        <w:rPr>
          <w:rFonts w:ascii="宋体" w:hAnsi="宋体"/>
          <w:sz w:val="24"/>
          <w:highlight w:val="none"/>
        </w:rPr>
        <w:t>的投标文件进行审查、核对,如有疑问,将对</w:t>
      </w:r>
      <w:r>
        <w:rPr>
          <w:rFonts w:hint="eastAsia" w:ascii="宋体" w:hAnsi="宋体"/>
          <w:sz w:val="24"/>
          <w:highlight w:val="none"/>
        </w:rPr>
        <w:t>供应商</w:t>
      </w:r>
      <w:r>
        <w:rPr>
          <w:rFonts w:ascii="宋体" w:hAnsi="宋体"/>
          <w:sz w:val="24"/>
          <w:highlight w:val="none"/>
        </w:rPr>
        <w:t>进行询标,</w:t>
      </w:r>
      <w:r>
        <w:rPr>
          <w:rFonts w:hint="eastAsia" w:ascii="宋体" w:hAnsi="宋体"/>
          <w:sz w:val="24"/>
          <w:highlight w:val="none"/>
        </w:rPr>
        <w:t>供应商</w:t>
      </w:r>
      <w:r>
        <w:rPr>
          <w:rFonts w:ascii="宋体" w:hAnsi="宋体"/>
          <w:sz w:val="24"/>
          <w:highlight w:val="none"/>
        </w:rPr>
        <w:t>要向评标委员会澄清有关问题,并最终以书面形式进行答复。</w:t>
      </w:r>
    </w:p>
    <w:p>
      <w:pPr>
        <w:snapToGrid w:val="0"/>
        <w:spacing w:line="500" w:lineRule="exact"/>
        <w:ind w:firstLine="480" w:firstLineChars="200"/>
        <w:rPr>
          <w:rFonts w:ascii="宋体" w:hAnsi="宋体"/>
          <w:sz w:val="24"/>
          <w:highlight w:val="none"/>
        </w:rPr>
      </w:pPr>
      <w:r>
        <w:rPr>
          <w:rFonts w:ascii="宋体" w:hAnsi="宋体"/>
          <w:sz w:val="24"/>
          <w:highlight w:val="none"/>
        </w:rPr>
        <w:t>询标</w:t>
      </w:r>
      <w:r>
        <w:rPr>
          <w:rFonts w:hint="eastAsia" w:ascii="宋体" w:hAnsi="宋体"/>
          <w:sz w:val="24"/>
          <w:highlight w:val="none"/>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3）各</w:t>
      </w:r>
      <w:r>
        <w:rPr>
          <w:rFonts w:hint="eastAsia" w:ascii="宋体" w:hAnsi="宋体"/>
          <w:sz w:val="24"/>
          <w:highlight w:val="none"/>
        </w:rPr>
        <w:t>供应商</w:t>
      </w:r>
      <w:r>
        <w:rPr>
          <w:rFonts w:ascii="宋体" w:hAnsi="宋体"/>
          <w:sz w:val="24"/>
          <w:highlight w:val="none"/>
        </w:rPr>
        <w:t>的</w:t>
      </w:r>
      <w:r>
        <w:rPr>
          <w:rFonts w:hint="eastAsia" w:ascii="宋体" w:hAnsi="宋体"/>
          <w:sz w:val="24"/>
          <w:highlight w:val="none"/>
        </w:rPr>
        <w:t>资信商务及技术分按照评标委员会成员的独立评分结果汇后的算术平均分计算</w:t>
      </w:r>
      <w:r>
        <w:rPr>
          <w:rFonts w:ascii="宋体" w:hAnsi="宋体"/>
          <w:sz w:val="24"/>
          <w:highlight w:val="none"/>
        </w:rPr>
        <w:t>。</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平湖市公共资源交易中心工作人员协助</w:t>
      </w:r>
      <w:r>
        <w:rPr>
          <w:rFonts w:ascii="宋体" w:hAnsi="宋体"/>
          <w:sz w:val="24"/>
          <w:highlight w:val="none"/>
        </w:rPr>
        <w:t>评标委员会根据</w:t>
      </w:r>
      <w:r>
        <w:rPr>
          <w:rFonts w:hint="eastAsia" w:ascii="宋体" w:hAnsi="宋体"/>
          <w:sz w:val="24"/>
          <w:highlight w:val="none"/>
        </w:rPr>
        <w:t>本项目的评分标准操作政府采购业务系统，由系统</w:t>
      </w:r>
      <w:r>
        <w:rPr>
          <w:rFonts w:ascii="宋体" w:hAnsi="宋体"/>
          <w:sz w:val="24"/>
          <w:highlight w:val="none"/>
        </w:rPr>
        <w:t>计算各</w:t>
      </w:r>
      <w:r>
        <w:rPr>
          <w:rFonts w:hint="eastAsia" w:ascii="宋体" w:hAnsi="宋体"/>
          <w:sz w:val="24"/>
          <w:highlight w:val="none"/>
        </w:rPr>
        <w:t>供应商</w:t>
      </w:r>
      <w:r>
        <w:rPr>
          <w:rFonts w:ascii="宋体" w:hAnsi="宋体"/>
          <w:sz w:val="24"/>
          <w:highlight w:val="none"/>
        </w:rPr>
        <w:t>的商务报价得分</w:t>
      </w:r>
      <w:r>
        <w:rPr>
          <w:rFonts w:hint="eastAsia" w:ascii="宋体" w:hAnsi="宋体"/>
          <w:sz w:val="24"/>
          <w:highlight w:val="none"/>
        </w:rPr>
        <w:t>。</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5）评标委员会完成评标后,评委对各部分得分汇总,</w:t>
      </w:r>
      <w:r>
        <w:rPr>
          <w:rFonts w:hint="eastAsia" w:ascii="宋体" w:hAnsi="宋体"/>
          <w:sz w:val="24"/>
          <w:highlight w:val="none"/>
        </w:rPr>
        <w:t>计算</w:t>
      </w:r>
      <w:r>
        <w:rPr>
          <w:rFonts w:ascii="宋体" w:hAnsi="宋体"/>
          <w:sz w:val="24"/>
          <w:highlight w:val="none"/>
        </w:rPr>
        <w:t>出本项目</w:t>
      </w:r>
      <w:r>
        <w:rPr>
          <w:rFonts w:hint="eastAsia" w:ascii="宋体" w:hAnsi="宋体"/>
          <w:sz w:val="24"/>
          <w:highlight w:val="none"/>
        </w:rPr>
        <w:t>最终得分、性价比、评标价等</w:t>
      </w:r>
      <w:r>
        <w:rPr>
          <w:rFonts w:ascii="宋体" w:hAnsi="宋体"/>
          <w:sz w:val="24"/>
          <w:highlight w:val="none"/>
        </w:rPr>
        <w:t>。评标委员会按评标原则推荐</w:t>
      </w:r>
      <w:r>
        <w:rPr>
          <w:rFonts w:hint="eastAsia" w:ascii="宋体" w:hAnsi="宋体"/>
          <w:sz w:val="24"/>
          <w:highlight w:val="none"/>
        </w:rPr>
        <w:t>入围</w:t>
      </w:r>
      <w:r>
        <w:rPr>
          <w:rFonts w:ascii="宋体" w:hAnsi="宋体"/>
          <w:sz w:val="24"/>
          <w:highlight w:val="none"/>
        </w:rPr>
        <w:t>候选人同时起草评标报告。</w:t>
      </w:r>
    </w:p>
    <w:p>
      <w:pPr>
        <w:snapToGrid w:val="0"/>
        <w:spacing w:line="500" w:lineRule="exact"/>
        <w:ind w:firstLine="482" w:firstLineChars="200"/>
        <w:rPr>
          <w:rFonts w:ascii="宋体" w:hAnsi="宋体"/>
          <w:b/>
          <w:sz w:val="24"/>
          <w:highlight w:val="none"/>
        </w:rPr>
      </w:pPr>
      <w:r>
        <w:rPr>
          <w:rFonts w:hint="eastAsia" w:ascii="宋体" w:hAnsi="宋体"/>
          <w:b/>
          <w:sz w:val="24"/>
          <w:highlight w:val="none"/>
        </w:rPr>
        <w:t>（四）澄清问题的形式</w:t>
      </w:r>
    </w:p>
    <w:p>
      <w:pPr>
        <w:spacing w:line="500" w:lineRule="exact"/>
        <w:ind w:firstLine="480" w:firstLineChars="200"/>
        <w:rPr>
          <w:rFonts w:ascii="宋体" w:hAnsi="宋体"/>
          <w:sz w:val="24"/>
          <w:highlight w:val="none"/>
        </w:rPr>
      </w:pPr>
      <w:r>
        <w:rPr>
          <w:rFonts w:hint="eastAsia" w:ascii="宋体" w:hAnsi="宋体"/>
          <w:sz w:val="24"/>
          <w:highlight w:val="none"/>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highlight w:val="none"/>
        </w:rPr>
      </w:pPr>
      <w:r>
        <w:rPr>
          <w:rFonts w:hint="eastAsia" w:ascii="宋体" w:hAnsi="宋体"/>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tabs>
          <w:tab w:val="left" w:pos="0"/>
        </w:tabs>
        <w:spacing w:line="500" w:lineRule="exact"/>
        <w:ind w:firstLine="480" w:firstLineChars="200"/>
        <w:rPr>
          <w:rFonts w:ascii="宋体" w:hAnsi="宋体"/>
          <w:sz w:val="24"/>
          <w:highlight w:val="none"/>
        </w:rPr>
      </w:pPr>
      <w:r>
        <w:rPr>
          <w:rFonts w:hint="eastAsia" w:ascii="宋体" w:hAnsi="宋体"/>
          <w:sz w:val="24"/>
          <w:highlight w:val="none"/>
        </w:rPr>
        <w:t>2、如果供应商代表拒绝或</w:t>
      </w:r>
      <w:r>
        <w:rPr>
          <w:rFonts w:ascii="宋体" w:hAnsi="宋体"/>
          <w:sz w:val="24"/>
          <w:highlight w:val="none"/>
        </w:rPr>
        <w:t>未</w:t>
      </w:r>
      <w:r>
        <w:rPr>
          <w:rFonts w:hint="eastAsia" w:ascii="宋体" w:hAnsi="宋体"/>
          <w:sz w:val="24"/>
          <w:highlight w:val="none"/>
        </w:rPr>
        <w:t>按评标委员会要求在“政采云”平台作出在线回复且无其他有效回复方式的，评标委员会可以对其作出无效标处理。</w:t>
      </w:r>
    </w:p>
    <w:p>
      <w:pPr>
        <w:pStyle w:val="16"/>
        <w:snapToGrid w:val="0"/>
        <w:spacing w:beforeLines="0" w:afterLines="0" w:line="500" w:lineRule="exact"/>
        <w:ind w:firstLine="482" w:firstLineChars="200"/>
        <w:rPr>
          <w:rFonts w:hAnsi="宋体"/>
          <w:b/>
          <w:highlight w:val="none"/>
        </w:rPr>
      </w:pPr>
      <w:r>
        <w:rPr>
          <w:rFonts w:hAnsi="宋体"/>
          <w:b/>
          <w:highlight w:val="none"/>
        </w:rPr>
        <w:t>（五）错误修正</w:t>
      </w:r>
    </w:p>
    <w:p>
      <w:pPr>
        <w:pStyle w:val="16"/>
        <w:snapToGrid w:val="0"/>
        <w:spacing w:before="120" w:beforeLines="0" w:after="120" w:afterLines="0" w:line="360" w:lineRule="auto"/>
        <w:ind w:firstLine="480" w:firstLineChars="200"/>
        <w:rPr>
          <w:rFonts w:hAnsi="宋体"/>
          <w:bCs/>
          <w:highlight w:val="none"/>
        </w:rPr>
      </w:pPr>
      <w:r>
        <w:rPr>
          <w:rFonts w:hAnsi="宋体"/>
          <w:bCs/>
          <w:highlight w:val="none"/>
        </w:rPr>
        <w:t>投标文件如果出现计算或表达上的错误，修正错误的原则如下：</w:t>
      </w:r>
    </w:p>
    <w:p>
      <w:pPr>
        <w:pStyle w:val="16"/>
        <w:snapToGrid w:val="0"/>
        <w:spacing w:before="120" w:beforeLines="0" w:after="120" w:afterLines="0" w:line="360" w:lineRule="auto"/>
        <w:ind w:firstLine="480" w:firstLineChars="200"/>
        <w:rPr>
          <w:rFonts w:hAnsi="宋体"/>
          <w:bCs/>
          <w:highlight w:val="none"/>
        </w:rPr>
      </w:pPr>
      <w:r>
        <w:rPr>
          <w:rFonts w:hAnsi="宋体"/>
          <w:bCs/>
          <w:highlight w:val="none"/>
        </w:rPr>
        <w:t>1.开标一览表总价与投标报价明细表汇总数不一致的，以开标一览表为准；</w:t>
      </w:r>
    </w:p>
    <w:p>
      <w:pPr>
        <w:pStyle w:val="16"/>
        <w:snapToGrid w:val="0"/>
        <w:spacing w:before="120" w:beforeLines="0" w:after="120" w:afterLines="0" w:line="360" w:lineRule="auto"/>
        <w:ind w:firstLine="480" w:firstLineChars="200"/>
        <w:rPr>
          <w:rFonts w:hAnsi="宋体"/>
          <w:bCs/>
          <w:highlight w:val="none"/>
        </w:rPr>
      </w:pPr>
      <w:r>
        <w:rPr>
          <w:rFonts w:hAnsi="宋体"/>
          <w:bCs/>
          <w:highlight w:val="none"/>
        </w:rPr>
        <w:t>2.投标文件的大写金额和小写金额不一致的，以大写金额为准；</w:t>
      </w:r>
    </w:p>
    <w:p>
      <w:pPr>
        <w:pStyle w:val="16"/>
        <w:snapToGrid w:val="0"/>
        <w:spacing w:before="120" w:beforeLines="0" w:after="120" w:afterLines="0" w:line="360" w:lineRule="auto"/>
        <w:ind w:firstLine="480" w:firstLineChars="200"/>
        <w:rPr>
          <w:rFonts w:hAnsi="宋体"/>
          <w:bCs/>
          <w:highlight w:val="none"/>
        </w:rPr>
      </w:pPr>
      <w:r>
        <w:rPr>
          <w:rFonts w:hAnsi="宋体"/>
          <w:bCs/>
          <w:highlight w:val="none"/>
        </w:rPr>
        <w:t>3.总价金额与按单价汇总金额不一致的，以单价金额计算结果为准；</w:t>
      </w:r>
    </w:p>
    <w:p>
      <w:pPr>
        <w:pStyle w:val="16"/>
        <w:snapToGrid w:val="0"/>
        <w:spacing w:before="120" w:beforeLines="0" w:after="120" w:afterLines="0" w:line="360" w:lineRule="auto"/>
        <w:ind w:firstLine="480" w:firstLineChars="200"/>
        <w:rPr>
          <w:rFonts w:hAnsi="宋体"/>
          <w:bCs/>
          <w:highlight w:val="none"/>
        </w:rPr>
      </w:pPr>
      <w:r>
        <w:rPr>
          <w:rFonts w:hAnsi="宋体"/>
          <w:bCs/>
          <w:highlight w:val="none"/>
        </w:rPr>
        <w:t>4.对不同文字文本投标文件的解释发生异议的，以中文文本为准。</w:t>
      </w:r>
    </w:p>
    <w:p>
      <w:pPr>
        <w:pStyle w:val="16"/>
        <w:spacing w:before="120" w:after="120" w:line="360" w:lineRule="exact"/>
        <w:ind w:firstLine="482"/>
        <w:rPr>
          <w:rFonts w:hAnsi="宋体"/>
          <w:b/>
          <w:highlight w:val="none"/>
        </w:rPr>
      </w:pPr>
      <w:r>
        <w:rPr>
          <w:rFonts w:hint="eastAsia" w:hAnsi="宋体"/>
          <w:b/>
          <w:highlight w:val="none"/>
        </w:rPr>
        <w:t>5.客户端填写的报价与以pdf格式上传文件中的报价不一致的，应以pdf格式上传文件中的报价为准。</w:t>
      </w:r>
    </w:p>
    <w:p>
      <w:pPr>
        <w:pStyle w:val="16"/>
        <w:snapToGrid w:val="0"/>
        <w:spacing w:before="120" w:beforeLines="0" w:after="120" w:afterLines="0" w:line="360" w:lineRule="auto"/>
        <w:ind w:firstLine="480" w:firstLineChars="200"/>
        <w:rPr>
          <w:rFonts w:hAnsi="宋体"/>
          <w:b/>
          <w:bCs/>
          <w:highlight w:val="none"/>
        </w:rPr>
      </w:pPr>
      <w:r>
        <w:rPr>
          <w:rFonts w:hAnsi="宋体"/>
          <w:bCs/>
          <w:highlight w:val="none"/>
        </w:rPr>
        <w:t>按上述修正错误的原则及方法调整或修正投标文件的投标报价，投标人同意后，调整后的投标报价对投标人具有约束作用。如果投标人不接受修正后的报价，则其投标将作为无效投标处理。</w:t>
      </w:r>
    </w:p>
    <w:p>
      <w:pPr>
        <w:pStyle w:val="16"/>
        <w:tabs>
          <w:tab w:val="left" w:pos="630"/>
        </w:tabs>
        <w:snapToGrid w:val="0"/>
        <w:spacing w:beforeLines="0" w:afterLines="0" w:line="500" w:lineRule="exact"/>
        <w:ind w:firstLine="482" w:firstLineChars="200"/>
        <w:rPr>
          <w:rFonts w:hAnsi="宋体"/>
          <w:b/>
          <w:highlight w:val="none"/>
        </w:rPr>
      </w:pPr>
      <w:r>
        <w:rPr>
          <w:rFonts w:hAnsi="宋体"/>
          <w:b/>
          <w:highlight w:val="none"/>
        </w:rPr>
        <w:t>（六）评标原则和评标办法</w:t>
      </w:r>
    </w:p>
    <w:p>
      <w:pPr>
        <w:pStyle w:val="16"/>
        <w:snapToGrid w:val="0"/>
        <w:spacing w:beforeLines="0" w:afterLines="0" w:line="500" w:lineRule="exact"/>
        <w:ind w:firstLine="480" w:firstLineChars="200"/>
        <w:rPr>
          <w:rFonts w:hAnsi="宋体"/>
          <w:highlight w:val="none"/>
        </w:rPr>
      </w:pPr>
      <w:r>
        <w:rPr>
          <w:rFonts w:hAnsi="宋体"/>
          <w:highlight w:val="none"/>
        </w:rPr>
        <w:t>1</w:t>
      </w:r>
      <w:r>
        <w:rPr>
          <w:rFonts w:hint="eastAsia" w:hAnsi="宋体"/>
          <w:highlight w:val="none"/>
        </w:rPr>
        <w:t>.</w:t>
      </w:r>
      <w:r>
        <w:rPr>
          <w:rFonts w:hAnsi="宋体"/>
          <w:highlight w:val="none"/>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highlight w:val="none"/>
        </w:rPr>
        <w:t>供应商</w:t>
      </w:r>
      <w:r>
        <w:rPr>
          <w:rFonts w:hAnsi="宋体"/>
          <w:highlight w:val="none"/>
        </w:rPr>
        <w:t>接触。</w:t>
      </w:r>
    </w:p>
    <w:p>
      <w:pPr>
        <w:pStyle w:val="16"/>
        <w:snapToGrid w:val="0"/>
        <w:spacing w:beforeLines="0" w:afterLines="0" w:line="500" w:lineRule="exact"/>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评标办法。本项目评标办法是</w:t>
      </w:r>
      <w:r>
        <w:rPr>
          <w:rFonts w:hint="eastAsia" w:hAnsi="宋体"/>
          <w:highlight w:val="none"/>
        </w:rPr>
        <w:t>综合评标法</w:t>
      </w:r>
      <w:r>
        <w:rPr>
          <w:rFonts w:hAnsi="宋体"/>
          <w:highlight w:val="none"/>
        </w:rPr>
        <w:t xml:space="preserve"> ，具体评标内容及评分标准等详见《第四章：评标办法及评分标准》。</w:t>
      </w:r>
    </w:p>
    <w:p>
      <w:pPr>
        <w:pStyle w:val="16"/>
        <w:snapToGrid w:val="0"/>
        <w:spacing w:beforeLines="0" w:afterLines="0" w:line="500" w:lineRule="exact"/>
        <w:ind w:firstLine="482" w:firstLineChars="200"/>
        <w:rPr>
          <w:rFonts w:hAnsi="宋体"/>
          <w:b/>
          <w:highlight w:val="none"/>
        </w:rPr>
      </w:pPr>
      <w:r>
        <w:rPr>
          <w:rFonts w:hAnsi="宋体"/>
          <w:b/>
          <w:highlight w:val="none"/>
        </w:rPr>
        <w:t>（七）评标过程的监控</w:t>
      </w:r>
    </w:p>
    <w:p>
      <w:pPr>
        <w:pStyle w:val="16"/>
        <w:snapToGrid w:val="0"/>
        <w:spacing w:before="120" w:beforeLines="0" w:after="120" w:afterLines="0" w:line="360" w:lineRule="auto"/>
        <w:ind w:firstLine="480" w:firstLineChars="200"/>
        <w:rPr>
          <w:rFonts w:hAnsi="宋体"/>
          <w:highlight w:val="none"/>
        </w:rPr>
      </w:pPr>
      <w:r>
        <w:rPr>
          <w:rFonts w:hAnsi="宋体"/>
          <w:highlight w:val="none"/>
        </w:rPr>
        <w:t>本项目评标过程实行全程录音、录像监控</w:t>
      </w:r>
      <w:r>
        <w:rPr>
          <w:rFonts w:hint="eastAsia" w:hAnsi="宋体"/>
          <w:highlight w:val="none"/>
        </w:rPr>
        <w:t>，且有（</w:t>
      </w:r>
      <w:r>
        <w:rPr>
          <w:rFonts w:hint="eastAsia" w:hAnsi="宋体"/>
          <w:highlight w:val="none"/>
          <w:u w:val="single"/>
        </w:rPr>
        <w:t>平湖市政务数据办交易管理科/平湖市财政局政府采购监管科</w:t>
      </w:r>
      <w:r>
        <w:rPr>
          <w:rFonts w:hAnsi="宋体"/>
          <w:highlight w:val="none"/>
          <w:u w:val="single"/>
        </w:rPr>
        <w:t>）</w:t>
      </w:r>
      <w:r>
        <w:rPr>
          <w:rFonts w:hAnsi="宋体"/>
          <w:highlight w:val="none"/>
        </w:rPr>
        <w:t>进行监督</w:t>
      </w:r>
      <w:r>
        <w:rPr>
          <w:rFonts w:hint="eastAsia" w:hAnsi="宋体"/>
          <w:highlight w:val="none"/>
        </w:rPr>
        <w:t>，</w:t>
      </w:r>
      <w:r>
        <w:rPr>
          <w:rFonts w:hAnsi="宋体"/>
          <w:highlight w:val="none"/>
        </w:rPr>
        <w:t>投标人在评标过程中所进行的</w:t>
      </w:r>
      <w:r>
        <w:rPr>
          <w:rFonts w:hint="eastAsia" w:hAnsi="宋体"/>
          <w:highlight w:val="none"/>
        </w:rPr>
        <w:t>试</w:t>
      </w:r>
      <w:r>
        <w:rPr>
          <w:rFonts w:hAnsi="宋体"/>
          <w:highlight w:val="none"/>
        </w:rPr>
        <w:t>图影响评标结果的不公正活动，</w:t>
      </w:r>
      <w:r>
        <w:rPr>
          <w:rFonts w:hint="eastAsia" w:hAnsi="宋体"/>
          <w:highlight w:val="none"/>
        </w:rPr>
        <w:t>将按有关法律法规处理</w:t>
      </w:r>
      <w:r>
        <w:rPr>
          <w:rFonts w:hAnsi="宋体"/>
          <w:highlight w:val="none"/>
        </w:rPr>
        <w:t>。</w:t>
      </w:r>
    </w:p>
    <w:p>
      <w:pPr>
        <w:pStyle w:val="16"/>
        <w:snapToGrid w:val="0"/>
        <w:spacing w:beforeLines="0" w:afterLines="0" w:line="500" w:lineRule="exact"/>
        <w:ind w:firstLine="482" w:firstLineChars="200"/>
        <w:outlineLvl w:val="1"/>
        <w:rPr>
          <w:rFonts w:hAnsi="宋体"/>
          <w:b/>
          <w:highlight w:val="none"/>
        </w:rPr>
      </w:pPr>
      <w:r>
        <w:rPr>
          <w:rFonts w:hAnsi="宋体"/>
          <w:b/>
          <w:highlight w:val="none"/>
        </w:rPr>
        <w:t>六、定标</w:t>
      </w:r>
    </w:p>
    <w:p>
      <w:pPr>
        <w:snapToGrid w:val="0"/>
        <w:spacing w:line="500" w:lineRule="exact"/>
        <w:ind w:firstLine="482" w:firstLineChars="200"/>
        <w:jc w:val="left"/>
        <w:outlineLvl w:val="0"/>
        <w:rPr>
          <w:rFonts w:ascii="宋体" w:hAnsi="宋体"/>
          <w:b/>
          <w:sz w:val="24"/>
          <w:highlight w:val="none"/>
        </w:rPr>
      </w:pPr>
      <w:r>
        <w:rPr>
          <w:rFonts w:hint="eastAsia" w:ascii="宋体" w:hAnsi="宋体"/>
          <w:b/>
          <w:sz w:val="24"/>
          <w:highlight w:val="none"/>
        </w:rPr>
        <w:t>确定中标人。</w:t>
      </w:r>
    </w:p>
    <w:p>
      <w:pPr>
        <w:snapToGrid w:val="0"/>
        <w:spacing w:line="5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.采购代理机构在评标结束后</w:t>
      </w:r>
      <w:r>
        <w:rPr>
          <w:rFonts w:hint="eastAsia" w:ascii="宋体" w:hAnsi="宋体"/>
          <w:sz w:val="24"/>
          <w:highlight w:val="none"/>
        </w:rPr>
        <w:t>2</w:t>
      </w:r>
      <w:r>
        <w:rPr>
          <w:rFonts w:ascii="宋体" w:hAnsi="宋体"/>
          <w:sz w:val="24"/>
          <w:highlight w:val="none"/>
        </w:rPr>
        <w:t>个工作日内</w:t>
      </w:r>
      <w:r>
        <w:rPr>
          <w:rFonts w:hint="eastAsia" w:ascii="宋体" w:hAnsi="宋体"/>
          <w:sz w:val="24"/>
          <w:highlight w:val="none"/>
        </w:rPr>
        <w:t>，</w:t>
      </w:r>
      <w:r>
        <w:rPr>
          <w:rFonts w:ascii="宋体" w:hAnsi="宋体"/>
          <w:sz w:val="24"/>
          <w:highlight w:val="none"/>
        </w:rPr>
        <w:t>将评标报告交采购人确认</w:t>
      </w:r>
      <w:r>
        <w:rPr>
          <w:rFonts w:hint="eastAsia" w:ascii="宋体" w:hAnsi="宋体"/>
          <w:sz w:val="24"/>
          <w:highlight w:val="none"/>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highlight w:val="none"/>
        </w:rPr>
        <w:t>发布招标公告的网站上</w:t>
      </w:r>
      <w:r>
        <w:rPr>
          <w:rFonts w:hint="eastAsia" w:ascii="宋体" w:hAnsi="宋体"/>
          <w:sz w:val="24"/>
          <w:highlight w:val="none"/>
        </w:rPr>
        <w:t>公布中</w:t>
      </w:r>
      <w:r>
        <w:rPr>
          <w:rFonts w:ascii="宋体" w:hAnsi="宋体"/>
          <w:sz w:val="24"/>
          <w:highlight w:val="none"/>
        </w:rPr>
        <w:t>标结果</w:t>
      </w:r>
      <w:r>
        <w:rPr>
          <w:rFonts w:hint="eastAsia" w:ascii="宋体" w:hAnsi="宋体"/>
          <w:sz w:val="24"/>
          <w:highlight w:val="none"/>
        </w:rPr>
        <w:t>公告</w:t>
      </w:r>
      <w:r>
        <w:rPr>
          <w:rFonts w:ascii="宋体" w:hAnsi="宋体"/>
          <w:sz w:val="24"/>
          <w:highlight w:val="none"/>
        </w:rPr>
        <w:t>。</w:t>
      </w:r>
    </w:p>
    <w:p>
      <w:pPr>
        <w:snapToGrid w:val="0"/>
        <w:spacing w:line="52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sz w:val="24"/>
          <w:highlight w:val="none"/>
        </w:rPr>
      </w:pPr>
      <w:r>
        <w:rPr>
          <w:rFonts w:hint="eastAsia" w:ascii="宋体" w:hAnsi="宋体"/>
          <w:sz w:val="24"/>
          <w:highlight w:val="none"/>
        </w:rPr>
        <w:t>4. 在公告中标结果的同时，</w:t>
      </w:r>
      <w:r>
        <w:rPr>
          <w:rFonts w:ascii="宋体" w:hAnsi="宋体"/>
          <w:sz w:val="24"/>
          <w:highlight w:val="none"/>
        </w:rPr>
        <w:t>采购代理机构</w:t>
      </w:r>
      <w:r>
        <w:rPr>
          <w:rFonts w:hint="eastAsia" w:ascii="宋体" w:hAnsi="宋体"/>
          <w:sz w:val="24"/>
          <w:highlight w:val="none"/>
        </w:rPr>
        <w:t>向中标人</w:t>
      </w:r>
      <w:r>
        <w:rPr>
          <w:rFonts w:ascii="宋体" w:hAnsi="宋体"/>
          <w:sz w:val="24"/>
          <w:highlight w:val="none"/>
        </w:rPr>
        <w:t>发出《中标通知书》</w:t>
      </w:r>
      <w:r>
        <w:rPr>
          <w:rFonts w:hint="eastAsia" w:ascii="宋体" w:hAnsi="宋体"/>
          <w:sz w:val="24"/>
          <w:highlight w:val="none"/>
        </w:rPr>
        <w:t>。</w:t>
      </w:r>
    </w:p>
    <w:p>
      <w:pPr>
        <w:pStyle w:val="16"/>
        <w:snapToGrid w:val="0"/>
        <w:spacing w:beforeLines="0" w:afterLines="0" w:line="520" w:lineRule="exact"/>
        <w:ind w:firstLine="482" w:firstLineChars="200"/>
        <w:outlineLvl w:val="1"/>
        <w:rPr>
          <w:rFonts w:hAnsi="宋体"/>
          <w:b/>
          <w:highlight w:val="none"/>
        </w:rPr>
      </w:pPr>
      <w:r>
        <w:rPr>
          <w:rFonts w:hAnsi="宋体"/>
          <w:b/>
          <w:highlight w:val="none"/>
        </w:rPr>
        <w:t>七、合同授予</w:t>
      </w:r>
    </w:p>
    <w:p>
      <w:pPr>
        <w:snapToGrid w:val="0"/>
        <w:spacing w:line="520" w:lineRule="exact"/>
        <w:ind w:firstLine="480" w:firstLineChars="200"/>
        <w:rPr>
          <w:rFonts w:ascii="宋体" w:hAnsi="宋体"/>
          <w:sz w:val="24"/>
          <w:highlight w:val="none"/>
        </w:rPr>
      </w:pPr>
      <w:r>
        <w:rPr>
          <w:rFonts w:ascii="宋体" w:hAnsi="宋体"/>
          <w:sz w:val="24"/>
          <w:highlight w:val="none"/>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hint="eastAsia" w:ascii="宋体" w:hAnsi="宋体"/>
          <w:sz w:val="24"/>
          <w:highlight w:val="none"/>
        </w:rPr>
      </w:pPr>
      <w:r>
        <w:rPr>
          <w:rFonts w:ascii="宋体" w:hAnsi="宋体"/>
          <w:sz w:val="24"/>
          <w:highlight w:val="none"/>
        </w:rPr>
        <w:t>2.中标人拖延、拒签合同的，将取消中标资格。</w:t>
      </w:r>
      <w:r>
        <w:rPr>
          <w:rFonts w:hint="eastAsia" w:ascii="宋体" w:hAnsi="宋体"/>
          <w:sz w:val="24"/>
          <w:highlight w:val="none"/>
        </w:rPr>
        <w:t>中标供应商在接到《中标通知书》后，违反采购文件有关规定和要求，不履行投标承诺，在规定时间内拒签合同或放弃中标的，则取消该投标人的中标资格。</w:t>
      </w:r>
    </w:p>
    <w:p>
      <w:pPr>
        <w:pStyle w:val="2"/>
        <w:rPr>
          <w:rFonts w:hint="eastAsia" w:ascii="宋体" w:hAnsi="宋体"/>
          <w:sz w:val="24"/>
          <w:highlight w:val="none"/>
        </w:rPr>
      </w:pPr>
    </w:p>
    <w:p>
      <w:pPr>
        <w:pStyle w:val="2"/>
        <w:rPr>
          <w:rFonts w:hint="eastAsia" w:ascii="宋体" w:hAnsi="宋体"/>
          <w:sz w:val="24"/>
          <w:highlight w:val="none"/>
        </w:rPr>
      </w:pPr>
    </w:p>
    <w:p>
      <w:pPr>
        <w:pStyle w:val="5"/>
        <w:numPr>
          <w:ilvl w:val="0"/>
          <w:numId w:val="9"/>
        </w:numPr>
        <w:jc w:val="center"/>
        <w:rPr>
          <w:highlight w:val="none"/>
        </w:rPr>
      </w:pPr>
      <w:r>
        <w:rPr>
          <w:highlight w:val="none"/>
        </w:rPr>
        <w:t>评标办法及评分标准</w:t>
      </w:r>
    </w:p>
    <w:p>
      <w:pPr>
        <w:spacing w:line="360" w:lineRule="auto"/>
        <w:ind w:firstLine="480" w:firstLineChars="200"/>
        <w:rPr>
          <w:rFonts w:ascii="宋体" w:hAnsi="宋体"/>
          <w:sz w:val="24"/>
          <w:highlight w:val="none"/>
        </w:rPr>
      </w:pPr>
      <w:r>
        <w:rPr>
          <w:rFonts w:ascii="宋体" w:hAnsi="宋体"/>
          <w:sz w:val="24"/>
          <w:highlight w:val="none"/>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sz w:val="24"/>
          <w:highlight w:val="none"/>
        </w:rPr>
      </w:pPr>
      <w:r>
        <w:rPr>
          <w:rFonts w:ascii="宋体" w:hAnsi="宋体"/>
          <w:sz w:val="24"/>
          <w:highlight w:val="none"/>
        </w:rPr>
        <w:t>本办法适用于</w:t>
      </w:r>
      <w:r>
        <w:rPr>
          <w:rFonts w:hint="eastAsia" w:ascii="宋体" w:hAnsi="宋体"/>
          <w:bCs/>
          <w:sz w:val="24"/>
          <w:highlight w:val="none"/>
          <w:u w:val="single"/>
        </w:rPr>
        <w:t xml:space="preserve">（平政采招2023-08） </w:t>
      </w:r>
      <w:r>
        <w:rPr>
          <w:rFonts w:ascii="宋体" w:hAnsi="宋体"/>
          <w:bCs/>
          <w:sz w:val="24"/>
          <w:highlight w:val="none"/>
        </w:rPr>
        <w:t>采购项目的评标。</w:t>
      </w:r>
    </w:p>
    <w:p>
      <w:pPr>
        <w:spacing w:line="500" w:lineRule="exact"/>
        <w:ind w:firstLine="472" w:firstLineChars="196"/>
        <w:rPr>
          <w:rFonts w:ascii="宋体" w:hAnsi="宋体" w:cs="宋体"/>
          <w:b/>
          <w:sz w:val="28"/>
          <w:szCs w:val="28"/>
          <w:highlight w:val="none"/>
        </w:rPr>
      </w:pPr>
      <w:r>
        <w:rPr>
          <w:rFonts w:hint="eastAsia" w:ascii="宋体" w:hAnsi="宋体" w:cs="宋体"/>
          <w:b/>
          <w:bCs/>
          <w:sz w:val="24"/>
          <w:highlight w:val="none"/>
        </w:rPr>
        <w:t>标段一：</w:t>
      </w:r>
      <w:r>
        <w:rPr>
          <w:rFonts w:hint="eastAsia" w:ascii="宋体" w:hAnsi="宋体" w:cs="宋体"/>
          <w:b/>
          <w:bCs/>
          <w:sz w:val="24"/>
          <w:highlight w:val="none"/>
        </w:rPr>
        <w:t>智能制造产线</w:t>
      </w:r>
    </w:p>
    <w:p>
      <w:pPr>
        <w:spacing w:line="500" w:lineRule="exact"/>
        <w:ind w:firstLine="472" w:firstLineChars="196"/>
        <w:rPr>
          <w:rFonts w:ascii="宋体" w:hAnsi="宋体" w:cs="宋体"/>
          <w:b/>
          <w:sz w:val="24"/>
          <w:highlight w:val="none"/>
        </w:rPr>
      </w:pPr>
      <w:r>
        <w:rPr>
          <w:rFonts w:hint="eastAsia" w:ascii="宋体" w:hAnsi="宋体" w:cs="宋体"/>
          <w:b/>
          <w:sz w:val="24"/>
          <w:highlight w:val="none"/>
        </w:rPr>
        <w:t>一、总则</w:t>
      </w:r>
    </w:p>
    <w:p>
      <w:pPr>
        <w:spacing w:line="500" w:lineRule="exact"/>
        <w:ind w:firstLine="480"/>
        <w:jc w:val="left"/>
        <w:rPr>
          <w:rFonts w:ascii="宋体" w:hAnsi="宋体" w:cs="宋体"/>
          <w:sz w:val="24"/>
          <w:highlight w:val="none"/>
        </w:rPr>
      </w:pPr>
      <w:r>
        <w:rPr>
          <w:rFonts w:hint="eastAsia" w:ascii="宋体" w:hAnsi="宋体" w:cs="宋体"/>
          <w:sz w:val="24"/>
          <w:highlight w:val="none"/>
        </w:rPr>
        <w:t>1、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360" w:lineRule="auto"/>
        <w:ind w:firstLine="480"/>
        <w:jc w:val="left"/>
        <w:rPr>
          <w:rFonts w:ascii="宋体" w:hAnsi="宋体" w:cs="宋体"/>
          <w:sz w:val="24"/>
          <w:highlight w:val="none"/>
        </w:rPr>
      </w:pPr>
      <w:r>
        <w:rPr>
          <w:rFonts w:hint="eastAsia" w:ascii="宋体" w:hAnsi="宋体" w:cs="宋体"/>
          <w:sz w:val="24"/>
          <w:highlight w:val="none"/>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360" w:lineRule="auto"/>
        <w:ind w:firstLine="480"/>
        <w:jc w:val="left"/>
        <w:rPr>
          <w:rFonts w:ascii="宋体" w:hAnsi="宋体" w:cs="宋体"/>
          <w:sz w:val="24"/>
          <w:highlight w:val="none"/>
        </w:rPr>
      </w:pPr>
      <w:r>
        <w:rPr>
          <w:rFonts w:hint="eastAsia" w:ascii="宋体" w:hAnsi="宋体" w:cs="宋体"/>
          <w:sz w:val="24"/>
          <w:highlight w:val="none"/>
        </w:rPr>
        <w:t>3、投标人评标综合得分=报价分+技术商务资信分。</w:t>
      </w:r>
    </w:p>
    <w:p>
      <w:pPr>
        <w:spacing w:line="360" w:lineRule="auto"/>
        <w:jc w:val="left"/>
        <w:rPr>
          <w:rFonts w:ascii="宋体" w:hAnsi="宋体" w:cs="宋体"/>
          <w:b/>
          <w:sz w:val="24"/>
          <w:highlight w:val="none"/>
        </w:rPr>
      </w:pPr>
      <w:r>
        <w:rPr>
          <w:rFonts w:hint="eastAsia" w:ascii="宋体" w:hAnsi="宋体" w:cs="宋体"/>
          <w:b/>
          <w:sz w:val="24"/>
          <w:highlight w:val="none"/>
        </w:rPr>
        <w:t>二、评标内容及标准</w:t>
      </w:r>
    </w:p>
    <w:tbl>
      <w:tblPr>
        <w:tblStyle w:val="26"/>
        <w:tblW w:w="90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30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shd w:val="clear" w:color="auto" w:fill="FFFFFF"/>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6306" w:type="dxa"/>
            <w:shd w:val="clear" w:color="auto" w:fill="FFFFFF"/>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评分标准</w:t>
            </w:r>
          </w:p>
        </w:tc>
        <w:tc>
          <w:tcPr>
            <w:tcW w:w="1074" w:type="dxa"/>
            <w:shd w:val="clear" w:color="auto" w:fill="FFFFFF"/>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701" w:type="dxa"/>
            <w:vAlign w:val="center"/>
          </w:tcPr>
          <w:p>
            <w:pPr>
              <w:spacing w:line="360" w:lineRule="auto"/>
              <w:rPr>
                <w:rFonts w:ascii="宋体" w:hAnsi="宋体" w:cs="宋体"/>
                <w:sz w:val="24"/>
                <w:highlight w:val="none"/>
              </w:rPr>
            </w:pPr>
            <w:r>
              <w:rPr>
                <w:rFonts w:hint="eastAsia" w:ascii="宋体" w:hAnsi="宋体" w:cs="宋体"/>
                <w:sz w:val="24"/>
                <w:highlight w:val="none"/>
              </w:rPr>
              <w:t>价格分（30分）</w:t>
            </w:r>
          </w:p>
        </w:tc>
        <w:tc>
          <w:tcPr>
            <w:tcW w:w="6306" w:type="dxa"/>
            <w:vAlign w:val="center"/>
          </w:tcPr>
          <w:p>
            <w:pPr>
              <w:spacing w:line="360" w:lineRule="auto"/>
              <w:rPr>
                <w:rFonts w:ascii="宋体" w:hAnsi="宋体" w:cs="宋体"/>
                <w:sz w:val="24"/>
                <w:highlight w:val="none"/>
              </w:rPr>
            </w:pPr>
            <w:r>
              <w:rPr>
                <w:rFonts w:hint="eastAsia" w:ascii="宋体" w:hAnsi="宋体" w:cs="宋体"/>
                <w:sz w:val="24"/>
                <w:highlight w:val="none"/>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tc>
        <w:tc>
          <w:tcPr>
            <w:tcW w:w="107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081" w:type="dxa"/>
            <w:gridSpan w:val="3"/>
            <w:vAlign w:val="center"/>
          </w:tcPr>
          <w:p>
            <w:pPr>
              <w:spacing w:line="360" w:lineRule="auto"/>
              <w:jc w:val="center"/>
              <w:rPr>
                <w:rFonts w:ascii="宋体" w:hAnsi="宋体" w:cs="宋体"/>
                <w:sz w:val="24"/>
                <w:highlight w:val="none"/>
              </w:rPr>
            </w:pPr>
            <w:r>
              <w:rPr>
                <w:rFonts w:hint="eastAsia" w:ascii="宋体" w:hAnsi="宋体" w:cs="宋体"/>
                <w:b/>
                <w:bCs/>
                <w:sz w:val="24"/>
                <w:highlight w:val="none"/>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70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满足招标货物的所有功能、性能及技术招标要求</w:t>
            </w:r>
          </w:p>
        </w:tc>
        <w:tc>
          <w:tcPr>
            <w:tcW w:w="6306" w:type="dxa"/>
            <w:vAlign w:val="center"/>
          </w:tcPr>
          <w:p>
            <w:pPr>
              <w:spacing w:line="360" w:lineRule="auto"/>
              <w:rPr>
                <w:rFonts w:ascii="宋体" w:hAnsi="宋体" w:cs="宋体"/>
                <w:sz w:val="24"/>
                <w:highlight w:val="none"/>
              </w:rPr>
            </w:pPr>
            <w:r>
              <w:rPr>
                <w:rFonts w:hint="eastAsia" w:ascii="宋体" w:hAnsi="宋体" w:cs="宋体"/>
                <w:sz w:val="24"/>
                <w:highlight w:val="none"/>
              </w:rPr>
              <w:t>投标产品的基本功能、技术指标与需求的吻合程度和偏差情况（包括所投标产品基本性能、规格型号、详细配置、主要技术参数等），要求满足招标文件采购需求，非实质性技术指标负偏离每一项扣减1分，扣完为止。</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01" w:type="dxa"/>
            <w:vAlign w:val="center"/>
          </w:tcPr>
          <w:p>
            <w:pPr>
              <w:tabs>
                <w:tab w:val="left" w:pos="6264"/>
              </w:tabs>
              <w:snapToGrid w:val="0"/>
              <w:spacing w:line="360" w:lineRule="auto"/>
              <w:jc w:val="center"/>
              <w:rPr>
                <w:rFonts w:ascii="宋体" w:hAnsi="宋体" w:cs="宋体"/>
                <w:sz w:val="24"/>
                <w:highlight w:val="none"/>
              </w:rPr>
            </w:pPr>
            <w:r>
              <w:rPr>
                <w:rFonts w:hint="eastAsia" w:ascii="宋体" w:hAnsi="宋体" w:cs="宋体"/>
                <w:sz w:val="24"/>
                <w:highlight w:val="none"/>
              </w:rPr>
              <w:t>投标产品综合情况</w:t>
            </w:r>
          </w:p>
        </w:tc>
        <w:tc>
          <w:tcPr>
            <w:tcW w:w="6306" w:type="dxa"/>
            <w:vAlign w:val="center"/>
          </w:tcPr>
          <w:p>
            <w:pPr>
              <w:tabs>
                <w:tab w:val="left" w:pos="6264"/>
              </w:tabs>
              <w:snapToGrid w:val="0"/>
              <w:spacing w:line="360" w:lineRule="auto"/>
              <w:jc w:val="left"/>
              <w:rPr>
                <w:rFonts w:ascii="宋体" w:hAnsi="宋体" w:cs="宋体"/>
                <w:sz w:val="24"/>
                <w:highlight w:val="none"/>
                <w:lang w:val="zh-CN"/>
              </w:rPr>
            </w:pPr>
            <w:r>
              <w:rPr>
                <w:rFonts w:hint="eastAsia" w:ascii="宋体" w:hAnsi="宋体" w:cs="宋体"/>
                <w:color w:val="000000"/>
                <w:sz w:val="24"/>
                <w:highlight w:val="none"/>
              </w:rPr>
              <w:t>根据投标产品特性、优势及所拥有的各类证书、检测报告等情况综合评审。</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701" w:type="dxa"/>
            <w:vAlign w:val="center"/>
          </w:tcPr>
          <w:p>
            <w:pPr>
              <w:tabs>
                <w:tab w:val="left" w:pos="6264"/>
              </w:tabs>
              <w:snapToGrid w:val="0"/>
              <w:spacing w:line="360" w:lineRule="auto"/>
              <w:jc w:val="center"/>
              <w:rPr>
                <w:rFonts w:ascii="宋体" w:hAnsi="宋体" w:cs="宋体"/>
                <w:sz w:val="24"/>
                <w:highlight w:val="none"/>
              </w:rPr>
            </w:pPr>
            <w:r>
              <w:rPr>
                <w:rFonts w:hint="eastAsia" w:ascii="宋体" w:hAnsi="宋体" w:cs="宋体"/>
                <w:sz w:val="24"/>
                <w:highlight w:val="none"/>
              </w:rPr>
              <w:t>知识产权</w:t>
            </w:r>
          </w:p>
        </w:tc>
        <w:tc>
          <w:tcPr>
            <w:tcW w:w="6306" w:type="dxa"/>
            <w:vAlign w:val="center"/>
          </w:tcPr>
          <w:p>
            <w:pPr>
              <w:tabs>
                <w:tab w:val="left" w:pos="6264"/>
              </w:tabs>
              <w:snapToGrid w:val="0"/>
              <w:spacing w:line="360" w:lineRule="auto"/>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投标人具有与本项目相关的专利及软著等知识产权，提供证书复印件，每提供一个得1分，最高得</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分。（提供有效证书原件扫描件，否则不得分）</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1" w:type="dxa"/>
            <w:vAlign w:val="center"/>
          </w:tcPr>
          <w:p>
            <w:pPr>
              <w:tabs>
                <w:tab w:val="left" w:pos="6264"/>
              </w:tabs>
              <w:snapToGrid w:val="0"/>
              <w:spacing w:line="360" w:lineRule="auto"/>
              <w:jc w:val="center"/>
              <w:rPr>
                <w:rFonts w:ascii="宋体" w:hAnsi="宋体" w:cs="宋体"/>
                <w:sz w:val="24"/>
                <w:highlight w:val="none"/>
              </w:rPr>
            </w:pPr>
            <w:r>
              <w:rPr>
                <w:rFonts w:hint="eastAsia" w:ascii="宋体" w:hAnsi="宋体" w:cs="宋体"/>
                <w:sz w:val="24"/>
                <w:highlight w:val="none"/>
              </w:rPr>
              <w:t>投入力量</w:t>
            </w:r>
          </w:p>
        </w:tc>
        <w:tc>
          <w:tcPr>
            <w:tcW w:w="6306" w:type="dxa"/>
            <w:vAlign w:val="center"/>
          </w:tcPr>
          <w:p>
            <w:pPr>
              <w:tabs>
                <w:tab w:val="left" w:pos="6264"/>
              </w:tabs>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根据投标人拟投入本项目的技术人员力量和技术装备力量进行综合评审。</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701" w:type="dxa"/>
            <w:vAlign w:val="center"/>
          </w:tcPr>
          <w:p>
            <w:pPr>
              <w:tabs>
                <w:tab w:val="left" w:pos="6264"/>
              </w:tabs>
              <w:snapToGrid w:val="0"/>
              <w:spacing w:line="360" w:lineRule="auto"/>
              <w:jc w:val="center"/>
              <w:rPr>
                <w:rFonts w:ascii="宋体" w:hAnsi="宋体" w:cs="宋体"/>
                <w:sz w:val="24"/>
                <w:highlight w:val="none"/>
              </w:rPr>
            </w:pPr>
            <w:r>
              <w:rPr>
                <w:rFonts w:hint="eastAsia" w:ascii="宋体" w:hAnsi="宋体" w:cs="宋体"/>
                <w:sz w:val="24"/>
                <w:highlight w:val="none"/>
              </w:rPr>
              <w:t>组织管理方案</w:t>
            </w:r>
          </w:p>
        </w:tc>
        <w:tc>
          <w:tcPr>
            <w:tcW w:w="6306" w:type="dxa"/>
            <w:vAlign w:val="center"/>
          </w:tcPr>
          <w:p>
            <w:pPr>
              <w:tabs>
                <w:tab w:val="left" w:pos="6264"/>
              </w:tabs>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根据投标人针对本项目的组织管理方案，内容至少包括项目质量管理、项目实施过程、项目风险控制、项目沟通管理、组织管理结构等方面进行综合评审。</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70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安装调试方案</w:t>
            </w:r>
          </w:p>
        </w:tc>
        <w:tc>
          <w:tcPr>
            <w:tcW w:w="6306" w:type="dxa"/>
            <w:vAlign w:val="center"/>
          </w:tcPr>
          <w:p>
            <w:pPr>
              <w:spacing w:line="360" w:lineRule="auto"/>
              <w:jc w:val="left"/>
              <w:rPr>
                <w:rFonts w:ascii="宋体" w:hAnsi="宋体" w:cs="宋体"/>
                <w:sz w:val="24"/>
                <w:highlight w:val="none"/>
              </w:rPr>
            </w:pPr>
            <w:r>
              <w:rPr>
                <w:rFonts w:hint="eastAsia" w:ascii="宋体" w:hAnsi="宋体" w:cs="宋体"/>
                <w:sz w:val="24"/>
                <w:highlight w:val="none"/>
              </w:rPr>
              <w:t>根据投标人针对本项目的安装调试方案，内容至少包括产品运输、进度安排、质量管理、技术配备、安全保障等方面进行综合评审。</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701" w:type="dxa"/>
            <w:vAlign w:val="center"/>
          </w:tcPr>
          <w:p>
            <w:pPr>
              <w:spacing w:line="360" w:lineRule="auto"/>
              <w:jc w:val="center"/>
              <w:rPr>
                <w:rFonts w:ascii="宋体" w:hAnsi="宋体" w:cs="宋体"/>
                <w:bCs/>
                <w:sz w:val="24"/>
                <w:highlight w:val="none"/>
              </w:rPr>
            </w:pPr>
            <w:r>
              <w:rPr>
                <w:rFonts w:hint="eastAsia" w:ascii="宋体" w:hAnsi="宋体" w:cs="宋体"/>
                <w:sz w:val="24"/>
                <w:highlight w:val="none"/>
              </w:rPr>
              <w:t>培训方案</w:t>
            </w:r>
          </w:p>
        </w:tc>
        <w:tc>
          <w:tcPr>
            <w:tcW w:w="6306" w:type="dxa"/>
            <w:vAlign w:val="center"/>
          </w:tcPr>
          <w:p>
            <w:pPr>
              <w:spacing w:line="360" w:lineRule="auto"/>
              <w:jc w:val="left"/>
              <w:rPr>
                <w:rFonts w:ascii="宋体" w:hAnsi="宋体" w:cs="宋体"/>
                <w:b/>
                <w:sz w:val="24"/>
                <w:highlight w:val="none"/>
              </w:rPr>
            </w:pPr>
            <w:r>
              <w:rPr>
                <w:rFonts w:hint="eastAsia" w:ascii="宋体" w:hAnsi="宋体" w:cs="宋体"/>
                <w:color w:val="000000"/>
                <w:sz w:val="24"/>
                <w:highlight w:val="none"/>
              </w:rPr>
              <w:t>根据投标人针对本项目的培训方案，内容至少包括培训对象分析、培训方式、培训内容、培训计划制定、培训质量保证措施等方面进行综合评分。</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701" w:type="dxa"/>
            <w:vAlign w:val="center"/>
          </w:tcPr>
          <w:p>
            <w:pPr>
              <w:tabs>
                <w:tab w:val="left" w:pos="6264"/>
              </w:tabs>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后期维保方案</w:t>
            </w:r>
          </w:p>
        </w:tc>
        <w:tc>
          <w:tcPr>
            <w:tcW w:w="6306" w:type="dxa"/>
            <w:vAlign w:val="center"/>
          </w:tcPr>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根据投标人针对本项目的后期维保方案，内容至少包括维保流程、维保管理措施、应急维保方案、维保管理制度、维保人员配备等方面</w:t>
            </w:r>
            <w:r>
              <w:rPr>
                <w:rFonts w:hint="eastAsia" w:ascii="宋体" w:hAnsi="宋体" w:cs="宋体"/>
                <w:color w:val="000000"/>
                <w:sz w:val="24"/>
                <w:highlight w:val="none"/>
              </w:rPr>
              <w:t>进行综合评分。</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701" w:type="dxa"/>
            <w:vAlign w:val="center"/>
          </w:tcPr>
          <w:p>
            <w:pPr>
              <w:tabs>
                <w:tab w:val="left" w:pos="6264"/>
              </w:tabs>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质保服务</w:t>
            </w:r>
          </w:p>
        </w:tc>
        <w:tc>
          <w:tcPr>
            <w:tcW w:w="6306" w:type="dxa"/>
            <w:vAlign w:val="center"/>
          </w:tcPr>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质保期不低于一年，每增加一年得2分，最多得4分。</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081" w:type="dxa"/>
            <w:gridSpan w:val="3"/>
            <w:vAlign w:val="center"/>
          </w:tcPr>
          <w:p>
            <w:pPr>
              <w:spacing w:line="360" w:lineRule="auto"/>
              <w:jc w:val="center"/>
              <w:rPr>
                <w:rFonts w:ascii="宋体" w:hAnsi="宋体" w:cs="宋体"/>
                <w:sz w:val="24"/>
                <w:highlight w:val="none"/>
              </w:rPr>
            </w:pPr>
            <w:r>
              <w:rPr>
                <w:rFonts w:hint="eastAsia" w:ascii="宋体" w:hAnsi="宋体" w:cs="宋体"/>
                <w:b/>
                <w:bCs/>
                <w:sz w:val="24"/>
                <w:highlight w:val="none"/>
              </w:rPr>
              <w:t>商务资信及其他分（8分</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01" w:type="dxa"/>
            <w:vAlign w:val="center"/>
          </w:tcPr>
          <w:p>
            <w:pPr>
              <w:widowControl/>
              <w:spacing w:line="360" w:lineRule="auto"/>
              <w:jc w:val="center"/>
              <w:rPr>
                <w:rFonts w:ascii="宋体" w:hAnsi="宋体" w:cs="宋体"/>
                <w:color w:val="FF0000"/>
                <w:sz w:val="24"/>
                <w:highlight w:val="none"/>
              </w:rPr>
            </w:pPr>
            <w:r>
              <w:rPr>
                <w:rFonts w:hint="eastAsia" w:ascii="宋体" w:hAnsi="宋体" w:cs="宋体"/>
                <w:sz w:val="24"/>
                <w:highlight w:val="none"/>
              </w:rPr>
              <w:t>供应商综合实力</w:t>
            </w:r>
          </w:p>
        </w:tc>
        <w:tc>
          <w:tcPr>
            <w:tcW w:w="6306" w:type="dxa"/>
            <w:vAlign w:val="center"/>
          </w:tcPr>
          <w:p>
            <w:pPr>
              <w:spacing w:line="360" w:lineRule="auto"/>
              <w:rPr>
                <w:rFonts w:ascii="宋体" w:hAnsi="宋体" w:cs="宋体"/>
                <w:sz w:val="24"/>
                <w:highlight w:val="none"/>
              </w:rPr>
            </w:pPr>
            <w:r>
              <w:rPr>
                <w:rFonts w:hint="eastAsia" w:ascii="宋体" w:hAnsi="宋体" w:cs="宋体"/>
                <w:sz w:val="24"/>
                <w:highlight w:val="none"/>
              </w:rPr>
              <w:t>投标人具有有效期内的ISO9001质量管理体系、ISO14001环境管理体系、ISO45001职业健康安全管理体系认证证书的每提供一份证书的得1分，最高得3分。</w:t>
            </w:r>
          </w:p>
          <w:p>
            <w:pPr>
              <w:spacing w:line="360" w:lineRule="auto"/>
              <w:rPr>
                <w:rFonts w:ascii="宋体" w:hAnsi="宋体" w:cs="宋体"/>
                <w:sz w:val="24"/>
                <w:highlight w:val="none"/>
              </w:rPr>
            </w:pPr>
            <w:r>
              <w:rPr>
                <w:rFonts w:hint="eastAsia" w:ascii="宋体" w:hAnsi="宋体" w:cs="宋体"/>
                <w:sz w:val="24"/>
                <w:highlight w:val="none"/>
              </w:rPr>
              <w:t>提供证书复印件，每提供一个得1分，最高得3分。</w:t>
            </w:r>
          </w:p>
        </w:tc>
        <w:tc>
          <w:tcPr>
            <w:tcW w:w="107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701"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政策分</w:t>
            </w:r>
          </w:p>
        </w:tc>
        <w:tc>
          <w:tcPr>
            <w:tcW w:w="6306" w:type="dxa"/>
            <w:vAlign w:val="center"/>
          </w:tcPr>
          <w:p>
            <w:pPr>
              <w:widowControl/>
              <w:spacing w:line="360" w:lineRule="auto"/>
              <w:jc w:val="left"/>
              <w:rPr>
                <w:rFonts w:ascii="宋体" w:hAnsi="宋体" w:cs="宋体"/>
                <w:bCs/>
                <w:sz w:val="24"/>
                <w:highlight w:val="none"/>
              </w:rPr>
            </w:pPr>
            <w:r>
              <w:rPr>
                <w:rFonts w:hint="eastAsia" w:ascii="宋体" w:hAnsi="宋体" w:cs="宋体"/>
                <w:color w:val="000000"/>
                <w:sz w:val="24"/>
                <w:highlight w:val="none"/>
              </w:rPr>
              <w:t>所投核心产品符合财库〔2019〕9号《关于调整优化节能产品、环境标志产品政府采购执行机制的通知》条件，每提供一个得1分，最高得2分。</w:t>
            </w:r>
          </w:p>
        </w:tc>
        <w:tc>
          <w:tcPr>
            <w:tcW w:w="107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701" w:type="dxa"/>
            <w:vAlign w:val="center"/>
          </w:tcPr>
          <w:p>
            <w:pPr>
              <w:widowControl/>
              <w:spacing w:line="360" w:lineRule="auto"/>
              <w:jc w:val="center"/>
              <w:rPr>
                <w:rFonts w:ascii="宋体" w:hAnsi="宋体" w:cs="宋体"/>
                <w:bCs/>
                <w:sz w:val="24"/>
                <w:highlight w:val="none"/>
              </w:rPr>
            </w:pPr>
            <w:r>
              <w:rPr>
                <w:rFonts w:hint="eastAsia" w:ascii="宋体" w:hAnsi="宋体" w:cs="宋体"/>
                <w:sz w:val="24"/>
                <w:highlight w:val="none"/>
              </w:rPr>
              <w:t>成功案例及业绩</w:t>
            </w:r>
          </w:p>
        </w:tc>
        <w:tc>
          <w:tcPr>
            <w:tcW w:w="6306" w:type="dxa"/>
            <w:vAlign w:val="center"/>
          </w:tcPr>
          <w:p>
            <w:pPr>
              <w:spacing w:line="360" w:lineRule="auto"/>
              <w:rPr>
                <w:rFonts w:ascii="宋体" w:hAnsi="宋体" w:cs="宋体"/>
                <w:bCs/>
                <w:sz w:val="24"/>
                <w:highlight w:val="none"/>
              </w:rPr>
            </w:pPr>
            <w:r>
              <w:rPr>
                <w:rFonts w:hint="eastAsia" w:ascii="宋体" w:hAnsi="宋体" w:cs="宋体"/>
                <w:sz w:val="24"/>
                <w:highlight w:val="none"/>
              </w:rPr>
              <w:t>自2020年1月1日以来（以合同签订时间为准），投标人具有同类智能制造项目成功实施案例证明的，每提供1项得1分，本项最高得3分。提供合同复印件和验收报告等实例证明，两者缺一不可，未提供不得分。</w:t>
            </w:r>
          </w:p>
        </w:tc>
        <w:tc>
          <w:tcPr>
            <w:tcW w:w="107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0-3分</w:t>
            </w:r>
          </w:p>
        </w:tc>
      </w:tr>
    </w:tbl>
    <w:p>
      <w:pPr>
        <w:pStyle w:val="2"/>
        <w:spacing w:line="360" w:lineRule="auto"/>
        <w:ind w:left="0" w:leftChars="0" w:firstLine="0" w:firstLineChars="0"/>
        <w:rPr>
          <w:rFonts w:hint="eastAsia" w:hAnsi="宋体" w:cs="宋体"/>
          <w:b/>
          <w:bCs/>
          <w:kern w:val="2"/>
          <w:sz w:val="24"/>
          <w:highlight w:val="none"/>
        </w:rPr>
      </w:pPr>
    </w:p>
    <w:p>
      <w:pPr>
        <w:pStyle w:val="2"/>
        <w:spacing w:line="360" w:lineRule="auto"/>
        <w:ind w:left="0" w:leftChars="0" w:firstLine="0" w:firstLineChars="0"/>
        <w:rPr>
          <w:rFonts w:hAnsi="宋体" w:cs="宋体"/>
          <w:b/>
          <w:bCs/>
          <w:kern w:val="2"/>
          <w:sz w:val="24"/>
          <w:highlight w:val="none"/>
        </w:rPr>
      </w:pPr>
      <w:r>
        <w:rPr>
          <w:rFonts w:hint="eastAsia" w:hAnsi="宋体" w:cs="宋体"/>
          <w:b/>
          <w:bCs/>
          <w:kern w:val="2"/>
          <w:sz w:val="24"/>
          <w:highlight w:val="none"/>
        </w:rPr>
        <w:t xml:space="preserve">标段二：数字化多功能教室设备 </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一、总则</w:t>
      </w:r>
    </w:p>
    <w:p>
      <w:pPr>
        <w:spacing w:line="360" w:lineRule="auto"/>
        <w:ind w:firstLine="480"/>
        <w:jc w:val="left"/>
        <w:rPr>
          <w:rFonts w:ascii="宋体" w:hAnsi="宋体" w:cs="宋体"/>
          <w:sz w:val="24"/>
          <w:highlight w:val="none"/>
        </w:rPr>
      </w:pPr>
      <w:r>
        <w:rPr>
          <w:rFonts w:hint="eastAsia" w:ascii="宋体" w:hAnsi="宋体" w:cs="宋体"/>
          <w:sz w:val="24"/>
          <w:highlight w:val="none"/>
        </w:rPr>
        <w:t>1、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360" w:lineRule="auto"/>
        <w:ind w:firstLine="480"/>
        <w:jc w:val="left"/>
        <w:rPr>
          <w:rFonts w:ascii="宋体" w:hAnsi="宋体" w:cs="宋体"/>
          <w:sz w:val="24"/>
          <w:highlight w:val="none"/>
        </w:rPr>
      </w:pPr>
      <w:r>
        <w:rPr>
          <w:rFonts w:hint="eastAsia" w:ascii="宋体" w:hAnsi="宋体" w:cs="宋体"/>
          <w:sz w:val="24"/>
          <w:highlight w:val="none"/>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360" w:lineRule="auto"/>
        <w:ind w:firstLine="480"/>
        <w:jc w:val="left"/>
        <w:rPr>
          <w:rFonts w:ascii="宋体" w:hAnsi="宋体" w:cs="宋体"/>
          <w:sz w:val="24"/>
          <w:highlight w:val="none"/>
        </w:rPr>
      </w:pPr>
      <w:r>
        <w:rPr>
          <w:rFonts w:hint="eastAsia" w:ascii="宋体" w:hAnsi="宋体" w:cs="宋体"/>
          <w:sz w:val="24"/>
          <w:highlight w:val="none"/>
        </w:rPr>
        <w:t>3、投标人评标综合得分=报价分+技术商务资信分。</w:t>
      </w:r>
    </w:p>
    <w:p>
      <w:pPr>
        <w:spacing w:line="360" w:lineRule="auto"/>
        <w:jc w:val="left"/>
        <w:rPr>
          <w:rFonts w:ascii="宋体" w:hAnsi="宋体" w:cs="宋体"/>
          <w:b/>
          <w:sz w:val="24"/>
          <w:highlight w:val="none"/>
        </w:rPr>
      </w:pPr>
      <w:r>
        <w:rPr>
          <w:rFonts w:hint="eastAsia" w:ascii="宋体" w:hAnsi="宋体" w:cs="宋体"/>
          <w:b/>
          <w:sz w:val="24"/>
          <w:highlight w:val="none"/>
        </w:rPr>
        <w:t>二、评标内容及标准</w:t>
      </w:r>
    </w:p>
    <w:tbl>
      <w:tblPr>
        <w:tblStyle w:val="26"/>
        <w:tblW w:w="90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30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shd w:val="clear" w:color="auto" w:fill="FFFFFF"/>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6306" w:type="dxa"/>
            <w:shd w:val="clear" w:color="auto" w:fill="FFFFFF"/>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评分标准</w:t>
            </w:r>
          </w:p>
        </w:tc>
        <w:tc>
          <w:tcPr>
            <w:tcW w:w="1074" w:type="dxa"/>
            <w:shd w:val="clear" w:color="auto" w:fill="FFFFFF"/>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701" w:type="dxa"/>
            <w:vAlign w:val="center"/>
          </w:tcPr>
          <w:p>
            <w:pPr>
              <w:spacing w:line="360" w:lineRule="auto"/>
              <w:rPr>
                <w:rFonts w:ascii="宋体" w:hAnsi="宋体" w:cs="宋体"/>
                <w:sz w:val="24"/>
                <w:highlight w:val="none"/>
              </w:rPr>
            </w:pPr>
            <w:r>
              <w:rPr>
                <w:rFonts w:hint="eastAsia" w:ascii="宋体" w:hAnsi="宋体" w:cs="宋体"/>
                <w:sz w:val="24"/>
                <w:highlight w:val="none"/>
              </w:rPr>
              <w:t>价格分（30分）</w:t>
            </w:r>
          </w:p>
        </w:tc>
        <w:tc>
          <w:tcPr>
            <w:tcW w:w="6306" w:type="dxa"/>
            <w:vAlign w:val="center"/>
          </w:tcPr>
          <w:p>
            <w:pPr>
              <w:spacing w:line="360" w:lineRule="auto"/>
              <w:rPr>
                <w:rFonts w:ascii="宋体" w:hAnsi="宋体" w:cs="宋体"/>
                <w:sz w:val="24"/>
                <w:highlight w:val="none"/>
              </w:rPr>
            </w:pPr>
            <w:r>
              <w:rPr>
                <w:rFonts w:hint="eastAsia" w:ascii="宋体" w:hAnsi="宋体" w:cs="宋体"/>
                <w:sz w:val="24"/>
                <w:highlight w:val="none"/>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tc>
        <w:tc>
          <w:tcPr>
            <w:tcW w:w="107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081" w:type="dxa"/>
            <w:gridSpan w:val="3"/>
            <w:vAlign w:val="center"/>
          </w:tcPr>
          <w:p>
            <w:pPr>
              <w:spacing w:line="360" w:lineRule="auto"/>
              <w:jc w:val="center"/>
              <w:rPr>
                <w:rFonts w:ascii="宋体" w:hAnsi="宋体" w:cs="宋体"/>
                <w:sz w:val="24"/>
                <w:highlight w:val="none"/>
              </w:rPr>
            </w:pPr>
            <w:r>
              <w:rPr>
                <w:rFonts w:hint="eastAsia" w:ascii="宋体" w:hAnsi="宋体" w:cs="宋体"/>
                <w:b/>
                <w:bCs/>
                <w:sz w:val="24"/>
                <w:highlight w:val="none"/>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满足招标货物的所有功能、性能及技术招标要求</w:t>
            </w:r>
          </w:p>
        </w:tc>
        <w:tc>
          <w:tcPr>
            <w:tcW w:w="6306" w:type="dxa"/>
            <w:vAlign w:val="center"/>
          </w:tcPr>
          <w:p>
            <w:pPr>
              <w:spacing w:line="360" w:lineRule="auto"/>
              <w:rPr>
                <w:rFonts w:ascii="宋体" w:hAnsi="宋体" w:cs="宋体"/>
                <w:sz w:val="24"/>
                <w:highlight w:val="none"/>
              </w:rPr>
            </w:pPr>
            <w:r>
              <w:rPr>
                <w:rFonts w:hint="eastAsia" w:ascii="宋体" w:hAnsi="宋体" w:cs="宋体"/>
                <w:sz w:val="24"/>
                <w:highlight w:val="none"/>
              </w:rPr>
              <w:t>投标产品的基本功能、技术指标与需求的吻合程度和偏差情况（包括所投标产品基本性能、规格型号、详细配置、主要技术参数等），要求满足招标文件采购需求，非实质性技术指标负偏离每一项扣减1分，扣完为止。</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tabs>
                <w:tab w:val="left" w:pos="6264"/>
              </w:tabs>
              <w:snapToGrid w:val="0"/>
              <w:spacing w:line="360" w:lineRule="auto"/>
              <w:jc w:val="center"/>
              <w:rPr>
                <w:rFonts w:ascii="宋体" w:hAnsi="宋体" w:cs="宋体"/>
                <w:sz w:val="24"/>
                <w:highlight w:val="none"/>
              </w:rPr>
            </w:pPr>
            <w:r>
              <w:rPr>
                <w:rFonts w:hint="eastAsia" w:ascii="宋体" w:hAnsi="宋体" w:cs="宋体"/>
                <w:sz w:val="24"/>
                <w:highlight w:val="none"/>
              </w:rPr>
              <w:t>投标产品综合情况</w:t>
            </w:r>
          </w:p>
        </w:tc>
        <w:tc>
          <w:tcPr>
            <w:tcW w:w="6306" w:type="dxa"/>
            <w:vAlign w:val="center"/>
          </w:tcPr>
          <w:p>
            <w:pPr>
              <w:tabs>
                <w:tab w:val="left" w:pos="6264"/>
              </w:tabs>
              <w:snapToGrid w:val="0"/>
              <w:spacing w:line="360" w:lineRule="auto"/>
              <w:jc w:val="left"/>
              <w:rPr>
                <w:rFonts w:ascii="宋体" w:hAnsi="宋体" w:cs="宋体"/>
                <w:sz w:val="24"/>
                <w:highlight w:val="none"/>
                <w:lang w:val="zh-CN"/>
              </w:rPr>
            </w:pPr>
            <w:r>
              <w:rPr>
                <w:rFonts w:hint="eastAsia" w:ascii="宋体" w:hAnsi="宋体" w:cs="宋体"/>
                <w:color w:val="000000"/>
                <w:sz w:val="24"/>
                <w:highlight w:val="none"/>
              </w:rPr>
              <w:t>根据投标产品特性、优势及所拥有的各类证书、检测报告等情况综合评审。</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tabs>
                <w:tab w:val="left" w:pos="6264"/>
              </w:tabs>
              <w:snapToGrid w:val="0"/>
              <w:spacing w:line="360" w:lineRule="auto"/>
              <w:jc w:val="center"/>
              <w:rPr>
                <w:rFonts w:ascii="宋体" w:hAnsi="宋体" w:cs="宋体"/>
                <w:sz w:val="24"/>
                <w:highlight w:val="none"/>
              </w:rPr>
            </w:pPr>
            <w:r>
              <w:rPr>
                <w:rFonts w:hint="eastAsia" w:ascii="宋体" w:hAnsi="宋体" w:cs="宋体"/>
                <w:sz w:val="24"/>
                <w:highlight w:val="none"/>
              </w:rPr>
              <w:t>知识产权</w:t>
            </w:r>
          </w:p>
        </w:tc>
        <w:tc>
          <w:tcPr>
            <w:tcW w:w="6306" w:type="dxa"/>
            <w:vAlign w:val="center"/>
          </w:tcPr>
          <w:p>
            <w:pPr>
              <w:tabs>
                <w:tab w:val="left" w:pos="6264"/>
              </w:tabs>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投标产品双工位零部件测绘实训平台获得实用新型专利证书得2分。（提供有效证书原件扫描件，否则不得分）</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1" w:type="dxa"/>
            <w:vAlign w:val="center"/>
          </w:tcPr>
          <w:p>
            <w:pPr>
              <w:tabs>
                <w:tab w:val="left" w:pos="6264"/>
              </w:tabs>
              <w:snapToGrid w:val="0"/>
              <w:spacing w:line="360" w:lineRule="auto"/>
              <w:jc w:val="center"/>
              <w:rPr>
                <w:rFonts w:ascii="宋体" w:hAnsi="宋体" w:cs="宋体"/>
                <w:sz w:val="24"/>
                <w:highlight w:val="none"/>
              </w:rPr>
            </w:pPr>
            <w:r>
              <w:rPr>
                <w:rFonts w:hint="eastAsia" w:ascii="宋体" w:hAnsi="宋体" w:cs="宋体"/>
                <w:sz w:val="24"/>
                <w:highlight w:val="none"/>
              </w:rPr>
              <w:t>投入力量</w:t>
            </w:r>
          </w:p>
        </w:tc>
        <w:tc>
          <w:tcPr>
            <w:tcW w:w="6306" w:type="dxa"/>
            <w:vAlign w:val="center"/>
          </w:tcPr>
          <w:p>
            <w:pPr>
              <w:tabs>
                <w:tab w:val="left" w:pos="6264"/>
              </w:tabs>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根据投标人拟投入本项目的技术人员力量和技术装备力量进行综合评审。</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701"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安装调试方案</w:t>
            </w:r>
          </w:p>
        </w:tc>
        <w:tc>
          <w:tcPr>
            <w:tcW w:w="6306" w:type="dxa"/>
            <w:vAlign w:val="center"/>
          </w:tcPr>
          <w:p>
            <w:pPr>
              <w:spacing w:line="360" w:lineRule="auto"/>
              <w:jc w:val="left"/>
              <w:rPr>
                <w:rFonts w:ascii="宋体" w:hAnsi="宋体" w:cs="宋体"/>
                <w:sz w:val="24"/>
                <w:highlight w:val="none"/>
              </w:rPr>
            </w:pPr>
            <w:r>
              <w:rPr>
                <w:rFonts w:hint="eastAsia" w:ascii="宋体" w:hAnsi="宋体" w:cs="宋体"/>
                <w:sz w:val="24"/>
                <w:highlight w:val="none"/>
              </w:rPr>
              <w:t>根据投标人针对本项目的安装调试方案，内容至少包括产品运输、进度安排、质量管理、技术配备、安全保障等方面进行综合评审。</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701" w:type="dxa"/>
            <w:vAlign w:val="center"/>
          </w:tcPr>
          <w:p>
            <w:pPr>
              <w:tabs>
                <w:tab w:val="left" w:pos="6264"/>
              </w:tabs>
              <w:snapToGrid w:val="0"/>
              <w:spacing w:line="360" w:lineRule="auto"/>
              <w:jc w:val="center"/>
              <w:rPr>
                <w:rFonts w:ascii="宋体" w:hAnsi="宋体" w:cs="宋体"/>
                <w:sz w:val="24"/>
                <w:highlight w:val="none"/>
              </w:rPr>
            </w:pPr>
            <w:r>
              <w:rPr>
                <w:rFonts w:hint="eastAsia" w:ascii="宋体" w:hAnsi="宋体" w:cs="宋体"/>
                <w:color w:val="000000"/>
                <w:sz w:val="24"/>
                <w:highlight w:val="none"/>
              </w:rPr>
              <w:t>售后服务</w:t>
            </w:r>
          </w:p>
        </w:tc>
        <w:tc>
          <w:tcPr>
            <w:tcW w:w="6306" w:type="dxa"/>
            <w:vAlign w:val="center"/>
          </w:tcPr>
          <w:p>
            <w:pPr>
              <w:tabs>
                <w:tab w:val="left" w:pos="6264"/>
              </w:tabs>
              <w:snapToGrid w:val="0"/>
              <w:spacing w:line="360" w:lineRule="auto"/>
              <w:jc w:val="left"/>
              <w:rPr>
                <w:rFonts w:ascii="宋体" w:hAnsi="宋体" w:cs="宋体"/>
                <w:color w:val="000000"/>
                <w:sz w:val="24"/>
                <w:highlight w:val="none"/>
              </w:rPr>
            </w:pPr>
            <w:r>
              <w:rPr>
                <w:rFonts w:hint="eastAsia" w:ascii="宋体" w:hAnsi="宋体" w:cs="宋体"/>
                <w:sz w:val="24"/>
                <w:highlight w:val="none"/>
              </w:rPr>
              <w:t>根据投标人针对本项目的售后服务方案，内容至少包括维保管理机制、维保运行机制、保障措施（含日常维护、应急措施、服务人员投入）等方面</w:t>
            </w:r>
            <w:r>
              <w:rPr>
                <w:rFonts w:hint="eastAsia" w:ascii="宋体" w:hAnsi="宋体" w:cs="宋体"/>
                <w:color w:val="000000"/>
                <w:sz w:val="24"/>
                <w:highlight w:val="none"/>
              </w:rPr>
              <w:t>进行综合评分</w:t>
            </w:r>
            <w:r>
              <w:rPr>
                <w:rFonts w:hint="eastAsia" w:ascii="宋体" w:hAnsi="宋体" w:cs="宋体"/>
                <w:sz w:val="24"/>
                <w:highlight w:val="none"/>
              </w:rPr>
              <w:t>。</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01" w:type="dxa"/>
            <w:vAlign w:val="center"/>
          </w:tcPr>
          <w:p>
            <w:pPr>
              <w:tabs>
                <w:tab w:val="left" w:pos="6264"/>
              </w:tabs>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质保服务</w:t>
            </w:r>
          </w:p>
        </w:tc>
        <w:tc>
          <w:tcPr>
            <w:tcW w:w="6306" w:type="dxa"/>
            <w:vAlign w:val="center"/>
          </w:tcPr>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质保期不低于一年，每增加一年得2分，最多得4分。</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01" w:type="dxa"/>
            <w:vAlign w:val="center"/>
          </w:tcPr>
          <w:p>
            <w:pPr>
              <w:tabs>
                <w:tab w:val="left" w:pos="6264"/>
              </w:tabs>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实训室布局图</w:t>
            </w:r>
          </w:p>
        </w:tc>
        <w:tc>
          <w:tcPr>
            <w:tcW w:w="6306" w:type="dxa"/>
            <w:vAlign w:val="center"/>
          </w:tcPr>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提供的实训室三维布局效果图，根据所提供效果图的合理性、实用性、创新性</w:t>
            </w:r>
            <w:r>
              <w:rPr>
                <w:rFonts w:hint="eastAsia" w:ascii="宋体" w:hAnsi="宋体" w:cs="宋体"/>
                <w:color w:val="000000"/>
                <w:sz w:val="24"/>
                <w:highlight w:val="none"/>
              </w:rPr>
              <w:t>进行综合评分。</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701" w:type="dxa"/>
            <w:vAlign w:val="center"/>
          </w:tcPr>
          <w:p>
            <w:pPr>
              <w:tabs>
                <w:tab w:val="left" w:pos="6264"/>
              </w:tabs>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项目演示</w:t>
            </w:r>
          </w:p>
        </w:tc>
        <w:tc>
          <w:tcPr>
            <w:tcW w:w="6306" w:type="dxa"/>
            <w:vAlign w:val="center"/>
          </w:tcPr>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1、机械CAD教育版软件中“自动保存”功能演示；</w:t>
            </w:r>
          </w:p>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2、机械CAD教育版软件中“手势精灵”功能演示；</w:t>
            </w:r>
          </w:p>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3、机械CAD教育版软件中“智能语音”功能演示；</w:t>
            </w:r>
          </w:p>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4、机械CAD教育版软件中“系列化零件设计系统”功能演示；</w:t>
            </w:r>
          </w:p>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5、机械CAD教育版软件中“超级符号库”功能演示；</w:t>
            </w:r>
          </w:p>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各投标人根据以上产品功能进行技术演示，每项技术指标演示完全满足的得2分，最多得10分，功能不满足或不完全满足的技术指标演示不得分。</w:t>
            </w:r>
          </w:p>
          <w:p>
            <w:pPr>
              <w:tabs>
                <w:tab w:val="left" w:pos="6264"/>
              </w:tabs>
              <w:snapToGrid w:val="0"/>
              <w:spacing w:line="360" w:lineRule="auto"/>
              <w:jc w:val="left"/>
              <w:rPr>
                <w:rFonts w:ascii="宋体" w:hAnsi="宋体" w:cs="宋体"/>
                <w:sz w:val="24"/>
                <w:highlight w:val="none"/>
              </w:rPr>
            </w:pPr>
            <w:r>
              <w:rPr>
                <w:rFonts w:hint="eastAsia" w:ascii="宋体" w:hAnsi="宋体" w:cs="宋体"/>
                <w:sz w:val="24"/>
                <w:highlight w:val="none"/>
              </w:rPr>
              <w:t>各投标人演示时间控制在8 分钟内。</w:t>
            </w:r>
          </w:p>
        </w:tc>
        <w:tc>
          <w:tcPr>
            <w:tcW w:w="1074"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81" w:type="dxa"/>
            <w:gridSpan w:val="3"/>
            <w:vAlign w:val="center"/>
          </w:tcPr>
          <w:p>
            <w:pPr>
              <w:spacing w:line="360" w:lineRule="auto"/>
              <w:jc w:val="center"/>
              <w:rPr>
                <w:rFonts w:ascii="宋体" w:hAnsi="宋体" w:cs="宋体"/>
                <w:sz w:val="24"/>
                <w:highlight w:val="none"/>
              </w:rPr>
            </w:pPr>
            <w:r>
              <w:rPr>
                <w:rFonts w:hint="eastAsia" w:ascii="宋体" w:hAnsi="宋体" w:cs="宋体"/>
                <w:b/>
                <w:bCs/>
                <w:sz w:val="24"/>
                <w:highlight w:val="none"/>
              </w:rPr>
              <w:t>商务资信及其他分（8分</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01" w:type="dxa"/>
            <w:vAlign w:val="center"/>
          </w:tcPr>
          <w:p>
            <w:pPr>
              <w:widowControl/>
              <w:spacing w:line="360" w:lineRule="auto"/>
              <w:jc w:val="center"/>
              <w:rPr>
                <w:rFonts w:ascii="宋体" w:hAnsi="宋体" w:cs="宋体"/>
                <w:color w:val="FF0000"/>
                <w:sz w:val="24"/>
                <w:highlight w:val="none"/>
              </w:rPr>
            </w:pPr>
            <w:r>
              <w:rPr>
                <w:rFonts w:hint="eastAsia" w:ascii="宋体" w:hAnsi="宋体" w:cs="宋体"/>
                <w:sz w:val="24"/>
                <w:highlight w:val="none"/>
              </w:rPr>
              <w:t>供应商综合实力</w:t>
            </w:r>
          </w:p>
        </w:tc>
        <w:tc>
          <w:tcPr>
            <w:tcW w:w="6306" w:type="dxa"/>
            <w:vAlign w:val="center"/>
          </w:tcPr>
          <w:p>
            <w:pPr>
              <w:spacing w:line="360" w:lineRule="auto"/>
              <w:rPr>
                <w:rFonts w:ascii="宋体" w:hAnsi="宋体" w:cs="宋体"/>
                <w:sz w:val="24"/>
                <w:highlight w:val="none"/>
              </w:rPr>
            </w:pPr>
            <w:r>
              <w:rPr>
                <w:rFonts w:hint="eastAsia" w:ascii="宋体" w:hAnsi="宋体" w:cs="宋体"/>
                <w:sz w:val="24"/>
                <w:highlight w:val="none"/>
              </w:rPr>
              <w:t>投标人具有有效期内且认证范围包括零件测绘实训产品内容的ISO9001质量管理体系、ISO14001环境管理体系、ISO45001职业健康安全管理体系认证证书的每提供一份证书的得1分，最高得3分。</w:t>
            </w:r>
          </w:p>
          <w:p>
            <w:pPr>
              <w:spacing w:line="360" w:lineRule="auto"/>
              <w:rPr>
                <w:rFonts w:ascii="宋体" w:hAnsi="宋体" w:cs="宋体"/>
                <w:sz w:val="24"/>
                <w:highlight w:val="none"/>
              </w:rPr>
            </w:pPr>
            <w:r>
              <w:rPr>
                <w:rFonts w:hint="eastAsia" w:ascii="宋体" w:hAnsi="宋体" w:cs="宋体"/>
                <w:sz w:val="24"/>
                <w:highlight w:val="none"/>
              </w:rPr>
              <w:t>提供证书复印件，每提供一个得1分，最高得3分。</w:t>
            </w:r>
          </w:p>
        </w:tc>
        <w:tc>
          <w:tcPr>
            <w:tcW w:w="107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01" w:type="dxa"/>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政策分</w:t>
            </w:r>
          </w:p>
        </w:tc>
        <w:tc>
          <w:tcPr>
            <w:tcW w:w="6306" w:type="dxa"/>
            <w:vAlign w:val="center"/>
          </w:tcPr>
          <w:p>
            <w:pPr>
              <w:widowControl/>
              <w:spacing w:line="360" w:lineRule="auto"/>
              <w:jc w:val="left"/>
              <w:rPr>
                <w:rFonts w:ascii="宋体" w:hAnsi="宋体" w:cs="宋体"/>
                <w:bCs/>
                <w:sz w:val="24"/>
                <w:highlight w:val="none"/>
              </w:rPr>
            </w:pPr>
            <w:r>
              <w:rPr>
                <w:rFonts w:hint="eastAsia" w:ascii="宋体" w:hAnsi="宋体" w:cs="宋体"/>
                <w:color w:val="000000"/>
                <w:sz w:val="24"/>
                <w:highlight w:val="none"/>
              </w:rPr>
              <w:t>所投核心产品符合财库〔2019〕9号《关于调整优化节能产品、环境标志产品政府采购执行机制的通知》条件，每提供一个得1分，最高得2分。</w:t>
            </w:r>
          </w:p>
        </w:tc>
        <w:tc>
          <w:tcPr>
            <w:tcW w:w="107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701" w:type="dxa"/>
            <w:vAlign w:val="center"/>
          </w:tcPr>
          <w:p>
            <w:pPr>
              <w:widowControl/>
              <w:spacing w:line="360" w:lineRule="auto"/>
              <w:jc w:val="center"/>
              <w:rPr>
                <w:rFonts w:ascii="宋体" w:hAnsi="宋体" w:cs="宋体"/>
                <w:bCs/>
                <w:sz w:val="24"/>
                <w:highlight w:val="none"/>
              </w:rPr>
            </w:pPr>
            <w:r>
              <w:rPr>
                <w:rFonts w:hint="eastAsia" w:ascii="宋体" w:hAnsi="宋体" w:cs="宋体"/>
                <w:sz w:val="24"/>
                <w:highlight w:val="none"/>
              </w:rPr>
              <w:t>成功案例及业绩</w:t>
            </w:r>
          </w:p>
        </w:tc>
        <w:tc>
          <w:tcPr>
            <w:tcW w:w="6306" w:type="dxa"/>
            <w:vAlign w:val="center"/>
          </w:tcPr>
          <w:p>
            <w:pPr>
              <w:spacing w:line="360" w:lineRule="auto"/>
              <w:rPr>
                <w:rFonts w:ascii="宋体" w:hAnsi="宋体" w:cs="宋体"/>
                <w:bCs/>
                <w:sz w:val="24"/>
                <w:highlight w:val="none"/>
              </w:rPr>
            </w:pPr>
            <w:r>
              <w:rPr>
                <w:rFonts w:hint="eastAsia" w:ascii="宋体" w:hAnsi="宋体" w:cs="宋体"/>
                <w:sz w:val="24"/>
                <w:highlight w:val="none"/>
              </w:rPr>
              <w:t>自2020年1月1日以来（以合同签订时间为准），投标人具有同类零件测绘实训平台或机械CAD教育版软件项目成功实施案例证明的，每提供1项得1分，本项最高得3分。提供合同复印件和验收报告等实例证明，两者缺一不可，未提供不得分。</w:t>
            </w:r>
          </w:p>
        </w:tc>
        <w:tc>
          <w:tcPr>
            <w:tcW w:w="107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0-3分</w:t>
            </w:r>
          </w:p>
        </w:tc>
      </w:tr>
    </w:tbl>
    <w:p>
      <w:pPr>
        <w:pStyle w:val="2"/>
        <w:ind w:firstLine="404"/>
        <w:rPr>
          <w:highlight w:val="none"/>
        </w:rPr>
      </w:pPr>
    </w:p>
    <w:p>
      <w:pPr>
        <w:pStyle w:val="2"/>
        <w:ind w:firstLine="466"/>
        <w:rPr>
          <w:rFonts w:hAnsi="宋体" w:cs="宋体"/>
          <w:b/>
          <w:sz w:val="24"/>
          <w:highlight w:val="none"/>
        </w:rPr>
      </w:pPr>
    </w:p>
    <w:p>
      <w:pPr>
        <w:pStyle w:val="2"/>
        <w:ind w:firstLine="466"/>
        <w:rPr>
          <w:rFonts w:hAnsi="宋体" w:cs="宋体"/>
          <w:b/>
          <w:sz w:val="24"/>
          <w:highlight w:val="none"/>
        </w:rPr>
      </w:pPr>
    </w:p>
    <w:p>
      <w:pPr>
        <w:pStyle w:val="2"/>
        <w:ind w:firstLine="466"/>
        <w:rPr>
          <w:rFonts w:hAnsi="宋体" w:cs="宋体"/>
          <w:b/>
          <w:sz w:val="24"/>
          <w:highlight w:val="none"/>
        </w:rPr>
      </w:pPr>
    </w:p>
    <w:p>
      <w:pPr>
        <w:pStyle w:val="2"/>
        <w:ind w:firstLine="466"/>
        <w:rPr>
          <w:rFonts w:hAnsi="宋体" w:cs="宋体"/>
          <w:b/>
          <w:sz w:val="24"/>
          <w:highlight w:val="none"/>
        </w:rPr>
      </w:pPr>
    </w:p>
    <w:p>
      <w:pPr>
        <w:pStyle w:val="2"/>
        <w:ind w:firstLine="466"/>
        <w:rPr>
          <w:rFonts w:hAnsi="宋体" w:cs="宋体"/>
          <w:b/>
          <w:sz w:val="24"/>
          <w:highlight w:val="none"/>
        </w:rPr>
      </w:pPr>
    </w:p>
    <w:p>
      <w:pPr>
        <w:pStyle w:val="5"/>
        <w:spacing w:line="360" w:lineRule="auto"/>
        <w:jc w:val="center"/>
        <w:rPr>
          <w:highlight w:val="none"/>
        </w:rPr>
      </w:pPr>
      <w:r>
        <w:rPr>
          <w:highlight w:val="none"/>
        </w:rPr>
        <w:t>第</w:t>
      </w:r>
      <w:r>
        <w:rPr>
          <w:rFonts w:hint="eastAsia"/>
          <w:highlight w:val="none"/>
        </w:rPr>
        <w:t>五</w:t>
      </w:r>
      <w:r>
        <w:rPr>
          <w:highlight w:val="none"/>
        </w:rPr>
        <w:t xml:space="preserve">章  </w:t>
      </w:r>
      <w:r>
        <w:rPr>
          <w:rFonts w:hint="eastAsia"/>
          <w:highlight w:val="none"/>
        </w:rPr>
        <w:t>平湖市政府采购合同（指引）</w:t>
      </w:r>
    </w:p>
    <w:p>
      <w:pPr>
        <w:spacing w:line="360" w:lineRule="auto"/>
        <w:rPr>
          <w:rFonts w:ascii="宋体" w:hAnsi="宋体"/>
          <w:sz w:val="24"/>
          <w:highlight w:val="none"/>
        </w:rPr>
      </w:pPr>
      <w:r>
        <w:rPr>
          <w:rFonts w:hint="eastAsia" w:ascii="宋体" w:hAnsi="宋体"/>
          <w:sz w:val="24"/>
          <w:highlight w:val="none"/>
        </w:rPr>
        <w:t>甲方（采购人）：</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乙方（供应商）：</w:t>
      </w:r>
    </w:p>
    <w:p>
      <w:pPr>
        <w:pStyle w:val="16"/>
        <w:snapToGrid w:val="0"/>
        <w:spacing w:beforeLines="0" w:afterLines="0" w:line="360" w:lineRule="auto"/>
        <w:rPr>
          <w:rFonts w:hAnsi="宋体"/>
          <w:highlight w:val="none"/>
        </w:rPr>
      </w:pPr>
      <w:r>
        <w:rPr>
          <w:rFonts w:hint="eastAsia" w:hAnsi="宋体"/>
          <w:highlight w:val="none"/>
        </w:rPr>
        <w:t>丙方（鉴证方）：平湖市公共资源交易中心</w:t>
      </w:r>
    </w:p>
    <w:p>
      <w:pPr>
        <w:pStyle w:val="16"/>
        <w:snapToGrid w:val="0"/>
        <w:spacing w:before="240" w:beforeLines="100" w:afterLines="0" w:line="384" w:lineRule="auto"/>
        <w:ind w:firstLine="480" w:firstLineChars="200"/>
        <w:rPr>
          <w:rFonts w:hAnsi="宋体"/>
          <w:highlight w:val="none"/>
        </w:rPr>
      </w:pPr>
      <w:r>
        <w:rPr>
          <w:rFonts w:hint="eastAsia" w:hAnsi="宋体" w:cs="宋体"/>
          <w:highlight w:val="none"/>
          <w:u w:val="single"/>
        </w:rPr>
        <w:t>浙江省平湖技师学院智能制造产线和数字化多功能教室设备采购项目</w:t>
      </w:r>
      <w:r>
        <w:rPr>
          <w:rFonts w:hint="eastAsia" w:hAnsi="宋体"/>
          <w:highlight w:val="none"/>
        </w:rPr>
        <w:t>（项目编号：</w:t>
      </w:r>
      <w:r>
        <w:rPr>
          <w:rFonts w:hint="eastAsia" w:hAnsi="宋体"/>
          <w:highlight w:val="none"/>
          <w:u w:val="single"/>
        </w:rPr>
        <w:t>平政采招2023-08</w:t>
      </w:r>
      <w:r>
        <w:rPr>
          <w:rFonts w:hint="eastAsia" w:hAnsi="宋体"/>
          <w:highlight w:val="none"/>
        </w:rPr>
        <w:t>）已按照委托（确认书号：</w:t>
      </w:r>
      <w:r>
        <w:rPr>
          <w:rFonts w:hint="eastAsia" w:hAnsi="宋体"/>
          <w:highlight w:val="none"/>
          <w:u w:val="single"/>
        </w:rPr>
        <w:t>平财采确临[2022]6520号、[2022]6720号</w:t>
      </w:r>
      <w:r>
        <w:rPr>
          <w:rFonts w:hint="eastAsia" w:hAnsi="宋体"/>
          <w:highlight w:val="none"/>
        </w:rPr>
        <w:t>）需求，以公开招标采购方式实施了采购活动。</w:t>
      </w:r>
      <w:r>
        <w:rPr>
          <w:rFonts w:hAnsi="宋体"/>
          <w:highlight w:val="none"/>
        </w:rPr>
        <w:t>根据《中华人民共和国政府采购法》、《中华人民共和国</w:t>
      </w:r>
      <w:r>
        <w:rPr>
          <w:rFonts w:hint="eastAsia" w:hAnsi="宋体"/>
          <w:highlight w:val="none"/>
        </w:rPr>
        <w:t>民法典</w:t>
      </w:r>
      <w:r>
        <w:rPr>
          <w:rFonts w:hAnsi="宋体"/>
          <w:highlight w:val="none"/>
        </w:rPr>
        <w:t>》</w:t>
      </w:r>
      <w:r>
        <w:rPr>
          <w:rFonts w:hint="eastAsia" w:hAnsi="宋体"/>
          <w:highlight w:val="none"/>
        </w:rPr>
        <w:t>等法律法规的规定，甲、乙双方同意签署本合同，并共同遵守。该项目相应的公开招标文件、投标文件和中标通知书为本合同组成部分。</w:t>
      </w:r>
    </w:p>
    <w:p>
      <w:pPr>
        <w:pStyle w:val="16"/>
        <w:snapToGrid w:val="0"/>
        <w:spacing w:before="120" w:beforeLines="0" w:after="120" w:afterLines="0" w:line="360" w:lineRule="auto"/>
        <w:rPr>
          <w:rFonts w:hAnsi="宋体"/>
          <w:b/>
          <w:highlight w:val="none"/>
        </w:rPr>
      </w:pPr>
      <w:r>
        <w:rPr>
          <w:rFonts w:hAnsi="宋体"/>
          <w:b/>
          <w:highlight w:val="none"/>
        </w:rPr>
        <w:t>一、</w:t>
      </w:r>
      <w:r>
        <w:rPr>
          <w:rFonts w:hint="eastAsia" w:hAnsi="宋体"/>
          <w:b/>
          <w:highlight w:val="none"/>
        </w:rPr>
        <w:t>货物内容清单</w:t>
      </w:r>
      <w:r>
        <w:rPr>
          <w:rFonts w:hint="eastAsia" w:hAnsi="宋体"/>
          <w:highlight w:val="none"/>
        </w:rPr>
        <w:t>（详见附件）</w:t>
      </w:r>
    </w:p>
    <w:p>
      <w:pPr>
        <w:pStyle w:val="16"/>
        <w:spacing w:before="120" w:after="120" w:line="360" w:lineRule="auto"/>
        <w:rPr>
          <w:rFonts w:hAnsi="宋体"/>
          <w:b/>
          <w:highlight w:val="none"/>
        </w:rPr>
      </w:pPr>
      <w:r>
        <w:rPr>
          <w:rFonts w:hAnsi="宋体"/>
          <w:b/>
          <w:highlight w:val="none"/>
        </w:rPr>
        <w:t>二、合同金额</w:t>
      </w:r>
    </w:p>
    <w:p>
      <w:pPr>
        <w:pStyle w:val="16"/>
        <w:spacing w:before="120" w:after="120" w:line="360" w:lineRule="auto"/>
        <w:ind w:left="410" w:hanging="410" w:hangingChars="171"/>
        <w:rPr>
          <w:rFonts w:hAnsi="宋体"/>
          <w:highlight w:val="none"/>
        </w:rPr>
      </w:pPr>
      <w:r>
        <w:rPr>
          <w:rFonts w:hAnsi="宋体"/>
          <w:highlight w:val="none"/>
        </w:rPr>
        <w:t>本合同金额为（大写）：</w:t>
      </w:r>
      <w:r>
        <w:rPr>
          <w:rFonts w:hint="eastAsia" w:hAnsi="宋体"/>
          <w:highlight w:val="none"/>
          <w:u w:val="single"/>
        </w:rPr>
        <w:t xml:space="preserve">                              </w:t>
      </w:r>
      <w:r>
        <w:rPr>
          <w:rFonts w:hAnsi="宋体"/>
          <w:highlight w:val="none"/>
        </w:rPr>
        <w:t>元（￥</w:t>
      </w:r>
      <w:r>
        <w:rPr>
          <w:rFonts w:hint="eastAsia" w:hAnsi="宋体"/>
          <w:highlight w:val="none"/>
          <w:u w:val="single"/>
        </w:rPr>
        <w:t xml:space="preserve">           </w:t>
      </w:r>
      <w:r>
        <w:rPr>
          <w:rFonts w:hAnsi="宋体"/>
          <w:highlight w:val="none"/>
        </w:rPr>
        <w:t>元）人民币。</w:t>
      </w:r>
    </w:p>
    <w:p>
      <w:pPr>
        <w:spacing w:line="360" w:lineRule="auto"/>
        <w:rPr>
          <w:rFonts w:ascii="宋体" w:hAnsi="宋体"/>
          <w:b/>
          <w:sz w:val="24"/>
          <w:highlight w:val="none"/>
        </w:rPr>
      </w:pPr>
      <w:r>
        <w:rPr>
          <w:rFonts w:hint="eastAsia" w:ascii="宋体" w:hAnsi="宋体"/>
          <w:b/>
          <w:sz w:val="24"/>
          <w:highlight w:val="none"/>
        </w:rPr>
        <w:t>三</w:t>
      </w:r>
      <w:r>
        <w:rPr>
          <w:rFonts w:ascii="宋体" w:hAnsi="宋体"/>
          <w:b/>
          <w:sz w:val="24"/>
          <w:highlight w:val="none"/>
        </w:rPr>
        <w:t>、</w:t>
      </w:r>
      <w:r>
        <w:rPr>
          <w:rFonts w:hint="eastAsia" w:ascii="宋体" w:hAnsi="宋体"/>
          <w:b/>
          <w:sz w:val="24"/>
          <w:highlight w:val="none"/>
        </w:rPr>
        <w:t>项目相关属性</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tcPr>
          <w:p>
            <w:pPr>
              <w:spacing w:before="156" w:after="156" w:line="360" w:lineRule="auto"/>
              <w:jc w:val="center"/>
              <w:rPr>
                <w:rFonts w:ascii="宋体" w:hAnsi="宋体"/>
                <w:sz w:val="24"/>
                <w:highlight w:val="none"/>
              </w:rPr>
            </w:pPr>
            <w:r>
              <w:rPr>
                <w:rFonts w:hint="eastAsia" w:ascii="宋体" w:hAnsi="宋体"/>
                <w:sz w:val="24"/>
                <w:highlight w:val="none"/>
              </w:rPr>
              <w:t>采购资金来源</w:t>
            </w:r>
          </w:p>
        </w:tc>
        <w:tc>
          <w:tcPr>
            <w:tcW w:w="7020" w:type="dxa"/>
          </w:tcPr>
          <w:p>
            <w:pPr>
              <w:spacing w:before="156" w:after="156" w:line="360" w:lineRule="auto"/>
              <w:rPr>
                <w:rFonts w:ascii="宋体" w:hAnsi="宋体"/>
                <w:sz w:val="24"/>
                <w:highlight w:val="none"/>
              </w:rPr>
            </w:pPr>
            <w:r>
              <w:rPr>
                <w:rFonts w:hint="eastAsia" w:ascii="宋体" w:hAnsi="宋体"/>
                <w:sz w:val="24"/>
                <w:highlight w:val="none"/>
              </w:rPr>
              <w:t>预算内</w:t>
            </w:r>
            <w:r>
              <w:rPr>
                <w:rFonts w:hint="eastAsia" w:ascii="宋体" w:hAnsi="宋体"/>
                <w:sz w:val="24"/>
                <w:highlight w:val="none"/>
                <w:u w:val="single"/>
              </w:rPr>
              <w:t xml:space="preserve">        </w:t>
            </w:r>
            <w:r>
              <w:rPr>
                <w:rFonts w:hint="eastAsia" w:ascii="宋体" w:hAnsi="宋体"/>
                <w:sz w:val="24"/>
                <w:highlight w:val="none"/>
              </w:rPr>
              <w:t>元；预算外</w:t>
            </w:r>
            <w:r>
              <w:rPr>
                <w:rFonts w:hint="eastAsia" w:ascii="宋体" w:hAnsi="宋体"/>
                <w:sz w:val="24"/>
                <w:highlight w:val="none"/>
                <w:u w:val="single"/>
              </w:rPr>
              <w:t xml:space="preserve">        </w:t>
            </w:r>
            <w:r>
              <w:rPr>
                <w:rFonts w:hint="eastAsia" w:ascii="宋体" w:hAnsi="宋体"/>
                <w:sz w:val="24"/>
                <w:highlight w:val="none"/>
              </w:rPr>
              <w:t>元；单位自筹</w:t>
            </w:r>
            <w:r>
              <w:rPr>
                <w:rFonts w:hint="eastAsia" w:ascii="宋体" w:hAnsi="宋体"/>
                <w:sz w:val="24"/>
                <w:highlight w:val="none"/>
                <w:u w:val="single"/>
              </w:rPr>
              <w:t xml:space="preserve">        </w:t>
            </w:r>
            <w:r>
              <w:rPr>
                <w:rFonts w:hint="eastAsia" w:ascii="宋体" w:hAnsi="宋体"/>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tcPr>
          <w:p>
            <w:pPr>
              <w:spacing w:before="156" w:after="156" w:line="360" w:lineRule="auto"/>
              <w:jc w:val="center"/>
              <w:rPr>
                <w:rFonts w:ascii="宋体" w:hAnsi="宋体"/>
                <w:sz w:val="24"/>
                <w:highlight w:val="none"/>
              </w:rPr>
            </w:pPr>
            <w:r>
              <w:rPr>
                <w:rFonts w:hint="eastAsia" w:ascii="宋体" w:hAnsi="宋体"/>
                <w:sz w:val="24"/>
                <w:highlight w:val="none"/>
              </w:rPr>
              <w:t>采购资金支付方式</w:t>
            </w:r>
          </w:p>
        </w:tc>
        <w:tc>
          <w:tcPr>
            <w:tcW w:w="7020" w:type="dxa"/>
          </w:tcPr>
          <w:p>
            <w:pPr>
              <w:spacing w:before="156" w:after="156" w:line="360" w:lineRule="auto"/>
              <w:rPr>
                <w:rFonts w:ascii="宋体" w:hAnsi="宋体"/>
                <w:sz w:val="24"/>
                <w:highlight w:val="none"/>
              </w:rPr>
            </w:pPr>
            <w:r>
              <w:rPr>
                <w:rFonts w:hint="eastAsia" w:ascii="宋体" w:hAnsi="宋体"/>
                <w:sz w:val="24"/>
                <w:highlight w:val="none"/>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tcPr>
          <w:p>
            <w:pPr>
              <w:spacing w:before="156" w:after="156" w:line="360" w:lineRule="auto"/>
              <w:jc w:val="center"/>
              <w:rPr>
                <w:rFonts w:ascii="宋体" w:hAnsi="宋体"/>
                <w:sz w:val="24"/>
                <w:highlight w:val="none"/>
              </w:rPr>
            </w:pPr>
            <w:r>
              <w:rPr>
                <w:rFonts w:hint="eastAsia" w:ascii="宋体" w:hAnsi="宋体"/>
                <w:sz w:val="24"/>
                <w:highlight w:val="none"/>
              </w:rPr>
              <w:t>产品产地</w:t>
            </w:r>
          </w:p>
        </w:tc>
        <w:tc>
          <w:tcPr>
            <w:tcW w:w="7020" w:type="dxa"/>
          </w:tcPr>
          <w:p>
            <w:pPr>
              <w:spacing w:before="156" w:after="156" w:line="360" w:lineRule="auto"/>
              <w:rPr>
                <w:rFonts w:ascii="宋体" w:hAnsi="宋体"/>
                <w:sz w:val="24"/>
                <w:highlight w:val="none"/>
              </w:rPr>
            </w:pPr>
            <w:r>
              <w:rPr>
                <w:rFonts w:hint="eastAsia" w:ascii="宋体" w:hAnsi="宋体"/>
                <w:sz w:val="24"/>
                <w:highlight w:val="none"/>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tcPr>
          <w:p>
            <w:pPr>
              <w:spacing w:before="156" w:after="156" w:line="360" w:lineRule="auto"/>
              <w:jc w:val="center"/>
              <w:rPr>
                <w:rFonts w:ascii="宋体" w:hAnsi="宋体"/>
                <w:sz w:val="24"/>
                <w:highlight w:val="none"/>
              </w:rPr>
            </w:pPr>
            <w:r>
              <w:rPr>
                <w:rFonts w:hint="eastAsia" w:ascii="宋体" w:hAnsi="宋体"/>
                <w:sz w:val="24"/>
                <w:highlight w:val="none"/>
              </w:rPr>
              <w:t>产品性质（如有）</w:t>
            </w:r>
          </w:p>
        </w:tc>
        <w:tc>
          <w:tcPr>
            <w:tcW w:w="7020" w:type="dxa"/>
          </w:tcPr>
          <w:p>
            <w:pPr>
              <w:spacing w:before="156" w:after="156" w:line="360" w:lineRule="auto"/>
              <w:rPr>
                <w:rFonts w:ascii="宋体" w:hAnsi="宋体"/>
                <w:sz w:val="24"/>
                <w:highlight w:val="none"/>
              </w:rPr>
            </w:pPr>
            <w:r>
              <w:rPr>
                <w:rFonts w:hint="eastAsia" w:ascii="宋体" w:hAnsi="宋体"/>
                <w:sz w:val="24"/>
                <w:highlight w:val="none"/>
              </w:rPr>
              <w:t>□节能             □环保</w:t>
            </w:r>
          </w:p>
        </w:tc>
      </w:tr>
    </w:tbl>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kern w:val="0"/>
          <w:sz w:val="24"/>
          <w:highlight w:val="none"/>
        </w:rPr>
        <w:t>四</w:t>
      </w:r>
      <w:r>
        <w:rPr>
          <w:rFonts w:ascii="宋体" w:hAnsi="宋体"/>
          <w:b/>
          <w:kern w:val="0"/>
          <w:sz w:val="24"/>
          <w:highlight w:val="none"/>
        </w:rPr>
        <w:t>、</w:t>
      </w:r>
      <w:r>
        <w:rPr>
          <w:rFonts w:ascii="宋体" w:hAnsi="宋体"/>
          <w:b/>
          <w:sz w:val="24"/>
          <w:highlight w:val="none"/>
        </w:rPr>
        <w:t>质量保证及售后服务</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乙方应按</w:t>
      </w:r>
      <w:r>
        <w:rPr>
          <w:rFonts w:hint="eastAsia" w:ascii="宋体" w:hAnsi="宋体"/>
          <w:kern w:val="0"/>
          <w:sz w:val="24"/>
          <w:highlight w:val="none"/>
        </w:rPr>
        <w:t>招标</w:t>
      </w:r>
      <w:r>
        <w:rPr>
          <w:rFonts w:ascii="宋体" w:hAnsi="宋体"/>
          <w:sz w:val="24"/>
          <w:highlight w:val="none"/>
        </w:rPr>
        <w:t>文件规定的货物性能、技术要求、质量标准向甲方提供未经使用的全新</w:t>
      </w:r>
      <w:r>
        <w:rPr>
          <w:rFonts w:hint="eastAsia" w:ascii="宋体" w:hAnsi="宋体"/>
          <w:sz w:val="24"/>
          <w:highlight w:val="none"/>
        </w:rPr>
        <w:t>合格</w:t>
      </w:r>
      <w:r>
        <w:rPr>
          <w:rFonts w:ascii="宋体" w:hAnsi="宋体"/>
          <w:sz w:val="24"/>
          <w:highlight w:val="none"/>
        </w:rPr>
        <w:t>产品</w:t>
      </w:r>
      <w:r>
        <w:rPr>
          <w:rFonts w:hint="eastAsia" w:ascii="宋体" w:hAnsi="宋体"/>
          <w:sz w:val="24"/>
          <w:highlight w:val="none"/>
        </w:rPr>
        <w:t>。</w:t>
      </w:r>
      <w:r>
        <w:rPr>
          <w:rFonts w:ascii="宋体" w:hAnsi="宋体"/>
          <w:sz w:val="24"/>
          <w:highlight w:val="none"/>
        </w:rPr>
        <w:t>乙方保证所交付的货物的所有权完全属于乙方</w:t>
      </w:r>
      <w:r>
        <w:rPr>
          <w:rFonts w:hint="eastAsia" w:ascii="宋体" w:hAnsi="宋体"/>
          <w:sz w:val="24"/>
          <w:highlight w:val="none"/>
        </w:rPr>
        <w:t>而</w:t>
      </w:r>
      <w:r>
        <w:rPr>
          <w:rFonts w:ascii="宋体" w:hAnsi="宋体"/>
          <w:sz w:val="24"/>
          <w:highlight w:val="none"/>
        </w:rPr>
        <w:t>无任何抵押、查封等产权瑕疵</w:t>
      </w:r>
      <w:r>
        <w:rPr>
          <w:rFonts w:hint="eastAsia" w:ascii="宋体" w:hAnsi="宋体"/>
          <w:sz w:val="24"/>
          <w:highlight w:val="none"/>
        </w:rPr>
        <w:t>，且</w:t>
      </w:r>
      <w:r>
        <w:rPr>
          <w:rFonts w:ascii="宋体" w:hAnsi="宋体"/>
          <w:sz w:val="24"/>
          <w:highlight w:val="none"/>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sz w:val="24"/>
          <w:highlight w:val="none"/>
        </w:rPr>
        <w:t>2、</w:t>
      </w:r>
      <w:r>
        <w:rPr>
          <w:rFonts w:hint="eastAsia" w:ascii="宋体" w:hAnsi="宋体" w:cs="宋体"/>
          <w:sz w:val="24"/>
          <w:highlight w:val="none"/>
        </w:rPr>
        <w:t>上述的货物免费保修期为</w:t>
      </w:r>
      <w:r>
        <w:rPr>
          <w:rFonts w:hint="eastAsia" w:ascii="宋体" w:hAnsi="宋体" w:cs="宋体"/>
          <w:kern w:val="0"/>
          <w:sz w:val="24"/>
          <w:highlight w:val="none"/>
          <w:u w:val="single"/>
        </w:rPr>
        <w:t xml:space="preserve">   </w:t>
      </w:r>
      <w:r>
        <w:rPr>
          <w:rFonts w:hint="eastAsia" w:ascii="宋体" w:hAnsi="宋体" w:cs="宋体"/>
          <w:sz w:val="24"/>
          <w:highlight w:val="none"/>
        </w:rPr>
        <w:t>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⑴更换：由乙方承担所发生的全部费用。</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⑵贬值处理：由甲乙双方合议定价。</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使用过程中发生质量问题，乙方在接到甲方通知后</w:t>
      </w:r>
      <w:r>
        <w:rPr>
          <w:rFonts w:ascii="宋体" w:hAnsi="宋体"/>
          <w:sz w:val="24"/>
          <w:highlight w:val="none"/>
          <w:u w:val="single"/>
        </w:rPr>
        <w:t xml:space="preserve">    </w:t>
      </w:r>
      <w:r>
        <w:rPr>
          <w:rFonts w:ascii="宋体" w:hAnsi="宋体"/>
          <w:sz w:val="24"/>
          <w:highlight w:val="none"/>
        </w:rPr>
        <w:t>小时内到达甲方现场。</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质保期</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年</w:t>
      </w:r>
      <w:r>
        <w:rPr>
          <w:rFonts w:hint="eastAsia" w:ascii="宋体" w:hAnsi="宋体"/>
          <w:sz w:val="24"/>
          <w:highlight w:val="none"/>
        </w:rPr>
        <w:t>。</w:t>
      </w:r>
      <w:r>
        <w:rPr>
          <w:rFonts w:ascii="宋体" w:hAnsi="宋体"/>
          <w:sz w:val="24"/>
          <w:highlight w:val="none"/>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五、交货</w:t>
      </w:r>
    </w:p>
    <w:p>
      <w:pPr>
        <w:autoSpaceDE w:val="0"/>
        <w:autoSpaceDN w:val="0"/>
        <w:adjustRightInd w:val="0"/>
        <w:spacing w:line="360" w:lineRule="auto"/>
        <w:ind w:firstLine="480" w:firstLineChars="200"/>
        <w:rPr>
          <w:rFonts w:ascii="宋体" w:hAnsi="宋体"/>
          <w:sz w:val="24"/>
          <w:highlight w:val="none"/>
          <w:u w:val="single"/>
        </w:rPr>
      </w:pPr>
      <w:r>
        <w:rPr>
          <w:rFonts w:hint="eastAsia" w:ascii="宋体" w:hAnsi="宋体"/>
          <w:sz w:val="24"/>
          <w:highlight w:val="none"/>
        </w:rPr>
        <w:t>1、交货安装调试时间:</w:t>
      </w:r>
      <w:r>
        <w:rPr>
          <w:rFonts w:hint="eastAsia" w:ascii="宋体" w:hAnsi="宋体"/>
          <w:sz w:val="24"/>
          <w:highlight w:val="none"/>
          <w:u w:val="single"/>
        </w:rPr>
        <w:t xml:space="preserve">                        </w:t>
      </w:r>
      <w:r>
        <w:rPr>
          <w:rFonts w:hint="eastAsia" w:ascii="宋体" w:hAnsi="宋体"/>
          <w:sz w:val="24"/>
          <w:highlight w:val="none"/>
        </w:rPr>
        <w:t>；</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交货地点：</w:t>
      </w:r>
      <w:r>
        <w:rPr>
          <w:rFonts w:hint="eastAsia" w:ascii="宋体" w:hAnsi="宋体"/>
          <w:sz w:val="24"/>
          <w:highlight w:val="none"/>
          <w:u w:val="single"/>
        </w:rPr>
        <w:t xml:space="preserve">                               </w:t>
      </w:r>
      <w:r>
        <w:rPr>
          <w:rFonts w:hint="eastAsia" w:ascii="宋体" w:hAnsi="宋体"/>
          <w:sz w:val="24"/>
          <w:highlight w:val="none"/>
        </w:rPr>
        <w:t>；</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乙方</w:t>
      </w:r>
      <w:r>
        <w:rPr>
          <w:rFonts w:hint="eastAsia" w:ascii="宋体" w:hAnsi="宋体"/>
          <w:sz w:val="24"/>
          <w:highlight w:val="none"/>
        </w:rPr>
        <w:t>在交货同时，</w:t>
      </w:r>
      <w:r>
        <w:rPr>
          <w:rFonts w:ascii="宋体" w:hAnsi="宋体"/>
          <w:sz w:val="24"/>
          <w:highlight w:val="none"/>
        </w:rPr>
        <w:t>应向甲方提供使用货物的有关技术资料。</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六、</w:t>
      </w:r>
      <w:r>
        <w:rPr>
          <w:rFonts w:ascii="宋体" w:hAnsi="宋体"/>
          <w:b/>
          <w:sz w:val="24"/>
          <w:highlight w:val="none"/>
        </w:rPr>
        <w:t>调试和验收</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乙方交货前应对产品</w:t>
      </w:r>
      <w:r>
        <w:rPr>
          <w:rFonts w:hint="eastAsia" w:ascii="宋体" w:hAnsi="宋体"/>
          <w:sz w:val="24"/>
          <w:highlight w:val="none"/>
        </w:rPr>
        <w:t>做出</w:t>
      </w:r>
      <w:r>
        <w:rPr>
          <w:rFonts w:ascii="宋体" w:hAnsi="宋体"/>
          <w:sz w:val="24"/>
          <w:highlight w:val="none"/>
        </w:rPr>
        <w:t>全面检查</w:t>
      </w:r>
      <w:r>
        <w:rPr>
          <w:rFonts w:hint="eastAsia" w:ascii="宋体" w:hAnsi="宋体"/>
          <w:sz w:val="24"/>
          <w:highlight w:val="none"/>
        </w:rPr>
        <w:t>，</w:t>
      </w:r>
      <w:r>
        <w:rPr>
          <w:rFonts w:ascii="宋体" w:hAnsi="宋体"/>
          <w:sz w:val="24"/>
          <w:highlight w:val="none"/>
        </w:rPr>
        <w:t>对验收文件进行整理，并列出清单，作为甲方收货验收和使用的技术条件依据，检验的结果应随货物交甲方。</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提供的货物在使用前</w:t>
      </w:r>
      <w:r>
        <w:rPr>
          <w:rFonts w:hint="eastAsia" w:ascii="宋体" w:hAnsi="宋体"/>
          <w:sz w:val="24"/>
          <w:highlight w:val="none"/>
        </w:rPr>
        <w:t>需</w:t>
      </w:r>
      <w:r>
        <w:rPr>
          <w:rFonts w:ascii="宋体" w:hAnsi="宋体"/>
          <w:sz w:val="24"/>
          <w:highlight w:val="none"/>
        </w:rPr>
        <w:t>进行调试</w:t>
      </w:r>
      <w:r>
        <w:rPr>
          <w:rFonts w:hint="eastAsia" w:ascii="宋体" w:hAnsi="宋体"/>
          <w:sz w:val="24"/>
          <w:highlight w:val="none"/>
        </w:rPr>
        <w:t>的</w:t>
      </w:r>
      <w:r>
        <w:rPr>
          <w:rFonts w:ascii="宋体" w:hAnsi="宋体"/>
          <w:sz w:val="24"/>
          <w:highlight w:val="none"/>
        </w:rPr>
        <w:t>，乙方需负责安装并培训甲方的使用操作人员，并协助甲方一起调试，直到符合技术要求，甲方才做最终验收。</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甲方对乙方提交的货物需在五个工作日内</w:t>
      </w:r>
      <w:r>
        <w:rPr>
          <w:rFonts w:hint="eastAsia" w:ascii="宋体" w:hAnsi="宋体"/>
          <w:sz w:val="24"/>
          <w:highlight w:val="none"/>
        </w:rPr>
        <w:t>，</w:t>
      </w:r>
      <w:r>
        <w:rPr>
          <w:rFonts w:ascii="宋体" w:hAnsi="宋体"/>
          <w:sz w:val="24"/>
          <w:highlight w:val="none"/>
        </w:rPr>
        <w:t>依据招标文件上的技术规格要求和国家有关质量标准进行现场验收</w:t>
      </w:r>
      <w:r>
        <w:rPr>
          <w:rFonts w:hint="eastAsia" w:ascii="宋体" w:hAnsi="宋体"/>
          <w:sz w:val="24"/>
          <w:highlight w:val="none"/>
        </w:rPr>
        <w:t>。</w:t>
      </w:r>
      <w:r>
        <w:rPr>
          <w:rFonts w:ascii="宋体" w:hAnsi="宋体"/>
          <w:sz w:val="24"/>
          <w:highlight w:val="none"/>
        </w:rPr>
        <w:t>对技术复杂的货物，甲方应请国家认可的专业检测机构参与初步验收及最终验收，并由其出具质量检测报告</w:t>
      </w:r>
      <w:r>
        <w:rPr>
          <w:rFonts w:hint="eastAsia" w:ascii="宋体" w:hAnsi="宋体"/>
          <w:sz w:val="24"/>
          <w:highlight w:val="none"/>
        </w:rPr>
        <w:t>，</w:t>
      </w:r>
      <w:r>
        <w:rPr>
          <w:rFonts w:ascii="宋体" w:hAnsi="宋体"/>
          <w:sz w:val="24"/>
          <w:highlight w:val="none"/>
        </w:rPr>
        <w:t>验收费用由乙方负责。</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4、验收完毕</w:t>
      </w:r>
      <w:r>
        <w:rPr>
          <w:rFonts w:ascii="宋体" w:hAnsi="宋体"/>
          <w:sz w:val="24"/>
          <w:highlight w:val="none"/>
        </w:rPr>
        <w:t>乙方</w:t>
      </w:r>
      <w:r>
        <w:rPr>
          <w:rFonts w:hint="eastAsia" w:ascii="宋体" w:hAnsi="宋体"/>
          <w:sz w:val="24"/>
          <w:highlight w:val="none"/>
        </w:rPr>
        <w:t>应出具验收</w:t>
      </w:r>
      <w:r>
        <w:rPr>
          <w:rFonts w:ascii="宋体" w:hAnsi="宋体"/>
          <w:sz w:val="24"/>
          <w:highlight w:val="none"/>
        </w:rPr>
        <w:t>结果</w:t>
      </w:r>
      <w:r>
        <w:rPr>
          <w:rFonts w:hint="eastAsia" w:ascii="宋体" w:hAnsi="宋体"/>
          <w:sz w:val="24"/>
          <w:highlight w:val="none"/>
        </w:rPr>
        <w:t>报告，</w:t>
      </w:r>
      <w:r>
        <w:rPr>
          <w:rFonts w:ascii="宋体" w:hAnsi="宋体"/>
          <w:sz w:val="24"/>
          <w:highlight w:val="none"/>
        </w:rPr>
        <w:t>符合要求的给予签收，验收不合格的不予签收。</w:t>
      </w:r>
    </w:p>
    <w:p>
      <w:pPr>
        <w:spacing w:line="360" w:lineRule="auto"/>
        <w:ind w:firstLine="482" w:firstLineChars="200"/>
        <w:rPr>
          <w:rFonts w:ascii="宋体" w:hAnsi="宋体"/>
          <w:sz w:val="24"/>
          <w:highlight w:val="none"/>
        </w:rPr>
      </w:pPr>
      <w:r>
        <w:rPr>
          <w:rFonts w:hint="eastAsia" w:ascii="宋体" w:hAnsi="宋体"/>
          <w:b/>
          <w:sz w:val="24"/>
          <w:highlight w:val="none"/>
        </w:rPr>
        <w:t>七</w:t>
      </w:r>
      <w:r>
        <w:rPr>
          <w:rFonts w:ascii="宋体" w:hAnsi="宋体"/>
          <w:b/>
          <w:sz w:val="24"/>
          <w:highlight w:val="none"/>
        </w:rPr>
        <w:t>、</w:t>
      </w:r>
      <w:r>
        <w:rPr>
          <w:rFonts w:hint="eastAsia" w:ascii="宋体" w:hAnsi="宋体"/>
          <w:b/>
          <w:sz w:val="24"/>
          <w:highlight w:val="none"/>
        </w:rPr>
        <w:t>付款方式：</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合同生效以及具备实施条件7个工作日内预付40%，全部产品供货、安装调试完成、验收合格后20个工作日内支付合同余款。</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八</w:t>
      </w:r>
      <w:r>
        <w:rPr>
          <w:rFonts w:ascii="宋体" w:hAnsi="宋体"/>
          <w:b/>
          <w:sz w:val="24"/>
          <w:highlight w:val="none"/>
        </w:rPr>
        <w:t>、违约责任</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甲方无正当理由拒收货物的，甲方应向乙方偿付拒收货款总值的百分之五违约金。</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甲方无故逾期验收和办理货款支付手续的</w:t>
      </w:r>
      <w:r>
        <w:rPr>
          <w:rFonts w:hint="eastAsia" w:ascii="宋体" w:hAnsi="宋体"/>
          <w:sz w:val="24"/>
          <w:highlight w:val="none"/>
        </w:rPr>
        <w:t>，</w:t>
      </w:r>
      <w:r>
        <w:rPr>
          <w:rFonts w:ascii="宋体" w:hAnsi="宋体"/>
          <w:sz w:val="24"/>
          <w:highlight w:val="none"/>
        </w:rPr>
        <w:t>甲方应按逾期付款总额每日万分之五向乙方支付违约金。</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highlight w:val="none"/>
        </w:rPr>
        <w:t>若</w:t>
      </w:r>
      <w:r>
        <w:rPr>
          <w:rFonts w:ascii="宋体" w:hAnsi="宋体"/>
          <w:sz w:val="24"/>
          <w:highlight w:val="none"/>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乙方所交的货物品种、型号、规格、技术参数、质量不符合合同规定及招标</w:t>
      </w:r>
      <w:r>
        <w:rPr>
          <w:rFonts w:hint="eastAsia" w:ascii="宋体" w:hAnsi="宋体"/>
          <w:kern w:val="0"/>
          <w:sz w:val="24"/>
          <w:highlight w:val="none"/>
        </w:rPr>
        <w:t>（或竞争性谈判、询价）</w:t>
      </w:r>
      <w:r>
        <w:rPr>
          <w:rFonts w:ascii="宋体" w:hAnsi="宋体"/>
          <w:sz w:val="24"/>
          <w:highlight w:val="none"/>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九</w:t>
      </w:r>
      <w:r>
        <w:rPr>
          <w:rFonts w:ascii="宋体" w:hAnsi="宋体"/>
          <w:b/>
          <w:sz w:val="24"/>
          <w:highlight w:val="none"/>
        </w:rPr>
        <w:t>、不可抗力事件处理</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在合同有效期内，任何一方因不可抗力事件导致不能履行合同</w:t>
      </w:r>
      <w:r>
        <w:rPr>
          <w:rFonts w:hint="eastAsia" w:ascii="宋体" w:hAnsi="宋体"/>
          <w:sz w:val="24"/>
          <w:highlight w:val="none"/>
        </w:rPr>
        <w:t>的</w:t>
      </w:r>
      <w:r>
        <w:rPr>
          <w:rFonts w:ascii="宋体" w:hAnsi="宋体"/>
          <w:sz w:val="24"/>
          <w:highlight w:val="none"/>
        </w:rPr>
        <w:t>，合同履行期可延长，其延长期与不可抗力影响期相同。</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十</w:t>
      </w:r>
      <w:r>
        <w:rPr>
          <w:rFonts w:ascii="宋体" w:hAnsi="宋体"/>
          <w:b/>
          <w:sz w:val="24"/>
          <w:highlight w:val="none"/>
        </w:rPr>
        <w:t>、</w:t>
      </w:r>
      <w:r>
        <w:rPr>
          <w:rFonts w:hint="eastAsia" w:ascii="宋体" w:hAnsi="宋体"/>
          <w:b/>
          <w:sz w:val="24"/>
          <w:highlight w:val="none"/>
        </w:rPr>
        <w:t>争议解决办法</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1、因货物质量发生争议，由</w:t>
      </w:r>
      <w:r>
        <w:rPr>
          <w:rFonts w:hint="eastAsia" w:ascii="宋体" w:hAnsi="宋体"/>
          <w:sz w:val="24"/>
          <w:highlight w:val="none"/>
          <w:u w:val="single"/>
        </w:rPr>
        <w:t xml:space="preserve"> 嘉兴市 </w:t>
      </w:r>
      <w:r>
        <w:rPr>
          <w:rFonts w:hint="eastAsia" w:ascii="宋体" w:hAnsi="宋体"/>
          <w:sz w:val="24"/>
          <w:highlight w:val="none"/>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执行合同中所发生的</w:t>
      </w:r>
      <w:r>
        <w:rPr>
          <w:rFonts w:hint="eastAsia" w:ascii="宋体" w:hAnsi="宋体"/>
          <w:sz w:val="24"/>
          <w:highlight w:val="none"/>
        </w:rPr>
        <w:t>其他</w:t>
      </w:r>
      <w:r>
        <w:rPr>
          <w:rFonts w:ascii="宋体" w:hAnsi="宋体"/>
          <w:sz w:val="24"/>
          <w:highlight w:val="none"/>
        </w:rPr>
        <w:t>争议，应通过协商解决。如协商不成，可向合同签订地法院起诉</w:t>
      </w:r>
      <w:r>
        <w:rPr>
          <w:rFonts w:hint="eastAsia" w:ascii="宋体" w:hAnsi="宋体"/>
          <w:sz w:val="24"/>
          <w:highlight w:val="none"/>
        </w:rPr>
        <w:t>。</w:t>
      </w:r>
      <w:r>
        <w:rPr>
          <w:rFonts w:ascii="宋体" w:hAnsi="宋体"/>
          <w:sz w:val="24"/>
          <w:highlight w:val="none"/>
        </w:rPr>
        <w:t>合同签订地在此约定为</w:t>
      </w:r>
      <w:r>
        <w:rPr>
          <w:rFonts w:hint="eastAsia" w:ascii="宋体" w:hAnsi="宋体"/>
          <w:sz w:val="24"/>
          <w:highlight w:val="none"/>
        </w:rPr>
        <w:t xml:space="preserve"> </w:t>
      </w:r>
      <w:r>
        <w:rPr>
          <w:rFonts w:hint="eastAsia" w:ascii="宋体" w:hAnsi="宋体"/>
          <w:sz w:val="24"/>
          <w:highlight w:val="none"/>
          <w:u w:val="single"/>
        </w:rPr>
        <w:t xml:space="preserve">浙江平湖 </w:t>
      </w:r>
      <w:r>
        <w:rPr>
          <w:rFonts w:hint="eastAsia" w:ascii="宋体" w:hAnsi="宋体"/>
          <w:sz w:val="24"/>
          <w:highlight w:val="none"/>
        </w:rPr>
        <w:t>。</w:t>
      </w:r>
    </w:p>
    <w:p>
      <w:pPr>
        <w:autoSpaceDE w:val="0"/>
        <w:autoSpaceDN w:val="0"/>
        <w:adjustRightInd w:val="0"/>
        <w:spacing w:line="360" w:lineRule="auto"/>
        <w:ind w:firstLine="482" w:firstLineChars="200"/>
        <w:rPr>
          <w:rFonts w:ascii="宋体" w:hAnsi="宋体"/>
          <w:b/>
          <w:sz w:val="24"/>
          <w:highlight w:val="none"/>
        </w:rPr>
      </w:pPr>
      <w:r>
        <w:rPr>
          <w:rFonts w:ascii="宋体" w:hAnsi="宋体"/>
          <w:b/>
          <w:sz w:val="24"/>
          <w:highlight w:val="none"/>
        </w:rPr>
        <w:t>十</w:t>
      </w:r>
      <w:r>
        <w:rPr>
          <w:rFonts w:hint="eastAsia" w:ascii="宋体" w:hAnsi="宋体"/>
          <w:b/>
          <w:sz w:val="24"/>
          <w:highlight w:val="none"/>
        </w:rPr>
        <w:t>一</w:t>
      </w:r>
      <w:r>
        <w:rPr>
          <w:rFonts w:ascii="宋体" w:hAnsi="宋体"/>
          <w:b/>
          <w:sz w:val="24"/>
          <w:highlight w:val="none"/>
        </w:rPr>
        <w:t>、合同生效及其它</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合同经</w:t>
      </w:r>
      <w:r>
        <w:rPr>
          <w:rFonts w:hint="eastAsia" w:ascii="宋体" w:hAnsi="宋体"/>
          <w:sz w:val="24"/>
          <w:highlight w:val="none"/>
        </w:rPr>
        <w:t>甲、乙、丙三</w:t>
      </w:r>
      <w:r>
        <w:rPr>
          <w:rFonts w:ascii="宋体" w:hAnsi="宋体"/>
          <w:sz w:val="24"/>
          <w:highlight w:val="none"/>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本合同未尽事宜，遵照</w:t>
      </w:r>
      <w:r>
        <w:rPr>
          <w:rFonts w:hint="eastAsia" w:ascii="宋体" w:hAnsi="宋体"/>
          <w:sz w:val="24"/>
          <w:highlight w:val="none"/>
        </w:rPr>
        <w:t>《中华人民共和国民法典》</w:t>
      </w:r>
      <w:r>
        <w:rPr>
          <w:rFonts w:ascii="宋体" w:hAnsi="宋体"/>
          <w:sz w:val="24"/>
          <w:highlight w:val="none"/>
        </w:rPr>
        <w:t>有关条文执行。</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、本合同一式五份，甲、乙、丙三方、财政局核算中心各执一份，一份交财政局备案</w:t>
      </w:r>
      <w:r>
        <w:rPr>
          <w:rFonts w:ascii="宋体" w:hAnsi="宋体"/>
          <w:sz w:val="24"/>
          <w:highlight w:val="none"/>
        </w:rPr>
        <w:t>。</w:t>
      </w:r>
    </w:p>
    <w:p>
      <w:pPr>
        <w:pStyle w:val="16"/>
        <w:snapToGrid w:val="0"/>
        <w:spacing w:beforeLines="0" w:afterLines="0" w:line="360" w:lineRule="auto"/>
        <w:ind w:left="480" w:hanging="480" w:hangingChars="200"/>
        <w:rPr>
          <w:rFonts w:hAnsi="宋体"/>
          <w:highlight w:val="none"/>
        </w:rPr>
      </w:pPr>
      <w:r>
        <w:rPr>
          <w:rFonts w:hAnsi="宋体"/>
          <w:highlight w:val="none"/>
        </w:rPr>
        <w:t xml:space="preserve">  甲方：                                   乙方： </w:t>
      </w:r>
    </w:p>
    <w:p>
      <w:pPr>
        <w:pStyle w:val="16"/>
        <w:snapToGrid w:val="0"/>
        <w:spacing w:beforeLines="0" w:afterLines="0" w:line="360" w:lineRule="auto"/>
        <w:rPr>
          <w:rFonts w:hAnsi="宋体"/>
          <w:highlight w:val="none"/>
        </w:rPr>
      </w:pPr>
      <w:r>
        <w:rPr>
          <w:rFonts w:hAnsi="宋体"/>
          <w:highlight w:val="none"/>
        </w:rPr>
        <w:t xml:space="preserve">  地址：                                   地址： </w:t>
      </w:r>
    </w:p>
    <w:p>
      <w:pPr>
        <w:pStyle w:val="16"/>
        <w:snapToGrid w:val="0"/>
        <w:spacing w:beforeLines="0" w:afterLines="0" w:line="360" w:lineRule="auto"/>
        <w:rPr>
          <w:rFonts w:hAnsi="宋体"/>
          <w:highlight w:val="none"/>
        </w:rPr>
      </w:pPr>
      <w:r>
        <w:rPr>
          <w:rFonts w:hAnsi="宋体"/>
          <w:highlight w:val="none"/>
        </w:rPr>
        <w:t xml:space="preserve">  法定（授权）代表人：                     法定（授权）代表人：</w:t>
      </w:r>
    </w:p>
    <w:p>
      <w:pPr>
        <w:pStyle w:val="16"/>
        <w:snapToGrid w:val="0"/>
        <w:spacing w:beforeLines="0" w:afterLines="0" w:line="360" w:lineRule="auto"/>
        <w:rPr>
          <w:rFonts w:hAnsi="宋体"/>
          <w:highlight w:val="none"/>
        </w:rPr>
      </w:pPr>
      <w:r>
        <w:rPr>
          <w:rFonts w:hAnsi="宋体"/>
          <w:highlight w:val="none"/>
        </w:rPr>
        <w:t xml:space="preserve">  签字日期：      年  月  日       </w:t>
      </w:r>
      <w:r>
        <w:rPr>
          <w:rFonts w:hint="eastAsia" w:hAnsi="宋体"/>
          <w:highlight w:val="none"/>
        </w:rPr>
        <w:t xml:space="preserve">    </w:t>
      </w:r>
      <w:r>
        <w:rPr>
          <w:rFonts w:hAnsi="宋体"/>
          <w:highlight w:val="none"/>
        </w:rPr>
        <w:t xml:space="preserve">    签字日期：      年  月  日</w:t>
      </w:r>
    </w:p>
    <w:p>
      <w:pPr>
        <w:pStyle w:val="16"/>
        <w:snapToGrid w:val="0"/>
        <w:spacing w:beforeLines="0" w:afterLines="0" w:line="360" w:lineRule="auto"/>
        <w:rPr>
          <w:rFonts w:hAnsi="宋体"/>
          <w:highlight w:val="none"/>
        </w:rPr>
      </w:pPr>
    </w:p>
    <w:p>
      <w:pPr>
        <w:pStyle w:val="16"/>
        <w:snapToGrid w:val="0"/>
        <w:spacing w:beforeLines="0" w:afterLines="0" w:line="360" w:lineRule="auto"/>
        <w:rPr>
          <w:rFonts w:hAnsi="宋体"/>
          <w:highlight w:val="none"/>
        </w:rPr>
      </w:pPr>
      <w:r>
        <w:rPr>
          <w:rFonts w:hAnsi="宋体"/>
          <w:highlight w:val="none"/>
        </w:rPr>
        <w:t xml:space="preserve"> </w:t>
      </w:r>
      <w:r>
        <w:rPr>
          <w:rFonts w:hint="eastAsia" w:hAnsi="宋体"/>
          <w:highlight w:val="none"/>
        </w:rPr>
        <w:t>丙</w:t>
      </w:r>
      <w:r>
        <w:rPr>
          <w:rFonts w:hAnsi="宋体"/>
          <w:highlight w:val="none"/>
        </w:rPr>
        <w:t>方:</w:t>
      </w:r>
      <w:r>
        <w:rPr>
          <w:rFonts w:hint="eastAsia" w:hAnsi="宋体"/>
          <w:highlight w:val="none"/>
        </w:rPr>
        <w:t>平湖市公共资源交易中心</w:t>
      </w:r>
    </w:p>
    <w:p>
      <w:pPr>
        <w:pStyle w:val="16"/>
        <w:snapToGrid w:val="0"/>
        <w:spacing w:beforeLines="0" w:afterLines="0" w:line="360" w:lineRule="auto"/>
        <w:ind w:firstLine="120" w:firstLineChars="50"/>
        <w:rPr>
          <w:rFonts w:hAnsi="宋体"/>
          <w:highlight w:val="none"/>
        </w:rPr>
      </w:pPr>
      <w:r>
        <w:rPr>
          <w:rFonts w:hAnsi="宋体"/>
          <w:highlight w:val="none"/>
        </w:rPr>
        <w:t>法定代表人或主要负责人:</w:t>
      </w:r>
    </w:p>
    <w:p>
      <w:pPr>
        <w:pStyle w:val="16"/>
        <w:snapToGrid w:val="0"/>
        <w:spacing w:beforeLines="0" w:afterLines="0" w:line="360" w:lineRule="auto"/>
        <w:ind w:firstLine="120" w:firstLineChars="50"/>
        <w:rPr>
          <w:rFonts w:hAnsi="宋体"/>
          <w:highlight w:val="none"/>
        </w:rPr>
      </w:pPr>
      <w:r>
        <w:rPr>
          <w:rFonts w:hAnsi="宋体"/>
          <w:highlight w:val="none"/>
        </w:rPr>
        <w:t>鉴证日期:      年  月  日</w:t>
      </w:r>
    </w:p>
    <w:p>
      <w:pPr>
        <w:pStyle w:val="16"/>
        <w:snapToGrid w:val="0"/>
        <w:spacing w:beforeLines="0" w:afterLines="0" w:line="360" w:lineRule="auto"/>
        <w:rPr>
          <w:rFonts w:hAnsi="宋体"/>
          <w:highlight w:val="none"/>
        </w:rPr>
      </w:pPr>
    </w:p>
    <w:p>
      <w:pPr>
        <w:pStyle w:val="16"/>
        <w:snapToGrid w:val="0"/>
        <w:spacing w:beforeLines="0" w:afterLines="0" w:line="360" w:lineRule="auto"/>
        <w:ind w:firstLine="120" w:firstLineChars="50"/>
        <w:rPr>
          <w:rFonts w:hAnsi="宋体"/>
          <w:highlight w:val="none"/>
        </w:rPr>
      </w:pPr>
    </w:p>
    <w:p>
      <w:pPr>
        <w:rPr>
          <w:rFonts w:hAnsi="宋体"/>
          <w:highlight w:val="none"/>
        </w:rPr>
      </w:pPr>
    </w:p>
    <w:p>
      <w:pPr>
        <w:pStyle w:val="2"/>
        <w:ind w:firstLine="404"/>
        <w:rPr>
          <w:rFonts w:hAnsi="宋体"/>
          <w:highlight w:val="none"/>
        </w:rPr>
      </w:pPr>
    </w:p>
    <w:p>
      <w:pPr>
        <w:pStyle w:val="2"/>
        <w:ind w:firstLine="404"/>
        <w:rPr>
          <w:rFonts w:hAnsi="宋体"/>
          <w:highlight w:val="none"/>
        </w:rPr>
      </w:pPr>
    </w:p>
    <w:p>
      <w:pPr>
        <w:pStyle w:val="2"/>
        <w:ind w:firstLine="404"/>
        <w:rPr>
          <w:rFonts w:hAnsi="宋体"/>
          <w:highlight w:val="none"/>
        </w:rPr>
      </w:pPr>
    </w:p>
    <w:p>
      <w:pPr>
        <w:pStyle w:val="2"/>
        <w:ind w:firstLine="404"/>
        <w:rPr>
          <w:rFonts w:hAnsi="宋体"/>
          <w:highlight w:val="none"/>
        </w:rPr>
      </w:pPr>
    </w:p>
    <w:p>
      <w:pPr>
        <w:pStyle w:val="2"/>
        <w:ind w:firstLine="404"/>
        <w:rPr>
          <w:rFonts w:hAnsi="宋体"/>
          <w:highlight w:val="none"/>
        </w:rPr>
      </w:pPr>
    </w:p>
    <w:p>
      <w:pPr>
        <w:pStyle w:val="2"/>
        <w:ind w:firstLine="404"/>
        <w:rPr>
          <w:rFonts w:hAnsi="宋体"/>
          <w:highlight w:val="none"/>
        </w:rPr>
      </w:pPr>
    </w:p>
    <w:p>
      <w:pPr>
        <w:pStyle w:val="2"/>
        <w:ind w:firstLine="404"/>
        <w:rPr>
          <w:rFonts w:hAnsi="宋体"/>
          <w:highlight w:val="none"/>
        </w:rPr>
      </w:pPr>
    </w:p>
    <w:p>
      <w:pPr>
        <w:pStyle w:val="2"/>
        <w:ind w:firstLine="404"/>
        <w:rPr>
          <w:rFonts w:hAnsi="宋体"/>
          <w:highlight w:val="none"/>
        </w:rPr>
      </w:pPr>
    </w:p>
    <w:p>
      <w:pPr>
        <w:pStyle w:val="2"/>
        <w:ind w:firstLine="404"/>
        <w:rPr>
          <w:rFonts w:hAnsi="宋体"/>
          <w:highlight w:val="none"/>
        </w:rPr>
      </w:pPr>
    </w:p>
    <w:p>
      <w:pPr>
        <w:pStyle w:val="2"/>
        <w:ind w:firstLine="404"/>
        <w:rPr>
          <w:rFonts w:hAnsi="宋体"/>
          <w:highlight w:val="none"/>
        </w:rPr>
      </w:pPr>
    </w:p>
    <w:p>
      <w:pPr>
        <w:pStyle w:val="2"/>
        <w:ind w:firstLine="404"/>
        <w:rPr>
          <w:rFonts w:hAnsi="宋体"/>
          <w:highlight w:val="none"/>
        </w:rPr>
      </w:pPr>
    </w:p>
    <w:p>
      <w:pPr>
        <w:pStyle w:val="2"/>
        <w:ind w:firstLine="404"/>
        <w:rPr>
          <w:rFonts w:hAnsi="宋体"/>
          <w:highlight w:val="none"/>
        </w:rPr>
      </w:pPr>
    </w:p>
    <w:p>
      <w:pPr>
        <w:rPr>
          <w:rFonts w:hAnsi="宋体"/>
          <w:highlight w:val="none"/>
        </w:rPr>
      </w:pPr>
    </w:p>
    <w:p>
      <w:pPr>
        <w:pStyle w:val="2"/>
        <w:ind w:firstLine="404"/>
        <w:rPr>
          <w:highlight w:val="none"/>
        </w:rPr>
      </w:pPr>
    </w:p>
    <w:p>
      <w:pPr>
        <w:pStyle w:val="2"/>
        <w:ind w:firstLine="404"/>
        <w:rPr>
          <w:highlight w:val="none"/>
        </w:rPr>
      </w:pPr>
    </w:p>
    <w:p>
      <w:pPr>
        <w:pStyle w:val="2"/>
        <w:ind w:left="0" w:leftChars="0" w:firstLine="0" w:firstLineChars="0"/>
        <w:rPr>
          <w:highlight w:val="none"/>
        </w:rPr>
      </w:pPr>
    </w:p>
    <w:p>
      <w:pPr>
        <w:pStyle w:val="16"/>
        <w:snapToGrid w:val="0"/>
        <w:spacing w:beforeLines="0" w:afterLines="0" w:line="360" w:lineRule="auto"/>
        <w:ind w:firstLine="161" w:firstLineChars="50"/>
        <w:jc w:val="center"/>
        <w:rPr>
          <w:rFonts w:ascii="黑体" w:hAnsi="黑体" w:eastAsia="黑体"/>
          <w:b/>
          <w:sz w:val="32"/>
          <w:szCs w:val="32"/>
          <w:highlight w:val="none"/>
        </w:rPr>
      </w:pPr>
      <w:r>
        <w:rPr>
          <w:rFonts w:hint="eastAsia" w:ascii="黑体" w:hAnsi="黑体" w:eastAsia="黑体"/>
          <w:b/>
          <w:sz w:val="32"/>
          <w:szCs w:val="32"/>
          <w:highlight w:val="none"/>
        </w:rPr>
        <w:t>平湖市政府采购项目验收结算单</w:t>
      </w:r>
    </w:p>
    <w:p>
      <w:pPr>
        <w:spacing w:line="240" w:lineRule="exact"/>
        <w:ind w:firstLine="7920" w:firstLineChars="3600"/>
        <w:rPr>
          <w:rFonts w:ascii="宋体" w:hAnsi="宋体"/>
          <w:sz w:val="22"/>
          <w:szCs w:val="36"/>
          <w:highlight w:val="none"/>
        </w:rPr>
      </w:pPr>
    </w:p>
    <w:p>
      <w:pPr>
        <w:spacing w:line="240" w:lineRule="exact"/>
        <w:rPr>
          <w:rFonts w:ascii="宋体" w:hAnsi="宋体"/>
          <w:sz w:val="24"/>
          <w:highlight w:val="none"/>
        </w:rPr>
      </w:pPr>
      <w:r>
        <w:rPr>
          <w:rFonts w:hint="eastAsia" w:ascii="宋体" w:hAnsi="宋体"/>
          <w:sz w:val="24"/>
          <w:highlight w:val="none"/>
        </w:rPr>
        <w:t>采购单位</w:t>
      </w:r>
      <w:r>
        <w:rPr>
          <w:rFonts w:ascii="宋体" w:hAnsi="宋体"/>
          <w:sz w:val="24"/>
          <w:highlight w:val="none"/>
        </w:rPr>
        <w:t>(</w:t>
      </w:r>
      <w:r>
        <w:rPr>
          <w:rFonts w:hint="eastAsia" w:ascii="宋体" w:hAnsi="宋体"/>
          <w:sz w:val="24"/>
          <w:highlight w:val="none"/>
        </w:rPr>
        <w:t>盖章</w:t>
      </w:r>
      <w:r>
        <w:rPr>
          <w:rFonts w:ascii="宋体" w:hAnsi="宋体"/>
          <w:sz w:val="24"/>
          <w:highlight w:val="none"/>
        </w:rPr>
        <w:t>)</w:t>
      </w:r>
      <w:r>
        <w:rPr>
          <w:rFonts w:hint="eastAsia" w:ascii="宋体" w:hAnsi="宋体"/>
          <w:sz w:val="24"/>
          <w:highlight w:val="none"/>
        </w:rPr>
        <w:t>：</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rPr>
              <w:t>供应商</w:t>
            </w:r>
          </w:p>
        </w:tc>
        <w:tc>
          <w:tcPr>
            <w:tcW w:w="4308" w:type="dxa"/>
            <w:tcBorders>
              <w:bottom w:val="single" w:color="auto" w:sz="4" w:space="0"/>
            </w:tcBorders>
            <w:vAlign w:val="center"/>
          </w:tcPr>
          <w:p>
            <w:pPr>
              <w:spacing w:line="320" w:lineRule="exact"/>
              <w:rPr>
                <w:rFonts w:ascii="宋体" w:hAnsi="宋体"/>
                <w:sz w:val="24"/>
                <w:highlight w:val="none"/>
              </w:rPr>
            </w:pPr>
          </w:p>
        </w:tc>
        <w:tc>
          <w:tcPr>
            <w:tcW w:w="1260" w:type="dxa"/>
            <w:tcBorders>
              <w:bottom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rPr>
              <w:t>发票号码</w:t>
            </w:r>
          </w:p>
        </w:tc>
        <w:tc>
          <w:tcPr>
            <w:tcW w:w="2680" w:type="dxa"/>
            <w:tcBorders>
              <w:bottom w:val="single" w:color="auto" w:sz="4" w:space="0"/>
            </w:tcBorders>
            <w:vAlign w:val="center"/>
          </w:tcPr>
          <w:p>
            <w:pPr>
              <w:spacing w:line="32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rPr>
              <w:t>代理机构</w:t>
            </w:r>
          </w:p>
        </w:tc>
        <w:tc>
          <w:tcPr>
            <w:tcW w:w="4308" w:type="dxa"/>
            <w:tcBorders>
              <w:bottom w:val="single" w:color="auto" w:sz="4" w:space="0"/>
            </w:tcBorders>
            <w:vAlign w:val="center"/>
          </w:tcPr>
          <w:p>
            <w:pPr>
              <w:spacing w:line="320" w:lineRule="exact"/>
              <w:rPr>
                <w:rFonts w:ascii="宋体" w:hAnsi="宋体"/>
                <w:sz w:val="24"/>
                <w:highlight w:val="none"/>
              </w:rPr>
            </w:pPr>
            <w:r>
              <w:rPr>
                <w:rFonts w:hint="eastAsia" w:ascii="宋体" w:hAnsi="宋体"/>
                <w:sz w:val="24"/>
                <w:highlight w:val="none"/>
              </w:rPr>
              <w:t>平湖市公共资源交易中心</w:t>
            </w:r>
          </w:p>
        </w:tc>
        <w:tc>
          <w:tcPr>
            <w:tcW w:w="1260" w:type="dxa"/>
            <w:tcBorders>
              <w:bottom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rPr>
              <w:t>合同编号</w:t>
            </w:r>
          </w:p>
        </w:tc>
        <w:tc>
          <w:tcPr>
            <w:tcW w:w="2680" w:type="dxa"/>
            <w:tcBorders>
              <w:bottom w:val="single" w:color="auto" w:sz="4" w:space="0"/>
            </w:tcBorders>
            <w:vAlign w:val="center"/>
          </w:tcPr>
          <w:p>
            <w:pPr>
              <w:spacing w:line="320" w:lineRule="exact"/>
              <w:rPr>
                <w:highlight w:val="none"/>
              </w:rPr>
            </w:pPr>
            <w:r>
              <w:rPr>
                <w:rFonts w:hint="eastAsia" w:ascii="宋体" w:hAnsi="宋体"/>
                <w:sz w:val="24"/>
                <w:highlight w:val="none"/>
              </w:rPr>
              <w:t>平政采招2023-08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tcPr>
          <w:p>
            <w:pPr>
              <w:spacing w:line="360" w:lineRule="exact"/>
              <w:rPr>
                <w:rFonts w:ascii="宋体" w:hAnsi="宋体"/>
                <w:sz w:val="24"/>
                <w:highlight w:val="none"/>
              </w:rPr>
            </w:pPr>
            <w:r>
              <w:rPr>
                <w:rFonts w:hint="eastAsia" w:ascii="宋体" w:hAnsi="宋体"/>
                <w:sz w:val="24"/>
                <w:highlight w:val="none"/>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vAlign w:val="center"/>
          </w:tcPr>
          <w:p>
            <w:pPr>
              <w:spacing w:line="360" w:lineRule="exact"/>
              <w:jc w:val="center"/>
              <w:rPr>
                <w:rFonts w:ascii="宋体" w:hAnsi="宋体"/>
                <w:sz w:val="24"/>
                <w:highlight w:val="none"/>
              </w:rPr>
            </w:pPr>
            <w:r>
              <w:rPr>
                <w:rFonts w:hint="eastAsia" w:ascii="宋体" w:hAnsi="宋体"/>
                <w:sz w:val="24"/>
                <w:highlight w:val="none"/>
              </w:rPr>
              <w:t>接收</w:t>
            </w:r>
          </w:p>
          <w:p>
            <w:pPr>
              <w:spacing w:line="360" w:lineRule="exact"/>
              <w:jc w:val="center"/>
              <w:rPr>
                <w:rFonts w:ascii="宋体" w:hAnsi="宋体"/>
                <w:sz w:val="24"/>
                <w:highlight w:val="none"/>
              </w:rPr>
            </w:pPr>
            <w:r>
              <w:rPr>
                <w:rFonts w:hint="eastAsia" w:ascii="宋体" w:hAnsi="宋体"/>
                <w:sz w:val="24"/>
                <w:highlight w:val="none"/>
              </w:rPr>
              <w:t>情况</w:t>
            </w:r>
          </w:p>
        </w:tc>
        <w:tc>
          <w:tcPr>
            <w:tcW w:w="8744" w:type="dxa"/>
            <w:gridSpan w:val="4"/>
            <w:vAlign w:val="center"/>
          </w:tcPr>
          <w:p>
            <w:pPr>
              <w:spacing w:line="360" w:lineRule="exact"/>
              <w:rPr>
                <w:rFonts w:ascii="宋体" w:hAnsi="宋体"/>
                <w:sz w:val="24"/>
                <w:highlight w:val="none"/>
              </w:rPr>
            </w:pPr>
            <w:r>
              <w:rPr>
                <w:rFonts w:hint="eastAsia" w:ascii="宋体" w:hAnsi="宋体"/>
                <w:sz w:val="24"/>
                <w:highlight w:val="none"/>
              </w:rPr>
              <w:t>货物(或服务、工程)已全部采购到位，并已办理接收手续。</w:t>
            </w:r>
          </w:p>
          <w:p>
            <w:pPr>
              <w:spacing w:line="600" w:lineRule="exact"/>
              <w:rPr>
                <w:rFonts w:ascii="宋体" w:hAnsi="宋体"/>
                <w:sz w:val="24"/>
                <w:highlight w:val="none"/>
              </w:rPr>
            </w:pPr>
          </w:p>
          <w:p>
            <w:pPr>
              <w:spacing w:line="600" w:lineRule="exact"/>
              <w:rPr>
                <w:rFonts w:ascii="宋体" w:hAnsi="宋体"/>
                <w:sz w:val="24"/>
                <w:highlight w:val="none"/>
              </w:rPr>
            </w:pPr>
            <w:r>
              <w:rPr>
                <w:rFonts w:hint="eastAsia" w:ascii="宋体" w:hAnsi="宋体"/>
                <w:sz w:val="24"/>
                <w:highlight w:val="none"/>
              </w:rPr>
              <w:t>供应商代表(签名)：            采购单位接收人</w:t>
            </w:r>
            <w:r>
              <w:rPr>
                <w:rFonts w:ascii="宋体" w:hAnsi="宋体"/>
                <w:sz w:val="24"/>
                <w:highlight w:val="none"/>
              </w:rPr>
              <w:t>(</w:t>
            </w:r>
            <w:r>
              <w:rPr>
                <w:rFonts w:hint="eastAsia" w:ascii="宋体" w:hAnsi="宋体"/>
                <w:sz w:val="24"/>
                <w:highlight w:val="none"/>
              </w:rPr>
              <w:t>签名</w:t>
            </w:r>
            <w:r>
              <w:rPr>
                <w:rFonts w:ascii="宋体" w:hAnsi="宋体"/>
                <w:sz w:val="24"/>
                <w:highlight w:val="none"/>
              </w:rPr>
              <w:t>)</w:t>
            </w:r>
            <w:r>
              <w:rPr>
                <w:rFonts w:hint="eastAsia" w:ascii="宋体" w:hAnsi="宋体"/>
                <w:sz w:val="24"/>
                <w:highlight w:val="none"/>
              </w:rPr>
              <w:t>：       年</w:t>
            </w:r>
            <w:r>
              <w:rPr>
                <w:rFonts w:ascii="宋体" w:hAnsi="宋体"/>
                <w:sz w:val="24"/>
                <w:highlight w:val="none"/>
              </w:rPr>
              <w:t xml:space="preserve">  </w:t>
            </w:r>
            <w:r>
              <w:rPr>
                <w:rFonts w:hint="eastAsia" w:ascii="宋体" w:hAnsi="宋体"/>
                <w:sz w:val="24"/>
                <w:highlight w:val="none"/>
              </w:rPr>
              <w:t xml:space="preserve">  月  </w:t>
            </w:r>
            <w:r>
              <w:rPr>
                <w:rFonts w:ascii="宋体" w:hAnsi="宋体"/>
                <w:sz w:val="24"/>
                <w:highlight w:val="none"/>
              </w:rPr>
              <w:t xml:space="preserve">  </w:t>
            </w:r>
            <w:r>
              <w:rPr>
                <w:rFonts w:hint="eastAsia" w:ascii="宋体" w:hAnsi="宋体"/>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vAlign w:val="center"/>
          </w:tcPr>
          <w:p>
            <w:pPr>
              <w:spacing w:line="360" w:lineRule="exact"/>
              <w:jc w:val="center"/>
              <w:rPr>
                <w:rFonts w:ascii="宋体" w:hAnsi="宋体"/>
                <w:sz w:val="24"/>
                <w:highlight w:val="none"/>
              </w:rPr>
            </w:pPr>
            <w:r>
              <w:rPr>
                <w:rFonts w:hint="eastAsia" w:ascii="宋体" w:hAnsi="宋体"/>
                <w:sz w:val="24"/>
                <w:highlight w:val="none"/>
              </w:rPr>
              <w:t>验收</w:t>
            </w:r>
          </w:p>
          <w:p>
            <w:pPr>
              <w:spacing w:line="360" w:lineRule="exact"/>
              <w:jc w:val="center"/>
              <w:rPr>
                <w:rFonts w:ascii="宋体" w:hAnsi="宋体"/>
                <w:sz w:val="24"/>
                <w:highlight w:val="none"/>
              </w:rPr>
            </w:pPr>
            <w:r>
              <w:rPr>
                <w:rFonts w:hint="eastAsia" w:ascii="宋体" w:hAnsi="宋体"/>
                <w:sz w:val="24"/>
                <w:highlight w:val="none"/>
              </w:rPr>
              <w:t>意见</w:t>
            </w:r>
          </w:p>
        </w:tc>
        <w:tc>
          <w:tcPr>
            <w:tcW w:w="8744" w:type="dxa"/>
            <w:gridSpan w:val="4"/>
            <w:vAlign w:val="center"/>
          </w:tcPr>
          <w:p>
            <w:pPr>
              <w:spacing w:line="360" w:lineRule="exact"/>
              <w:ind w:firstLine="4320" w:firstLineChars="1800"/>
              <w:rPr>
                <w:rFonts w:ascii="宋体" w:hAnsi="宋体"/>
                <w:sz w:val="24"/>
                <w:highlight w:val="none"/>
              </w:rPr>
            </w:pPr>
          </w:p>
          <w:p>
            <w:pPr>
              <w:spacing w:line="360" w:lineRule="exact"/>
              <w:ind w:firstLine="4320" w:firstLineChars="1800"/>
              <w:rPr>
                <w:rFonts w:ascii="宋体" w:hAnsi="宋体"/>
                <w:sz w:val="24"/>
                <w:highlight w:val="none"/>
              </w:rPr>
            </w:pPr>
          </w:p>
          <w:p>
            <w:pPr>
              <w:spacing w:line="360" w:lineRule="exact"/>
              <w:rPr>
                <w:rFonts w:ascii="宋体" w:hAnsi="宋体"/>
                <w:sz w:val="24"/>
                <w:highlight w:val="none"/>
              </w:rPr>
            </w:pPr>
            <w:r>
              <w:rPr>
                <w:rFonts w:hint="eastAsia" w:ascii="宋体" w:hAnsi="宋体"/>
                <w:sz w:val="24"/>
                <w:highlight w:val="none"/>
              </w:rPr>
              <w:t>验收人</w:t>
            </w:r>
            <w:r>
              <w:rPr>
                <w:rFonts w:ascii="宋体" w:hAnsi="宋体"/>
                <w:sz w:val="24"/>
                <w:highlight w:val="none"/>
              </w:rPr>
              <w:t>(</w:t>
            </w:r>
            <w:r>
              <w:rPr>
                <w:rFonts w:hint="eastAsia" w:ascii="宋体" w:hAnsi="宋体"/>
                <w:sz w:val="24"/>
                <w:highlight w:val="none"/>
              </w:rPr>
              <w:t>签名</w:t>
            </w:r>
            <w:r>
              <w:rPr>
                <w:rFonts w:ascii="宋体" w:hAnsi="宋体"/>
                <w:sz w:val="24"/>
                <w:highlight w:val="none"/>
              </w:rPr>
              <w:t>)</w:t>
            </w:r>
            <w:r>
              <w:rPr>
                <w:rFonts w:hint="eastAsia" w:ascii="宋体" w:hAnsi="宋体"/>
                <w:sz w:val="24"/>
                <w:highlight w:val="none"/>
              </w:rPr>
              <w:t>：                                            年</w:t>
            </w:r>
            <w:r>
              <w:rPr>
                <w:rFonts w:ascii="宋体" w:hAnsi="宋体"/>
                <w:sz w:val="24"/>
                <w:highlight w:val="none"/>
              </w:rPr>
              <w:t xml:space="preserve">  </w:t>
            </w:r>
            <w:r>
              <w:rPr>
                <w:rFonts w:hint="eastAsia" w:ascii="宋体" w:hAnsi="宋体"/>
                <w:sz w:val="24"/>
                <w:highlight w:val="none"/>
              </w:rPr>
              <w:t xml:space="preserve">  月</w:t>
            </w:r>
            <w:r>
              <w:rPr>
                <w:rFonts w:ascii="宋体" w:hAnsi="宋体"/>
                <w:sz w:val="24"/>
                <w:highlight w:val="none"/>
              </w:rPr>
              <w:t xml:space="preserve">  </w:t>
            </w:r>
            <w:r>
              <w:rPr>
                <w:rFonts w:hint="eastAsia" w:ascii="宋体" w:hAnsi="宋体"/>
                <w:sz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vAlign w:val="center"/>
          </w:tcPr>
          <w:p>
            <w:pPr>
              <w:spacing w:line="360" w:lineRule="exact"/>
              <w:jc w:val="center"/>
              <w:rPr>
                <w:rFonts w:ascii="宋体" w:hAnsi="宋体"/>
                <w:sz w:val="24"/>
                <w:highlight w:val="none"/>
              </w:rPr>
            </w:pPr>
            <w:r>
              <w:rPr>
                <w:rFonts w:hint="eastAsia" w:ascii="宋体" w:hAnsi="宋体"/>
                <w:sz w:val="24"/>
                <w:highlight w:val="none"/>
              </w:rPr>
              <w:t>结算</w:t>
            </w:r>
          </w:p>
          <w:p>
            <w:pPr>
              <w:spacing w:line="360" w:lineRule="exact"/>
              <w:jc w:val="center"/>
              <w:rPr>
                <w:rFonts w:ascii="宋体" w:hAnsi="宋体"/>
                <w:sz w:val="24"/>
                <w:highlight w:val="none"/>
              </w:rPr>
            </w:pPr>
            <w:r>
              <w:rPr>
                <w:rFonts w:hint="eastAsia" w:ascii="宋体" w:hAnsi="宋体"/>
                <w:sz w:val="24"/>
                <w:highlight w:val="none"/>
              </w:rPr>
              <w:t>意见</w:t>
            </w:r>
          </w:p>
        </w:tc>
        <w:tc>
          <w:tcPr>
            <w:tcW w:w="8744" w:type="dxa"/>
            <w:gridSpan w:val="4"/>
            <w:vAlign w:val="center"/>
          </w:tcPr>
          <w:p>
            <w:pPr>
              <w:spacing w:line="360" w:lineRule="exact"/>
              <w:ind w:left="8" w:leftChars="4" w:right="9"/>
              <w:rPr>
                <w:rFonts w:ascii="宋体" w:hAnsi="宋体"/>
                <w:sz w:val="24"/>
                <w:highlight w:val="none"/>
              </w:rPr>
            </w:pPr>
            <w:r>
              <w:rPr>
                <w:rFonts w:hint="eastAsia" w:ascii="宋体" w:hAnsi="宋体"/>
                <w:sz w:val="24"/>
                <w:highlight w:val="none"/>
              </w:rPr>
              <w:t>该项目采购预算总额      万元，实际采购合同金额           元，分  次拨付。经审查，同意按合同约定支付。</w:t>
            </w:r>
          </w:p>
          <w:p>
            <w:pPr>
              <w:spacing w:line="360" w:lineRule="exact"/>
              <w:rPr>
                <w:rFonts w:ascii="宋体" w:hAnsi="宋体"/>
                <w:sz w:val="24"/>
                <w:highlight w:val="none"/>
              </w:rPr>
            </w:pPr>
            <w:r>
              <w:rPr>
                <w:rFonts w:ascii="宋体" w:hAnsi="宋体"/>
                <w:sz w:val="24"/>
                <w:highlight w:val="none"/>
              </w:rPr>
              <w:t xml:space="preserve">    </w:t>
            </w:r>
          </w:p>
          <w:p>
            <w:pPr>
              <w:spacing w:line="360" w:lineRule="exact"/>
              <w:rPr>
                <w:rFonts w:ascii="宋体" w:hAnsi="宋体"/>
                <w:sz w:val="24"/>
                <w:highlight w:val="none"/>
              </w:rPr>
            </w:pPr>
            <w:r>
              <w:rPr>
                <w:rFonts w:hint="eastAsia" w:ascii="宋体" w:hAnsi="宋体"/>
                <w:sz w:val="24"/>
                <w:highlight w:val="none"/>
              </w:rPr>
              <w:t>财务负责人</w:t>
            </w:r>
            <w:r>
              <w:rPr>
                <w:rFonts w:ascii="宋体" w:hAnsi="宋体"/>
                <w:sz w:val="24"/>
                <w:highlight w:val="none"/>
              </w:rPr>
              <w:t>(</w:t>
            </w:r>
            <w:r>
              <w:rPr>
                <w:rFonts w:hint="eastAsia" w:ascii="宋体" w:hAnsi="宋体"/>
                <w:sz w:val="24"/>
                <w:highlight w:val="none"/>
              </w:rPr>
              <w:t>签名</w:t>
            </w:r>
            <w:r>
              <w:rPr>
                <w:rFonts w:ascii="宋体" w:hAnsi="宋体"/>
                <w:sz w:val="24"/>
                <w:highlight w:val="none"/>
              </w:rPr>
              <w:t>)</w:t>
            </w:r>
            <w:r>
              <w:rPr>
                <w:rFonts w:hint="eastAsia" w:ascii="宋体" w:hAnsi="宋体"/>
                <w:sz w:val="24"/>
                <w:highlight w:val="none"/>
              </w:rPr>
              <w:t>：</w:t>
            </w:r>
            <w:r>
              <w:rPr>
                <w:rFonts w:ascii="宋体" w:hAnsi="宋体"/>
                <w:sz w:val="24"/>
                <w:highlight w:val="none"/>
              </w:rPr>
              <w:t xml:space="preserve"> </w:t>
            </w:r>
            <w:r>
              <w:rPr>
                <w:rFonts w:hint="eastAsia" w:ascii="宋体" w:hAnsi="宋体"/>
                <w:sz w:val="24"/>
                <w:highlight w:val="none"/>
              </w:rPr>
              <w:t xml:space="preserve">                                       年</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 xml:space="preserve">  日</w:t>
            </w:r>
          </w:p>
        </w:tc>
      </w:tr>
    </w:tbl>
    <w:p>
      <w:pPr>
        <w:rPr>
          <w:rFonts w:ascii="Arial" w:hAnsi="Arial" w:eastAsia="黑体"/>
          <w:b/>
          <w:bCs/>
          <w:sz w:val="32"/>
          <w:szCs w:val="32"/>
          <w:highlight w:val="none"/>
        </w:rPr>
      </w:pPr>
      <w:r>
        <w:rPr>
          <w:rFonts w:hint="eastAsia" w:ascii="宋体" w:hAnsi="宋体"/>
          <w:spacing w:val="-10"/>
          <w:sz w:val="24"/>
          <w:highlight w:val="none"/>
        </w:rPr>
        <w:t>第一联:财政资金科留存。第二联:采购办留存。第三联:采购代理机构留存。第四联:采购单位留存。</w:t>
      </w:r>
    </w:p>
    <w:p>
      <w:pPr>
        <w:pStyle w:val="16"/>
        <w:snapToGrid w:val="0"/>
        <w:spacing w:beforeLines="0" w:afterLines="0" w:line="360" w:lineRule="exact"/>
        <w:ind w:firstLine="161" w:firstLineChars="50"/>
        <w:jc w:val="center"/>
        <w:rPr>
          <w:rFonts w:ascii="Arial" w:hAnsi="Arial" w:eastAsia="黑体"/>
          <w:b/>
          <w:bCs/>
          <w:sz w:val="32"/>
          <w:szCs w:val="32"/>
          <w:highlight w:val="none"/>
        </w:rPr>
      </w:pPr>
    </w:p>
    <w:p>
      <w:pPr>
        <w:pStyle w:val="16"/>
        <w:snapToGrid w:val="0"/>
        <w:spacing w:beforeLines="0" w:afterLines="0" w:line="360" w:lineRule="exact"/>
        <w:ind w:firstLine="161" w:firstLineChars="50"/>
        <w:jc w:val="center"/>
        <w:rPr>
          <w:rFonts w:ascii="Arial" w:hAnsi="Arial" w:eastAsia="黑体"/>
          <w:b/>
          <w:bCs/>
          <w:sz w:val="32"/>
          <w:szCs w:val="32"/>
          <w:highlight w:val="none"/>
        </w:rPr>
      </w:pPr>
      <w:r>
        <w:rPr>
          <w:rFonts w:ascii="Arial" w:hAnsi="Arial" w:eastAsia="黑体"/>
          <w:b/>
          <w:bCs/>
          <w:sz w:val="32"/>
          <w:szCs w:val="32"/>
          <w:highlight w:val="none"/>
        </w:rPr>
        <w:t>第六章　投标文件格式</w:t>
      </w:r>
    </w:p>
    <w:p>
      <w:pPr>
        <w:rPr>
          <w:highlight w:val="none"/>
        </w:rPr>
      </w:pPr>
    </w:p>
    <w:p>
      <w:pPr>
        <w:pStyle w:val="16"/>
        <w:snapToGrid w:val="0"/>
        <w:spacing w:beforeLines="0" w:afterLines="0" w:line="440" w:lineRule="exact"/>
        <w:outlineLvl w:val="1"/>
        <w:rPr>
          <w:rFonts w:hAnsi="宋体"/>
          <w:b/>
          <w:highlight w:val="none"/>
        </w:rPr>
      </w:pPr>
      <w:r>
        <w:rPr>
          <w:rFonts w:hint="eastAsia" w:hAnsi="宋体"/>
          <w:b/>
          <w:highlight w:val="none"/>
        </w:rPr>
        <w:t>一、资格文件格式</w:t>
      </w:r>
    </w:p>
    <w:p>
      <w:pPr>
        <w:snapToGrid w:val="0"/>
        <w:spacing w:line="440" w:lineRule="exact"/>
        <w:rPr>
          <w:rFonts w:ascii="宋体" w:hAnsi="宋体"/>
          <w:sz w:val="24"/>
          <w:highlight w:val="none"/>
        </w:rPr>
      </w:pPr>
      <w:r>
        <w:rPr>
          <w:rFonts w:hint="eastAsia" w:ascii="宋体" w:hAnsi="宋体"/>
          <w:bCs/>
          <w:sz w:val="24"/>
          <w:highlight w:val="none"/>
        </w:rPr>
        <w:t>1</w:t>
      </w:r>
      <w:r>
        <w:rPr>
          <w:rFonts w:ascii="宋体" w:hAnsi="宋体"/>
          <w:sz w:val="24"/>
          <w:highlight w:val="none"/>
        </w:rPr>
        <w:t>.</w:t>
      </w:r>
      <w:r>
        <w:rPr>
          <w:rFonts w:hint="eastAsia" w:ascii="宋体" w:hAnsi="宋体"/>
          <w:sz w:val="24"/>
          <w:highlight w:val="none"/>
        </w:rPr>
        <w:t>资格文件封面格式</w:t>
      </w:r>
    </w:p>
    <w:p>
      <w:pPr>
        <w:snapToGrid w:val="0"/>
        <w:spacing w:line="440" w:lineRule="exact"/>
        <w:rPr>
          <w:rFonts w:ascii="宋体" w:hAnsi="宋体"/>
          <w:b/>
          <w:bCs/>
          <w:sz w:val="24"/>
          <w:highlight w:val="none"/>
        </w:rPr>
      </w:pPr>
    </w:p>
    <w:p>
      <w:pPr>
        <w:snapToGrid w:val="0"/>
        <w:spacing w:line="440" w:lineRule="exact"/>
        <w:jc w:val="center"/>
        <w:rPr>
          <w:rFonts w:ascii="宋体" w:hAnsi="宋体"/>
          <w:b/>
          <w:bCs/>
          <w:sz w:val="24"/>
          <w:highlight w:val="none"/>
        </w:rPr>
      </w:pPr>
      <w:r>
        <w:rPr>
          <w:rFonts w:hint="eastAsia" w:ascii="宋体" w:hAnsi="宋体"/>
          <w:b/>
          <w:bCs/>
          <w:sz w:val="24"/>
          <w:highlight w:val="none"/>
        </w:rPr>
        <w:t>资格文件</w:t>
      </w:r>
    </w:p>
    <w:p>
      <w:pPr>
        <w:snapToGrid w:val="0"/>
        <w:spacing w:line="440" w:lineRule="exact"/>
        <w:ind w:firstLine="900" w:firstLineChars="375"/>
        <w:rPr>
          <w:rFonts w:ascii="宋体" w:hAnsi="宋体"/>
          <w:sz w:val="24"/>
          <w:highlight w:val="none"/>
        </w:rPr>
      </w:pPr>
      <w:r>
        <w:rPr>
          <w:rFonts w:hint="eastAsia" w:ascii="宋体" w:hAnsi="宋体"/>
          <w:bCs/>
          <w:sz w:val="24"/>
          <w:highlight w:val="none"/>
        </w:rPr>
        <w:t>项目名称：</w:t>
      </w:r>
      <w:r>
        <w:rPr>
          <w:rFonts w:hint="eastAsia" w:ascii="宋体" w:hAnsi="宋体"/>
          <w:sz w:val="24"/>
          <w:highlight w:val="none"/>
        </w:rPr>
        <w:t>采购项目</w:t>
      </w:r>
    </w:p>
    <w:p>
      <w:pPr>
        <w:pStyle w:val="9"/>
        <w:snapToGrid w:val="0"/>
        <w:spacing w:line="440" w:lineRule="exact"/>
        <w:ind w:firstLine="900" w:firstLineChars="375"/>
        <w:rPr>
          <w:rFonts w:ascii="宋体" w:hAnsi="宋体"/>
          <w:bCs/>
          <w:sz w:val="24"/>
          <w:highlight w:val="none"/>
        </w:rPr>
      </w:pPr>
      <w:r>
        <w:rPr>
          <w:rFonts w:hint="eastAsia" w:ascii="宋体" w:hAnsi="宋体"/>
          <w:bCs/>
          <w:sz w:val="24"/>
          <w:highlight w:val="none"/>
        </w:rPr>
        <w:t>项目编号：</w:t>
      </w:r>
    </w:p>
    <w:p>
      <w:pPr>
        <w:pStyle w:val="9"/>
        <w:snapToGrid w:val="0"/>
        <w:spacing w:line="440" w:lineRule="exact"/>
        <w:ind w:firstLine="900" w:firstLineChars="375"/>
        <w:rPr>
          <w:rFonts w:ascii="宋体" w:hAnsi="宋体"/>
          <w:bCs/>
          <w:sz w:val="24"/>
          <w:highlight w:val="none"/>
        </w:rPr>
      </w:pPr>
      <w:r>
        <w:rPr>
          <w:rFonts w:hint="eastAsia" w:ascii="宋体" w:hAnsi="宋体"/>
          <w:bCs/>
          <w:sz w:val="24"/>
          <w:highlight w:val="none"/>
        </w:rPr>
        <w:t>投标人名称（盖章）：</w:t>
      </w:r>
    </w:p>
    <w:p>
      <w:pPr>
        <w:pStyle w:val="9"/>
        <w:snapToGrid w:val="0"/>
        <w:spacing w:line="440" w:lineRule="exact"/>
        <w:ind w:firstLine="900" w:firstLineChars="375"/>
        <w:rPr>
          <w:rFonts w:ascii="宋体" w:hAnsi="宋体"/>
          <w:bCs/>
          <w:sz w:val="24"/>
          <w:highlight w:val="none"/>
        </w:rPr>
      </w:pPr>
      <w:r>
        <w:rPr>
          <w:rFonts w:hint="eastAsia" w:ascii="宋体" w:hAnsi="宋体"/>
          <w:bCs/>
          <w:sz w:val="24"/>
          <w:highlight w:val="none"/>
        </w:rPr>
        <w:t>投标人地址：</w:t>
      </w:r>
    </w:p>
    <w:p>
      <w:pPr>
        <w:snapToGrid w:val="0"/>
        <w:spacing w:line="440" w:lineRule="exact"/>
        <w:ind w:firstLine="3280" w:firstLineChars="1367"/>
        <w:rPr>
          <w:rFonts w:ascii="宋体" w:hAnsi="宋体"/>
          <w:sz w:val="24"/>
          <w:highlight w:val="none"/>
        </w:rPr>
      </w:pPr>
      <w:r>
        <w:rPr>
          <w:rFonts w:hint="eastAsia" w:ascii="宋体" w:hAnsi="宋体"/>
          <w:sz w:val="24"/>
          <w:highlight w:val="none"/>
        </w:rPr>
        <w:t>年月日</w:t>
      </w: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440" w:lineRule="exact"/>
        <w:rPr>
          <w:rFonts w:ascii="宋体" w:hAnsi="宋体"/>
          <w:bCs/>
          <w:sz w:val="24"/>
          <w:highlight w:val="none"/>
        </w:rPr>
      </w:pPr>
      <w:r>
        <w:rPr>
          <w:rFonts w:hint="eastAsia" w:ascii="宋体" w:hAnsi="宋体"/>
          <w:bCs/>
          <w:sz w:val="24"/>
          <w:highlight w:val="none"/>
        </w:rPr>
        <w:t>2</w:t>
      </w:r>
      <w:r>
        <w:rPr>
          <w:rFonts w:ascii="宋体" w:hAnsi="宋体"/>
          <w:bCs/>
          <w:sz w:val="24"/>
          <w:highlight w:val="none"/>
        </w:rPr>
        <w:t>.</w:t>
      </w:r>
      <w:r>
        <w:rPr>
          <w:rFonts w:hint="eastAsia" w:ascii="宋体" w:hAnsi="宋体"/>
          <w:bCs/>
          <w:sz w:val="24"/>
          <w:highlight w:val="none"/>
        </w:rPr>
        <w:t>资格文件目录（请按照“第三章投标人须知，</w:t>
      </w:r>
      <w:r>
        <w:rPr>
          <w:rFonts w:ascii="宋体" w:hAnsi="宋体"/>
          <w:bCs/>
          <w:sz w:val="24"/>
          <w:highlight w:val="none"/>
        </w:rPr>
        <w:t>三、投标文件的编制</w:t>
      </w:r>
      <w:r>
        <w:rPr>
          <w:rFonts w:hint="eastAsia" w:ascii="宋体" w:hAnsi="宋体"/>
          <w:bCs/>
          <w:sz w:val="24"/>
          <w:highlight w:val="none"/>
        </w:rPr>
        <w:t>”的顺序，结合评标办法自行编制目录）</w:t>
      </w:r>
    </w:p>
    <w:p>
      <w:pPr>
        <w:snapToGrid w:val="0"/>
        <w:spacing w:line="440" w:lineRule="exact"/>
        <w:rPr>
          <w:rFonts w:ascii="宋体" w:hAnsi="宋体"/>
          <w:bCs/>
          <w:sz w:val="24"/>
          <w:highlight w:val="none"/>
        </w:rPr>
      </w:pPr>
      <w:r>
        <w:rPr>
          <w:rFonts w:hint="eastAsia" w:ascii="宋体" w:hAnsi="宋体"/>
          <w:bCs/>
          <w:sz w:val="24"/>
          <w:highlight w:val="none"/>
        </w:rPr>
        <w:t>例如：</w:t>
      </w:r>
    </w:p>
    <w:p>
      <w:pPr>
        <w:snapToGrid w:val="0"/>
        <w:spacing w:line="440" w:lineRule="exact"/>
        <w:rPr>
          <w:rFonts w:ascii="宋体" w:hAnsi="宋体"/>
          <w:bCs/>
          <w:sz w:val="24"/>
          <w:highlight w:val="none"/>
        </w:rPr>
      </w:pPr>
      <w:r>
        <w:rPr>
          <w:rFonts w:hint="eastAsia" w:ascii="宋体" w:hAnsi="宋体"/>
          <w:bCs/>
          <w:sz w:val="24"/>
          <w:highlight w:val="none"/>
        </w:rPr>
        <w:t>资格文件：</w:t>
      </w:r>
    </w:p>
    <w:p>
      <w:pPr>
        <w:snapToGrid w:val="0"/>
        <w:spacing w:line="440" w:lineRule="exact"/>
        <w:jc w:val="left"/>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投标声明书</w:t>
      </w:r>
      <w:r>
        <w:rPr>
          <w:rFonts w:ascii="宋体" w:hAnsi="宋体"/>
          <w:sz w:val="24"/>
          <w:highlight w:val="none"/>
        </w:rPr>
        <w:t xml:space="preserve"> (格式见附</w:t>
      </w:r>
      <w:r>
        <w:rPr>
          <w:rFonts w:hint="eastAsia" w:ascii="宋体" w:hAnsi="宋体"/>
          <w:sz w:val="24"/>
          <w:highlight w:val="none"/>
        </w:rPr>
        <w:t>件）</w:t>
      </w:r>
      <w:r>
        <w:rPr>
          <w:rFonts w:hint="eastAsia" w:ascii="宋体" w:hAnsi="宋体" w:cs="宋体"/>
          <w:kern w:val="0"/>
          <w:sz w:val="24"/>
          <w:highlight w:val="none"/>
        </w:rPr>
        <w:t>……………………………………………（页码）</w:t>
      </w:r>
    </w:p>
    <w:p>
      <w:pPr>
        <w:snapToGrid w:val="0"/>
        <w:spacing w:line="440" w:lineRule="exact"/>
        <w:jc w:val="left"/>
        <w:rPr>
          <w:rFonts w:ascii="宋体" w:hAnsi="宋体"/>
          <w:highlight w:val="none"/>
        </w:rPr>
      </w:pPr>
      <w:r>
        <w:rPr>
          <w:rFonts w:hint="eastAsia" w:ascii="宋体" w:hAnsi="宋体"/>
          <w:sz w:val="24"/>
          <w:highlight w:val="none"/>
        </w:rPr>
        <w:t>（2</w:t>
      </w:r>
      <w:r>
        <w:rPr>
          <w:rFonts w:ascii="宋体" w:hAnsi="宋体"/>
          <w:sz w:val="24"/>
          <w:highlight w:val="none"/>
        </w:rPr>
        <w:t>）法定代表人授权委托书(格式见附件)</w:t>
      </w:r>
      <w:r>
        <w:rPr>
          <w:rFonts w:hint="eastAsia" w:ascii="宋体" w:hAnsi="宋体" w:cs="宋体"/>
          <w:kern w:val="0"/>
          <w:sz w:val="24"/>
          <w:highlight w:val="none"/>
        </w:rPr>
        <w:t>…………………………………（页码）</w:t>
      </w:r>
    </w:p>
    <w:p>
      <w:pPr>
        <w:snapToGrid w:val="0"/>
        <w:spacing w:line="440" w:lineRule="exact"/>
        <w:jc w:val="left"/>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企业（法人）营业执照复印件</w:t>
      </w:r>
      <w:r>
        <w:rPr>
          <w:rFonts w:hint="eastAsia" w:ascii="宋体" w:hAnsi="宋体" w:cs="宋体"/>
          <w:kern w:val="0"/>
          <w:sz w:val="24"/>
          <w:highlight w:val="none"/>
        </w:rPr>
        <w:t>…………………………………………（页码）</w:t>
      </w:r>
    </w:p>
    <w:p>
      <w:pPr>
        <w:snapToGrid w:val="0"/>
        <w:spacing w:before="120" w:beforeLines="50" w:after="50"/>
        <w:rPr>
          <w:rFonts w:ascii="宋体" w:hAnsi="宋体"/>
          <w:sz w:val="24"/>
          <w:szCs w:val="20"/>
          <w:highlight w:val="none"/>
        </w:rPr>
      </w:pPr>
    </w:p>
    <w:p>
      <w:pPr>
        <w:pStyle w:val="2"/>
        <w:ind w:firstLine="464"/>
        <w:rPr>
          <w:rFonts w:hAnsi="宋体"/>
          <w:sz w:val="24"/>
          <w:szCs w:val="20"/>
          <w:highlight w:val="none"/>
        </w:rPr>
      </w:pPr>
    </w:p>
    <w:p>
      <w:pPr>
        <w:pStyle w:val="2"/>
        <w:ind w:firstLine="464"/>
        <w:rPr>
          <w:rFonts w:hAnsi="宋体"/>
          <w:sz w:val="24"/>
          <w:szCs w:val="20"/>
          <w:highlight w:val="none"/>
        </w:rPr>
      </w:pPr>
    </w:p>
    <w:p>
      <w:pPr>
        <w:pStyle w:val="2"/>
        <w:ind w:firstLine="464"/>
        <w:rPr>
          <w:rFonts w:hAnsi="宋体"/>
          <w:sz w:val="24"/>
          <w:szCs w:val="20"/>
          <w:highlight w:val="none"/>
        </w:rPr>
      </w:pPr>
    </w:p>
    <w:p>
      <w:pPr>
        <w:pStyle w:val="2"/>
        <w:ind w:firstLine="464"/>
        <w:rPr>
          <w:rFonts w:hAnsi="宋体"/>
          <w:sz w:val="24"/>
          <w:szCs w:val="20"/>
          <w:highlight w:val="none"/>
        </w:rPr>
      </w:pPr>
    </w:p>
    <w:p>
      <w:pPr>
        <w:pStyle w:val="2"/>
        <w:ind w:firstLine="464"/>
        <w:rPr>
          <w:rFonts w:hAnsi="宋体"/>
          <w:sz w:val="24"/>
          <w:szCs w:val="20"/>
          <w:highlight w:val="none"/>
        </w:rPr>
      </w:pPr>
    </w:p>
    <w:p>
      <w:pPr>
        <w:snapToGrid w:val="0"/>
        <w:spacing w:before="120" w:beforeLines="50" w:after="50"/>
        <w:rPr>
          <w:rFonts w:ascii="宋体" w:hAnsi="宋体"/>
          <w:sz w:val="24"/>
          <w:szCs w:val="20"/>
          <w:highlight w:val="none"/>
        </w:rPr>
      </w:pPr>
    </w:p>
    <w:p>
      <w:pPr>
        <w:pStyle w:val="16"/>
        <w:snapToGrid w:val="0"/>
        <w:spacing w:beforeLines="0" w:afterLines="0" w:line="440" w:lineRule="exact"/>
        <w:outlineLvl w:val="1"/>
        <w:rPr>
          <w:rFonts w:hAnsi="宋体"/>
          <w:b/>
          <w:highlight w:val="none"/>
        </w:rPr>
      </w:pPr>
    </w:p>
    <w:p>
      <w:pPr>
        <w:rPr>
          <w:rFonts w:hAnsi="宋体"/>
          <w:b/>
          <w:highlight w:val="none"/>
        </w:rPr>
      </w:pPr>
    </w:p>
    <w:p>
      <w:pPr>
        <w:pStyle w:val="2"/>
        <w:ind w:firstLine="404"/>
        <w:rPr>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r>
        <w:rPr>
          <w:rFonts w:hint="eastAsia" w:ascii="宋体" w:hAnsi="宋体"/>
          <w:sz w:val="24"/>
          <w:highlight w:val="none"/>
        </w:rPr>
        <w:t xml:space="preserve">3. </w:t>
      </w:r>
      <w:r>
        <w:rPr>
          <w:rFonts w:ascii="宋体" w:hAnsi="宋体"/>
          <w:sz w:val="24"/>
          <w:highlight w:val="none"/>
        </w:rPr>
        <w:t>投标声明书格式：</w:t>
      </w:r>
    </w:p>
    <w:p>
      <w:pPr>
        <w:pStyle w:val="5"/>
        <w:spacing w:line="360" w:lineRule="auto"/>
        <w:jc w:val="center"/>
        <w:rPr>
          <w:rFonts w:ascii="宋体" w:hAnsi="宋体" w:eastAsia="宋体"/>
          <w:sz w:val="24"/>
          <w:szCs w:val="24"/>
          <w:highlight w:val="none"/>
        </w:rPr>
      </w:pPr>
      <w:r>
        <w:rPr>
          <w:rFonts w:ascii="宋体" w:hAnsi="宋体" w:eastAsia="宋体"/>
          <w:sz w:val="24"/>
          <w:szCs w:val="24"/>
          <w:highlight w:val="none"/>
        </w:rPr>
        <w:t>投标声明书</w:t>
      </w:r>
    </w:p>
    <w:p>
      <w:pPr>
        <w:spacing w:line="360" w:lineRule="auto"/>
        <w:rPr>
          <w:rFonts w:ascii="宋体" w:hAnsi="宋体"/>
          <w:sz w:val="24"/>
          <w:highlight w:val="none"/>
        </w:rPr>
      </w:pPr>
      <w:r>
        <w:rPr>
          <w:rFonts w:ascii="宋体" w:hAnsi="宋体"/>
          <w:sz w:val="24"/>
          <w:highlight w:val="none"/>
        </w:rPr>
        <w:t>致：</w:t>
      </w:r>
      <w:r>
        <w:rPr>
          <w:rFonts w:hint="eastAsia" w:ascii="宋体" w:hAnsi="宋体"/>
          <w:sz w:val="24"/>
          <w:highlight w:val="none"/>
          <w:u w:val="single"/>
        </w:rPr>
        <w:t>浙江省平湖技师学院</w:t>
      </w:r>
      <w:r>
        <w:rPr>
          <w:rFonts w:hint="eastAsia" w:ascii="宋体" w:hAnsi="宋体"/>
          <w:sz w:val="24"/>
          <w:highlight w:val="none"/>
        </w:rPr>
        <w:t>（招标采购单位名称）：</w:t>
      </w:r>
    </w:p>
    <w:p>
      <w:pPr>
        <w:snapToGrid w:val="0"/>
        <w:spacing w:line="360" w:lineRule="auto"/>
        <w:ind w:firstLine="480" w:firstLineChars="200"/>
        <w:rPr>
          <w:rFonts w:ascii="宋体" w:hAnsi="宋体"/>
          <w:sz w:val="24"/>
          <w:highlight w:val="none"/>
        </w:rPr>
      </w:pPr>
      <w:r>
        <w:rPr>
          <w:rFonts w:ascii="宋体" w:hAnsi="宋体"/>
          <w:sz w:val="24"/>
          <w:highlight w:val="none"/>
        </w:rPr>
        <w:t>（投标人名称）系中华人民共和国合法企业，经营地址。</w:t>
      </w:r>
    </w:p>
    <w:p>
      <w:pPr>
        <w:snapToGrid w:val="0"/>
        <w:spacing w:line="360" w:lineRule="auto"/>
        <w:ind w:firstLine="480" w:firstLineChars="200"/>
        <w:rPr>
          <w:rFonts w:ascii="宋体" w:hAnsi="宋体"/>
          <w:sz w:val="24"/>
          <w:highlight w:val="none"/>
        </w:rPr>
      </w:pPr>
      <w:r>
        <w:rPr>
          <w:rFonts w:ascii="宋体" w:hAnsi="宋体"/>
          <w:sz w:val="24"/>
          <w:highlight w:val="none"/>
        </w:rPr>
        <w:t>我（姓名）系（投标人名称）的法定代表人，我方</w:t>
      </w:r>
      <w:r>
        <w:rPr>
          <w:rFonts w:hint="eastAsia" w:ascii="宋体" w:hAnsi="宋体"/>
          <w:sz w:val="24"/>
          <w:highlight w:val="none"/>
        </w:rPr>
        <w:t>自</w:t>
      </w:r>
      <w:r>
        <w:rPr>
          <w:rFonts w:ascii="宋体" w:hAnsi="宋体"/>
          <w:sz w:val="24"/>
          <w:highlight w:val="none"/>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.我方向贵方提交的所有投标文件</w:t>
      </w:r>
      <w:r>
        <w:rPr>
          <w:rFonts w:hint="eastAsia" w:ascii="宋体" w:hAnsi="宋体"/>
          <w:sz w:val="24"/>
          <w:highlight w:val="none"/>
        </w:rPr>
        <w:t>及相关</w:t>
      </w:r>
      <w:r>
        <w:rPr>
          <w:rFonts w:ascii="宋体" w:hAnsi="宋体"/>
          <w:sz w:val="24"/>
          <w:highlight w:val="none"/>
        </w:rPr>
        <w:t>资料都是真实的</w:t>
      </w:r>
      <w:r>
        <w:rPr>
          <w:rFonts w:hint="eastAsia" w:ascii="宋体" w:hAnsi="宋体"/>
          <w:sz w:val="24"/>
          <w:highlight w:val="none"/>
        </w:rPr>
        <w:t>、合法的</w:t>
      </w:r>
      <w:r>
        <w:rPr>
          <w:rFonts w:ascii="宋体" w:hAnsi="宋体"/>
          <w:sz w:val="24"/>
          <w:highlight w:val="none"/>
        </w:rPr>
        <w:t>。</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4.投标文件自开标日起有效期为90天。</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5.我公司声明参与本项目前3年内的经营活动中没有重大违法记录；</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highlight w:val="none"/>
          <w:u w:val="single"/>
        </w:rPr>
      </w:pP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本公司如中标，保证按照投标文件的承诺与贵方签订合同，保证履行合同条款。</w:t>
      </w:r>
    </w:p>
    <w:p>
      <w:pPr>
        <w:snapToGrid w:val="0"/>
        <w:spacing w:line="360" w:lineRule="auto"/>
        <w:ind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.以上事项如有虚假或隐瞒，我方愿意承担一切后果，并不再寻求任何旨在减轻或免除法律责任的辩解。</w:t>
      </w:r>
    </w:p>
    <w:p>
      <w:pPr>
        <w:pStyle w:val="35"/>
        <w:snapToGrid w:val="0"/>
        <w:spacing w:line="360" w:lineRule="auto"/>
        <w:ind w:firstLine="480" w:firstLineChars="200"/>
        <w:rPr>
          <w:rFonts w:ascii="宋体" w:hAnsi="宋体"/>
          <w:szCs w:val="24"/>
          <w:highlight w:val="none"/>
        </w:rPr>
      </w:pPr>
    </w:p>
    <w:p>
      <w:pPr>
        <w:tabs>
          <w:tab w:val="left" w:pos="1418"/>
        </w:tabs>
        <w:spacing w:line="360" w:lineRule="auto"/>
        <w:ind w:firstLine="240" w:firstLineChars="100"/>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ind w:firstLine="240" w:firstLineChars="100"/>
        <w:rPr>
          <w:rFonts w:ascii="宋体" w:hAnsi="宋体"/>
          <w:sz w:val="24"/>
          <w:highlight w:val="none"/>
        </w:rPr>
      </w:pPr>
      <w:r>
        <w:rPr>
          <w:rFonts w:hint="eastAsia" w:ascii="宋体" w:hAnsi="宋体"/>
          <w:bCs/>
          <w:sz w:val="24"/>
          <w:highlight w:val="none"/>
        </w:rPr>
        <w:t>投 标 人（盖章）：                              年  月  日</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r>
        <w:rPr>
          <w:rFonts w:hint="eastAsia" w:ascii="宋体" w:hAnsi="宋体"/>
          <w:sz w:val="24"/>
          <w:highlight w:val="none"/>
        </w:rPr>
        <w:t xml:space="preserve">4. </w:t>
      </w:r>
      <w:r>
        <w:rPr>
          <w:rFonts w:ascii="宋体" w:hAnsi="宋体"/>
          <w:sz w:val="24"/>
          <w:highlight w:val="none"/>
        </w:rPr>
        <w:t>法定代表人授权委托书格式：</w:t>
      </w:r>
    </w:p>
    <w:p>
      <w:pPr>
        <w:pStyle w:val="5"/>
        <w:spacing w:line="360" w:lineRule="auto"/>
        <w:jc w:val="center"/>
        <w:rPr>
          <w:rFonts w:ascii="宋体" w:hAnsi="宋体" w:eastAsia="宋体"/>
          <w:sz w:val="24"/>
          <w:szCs w:val="24"/>
          <w:highlight w:val="none"/>
        </w:rPr>
      </w:pPr>
      <w:r>
        <w:rPr>
          <w:rFonts w:ascii="宋体" w:hAnsi="宋体" w:eastAsia="宋体"/>
          <w:sz w:val="24"/>
          <w:szCs w:val="24"/>
          <w:highlight w:val="none"/>
        </w:rPr>
        <w:t>法定代表人授权委托书</w:t>
      </w:r>
    </w:p>
    <w:p>
      <w:pPr>
        <w:snapToGrid w:val="0"/>
        <w:spacing w:before="240" w:beforeLines="100" w:line="360" w:lineRule="auto"/>
        <w:rPr>
          <w:rFonts w:ascii="宋体" w:hAnsi="宋体"/>
          <w:b/>
          <w:bCs/>
          <w:sz w:val="24"/>
          <w:highlight w:val="none"/>
        </w:rPr>
      </w:pPr>
      <w:r>
        <w:rPr>
          <w:rFonts w:ascii="宋体" w:hAnsi="宋体"/>
          <w:bCs/>
          <w:sz w:val="24"/>
          <w:highlight w:val="none"/>
        </w:rPr>
        <w:t>致：</w:t>
      </w:r>
      <w:r>
        <w:rPr>
          <w:rFonts w:hint="eastAsia" w:ascii="宋体" w:hAnsi="宋体"/>
          <w:sz w:val="24"/>
          <w:highlight w:val="none"/>
          <w:u w:val="single"/>
        </w:rPr>
        <w:t>浙江省平湖技师学院</w:t>
      </w:r>
      <w:r>
        <w:rPr>
          <w:rFonts w:ascii="宋体" w:hAnsi="宋体"/>
          <w:sz w:val="24"/>
          <w:highlight w:val="none"/>
        </w:rPr>
        <w:t>（招标采购单位名称）：</w:t>
      </w:r>
    </w:p>
    <w:p>
      <w:pPr>
        <w:snapToGrid w:val="0"/>
        <w:spacing w:line="360" w:lineRule="auto"/>
        <w:ind w:firstLine="720" w:firstLineChars="300"/>
        <w:rPr>
          <w:rFonts w:ascii="宋体" w:hAnsi="宋体"/>
          <w:sz w:val="24"/>
          <w:highlight w:val="none"/>
        </w:rPr>
      </w:pPr>
      <w:r>
        <w:rPr>
          <w:rFonts w:ascii="宋体" w:hAnsi="宋体"/>
          <w:sz w:val="24"/>
          <w:highlight w:val="none"/>
        </w:rPr>
        <w:t>我（姓名）系（投标人名称）的法定代表人，现授权委托本单位在职职工（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highlight w:val="none"/>
        </w:rPr>
      </w:pPr>
      <w:r>
        <w:rPr>
          <w:rFonts w:ascii="宋体" w:hAnsi="宋体"/>
          <w:sz w:val="24"/>
          <w:highlight w:val="none"/>
        </w:rPr>
        <w:t xml:space="preserve">    我方对被授权人的签名事项负全部责任。</w:t>
      </w:r>
    </w:p>
    <w:p>
      <w:pPr>
        <w:snapToGrid w:val="0"/>
        <w:spacing w:line="360" w:lineRule="auto"/>
        <w:ind w:firstLine="480"/>
        <w:rPr>
          <w:rFonts w:ascii="宋体" w:hAnsi="宋体"/>
          <w:sz w:val="24"/>
          <w:highlight w:val="none"/>
        </w:rPr>
      </w:pPr>
      <w:r>
        <w:rPr>
          <w:rFonts w:ascii="宋体" w:hAnsi="宋体"/>
          <w:sz w:val="24"/>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highlight w:val="none"/>
        </w:rPr>
      </w:pPr>
      <w:r>
        <w:rPr>
          <w:rFonts w:ascii="宋体" w:hAnsi="宋体"/>
          <w:sz w:val="24"/>
          <w:highlight w:val="none"/>
        </w:rPr>
        <w:t>被授权人无转委托权，特此委托。</w:t>
      </w:r>
    </w:p>
    <w:p>
      <w:pPr>
        <w:snapToGrid w:val="0"/>
        <w:spacing w:line="360" w:lineRule="auto"/>
        <w:rPr>
          <w:rFonts w:ascii="宋体" w:hAnsi="宋体"/>
          <w:sz w:val="24"/>
          <w:highlight w:val="none"/>
        </w:rPr>
      </w:pPr>
    </w:p>
    <w:p>
      <w:pPr>
        <w:snapToGrid w:val="0"/>
        <w:spacing w:line="360" w:lineRule="auto"/>
        <w:rPr>
          <w:rFonts w:ascii="宋体" w:hAnsi="宋体"/>
          <w:sz w:val="24"/>
          <w:highlight w:val="none"/>
          <w:u w:val="single"/>
        </w:rPr>
      </w:pPr>
      <w:r>
        <w:rPr>
          <w:rFonts w:ascii="宋体" w:hAnsi="宋体"/>
          <w:sz w:val="24"/>
          <w:highlight w:val="none"/>
        </w:rPr>
        <w:t>被授权人签名：                法定代表人签名：</w:t>
      </w:r>
    </w:p>
    <w:p>
      <w:pPr>
        <w:snapToGrid w:val="0"/>
        <w:spacing w:line="360" w:lineRule="auto"/>
        <w:ind w:firstLine="960" w:firstLineChars="400"/>
        <w:rPr>
          <w:rFonts w:ascii="宋体" w:hAnsi="宋体"/>
          <w:sz w:val="24"/>
          <w:highlight w:val="none"/>
        </w:rPr>
      </w:pPr>
      <w:r>
        <w:rPr>
          <w:rFonts w:ascii="宋体" w:hAnsi="宋体"/>
          <w:sz w:val="24"/>
          <w:highlight w:val="none"/>
        </w:rPr>
        <w:t>职务：                          职务：</w:t>
      </w:r>
    </w:p>
    <w:p>
      <w:pPr>
        <w:spacing w:line="360" w:lineRule="auto"/>
        <w:rPr>
          <w:rFonts w:ascii="宋体" w:hAnsi="宋体"/>
          <w:sz w:val="24"/>
          <w:highlight w:val="none"/>
        </w:rPr>
      </w:pPr>
      <w:r>
        <w:rPr>
          <w:rFonts w:ascii="宋体" w:hAnsi="宋体"/>
          <w:sz w:val="24"/>
          <w:highlight w:val="none"/>
        </w:rPr>
        <w:t>被授权人身份证号码：</w:t>
      </w:r>
    </w:p>
    <w:p>
      <w:pPr>
        <w:spacing w:line="360" w:lineRule="auto"/>
        <w:rPr>
          <w:rFonts w:ascii="宋体" w:hAnsi="宋体"/>
          <w:sz w:val="24"/>
          <w:highlight w:val="none"/>
        </w:rPr>
      </w:pPr>
    </w:p>
    <w:p>
      <w:pPr>
        <w:spacing w:line="360" w:lineRule="auto"/>
        <w:jc w:val="center"/>
        <w:rPr>
          <w:rFonts w:ascii="宋体" w:hAnsi="宋体"/>
          <w:sz w:val="24"/>
          <w:highlight w:val="none"/>
        </w:rPr>
      </w:pPr>
      <w:r>
        <w:rPr>
          <w:rFonts w:ascii="宋体" w:hAnsi="宋体"/>
          <w:sz w:val="24"/>
          <w:highlight w:val="none"/>
        </w:rPr>
        <w:t>投标人公章：                      年    月    日</w:t>
      </w:r>
    </w:p>
    <w:p>
      <w:pPr>
        <w:spacing w:line="360" w:lineRule="auto"/>
        <w:ind w:firstLine="3600" w:firstLineChars="1500"/>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 xml:space="preserve">法定代表人身份证复印件粘贴处：             </w:t>
      </w:r>
      <w:r>
        <w:rPr>
          <w:rFonts w:ascii="宋体" w:hAnsi="宋体"/>
          <w:sz w:val="24"/>
          <w:highlight w:val="none"/>
        </w:rPr>
        <w:t>被授权人</w:t>
      </w:r>
      <w:r>
        <w:rPr>
          <w:rFonts w:hint="eastAsia" w:ascii="宋体" w:hAnsi="宋体"/>
          <w:sz w:val="24"/>
          <w:highlight w:val="none"/>
        </w:rPr>
        <w:t>身份证复印件粘贴处：</w:t>
      </w:r>
    </w:p>
    <w:p>
      <w:pPr>
        <w:snapToGrid w:val="0"/>
        <w:spacing w:before="120" w:beforeLines="50" w:after="50" w:line="360" w:lineRule="auto"/>
        <w:rPr>
          <w:rFonts w:ascii="宋体" w:hAnsi="宋体"/>
          <w:sz w:val="24"/>
          <w:highlight w:val="none"/>
        </w:rPr>
      </w:pPr>
    </w:p>
    <w:p>
      <w:pPr>
        <w:snapToGrid w:val="0"/>
        <w:spacing w:before="120" w:beforeLines="50" w:after="50" w:line="360" w:lineRule="auto"/>
        <w:rPr>
          <w:rFonts w:ascii="宋体" w:hAnsi="宋体"/>
          <w:sz w:val="24"/>
          <w:highlight w:val="none"/>
        </w:rPr>
      </w:pPr>
    </w:p>
    <w:p>
      <w:pPr>
        <w:pStyle w:val="5"/>
        <w:rPr>
          <w:highlight w:val="none"/>
        </w:rPr>
      </w:pPr>
    </w:p>
    <w:p>
      <w:pPr>
        <w:snapToGrid w:val="0"/>
        <w:spacing w:before="120" w:beforeLines="50" w:after="50" w:line="360" w:lineRule="auto"/>
        <w:rPr>
          <w:rFonts w:ascii="宋体" w:hAnsi="宋体"/>
          <w:sz w:val="24"/>
          <w:highlight w:val="none"/>
        </w:rPr>
      </w:pPr>
    </w:p>
    <w:p>
      <w:pPr>
        <w:spacing w:line="588" w:lineRule="exact"/>
        <w:jc w:val="center"/>
        <w:rPr>
          <w:rFonts w:ascii="宋体" w:hAnsi="宋体" w:cs="宋体"/>
          <w:b/>
          <w:spacing w:val="6"/>
          <w:sz w:val="24"/>
          <w:highlight w:val="none"/>
        </w:rPr>
      </w:pPr>
    </w:p>
    <w:p>
      <w:pPr>
        <w:pStyle w:val="5"/>
        <w:spacing w:line="360" w:lineRule="auto"/>
        <w:jc w:val="left"/>
        <w:rPr>
          <w:rFonts w:ascii="宋体" w:hAnsi="宋体" w:eastAsia="宋体"/>
          <w:b w:val="0"/>
          <w:bCs w:val="0"/>
          <w:sz w:val="24"/>
          <w:szCs w:val="24"/>
          <w:highlight w:val="none"/>
        </w:rPr>
      </w:pPr>
      <w:r>
        <w:rPr>
          <w:rFonts w:hint="eastAsia" w:ascii="宋体" w:hAnsi="宋体"/>
          <w:b w:val="0"/>
          <w:bCs w:val="0"/>
          <w:sz w:val="24"/>
          <w:highlight w:val="none"/>
        </w:rPr>
        <w:t xml:space="preserve">5. </w:t>
      </w:r>
      <w:r>
        <w:rPr>
          <w:rFonts w:hint="eastAsia" w:ascii="宋体" w:hAnsi="宋体" w:eastAsia="宋体"/>
          <w:b w:val="0"/>
          <w:bCs w:val="0"/>
          <w:sz w:val="24"/>
          <w:szCs w:val="24"/>
          <w:highlight w:val="none"/>
        </w:rPr>
        <w:t>符合参加政府采购活动应当具备的一般条件的承诺函格式：</w:t>
      </w:r>
    </w:p>
    <w:p>
      <w:pPr>
        <w:pStyle w:val="5"/>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符合参加政府采购活动应当具备的一般条件的承诺函</w:t>
      </w:r>
    </w:p>
    <w:p>
      <w:pPr>
        <w:spacing w:line="360" w:lineRule="auto"/>
        <w:rPr>
          <w:rFonts w:ascii="宋体" w:hAnsi="宋体"/>
          <w:sz w:val="24"/>
          <w:highlight w:val="none"/>
        </w:rPr>
      </w:pPr>
      <w:r>
        <w:rPr>
          <w:rFonts w:ascii="宋体" w:hAnsi="宋体"/>
          <w:sz w:val="24"/>
          <w:highlight w:val="none"/>
        </w:rPr>
        <w:t>致：</w:t>
      </w:r>
      <w:r>
        <w:rPr>
          <w:rFonts w:hint="eastAsia" w:ascii="宋体" w:hAnsi="宋体"/>
          <w:sz w:val="24"/>
          <w:highlight w:val="none"/>
          <w:u w:val="single"/>
        </w:rPr>
        <w:t>浙江省平湖技师学院</w:t>
      </w:r>
      <w:r>
        <w:rPr>
          <w:rFonts w:hint="eastAsia" w:ascii="宋体" w:hAnsi="宋体"/>
          <w:sz w:val="24"/>
          <w:highlight w:val="none"/>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我方参与（项目名称）【采购编号：】政府采购活动，郑重承诺：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highlight w:val="none"/>
        </w:rPr>
      </w:pPr>
    </w:p>
    <w:p>
      <w:pPr>
        <w:tabs>
          <w:tab w:val="left" w:pos="1418"/>
        </w:tabs>
        <w:spacing w:line="360" w:lineRule="auto"/>
        <w:ind w:firstLine="240" w:firstLineChars="100"/>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ind w:firstLine="240" w:firstLineChars="100"/>
        <w:rPr>
          <w:rFonts w:ascii="宋体" w:hAnsi="宋体"/>
          <w:bCs/>
          <w:sz w:val="24"/>
          <w:highlight w:val="none"/>
        </w:rPr>
      </w:pPr>
      <w:r>
        <w:rPr>
          <w:rFonts w:hint="eastAsia" w:ascii="宋体" w:hAnsi="宋体"/>
          <w:bCs/>
          <w:sz w:val="24"/>
          <w:highlight w:val="none"/>
        </w:rPr>
        <w:t xml:space="preserve">采购响应方（盖章）：                              </w:t>
      </w:r>
    </w:p>
    <w:p>
      <w:pPr>
        <w:tabs>
          <w:tab w:val="left" w:pos="1418"/>
        </w:tabs>
        <w:spacing w:line="360" w:lineRule="auto"/>
        <w:ind w:firstLine="240" w:firstLineChars="100"/>
        <w:jc w:val="right"/>
        <w:rPr>
          <w:rFonts w:ascii="宋体" w:hAnsi="宋体"/>
          <w:b/>
          <w:bCs/>
          <w:sz w:val="24"/>
          <w:highlight w:val="none"/>
        </w:rPr>
      </w:pPr>
      <w:r>
        <w:rPr>
          <w:rFonts w:hint="eastAsia" w:ascii="宋体" w:hAnsi="宋体"/>
          <w:bCs/>
          <w:sz w:val="24"/>
          <w:highlight w:val="none"/>
        </w:rPr>
        <w:t>年  月  日</w:t>
      </w:r>
    </w:p>
    <w:p>
      <w:pPr>
        <w:snapToGrid w:val="0"/>
        <w:spacing w:line="360" w:lineRule="auto"/>
        <w:rPr>
          <w:rFonts w:ascii="宋体"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snapToGrid w:val="0"/>
        <w:spacing w:line="360" w:lineRule="auto"/>
        <w:rPr>
          <w:rFonts w:ascii="宋体" w:hAnsi="宋体"/>
          <w:sz w:val="24"/>
          <w:highlight w:val="none"/>
        </w:rPr>
      </w:pPr>
      <w:r>
        <w:rPr>
          <w:rFonts w:hint="eastAsia" w:ascii="宋体" w:hAnsi="宋体"/>
          <w:sz w:val="24"/>
          <w:highlight w:val="none"/>
        </w:rPr>
        <w:t>6. 中小企业声明函等承诺函</w:t>
      </w:r>
    </w:p>
    <w:p>
      <w:pPr>
        <w:snapToGrid w:val="0"/>
        <w:spacing w:line="360" w:lineRule="auto"/>
        <w:jc w:val="center"/>
        <w:rPr>
          <w:rFonts w:ascii="Arial" w:hAnsi="Arial" w:eastAsia="黑体"/>
          <w:b/>
          <w:bCs/>
          <w:sz w:val="32"/>
          <w:szCs w:val="32"/>
          <w:highlight w:val="none"/>
        </w:rPr>
      </w:pPr>
    </w:p>
    <w:p>
      <w:pPr>
        <w:snapToGrid w:val="0"/>
        <w:spacing w:line="360" w:lineRule="auto"/>
        <w:jc w:val="center"/>
        <w:rPr>
          <w:rFonts w:ascii="Arial" w:hAnsi="Arial" w:eastAsia="黑体"/>
          <w:b/>
          <w:bCs/>
          <w:sz w:val="32"/>
          <w:szCs w:val="32"/>
          <w:highlight w:val="none"/>
        </w:rPr>
      </w:pPr>
      <w:r>
        <w:rPr>
          <w:rFonts w:hint="eastAsia" w:ascii="Arial" w:hAnsi="Arial" w:eastAsia="黑体"/>
          <w:b/>
          <w:bCs/>
          <w:sz w:val="32"/>
          <w:szCs w:val="32"/>
          <w:highlight w:val="none"/>
        </w:rPr>
        <w:t>中小企业声明函（货物）</w:t>
      </w:r>
    </w:p>
    <w:p>
      <w:pPr>
        <w:snapToGrid w:val="0"/>
        <w:spacing w:line="360" w:lineRule="auto"/>
        <w:ind w:firstLine="720" w:firstLineChars="300"/>
        <w:jc w:val="left"/>
        <w:rPr>
          <w:rFonts w:ascii="宋体" w:hAnsi="宋体"/>
          <w:sz w:val="24"/>
          <w:highlight w:val="none"/>
        </w:rPr>
      </w:pPr>
    </w:p>
    <w:p>
      <w:pPr>
        <w:snapToGrid w:val="0"/>
        <w:spacing w:line="360" w:lineRule="auto"/>
        <w:ind w:firstLine="720" w:firstLineChars="300"/>
        <w:jc w:val="left"/>
        <w:rPr>
          <w:rFonts w:ascii="宋体" w:hAnsi="宋体"/>
          <w:sz w:val="24"/>
          <w:highlight w:val="none"/>
        </w:rPr>
      </w:pPr>
      <w:r>
        <w:rPr>
          <w:rFonts w:hint="eastAsia" w:ascii="宋体" w:hAnsi="宋体"/>
          <w:sz w:val="24"/>
          <w:highlight w:val="none"/>
        </w:rPr>
        <w:t>本公司（联合体）郑重声明，根据《政府采购促进中小企业发展管理办法》（财库﹝2020﹞46 号）的规定，本公司参加</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采购活动，提供的货物</w:t>
      </w:r>
      <w:r>
        <w:rPr>
          <w:rFonts w:hint="eastAsia" w:ascii="宋体" w:hAnsi="宋体"/>
          <w:b/>
          <w:bCs/>
          <w:sz w:val="24"/>
          <w:highlight w:val="none"/>
        </w:rPr>
        <w:t>全部</w:t>
      </w:r>
      <w:r>
        <w:rPr>
          <w:rFonts w:hint="eastAsia" w:ascii="宋体" w:hAnsi="宋体"/>
          <w:sz w:val="24"/>
          <w:highlight w:val="none"/>
        </w:rPr>
        <w:t xml:space="preserve">由符合政策要求的中小企业制造。相关企业的具体情况如下： </w:t>
      </w:r>
    </w:p>
    <w:p>
      <w:pPr>
        <w:snapToGrid w:val="0"/>
        <w:spacing w:line="360" w:lineRule="auto"/>
        <w:ind w:firstLine="720" w:firstLineChars="300"/>
        <w:jc w:val="left"/>
        <w:rPr>
          <w:rFonts w:ascii="宋体" w:hAnsi="宋体"/>
          <w:sz w:val="24"/>
          <w:highlight w:val="none"/>
        </w:rPr>
      </w:pPr>
      <w:r>
        <w:rPr>
          <w:rFonts w:hint="eastAsia" w:ascii="宋体" w:hAnsi="宋体"/>
          <w:sz w:val="24"/>
          <w:highlight w:val="none"/>
        </w:rPr>
        <w:t xml:space="preserve">1. </w:t>
      </w:r>
      <w:r>
        <w:rPr>
          <w:rFonts w:hint="eastAsia" w:ascii="宋体" w:hAnsi="宋体"/>
          <w:sz w:val="24"/>
          <w:highlight w:val="none"/>
          <w:u w:val="single"/>
        </w:rPr>
        <w:t>（标的名称）</w:t>
      </w:r>
      <w:r>
        <w:rPr>
          <w:rFonts w:hint="eastAsia" w:ascii="宋体" w:hAnsi="宋体"/>
          <w:sz w:val="24"/>
          <w:highlight w:val="none"/>
        </w:rPr>
        <w:t xml:space="preserve"> ，属于</w:t>
      </w:r>
      <w:r>
        <w:rPr>
          <w:rFonts w:hint="eastAsia" w:ascii="宋体" w:hAnsi="宋体"/>
          <w:sz w:val="24"/>
          <w:highlight w:val="none"/>
          <w:u w:val="single"/>
        </w:rPr>
        <w:t>（采购文件中明确的所属行业）</w:t>
      </w:r>
      <w:r>
        <w:rPr>
          <w:rFonts w:hint="eastAsia" w:ascii="宋体" w:hAnsi="宋体"/>
          <w:sz w:val="24"/>
          <w:highlight w:val="none"/>
        </w:rPr>
        <w:t xml:space="preserve"> 行业；制造商为</w:t>
      </w:r>
      <w:r>
        <w:rPr>
          <w:rFonts w:hint="eastAsia" w:ascii="宋体" w:hAnsi="宋体"/>
          <w:sz w:val="24"/>
          <w:highlight w:val="none"/>
          <w:u w:val="single"/>
        </w:rPr>
        <w:t>（企业名称）</w:t>
      </w:r>
      <w:r>
        <w:rPr>
          <w:rFonts w:hint="eastAsia" w:ascii="宋体" w:hAnsi="宋体"/>
          <w:sz w:val="24"/>
          <w:highlight w:val="none"/>
        </w:rPr>
        <w:t>，从业人员人，营业收入为万元，资产总额为万元</w:t>
      </w:r>
      <w:r>
        <w:rPr>
          <w:rFonts w:hint="eastAsia" w:ascii="宋体" w:hAnsi="宋体" w:cs="宋体"/>
          <w:sz w:val="24"/>
          <w:highlight w:val="none"/>
        </w:rPr>
        <w:t>¹</w:t>
      </w:r>
      <w:r>
        <w:rPr>
          <w:rFonts w:hint="eastAsia" w:ascii="宋体" w:hAnsi="宋体"/>
          <w:sz w:val="24"/>
          <w:highlight w:val="none"/>
        </w:rPr>
        <w:t xml:space="preserve">，属于（中型企业、小型企业、微型企业）； </w:t>
      </w:r>
    </w:p>
    <w:p>
      <w:pPr>
        <w:snapToGrid w:val="0"/>
        <w:spacing w:line="360" w:lineRule="auto"/>
        <w:ind w:firstLine="720" w:firstLineChars="300"/>
        <w:rPr>
          <w:rFonts w:ascii="宋体" w:hAnsi="宋体"/>
          <w:sz w:val="24"/>
          <w:highlight w:val="none"/>
        </w:rPr>
      </w:pPr>
      <w:r>
        <w:rPr>
          <w:rFonts w:hint="eastAsia" w:ascii="宋体" w:hAnsi="宋体"/>
          <w:sz w:val="24"/>
          <w:highlight w:val="none"/>
        </w:rPr>
        <w:t xml:space="preserve">2. </w:t>
      </w:r>
      <w:r>
        <w:rPr>
          <w:rFonts w:hint="eastAsia" w:ascii="宋体" w:hAnsi="宋体"/>
          <w:sz w:val="24"/>
          <w:highlight w:val="none"/>
          <w:u w:val="single"/>
        </w:rPr>
        <w:t>（标的名称）</w:t>
      </w:r>
      <w:r>
        <w:rPr>
          <w:rFonts w:hint="eastAsia" w:ascii="宋体" w:hAnsi="宋体"/>
          <w:sz w:val="24"/>
          <w:highlight w:val="none"/>
        </w:rPr>
        <w:t>，属于</w:t>
      </w:r>
      <w:r>
        <w:rPr>
          <w:rFonts w:hint="eastAsia" w:ascii="宋体" w:hAnsi="宋体"/>
          <w:sz w:val="24"/>
          <w:highlight w:val="none"/>
          <w:u w:val="single"/>
        </w:rPr>
        <w:t>（采购文件中明确的所属行业）</w:t>
      </w:r>
      <w:r>
        <w:rPr>
          <w:rFonts w:hint="eastAsia" w:ascii="宋体" w:hAnsi="宋体"/>
          <w:sz w:val="24"/>
          <w:highlight w:val="none"/>
        </w:rPr>
        <w:t>行业；制造商为</w:t>
      </w:r>
      <w:r>
        <w:rPr>
          <w:rFonts w:hint="eastAsia" w:ascii="宋体" w:hAnsi="宋体"/>
          <w:sz w:val="24"/>
          <w:highlight w:val="none"/>
          <w:u w:val="single"/>
        </w:rPr>
        <w:t>（企业名称）</w:t>
      </w:r>
      <w:r>
        <w:rPr>
          <w:rFonts w:hint="eastAsia" w:ascii="宋体" w:hAnsi="宋体"/>
          <w:sz w:val="24"/>
          <w:highlight w:val="none"/>
        </w:rPr>
        <w:t>，从业人员人，营业收入为万元，资产总额为万元，属于</w:t>
      </w:r>
      <w:r>
        <w:rPr>
          <w:rFonts w:hint="eastAsia" w:ascii="宋体" w:hAnsi="宋体"/>
          <w:sz w:val="24"/>
          <w:highlight w:val="none"/>
          <w:u w:val="single"/>
        </w:rPr>
        <w:t>（中型企业、小型企业、微型企业）</w:t>
      </w:r>
      <w:r>
        <w:rPr>
          <w:rFonts w:hint="eastAsia" w:ascii="宋体" w:hAnsi="宋体"/>
          <w:sz w:val="24"/>
          <w:highlight w:val="none"/>
        </w:rPr>
        <w:t xml:space="preserve">； </w:t>
      </w:r>
    </w:p>
    <w:p>
      <w:pPr>
        <w:snapToGrid w:val="0"/>
        <w:spacing w:line="360" w:lineRule="auto"/>
        <w:rPr>
          <w:rFonts w:ascii="宋体" w:hAnsi="宋体"/>
          <w:sz w:val="24"/>
          <w:highlight w:val="none"/>
        </w:rPr>
      </w:pPr>
      <w:r>
        <w:rPr>
          <w:rFonts w:hint="eastAsia" w:ascii="宋体" w:hAnsi="宋体"/>
          <w:sz w:val="24"/>
          <w:highlight w:val="none"/>
        </w:rPr>
        <w:t>……</w:t>
      </w:r>
    </w:p>
    <w:p>
      <w:pPr>
        <w:snapToGrid w:val="0"/>
        <w:spacing w:line="360" w:lineRule="auto"/>
        <w:ind w:firstLine="720" w:firstLineChars="300"/>
        <w:rPr>
          <w:rFonts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sz w:val="24"/>
          <w:highlight w:val="none"/>
        </w:rPr>
      </w:pPr>
      <w:r>
        <w:rPr>
          <w:rFonts w:hint="eastAsia" w:ascii="宋体" w:hAnsi="宋体"/>
          <w:sz w:val="24"/>
          <w:highlight w:val="none"/>
        </w:rPr>
        <w:t xml:space="preserve">本企业对上述声明内容的真实性负责。如有虚假，将依法承担相应责任。 </w:t>
      </w:r>
    </w:p>
    <w:p>
      <w:pPr>
        <w:pStyle w:val="31"/>
        <w:ind w:firstLine="0" w:firstLineChars="0"/>
        <w:rPr>
          <w:highlight w:val="none"/>
        </w:rPr>
      </w:pPr>
    </w:p>
    <w:p>
      <w:pPr>
        <w:snapToGrid w:val="0"/>
        <w:spacing w:line="360" w:lineRule="auto"/>
        <w:ind w:firstLine="4560" w:firstLineChars="1900"/>
        <w:rPr>
          <w:rFonts w:ascii="宋体" w:hAnsi="宋体"/>
          <w:sz w:val="24"/>
          <w:highlight w:val="none"/>
        </w:rPr>
      </w:pPr>
      <w:r>
        <w:rPr>
          <w:rFonts w:hint="eastAsia" w:ascii="宋体" w:hAnsi="宋体"/>
          <w:sz w:val="24"/>
          <w:highlight w:val="none"/>
        </w:rPr>
        <w:t xml:space="preserve">企业名称（盖章）： </w:t>
      </w:r>
    </w:p>
    <w:p>
      <w:pPr>
        <w:snapToGrid w:val="0"/>
        <w:spacing w:line="360" w:lineRule="auto"/>
        <w:ind w:firstLine="4560" w:firstLineChars="1900"/>
        <w:rPr>
          <w:rFonts w:ascii="宋体" w:hAnsi="宋体"/>
          <w:sz w:val="24"/>
          <w:highlight w:val="none"/>
        </w:rPr>
      </w:pPr>
      <w:r>
        <w:rPr>
          <w:rFonts w:hint="eastAsia" w:ascii="宋体" w:hAnsi="宋体"/>
          <w:sz w:val="24"/>
          <w:highlight w:val="none"/>
        </w:rPr>
        <w:t xml:space="preserve">日 期： </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b/>
          <w:spacing w:val="6"/>
          <w:sz w:val="24"/>
          <w:highlight w:val="none"/>
        </w:rPr>
      </w:pPr>
      <w:r>
        <w:rPr>
          <w:rFonts w:hint="eastAsia" w:ascii="宋体" w:hAnsi="宋体" w:cs="宋体"/>
          <w:sz w:val="24"/>
          <w:highlight w:val="none"/>
        </w:rPr>
        <w:t>注：</w:t>
      </w:r>
      <w:r>
        <w:rPr>
          <w:rFonts w:ascii="宋体" w:hAnsi="宋体" w:cs="宋体"/>
          <w:sz w:val="24"/>
          <w:highlight w:val="none"/>
        </w:rPr>
        <w:t>从业人员、营业收入、资产总额填报上一年度数据，无上一年度数据的新成立企业可不填报。</w:t>
      </w:r>
    </w:p>
    <w:p>
      <w:pPr>
        <w:spacing w:line="588" w:lineRule="exact"/>
        <w:jc w:val="center"/>
        <w:rPr>
          <w:rFonts w:ascii="宋体" w:hAnsi="宋体" w:cs="宋体"/>
          <w:b/>
          <w:spacing w:val="6"/>
          <w:sz w:val="24"/>
          <w:highlight w:val="none"/>
        </w:rPr>
      </w:pPr>
    </w:p>
    <w:p>
      <w:pPr>
        <w:pStyle w:val="5"/>
        <w:spacing w:line="360" w:lineRule="auto"/>
        <w:jc w:val="center"/>
        <w:rPr>
          <w:highlight w:val="none"/>
        </w:rPr>
      </w:pPr>
      <w:r>
        <w:rPr>
          <w:rFonts w:hint="eastAsia"/>
          <w:highlight w:val="none"/>
        </w:rPr>
        <w:t>残疾人福利性单位声明函</w:t>
      </w:r>
    </w:p>
    <w:p>
      <w:pPr>
        <w:spacing w:line="588" w:lineRule="exact"/>
        <w:rPr>
          <w:rFonts w:ascii="宋体" w:hAnsi="宋体" w:cs="宋体"/>
          <w:b/>
          <w:spacing w:val="6"/>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588" w:lineRule="exact"/>
        <w:ind w:firstLine="504" w:firstLineChars="200"/>
        <w:rPr>
          <w:rFonts w:ascii="宋体" w:hAnsi="宋体" w:cs="宋体"/>
          <w:spacing w:val="6"/>
          <w:sz w:val="24"/>
          <w:highlight w:val="none"/>
        </w:rPr>
      </w:pP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 xml:space="preserve">      单位名称（盖章）：</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 xml:space="preserve">       日  期：</w:t>
      </w:r>
    </w:p>
    <w:p>
      <w:pPr>
        <w:spacing w:line="360" w:lineRule="auto"/>
        <w:rPr>
          <w:rFonts w:ascii="宋体" w:hAnsi="宋体"/>
          <w:sz w:val="24"/>
          <w:highlight w:val="none"/>
        </w:rPr>
      </w:pPr>
    </w:p>
    <w:p>
      <w:pPr>
        <w:snapToGrid w:val="0"/>
        <w:spacing w:before="120" w:beforeLines="50" w:after="50" w:line="360" w:lineRule="auto"/>
        <w:rPr>
          <w:rFonts w:ascii="宋体" w:hAnsi="宋体"/>
          <w:sz w:val="24"/>
          <w:highlight w:val="none"/>
        </w:rPr>
      </w:pPr>
    </w:p>
    <w:p>
      <w:pPr>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04"/>
        <w:rPr>
          <w:highlight w:val="none"/>
        </w:rPr>
      </w:pPr>
    </w:p>
    <w:p>
      <w:pPr>
        <w:pStyle w:val="2"/>
        <w:ind w:firstLine="464"/>
        <w:rPr>
          <w:rFonts w:hAnsi="宋体"/>
          <w:sz w:val="24"/>
          <w:highlight w:val="none"/>
        </w:rPr>
      </w:pPr>
    </w:p>
    <w:p>
      <w:pPr>
        <w:pStyle w:val="5"/>
        <w:spacing w:line="360" w:lineRule="auto"/>
        <w:jc w:val="left"/>
        <w:rPr>
          <w:rFonts w:ascii="宋体" w:hAnsi="宋体" w:eastAsia="宋体" w:cs="宋体"/>
          <w:b w:val="0"/>
          <w:sz w:val="24"/>
          <w:szCs w:val="24"/>
          <w:highlight w:val="none"/>
        </w:rPr>
      </w:pPr>
      <w:r>
        <w:rPr>
          <w:rFonts w:hint="eastAsia" w:ascii="宋体" w:hAnsi="宋体"/>
          <w:b w:val="0"/>
          <w:bCs w:val="0"/>
          <w:sz w:val="24"/>
          <w:highlight w:val="none"/>
        </w:rPr>
        <w:t>7.</w:t>
      </w:r>
      <w:r>
        <w:rPr>
          <w:rFonts w:hint="eastAsia" w:ascii="宋体" w:hAnsi="宋体" w:eastAsia="宋体"/>
          <w:b w:val="0"/>
          <w:bCs w:val="0"/>
          <w:sz w:val="24"/>
          <w:szCs w:val="24"/>
          <w:highlight w:val="none"/>
        </w:rPr>
        <w:t>落实政府采购政策需满足的资格要求格式：</w:t>
      </w:r>
    </w:p>
    <w:p>
      <w:pPr>
        <w:snapToGrid w:val="0"/>
        <w:spacing w:line="360" w:lineRule="auto"/>
        <w:ind w:right="480"/>
        <w:jc w:val="center"/>
        <w:rPr>
          <w:rFonts w:ascii="宋体" w:hAnsi="宋体" w:cs="宋体"/>
          <w:b/>
          <w:kern w:val="0"/>
          <w:sz w:val="24"/>
          <w:highlight w:val="none"/>
        </w:rPr>
      </w:pPr>
      <w:r>
        <w:rPr>
          <w:rFonts w:hint="eastAsia" w:ascii="宋体" w:hAnsi="宋体" w:cs="宋体"/>
          <w:b/>
          <w:kern w:val="0"/>
          <w:sz w:val="24"/>
          <w:highlight w:val="none"/>
        </w:rPr>
        <w:t>落实政府采购政策需满足的资格要求</w:t>
      </w:r>
    </w:p>
    <w:p>
      <w:pPr>
        <w:snapToGrid w:val="0"/>
        <w:spacing w:before="120" w:beforeLines="50" w:after="50" w:line="360" w:lineRule="auto"/>
        <w:rPr>
          <w:rFonts w:ascii="宋体" w:hAnsi="宋体"/>
          <w:sz w:val="24"/>
          <w:highlight w:val="none"/>
        </w:rPr>
      </w:pPr>
      <w:r>
        <w:rPr>
          <w:rFonts w:hint="eastAsia" w:ascii="宋体" w:hAnsi="宋体" w:cs="宋体"/>
          <w:kern w:val="0"/>
          <w:sz w:val="24"/>
          <w:highlight w:val="none"/>
        </w:rPr>
        <w:t>（根据招标公告落实政府采购政策需满足的资格要求选择提供相应的材料；未要求的，无需提供）</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snapToGrid w:val="0"/>
        <w:spacing w:line="360" w:lineRule="auto"/>
        <w:rPr>
          <w:rFonts w:ascii="宋体" w:hAnsi="宋体"/>
          <w:sz w:val="24"/>
          <w:highlight w:val="none"/>
        </w:rPr>
      </w:pPr>
    </w:p>
    <w:p>
      <w:pPr>
        <w:pStyle w:val="16"/>
        <w:snapToGrid w:val="0"/>
        <w:spacing w:beforeLines="0" w:afterLines="0" w:line="440" w:lineRule="exact"/>
        <w:outlineLvl w:val="1"/>
        <w:rPr>
          <w:rFonts w:hAnsi="宋体"/>
          <w:b/>
          <w:highlight w:val="none"/>
        </w:rPr>
      </w:pPr>
    </w:p>
    <w:p>
      <w:pPr>
        <w:pStyle w:val="16"/>
        <w:snapToGrid w:val="0"/>
        <w:spacing w:beforeLines="0" w:afterLines="0" w:line="440" w:lineRule="exact"/>
        <w:outlineLvl w:val="1"/>
        <w:rPr>
          <w:rFonts w:hAnsi="宋体"/>
          <w:b/>
          <w:highlight w:val="none"/>
        </w:rPr>
      </w:pPr>
      <w:r>
        <w:rPr>
          <w:rFonts w:hint="eastAsia" w:hAnsi="宋体"/>
          <w:b/>
          <w:highlight w:val="none"/>
        </w:rPr>
        <w:t>二、商务技术文件格式</w:t>
      </w:r>
    </w:p>
    <w:p>
      <w:pPr>
        <w:snapToGrid w:val="0"/>
        <w:spacing w:line="440" w:lineRule="exact"/>
        <w:rPr>
          <w:rFonts w:ascii="宋体" w:hAnsi="宋体"/>
          <w:sz w:val="24"/>
          <w:highlight w:val="none"/>
        </w:rPr>
      </w:pPr>
      <w:r>
        <w:rPr>
          <w:rFonts w:hint="eastAsia" w:ascii="宋体" w:hAnsi="宋体"/>
          <w:bCs/>
          <w:sz w:val="24"/>
          <w:highlight w:val="none"/>
        </w:rPr>
        <w:t>1</w:t>
      </w:r>
      <w:r>
        <w:rPr>
          <w:rFonts w:ascii="宋体" w:hAnsi="宋体"/>
          <w:sz w:val="24"/>
          <w:highlight w:val="none"/>
        </w:rPr>
        <w:t>.</w:t>
      </w:r>
      <w:r>
        <w:rPr>
          <w:rFonts w:hint="eastAsia" w:ascii="宋体" w:hAnsi="宋体"/>
          <w:sz w:val="24"/>
          <w:highlight w:val="none"/>
        </w:rPr>
        <w:t>商务技术文件封面格式</w:t>
      </w:r>
    </w:p>
    <w:p>
      <w:pPr>
        <w:snapToGrid w:val="0"/>
        <w:spacing w:line="440" w:lineRule="exact"/>
        <w:rPr>
          <w:rFonts w:ascii="宋体" w:hAnsi="宋体"/>
          <w:b/>
          <w:bCs/>
          <w:sz w:val="24"/>
          <w:highlight w:val="none"/>
        </w:rPr>
      </w:pPr>
    </w:p>
    <w:p>
      <w:pPr>
        <w:snapToGrid w:val="0"/>
        <w:spacing w:line="440" w:lineRule="exact"/>
        <w:jc w:val="center"/>
        <w:rPr>
          <w:rFonts w:ascii="宋体" w:hAnsi="宋体"/>
          <w:b/>
          <w:bCs/>
          <w:sz w:val="24"/>
          <w:highlight w:val="none"/>
        </w:rPr>
      </w:pPr>
      <w:r>
        <w:rPr>
          <w:rFonts w:hint="eastAsia" w:ascii="宋体" w:hAnsi="宋体"/>
          <w:b/>
          <w:bCs/>
          <w:sz w:val="24"/>
          <w:highlight w:val="none"/>
        </w:rPr>
        <w:t>商务技术文件</w:t>
      </w:r>
    </w:p>
    <w:p>
      <w:pPr>
        <w:snapToGrid w:val="0"/>
        <w:spacing w:line="440" w:lineRule="exact"/>
        <w:ind w:firstLine="900" w:firstLineChars="375"/>
        <w:rPr>
          <w:rFonts w:ascii="宋体" w:hAnsi="宋体"/>
          <w:sz w:val="24"/>
          <w:highlight w:val="none"/>
        </w:rPr>
      </w:pPr>
      <w:r>
        <w:rPr>
          <w:rFonts w:hint="eastAsia" w:ascii="宋体" w:hAnsi="宋体"/>
          <w:bCs/>
          <w:sz w:val="24"/>
          <w:highlight w:val="none"/>
        </w:rPr>
        <w:t>项目名称：</w:t>
      </w:r>
      <w:r>
        <w:rPr>
          <w:rFonts w:hint="eastAsia" w:ascii="宋体" w:hAnsi="宋体"/>
          <w:sz w:val="24"/>
          <w:highlight w:val="none"/>
        </w:rPr>
        <w:t>采购项目</w:t>
      </w:r>
    </w:p>
    <w:p>
      <w:pPr>
        <w:pStyle w:val="9"/>
        <w:snapToGrid w:val="0"/>
        <w:spacing w:line="440" w:lineRule="exact"/>
        <w:ind w:firstLine="900" w:firstLineChars="375"/>
        <w:rPr>
          <w:rFonts w:ascii="宋体" w:hAnsi="宋体"/>
          <w:bCs/>
          <w:sz w:val="24"/>
          <w:highlight w:val="none"/>
        </w:rPr>
      </w:pPr>
      <w:r>
        <w:rPr>
          <w:rFonts w:hint="eastAsia" w:ascii="宋体" w:hAnsi="宋体"/>
          <w:bCs/>
          <w:sz w:val="24"/>
          <w:highlight w:val="none"/>
        </w:rPr>
        <w:t>项目编号：</w:t>
      </w:r>
    </w:p>
    <w:p>
      <w:pPr>
        <w:pStyle w:val="9"/>
        <w:snapToGrid w:val="0"/>
        <w:spacing w:line="440" w:lineRule="exact"/>
        <w:ind w:firstLine="900" w:firstLineChars="375"/>
        <w:rPr>
          <w:rFonts w:ascii="宋体" w:hAnsi="宋体"/>
          <w:bCs/>
          <w:sz w:val="24"/>
          <w:highlight w:val="none"/>
        </w:rPr>
      </w:pPr>
      <w:r>
        <w:rPr>
          <w:rFonts w:hint="eastAsia" w:ascii="宋体" w:hAnsi="宋体"/>
          <w:bCs/>
          <w:sz w:val="24"/>
          <w:highlight w:val="none"/>
        </w:rPr>
        <w:t>投标人名称（盖章）：</w:t>
      </w:r>
    </w:p>
    <w:p>
      <w:pPr>
        <w:pStyle w:val="9"/>
        <w:snapToGrid w:val="0"/>
        <w:spacing w:line="440" w:lineRule="exact"/>
        <w:ind w:firstLine="900" w:firstLineChars="375"/>
        <w:rPr>
          <w:rFonts w:ascii="宋体" w:hAnsi="宋体"/>
          <w:bCs/>
          <w:sz w:val="24"/>
          <w:highlight w:val="none"/>
        </w:rPr>
      </w:pPr>
      <w:r>
        <w:rPr>
          <w:rFonts w:hint="eastAsia" w:ascii="宋体" w:hAnsi="宋体"/>
          <w:bCs/>
          <w:sz w:val="24"/>
          <w:highlight w:val="none"/>
        </w:rPr>
        <w:t>投标人地址：</w:t>
      </w:r>
    </w:p>
    <w:p>
      <w:pPr>
        <w:snapToGrid w:val="0"/>
        <w:spacing w:line="440" w:lineRule="exact"/>
        <w:ind w:firstLine="3280" w:firstLineChars="1367"/>
        <w:rPr>
          <w:rFonts w:ascii="宋体" w:hAnsi="宋体"/>
          <w:sz w:val="24"/>
          <w:highlight w:val="none"/>
        </w:rPr>
      </w:pPr>
      <w:r>
        <w:rPr>
          <w:rFonts w:hint="eastAsia" w:ascii="宋体" w:hAnsi="宋体"/>
          <w:sz w:val="24"/>
          <w:highlight w:val="none"/>
        </w:rPr>
        <w:t>年月日</w:t>
      </w: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440" w:lineRule="exact"/>
        <w:rPr>
          <w:rFonts w:ascii="宋体" w:hAnsi="宋体"/>
          <w:bCs/>
          <w:sz w:val="24"/>
          <w:highlight w:val="none"/>
        </w:rPr>
      </w:pPr>
      <w:r>
        <w:rPr>
          <w:rFonts w:hint="eastAsia" w:ascii="宋体" w:hAnsi="宋体"/>
          <w:bCs/>
          <w:sz w:val="24"/>
          <w:highlight w:val="none"/>
        </w:rPr>
        <w:t>2</w:t>
      </w:r>
      <w:r>
        <w:rPr>
          <w:rFonts w:ascii="宋体" w:hAnsi="宋体"/>
          <w:bCs/>
          <w:sz w:val="24"/>
          <w:highlight w:val="none"/>
        </w:rPr>
        <w:t>.</w:t>
      </w:r>
      <w:r>
        <w:rPr>
          <w:rFonts w:hint="eastAsia" w:ascii="宋体" w:hAnsi="宋体"/>
          <w:bCs/>
          <w:sz w:val="24"/>
          <w:highlight w:val="none"/>
        </w:rPr>
        <w:t>商务技术文件目录（请按照“第三章投标人须知，</w:t>
      </w:r>
      <w:r>
        <w:rPr>
          <w:rFonts w:ascii="宋体" w:hAnsi="宋体"/>
          <w:bCs/>
          <w:sz w:val="24"/>
          <w:highlight w:val="none"/>
        </w:rPr>
        <w:t>三、投标文件的编制</w:t>
      </w:r>
      <w:r>
        <w:rPr>
          <w:rFonts w:hint="eastAsia" w:ascii="宋体" w:hAnsi="宋体"/>
          <w:bCs/>
          <w:sz w:val="24"/>
          <w:highlight w:val="none"/>
        </w:rPr>
        <w:t>”的顺序，结合评标办法自行编制目录）</w:t>
      </w:r>
    </w:p>
    <w:p>
      <w:pPr>
        <w:snapToGrid w:val="0"/>
        <w:spacing w:line="440" w:lineRule="exact"/>
        <w:rPr>
          <w:rFonts w:ascii="宋体" w:hAnsi="宋体"/>
          <w:bCs/>
          <w:sz w:val="24"/>
          <w:highlight w:val="none"/>
        </w:rPr>
      </w:pPr>
      <w:r>
        <w:rPr>
          <w:rFonts w:hint="eastAsia" w:ascii="宋体" w:hAnsi="宋体"/>
          <w:bCs/>
          <w:sz w:val="24"/>
          <w:highlight w:val="none"/>
        </w:rPr>
        <w:t>例如：</w:t>
      </w:r>
    </w:p>
    <w:p>
      <w:pPr>
        <w:snapToGrid w:val="0"/>
        <w:spacing w:line="440" w:lineRule="exact"/>
        <w:rPr>
          <w:rFonts w:ascii="宋体" w:hAnsi="宋体"/>
          <w:bCs/>
          <w:sz w:val="24"/>
          <w:highlight w:val="none"/>
        </w:rPr>
      </w:pPr>
      <w:r>
        <w:rPr>
          <w:rFonts w:hint="eastAsia" w:ascii="宋体" w:hAnsi="宋体"/>
          <w:bCs/>
          <w:sz w:val="24"/>
          <w:highlight w:val="none"/>
        </w:rPr>
        <w:t>资信商务文件：</w:t>
      </w:r>
    </w:p>
    <w:p>
      <w:pPr>
        <w:snapToGrid w:val="0"/>
        <w:spacing w:line="440" w:lineRule="exact"/>
        <w:rPr>
          <w:rFonts w:ascii="宋体" w:hAnsi="宋体"/>
          <w:sz w:val="24"/>
          <w:szCs w:val="20"/>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投标人基本情况介绍</w:t>
      </w:r>
      <w:r>
        <w:rPr>
          <w:rFonts w:ascii="宋体" w:hAnsi="宋体"/>
          <w:sz w:val="24"/>
          <w:highlight w:val="none"/>
        </w:rPr>
        <w:t xml:space="preserve"> (格式见附</w:t>
      </w:r>
      <w:r>
        <w:rPr>
          <w:rFonts w:hint="eastAsia" w:ascii="宋体" w:hAnsi="宋体"/>
          <w:sz w:val="24"/>
          <w:highlight w:val="none"/>
        </w:rPr>
        <w:t>件）</w:t>
      </w:r>
      <w:r>
        <w:rPr>
          <w:rFonts w:hint="eastAsia" w:ascii="宋体" w:hAnsi="宋体" w:cs="宋体"/>
          <w:kern w:val="0"/>
          <w:sz w:val="24"/>
          <w:highlight w:val="none"/>
        </w:rPr>
        <w:t>…………………………………（页码）</w:t>
      </w:r>
    </w:p>
    <w:p>
      <w:pPr>
        <w:snapToGrid w:val="0"/>
        <w:spacing w:line="440" w:lineRule="exact"/>
        <w:jc w:val="left"/>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诚信承诺书（格式见附件）</w:t>
      </w:r>
      <w:r>
        <w:rPr>
          <w:rFonts w:hint="eastAsia" w:ascii="宋体" w:hAnsi="宋体" w:cs="宋体"/>
          <w:kern w:val="0"/>
          <w:sz w:val="24"/>
          <w:highlight w:val="none"/>
        </w:rPr>
        <w:t>……………………………………………（页码）</w:t>
      </w:r>
    </w:p>
    <w:p>
      <w:pPr>
        <w:snapToGrid w:val="0"/>
        <w:spacing w:line="440" w:lineRule="exact"/>
        <w:jc w:val="left"/>
        <w:rPr>
          <w:rFonts w:ascii="宋体" w:hAnsi="宋体"/>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所有荣誉证书、资质文件等（复印件）</w:t>
      </w:r>
      <w:r>
        <w:rPr>
          <w:rFonts w:hint="eastAsia" w:ascii="宋体" w:hAnsi="宋体" w:cs="宋体"/>
          <w:kern w:val="0"/>
          <w:sz w:val="24"/>
          <w:highlight w:val="none"/>
        </w:rPr>
        <w:t>………………………………（页码）</w:t>
      </w:r>
    </w:p>
    <w:p>
      <w:pPr>
        <w:snapToGrid w:val="0"/>
        <w:spacing w:before="120" w:beforeLines="50" w:after="50"/>
        <w:rPr>
          <w:rFonts w:ascii="宋体" w:hAnsi="宋体"/>
          <w:sz w:val="24"/>
          <w:szCs w:val="20"/>
          <w:highlight w:val="none"/>
        </w:rPr>
      </w:pPr>
    </w:p>
    <w:p>
      <w:pPr>
        <w:snapToGrid w:val="0"/>
        <w:spacing w:before="120" w:beforeLines="50" w:after="50"/>
        <w:rPr>
          <w:rFonts w:ascii="宋体" w:hAnsi="宋体"/>
          <w:sz w:val="24"/>
          <w:szCs w:val="20"/>
          <w:highlight w:val="none"/>
        </w:rPr>
      </w:pPr>
    </w:p>
    <w:p>
      <w:pPr>
        <w:snapToGrid w:val="0"/>
        <w:spacing w:before="120" w:beforeLines="50" w:after="50"/>
        <w:rPr>
          <w:rFonts w:ascii="宋体" w:hAnsi="宋体"/>
          <w:sz w:val="24"/>
          <w:szCs w:val="20"/>
          <w:highlight w:val="none"/>
        </w:rPr>
      </w:pPr>
    </w:p>
    <w:p>
      <w:pPr>
        <w:snapToGrid w:val="0"/>
        <w:spacing w:before="120" w:beforeLines="50" w:after="50"/>
        <w:rPr>
          <w:rFonts w:ascii="宋体" w:hAnsi="宋体"/>
          <w:sz w:val="24"/>
          <w:szCs w:val="20"/>
          <w:highlight w:val="none"/>
        </w:rPr>
      </w:pPr>
    </w:p>
    <w:p>
      <w:pPr>
        <w:snapToGrid w:val="0"/>
        <w:spacing w:before="120" w:beforeLines="50" w:after="50"/>
        <w:rPr>
          <w:rFonts w:ascii="宋体" w:hAnsi="宋体"/>
          <w:sz w:val="24"/>
          <w:szCs w:val="20"/>
          <w:highlight w:val="none"/>
        </w:rPr>
      </w:pPr>
    </w:p>
    <w:p>
      <w:pPr>
        <w:snapToGrid w:val="0"/>
        <w:spacing w:before="120" w:beforeLines="50" w:after="50"/>
        <w:rPr>
          <w:rFonts w:ascii="宋体" w:hAnsi="宋体"/>
          <w:sz w:val="24"/>
          <w:szCs w:val="20"/>
          <w:highlight w:val="none"/>
        </w:rPr>
      </w:pPr>
    </w:p>
    <w:p>
      <w:pPr>
        <w:snapToGrid w:val="0"/>
        <w:spacing w:before="120" w:beforeLines="50" w:after="50"/>
        <w:rPr>
          <w:rFonts w:ascii="宋体" w:hAnsi="宋体"/>
          <w:sz w:val="24"/>
          <w:szCs w:val="20"/>
          <w:highlight w:val="none"/>
        </w:rPr>
      </w:pPr>
    </w:p>
    <w:p>
      <w:pPr>
        <w:snapToGrid w:val="0"/>
        <w:spacing w:before="120" w:beforeLines="50" w:after="50" w:line="360" w:lineRule="auto"/>
        <w:rPr>
          <w:rFonts w:ascii="宋体" w:hAnsi="宋体"/>
          <w:sz w:val="24"/>
          <w:highlight w:val="none"/>
        </w:rPr>
      </w:pPr>
    </w:p>
    <w:p>
      <w:pPr>
        <w:pStyle w:val="2"/>
        <w:ind w:firstLine="404"/>
        <w:rPr>
          <w:highlight w:val="none"/>
        </w:rPr>
      </w:pPr>
    </w:p>
    <w:p>
      <w:pPr>
        <w:pStyle w:val="2"/>
        <w:ind w:firstLine="464"/>
        <w:rPr>
          <w:rFonts w:hAnsi="宋体"/>
          <w:sz w:val="24"/>
          <w:highlight w:val="none"/>
        </w:rPr>
      </w:pPr>
    </w:p>
    <w:p>
      <w:pPr>
        <w:snapToGrid w:val="0"/>
        <w:spacing w:before="120" w:beforeLines="50" w:after="50" w:line="360" w:lineRule="auto"/>
        <w:rPr>
          <w:rFonts w:ascii="宋体" w:hAnsi="宋体"/>
          <w:sz w:val="24"/>
          <w:highlight w:val="none"/>
        </w:rPr>
      </w:pPr>
    </w:p>
    <w:p>
      <w:pPr>
        <w:snapToGrid w:val="0"/>
        <w:spacing w:before="120" w:beforeLines="50" w:after="50" w:line="360" w:lineRule="auto"/>
        <w:rPr>
          <w:rFonts w:ascii="宋体" w:hAnsi="宋体"/>
          <w:sz w:val="24"/>
          <w:highlight w:val="none"/>
        </w:rPr>
      </w:pPr>
      <w:r>
        <w:rPr>
          <w:rFonts w:hint="eastAsia" w:ascii="宋体" w:hAnsi="宋体"/>
          <w:sz w:val="24"/>
          <w:highlight w:val="none"/>
        </w:rPr>
        <w:t>3.</w:t>
      </w:r>
      <w:r>
        <w:rPr>
          <w:rFonts w:hint="eastAsia" w:ascii="宋体" w:hAnsi="宋体"/>
          <w:bCs/>
          <w:sz w:val="24"/>
          <w:highlight w:val="none"/>
        </w:rPr>
        <w:t>投标人基本情况介绍</w:t>
      </w:r>
      <w:r>
        <w:rPr>
          <w:rFonts w:ascii="宋体" w:hAnsi="宋体"/>
          <w:sz w:val="24"/>
          <w:highlight w:val="none"/>
        </w:rPr>
        <w:t>格式：</w:t>
      </w:r>
    </w:p>
    <w:p>
      <w:pPr>
        <w:pStyle w:val="16"/>
        <w:spacing w:before="120" w:after="120" w:line="360" w:lineRule="auto"/>
        <w:jc w:val="center"/>
        <w:rPr>
          <w:rFonts w:hAnsi="宋体"/>
          <w:b/>
          <w:highlight w:val="none"/>
        </w:rPr>
      </w:pPr>
      <w:r>
        <w:rPr>
          <w:rFonts w:hint="eastAsia" w:hAnsi="宋体"/>
          <w:b/>
          <w:highlight w:val="none"/>
        </w:rPr>
        <w:t>投标人经营情况介绍</w:t>
      </w:r>
    </w:p>
    <w:tbl>
      <w:tblPr>
        <w:tblStyle w:val="26"/>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名  称</w:t>
            </w:r>
          </w:p>
        </w:tc>
        <w:tc>
          <w:tcPr>
            <w:tcW w:w="7983" w:type="dxa"/>
            <w:gridSpan w:val="6"/>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地  址</w:t>
            </w:r>
          </w:p>
        </w:tc>
        <w:tc>
          <w:tcPr>
            <w:tcW w:w="7983" w:type="dxa"/>
            <w:gridSpan w:val="6"/>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77" w:type="dxa"/>
            <w:vMerge w:val="restart"/>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概  况</w:t>
            </w:r>
          </w:p>
        </w:tc>
        <w:tc>
          <w:tcPr>
            <w:tcW w:w="1371" w:type="dxa"/>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成立和注册时间</w:t>
            </w:r>
          </w:p>
        </w:tc>
        <w:tc>
          <w:tcPr>
            <w:tcW w:w="2520" w:type="dxa"/>
            <w:gridSpan w:val="2"/>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　</w:t>
            </w:r>
          </w:p>
        </w:tc>
        <w:tc>
          <w:tcPr>
            <w:tcW w:w="1620" w:type="dxa"/>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注册资金</w:t>
            </w:r>
          </w:p>
        </w:tc>
        <w:tc>
          <w:tcPr>
            <w:tcW w:w="2472" w:type="dxa"/>
            <w:gridSpan w:val="2"/>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法人代表</w:t>
            </w:r>
          </w:p>
        </w:tc>
        <w:tc>
          <w:tcPr>
            <w:tcW w:w="2520" w:type="dxa"/>
            <w:gridSpan w:val="2"/>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　</w:t>
            </w:r>
          </w:p>
        </w:tc>
        <w:tc>
          <w:tcPr>
            <w:tcW w:w="1620" w:type="dxa"/>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电   话</w:t>
            </w:r>
          </w:p>
        </w:tc>
        <w:tc>
          <w:tcPr>
            <w:tcW w:w="2472" w:type="dxa"/>
            <w:gridSpan w:val="2"/>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技术负责人</w:t>
            </w:r>
          </w:p>
        </w:tc>
        <w:tc>
          <w:tcPr>
            <w:tcW w:w="2520" w:type="dxa"/>
            <w:gridSpan w:val="2"/>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　</w:t>
            </w:r>
          </w:p>
        </w:tc>
        <w:tc>
          <w:tcPr>
            <w:tcW w:w="1620" w:type="dxa"/>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电   话</w:t>
            </w:r>
          </w:p>
        </w:tc>
        <w:tc>
          <w:tcPr>
            <w:tcW w:w="2472" w:type="dxa"/>
            <w:gridSpan w:val="2"/>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职工总数</w:t>
            </w:r>
          </w:p>
        </w:tc>
        <w:tc>
          <w:tcPr>
            <w:tcW w:w="2520" w:type="dxa"/>
            <w:gridSpan w:val="2"/>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　</w:t>
            </w:r>
          </w:p>
        </w:tc>
        <w:tc>
          <w:tcPr>
            <w:tcW w:w="1620" w:type="dxa"/>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技术人员数</w:t>
            </w:r>
          </w:p>
        </w:tc>
        <w:tc>
          <w:tcPr>
            <w:tcW w:w="2472" w:type="dxa"/>
            <w:gridSpan w:val="2"/>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vMerge w:val="restart"/>
            <w:noWrap/>
            <w:vAlign w:val="center"/>
          </w:tcPr>
          <w:p>
            <w:pPr>
              <w:widowControl/>
              <w:spacing w:line="400" w:lineRule="exact"/>
              <w:jc w:val="center"/>
              <w:rPr>
                <w:rFonts w:ascii="宋体" w:hAnsi="宋体" w:cs="宋体"/>
                <w:kern w:val="0"/>
                <w:sz w:val="24"/>
                <w:highlight w:val="none"/>
              </w:rPr>
            </w:pPr>
            <w:r>
              <w:rPr>
                <w:rFonts w:hint="eastAsia" w:ascii="宋体" w:hAnsi="宋体" w:cs="宋体"/>
                <w:kern w:val="0"/>
                <w:sz w:val="24"/>
                <w:highlight w:val="none"/>
              </w:rPr>
              <w:t>资产情况</w:t>
            </w:r>
          </w:p>
        </w:tc>
        <w:tc>
          <w:tcPr>
            <w:tcW w:w="2520" w:type="dxa"/>
            <w:gridSpan w:val="2"/>
            <w:noWrap/>
            <w:vAlign w:val="center"/>
          </w:tcPr>
          <w:p>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xml:space="preserve">净资产：            </w:t>
            </w:r>
          </w:p>
        </w:tc>
        <w:tc>
          <w:tcPr>
            <w:tcW w:w="4092" w:type="dxa"/>
            <w:gridSpan w:val="3"/>
            <w:noWrap/>
            <w:vAlign w:val="center"/>
          </w:tcPr>
          <w:p>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vMerge w:val="continue"/>
            <w:noWrap/>
            <w:vAlign w:val="center"/>
          </w:tcPr>
          <w:p>
            <w:pPr>
              <w:widowControl/>
              <w:spacing w:line="400" w:lineRule="exact"/>
              <w:jc w:val="left"/>
              <w:rPr>
                <w:rFonts w:ascii="宋体" w:hAnsi="宋体" w:cs="宋体"/>
                <w:kern w:val="0"/>
                <w:sz w:val="24"/>
                <w:highlight w:val="none"/>
              </w:rPr>
            </w:pPr>
          </w:p>
        </w:tc>
        <w:tc>
          <w:tcPr>
            <w:tcW w:w="2520" w:type="dxa"/>
            <w:gridSpan w:val="2"/>
            <w:noWrap/>
            <w:vAlign w:val="center"/>
          </w:tcPr>
          <w:p>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xml:space="preserve">负  债：            </w:t>
            </w:r>
          </w:p>
        </w:tc>
        <w:tc>
          <w:tcPr>
            <w:tcW w:w="4092" w:type="dxa"/>
            <w:gridSpan w:val="3"/>
            <w:noWrap/>
            <w:vAlign w:val="center"/>
          </w:tcPr>
          <w:p>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lang w:val="en-US" w:eastAsia="zh-CN"/>
              </w:rPr>
              <w:t>2022</w:t>
            </w:r>
            <w:r>
              <w:rPr>
                <w:rFonts w:hint="eastAsia" w:ascii="宋体" w:hAnsi="宋体" w:cs="宋体"/>
                <w:kern w:val="0"/>
                <w:sz w:val="24"/>
                <w:highlight w:val="none"/>
              </w:rPr>
              <w:t>年 度</w:t>
            </w:r>
          </w:p>
        </w:tc>
        <w:tc>
          <w:tcPr>
            <w:tcW w:w="126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主营收入(万元)</w:t>
            </w:r>
          </w:p>
        </w:tc>
        <w:tc>
          <w:tcPr>
            <w:tcW w:w="126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收入总额(万元)</w:t>
            </w:r>
          </w:p>
        </w:tc>
        <w:tc>
          <w:tcPr>
            <w:tcW w:w="162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利润收入(万元)</w:t>
            </w:r>
          </w:p>
        </w:tc>
        <w:tc>
          <w:tcPr>
            <w:tcW w:w="126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净利润收入(万元)</w:t>
            </w:r>
          </w:p>
        </w:tc>
        <w:tc>
          <w:tcPr>
            <w:tcW w:w="121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360" w:lineRule="auto"/>
              <w:jc w:val="center"/>
              <w:rPr>
                <w:rFonts w:ascii="宋体" w:hAnsi="宋体" w:cs="宋体"/>
                <w:kern w:val="0"/>
                <w:sz w:val="24"/>
                <w:highlight w:val="none"/>
              </w:rPr>
            </w:pPr>
          </w:p>
        </w:tc>
        <w:tc>
          <w:tcPr>
            <w:tcW w:w="1260" w:type="dxa"/>
            <w:noWrap/>
            <w:vAlign w:val="center"/>
          </w:tcPr>
          <w:p>
            <w:pPr>
              <w:widowControl/>
              <w:spacing w:line="360" w:lineRule="auto"/>
              <w:jc w:val="center"/>
              <w:rPr>
                <w:rFonts w:ascii="宋体" w:hAnsi="宋体" w:cs="宋体"/>
                <w:kern w:val="0"/>
                <w:sz w:val="24"/>
                <w:highlight w:val="none"/>
              </w:rPr>
            </w:pPr>
          </w:p>
        </w:tc>
        <w:tc>
          <w:tcPr>
            <w:tcW w:w="1260" w:type="dxa"/>
            <w:noWrap/>
            <w:vAlign w:val="center"/>
          </w:tcPr>
          <w:p>
            <w:pPr>
              <w:widowControl/>
              <w:spacing w:line="360" w:lineRule="auto"/>
              <w:jc w:val="center"/>
              <w:rPr>
                <w:rFonts w:ascii="宋体" w:hAnsi="宋体" w:cs="宋体"/>
                <w:kern w:val="0"/>
                <w:sz w:val="24"/>
                <w:highlight w:val="none"/>
              </w:rPr>
            </w:pPr>
          </w:p>
        </w:tc>
        <w:tc>
          <w:tcPr>
            <w:tcW w:w="1620" w:type="dxa"/>
            <w:noWrap/>
            <w:vAlign w:val="center"/>
          </w:tcPr>
          <w:p>
            <w:pPr>
              <w:widowControl/>
              <w:spacing w:line="360" w:lineRule="auto"/>
              <w:jc w:val="center"/>
              <w:rPr>
                <w:rFonts w:ascii="宋体" w:hAnsi="宋体" w:cs="宋体"/>
                <w:kern w:val="0"/>
                <w:sz w:val="24"/>
                <w:highlight w:val="none"/>
              </w:rPr>
            </w:pPr>
          </w:p>
        </w:tc>
        <w:tc>
          <w:tcPr>
            <w:tcW w:w="1260" w:type="dxa"/>
            <w:noWrap/>
            <w:vAlign w:val="center"/>
          </w:tcPr>
          <w:p>
            <w:pPr>
              <w:widowControl/>
              <w:spacing w:line="360" w:lineRule="auto"/>
              <w:jc w:val="center"/>
              <w:rPr>
                <w:rFonts w:ascii="宋体" w:hAnsi="宋体" w:cs="宋体"/>
                <w:kern w:val="0"/>
                <w:sz w:val="24"/>
                <w:highlight w:val="none"/>
              </w:rPr>
            </w:pPr>
          </w:p>
        </w:tc>
        <w:tc>
          <w:tcPr>
            <w:tcW w:w="1212" w:type="dxa"/>
            <w:noWrap/>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售后服务网点</w:t>
            </w:r>
          </w:p>
        </w:tc>
        <w:tc>
          <w:tcPr>
            <w:tcW w:w="1371"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服务机构</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名称</w:t>
            </w:r>
          </w:p>
        </w:tc>
        <w:tc>
          <w:tcPr>
            <w:tcW w:w="4140" w:type="dxa"/>
            <w:gridSpan w:val="3"/>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26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负 责 人</w:t>
            </w:r>
          </w:p>
        </w:tc>
        <w:tc>
          <w:tcPr>
            <w:tcW w:w="121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机构地点</w:t>
            </w:r>
          </w:p>
        </w:tc>
        <w:tc>
          <w:tcPr>
            <w:tcW w:w="4140" w:type="dxa"/>
            <w:gridSpan w:val="3"/>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26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联系电话</w:t>
            </w:r>
          </w:p>
        </w:tc>
        <w:tc>
          <w:tcPr>
            <w:tcW w:w="121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477"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投标人简介及机构设置</w:t>
            </w:r>
          </w:p>
        </w:tc>
        <w:tc>
          <w:tcPr>
            <w:tcW w:w="7983" w:type="dxa"/>
            <w:gridSpan w:val="6"/>
            <w:noWrap/>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77"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投标人优势及特长</w:t>
            </w:r>
          </w:p>
        </w:tc>
        <w:tc>
          <w:tcPr>
            <w:tcW w:w="7983" w:type="dxa"/>
            <w:gridSpan w:val="6"/>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bl>
    <w:p>
      <w:pPr>
        <w:spacing w:line="360" w:lineRule="auto"/>
        <w:rPr>
          <w:rFonts w:ascii="宋体" w:hAnsi="宋体"/>
          <w:bCs/>
          <w:sz w:val="24"/>
          <w:highlight w:val="none"/>
        </w:rPr>
      </w:pPr>
      <w:r>
        <w:rPr>
          <w:rFonts w:hint="eastAsia" w:ascii="宋体" w:hAnsi="宋体"/>
          <w:bCs/>
          <w:sz w:val="24"/>
          <w:highlight w:val="none"/>
        </w:rPr>
        <w:t>说明：</w:t>
      </w:r>
      <w:r>
        <w:rPr>
          <w:rFonts w:ascii="宋体" w:hAnsi="宋体"/>
          <w:bCs/>
          <w:sz w:val="24"/>
          <w:highlight w:val="none"/>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ind w:firstLine="240" w:firstLineChars="100"/>
        <w:rPr>
          <w:rFonts w:ascii="宋体" w:hAnsi="宋体"/>
          <w:sz w:val="24"/>
          <w:highlight w:val="none"/>
        </w:rPr>
      </w:pPr>
      <w:r>
        <w:rPr>
          <w:rFonts w:hint="eastAsia" w:ascii="宋体" w:hAnsi="宋体"/>
          <w:bCs/>
          <w:sz w:val="24"/>
          <w:highlight w:val="none"/>
        </w:rPr>
        <w:t>投 标 人（盖章）：                              年  月  日</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r>
        <w:rPr>
          <w:rFonts w:hint="eastAsia" w:ascii="宋体" w:hAnsi="宋体"/>
          <w:sz w:val="24"/>
          <w:highlight w:val="none"/>
        </w:rPr>
        <w:t>4.诚信承诺书格式：</w:t>
      </w:r>
    </w:p>
    <w:p>
      <w:pPr>
        <w:pStyle w:val="5"/>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诚信承诺书</w:t>
      </w:r>
    </w:p>
    <w:p>
      <w:pPr>
        <w:spacing w:line="360" w:lineRule="auto"/>
        <w:rPr>
          <w:rFonts w:ascii="宋体" w:hAnsi="宋体"/>
          <w:sz w:val="24"/>
          <w:highlight w:val="none"/>
        </w:rPr>
      </w:pPr>
      <w:r>
        <w:rPr>
          <w:rFonts w:ascii="宋体" w:hAnsi="宋体"/>
          <w:sz w:val="24"/>
          <w:highlight w:val="none"/>
        </w:rPr>
        <w:t>致：</w:t>
      </w:r>
      <w:r>
        <w:rPr>
          <w:rFonts w:hint="eastAsia" w:ascii="宋体" w:hAnsi="宋体"/>
          <w:sz w:val="24"/>
          <w:highlight w:val="none"/>
          <w:u w:val="single"/>
        </w:rPr>
        <w:t>浙江省平湖技师学院</w:t>
      </w:r>
      <w:r>
        <w:rPr>
          <w:rFonts w:hint="eastAsia" w:ascii="宋体" w:hAnsi="宋体"/>
          <w:sz w:val="24"/>
          <w:highlight w:val="none"/>
        </w:rPr>
        <w:t>（招标采购单位名称）：</w:t>
      </w:r>
    </w:p>
    <w:p>
      <w:pPr>
        <w:spacing w:line="360" w:lineRule="auto"/>
        <w:ind w:firstLine="480" w:firstLineChars="200"/>
        <w:rPr>
          <w:rFonts w:ascii="宋体" w:hAnsi="宋体"/>
          <w:sz w:val="24"/>
          <w:highlight w:val="none"/>
        </w:rPr>
      </w:pPr>
      <w:r>
        <w:rPr>
          <w:rFonts w:hint="eastAsia" w:ascii="宋体" w:hAnsi="宋体"/>
          <w:sz w:val="24"/>
          <w:highlight w:val="none"/>
        </w:rPr>
        <w:t>我方在参加贵单位的政府采购项目的招投标活动中，郑重承诺如下：</w:t>
      </w:r>
    </w:p>
    <w:p>
      <w:pPr>
        <w:spacing w:line="360" w:lineRule="auto"/>
        <w:ind w:firstLine="480" w:firstLineChars="200"/>
        <w:rPr>
          <w:rFonts w:ascii="宋体" w:hAnsi="宋体"/>
          <w:sz w:val="24"/>
          <w:highlight w:val="none"/>
        </w:rPr>
      </w:pPr>
      <w:r>
        <w:rPr>
          <w:rFonts w:hint="eastAsia" w:ascii="宋体" w:hAnsi="宋体"/>
          <w:sz w:val="24"/>
          <w:highlight w:val="none"/>
        </w:rPr>
        <w:t>1、我方申报的所有资料都是真实、准确、完整的；</w:t>
      </w:r>
    </w:p>
    <w:p>
      <w:pPr>
        <w:spacing w:line="360" w:lineRule="auto"/>
        <w:ind w:firstLine="480" w:firstLineChars="200"/>
        <w:rPr>
          <w:rFonts w:ascii="宋体" w:hAnsi="宋体"/>
          <w:sz w:val="24"/>
          <w:highlight w:val="none"/>
        </w:rPr>
      </w:pPr>
      <w:r>
        <w:rPr>
          <w:rFonts w:hint="eastAsia" w:ascii="宋体" w:hAnsi="宋体"/>
          <w:sz w:val="24"/>
          <w:highlight w:val="none"/>
        </w:rPr>
        <w:t>2、我方无资质挂靠情形，保证不参与串标、围标及抬标；</w:t>
      </w:r>
    </w:p>
    <w:p>
      <w:pPr>
        <w:spacing w:line="360" w:lineRule="auto"/>
        <w:ind w:firstLine="480" w:firstLineChars="200"/>
        <w:rPr>
          <w:rFonts w:ascii="宋体" w:hAnsi="宋体"/>
          <w:sz w:val="24"/>
          <w:highlight w:val="none"/>
        </w:rPr>
      </w:pPr>
      <w:r>
        <w:rPr>
          <w:rFonts w:hint="eastAsia" w:ascii="宋体" w:hAnsi="宋体"/>
          <w:sz w:val="24"/>
          <w:highlight w:val="none"/>
        </w:rPr>
        <w:t>3、我方未处于被各级行政主管部门做出停止市场行为处罚的期限内；</w:t>
      </w:r>
    </w:p>
    <w:p>
      <w:pPr>
        <w:spacing w:line="360" w:lineRule="auto"/>
        <w:ind w:firstLine="480" w:firstLineChars="200"/>
        <w:rPr>
          <w:rFonts w:ascii="宋体" w:hAnsi="宋体"/>
          <w:sz w:val="24"/>
          <w:highlight w:val="none"/>
        </w:rPr>
      </w:pPr>
      <w:r>
        <w:rPr>
          <w:rFonts w:hint="eastAsia" w:ascii="宋体" w:hAnsi="宋体"/>
          <w:sz w:val="24"/>
          <w:highlight w:val="none"/>
        </w:rPr>
        <w:t>4、我方参加本项目政府采购活动前3年内在经营活动中没有重大违法记录；</w:t>
      </w:r>
    </w:p>
    <w:p>
      <w:pPr>
        <w:spacing w:line="360" w:lineRule="auto"/>
        <w:ind w:firstLine="480" w:firstLineChars="200"/>
        <w:rPr>
          <w:rFonts w:ascii="宋体" w:hAnsi="宋体"/>
          <w:sz w:val="24"/>
          <w:highlight w:val="none"/>
        </w:rPr>
      </w:pPr>
      <w:r>
        <w:rPr>
          <w:rFonts w:hint="eastAsia" w:ascii="宋体" w:hAnsi="宋体"/>
          <w:sz w:val="24"/>
          <w:highlight w:val="none"/>
        </w:rPr>
        <w:t>5、若我方中标，将严格按照规定及时与采购人签订合同；</w:t>
      </w:r>
    </w:p>
    <w:p>
      <w:pPr>
        <w:spacing w:line="360" w:lineRule="auto"/>
        <w:ind w:firstLine="480" w:firstLineChars="200"/>
        <w:rPr>
          <w:rFonts w:ascii="宋体" w:hAnsi="宋体"/>
          <w:sz w:val="24"/>
          <w:highlight w:val="none"/>
        </w:rPr>
      </w:pPr>
      <w:r>
        <w:rPr>
          <w:rFonts w:hint="eastAsia" w:ascii="宋体" w:hAnsi="宋体"/>
          <w:sz w:val="24"/>
          <w:highlight w:val="none"/>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highlight w:val="none"/>
        </w:rPr>
      </w:pPr>
      <w:r>
        <w:rPr>
          <w:rFonts w:hint="eastAsia" w:ascii="宋体" w:hAnsi="宋体"/>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highlight w:val="none"/>
        </w:rPr>
      </w:pPr>
      <w:r>
        <w:rPr>
          <w:rFonts w:hint="eastAsia" w:ascii="宋体" w:hAnsi="宋体"/>
          <w:sz w:val="24"/>
          <w:highlight w:val="none"/>
        </w:rPr>
        <w:t>特此承诺。</w:t>
      </w: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 xml:space="preserve">    投 标 人（盖章）：                              年  月  日</w:t>
      </w: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left="0" w:leftChars="0" w:firstLine="0" w:firstLineChars="0"/>
        <w:rPr>
          <w:rFonts w:hAnsi="宋体"/>
          <w:bCs/>
          <w:sz w:val="24"/>
          <w:highlight w:val="none"/>
        </w:rPr>
      </w:pPr>
    </w:p>
    <w:p>
      <w:pPr>
        <w:tabs>
          <w:tab w:val="left" w:pos="1418"/>
        </w:tabs>
        <w:spacing w:line="360" w:lineRule="auto"/>
        <w:rPr>
          <w:rFonts w:ascii="宋体" w:hAnsi="宋体"/>
          <w:bCs/>
          <w:sz w:val="24"/>
          <w:highlight w:val="none"/>
        </w:rPr>
      </w:pPr>
    </w:p>
    <w:p>
      <w:pPr>
        <w:snapToGrid w:val="0"/>
        <w:spacing w:line="360" w:lineRule="auto"/>
        <w:rPr>
          <w:rFonts w:ascii="宋体" w:hAnsi="宋体" w:cs="仿宋_GB2312"/>
          <w:kern w:val="0"/>
          <w:sz w:val="24"/>
          <w:highlight w:val="none"/>
          <w:lang w:val="zh-CN"/>
        </w:rPr>
      </w:pPr>
      <w:r>
        <w:rPr>
          <w:rFonts w:hint="eastAsia" w:ascii="宋体" w:hAnsi="宋体"/>
          <w:sz w:val="24"/>
          <w:highlight w:val="none"/>
        </w:rPr>
        <w:t>5.同类项目业绩</w:t>
      </w:r>
      <w:r>
        <w:rPr>
          <w:rFonts w:ascii="宋体" w:hAnsi="宋体"/>
          <w:sz w:val="24"/>
          <w:highlight w:val="none"/>
        </w:rPr>
        <w:t>格式</w:t>
      </w:r>
      <w:r>
        <w:rPr>
          <w:rFonts w:hint="eastAsia" w:ascii="宋体" w:hAnsi="宋体"/>
          <w:sz w:val="24"/>
          <w:highlight w:val="none"/>
        </w:rPr>
        <w:t>：</w:t>
      </w:r>
    </w:p>
    <w:p>
      <w:pPr>
        <w:pStyle w:val="16"/>
        <w:spacing w:before="120" w:after="120" w:line="360" w:lineRule="auto"/>
        <w:jc w:val="center"/>
        <w:rPr>
          <w:rFonts w:hAnsi="宋体"/>
          <w:b/>
          <w:highlight w:val="none"/>
        </w:rPr>
      </w:pPr>
      <w:r>
        <w:rPr>
          <w:rFonts w:hAnsi="宋体"/>
          <w:b/>
          <w:highlight w:val="none"/>
        </w:rPr>
        <w:t>投标人同类项目实施情况一览表</w:t>
      </w:r>
    </w:p>
    <w:tbl>
      <w:tblPr>
        <w:tblStyle w:val="26"/>
        <w:tblW w:w="92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hint="eastAsia" w:ascii="宋体" w:hAnsi="宋体"/>
                <w:sz w:val="24"/>
                <w:highlight w:val="none"/>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合同</w:t>
            </w:r>
          </w:p>
          <w:p>
            <w:pPr>
              <w:snapToGrid w:val="0"/>
              <w:spacing w:line="360" w:lineRule="auto"/>
              <w:jc w:val="center"/>
              <w:rPr>
                <w:rFonts w:ascii="宋体" w:hAnsi="宋体"/>
                <w:sz w:val="24"/>
                <w:highlight w:val="none"/>
              </w:rPr>
            </w:pPr>
            <w:r>
              <w:rPr>
                <w:rFonts w:ascii="宋体" w:hAnsi="宋体"/>
                <w:sz w:val="24"/>
                <w:highlight w:val="none"/>
              </w:rPr>
              <w:t>金额</w:t>
            </w:r>
            <w:r>
              <w:rPr>
                <w:rFonts w:hint="eastAsia" w:ascii="宋体" w:hAnsi="宋体"/>
                <w:sz w:val="24"/>
                <w:highlight w:val="none"/>
              </w:rPr>
              <w:t>(</w:t>
            </w:r>
            <w:r>
              <w:rPr>
                <w:rFonts w:ascii="宋体" w:hAnsi="宋体"/>
                <w:sz w:val="24"/>
                <w:highlight w:val="none"/>
              </w:rPr>
              <w:t>万元</w:t>
            </w:r>
            <w:r>
              <w:rPr>
                <w:rFonts w:hint="eastAsia" w:ascii="宋体" w:hAnsi="宋体"/>
                <w:sz w:val="24"/>
                <w:highlight w:val="none"/>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hint="eastAsia" w:ascii="宋体" w:hAnsi="宋体"/>
                <w:sz w:val="24"/>
                <w:highlight w:val="none"/>
              </w:rPr>
              <w:t>合同复印件</w:t>
            </w:r>
            <w:r>
              <w:rPr>
                <w:rFonts w:ascii="宋体" w:hAnsi="宋体"/>
                <w:sz w:val="24"/>
                <w:highlight w:val="none"/>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采购单位联系人及</w:t>
            </w:r>
          </w:p>
          <w:p>
            <w:pPr>
              <w:snapToGrid w:val="0"/>
              <w:spacing w:line="360" w:lineRule="auto"/>
              <w:jc w:val="center"/>
              <w:rPr>
                <w:rFonts w:ascii="宋体" w:hAnsi="宋体"/>
                <w:sz w:val="24"/>
                <w:highlight w:val="none"/>
              </w:rPr>
            </w:pPr>
            <w:r>
              <w:rPr>
                <w:rFonts w:ascii="宋体" w:hAnsi="宋体"/>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r>
    </w:tbl>
    <w:p>
      <w:pPr>
        <w:pStyle w:val="10"/>
        <w:snapToGrid w:val="0"/>
        <w:spacing w:line="360" w:lineRule="auto"/>
        <w:rPr>
          <w:rFonts w:ascii="宋体" w:hAnsi="宋体" w:eastAsia="宋体" w:cs="Times New Roman"/>
          <w:sz w:val="24"/>
          <w:szCs w:val="24"/>
          <w:highlight w:val="none"/>
        </w:rPr>
      </w:pPr>
      <w:r>
        <w:rPr>
          <w:rFonts w:hint="eastAsia" w:ascii="宋体" w:hAnsi="宋体" w:eastAsia="宋体"/>
          <w:sz w:val="24"/>
          <w:szCs w:val="24"/>
          <w:highlight w:val="none"/>
        </w:rPr>
        <w:t>说明：须提供投标人2020年1月1日以来同类项目业绩（提供合同复印件，以签订时间为准)。</w:t>
      </w: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投 标 人（盖章）：                              年  月  日</w:t>
      </w:r>
    </w:p>
    <w:p>
      <w:pPr>
        <w:tabs>
          <w:tab w:val="left" w:pos="1418"/>
        </w:tabs>
        <w:spacing w:line="360" w:lineRule="auto"/>
        <w:rPr>
          <w:rFonts w:ascii="宋体"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left="0" w:leftChars="0" w:firstLine="0" w:firstLineChars="0"/>
        <w:rPr>
          <w:rFonts w:hAnsi="宋体"/>
          <w:bCs/>
          <w:sz w:val="24"/>
          <w:highlight w:val="none"/>
        </w:rPr>
      </w:pPr>
    </w:p>
    <w:p>
      <w:pPr>
        <w:snapToGrid w:val="0"/>
        <w:spacing w:before="50" w:line="360" w:lineRule="auto"/>
        <w:jc w:val="left"/>
        <w:rPr>
          <w:rFonts w:ascii="宋体" w:hAnsi="宋体"/>
          <w:sz w:val="24"/>
          <w:highlight w:val="none"/>
        </w:rPr>
      </w:pPr>
      <w:r>
        <w:rPr>
          <w:rFonts w:hint="eastAsia" w:ascii="宋体" w:hAnsi="宋体"/>
          <w:bCs/>
          <w:sz w:val="24"/>
          <w:highlight w:val="none"/>
        </w:rPr>
        <w:t>6.</w:t>
      </w:r>
      <w:r>
        <w:rPr>
          <w:rFonts w:ascii="宋体" w:hAnsi="宋体"/>
          <w:sz w:val="24"/>
          <w:highlight w:val="none"/>
        </w:rPr>
        <w:t>商务响应表格式：</w:t>
      </w:r>
    </w:p>
    <w:p>
      <w:pPr>
        <w:pStyle w:val="16"/>
        <w:spacing w:before="120" w:after="120" w:line="360" w:lineRule="auto"/>
        <w:jc w:val="center"/>
        <w:rPr>
          <w:rFonts w:hAnsi="宋体"/>
          <w:b/>
          <w:highlight w:val="none"/>
        </w:rPr>
      </w:pPr>
      <w:r>
        <w:rPr>
          <w:rFonts w:hint="eastAsia" w:hAnsi="宋体"/>
          <w:b/>
          <w:highlight w:val="none"/>
        </w:rPr>
        <w:t>商务响应表</w:t>
      </w:r>
    </w:p>
    <w:p>
      <w:pPr>
        <w:spacing w:line="360" w:lineRule="auto"/>
        <w:ind w:firstLine="240" w:firstLineChars="100"/>
        <w:rPr>
          <w:rFonts w:ascii="宋体" w:hAnsi="宋体"/>
          <w:sz w:val="24"/>
          <w:highlight w:val="none"/>
        </w:rPr>
      </w:pPr>
      <w:r>
        <w:rPr>
          <w:rFonts w:hint="eastAsia" w:ascii="宋体" w:hAnsi="宋体"/>
          <w:sz w:val="24"/>
          <w:highlight w:val="none"/>
        </w:rPr>
        <w:t>单位名称（盖章）：</w:t>
      </w:r>
    </w:p>
    <w:tbl>
      <w:tblPr>
        <w:tblStyle w:val="26"/>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ascii="宋体" w:hAnsi="宋体"/>
                <w:sz w:val="24"/>
                <w:highlight w:val="none"/>
              </w:rPr>
            </w:pPr>
            <w:r>
              <w:rPr>
                <w:rFonts w:hint="eastAsia" w:ascii="宋体" w:hAnsi="宋体"/>
                <w:sz w:val="24"/>
                <w:highlight w:val="none"/>
              </w:rPr>
              <w:t>序号</w:t>
            </w:r>
          </w:p>
        </w:tc>
        <w:tc>
          <w:tcPr>
            <w:tcW w:w="3086" w:type="dxa"/>
            <w:noWrap/>
          </w:tcPr>
          <w:p>
            <w:pPr>
              <w:spacing w:before="240" w:after="240" w:line="360" w:lineRule="auto"/>
              <w:jc w:val="center"/>
              <w:rPr>
                <w:rFonts w:ascii="宋体" w:hAnsi="宋体"/>
                <w:sz w:val="24"/>
                <w:highlight w:val="none"/>
              </w:rPr>
            </w:pPr>
            <w:r>
              <w:rPr>
                <w:rFonts w:hint="eastAsia" w:ascii="宋体" w:hAnsi="宋体"/>
                <w:sz w:val="24"/>
                <w:highlight w:val="none"/>
              </w:rPr>
              <w:t>招标文件的规定</w:t>
            </w:r>
          </w:p>
        </w:tc>
        <w:tc>
          <w:tcPr>
            <w:tcW w:w="3086" w:type="dxa"/>
            <w:noWrap/>
          </w:tcPr>
          <w:p>
            <w:pPr>
              <w:spacing w:before="240" w:after="240" w:line="360" w:lineRule="auto"/>
              <w:jc w:val="center"/>
              <w:rPr>
                <w:rFonts w:ascii="宋体" w:hAnsi="宋体"/>
                <w:sz w:val="24"/>
                <w:highlight w:val="none"/>
              </w:rPr>
            </w:pPr>
            <w:r>
              <w:rPr>
                <w:rFonts w:hint="eastAsia" w:ascii="宋体" w:hAnsi="宋体"/>
                <w:sz w:val="24"/>
                <w:highlight w:val="none"/>
              </w:rPr>
              <w:t>投标文件的响应</w:t>
            </w:r>
          </w:p>
        </w:tc>
        <w:tc>
          <w:tcPr>
            <w:tcW w:w="1411" w:type="dxa"/>
            <w:noWrap/>
          </w:tcPr>
          <w:p>
            <w:pPr>
              <w:spacing w:before="240" w:after="240" w:line="360" w:lineRule="auto"/>
              <w:jc w:val="center"/>
              <w:rPr>
                <w:rFonts w:ascii="宋体" w:hAnsi="宋体"/>
                <w:sz w:val="24"/>
                <w:highlight w:val="none"/>
              </w:rPr>
            </w:pPr>
            <w:r>
              <w:rPr>
                <w:rFonts w:hint="eastAsia" w:ascii="宋体" w:hAnsi="宋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highlight w:val="none"/>
              </w:rPr>
            </w:pPr>
          </w:p>
        </w:tc>
        <w:tc>
          <w:tcPr>
            <w:tcW w:w="3086" w:type="dxa"/>
            <w:noWrap/>
          </w:tcPr>
          <w:p>
            <w:pPr>
              <w:spacing w:before="240" w:after="240" w:line="360" w:lineRule="auto"/>
              <w:rPr>
                <w:rFonts w:ascii="宋体" w:hAnsi="宋体"/>
                <w:sz w:val="24"/>
                <w:highlight w:val="none"/>
              </w:rPr>
            </w:pPr>
          </w:p>
        </w:tc>
        <w:tc>
          <w:tcPr>
            <w:tcW w:w="3086" w:type="dxa"/>
            <w:noWrap/>
          </w:tcPr>
          <w:p>
            <w:pPr>
              <w:spacing w:before="240" w:after="240" w:line="360" w:lineRule="auto"/>
              <w:rPr>
                <w:rFonts w:ascii="宋体" w:hAnsi="宋体"/>
                <w:sz w:val="24"/>
                <w:highlight w:val="none"/>
              </w:rPr>
            </w:pPr>
          </w:p>
        </w:tc>
        <w:tc>
          <w:tcPr>
            <w:tcW w:w="1411" w:type="dxa"/>
            <w:noWrap/>
          </w:tcPr>
          <w:p>
            <w:pPr>
              <w:spacing w:before="240" w:after="240"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highlight w:val="none"/>
              </w:rPr>
            </w:pPr>
          </w:p>
        </w:tc>
        <w:tc>
          <w:tcPr>
            <w:tcW w:w="3086" w:type="dxa"/>
            <w:noWrap/>
          </w:tcPr>
          <w:p>
            <w:pPr>
              <w:spacing w:before="240" w:after="240" w:line="360" w:lineRule="auto"/>
              <w:rPr>
                <w:rFonts w:ascii="宋体" w:hAnsi="宋体"/>
                <w:sz w:val="24"/>
                <w:highlight w:val="none"/>
              </w:rPr>
            </w:pPr>
          </w:p>
        </w:tc>
        <w:tc>
          <w:tcPr>
            <w:tcW w:w="3086" w:type="dxa"/>
            <w:noWrap/>
          </w:tcPr>
          <w:p>
            <w:pPr>
              <w:spacing w:before="240" w:after="240" w:line="360" w:lineRule="auto"/>
              <w:rPr>
                <w:rFonts w:ascii="宋体" w:hAnsi="宋体"/>
                <w:sz w:val="24"/>
                <w:highlight w:val="none"/>
              </w:rPr>
            </w:pPr>
          </w:p>
        </w:tc>
        <w:tc>
          <w:tcPr>
            <w:tcW w:w="1411" w:type="dxa"/>
            <w:noWrap/>
          </w:tcPr>
          <w:p>
            <w:pPr>
              <w:spacing w:before="240" w:after="240" w:line="360" w:lineRule="auto"/>
              <w:rPr>
                <w:rFonts w:ascii="宋体" w:hAnsi="宋体"/>
                <w:sz w:val="24"/>
                <w:highlight w:val="none"/>
              </w:rPr>
            </w:pPr>
          </w:p>
        </w:tc>
      </w:tr>
    </w:tbl>
    <w:p>
      <w:pPr>
        <w:spacing w:line="360" w:lineRule="auto"/>
        <w:rPr>
          <w:rFonts w:ascii="宋体" w:hAnsi="宋体"/>
          <w:sz w:val="24"/>
          <w:highlight w:val="none"/>
        </w:rPr>
      </w:pPr>
      <w:r>
        <w:rPr>
          <w:rFonts w:hint="eastAsia" w:ascii="宋体" w:hAnsi="宋体"/>
          <w:sz w:val="24"/>
          <w:highlight w:val="none"/>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highlight w:val="none"/>
        </w:rPr>
      </w:pP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投 标 人（盖章）：                              年  月  日</w:t>
      </w: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firstLine="464"/>
        <w:rPr>
          <w:rFonts w:hAnsi="宋体"/>
          <w:bCs/>
          <w:sz w:val="24"/>
          <w:highlight w:val="none"/>
        </w:rPr>
      </w:pPr>
    </w:p>
    <w:p>
      <w:pPr>
        <w:pStyle w:val="2"/>
        <w:ind w:left="0" w:leftChars="0" w:firstLine="0" w:firstLineChars="0"/>
        <w:rPr>
          <w:rFonts w:hAnsi="宋体"/>
          <w:bCs/>
          <w:sz w:val="24"/>
          <w:highlight w:val="none"/>
        </w:rPr>
      </w:pPr>
    </w:p>
    <w:p>
      <w:pPr>
        <w:pStyle w:val="2"/>
        <w:ind w:firstLine="464"/>
        <w:rPr>
          <w:rFonts w:hAnsi="宋体"/>
          <w:bCs/>
          <w:sz w:val="24"/>
          <w:highlight w:val="none"/>
        </w:rPr>
      </w:pPr>
    </w:p>
    <w:p>
      <w:pPr>
        <w:snapToGrid w:val="0"/>
        <w:spacing w:before="50" w:after="120" w:afterLines="50" w:line="360" w:lineRule="auto"/>
        <w:jc w:val="left"/>
        <w:rPr>
          <w:rFonts w:ascii="宋体" w:hAnsi="宋体"/>
          <w:sz w:val="24"/>
          <w:highlight w:val="none"/>
        </w:rPr>
      </w:pPr>
      <w:r>
        <w:rPr>
          <w:rFonts w:hint="eastAsia" w:ascii="宋体" w:hAnsi="宋体"/>
          <w:bCs/>
          <w:sz w:val="24"/>
          <w:highlight w:val="none"/>
        </w:rPr>
        <w:t>7.</w:t>
      </w:r>
      <w:r>
        <w:rPr>
          <w:rFonts w:hint="eastAsia" w:ascii="宋体" w:hAnsi="宋体"/>
          <w:sz w:val="24"/>
          <w:highlight w:val="none"/>
        </w:rPr>
        <w:t>技术响应表</w:t>
      </w:r>
    </w:p>
    <w:p>
      <w:pPr>
        <w:pStyle w:val="16"/>
        <w:spacing w:before="120" w:after="120" w:line="360" w:lineRule="auto"/>
        <w:jc w:val="center"/>
        <w:rPr>
          <w:rFonts w:hAnsi="宋体"/>
          <w:b/>
          <w:highlight w:val="none"/>
        </w:rPr>
      </w:pPr>
      <w:r>
        <w:rPr>
          <w:rFonts w:hint="eastAsia" w:hAnsi="宋体"/>
          <w:b/>
          <w:highlight w:val="none"/>
        </w:rPr>
        <w:t>技术响应表</w:t>
      </w:r>
    </w:p>
    <w:tbl>
      <w:tblPr>
        <w:tblStyle w:val="26"/>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3252" w:type="dxa"/>
            <w:gridSpan w:val="2"/>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jc w:val="center"/>
              <w:outlineLvl w:val="0"/>
              <w:rPr>
                <w:rFonts w:hAnsi="宋体"/>
                <w:highlight w:val="none"/>
              </w:rPr>
            </w:pPr>
            <w:bookmarkStart w:id="45" w:name="_Toc377028119"/>
            <w:bookmarkStart w:id="46" w:name="_Toc385854110"/>
            <w:bookmarkStart w:id="47" w:name="_Toc402963128"/>
            <w:bookmarkStart w:id="48" w:name="_Toc381081903"/>
            <w:bookmarkStart w:id="49" w:name="_Toc401570314"/>
            <w:bookmarkStart w:id="50" w:name="_Toc385854156"/>
            <w:bookmarkStart w:id="51" w:name="_Toc402963095"/>
            <w:bookmarkStart w:id="52" w:name="_Toc382928236"/>
            <w:bookmarkStart w:id="53" w:name="_Toc401570290"/>
            <w:bookmarkStart w:id="54" w:name="_Toc382928118"/>
            <w:bookmarkStart w:id="55" w:name="_Toc377028057"/>
            <w:bookmarkStart w:id="56" w:name="_Toc377653976"/>
            <w:bookmarkStart w:id="57" w:name="_Toc406403001"/>
            <w:bookmarkStart w:id="58" w:name="_Toc406402957"/>
            <w:r>
              <w:rPr>
                <w:rFonts w:hint="eastAsia" w:hAnsi="宋体"/>
                <w:highlight w:val="none"/>
              </w:rPr>
              <w:t>招标文件要求</w:t>
            </w:r>
            <w:bookmarkEnd w:id="45"/>
            <w:bookmarkEnd w:id="46"/>
            <w:bookmarkEnd w:id="47"/>
            <w:bookmarkEnd w:id="48"/>
            <w:bookmarkEnd w:id="49"/>
            <w:bookmarkEnd w:id="50"/>
            <w:bookmarkEnd w:id="51"/>
            <w:bookmarkEnd w:id="52"/>
            <w:bookmarkEnd w:id="53"/>
            <w:bookmarkEnd w:id="54"/>
            <w:bookmarkEnd w:id="55"/>
            <w:bookmarkEnd w:id="56"/>
            <w:bookmarkEnd w:id="57"/>
            <w:bookmarkEnd w:id="58"/>
          </w:p>
        </w:tc>
        <w:tc>
          <w:tcPr>
            <w:tcW w:w="5102" w:type="dxa"/>
            <w:gridSpan w:val="2"/>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jc w:val="center"/>
              <w:outlineLvl w:val="0"/>
              <w:rPr>
                <w:rFonts w:hAnsi="宋体"/>
                <w:highlight w:val="none"/>
              </w:rPr>
            </w:pPr>
            <w:bookmarkStart w:id="59" w:name="_Toc385854157"/>
            <w:bookmarkStart w:id="60" w:name="_Toc401570291"/>
            <w:bookmarkStart w:id="61" w:name="_Toc385854111"/>
            <w:bookmarkStart w:id="62" w:name="_Toc406403002"/>
            <w:bookmarkStart w:id="63" w:name="_Toc377028120"/>
            <w:bookmarkStart w:id="64" w:name="_Toc381081904"/>
            <w:bookmarkStart w:id="65" w:name="_Toc402963129"/>
            <w:bookmarkStart w:id="66" w:name="_Toc377028058"/>
            <w:bookmarkStart w:id="67" w:name="_Toc382928237"/>
            <w:bookmarkStart w:id="68" w:name="_Toc402963096"/>
            <w:bookmarkStart w:id="69" w:name="_Toc401570315"/>
            <w:bookmarkStart w:id="70" w:name="_Toc382928119"/>
            <w:bookmarkStart w:id="71" w:name="_Toc377653977"/>
            <w:bookmarkStart w:id="72" w:name="_Toc406402958"/>
            <w:r>
              <w:rPr>
                <w:rFonts w:hint="eastAsia" w:hAnsi="宋体"/>
                <w:highlight w:val="none"/>
              </w:rPr>
              <w:t>投标文件响应</w:t>
            </w:r>
            <w:bookmarkEnd w:id="59"/>
            <w:bookmarkEnd w:id="60"/>
            <w:bookmarkEnd w:id="61"/>
            <w:bookmarkEnd w:id="62"/>
            <w:bookmarkEnd w:id="63"/>
            <w:bookmarkEnd w:id="64"/>
            <w:bookmarkEnd w:id="65"/>
            <w:bookmarkEnd w:id="66"/>
            <w:bookmarkEnd w:id="67"/>
            <w:bookmarkEnd w:id="68"/>
            <w:bookmarkEnd w:id="69"/>
            <w:bookmarkEnd w:id="70"/>
            <w:bookmarkEnd w:id="71"/>
            <w:bookmarkEnd w:id="72"/>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highlight w:val="none"/>
              </w:rPr>
            </w:pPr>
            <w:bookmarkStart w:id="73" w:name="_Toc385854158"/>
            <w:bookmarkStart w:id="74" w:name="_Toc377028059"/>
            <w:bookmarkStart w:id="75" w:name="_Toc381081905"/>
            <w:bookmarkStart w:id="76" w:name="_Toc382928120"/>
            <w:bookmarkStart w:id="77" w:name="_Toc377028121"/>
            <w:bookmarkStart w:id="78" w:name="_Toc406403003"/>
            <w:bookmarkStart w:id="79" w:name="_Toc377653978"/>
            <w:bookmarkStart w:id="80" w:name="_Toc385854112"/>
            <w:bookmarkStart w:id="81" w:name="_Toc401570292"/>
            <w:bookmarkStart w:id="82" w:name="_Toc382928238"/>
            <w:bookmarkStart w:id="83" w:name="_Toc406402959"/>
            <w:bookmarkStart w:id="84" w:name="_Toc402963097"/>
            <w:bookmarkStart w:id="85" w:name="_Toc402963130"/>
            <w:bookmarkStart w:id="86" w:name="_Toc401570316"/>
            <w:r>
              <w:rPr>
                <w:rFonts w:hint="eastAsia" w:hAnsi="宋体"/>
                <w:highlight w:val="none"/>
              </w:rPr>
              <w:t>偏离</w:t>
            </w:r>
          </w:p>
          <w:p>
            <w:pPr>
              <w:pStyle w:val="16"/>
              <w:snapToGrid w:val="0"/>
              <w:spacing w:beforeLines="0" w:afterLines="0" w:line="360" w:lineRule="auto"/>
              <w:jc w:val="center"/>
              <w:outlineLvl w:val="0"/>
              <w:rPr>
                <w:rFonts w:hAnsi="宋体"/>
                <w:highlight w:val="none"/>
              </w:rPr>
            </w:pPr>
            <w:r>
              <w:rPr>
                <w:rFonts w:hint="eastAsia" w:hAnsi="宋体"/>
                <w:highlight w:val="none"/>
              </w:rPr>
              <w:t>情况</w:t>
            </w:r>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exact"/>
          <w:jc w:val="center"/>
        </w:trPr>
        <w:tc>
          <w:tcPr>
            <w:tcW w:w="1626" w:type="dxa"/>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jc w:val="center"/>
              <w:outlineLvl w:val="0"/>
              <w:rPr>
                <w:rFonts w:hAnsi="宋体"/>
                <w:highlight w:val="none"/>
              </w:rPr>
            </w:pPr>
            <w:bookmarkStart w:id="87" w:name="_Toc377028122"/>
            <w:bookmarkStart w:id="88" w:name="_Toc385854159"/>
            <w:bookmarkStart w:id="89" w:name="_Toc401570317"/>
            <w:bookmarkStart w:id="90" w:name="_Toc401570293"/>
            <w:bookmarkStart w:id="91" w:name="_Toc402963098"/>
            <w:bookmarkStart w:id="92" w:name="_Toc382928121"/>
            <w:bookmarkStart w:id="93" w:name="_Toc377028060"/>
            <w:bookmarkStart w:id="94" w:name="_Toc385854113"/>
            <w:bookmarkStart w:id="95" w:name="_Toc406402960"/>
            <w:bookmarkStart w:id="96" w:name="_Toc402963131"/>
            <w:bookmarkStart w:id="97" w:name="_Toc382928239"/>
            <w:bookmarkStart w:id="98" w:name="_Toc377653979"/>
            <w:bookmarkStart w:id="99" w:name="_Toc381081906"/>
            <w:bookmarkStart w:id="100" w:name="_Toc406403004"/>
            <w:r>
              <w:rPr>
                <w:rFonts w:hint="eastAsia" w:hAnsi="宋体"/>
                <w:highlight w:val="none"/>
              </w:rPr>
              <w:t>项目</w:t>
            </w:r>
            <w:bookmarkEnd w:id="87"/>
            <w:bookmarkEnd w:id="88"/>
            <w:bookmarkEnd w:id="89"/>
            <w:bookmarkEnd w:id="90"/>
            <w:bookmarkEnd w:id="91"/>
            <w:bookmarkEnd w:id="92"/>
            <w:bookmarkEnd w:id="93"/>
            <w:bookmarkEnd w:id="94"/>
            <w:bookmarkEnd w:id="95"/>
            <w:bookmarkEnd w:id="96"/>
            <w:bookmarkEnd w:id="97"/>
            <w:bookmarkEnd w:id="98"/>
            <w:bookmarkEnd w:id="99"/>
            <w:bookmarkEnd w:id="100"/>
          </w:p>
        </w:tc>
        <w:tc>
          <w:tcPr>
            <w:tcW w:w="1626" w:type="dxa"/>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jc w:val="center"/>
              <w:outlineLvl w:val="0"/>
              <w:rPr>
                <w:rFonts w:hAnsi="宋体"/>
                <w:highlight w:val="none"/>
              </w:rPr>
            </w:pPr>
            <w:bookmarkStart w:id="101" w:name="_Toc401570318"/>
            <w:bookmarkStart w:id="102" w:name="_Toc377028061"/>
            <w:bookmarkStart w:id="103" w:name="_Toc382928240"/>
            <w:bookmarkStart w:id="104" w:name="_Toc385854114"/>
            <w:bookmarkStart w:id="105" w:name="_Toc382928122"/>
            <w:bookmarkStart w:id="106" w:name="_Toc377028123"/>
            <w:bookmarkStart w:id="107" w:name="_Toc381081907"/>
            <w:bookmarkStart w:id="108" w:name="_Toc402963132"/>
            <w:bookmarkStart w:id="109" w:name="_Toc406402961"/>
            <w:bookmarkStart w:id="110" w:name="_Toc406403005"/>
            <w:bookmarkStart w:id="111" w:name="_Toc402963099"/>
            <w:bookmarkStart w:id="112" w:name="_Toc401570294"/>
            <w:bookmarkStart w:id="113" w:name="_Toc385854160"/>
            <w:bookmarkStart w:id="114" w:name="_Toc377653980"/>
            <w:r>
              <w:rPr>
                <w:rFonts w:hint="eastAsia" w:hAnsi="宋体"/>
                <w:highlight w:val="none"/>
              </w:rPr>
              <w:t>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c>
          <w:tcPr>
            <w:tcW w:w="2318" w:type="dxa"/>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jc w:val="center"/>
              <w:outlineLvl w:val="0"/>
              <w:rPr>
                <w:rFonts w:hAnsi="宋体"/>
                <w:highlight w:val="none"/>
              </w:rPr>
            </w:pPr>
            <w:bookmarkStart w:id="115" w:name="_Toc377653981"/>
            <w:bookmarkStart w:id="116" w:name="_Toc401570295"/>
            <w:bookmarkStart w:id="117" w:name="_Toc406402962"/>
            <w:bookmarkStart w:id="118" w:name="_Toc385854115"/>
            <w:bookmarkStart w:id="119" w:name="_Toc377028062"/>
            <w:bookmarkStart w:id="120" w:name="_Toc382928241"/>
            <w:bookmarkStart w:id="121" w:name="_Toc406403006"/>
            <w:bookmarkStart w:id="122" w:name="_Toc402963100"/>
            <w:bookmarkStart w:id="123" w:name="_Toc402963133"/>
            <w:bookmarkStart w:id="124" w:name="_Toc401570319"/>
            <w:bookmarkStart w:id="125" w:name="_Toc381081908"/>
            <w:bookmarkStart w:id="126" w:name="_Toc377028124"/>
            <w:bookmarkStart w:id="127" w:name="_Toc385854161"/>
            <w:bookmarkStart w:id="128" w:name="_Toc382928123"/>
            <w:r>
              <w:rPr>
                <w:rFonts w:hint="eastAsia" w:hAnsi="宋体"/>
                <w:highlight w:val="none"/>
              </w:rPr>
              <w:t>设备名称</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c>
        <w:tc>
          <w:tcPr>
            <w:tcW w:w="2784" w:type="dxa"/>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jc w:val="center"/>
              <w:outlineLvl w:val="0"/>
              <w:rPr>
                <w:rFonts w:hAnsi="宋体"/>
                <w:highlight w:val="none"/>
              </w:rPr>
            </w:pPr>
            <w:bookmarkStart w:id="129" w:name="_Toc401570320"/>
            <w:bookmarkStart w:id="130" w:name="_Toc406402963"/>
            <w:bookmarkStart w:id="131" w:name="_Toc385854116"/>
            <w:bookmarkStart w:id="132" w:name="_Toc382928124"/>
            <w:bookmarkStart w:id="133" w:name="_Toc385854162"/>
            <w:bookmarkStart w:id="134" w:name="_Toc406403007"/>
            <w:bookmarkStart w:id="135" w:name="_Toc401570296"/>
            <w:bookmarkStart w:id="136" w:name="_Toc382928242"/>
            <w:bookmarkStart w:id="137" w:name="_Toc402963134"/>
            <w:bookmarkStart w:id="138" w:name="_Toc377653982"/>
            <w:bookmarkStart w:id="139" w:name="_Toc377028125"/>
            <w:bookmarkStart w:id="140" w:name="_Toc381081909"/>
            <w:bookmarkStart w:id="141" w:name="_Toc377028063"/>
            <w:bookmarkStart w:id="142" w:name="_Toc402963101"/>
            <w:r>
              <w:rPr>
                <w:rFonts w:hint="eastAsia" w:hAnsi="宋体"/>
                <w:highlight w:val="none"/>
              </w:rPr>
              <w:t>性能及指标</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360" w:lineRule="auto"/>
              <w:outlineLvl w:val="0"/>
              <w:rPr>
                <w:rFonts w:hAnsi="宋体"/>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outlineLvl w:val="0"/>
              <w:rPr>
                <w:rFonts w:hAnsi="宋体"/>
                <w:highlight w:val="none"/>
              </w:rPr>
            </w:pPr>
          </w:p>
        </w:tc>
        <w:tc>
          <w:tcPr>
            <w:tcW w:w="2318" w:type="dxa"/>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outlineLvl w:val="0"/>
              <w:rPr>
                <w:rFonts w:hAnsi="宋体"/>
                <w:highlight w:val="none"/>
              </w:rPr>
            </w:pPr>
          </w:p>
        </w:tc>
        <w:tc>
          <w:tcPr>
            <w:tcW w:w="2784" w:type="dxa"/>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outlineLvl w:val="0"/>
              <w:rPr>
                <w:rFonts w:hAnsi="宋体"/>
                <w:highlight w:val="none"/>
              </w:rPr>
            </w:pPr>
          </w:p>
        </w:tc>
        <w:tc>
          <w:tcPr>
            <w:tcW w:w="1387" w:type="dxa"/>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outlineLvl w:val="0"/>
              <w:rPr>
                <w:rFonts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360" w:lineRule="auto"/>
              <w:outlineLvl w:val="0"/>
              <w:rPr>
                <w:rFonts w:hAnsi="宋体"/>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outlineLvl w:val="0"/>
              <w:rPr>
                <w:rFonts w:hAnsi="宋体"/>
                <w:highlight w:val="none"/>
              </w:rPr>
            </w:pPr>
          </w:p>
        </w:tc>
        <w:tc>
          <w:tcPr>
            <w:tcW w:w="2318" w:type="dxa"/>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outlineLvl w:val="0"/>
              <w:rPr>
                <w:rFonts w:hAnsi="宋体"/>
                <w:highlight w:val="none"/>
              </w:rPr>
            </w:pPr>
          </w:p>
        </w:tc>
        <w:tc>
          <w:tcPr>
            <w:tcW w:w="2784" w:type="dxa"/>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outlineLvl w:val="0"/>
              <w:rPr>
                <w:rFonts w:hAnsi="宋体"/>
                <w:highlight w:val="none"/>
              </w:rPr>
            </w:pPr>
          </w:p>
        </w:tc>
        <w:tc>
          <w:tcPr>
            <w:tcW w:w="1387" w:type="dxa"/>
            <w:tcBorders>
              <w:top w:val="single" w:color="auto" w:sz="4" w:space="0"/>
              <w:left w:val="single" w:color="auto" w:sz="4" w:space="0"/>
              <w:bottom w:val="single" w:color="auto" w:sz="4" w:space="0"/>
              <w:right w:val="single" w:color="auto" w:sz="4" w:space="0"/>
            </w:tcBorders>
            <w:noWrap/>
          </w:tcPr>
          <w:p>
            <w:pPr>
              <w:pStyle w:val="16"/>
              <w:snapToGrid w:val="0"/>
              <w:spacing w:beforeLines="0" w:afterLines="0" w:line="360" w:lineRule="auto"/>
              <w:outlineLvl w:val="0"/>
              <w:rPr>
                <w:rFonts w:hAnsi="宋体"/>
                <w:highlight w:val="none"/>
              </w:rPr>
            </w:pPr>
          </w:p>
        </w:tc>
      </w:tr>
    </w:tbl>
    <w:p>
      <w:pPr>
        <w:pStyle w:val="12"/>
        <w:spacing w:line="360" w:lineRule="auto"/>
        <w:rPr>
          <w:rFonts w:ascii="宋体" w:hAnsi="宋体"/>
          <w:sz w:val="24"/>
          <w:highlight w:val="none"/>
        </w:rPr>
      </w:pPr>
      <w:r>
        <w:rPr>
          <w:rFonts w:ascii="宋体" w:hAnsi="宋体"/>
          <w:sz w:val="24"/>
          <w:highlight w:val="none"/>
        </w:rPr>
        <w:t>注：投标人应根据投标设备的性能指标、对照招标文件要求在“偏离情况”栏注明“正偏离”、“负偏离”或“无偏离”。</w:t>
      </w:r>
    </w:p>
    <w:p>
      <w:pPr>
        <w:pStyle w:val="12"/>
        <w:spacing w:line="360" w:lineRule="auto"/>
        <w:rPr>
          <w:rFonts w:ascii="宋体" w:hAnsi="宋体"/>
          <w:sz w:val="24"/>
          <w:highlight w:val="none"/>
        </w:rPr>
      </w:pP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
          <w:bCs/>
          <w:sz w:val="24"/>
          <w:highlight w:val="none"/>
        </w:rPr>
      </w:pPr>
      <w:r>
        <w:rPr>
          <w:rFonts w:hint="eastAsia" w:ascii="宋体" w:hAnsi="宋体"/>
          <w:bCs/>
          <w:sz w:val="24"/>
          <w:highlight w:val="none"/>
        </w:rPr>
        <w:t>投 标 人（盖章）：                              年  月  日</w:t>
      </w: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snapToGrid w:val="0"/>
        <w:spacing w:before="50" w:after="120" w:afterLines="50" w:line="360" w:lineRule="auto"/>
        <w:jc w:val="left"/>
        <w:rPr>
          <w:rFonts w:ascii="宋体"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snapToGrid w:val="0"/>
        <w:spacing w:before="50" w:after="120" w:afterLines="50" w:line="360" w:lineRule="auto"/>
        <w:jc w:val="left"/>
        <w:rPr>
          <w:rFonts w:ascii="宋体" w:hAnsi="宋体"/>
          <w:sz w:val="24"/>
          <w:highlight w:val="none"/>
        </w:rPr>
      </w:pPr>
      <w:r>
        <w:rPr>
          <w:rFonts w:hint="eastAsia" w:ascii="宋体" w:hAnsi="宋体"/>
          <w:sz w:val="24"/>
          <w:highlight w:val="none"/>
        </w:rPr>
        <w:t>8.项目实施人员一览表</w:t>
      </w:r>
    </w:p>
    <w:p>
      <w:pPr>
        <w:pStyle w:val="16"/>
        <w:spacing w:before="120" w:after="120" w:line="360" w:lineRule="auto"/>
        <w:jc w:val="center"/>
        <w:rPr>
          <w:rFonts w:hAnsi="宋体"/>
          <w:b/>
          <w:highlight w:val="none"/>
        </w:rPr>
      </w:pPr>
      <w:r>
        <w:rPr>
          <w:rFonts w:hint="eastAsia" w:hAnsi="宋体"/>
          <w:b/>
          <w:highlight w:val="none"/>
        </w:rPr>
        <w:t>项目实施人员一览表</w:t>
      </w:r>
    </w:p>
    <w:tbl>
      <w:tblPr>
        <w:tblStyle w:val="26"/>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r>
              <w:rPr>
                <w:rFonts w:hint="eastAsia" w:ascii="宋体" w:hAnsi="宋体"/>
                <w:sz w:val="24"/>
                <w:szCs w:val="24"/>
                <w:highlight w:val="none"/>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r>
              <w:rPr>
                <w:rFonts w:hint="eastAsia" w:ascii="宋体" w:hAnsi="宋体"/>
                <w:sz w:val="24"/>
                <w:szCs w:val="24"/>
                <w:highlight w:val="none"/>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r>
              <w:rPr>
                <w:rFonts w:hint="eastAsia" w:ascii="宋体" w:hAnsi="宋体"/>
                <w:sz w:val="24"/>
                <w:szCs w:val="24"/>
                <w:highlight w:val="none"/>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r>
              <w:rPr>
                <w:rFonts w:hint="eastAsia" w:ascii="宋体" w:hAnsi="宋体"/>
                <w:sz w:val="24"/>
                <w:szCs w:val="24"/>
                <w:highlight w:val="none"/>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r>
              <w:rPr>
                <w:rFonts w:hint="eastAsia" w:ascii="宋体" w:hAnsi="宋体"/>
                <w:sz w:val="24"/>
                <w:szCs w:val="24"/>
                <w:highlight w:val="none"/>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r>
              <w:rPr>
                <w:rFonts w:hint="eastAsia" w:ascii="宋体" w:hAnsi="宋体"/>
                <w:sz w:val="24"/>
                <w:szCs w:val="24"/>
                <w:highlight w:val="none"/>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r>
              <w:rPr>
                <w:rFonts w:hint="eastAsia" w:ascii="宋体" w:hAnsi="宋体"/>
                <w:sz w:val="24"/>
                <w:szCs w:val="24"/>
                <w:highlight w:val="none"/>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r>
              <w:rPr>
                <w:rFonts w:hint="eastAsia" w:ascii="宋体" w:hAnsi="宋体"/>
                <w:sz w:val="24"/>
                <w:szCs w:val="24"/>
                <w:highlight w:val="none"/>
              </w:rPr>
              <w:t>典型业务</w:t>
            </w:r>
          </w:p>
          <w:p>
            <w:pPr>
              <w:pStyle w:val="19"/>
              <w:spacing w:line="360" w:lineRule="auto"/>
              <w:jc w:val="center"/>
              <w:rPr>
                <w:rFonts w:ascii="宋体" w:hAnsi="宋体"/>
                <w:sz w:val="24"/>
                <w:szCs w:val="24"/>
                <w:highlight w:val="none"/>
              </w:rPr>
            </w:pPr>
            <w:r>
              <w:rPr>
                <w:rFonts w:hint="eastAsia" w:ascii="宋体" w:hAnsi="宋体"/>
                <w:sz w:val="24"/>
                <w:szCs w:val="24"/>
                <w:highlight w:val="none"/>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9"/>
              <w:spacing w:line="360" w:lineRule="auto"/>
              <w:jc w:val="center"/>
              <w:rPr>
                <w:rFonts w:ascii="宋体" w:hAnsi="宋体"/>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9"/>
              <w:spacing w:line="360" w:lineRule="auto"/>
              <w:jc w:val="center"/>
              <w:rPr>
                <w:rFonts w:ascii="宋体" w:hAnsi="宋体"/>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9"/>
              <w:spacing w:line="360" w:lineRule="auto"/>
              <w:jc w:val="center"/>
              <w:rPr>
                <w:rFonts w:ascii="宋体" w:hAnsi="宋体"/>
                <w:sz w:val="24"/>
                <w:szCs w:val="24"/>
                <w:highlight w:val="none"/>
              </w:rPr>
            </w:pPr>
          </w:p>
        </w:tc>
      </w:tr>
    </w:tbl>
    <w:p>
      <w:pPr>
        <w:spacing w:line="360" w:lineRule="auto"/>
        <w:rPr>
          <w:rFonts w:ascii="宋体" w:hAnsi="宋体"/>
          <w:sz w:val="24"/>
          <w:highlight w:val="none"/>
        </w:rPr>
      </w:pPr>
      <w:r>
        <w:rPr>
          <w:rFonts w:hint="eastAsia" w:ascii="宋体" w:hAnsi="宋体"/>
          <w:sz w:val="24"/>
          <w:highlight w:val="none"/>
        </w:rPr>
        <w:t>注：1、“项目实施人员”指投标人针对该项目的销售、培训、售后服务等完成本项目所配备的人员。</w:t>
      </w:r>
    </w:p>
    <w:p>
      <w:pPr>
        <w:spacing w:line="360" w:lineRule="auto"/>
        <w:ind w:firstLine="480" w:firstLineChars="200"/>
        <w:rPr>
          <w:rFonts w:ascii="宋体" w:hAnsi="宋体"/>
          <w:sz w:val="24"/>
          <w:highlight w:val="none"/>
        </w:rPr>
      </w:pPr>
      <w:r>
        <w:rPr>
          <w:rFonts w:hint="eastAsia" w:ascii="宋体" w:hAnsi="宋体"/>
          <w:sz w:val="24"/>
          <w:highlight w:val="none"/>
        </w:rPr>
        <w:t>2、附各专业人员简历及相关证明材料复印件；</w:t>
      </w:r>
    </w:p>
    <w:p>
      <w:pPr>
        <w:spacing w:line="360" w:lineRule="auto"/>
        <w:ind w:firstLine="480" w:firstLineChars="200"/>
        <w:rPr>
          <w:rFonts w:ascii="宋体" w:hAnsi="宋体"/>
          <w:sz w:val="24"/>
          <w:highlight w:val="none"/>
        </w:rPr>
      </w:pPr>
      <w:r>
        <w:rPr>
          <w:rFonts w:hint="eastAsia" w:ascii="宋体" w:hAnsi="宋体"/>
          <w:sz w:val="24"/>
          <w:highlight w:val="none"/>
        </w:rPr>
        <w:t>3、表格不够填写可添加。</w:t>
      </w:r>
    </w:p>
    <w:p>
      <w:pPr>
        <w:tabs>
          <w:tab w:val="left" w:pos="1418"/>
        </w:tabs>
        <w:spacing w:line="360" w:lineRule="auto"/>
        <w:rPr>
          <w:rFonts w:ascii="宋体" w:hAnsi="宋体"/>
          <w:sz w:val="24"/>
          <w:highlight w:val="none"/>
        </w:rPr>
      </w:pP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投 标 人（盖章）：                              年  月  日</w:t>
      </w:r>
    </w:p>
    <w:p>
      <w:pPr>
        <w:tabs>
          <w:tab w:val="left" w:pos="1418"/>
        </w:tabs>
        <w:spacing w:line="360" w:lineRule="auto"/>
        <w:rPr>
          <w:rFonts w:ascii="宋体" w:hAnsi="宋体"/>
          <w:bCs/>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r>
        <w:rPr>
          <w:rFonts w:hint="eastAsia" w:ascii="宋体" w:hAnsi="宋体"/>
          <w:sz w:val="24"/>
          <w:highlight w:val="none"/>
        </w:rPr>
        <w:t>9.设备配置清单</w:t>
      </w:r>
    </w:p>
    <w:p>
      <w:pPr>
        <w:pStyle w:val="16"/>
        <w:spacing w:before="120" w:after="120" w:line="360" w:lineRule="auto"/>
        <w:jc w:val="center"/>
        <w:rPr>
          <w:rFonts w:hAnsi="宋体"/>
          <w:highlight w:val="none"/>
        </w:rPr>
      </w:pPr>
      <w:r>
        <w:rPr>
          <w:rFonts w:hint="eastAsia" w:hAnsi="宋体"/>
          <w:b/>
          <w:highlight w:val="none"/>
        </w:rPr>
        <w:t>设备配置清单</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规格型号</w:t>
            </w:r>
          </w:p>
          <w:p>
            <w:pPr>
              <w:snapToGrid w:val="0"/>
              <w:spacing w:before="50" w:after="50" w:line="360" w:lineRule="auto"/>
              <w:jc w:val="center"/>
              <w:rPr>
                <w:rFonts w:ascii="宋体" w:hAnsi="宋体"/>
                <w:sz w:val="24"/>
                <w:highlight w:val="none"/>
              </w:rPr>
            </w:pPr>
            <w:r>
              <w:rPr>
                <w:rFonts w:hint="eastAsia" w:ascii="宋体" w:hAnsi="宋体"/>
                <w:sz w:val="24"/>
                <w:highlight w:val="none"/>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r>
    </w:tbl>
    <w:p>
      <w:pPr>
        <w:tabs>
          <w:tab w:val="left" w:pos="1418"/>
        </w:tabs>
        <w:spacing w:line="360" w:lineRule="auto"/>
        <w:ind w:firstLine="240" w:firstLineChars="100"/>
        <w:rPr>
          <w:rFonts w:ascii="宋体" w:hAnsi="宋体" w:cs="宋体"/>
          <w:sz w:val="24"/>
          <w:highlight w:val="none"/>
        </w:rPr>
      </w:pPr>
      <w:r>
        <w:rPr>
          <w:rFonts w:hint="eastAsia" w:ascii="宋体" w:hAnsi="宋体" w:cs="宋体"/>
          <w:sz w:val="24"/>
          <w:highlight w:val="none"/>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highlight w:val="none"/>
        </w:rPr>
      </w:pPr>
    </w:p>
    <w:p>
      <w:pPr>
        <w:tabs>
          <w:tab w:val="left" w:pos="1418"/>
        </w:tabs>
        <w:spacing w:line="360" w:lineRule="auto"/>
        <w:ind w:firstLine="240" w:firstLineChars="100"/>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ind w:firstLine="240" w:firstLineChars="100"/>
        <w:rPr>
          <w:rFonts w:ascii="宋体" w:hAnsi="宋体"/>
          <w:b/>
          <w:bCs/>
          <w:sz w:val="24"/>
          <w:highlight w:val="none"/>
        </w:rPr>
      </w:pPr>
      <w:r>
        <w:rPr>
          <w:rFonts w:hint="eastAsia" w:ascii="宋体" w:hAnsi="宋体"/>
          <w:bCs/>
          <w:sz w:val="24"/>
          <w:highlight w:val="none"/>
        </w:rPr>
        <w:t>投 标 人（盖章）：                              年  月  日</w:t>
      </w:r>
    </w:p>
    <w:p>
      <w:pPr>
        <w:tabs>
          <w:tab w:val="left" w:pos="1418"/>
        </w:tabs>
        <w:spacing w:line="360" w:lineRule="auto"/>
        <w:rPr>
          <w:rFonts w:ascii="宋体" w:hAnsi="宋体"/>
          <w:bCs/>
          <w:sz w:val="24"/>
          <w:highlight w:val="none"/>
        </w:rPr>
      </w:pPr>
    </w:p>
    <w:p>
      <w:pPr>
        <w:pStyle w:val="16"/>
        <w:snapToGrid w:val="0"/>
        <w:spacing w:beforeLines="0" w:afterLines="0" w:line="360" w:lineRule="auto"/>
        <w:outlineLvl w:val="1"/>
        <w:rPr>
          <w:rFonts w:hAnsi="宋体"/>
          <w:b/>
          <w:highlight w:val="none"/>
        </w:rPr>
      </w:pPr>
    </w:p>
    <w:p>
      <w:pPr>
        <w:pStyle w:val="16"/>
        <w:snapToGrid w:val="0"/>
        <w:spacing w:beforeLines="0" w:afterLines="0" w:line="360" w:lineRule="auto"/>
        <w:outlineLvl w:val="1"/>
        <w:rPr>
          <w:rFonts w:hAnsi="宋体"/>
          <w:b/>
          <w:highlight w:val="none"/>
        </w:rPr>
      </w:pPr>
    </w:p>
    <w:p>
      <w:pPr>
        <w:pStyle w:val="16"/>
        <w:snapToGrid w:val="0"/>
        <w:spacing w:beforeLines="0" w:afterLines="0" w:line="360" w:lineRule="auto"/>
        <w:outlineLvl w:val="1"/>
        <w:rPr>
          <w:rFonts w:hAnsi="宋体"/>
          <w:b/>
          <w:highlight w:val="none"/>
        </w:rPr>
      </w:pPr>
    </w:p>
    <w:p>
      <w:pPr>
        <w:pStyle w:val="16"/>
        <w:snapToGrid w:val="0"/>
        <w:spacing w:beforeLines="0" w:afterLines="0" w:line="360" w:lineRule="auto"/>
        <w:outlineLvl w:val="1"/>
        <w:rPr>
          <w:rFonts w:hAnsi="宋体"/>
          <w:b/>
          <w:highlight w:val="none"/>
        </w:rPr>
      </w:pPr>
    </w:p>
    <w:p>
      <w:pPr>
        <w:pStyle w:val="16"/>
        <w:snapToGrid w:val="0"/>
        <w:spacing w:beforeLines="0" w:afterLines="0" w:line="360" w:lineRule="auto"/>
        <w:outlineLvl w:val="1"/>
        <w:rPr>
          <w:rFonts w:hAnsi="宋体"/>
          <w:b/>
          <w:highlight w:val="none"/>
        </w:rPr>
      </w:pPr>
    </w:p>
    <w:p>
      <w:pPr>
        <w:pStyle w:val="16"/>
        <w:snapToGrid w:val="0"/>
        <w:spacing w:beforeLines="0" w:afterLines="0" w:line="360" w:lineRule="auto"/>
        <w:outlineLvl w:val="1"/>
        <w:rPr>
          <w:rFonts w:hAnsi="宋体"/>
          <w:b/>
          <w:highlight w:val="none"/>
        </w:rPr>
      </w:pPr>
    </w:p>
    <w:p>
      <w:pPr>
        <w:pStyle w:val="16"/>
        <w:snapToGrid w:val="0"/>
        <w:spacing w:beforeLines="0" w:afterLines="0" w:line="360" w:lineRule="auto"/>
        <w:outlineLvl w:val="1"/>
        <w:rPr>
          <w:rFonts w:hAnsi="宋体"/>
          <w:b/>
          <w:highlight w:val="none"/>
        </w:rPr>
      </w:pPr>
    </w:p>
    <w:p>
      <w:pPr>
        <w:pStyle w:val="16"/>
        <w:snapToGrid w:val="0"/>
        <w:spacing w:beforeLines="0" w:afterLines="0" w:line="360" w:lineRule="auto"/>
        <w:outlineLvl w:val="1"/>
        <w:rPr>
          <w:rFonts w:hAnsi="宋体"/>
          <w:b/>
          <w:highlight w:val="none"/>
        </w:rPr>
      </w:pPr>
    </w:p>
    <w:p>
      <w:pPr>
        <w:rPr>
          <w:rFonts w:hAnsi="宋体"/>
          <w:b/>
          <w:highlight w:val="none"/>
        </w:rPr>
      </w:pPr>
    </w:p>
    <w:p>
      <w:pPr>
        <w:pStyle w:val="2"/>
        <w:ind w:firstLine="406"/>
        <w:rPr>
          <w:rFonts w:hAnsi="宋体"/>
          <w:b/>
          <w:highlight w:val="none"/>
        </w:rPr>
      </w:pPr>
    </w:p>
    <w:p>
      <w:pPr>
        <w:pStyle w:val="2"/>
        <w:ind w:firstLine="406"/>
        <w:rPr>
          <w:rFonts w:hAnsi="宋体"/>
          <w:b/>
          <w:highlight w:val="none"/>
        </w:rPr>
      </w:pPr>
    </w:p>
    <w:p>
      <w:pPr>
        <w:pStyle w:val="2"/>
        <w:ind w:firstLine="406"/>
        <w:rPr>
          <w:rFonts w:hAnsi="宋体"/>
          <w:b/>
          <w:highlight w:val="none"/>
        </w:rPr>
      </w:pPr>
    </w:p>
    <w:p>
      <w:pPr>
        <w:rPr>
          <w:rFonts w:hAnsi="宋体"/>
          <w:b/>
          <w:highlight w:val="none"/>
        </w:rPr>
      </w:pPr>
    </w:p>
    <w:p>
      <w:pPr>
        <w:pStyle w:val="2"/>
        <w:ind w:firstLine="406"/>
        <w:rPr>
          <w:rFonts w:hAnsi="宋体"/>
          <w:b/>
          <w:highlight w:val="none"/>
        </w:rPr>
      </w:pPr>
    </w:p>
    <w:p>
      <w:pPr>
        <w:pStyle w:val="2"/>
        <w:ind w:firstLine="406"/>
        <w:rPr>
          <w:rFonts w:hAnsi="宋体"/>
          <w:b/>
          <w:highlight w:val="none"/>
        </w:rPr>
      </w:pPr>
    </w:p>
    <w:p>
      <w:pPr>
        <w:pStyle w:val="2"/>
        <w:ind w:firstLine="406"/>
        <w:rPr>
          <w:rFonts w:hAnsi="宋体"/>
          <w:b/>
          <w:highlight w:val="none"/>
        </w:rPr>
      </w:pPr>
    </w:p>
    <w:p>
      <w:pPr>
        <w:pStyle w:val="16"/>
        <w:snapToGrid w:val="0"/>
        <w:spacing w:beforeLines="0" w:afterLines="0" w:line="360" w:lineRule="auto"/>
        <w:outlineLvl w:val="1"/>
        <w:rPr>
          <w:rFonts w:hAnsi="宋体"/>
          <w:b/>
          <w:highlight w:val="none"/>
        </w:rPr>
      </w:pPr>
    </w:p>
    <w:p>
      <w:pPr>
        <w:pStyle w:val="16"/>
        <w:snapToGrid w:val="0"/>
        <w:spacing w:beforeLines="0" w:afterLines="0" w:line="360" w:lineRule="auto"/>
        <w:outlineLvl w:val="1"/>
        <w:rPr>
          <w:rFonts w:hAnsi="宋体"/>
          <w:b/>
          <w:highlight w:val="none"/>
        </w:rPr>
      </w:pPr>
      <w:r>
        <w:rPr>
          <w:rFonts w:hint="eastAsia" w:hAnsi="宋体"/>
          <w:b/>
          <w:highlight w:val="none"/>
        </w:rPr>
        <w:t>三、报价文件格式</w:t>
      </w:r>
    </w:p>
    <w:p>
      <w:pPr>
        <w:snapToGrid w:val="0"/>
        <w:spacing w:line="360" w:lineRule="auto"/>
        <w:rPr>
          <w:rFonts w:ascii="宋体" w:hAnsi="宋体"/>
          <w:sz w:val="24"/>
          <w:highlight w:val="none"/>
        </w:rPr>
      </w:pPr>
      <w:r>
        <w:rPr>
          <w:rFonts w:hint="eastAsia" w:ascii="宋体" w:hAnsi="宋体"/>
          <w:bCs/>
          <w:sz w:val="24"/>
          <w:highlight w:val="none"/>
        </w:rPr>
        <w:t>1</w:t>
      </w:r>
      <w:r>
        <w:rPr>
          <w:rFonts w:ascii="宋体" w:hAnsi="宋体"/>
          <w:sz w:val="24"/>
          <w:highlight w:val="none"/>
        </w:rPr>
        <w:t>.</w:t>
      </w:r>
      <w:r>
        <w:rPr>
          <w:rFonts w:hint="eastAsia" w:ascii="宋体" w:hAnsi="宋体"/>
          <w:sz w:val="24"/>
          <w:highlight w:val="none"/>
        </w:rPr>
        <w:t>投标报价文件封面格式</w:t>
      </w:r>
    </w:p>
    <w:p>
      <w:pPr>
        <w:snapToGrid w:val="0"/>
        <w:spacing w:line="360" w:lineRule="auto"/>
        <w:rPr>
          <w:rFonts w:ascii="宋体" w:hAnsi="宋体"/>
          <w:b/>
          <w:bCs/>
          <w:sz w:val="24"/>
          <w:highlight w:val="none"/>
        </w:rPr>
      </w:pPr>
    </w:p>
    <w:p>
      <w:pPr>
        <w:snapToGrid w:val="0"/>
        <w:spacing w:before="120" w:beforeLines="50" w:line="360" w:lineRule="auto"/>
        <w:jc w:val="center"/>
        <w:rPr>
          <w:rFonts w:ascii="宋体" w:hAnsi="宋体"/>
          <w:b/>
          <w:bCs/>
          <w:sz w:val="24"/>
          <w:highlight w:val="none"/>
        </w:rPr>
      </w:pPr>
      <w:r>
        <w:rPr>
          <w:rFonts w:hint="eastAsia" w:ascii="宋体" w:hAnsi="宋体"/>
          <w:b/>
          <w:bCs/>
          <w:sz w:val="24"/>
          <w:highlight w:val="none"/>
        </w:rPr>
        <w:t>投标报价文件</w:t>
      </w:r>
    </w:p>
    <w:p>
      <w:pPr>
        <w:snapToGrid w:val="0"/>
        <w:spacing w:line="360" w:lineRule="auto"/>
        <w:ind w:firstLine="900" w:firstLineChars="375"/>
        <w:rPr>
          <w:rFonts w:ascii="宋体" w:hAnsi="宋体"/>
          <w:sz w:val="24"/>
          <w:highlight w:val="none"/>
        </w:rPr>
      </w:pPr>
      <w:r>
        <w:rPr>
          <w:rFonts w:hint="eastAsia" w:ascii="宋体" w:hAnsi="宋体"/>
          <w:bCs/>
          <w:sz w:val="24"/>
          <w:highlight w:val="none"/>
        </w:rPr>
        <w:t>项目名称：</w:t>
      </w:r>
      <w:r>
        <w:rPr>
          <w:rFonts w:hint="eastAsia" w:ascii="宋体" w:hAnsi="宋体"/>
          <w:sz w:val="24"/>
          <w:highlight w:val="none"/>
        </w:rPr>
        <w:t>采购项目</w:t>
      </w:r>
    </w:p>
    <w:p>
      <w:pPr>
        <w:pStyle w:val="9"/>
        <w:snapToGrid w:val="0"/>
        <w:spacing w:line="360" w:lineRule="auto"/>
        <w:ind w:firstLine="900" w:firstLineChars="375"/>
        <w:rPr>
          <w:rFonts w:ascii="宋体" w:hAnsi="宋体"/>
          <w:bCs/>
          <w:sz w:val="24"/>
          <w:highlight w:val="none"/>
        </w:rPr>
      </w:pPr>
      <w:r>
        <w:rPr>
          <w:rFonts w:hint="eastAsia" w:ascii="宋体" w:hAnsi="宋体"/>
          <w:bCs/>
          <w:sz w:val="24"/>
          <w:highlight w:val="none"/>
        </w:rPr>
        <w:t>项目编号及标段号：</w:t>
      </w:r>
    </w:p>
    <w:p>
      <w:pPr>
        <w:pStyle w:val="9"/>
        <w:snapToGrid w:val="0"/>
        <w:spacing w:line="360" w:lineRule="auto"/>
        <w:ind w:firstLine="900" w:firstLineChars="375"/>
        <w:rPr>
          <w:rFonts w:ascii="宋体" w:hAnsi="宋体"/>
          <w:bCs/>
          <w:sz w:val="24"/>
          <w:highlight w:val="none"/>
        </w:rPr>
      </w:pPr>
      <w:r>
        <w:rPr>
          <w:rFonts w:hint="eastAsia" w:ascii="宋体" w:hAnsi="宋体"/>
          <w:bCs/>
          <w:sz w:val="24"/>
          <w:highlight w:val="none"/>
        </w:rPr>
        <w:t>投标人名称（盖章）：</w:t>
      </w:r>
    </w:p>
    <w:p>
      <w:pPr>
        <w:pStyle w:val="9"/>
        <w:snapToGrid w:val="0"/>
        <w:spacing w:line="360" w:lineRule="auto"/>
        <w:ind w:firstLine="900" w:firstLineChars="375"/>
        <w:rPr>
          <w:rFonts w:ascii="宋体" w:hAnsi="宋体"/>
          <w:bCs/>
          <w:sz w:val="24"/>
          <w:highlight w:val="none"/>
        </w:rPr>
      </w:pPr>
      <w:r>
        <w:rPr>
          <w:rFonts w:hint="eastAsia" w:ascii="宋体" w:hAnsi="宋体"/>
          <w:bCs/>
          <w:sz w:val="24"/>
          <w:highlight w:val="none"/>
        </w:rPr>
        <w:t>投标人地址：</w:t>
      </w:r>
    </w:p>
    <w:p>
      <w:pPr>
        <w:snapToGrid w:val="0"/>
        <w:spacing w:line="360" w:lineRule="auto"/>
        <w:ind w:firstLine="3280" w:firstLineChars="1367"/>
        <w:rPr>
          <w:rFonts w:ascii="宋体" w:hAnsi="宋体"/>
          <w:sz w:val="24"/>
          <w:highlight w:val="none"/>
        </w:rPr>
      </w:pPr>
      <w:r>
        <w:rPr>
          <w:rFonts w:hint="eastAsia" w:ascii="宋体" w:hAnsi="宋体"/>
          <w:sz w:val="24"/>
          <w:highlight w:val="none"/>
        </w:rPr>
        <w:t>年月日</w:t>
      </w:r>
    </w:p>
    <w:p>
      <w:pPr>
        <w:snapToGrid w:val="0"/>
        <w:spacing w:line="360" w:lineRule="auto"/>
        <w:rPr>
          <w:rFonts w:ascii="宋体" w:hAnsi="宋体"/>
          <w:bCs/>
          <w:sz w:val="24"/>
          <w:highlight w:val="none"/>
        </w:rPr>
      </w:pPr>
    </w:p>
    <w:p>
      <w:pPr>
        <w:snapToGrid w:val="0"/>
        <w:spacing w:before="120" w:beforeLines="50" w:after="50"/>
        <w:rPr>
          <w:rFonts w:ascii="宋体" w:hAnsi="宋体"/>
          <w:bCs/>
          <w:sz w:val="24"/>
          <w:highlight w:val="none"/>
        </w:rPr>
      </w:pPr>
      <w:r>
        <w:rPr>
          <w:rFonts w:hint="eastAsia" w:ascii="宋体" w:hAnsi="宋体"/>
          <w:bCs/>
          <w:sz w:val="24"/>
          <w:highlight w:val="none"/>
        </w:rPr>
        <w:t>2</w:t>
      </w:r>
      <w:r>
        <w:rPr>
          <w:rFonts w:ascii="宋体" w:hAnsi="宋体"/>
          <w:bCs/>
          <w:sz w:val="24"/>
          <w:highlight w:val="none"/>
        </w:rPr>
        <w:t>.</w:t>
      </w:r>
      <w:r>
        <w:rPr>
          <w:rFonts w:hint="eastAsia" w:ascii="宋体" w:hAnsi="宋体"/>
          <w:bCs/>
          <w:sz w:val="24"/>
          <w:highlight w:val="none"/>
        </w:rPr>
        <w:t>投标报价文件目录（请按照“第三章投标人须知，</w:t>
      </w:r>
      <w:r>
        <w:rPr>
          <w:rFonts w:ascii="宋体" w:hAnsi="宋体"/>
          <w:bCs/>
          <w:sz w:val="24"/>
          <w:highlight w:val="none"/>
        </w:rPr>
        <w:t>三、投标文件的编制</w:t>
      </w:r>
      <w:r>
        <w:rPr>
          <w:rFonts w:hint="eastAsia" w:ascii="宋体" w:hAnsi="宋体"/>
          <w:bCs/>
          <w:sz w:val="24"/>
          <w:highlight w:val="none"/>
        </w:rPr>
        <w:t>”的顺序，结合评标办法自行编制目录）</w:t>
      </w:r>
    </w:p>
    <w:p>
      <w:pPr>
        <w:snapToGrid w:val="0"/>
        <w:spacing w:before="50" w:after="50"/>
        <w:rPr>
          <w:rFonts w:ascii="宋体" w:hAnsi="宋体"/>
          <w:bCs/>
          <w:sz w:val="24"/>
          <w:highlight w:val="none"/>
        </w:rPr>
      </w:pPr>
      <w:r>
        <w:rPr>
          <w:rFonts w:hint="eastAsia" w:ascii="宋体" w:hAnsi="宋体"/>
          <w:bCs/>
          <w:sz w:val="24"/>
          <w:highlight w:val="none"/>
        </w:rPr>
        <w:t>例如：</w:t>
      </w:r>
    </w:p>
    <w:p>
      <w:pPr>
        <w:snapToGrid w:val="0"/>
        <w:spacing w:line="480" w:lineRule="exact"/>
        <w:rPr>
          <w:rFonts w:ascii="宋体" w:hAnsi="宋体"/>
          <w:sz w:val="24"/>
          <w:highlight w:val="none"/>
        </w:rPr>
      </w:pPr>
      <w:r>
        <w:rPr>
          <w:rFonts w:hint="eastAsia" w:ascii="宋体" w:hAnsi="宋体"/>
          <w:bCs/>
          <w:sz w:val="24"/>
          <w:highlight w:val="none"/>
        </w:rPr>
        <w:t>报价文件：</w:t>
      </w:r>
    </w:p>
    <w:p>
      <w:pPr>
        <w:snapToGrid w:val="0"/>
        <w:spacing w:line="360" w:lineRule="auto"/>
        <w:jc w:val="center"/>
        <w:rPr>
          <w:rFonts w:ascii="宋体" w:hAnsi="宋体"/>
          <w:b/>
          <w:sz w:val="24"/>
          <w:highlight w:val="none"/>
        </w:rPr>
      </w:pPr>
      <w:r>
        <w:rPr>
          <w:rFonts w:hint="eastAsia" w:ascii="宋体" w:hAnsi="宋体"/>
          <w:b/>
          <w:sz w:val="24"/>
          <w:highlight w:val="none"/>
        </w:rPr>
        <w:t>目 录</w:t>
      </w:r>
    </w:p>
    <w:p>
      <w:pPr>
        <w:spacing w:line="360" w:lineRule="auto"/>
        <w:outlineLvl w:val="0"/>
        <w:rPr>
          <w:rFonts w:ascii="宋体" w:hAnsi="宋体" w:cs="宋体"/>
          <w:kern w:val="0"/>
          <w:sz w:val="24"/>
          <w:highlight w:val="none"/>
        </w:rPr>
      </w:pPr>
      <w:r>
        <w:rPr>
          <w:rFonts w:hint="eastAsia" w:ascii="宋体" w:hAnsi="宋体" w:cs="宋体"/>
          <w:kern w:val="0"/>
          <w:sz w:val="24"/>
          <w:highlight w:val="none"/>
        </w:rPr>
        <w:t>（1）投标函……………………………………………………………………（页码）</w:t>
      </w:r>
    </w:p>
    <w:p>
      <w:pPr>
        <w:spacing w:line="360" w:lineRule="auto"/>
        <w:outlineLvl w:val="0"/>
        <w:rPr>
          <w:rFonts w:ascii="宋体" w:hAnsi="宋体" w:cs="宋体"/>
          <w:kern w:val="0"/>
          <w:sz w:val="24"/>
          <w:highlight w:val="none"/>
        </w:rPr>
      </w:pPr>
      <w:r>
        <w:rPr>
          <w:rFonts w:hint="eastAsia" w:ascii="宋体" w:hAnsi="宋体" w:cs="宋体"/>
          <w:kern w:val="0"/>
          <w:sz w:val="24"/>
          <w:highlight w:val="none"/>
        </w:rPr>
        <w:t>（2）投标（开标）一览表……………………………………………………（页码）</w:t>
      </w:r>
    </w:p>
    <w:p>
      <w:pPr>
        <w:spacing w:line="360" w:lineRule="auto"/>
        <w:outlineLvl w:val="0"/>
        <w:rPr>
          <w:rFonts w:ascii="宋体" w:hAnsi="宋体" w:cs="宋体"/>
          <w:kern w:val="0"/>
          <w:sz w:val="24"/>
          <w:highlight w:val="none"/>
        </w:rPr>
      </w:pPr>
      <w:r>
        <w:rPr>
          <w:rFonts w:hint="eastAsia" w:ascii="宋体" w:hAnsi="宋体" w:cs="宋体"/>
          <w:kern w:val="0"/>
          <w:sz w:val="24"/>
          <w:highlight w:val="none"/>
        </w:rPr>
        <w:t>（3）报价明细清单……………………………………………………………（页码）</w:t>
      </w:r>
    </w:p>
    <w:p>
      <w:pPr>
        <w:spacing w:line="360" w:lineRule="auto"/>
        <w:outlineLvl w:val="0"/>
        <w:rPr>
          <w:rFonts w:ascii="宋体" w:hAnsi="宋体" w:cs="宋体"/>
          <w:kern w:val="0"/>
          <w:sz w:val="24"/>
          <w:highlight w:val="none"/>
        </w:rPr>
      </w:pPr>
      <w:r>
        <w:rPr>
          <w:rFonts w:hint="eastAsia" w:ascii="宋体" w:hAnsi="宋体" w:cs="宋体"/>
          <w:kern w:val="0"/>
          <w:sz w:val="24"/>
          <w:highlight w:val="none"/>
        </w:rPr>
        <w:t>（4）投标人认为需要的其他报价文件或说明………………………………（页码）</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3.投标函格式：</w:t>
      </w:r>
    </w:p>
    <w:p>
      <w:pPr>
        <w:pStyle w:val="5"/>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投标函</w:t>
      </w:r>
    </w:p>
    <w:p>
      <w:pPr>
        <w:spacing w:line="360" w:lineRule="auto"/>
        <w:rPr>
          <w:rFonts w:ascii="宋体" w:hAnsi="宋体"/>
          <w:sz w:val="24"/>
          <w:highlight w:val="none"/>
        </w:rPr>
      </w:pPr>
      <w:r>
        <w:rPr>
          <w:rFonts w:ascii="宋体" w:hAnsi="宋体"/>
          <w:sz w:val="24"/>
          <w:highlight w:val="none"/>
        </w:rPr>
        <w:t>致：</w:t>
      </w:r>
      <w:r>
        <w:rPr>
          <w:rFonts w:hint="eastAsia" w:ascii="宋体" w:hAnsi="宋体"/>
          <w:sz w:val="24"/>
          <w:highlight w:val="none"/>
          <w:u w:val="single"/>
        </w:rPr>
        <w:t>浙江省平湖技师学院</w:t>
      </w:r>
      <w:r>
        <w:rPr>
          <w:rFonts w:hint="eastAsia" w:ascii="宋体" w:hAnsi="宋体"/>
          <w:sz w:val="24"/>
          <w:highlight w:val="none"/>
        </w:rPr>
        <w:t>（招标采购单位名称）：</w:t>
      </w:r>
    </w:p>
    <w:p>
      <w:pPr>
        <w:snapToGrid w:val="0"/>
        <w:spacing w:line="360" w:lineRule="auto"/>
        <w:ind w:firstLine="480"/>
        <w:rPr>
          <w:rFonts w:ascii="宋体" w:hAnsi="宋体"/>
          <w:sz w:val="24"/>
          <w:highlight w:val="none"/>
        </w:rPr>
      </w:pPr>
      <w:r>
        <w:rPr>
          <w:rFonts w:hint="eastAsia" w:ascii="宋体" w:hAnsi="宋体"/>
          <w:sz w:val="24"/>
          <w:highlight w:val="none"/>
        </w:rPr>
        <w:t>根据贵方为采购项目的公开招标公告（项目编号及标段号：），签字代表（全名）经正式授权并代表投标人（投标人名称）提交资信</w:t>
      </w:r>
      <w:r>
        <w:rPr>
          <w:rFonts w:ascii="宋体" w:hAnsi="宋体"/>
          <w:sz w:val="24"/>
          <w:highlight w:val="none"/>
        </w:rPr>
        <w:t>/</w:t>
      </w:r>
      <w:r>
        <w:rPr>
          <w:rFonts w:hint="eastAsia" w:ascii="宋体" w:hAnsi="宋体"/>
          <w:sz w:val="24"/>
          <w:highlight w:val="none"/>
        </w:rPr>
        <w:t>商务及技术文件、投标报价文件。</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据此函，签字代表宣布同意如下：</w:t>
      </w:r>
    </w:p>
    <w:p>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3.我方同意按照贵方要求提供与投标有关的一切数据或资料。</w:t>
      </w:r>
    </w:p>
    <w:p>
      <w:pPr>
        <w:spacing w:line="360" w:lineRule="auto"/>
        <w:ind w:firstLine="480" w:firstLineChars="200"/>
        <w:rPr>
          <w:rFonts w:ascii="宋体" w:hAnsi="宋体"/>
          <w:sz w:val="24"/>
          <w:highlight w:val="none"/>
        </w:rPr>
      </w:pPr>
      <w:r>
        <w:rPr>
          <w:rFonts w:hint="eastAsia" w:ascii="宋体" w:hAnsi="宋体"/>
          <w:sz w:val="24"/>
          <w:highlight w:val="none"/>
        </w:rPr>
        <w:t>4.我方完全理解贵方不一定要接受最低价的投标。</w:t>
      </w:r>
    </w:p>
    <w:p>
      <w:pPr>
        <w:snapToGrid w:val="0"/>
        <w:spacing w:line="360" w:lineRule="auto"/>
        <w:ind w:firstLine="480" w:firstLineChars="200"/>
        <w:rPr>
          <w:rFonts w:ascii="宋体" w:hAnsi="宋体"/>
          <w:sz w:val="24"/>
          <w:highlight w:val="none"/>
        </w:rPr>
      </w:pPr>
      <w:r>
        <w:rPr>
          <w:rFonts w:hint="eastAsia" w:ascii="宋体" w:hAnsi="宋体"/>
          <w:sz w:val="24"/>
          <w:highlight w:val="none"/>
        </w:rPr>
        <w:t>5.本投标有效期自开标日起</w:t>
      </w:r>
      <w:r>
        <w:rPr>
          <w:rFonts w:hint="eastAsia" w:ascii="宋体" w:hAnsi="宋体"/>
          <w:sz w:val="24"/>
          <w:highlight w:val="none"/>
          <w:u w:val="single"/>
        </w:rPr>
        <w:t xml:space="preserve">90 </w:t>
      </w:r>
      <w:r>
        <w:rPr>
          <w:rFonts w:hint="eastAsia" w:ascii="宋体" w:hAnsi="宋体"/>
          <w:sz w:val="24"/>
          <w:highlight w:val="none"/>
        </w:rPr>
        <w:t>个日历天。</w:t>
      </w:r>
    </w:p>
    <w:p>
      <w:pPr>
        <w:snapToGrid w:val="0"/>
        <w:spacing w:line="360" w:lineRule="auto"/>
        <w:ind w:firstLine="480" w:firstLineChars="200"/>
        <w:rPr>
          <w:rFonts w:ascii="宋体" w:hAnsi="宋体"/>
          <w:sz w:val="24"/>
          <w:highlight w:val="none"/>
        </w:rPr>
      </w:pPr>
      <w:r>
        <w:rPr>
          <w:rFonts w:hint="eastAsia" w:ascii="宋体" w:hAnsi="宋体"/>
          <w:sz w:val="24"/>
          <w:highlight w:val="none"/>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highlight w:val="none"/>
        </w:rPr>
      </w:pPr>
      <w:r>
        <w:rPr>
          <w:rFonts w:hint="eastAsia" w:ascii="宋体" w:hAnsi="宋体"/>
          <w:sz w:val="24"/>
          <w:highlight w:val="none"/>
        </w:rPr>
        <w:t>7.我方将严格遵守《中华人民共和国政府采购法》第七十七条、《</w:t>
      </w:r>
      <w:r>
        <w:rPr>
          <w:rFonts w:ascii="宋体" w:hAnsi="宋体" w:cs="Arial"/>
          <w:bCs/>
          <w:kern w:val="0"/>
          <w:sz w:val="24"/>
          <w:highlight w:val="none"/>
        </w:rPr>
        <w:t>浙江省政府采购供应商注册及诚信管理暂行办法</w:t>
      </w:r>
      <w:r>
        <w:rPr>
          <w:rFonts w:hint="eastAsia" w:ascii="宋体" w:hAnsi="宋体" w:cs="Arial"/>
          <w:bCs/>
          <w:kern w:val="0"/>
          <w:sz w:val="24"/>
          <w:highlight w:val="none"/>
        </w:rPr>
        <w:t>》</w:t>
      </w:r>
      <w:r>
        <w:rPr>
          <w:rFonts w:ascii="宋体" w:hAnsi="宋体" w:cs="Arial"/>
          <w:kern w:val="0"/>
          <w:sz w:val="24"/>
          <w:highlight w:val="none"/>
        </w:rPr>
        <w:t>第三十八条</w:t>
      </w:r>
      <w:r>
        <w:rPr>
          <w:rFonts w:hint="eastAsia" w:ascii="宋体" w:hAnsi="宋体" w:cs="Arial"/>
          <w:kern w:val="0"/>
          <w:sz w:val="24"/>
          <w:highlight w:val="none"/>
        </w:rPr>
        <w:t>、</w:t>
      </w:r>
      <w:r>
        <w:rPr>
          <w:rFonts w:ascii="宋体" w:hAnsi="宋体" w:cs="Arial"/>
          <w:kern w:val="0"/>
          <w:sz w:val="24"/>
          <w:highlight w:val="none"/>
        </w:rPr>
        <w:t>第三十九条</w:t>
      </w:r>
      <w:r>
        <w:rPr>
          <w:rFonts w:hint="eastAsia" w:ascii="宋体" w:hAnsi="宋体" w:cs="Arial"/>
          <w:kern w:val="0"/>
          <w:sz w:val="24"/>
          <w:highlight w:val="none"/>
        </w:rPr>
        <w:t>、</w:t>
      </w:r>
      <w:r>
        <w:rPr>
          <w:rFonts w:ascii="宋体" w:hAnsi="宋体" w:cs="Arial"/>
          <w:kern w:val="0"/>
          <w:sz w:val="24"/>
          <w:highlight w:val="none"/>
        </w:rPr>
        <w:t>第四十条</w:t>
      </w:r>
      <w:r>
        <w:rPr>
          <w:rFonts w:hint="eastAsia" w:ascii="宋体" w:hAnsi="宋体"/>
          <w:sz w:val="24"/>
          <w:highlight w:val="none"/>
        </w:rPr>
        <w:t>规定。</w:t>
      </w:r>
    </w:p>
    <w:p>
      <w:pPr>
        <w:snapToGrid w:val="0"/>
        <w:spacing w:line="360" w:lineRule="auto"/>
        <w:ind w:firstLine="480" w:firstLineChars="200"/>
        <w:rPr>
          <w:rFonts w:ascii="宋体" w:hAnsi="宋体"/>
          <w:sz w:val="24"/>
          <w:highlight w:val="none"/>
        </w:rPr>
      </w:pPr>
      <w:r>
        <w:rPr>
          <w:rFonts w:hint="eastAsia" w:ascii="宋体" w:hAnsi="宋体"/>
          <w:sz w:val="24"/>
          <w:highlight w:val="none"/>
        </w:rPr>
        <w:t>8.与本投标有关的一切正式往来信函请寄：</w:t>
      </w:r>
    </w:p>
    <w:p>
      <w:pPr>
        <w:snapToGrid w:val="0"/>
        <w:spacing w:line="360" w:lineRule="auto"/>
        <w:rPr>
          <w:rFonts w:ascii="宋体" w:hAnsi="宋体"/>
          <w:sz w:val="24"/>
          <w:highlight w:val="none"/>
          <w:u w:val="single"/>
        </w:rPr>
      </w:pPr>
      <w:r>
        <w:rPr>
          <w:rFonts w:ascii="宋体" w:hAnsi="宋体"/>
          <w:sz w:val="24"/>
          <w:highlight w:val="none"/>
        </w:rPr>
        <w:t>地址：邮编：电话：</w:t>
      </w:r>
    </w:p>
    <w:p>
      <w:pPr>
        <w:snapToGrid w:val="0"/>
        <w:spacing w:line="360" w:lineRule="auto"/>
        <w:rPr>
          <w:rFonts w:ascii="宋体" w:hAnsi="宋体"/>
          <w:sz w:val="24"/>
          <w:highlight w:val="none"/>
          <w:u w:val="single"/>
        </w:rPr>
      </w:pPr>
      <w:r>
        <w:rPr>
          <w:rFonts w:ascii="宋体" w:hAnsi="宋体"/>
          <w:sz w:val="24"/>
          <w:highlight w:val="none"/>
        </w:rPr>
        <w:t>传真：投标人代表姓名</w:t>
      </w:r>
      <w:r>
        <w:rPr>
          <w:rFonts w:hint="eastAsia" w:ascii="宋体" w:hAnsi="宋体"/>
          <w:sz w:val="24"/>
          <w:highlight w:val="none"/>
        </w:rPr>
        <w:t>：</w:t>
      </w:r>
      <w:r>
        <w:rPr>
          <w:rFonts w:ascii="宋体" w:hAnsi="宋体"/>
          <w:sz w:val="24"/>
          <w:highlight w:val="none"/>
        </w:rPr>
        <w:t>职务：</w:t>
      </w:r>
    </w:p>
    <w:p>
      <w:pPr>
        <w:snapToGrid w:val="0"/>
        <w:spacing w:line="360" w:lineRule="auto"/>
        <w:rPr>
          <w:rFonts w:ascii="宋体" w:hAnsi="宋体"/>
          <w:sz w:val="24"/>
          <w:highlight w:val="none"/>
          <w:u w:val="single"/>
        </w:rPr>
      </w:pPr>
      <w:r>
        <w:rPr>
          <w:rFonts w:ascii="宋体" w:hAnsi="宋体"/>
          <w:sz w:val="24"/>
          <w:highlight w:val="none"/>
        </w:rPr>
        <w:t>投标人名称(公章):</w:t>
      </w:r>
    </w:p>
    <w:p>
      <w:pPr>
        <w:snapToGrid w:val="0"/>
        <w:spacing w:line="360" w:lineRule="auto"/>
        <w:rPr>
          <w:rFonts w:ascii="宋体" w:hAnsi="宋体"/>
          <w:sz w:val="24"/>
          <w:highlight w:val="none"/>
        </w:rPr>
      </w:pPr>
      <w:r>
        <w:rPr>
          <w:rFonts w:ascii="宋体" w:hAnsi="宋体"/>
          <w:sz w:val="24"/>
          <w:highlight w:val="none"/>
        </w:rPr>
        <w:t>开户银行：  银行帐号：</w:t>
      </w:r>
    </w:p>
    <w:p>
      <w:pPr>
        <w:snapToGrid w:val="0"/>
        <w:spacing w:line="360" w:lineRule="auto"/>
        <w:rPr>
          <w:rFonts w:ascii="宋体" w:hAnsi="宋体"/>
          <w:sz w:val="24"/>
          <w:highlight w:val="none"/>
        </w:rPr>
      </w:pPr>
      <w:r>
        <w:rPr>
          <w:rFonts w:hint="eastAsia" w:ascii="宋体" w:hAnsi="宋体"/>
          <w:sz w:val="24"/>
          <w:highlight w:val="none"/>
        </w:rPr>
        <w:t>法定代表人签字：</w:t>
      </w:r>
      <w:r>
        <w:rPr>
          <w:rFonts w:ascii="宋体" w:hAnsi="宋体"/>
          <w:sz w:val="24"/>
          <w:highlight w:val="none"/>
        </w:rPr>
        <w:t>___________   日期:年月日</w:t>
      </w:r>
    </w:p>
    <w:p>
      <w:pPr>
        <w:spacing w:line="360" w:lineRule="auto"/>
        <w:outlineLvl w:val="4"/>
        <w:rPr>
          <w:rFonts w:ascii="宋体" w:hAnsi="宋体"/>
          <w:sz w:val="24"/>
          <w:highlight w:val="none"/>
        </w:rPr>
      </w:pPr>
    </w:p>
    <w:p>
      <w:pPr>
        <w:spacing w:line="360" w:lineRule="auto"/>
        <w:outlineLvl w:val="4"/>
        <w:rPr>
          <w:rFonts w:ascii="宋体" w:hAnsi="宋体"/>
          <w:sz w:val="24"/>
          <w:highlight w:val="none"/>
        </w:rPr>
      </w:pPr>
    </w:p>
    <w:p>
      <w:pPr>
        <w:spacing w:line="360" w:lineRule="auto"/>
        <w:outlineLvl w:val="4"/>
        <w:rPr>
          <w:rFonts w:ascii="宋体" w:hAnsi="宋体"/>
          <w:sz w:val="24"/>
          <w:highlight w:val="none"/>
        </w:rPr>
      </w:pPr>
    </w:p>
    <w:p>
      <w:pPr>
        <w:spacing w:line="360" w:lineRule="auto"/>
        <w:outlineLvl w:val="4"/>
        <w:rPr>
          <w:rFonts w:ascii="宋体" w:hAnsi="宋体"/>
          <w:sz w:val="24"/>
          <w:highlight w:val="none"/>
        </w:rPr>
      </w:pPr>
      <w:r>
        <w:rPr>
          <w:rFonts w:hint="eastAsia" w:ascii="宋体" w:hAnsi="宋体"/>
          <w:sz w:val="24"/>
          <w:highlight w:val="none"/>
        </w:rPr>
        <w:t xml:space="preserve"> 4.</w:t>
      </w:r>
      <w:r>
        <w:rPr>
          <w:rFonts w:hint="eastAsia" w:ascii="宋体" w:hAnsi="宋体" w:cs="宋体"/>
          <w:kern w:val="0"/>
          <w:sz w:val="24"/>
          <w:highlight w:val="none"/>
        </w:rPr>
        <w:t>开标一览表格式：</w:t>
      </w:r>
    </w:p>
    <w:p>
      <w:pPr>
        <w:pStyle w:val="5"/>
        <w:spacing w:line="360" w:lineRule="auto"/>
        <w:jc w:val="center"/>
        <w:rPr>
          <w:rFonts w:ascii="宋体" w:hAnsi="宋体" w:eastAsia="宋体"/>
          <w:sz w:val="24"/>
          <w:szCs w:val="24"/>
          <w:highlight w:val="none"/>
        </w:rPr>
      </w:pPr>
      <w:r>
        <w:rPr>
          <w:rFonts w:hint="eastAsia"/>
          <w:highlight w:val="none"/>
        </w:rPr>
        <w:t>开标一览表</w:t>
      </w:r>
    </w:p>
    <w:p>
      <w:pPr>
        <w:snapToGrid w:val="0"/>
        <w:spacing w:line="360" w:lineRule="auto"/>
        <w:rPr>
          <w:rFonts w:ascii="宋体" w:hAnsi="宋体"/>
          <w:sz w:val="24"/>
          <w:highlight w:val="none"/>
        </w:rPr>
      </w:pPr>
      <w:r>
        <w:rPr>
          <w:rFonts w:hint="eastAsia" w:ascii="宋体" w:hAnsi="宋体"/>
          <w:sz w:val="24"/>
          <w:highlight w:val="none"/>
        </w:rPr>
        <w:t>项目</w:t>
      </w:r>
      <w:r>
        <w:rPr>
          <w:rFonts w:ascii="宋体" w:hAnsi="宋体"/>
          <w:sz w:val="24"/>
          <w:highlight w:val="none"/>
        </w:rPr>
        <w:t>编号</w:t>
      </w:r>
      <w:r>
        <w:rPr>
          <w:rFonts w:hint="eastAsia" w:ascii="宋体" w:hAnsi="宋体"/>
          <w:sz w:val="24"/>
          <w:highlight w:val="none"/>
        </w:rPr>
        <w:t>及标段号</w:t>
      </w:r>
      <w:r>
        <w:rPr>
          <w:rFonts w:ascii="宋体" w:hAnsi="宋体"/>
          <w:sz w:val="24"/>
          <w:highlight w:val="none"/>
        </w:rPr>
        <w:t>：</w:t>
      </w:r>
      <w:r>
        <w:rPr>
          <w:rFonts w:hint="eastAsia" w:ascii="宋体" w:hAnsi="宋体"/>
          <w:sz w:val="24"/>
          <w:highlight w:val="none"/>
          <w:u w:val="single"/>
        </w:rPr>
        <w:t xml:space="preserve">平政采招2023-08 </w:t>
      </w:r>
      <w:r>
        <w:rPr>
          <w:rFonts w:ascii="宋体" w:hAnsi="宋体"/>
          <w:sz w:val="24"/>
          <w:highlight w:val="none"/>
        </w:rPr>
        <w:t>单位：元</w:t>
      </w:r>
    </w:p>
    <w:tbl>
      <w:tblPr>
        <w:tblStyle w:val="26"/>
        <w:tblW w:w="9940" w:type="dxa"/>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交货期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highlight w:val="none"/>
              </w:rPr>
            </w:pPr>
            <w:r>
              <w:rPr>
                <w:rFonts w:hint="eastAsia" w:ascii="宋体" w:hAnsi="宋体" w:cs="宋体"/>
                <w:b/>
                <w:kern w:val="0"/>
                <w:sz w:val="24"/>
                <w:highlight w:val="none"/>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highlight w:val="none"/>
              </w:rPr>
            </w:pPr>
            <w:r>
              <w:rPr>
                <w:rFonts w:hint="eastAsia" w:ascii="宋体" w:hAnsi="宋体" w:cs="宋体"/>
                <w:b/>
                <w:kern w:val="0"/>
                <w:sz w:val="24"/>
                <w:highlight w:val="none"/>
              </w:rPr>
              <w:t>投标总价（人民币大写）：</w:t>
            </w:r>
          </w:p>
        </w:tc>
      </w:tr>
    </w:tbl>
    <w:p>
      <w:pPr>
        <w:snapToGrid w:val="0"/>
        <w:spacing w:line="360" w:lineRule="auto"/>
        <w:rPr>
          <w:rFonts w:ascii="宋体" w:hAnsi="宋体"/>
          <w:sz w:val="24"/>
          <w:highlight w:val="none"/>
        </w:rPr>
      </w:pPr>
      <w:r>
        <w:rPr>
          <w:rFonts w:ascii="宋体" w:hAnsi="宋体"/>
          <w:b/>
          <w:sz w:val="24"/>
          <w:highlight w:val="none"/>
        </w:rPr>
        <w:t xml:space="preserve">注: </w:t>
      </w:r>
      <w:r>
        <w:rPr>
          <w:rFonts w:ascii="宋体" w:hAnsi="宋体"/>
          <w:sz w:val="24"/>
          <w:highlight w:val="none"/>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highlight w:val="none"/>
        </w:rPr>
      </w:pPr>
      <w:r>
        <w:rPr>
          <w:rFonts w:ascii="宋体" w:hAnsi="宋体"/>
          <w:sz w:val="24"/>
          <w:highlight w:val="none"/>
        </w:rPr>
        <w:t>2、投标费用包括货款、标准附件、备品备件、专用工具、包装、运输、装卸、保险、税金、货到就位</w:t>
      </w:r>
      <w:r>
        <w:rPr>
          <w:rFonts w:hint="eastAsia" w:ascii="宋体" w:hAnsi="宋体"/>
          <w:sz w:val="24"/>
          <w:highlight w:val="none"/>
        </w:rPr>
        <w:t>、现场保管以及</w:t>
      </w:r>
      <w:r>
        <w:rPr>
          <w:rFonts w:ascii="宋体" w:hAnsi="宋体"/>
          <w:sz w:val="24"/>
          <w:highlight w:val="none"/>
        </w:rPr>
        <w:t>安装、调试、培训、保修等一切税金和费用。</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、以上报价应与“投标设备报价明细表”中的“投标总价”相一致。</w:t>
      </w:r>
    </w:p>
    <w:p>
      <w:pPr>
        <w:tabs>
          <w:tab w:val="left" w:pos="1418"/>
        </w:tabs>
        <w:spacing w:line="360" w:lineRule="auto"/>
        <w:rPr>
          <w:rFonts w:ascii="宋体" w:hAnsi="宋体"/>
          <w:sz w:val="24"/>
          <w:highlight w:val="none"/>
        </w:rPr>
      </w:pP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
          <w:bCs/>
          <w:sz w:val="24"/>
          <w:highlight w:val="none"/>
        </w:rPr>
      </w:pPr>
      <w:r>
        <w:rPr>
          <w:rFonts w:hint="eastAsia" w:ascii="宋体" w:hAnsi="宋体"/>
          <w:bCs/>
          <w:sz w:val="24"/>
          <w:highlight w:val="none"/>
        </w:rPr>
        <w:t>投 标 人（盖章）：                              年  月  日</w:t>
      </w:r>
    </w:p>
    <w:p>
      <w:pPr>
        <w:adjustRightInd w:val="0"/>
        <w:snapToGrid w:val="0"/>
        <w:spacing w:line="360" w:lineRule="auto"/>
        <w:rPr>
          <w:rFonts w:ascii="宋体" w:hAnsi="宋体"/>
          <w:sz w:val="24"/>
          <w:highlight w:val="none"/>
        </w:rPr>
      </w:pPr>
    </w:p>
    <w:p>
      <w:pPr>
        <w:adjustRightInd w:val="0"/>
        <w:snapToGrid w:val="0"/>
        <w:spacing w:line="360" w:lineRule="auto"/>
        <w:rPr>
          <w:rFonts w:ascii="宋体" w:hAnsi="宋体"/>
          <w:sz w:val="24"/>
          <w:highlight w:val="none"/>
        </w:rPr>
      </w:pPr>
    </w:p>
    <w:p>
      <w:pPr>
        <w:adjustRightInd w:val="0"/>
        <w:snapToGrid w:val="0"/>
        <w:spacing w:line="360" w:lineRule="auto"/>
        <w:rPr>
          <w:rFonts w:ascii="宋体" w:hAnsi="宋体"/>
          <w:sz w:val="24"/>
          <w:highlight w:val="none"/>
        </w:rPr>
      </w:pPr>
    </w:p>
    <w:p>
      <w:pPr>
        <w:pStyle w:val="5"/>
        <w:rPr>
          <w:highlight w:val="none"/>
        </w:rPr>
      </w:pPr>
    </w:p>
    <w:p>
      <w:pPr>
        <w:pStyle w:val="31"/>
        <w:ind w:firstLine="480"/>
        <w:rPr>
          <w:highlight w:val="none"/>
        </w:rPr>
      </w:pPr>
    </w:p>
    <w:p>
      <w:pPr>
        <w:pStyle w:val="31"/>
        <w:ind w:firstLine="480"/>
        <w:rPr>
          <w:highlight w:val="none"/>
        </w:rPr>
      </w:pPr>
    </w:p>
    <w:p>
      <w:pPr>
        <w:pStyle w:val="31"/>
        <w:ind w:firstLine="480"/>
        <w:rPr>
          <w:highlight w:val="none"/>
        </w:rPr>
      </w:pPr>
    </w:p>
    <w:p>
      <w:pPr>
        <w:adjustRightInd w:val="0"/>
        <w:snapToGrid w:val="0"/>
        <w:spacing w:line="360" w:lineRule="auto"/>
        <w:rPr>
          <w:rFonts w:ascii="宋体" w:hAnsi="宋体"/>
          <w:sz w:val="24"/>
          <w:highlight w:val="none"/>
        </w:rPr>
      </w:pPr>
    </w:p>
    <w:p>
      <w:pPr>
        <w:adjustRightInd w:val="0"/>
        <w:snapToGrid w:val="0"/>
        <w:spacing w:line="360" w:lineRule="auto"/>
        <w:rPr>
          <w:rFonts w:ascii="宋体" w:hAnsi="宋体"/>
          <w:sz w:val="24"/>
          <w:highlight w:val="none"/>
        </w:rPr>
      </w:pPr>
      <w:r>
        <w:rPr>
          <w:rFonts w:hint="eastAsia" w:ascii="宋体" w:hAnsi="宋体"/>
          <w:sz w:val="24"/>
          <w:highlight w:val="none"/>
        </w:rPr>
        <w:t>5.报价明细清单格式：</w:t>
      </w:r>
    </w:p>
    <w:p>
      <w:pPr>
        <w:pStyle w:val="5"/>
        <w:spacing w:line="360" w:lineRule="auto"/>
        <w:jc w:val="center"/>
        <w:rPr>
          <w:highlight w:val="none"/>
        </w:rPr>
      </w:pPr>
      <w:r>
        <w:rPr>
          <w:rFonts w:hint="eastAsia"/>
          <w:highlight w:val="none"/>
        </w:rPr>
        <w:t>投 标 报 价 明 细 表</w:t>
      </w:r>
    </w:p>
    <w:p>
      <w:pPr>
        <w:rPr>
          <w:rFonts w:ascii="宋体" w:hAnsi="宋体"/>
          <w:sz w:val="24"/>
          <w:highlight w:val="none"/>
        </w:rPr>
      </w:pPr>
      <w:r>
        <w:rPr>
          <w:rFonts w:hint="eastAsia" w:ascii="宋体" w:hAnsi="宋体"/>
          <w:sz w:val="24"/>
          <w:highlight w:val="none"/>
        </w:rPr>
        <w:t>项目</w:t>
      </w:r>
      <w:r>
        <w:rPr>
          <w:rFonts w:ascii="宋体" w:hAnsi="宋体"/>
          <w:sz w:val="24"/>
          <w:highlight w:val="none"/>
        </w:rPr>
        <w:t>编号</w:t>
      </w:r>
      <w:r>
        <w:rPr>
          <w:rFonts w:hint="eastAsia" w:ascii="宋体" w:hAnsi="宋体"/>
          <w:sz w:val="24"/>
          <w:highlight w:val="none"/>
        </w:rPr>
        <w:t>及标段号</w:t>
      </w:r>
      <w:r>
        <w:rPr>
          <w:rFonts w:ascii="宋体" w:hAnsi="宋体"/>
          <w:sz w:val="24"/>
          <w:highlight w:val="none"/>
        </w:rPr>
        <w:t>：</w:t>
      </w:r>
      <w:r>
        <w:rPr>
          <w:rFonts w:hint="eastAsia" w:ascii="宋体" w:hAnsi="宋体"/>
          <w:sz w:val="24"/>
          <w:highlight w:val="none"/>
          <w:u w:val="single"/>
        </w:rPr>
        <w:t>平政采招2023-08</w:t>
      </w:r>
      <w:r>
        <w:rPr>
          <w:rFonts w:ascii="宋体" w:hAnsi="宋体"/>
          <w:sz w:val="24"/>
          <w:highlight w:val="none"/>
        </w:rPr>
        <w:t>单位：元</w:t>
      </w:r>
    </w:p>
    <w:p>
      <w:pPr>
        <w:rPr>
          <w:rFonts w:ascii="宋体" w:hAnsi="宋体"/>
          <w:sz w:val="24"/>
          <w:highlight w:val="none"/>
        </w:rPr>
      </w:pPr>
    </w:p>
    <w:tbl>
      <w:tblPr>
        <w:tblStyle w:val="26"/>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highlight w:val="none"/>
              </w:rPr>
            </w:pPr>
            <w:r>
              <w:rPr>
                <w:rFonts w:hint="eastAsia" w:ascii="宋体" w:hAnsi="宋体" w:cs="宋体"/>
                <w:bCs/>
                <w:sz w:val="24"/>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货物</w:t>
            </w:r>
          </w:p>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规格</w:t>
            </w:r>
          </w:p>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单价</w:t>
            </w:r>
          </w:p>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是否中小微企业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highlight w:val="none"/>
              </w:rPr>
            </w:pPr>
            <w:r>
              <w:rPr>
                <w:rFonts w:hint="eastAsia" w:ascii="宋体" w:hAnsi="宋体" w:cs="宋体"/>
                <w:bCs/>
                <w:sz w:val="24"/>
                <w:highlight w:val="none"/>
              </w:rPr>
              <w:t xml:space="preserve">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highlight w:val="none"/>
              </w:rPr>
            </w:pPr>
            <w:r>
              <w:rPr>
                <w:rFonts w:hint="eastAsia" w:ascii="宋体" w:hAnsi="宋体" w:cs="宋体"/>
                <w:sz w:val="24"/>
                <w:highlight w:val="none"/>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highlight w:val="none"/>
              </w:rPr>
            </w:pPr>
            <w:r>
              <w:rPr>
                <w:rFonts w:hint="eastAsia" w:ascii="宋体" w:hAnsi="宋体" w:cs="宋体"/>
                <w:sz w:val="24"/>
                <w:highlight w:val="none"/>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kern w:val="0"/>
                <w:sz w:val="24"/>
                <w:highlight w:val="none"/>
              </w:rPr>
            </w:pPr>
            <w:r>
              <w:rPr>
                <w:rFonts w:hint="eastAsia" w:ascii="宋体" w:hAnsi="宋体" w:cs="宋体"/>
                <w:sz w:val="24"/>
                <w:highlight w:val="none"/>
              </w:rPr>
              <w:t>2、报价要求：项目费用包括项目实施所需的工程费、工时费、服务费、运输费、安装调试费、税费及其他一切费用。</w:t>
            </w:r>
          </w:p>
          <w:p>
            <w:pPr>
              <w:spacing w:line="360" w:lineRule="auto"/>
              <w:rPr>
                <w:rFonts w:ascii="宋体" w:hAnsi="宋体" w:cs="宋体"/>
                <w:sz w:val="24"/>
                <w:highlight w:val="none"/>
              </w:rPr>
            </w:pPr>
            <w:r>
              <w:rPr>
                <w:rFonts w:hint="eastAsia" w:ascii="宋体" w:hAnsi="宋体" w:cs="宋体"/>
                <w:sz w:val="24"/>
                <w:highlight w:val="none"/>
              </w:rPr>
              <w:t>3、报价中不允许出现报价优惠等字样,投标总价合计金额应与明细报价汇总相等。</w:t>
            </w:r>
          </w:p>
        </w:tc>
      </w:tr>
    </w:tbl>
    <w:p>
      <w:pPr>
        <w:spacing w:line="400" w:lineRule="exact"/>
        <w:rPr>
          <w:rFonts w:ascii="仿宋" w:hAnsi="仿宋" w:eastAsia="仿宋"/>
          <w:sz w:val="24"/>
          <w:highlight w:val="none"/>
        </w:rPr>
      </w:pP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投 标 人（盖章）：                              年  月  日</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firstLine="464"/>
        <w:rPr>
          <w:rFonts w:hAnsi="宋体"/>
          <w:sz w:val="24"/>
          <w:highlight w:val="none"/>
        </w:rPr>
      </w:pPr>
    </w:p>
    <w:p>
      <w:pPr>
        <w:pStyle w:val="2"/>
        <w:ind w:left="0" w:leftChars="0" w:firstLine="0" w:firstLineChars="0"/>
        <w:rPr>
          <w:rFonts w:hAnsi="宋体"/>
          <w:sz w:val="24"/>
          <w:highlight w:val="none"/>
        </w:rPr>
      </w:pPr>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9"/>
      </w:rPr>
    </w:pPr>
    <w:r>
      <w:fldChar w:fldCharType="begin"/>
    </w:r>
    <w:r>
      <w:rPr>
        <w:rStyle w:val="29"/>
      </w:rPr>
      <w:instrText xml:space="preserve">PAGE  </w:instrText>
    </w:r>
    <w:r>
      <w:fldChar w:fldCharType="separate"/>
    </w:r>
    <w:r>
      <w:rPr>
        <w:rStyle w:val="29"/>
      </w:rPr>
      <w:t>28</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2D304"/>
    <w:multiLevelType w:val="singleLevel"/>
    <w:tmpl w:val="8052D304"/>
    <w:lvl w:ilvl="0" w:tentative="0">
      <w:start w:val="11"/>
      <w:numFmt w:val="decimal"/>
      <w:suff w:val="nothing"/>
      <w:lvlText w:val="%1、"/>
      <w:lvlJc w:val="left"/>
    </w:lvl>
  </w:abstractNum>
  <w:abstractNum w:abstractNumId="1">
    <w:nsid w:val="A24C2EFD"/>
    <w:multiLevelType w:val="singleLevel"/>
    <w:tmpl w:val="A24C2EFD"/>
    <w:lvl w:ilvl="0" w:tentative="0">
      <w:start w:val="5"/>
      <w:numFmt w:val="decimal"/>
      <w:suff w:val="nothing"/>
      <w:lvlText w:val="%1、"/>
      <w:lvlJc w:val="left"/>
    </w:lvl>
  </w:abstractNum>
  <w:abstractNum w:abstractNumId="2">
    <w:nsid w:val="D8BDC5A5"/>
    <w:multiLevelType w:val="singleLevel"/>
    <w:tmpl w:val="D8BDC5A5"/>
    <w:lvl w:ilvl="0" w:tentative="0">
      <w:start w:val="9"/>
      <w:numFmt w:val="chineseCounting"/>
      <w:suff w:val="nothing"/>
      <w:lvlText w:val="（%1）"/>
      <w:lvlJc w:val="left"/>
      <w:rPr>
        <w:rFonts w:hint="eastAsia"/>
      </w:rPr>
    </w:lvl>
  </w:abstractNum>
  <w:abstractNum w:abstractNumId="3">
    <w:nsid w:val="090C41C3"/>
    <w:multiLevelType w:val="multilevel"/>
    <w:tmpl w:val="090C41C3"/>
    <w:lvl w:ilvl="0" w:tentative="0">
      <w:start w:val="4"/>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FE51608"/>
    <w:multiLevelType w:val="singleLevel"/>
    <w:tmpl w:val="1FE51608"/>
    <w:lvl w:ilvl="0" w:tentative="0">
      <w:start w:val="12"/>
      <w:numFmt w:val="decimal"/>
      <w:suff w:val="nothing"/>
      <w:lvlText w:val="%1、"/>
      <w:lvlJc w:val="left"/>
    </w:lvl>
  </w:abstractNum>
  <w:abstractNum w:abstractNumId="5">
    <w:nsid w:val="32983509"/>
    <w:multiLevelType w:val="singleLevel"/>
    <w:tmpl w:val="32983509"/>
    <w:lvl w:ilvl="0" w:tentative="0">
      <w:start w:val="3"/>
      <w:numFmt w:val="chineseCounting"/>
      <w:suff w:val="nothing"/>
      <w:lvlText w:val="%1、"/>
      <w:lvlJc w:val="left"/>
      <w:rPr>
        <w:rFonts w:hint="eastAsia"/>
      </w:rPr>
    </w:lvl>
  </w:abstractNum>
  <w:abstractNum w:abstractNumId="6">
    <w:nsid w:val="3FFE366D"/>
    <w:multiLevelType w:val="singleLevel"/>
    <w:tmpl w:val="3FFE366D"/>
    <w:lvl w:ilvl="0" w:tentative="0">
      <w:start w:val="2"/>
      <w:numFmt w:val="chineseCounting"/>
      <w:suff w:val="space"/>
      <w:lvlText w:val="第%1章"/>
      <w:lvlJc w:val="left"/>
      <w:rPr>
        <w:rFonts w:hint="eastAsia"/>
      </w:rPr>
    </w:lvl>
  </w:abstractNum>
  <w:abstractNum w:abstractNumId="7">
    <w:nsid w:val="6BBE392F"/>
    <w:multiLevelType w:val="singleLevel"/>
    <w:tmpl w:val="6BBE392F"/>
    <w:lvl w:ilvl="0" w:tentative="0">
      <w:start w:val="1"/>
      <w:numFmt w:val="chineseCounting"/>
      <w:suff w:val="nothing"/>
      <w:lvlText w:val="%1、"/>
      <w:lvlJc w:val="left"/>
      <w:rPr>
        <w:rFonts w:hint="eastAsia"/>
      </w:rPr>
    </w:lvl>
  </w:abstractNum>
  <w:abstractNum w:abstractNumId="8">
    <w:nsid w:val="7B9BA12D"/>
    <w:multiLevelType w:val="singleLevel"/>
    <w:tmpl w:val="7B9BA12D"/>
    <w:lvl w:ilvl="0" w:tentative="0">
      <w:start w:val="1"/>
      <w:numFmt w:val="decimal"/>
      <w:pStyle w:val="8"/>
      <w:lvlText w:val="%1."/>
      <w:lvlJc w:val="left"/>
      <w:pPr>
        <w:tabs>
          <w:tab w:val="left" w:pos="360"/>
        </w:tabs>
        <w:ind w:left="360" w:hanging="360"/>
      </w:pPr>
    </w:lvl>
  </w:abstractNum>
  <w:num w:numId="1">
    <w:abstractNumId w:val="8"/>
  </w:num>
  <w:num w:numId="2">
    <w:abstractNumId w:val="6"/>
  </w:num>
  <w:num w:numId="3">
    <w:abstractNumId w:val="7"/>
  </w:num>
  <w:num w:numId="4">
    <w:abstractNumId w:val="1"/>
  </w:num>
  <w:num w:numId="5">
    <w:abstractNumId w:val="0"/>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Mzc1NTViODFjNmRiMjIzMDYzMmQ1Yzc3Y2NjOWQifQ=="/>
  </w:docVars>
  <w:rsids>
    <w:rsidRoot w:val="24C921DA"/>
    <w:rsid w:val="000227DB"/>
    <w:rsid w:val="00096472"/>
    <w:rsid w:val="00186216"/>
    <w:rsid w:val="001F6B94"/>
    <w:rsid w:val="003346BA"/>
    <w:rsid w:val="00571B96"/>
    <w:rsid w:val="00576305"/>
    <w:rsid w:val="005D7C67"/>
    <w:rsid w:val="008416BB"/>
    <w:rsid w:val="008B3467"/>
    <w:rsid w:val="008F38F8"/>
    <w:rsid w:val="009366D4"/>
    <w:rsid w:val="009F2E6D"/>
    <w:rsid w:val="00A0531E"/>
    <w:rsid w:val="00A142DE"/>
    <w:rsid w:val="00A41372"/>
    <w:rsid w:val="00AD4ECC"/>
    <w:rsid w:val="00B7415C"/>
    <w:rsid w:val="00BD7832"/>
    <w:rsid w:val="00C20B05"/>
    <w:rsid w:val="00C32FC6"/>
    <w:rsid w:val="00C97E8E"/>
    <w:rsid w:val="00D5690F"/>
    <w:rsid w:val="00E20D61"/>
    <w:rsid w:val="00F16B03"/>
    <w:rsid w:val="00F55C55"/>
    <w:rsid w:val="00F63051"/>
    <w:rsid w:val="00FA1E77"/>
    <w:rsid w:val="032646FE"/>
    <w:rsid w:val="05277080"/>
    <w:rsid w:val="0588668B"/>
    <w:rsid w:val="060312C1"/>
    <w:rsid w:val="0732029E"/>
    <w:rsid w:val="08142307"/>
    <w:rsid w:val="090107BE"/>
    <w:rsid w:val="09556619"/>
    <w:rsid w:val="0B3632BC"/>
    <w:rsid w:val="0B8F3D84"/>
    <w:rsid w:val="0CAD6BF0"/>
    <w:rsid w:val="0CBE2552"/>
    <w:rsid w:val="0D4746EC"/>
    <w:rsid w:val="0ED45416"/>
    <w:rsid w:val="11E608FC"/>
    <w:rsid w:val="12F31066"/>
    <w:rsid w:val="142820E2"/>
    <w:rsid w:val="1439793E"/>
    <w:rsid w:val="14DC0B9E"/>
    <w:rsid w:val="16184B1B"/>
    <w:rsid w:val="16533ABD"/>
    <w:rsid w:val="165B72C6"/>
    <w:rsid w:val="171D58CE"/>
    <w:rsid w:val="182C23E2"/>
    <w:rsid w:val="187771E0"/>
    <w:rsid w:val="18B47255"/>
    <w:rsid w:val="1B095232"/>
    <w:rsid w:val="1BCE7750"/>
    <w:rsid w:val="1D5910DF"/>
    <w:rsid w:val="1E2973AE"/>
    <w:rsid w:val="1E6009CE"/>
    <w:rsid w:val="1EE01763"/>
    <w:rsid w:val="1F2572CB"/>
    <w:rsid w:val="1FF57BE9"/>
    <w:rsid w:val="203B5982"/>
    <w:rsid w:val="2107261C"/>
    <w:rsid w:val="24C921DA"/>
    <w:rsid w:val="24E23326"/>
    <w:rsid w:val="25FF96C3"/>
    <w:rsid w:val="2649305F"/>
    <w:rsid w:val="2763581D"/>
    <w:rsid w:val="27657B27"/>
    <w:rsid w:val="2AF34591"/>
    <w:rsid w:val="2CCF6CC5"/>
    <w:rsid w:val="2D1D151D"/>
    <w:rsid w:val="2DFC84BF"/>
    <w:rsid w:val="2E4DF7A3"/>
    <w:rsid w:val="2E96385A"/>
    <w:rsid w:val="2FBFE552"/>
    <w:rsid w:val="2FDF623A"/>
    <w:rsid w:val="322C1C48"/>
    <w:rsid w:val="34EB33D4"/>
    <w:rsid w:val="35B15D17"/>
    <w:rsid w:val="36433352"/>
    <w:rsid w:val="365C309F"/>
    <w:rsid w:val="37121189"/>
    <w:rsid w:val="37736DCB"/>
    <w:rsid w:val="39694AE5"/>
    <w:rsid w:val="3AAA574E"/>
    <w:rsid w:val="3BBF480F"/>
    <w:rsid w:val="3BE95561"/>
    <w:rsid w:val="3BF8333B"/>
    <w:rsid w:val="3D165234"/>
    <w:rsid w:val="3EA86BBB"/>
    <w:rsid w:val="3EC545DC"/>
    <w:rsid w:val="3F6C08F5"/>
    <w:rsid w:val="3F7550FB"/>
    <w:rsid w:val="3F9F3F8F"/>
    <w:rsid w:val="3FD1BAD5"/>
    <w:rsid w:val="3FEFC698"/>
    <w:rsid w:val="3FFFD530"/>
    <w:rsid w:val="3FFFDD23"/>
    <w:rsid w:val="40E86C71"/>
    <w:rsid w:val="4202607A"/>
    <w:rsid w:val="422624CB"/>
    <w:rsid w:val="442943CD"/>
    <w:rsid w:val="443C36A7"/>
    <w:rsid w:val="44EE0073"/>
    <w:rsid w:val="45F23B0D"/>
    <w:rsid w:val="463459CB"/>
    <w:rsid w:val="467A433D"/>
    <w:rsid w:val="46A767D0"/>
    <w:rsid w:val="46BC07A1"/>
    <w:rsid w:val="474978A2"/>
    <w:rsid w:val="47B03815"/>
    <w:rsid w:val="47DB7839"/>
    <w:rsid w:val="4A7C6668"/>
    <w:rsid w:val="4AD16A73"/>
    <w:rsid w:val="4ADDDBDD"/>
    <w:rsid w:val="4BBF959C"/>
    <w:rsid w:val="4C014490"/>
    <w:rsid w:val="4CBE71F1"/>
    <w:rsid w:val="4D445801"/>
    <w:rsid w:val="4E427D6C"/>
    <w:rsid w:val="4E4A29CE"/>
    <w:rsid w:val="4F9DA84E"/>
    <w:rsid w:val="4FA70FA3"/>
    <w:rsid w:val="4FDF35CB"/>
    <w:rsid w:val="4FEFF082"/>
    <w:rsid w:val="516C1112"/>
    <w:rsid w:val="5575324A"/>
    <w:rsid w:val="563111C2"/>
    <w:rsid w:val="56B227D1"/>
    <w:rsid w:val="579E5E58"/>
    <w:rsid w:val="579F6930"/>
    <w:rsid w:val="58925A56"/>
    <w:rsid w:val="5AB30210"/>
    <w:rsid w:val="5B6F2936"/>
    <w:rsid w:val="5B7D6123"/>
    <w:rsid w:val="5BDB55AF"/>
    <w:rsid w:val="5DE023FF"/>
    <w:rsid w:val="5DEB6763"/>
    <w:rsid w:val="5DFE2B0B"/>
    <w:rsid w:val="5E6C7AD2"/>
    <w:rsid w:val="5EFA1F8A"/>
    <w:rsid w:val="5F387CF4"/>
    <w:rsid w:val="5F3FCBB4"/>
    <w:rsid w:val="5F77CCF9"/>
    <w:rsid w:val="5F7BAE3D"/>
    <w:rsid w:val="5F7FEF34"/>
    <w:rsid w:val="5F9F2130"/>
    <w:rsid w:val="5FB35710"/>
    <w:rsid w:val="5FE5CE38"/>
    <w:rsid w:val="5FF2C371"/>
    <w:rsid w:val="5FFE3FA5"/>
    <w:rsid w:val="60C76626"/>
    <w:rsid w:val="624F7B3C"/>
    <w:rsid w:val="636F31C8"/>
    <w:rsid w:val="637F36CF"/>
    <w:rsid w:val="63AD5896"/>
    <w:rsid w:val="64550673"/>
    <w:rsid w:val="66DC1405"/>
    <w:rsid w:val="676C02BE"/>
    <w:rsid w:val="67CA42A6"/>
    <w:rsid w:val="67FA4405"/>
    <w:rsid w:val="67FB99E1"/>
    <w:rsid w:val="67FF6493"/>
    <w:rsid w:val="685D1C01"/>
    <w:rsid w:val="691755DA"/>
    <w:rsid w:val="69BB732C"/>
    <w:rsid w:val="69DA32D9"/>
    <w:rsid w:val="6A3C06C5"/>
    <w:rsid w:val="6AD7E87C"/>
    <w:rsid w:val="6B6649E1"/>
    <w:rsid w:val="6BDF1F7C"/>
    <w:rsid w:val="6BF3EC30"/>
    <w:rsid w:val="6BFB22D6"/>
    <w:rsid w:val="6D9B2815"/>
    <w:rsid w:val="6E5FE4AA"/>
    <w:rsid w:val="6EAB002F"/>
    <w:rsid w:val="6F8B3CFF"/>
    <w:rsid w:val="6FB30625"/>
    <w:rsid w:val="6FEFBCE7"/>
    <w:rsid w:val="6FF92827"/>
    <w:rsid w:val="6FFB6417"/>
    <w:rsid w:val="6FFE3856"/>
    <w:rsid w:val="70227B1B"/>
    <w:rsid w:val="71823D12"/>
    <w:rsid w:val="71AC55BC"/>
    <w:rsid w:val="720B140B"/>
    <w:rsid w:val="72BF381B"/>
    <w:rsid w:val="73DDD971"/>
    <w:rsid w:val="73E22B25"/>
    <w:rsid w:val="73E7D64C"/>
    <w:rsid w:val="759AFFDC"/>
    <w:rsid w:val="76216C4C"/>
    <w:rsid w:val="76532C44"/>
    <w:rsid w:val="7677AD8A"/>
    <w:rsid w:val="77C7A25E"/>
    <w:rsid w:val="77E91F39"/>
    <w:rsid w:val="77EDD7A8"/>
    <w:rsid w:val="77EF6429"/>
    <w:rsid w:val="77F4982E"/>
    <w:rsid w:val="77F75CA2"/>
    <w:rsid w:val="77F9B87C"/>
    <w:rsid w:val="78617767"/>
    <w:rsid w:val="78FF7DB3"/>
    <w:rsid w:val="79787243"/>
    <w:rsid w:val="7A8279FA"/>
    <w:rsid w:val="7ADF0596"/>
    <w:rsid w:val="7AF224D5"/>
    <w:rsid w:val="7AFF82E8"/>
    <w:rsid w:val="7BBF0657"/>
    <w:rsid w:val="7BED17E5"/>
    <w:rsid w:val="7BFF1605"/>
    <w:rsid w:val="7BFF890D"/>
    <w:rsid w:val="7CF4467F"/>
    <w:rsid w:val="7CFFDF9D"/>
    <w:rsid w:val="7D0A452F"/>
    <w:rsid w:val="7D971261"/>
    <w:rsid w:val="7DAD0CCA"/>
    <w:rsid w:val="7DC47E3D"/>
    <w:rsid w:val="7E6E7932"/>
    <w:rsid w:val="7E7D1E8B"/>
    <w:rsid w:val="7E7F8468"/>
    <w:rsid w:val="7E7FE20D"/>
    <w:rsid w:val="7EAD16A6"/>
    <w:rsid w:val="7EBFE9D2"/>
    <w:rsid w:val="7EC43011"/>
    <w:rsid w:val="7EFDFA59"/>
    <w:rsid w:val="7EFE03CF"/>
    <w:rsid w:val="7EFE3718"/>
    <w:rsid w:val="7F68CB1B"/>
    <w:rsid w:val="7F6AEB32"/>
    <w:rsid w:val="7F6F86C2"/>
    <w:rsid w:val="7FB3515D"/>
    <w:rsid w:val="7FD60E79"/>
    <w:rsid w:val="7FDEC7CF"/>
    <w:rsid w:val="7FDF5F1A"/>
    <w:rsid w:val="7FDFBFEE"/>
    <w:rsid w:val="7FF3BCFD"/>
    <w:rsid w:val="7FF9D1BB"/>
    <w:rsid w:val="7FFE1DB6"/>
    <w:rsid w:val="7FFF8814"/>
    <w:rsid w:val="8B7FA7F7"/>
    <w:rsid w:val="8CDF6D5F"/>
    <w:rsid w:val="8DCFBEBC"/>
    <w:rsid w:val="96F3C911"/>
    <w:rsid w:val="96FD23DB"/>
    <w:rsid w:val="9BBEAE62"/>
    <w:rsid w:val="9BC66849"/>
    <w:rsid w:val="9DF3AD50"/>
    <w:rsid w:val="9F59E539"/>
    <w:rsid w:val="9FFA6EF5"/>
    <w:rsid w:val="A7D25AA1"/>
    <w:rsid w:val="AFEED02A"/>
    <w:rsid w:val="B53E3BF5"/>
    <w:rsid w:val="B57FEA40"/>
    <w:rsid w:val="B6D90655"/>
    <w:rsid w:val="B6F95CDD"/>
    <w:rsid w:val="B77E46C2"/>
    <w:rsid w:val="B7FA7AB2"/>
    <w:rsid w:val="B7FD8325"/>
    <w:rsid w:val="B97A1002"/>
    <w:rsid w:val="BB7325E8"/>
    <w:rsid w:val="BC6EC3AF"/>
    <w:rsid w:val="BDEB02F8"/>
    <w:rsid w:val="BEFF64BE"/>
    <w:rsid w:val="BF3E34CC"/>
    <w:rsid w:val="BFF7C8B9"/>
    <w:rsid w:val="BFFD550C"/>
    <w:rsid w:val="BFFEC457"/>
    <w:rsid w:val="C4FD9EDA"/>
    <w:rsid w:val="C5BFB79D"/>
    <w:rsid w:val="C75C8152"/>
    <w:rsid w:val="CA9B9A30"/>
    <w:rsid w:val="CF67B3BF"/>
    <w:rsid w:val="CFFE98A7"/>
    <w:rsid w:val="CFFF5ABC"/>
    <w:rsid w:val="CFFFCB7D"/>
    <w:rsid w:val="D7F1612D"/>
    <w:rsid w:val="D8FEFBBA"/>
    <w:rsid w:val="D96F2B60"/>
    <w:rsid w:val="D9DD9D2B"/>
    <w:rsid w:val="DB6F167B"/>
    <w:rsid w:val="DB6FEAF5"/>
    <w:rsid w:val="DC7ADF54"/>
    <w:rsid w:val="DDDFC980"/>
    <w:rsid w:val="DED6509B"/>
    <w:rsid w:val="DF7A1763"/>
    <w:rsid w:val="DFABD916"/>
    <w:rsid w:val="DFCD0743"/>
    <w:rsid w:val="DFCE9F5B"/>
    <w:rsid w:val="DFF35B8A"/>
    <w:rsid w:val="DFFDE609"/>
    <w:rsid w:val="E373FB2F"/>
    <w:rsid w:val="E3A6EFE6"/>
    <w:rsid w:val="E3D737B7"/>
    <w:rsid w:val="E5FBAF40"/>
    <w:rsid w:val="E6F04DA1"/>
    <w:rsid w:val="E77F781F"/>
    <w:rsid w:val="E7DD8AC2"/>
    <w:rsid w:val="ECEFDB21"/>
    <w:rsid w:val="ED3F427B"/>
    <w:rsid w:val="EDCD9555"/>
    <w:rsid w:val="EDCF601E"/>
    <w:rsid w:val="EDF7393E"/>
    <w:rsid w:val="EDFBC486"/>
    <w:rsid w:val="EDFDDD42"/>
    <w:rsid w:val="EEBFD177"/>
    <w:rsid w:val="F03BC20A"/>
    <w:rsid w:val="F2EDF766"/>
    <w:rsid w:val="F2FF4FBF"/>
    <w:rsid w:val="F356E1EF"/>
    <w:rsid w:val="F4BE578A"/>
    <w:rsid w:val="F50726C2"/>
    <w:rsid w:val="F57B2F6D"/>
    <w:rsid w:val="F5FB7EFE"/>
    <w:rsid w:val="F6478904"/>
    <w:rsid w:val="F6FC1CD5"/>
    <w:rsid w:val="F78D8ED3"/>
    <w:rsid w:val="F7BEF7CD"/>
    <w:rsid w:val="F7BEF8A7"/>
    <w:rsid w:val="F7ED2A05"/>
    <w:rsid w:val="F8F73799"/>
    <w:rsid w:val="FABF1844"/>
    <w:rsid w:val="FACE63A4"/>
    <w:rsid w:val="FAF71B80"/>
    <w:rsid w:val="FB59DCD2"/>
    <w:rsid w:val="FB7F1274"/>
    <w:rsid w:val="FBDFD37C"/>
    <w:rsid w:val="FBEDA4F6"/>
    <w:rsid w:val="FBEDDDFD"/>
    <w:rsid w:val="FC9DB673"/>
    <w:rsid w:val="FC9F5974"/>
    <w:rsid w:val="FCCBFC85"/>
    <w:rsid w:val="FD7B9F5B"/>
    <w:rsid w:val="FDFF7AB3"/>
    <w:rsid w:val="FE6B2BCC"/>
    <w:rsid w:val="FF1C3D72"/>
    <w:rsid w:val="FF2FF930"/>
    <w:rsid w:val="FF4B5FE0"/>
    <w:rsid w:val="FF5F8C68"/>
    <w:rsid w:val="FF67EA4C"/>
    <w:rsid w:val="FFB91E27"/>
    <w:rsid w:val="FFBDBDC0"/>
    <w:rsid w:val="FFDBB6B6"/>
    <w:rsid w:val="FFE31522"/>
    <w:rsid w:val="FFF35767"/>
    <w:rsid w:val="FFF9C935"/>
    <w:rsid w:val="FFFA0DDF"/>
    <w:rsid w:val="FFFF06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qFormat/>
    <w:uiPriority w:val="0"/>
    <w:pPr>
      <w:spacing w:line="200" w:lineRule="exact"/>
      <w:ind w:firstLine="301"/>
    </w:pPr>
    <w:rPr>
      <w:rFonts w:ascii="宋体" w:hAnsi="Courier New"/>
      <w:spacing w:val="-4"/>
      <w:kern w:val="0"/>
      <w:sz w:val="18"/>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rFonts w:ascii="Calibri" w:hAnsi="Calibri"/>
      <w:kern w:val="0"/>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unhideWhenUsed/>
    <w:qFormat/>
    <w:uiPriority w:val="99"/>
    <w:pPr>
      <w:jc w:val="left"/>
    </w:pPr>
  </w:style>
  <w:style w:type="paragraph" w:styleId="12">
    <w:name w:val="Body Text 3"/>
    <w:basedOn w:val="1"/>
    <w:qFormat/>
    <w:uiPriority w:val="0"/>
    <w:pPr>
      <w:snapToGrid w:val="0"/>
      <w:spacing w:before="50" w:after="50"/>
    </w:pPr>
    <w:rPr>
      <w:rFonts w:ascii="Calibri" w:hAnsi="Calibri"/>
      <w:kern w:val="0"/>
      <w:sz w:val="20"/>
    </w:rPr>
  </w:style>
  <w:style w:type="paragraph" w:styleId="13">
    <w:name w:val="Body Text"/>
    <w:basedOn w:val="1"/>
    <w:next w:val="14"/>
    <w:qFormat/>
    <w:uiPriority w:val="0"/>
    <w:pPr>
      <w:spacing w:after="120"/>
    </w:pPr>
    <w:rPr>
      <w:rFonts w:asciiTheme="minorHAnsi" w:hAnsiTheme="minorHAnsi" w:cstheme="minorBidi"/>
    </w:rPr>
  </w:style>
  <w:style w:type="paragraph" w:styleId="14">
    <w:name w:val="toc 9"/>
    <w:basedOn w:val="1"/>
    <w:next w:val="1"/>
    <w:qFormat/>
    <w:uiPriority w:val="39"/>
    <w:pPr>
      <w:ind w:left="1680"/>
      <w:jc w:val="left"/>
    </w:pPr>
    <w:rPr>
      <w:rFonts w:eastAsia="Calibri"/>
      <w:sz w:val="20"/>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Plain Text"/>
    <w:basedOn w:val="1"/>
    <w:next w:val="1"/>
    <w:qFormat/>
    <w:uiPriority w:val="0"/>
    <w:pPr>
      <w:spacing w:beforeLines="50" w:afterLines="50" w:line="400" w:lineRule="exact"/>
    </w:pPr>
    <w:rPr>
      <w:rFonts w:ascii="宋体" w:hAnsi="Courier New"/>
      <w:kern w:val="0"/>
      <w:sz w:val="24"/>
    </w:rPr>
  </w:style>
  <w:style w:type="paragraph" w:styleId="17">
    <w:name w:val="Date"/>
    <w:basedOn w:val="1"/>
    <w:next w:val="1"/>
    <w:qFormat/>
    <w:uiPriority w:val="0"/>
    <w:pPr>
      <w:ind w:left="2500" w:leftChars="2500"/>
    </w:pPr>
    <w:rPr>
      <w:rFonts w:ascii="Calibri" w:hAnsi="Calibri" w:eastAsia="楷体_GB2312"/>
      <w:kern w:val="0"/>
      <w:sz w:val="32"/>
      <w:szCs w:val="20"/>
    </w:rPr>
  </w:style>
  <w:style w:type="paragraph" w:styleId="18">
    <w:name w:val="Body Text Indent 2"/>
    <w:basedOn w:val="1"/>
    <w:unhideWhenUsed/>
    <w:qFormat/>
    <w:uiPriority w:val="99"/>
    <w:pPr>
      <w:ind w:left="105" w:firstLine="690"/>
    </w:pPr>
    <w:rPr>
      <w:kern w:val="0"/>
      <w:sz w:val="32"/>
    </w:rPr>
  </w:style>
  <w:style w:type="paragraph" w:styleId="19">
    <w:name w:val="Balloon Text"/>
    <w:basedOn w:val="1"/>
    <w:semiHidden/>
    <w:qFormat/>
    <w:uiPriority w:val="99"/>
    <w:rPr>
      <w:rFonts w:ascii="Calibri" w:hAnsi="Calibri"/>
      <w:kern w:val="0"/>
      <w:sz w:val="18"/>
      <w:szCs w:val="18"/>
    </w:rPr>
  </w:style>
  <w:style w:type="paragraph" w:styleId="20">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21">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2">
    <w:name w:val="toc 1"/>
    <w:basedOn w:val="1"/>
    <w:next w:val="1"/>
    <w:qFormat/>
    <w:uiPriority w:val="0"/>
  </w:style>
  <w:style w:type="paragraph" w:styleId="23">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4">
    <w:name w:val="toc 2"/>
    <w:basedOn w:val="1"/>
    <w:next w:val="1"/>
    <w:qFormat/>
    <w:uiPriority w:val="0"/>
    <w:pPr>
      <w:tabs>
        <w:tab w:val="right" w:leader="dot" w:pos="8302"/>
      </w:tabs>
      <w:ind w:left="200" w:leftChars="200"/>
    </w:pPr>
    <w:rPr>
      <w:b/>
      <w:sz w:val="28"/>
      <w:szCs w:val="28"/>
    </w:rPr>
  </w:style>
  <w:style w:type="paragraph" w:styleId="25">
    <w:name w:val="Normal (Web)"/>
    <w:basedOn w:val="1"/>
    <w:qFormat/>
    <w:uiPriority w:val="0"/>
    <w:pPr>
      <w:spacing w:beforeAutospacing="1" w:afterAutospacing="1"/>
      <w:jc w:val="left"/>
    </w:pPr>
    <w:rPr>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qFormat/>
    <w:uiPriority w:val="0"/>
    <w:rPr>
      <w:color w:val="FF6600"/>
      <w:u w:val="none"/>
    </w:rPr>
  </w:style>
  <w:style w:type="paragraph" w:customStyle="1" w:styleId="31">
    <w:name w:val="标准正文"/>
    <w:basedOn w:val="1"/>
    <w:qFormat/>
    <w:uiPriority w:val="0"/>
    <w:pPr>
      <w:spacing w:line="360" w:lineRule="auto"/>
      <w:ind w:firstLine="200" w:firstLineChars="200"/>
    </w:pPr>
    <w:rPr>
      <w:sz w:val="24"/>
      <w:szCs w:val="20"/>
    </w:rPr>
  </w:style>
  <w:style w:type="paragraph" w:customStyle="1" w:styleId="32">
    <w:name w:val="正文段"/>
    <w:basedOn w:val="1"/>
    <w:qFormat/>
    <w:uiPriority w:val="0"/>
    <w:pPr>
      <w:widowControl/>
      <w:snapToGrid w:val="0"/>
      <w:spacing w:afterLines="50"/>
      <w:ind w:firstLine="200" w:firstLineChars="200"/>
    </w:pPr>
    <w:rPr>
      <w:kern w:val="0"/>
      <w:sz w:val="24"/>
      <w:szCs w:val="20"/>
    </w:rPr>
  </w:style>
  <w:style w:type="paragraph" w:customStyle="1" w:styleId="33">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4">
    <w:name w:val="列出段落1"/>
    <w:basedOn w:val="1"/>
    <w:qFormat/>
    <w:uiPriority w:val="34"/>
    <w:pPr>
      <w:ind w:firstLine="420" w:firstLineChars="200"/>
    </w:pPr>
    <w:rPr>
      <w:rFonts w:ascii="Calibri" w:hAnsi="Calibri"/>
      <w:kern w:val="0"/>
      <w:sz w:val="20"/>
      <w:szCs w:val="20"/>
    </w:rPr>
  </w:style>
  <w:style w:type="paragraph" w:customStyle="1" w:styleId="35">
    <w:name w:val="默认段落字体 Para Char Char Char Char Char Char Char Char Char1 Char Char Char Char"/>
    <w:basedOn w:val="1"/>
    <w:qFormat/>
    <w:uiPriority w:val="0"/>
    <w:rPr>
      <w:rFonts w:ascii="Tahoma" w:hAnsi="Tahoma"/>
      <w:sz w:val="24"/>
      <w:szCs w:val="20"/>
    </w:rPr>
  </w:style>
  <w:style w:type="paragraph" w:customStyle="1" w:styleId="36">
    <w:name w:val="_Style 4"/>
    <w:basedOn w:val="1"/>
    <w:qFormat/>
    <w:uiPriority w:val="0"/>
    <w:pPr>
      <w:widowControl/>
      <w:spacing w:after="160" w:line="240" w:lineRule="exact"/>
      <w:jc w:val="left"/>
    </w:pPr>
    <w:rPr>
      <w:szCs w:val="21"/>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38">
    <w:name w:val="正文2"/>
    <w:basedOn w:val="1"/>
    <w:qFormat/>
    <w:uiPriority w:val="0"/>
    <w:pPr>
      <w:spacing w:before="156" w:line="360" w:lineRule="auto"/>
      <w:ind w:firstLine="510" w:firstLineChars="200"/>
    </w:pPr>
    <w:rPr>
      <w:sz w:val="24"/>
      <w:szCs w:val="20"/>
    </w:rPr>
  </w:style>
  <w:style w:type="paragraph" w:customStyle="1" w:styleId="39">
    <w:name w:val="p0"/>
    <w:basedOn w:val="1"/>
    <w:qFormat/>
    <w:uiPriority w:val="0"/>
    <w:pPr>
      <w:widowControl/>
    </w:pPr>
    <w:rPr>
      <w:sz w:val="24"/>
      <w:szCs w:val="21"/>
    </w:rPr>
  </w:style>
  <w:style w:type="paragraph" w:customStyle="1" w:styleId="40">
    <w:name w:val="11213344"/>
    <w:basedOn w:val="1"/>
    <w:qFormat/>
    <w:uiPriority w:val="0"/>
    <w:pPr>
      <w:spacing w:after="40"/>
      <w:ind w:firstLine="562" w:firstLineChars="200"/>
      <w:jc w:val="left"/>
    </w:pPr>
    <w:rPr>
      <w:rFonts w:ascii="宋体" w:hAnsi="宋体"/>
    </w:rPr>
  </w:style>
  <w:style w:type="paragraph" w:customStyle="1" w:styleId="41">
    <w:name w:val="纯文本1"/>
    <w:basedOn w:val="1"/>
    <w:qFormat/>
    <w:uiPriority w:val="0"/>
    <w:pPr>
      <w:spacing w:before="156" w:beforeLines="50" w:after="156" w:afterLines="50" w:line="400" w:lineRule="exact"/>
    </w:pPr>
    <w:rPr>
      <w:rFonts w:ascii="宋体" w:hAnsi="Courier New"/>
      <w:sz w:val="24"/>
    </w:rPr>
  </w:style>
  <w:style w:type="paragraph" w:customStyle="1" w:styleId="42">
    <w:name w:val="表 靠左"/>
    <w:basedOn w:val="1"/>
    <w:qFormat/>
    <w:uiPriority w:val="0"/>
    <w:pPr>
      <w:jc w:val="left"/>
    </w:pPr>
    <w:rPr>
      <w:rFonts w:ascii="宋体" w:hAnsi="宋体"/>
      <w:szCs w:val="21"/>
    </w:rPr>
  </w:style>
  <w:style w:type="paragraph" w:customStyle="1" w:styleId="43">
    <w:name w:val="Normal_0"/>
    <w:basedOn w:val="1"/>
    <w:qFormat/>
    <w:uiPriority w:val="0"/>
    <w:pPr>
      <w:widowControl/>
      <w:jc w:val="left"/>
    </w:pPr>
    <w:rPr>
      <w:kern w:val="0"/>
      <w:sz w:val="24"/>
    </w:rPr>
  </w:style>
  <w:style w:type="paragraph" w:customStyle="1" w:styleId="44">
    <w:name w:val="_Style 149"/>
    <w:basedOn w:val="1"/>
    <w:next w:val="34"/>
    <w:qFormat/>
    <w:uiPriority w:val="34"/>
    <w:pPr>
      <w:ind w:firstLine="420" w:firstLineChars="200"/>
    </w:pPr>
    <w:rPr>
      <w:szCs w:val="20"/>
    </w:rPr>
  </w:style>
  <w:style w:type="paragraph" w:customStyle="1" w:styleId="45">
    <w:name w:val="表"/>
    <w:basedOn w:val="1"/>
    <w:next w:val="1"/>
    <w:qFormat/>
    <w:uiPriority w:val="7"/>
    <w:pPr>
      <w:jc w:val="center"/>
    </w:pPr>
    <w:rPr>
      <w:sz w:val="24"/>
      <w:szCs w:val="21"/>
    </w:rPr>
  </w:style>
  <w:style w:type="paragraph" w:customStyle="1" w:styleId="46">
    <w:name w:val="1正文1"/>
    <w:basedOn w:val="1"/>
    <w:qFormat/>
    <w:uiPriority w:val="0"/>
    <w:pPr>
      <w:widowControl/>
      <w:spacing w:line="360" w:lineRule="auto"/>
      <w:ind w:firstLine="200" w:firstLineChars="200"/>
      <w:jc w:val="left"/>
    </w:pPr>
    <w:rPr>
      <w:rFonts w:ascii="宋体" w:hAnsi="宋体" w:eastAsia="仿宋"/>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82</Pages>
  <Words>8220</Words>
  <Characters>46858</Characters>
  <Lines>390</Lines>
  <Paragraphs>109</Paragraphs>
  <TotalTime>3</TotalTime>
  <ScaleCrop>false</ScaleCrop>
  <LinksUpToDate>false</LinksUpToDate>
  <CharactersWithSpaces>54969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2023-01-19T17:27:00Z</dcterms:created>
  <dc:creator>欢乐向</dc:creator>
  <cp:lastModifiedBy>欢乐向</cp:lastModifiedBy>
  <cp:lastPrinted>2023-02-02T17:20:00Z</cp:lastPrinted>
  <dcterms:modified xsi:type="dcterms:W3CDTF">2023-02-03T06:36:42Z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129029AD3AB34F08AA8836B4BD96059E</vt:lpwstr>
  </property>
</Properties>
</file>