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rFonts w:hint="eastAsia"/>
          <w:sz w:val="28"/>
          <w:szCs w:val="28"/>
        </w:rPr>
        <w:t>中标（成交）公告补充</w:t>
      </w:r>
    </w:p>
    <w:p/>
    <w:p/>
    <w:p>
      <w:pPr>
        <w:spacing w:line="500" w:lineRule="exact"/>
      </w:pPr>
      <w:r>
        <w:rPr>
          <w:rFonts w:hint="eastAsia"/>
        </w:rPr>
        <w:t>采购人：</w:t>
      </w:r>
      <w:r>
        <w:rPr>
          <w:rFonts w:hint="eastAsia"/>
          <w:lang w:eastAsia="zh-CN"/>
        </w:rPr>
        <w:t>瑞安市人力资源和社会保障局</w:t>
      </w:r>
      <w:r>
        <w:rPr>
          <w:rFonts w:hint="eastAsia"/>
        </w:rPr>
        <w:t>　</w:t>
      </w:r>
    </w:p>
    <w:p>
      <w:pPr>
        <w:spacing w:line="500" w:lineRule="exact"/>
      </w:pPr>
      <w:r>
        <w:rPr>
          <w:rFonts w:hint="eastAsia"/>
        </w:rPr>
        <w:t>地址：</w:t>
      </w:r>
      <w:r>
        <w:rPr>
          <w:rFonts w:hint="eastAsia" w:ascii="宋体" w:hAnsi="宋体" w:eastAsia="宋体" w:cs="宋体"/>
          <w:color w:val="auto"/>
          <w:sz w:val="21"/>
          <w:szCs w:val="21"/>
          <w:u w:val="none"/>
        </w:rPr>
        <w:t>瑞安市</w:t>
      </w:r>
      <w:r>
        <w:rPr>
          <w:rFonts w:hint="eastAsia" w:ascii="宋体" w:hAnsi="宋体" w:eastAsia="宋体" w:cs="宋体"/>
          <w:color w:val="auto"/>
          <w:sz w:val="21"/>
          <w:szCs w:val="21"/>
          <w:u w:val="none"/>
          <w:lang w:val="en-US" w:eastAsia="zh-CN"/>
        </w:rPr>
        <w:t>新</w:t>
      </w:r>
      <w:r>
        <w:rPr>
          <w:rFonts w:hint="eastAsia" w:ascii="宋体" w:hAnsi="宋体" w:eastAsia="宋体" w:cs="宋体"/>
          <w:color w:val="auto"/>
          <w:sz w:val="21"/>
          <w:szCs w:val="21"/>
          <w:u w:val="none"/>
        </w:rPr>
        <w:t>商城大厦10层-11层</w:t>
      </w:r>
    </w:p>
    <w:p>
      <w:pPr>
        <w:spacing w:line="500" w:lineRule="exact"/>
        <w:rPr>
          <w:b/>
          <w:bCs/>
          <w:u w:val="none"/>
        </w:rPr>
      </w:pPr>
      <w:r>
        <w:rPr>
          <w:rFonts w:hint="eastAsia"/>
        </w:rPr>
        <w:t>联系电话：</w:t>
      </w:r>
      <w:r>
        <w:rPr>
          <w:rFonts w:hint="eastAsia" w:ascii="宋体" w:hAnsi="宋体" w:cs="宋体"/>
          <w:szCs w:val="21"/>
          <w:u w:val="none"/>
        </w:rPr>
        <w:t xml:space="preserve"> </w:t>
      </w:r>
      <w:r>
        <w:rPr>
          <w:rFonts w:hint="eastAsia" w:ascii="宋体" w:hAnsi="宋体" w:cs="宋体"/>
          <w:szCs w:val="21"/>
          <w:u w:val="none"/>
          <w:lang w:val="en-US" w:eastAsia="zh-CN"/>
        </w:rPr>
        <w:t>13958893925</w:t>
      </w:r>
      <w:r>
        <w:rPr>
          <w:rFonts w:hint="eastAsia" w:ascii="宋体" w:hAnsi="宋体" w:cs="宋体"/>
          <w:szCs w:val="21"/>
          <w:u w:val="none"/>
        </w:rPr>
        <w:t xml:space="preserve"> </w:t>
      </w:r>
    </w:p>
    <w:p>
      <w:pPr>
        <w:spacing w:line="500" w:lineRule="exact"/>
      </w:pPr>
    </w:p>
    <w:p>
      <w:pPr>
        <w:spacing w:line="500" w:lineRule="exact"/>
      </w:pPr>
    </w:p>
    <w:p>
      <w:pPr>
        <w:spacing w:line="500" w:lineRule="exact"/>
      </w:pPr>
      <w:r>
        <w:rPr>
          <w:rFonts w:hint="eastAsia"/>
        </w:rPr>
        <w:t xml:space="preserve">采购代理机构：浙江嘉晟工程项目管理有限公司 </w:t>
      </w:r>
    </w:p>
    <w:p>
      <w:pPr>
        <w:spacing w:line="500" w:lineRule="exact"/>
      </w:pPr>
      <w:r>
        <w:rPr>
          <w:rFonts w:hint="eastAsia"/>
        </w:rPr>
        <w:t>联系电话：0577-66807765</w:t>
      </w:r>
    </w:p>
    <w:p>
      <w:pPr>
        <w:spacing w:line="500" w:lineRule="exact"/>
      </w:pPr>
      <w:r>
        <w:rPr>
          <w:rFonts w:hint="eastAsia"/>
        </w:rPr>
        <w:t>地址：</w:t>
      </w:r>
      <w:r>
        <w:rPr>
          <w:rFonts w:hint="eastAsia" w:ascii="宋体" w:hAnsi="宋体" w:cs="宋体"/>
          <w:szCs w:val="21"/>
        </w:rPr>
        <w:t>瑞安市安阳街道阳光路天地阳光商务楼302室</w:t>
      </w:r>
    </w:p>
    <w:p>
      <w:pPr>
        <w:spacing w:line="500" w:lineRule="exact"/>
        <w:rPr>
          <w:rFonts w:ascii="宋体" w:hAnsi="宋体" w:cs="宋体"/>
          <w:szCs w:val="21"/>
        </w:rPr>
      </w:pPr>
    </w:p>
    <w:p>
      <w:pPr>
        <w:spacing w:line="500" w:lineRule="exact"/>
        <w:rPr>
          <w:rFonts w:hint="eastAsia" w:ascii="宋体" w:hAnsi="宋体" w:cs="宋体"/>
          <w:szCs w:val="21"/>
          <w:lang w:eastAsia="zh-CN"/>
        </w:rPr>
      </w:pPr>
      <w:bookmarkStart w:id="0" w:name="_GoBack"/>
      <w:r>
        <w:rPr>
          <w:rFonts w:hint="eastAsia" w:ascii="宋体" w:hAnsi="宋体" w:cs="宋体"/>
          <w:szCs w:val="21"/>
        </w:rPr>
        <w:t>中标人：浙江焕华档案管理有限公司</w:t>
      </w:r>
      <w:r>
        <w:rPr>
          <w:rFonts w:hint="eastAsia" w:ascii="宋体" w:hAnsi="宋体" w:cs="宋体"/>
          <w:szCs w:val="21"/>
          <w:lang w:val="en-US" w:eastAsia="zh-CN"/>
        </w:rPr>
        <w:t xml:space="preserve"> </w:t>
      </w:r>
    </w:p>
    <w:p>
      <w:pPr>
        <w:spacing w:line="500" w:lineRule="exact"/>
        <w:rPr>
          <w:rFonts w:hint="eastAsia" w:ascii="宋体" w:hAnsi="宋体" w:cs="宋体"/>
          <w:szCs w:val="21"/>
          <w:lang w:val="en-US" w:eastAsia="zh-CN"/>
        </w:rPr>
      </w:pPr>
      <w:r>
        <w:rPr>
          <w:rFonts w:hint="eastAsia" w:ascii="宋体" w:hAnsi="宋体" w:cs="宋体"/>
          <w:szCs w:val="21"/>
        </w:rPr>
        <w:t xml:space="preserve">联系电话：18936771298 </w:t>
      </w:r>
      <w:r>
        <w:rPr>
          <w:rFonts w:hint="eastAsia" w:ascii="宋体" w:hAnsi="宋体" w:cs="宋体"/>
          <w:szCs w:val="21"/>
          <w:lang w:val="en-US" w:eastAsia="zh-CN"/>
        </w:rPr>
        <w:t xml:space="preserve"> </w:t>
      </w:r>
    </w:p>
    <w:p>
      <w:pPr>
        <w:spacing w:line="500" w:lineRule="exact"/>
        <w:rPr>
          <w:rFonts w:hint="eastAsia" w:eastAsia="宋体"/>
          <w:lang w:eastAsia="zh-CN"/>
        </w:rPr>
      </w:pPr>
      <w:r>
        <w:rPr>
          <w:rFonts w:hint="eastAsia" w:ascii="宋体" w:hAnsi="宋体" w:cs="宋体"/>
          <w:szCs w:val="21"/>
        </w:rPr>
        <w:t xml:space="preserve">地址：浙江省金华市金东区多湖街道政 和街 33 号金源财富中心 2 幢 11 层南侧 1106-1112 室 </w:t>
      </w:r>
      <w:bookmarkEnd w:id="0"/>
      <w:r>
        <w:rPr>
          <w:rFonts w:hint="eastAsia"/>
          <w:lang w:val="en-US" w:eastAsia="zh-CN"/>
        </w:rPr>
        <w:t xml:space="preserve"> </w:t>
      </w:r>
    </w:p>
    <w:p>
      <w:pPr>
        <w:spacing w:line="500" w:lineRule="exact"/>
      </w:pPr>
    </w:p>
    <w:p>
      <w:pPr>
        <w:spacing w:line="500" w:lineRule="exact"/>
      </w:pPr>
    </w:p>
    <w:p>
      <w:pPr>
        <w:spacing w:line="500" w:lineRule="exact"/>
        <w:rPr>
          <w:rFonts w:hint="eastAsia" w:ascii="Arial" w:hAnsi="Arial" w:eastAsia="宋体" w:cs="Arial"/>
          <w:spacing w:val="-4"/>
          <w:kern w:val="0"/>
          <w:szCs w:val="21"/>
          <w:lang w:val="en-GB" w:eastAsia="zh-CN"/>
        </w:rPr>
      </w:pPr>
      <w:r>
        <w:rPr>
          <w:rFonts w:hint="eastAsia"/>
        </w:rPr>
        <w:t>标的名称：</w:t>
      </w:r>
      <w:r>
        <w:rPr>
          <w:rFonts w:hint="eastAsia" w:ascii="Arial" w:hAnsi="Arial" w:cs="Arial"/>
          <w:spacing w:val="-4"/>
          <w:kern w:val="0"/>
          <w:szCs w:val="21"/>
          <w:lang w:eastAsia="zh-CN"/>
        </w:rPr>
        <w:t>瑞安市人力资源和社会保障局人才交流和市场服务中心人事档案整理及数字化加工项目</w:t>
      </w:r>
    </w:p>
    <w:p>
      <w:pPr>
        <w:spacing w:line="500" w:lineRule="exact"/>
      </w:pPr>
      <w:r>
        <w:rPr>
          <w:rFonts w:hint="eastAsia"/>
        </w:rPr>
        <w:t>采购文件、投标文件见附件：</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UwMTQwYWQ0YzI3OWFkM2UxNGVmZjQwYTQ1MjA0NzkifQ=="/>
  </w:docVars>
  <w:rsids>
    <w:rsidRoot w:val="00692645"/>
    <w:rsid w:val="00083594"/>
    <w:rsid w:val="000913B1"/>
    <w:rsid w:val="000E3389"/>
    <w:rsid w:val="00160AF3"/>
    <w:rsid w:val="001A6B14"/>
    <w:rsid w:val="001F5805"/>
    <w:rsid w:val="00233BF8"/>
    <w:rsid w:val="002440B2"/>
    <w:rsid w:val="00255227"/>
    <w:rsid w:val="00274C32"/>
    <w:rsid w:val="00291A67"/>
    <w:rsid w:val="002A1001"/>
    <w:rsid w:val="002B6468"/>
    <w:rsid w:val="002D3B78"/>
    <w:rsid w:val="002E366B"/>
    <w:rsid w:val="00333546"/>
    <w:rsid w:val="003741A1"/>
    <w:rsid w:val="0038446E"/>
    <w:rsid w:val="003856D8"/>
    <w:rsid w:val="00386524"/>
    <w:rsid w:val="003A24E5"/>
    <w:rsid w:val="003C48B3"/>
    <w:rsid w:val="003C7CA1"/>
    <w:rsid w:val="003D7F9C"/>
    <w:rsid w:val="0041678E"/>
    <w:rsid w:val="00467606"/>
    <w:rsid w:val="00476D4C"/>
    <w:rsid w:val="004A11DB"/>
    <w:rsid w:val="004A6E83"/>
    <w:rsid w:val="004C5A0F"/>
    <w:rsid w:val="004D3A46"/>
    <w:rsid w:val="004E35B2"/>
    <w:rsid w:val="004E6155"/>
    <w:rsid w:val="00537F57"/>
    <w:rsid w:val="0054031D"/>
    <w:rsid w:val="00573A0F"/>
    <w:rsid w:val="00583E3D"/>
    <w:rsid w:val="005C2FDF"/>
    <w:rsid w:val="005C38ED"/>
    <w:rsid w:val="005D18B2"/>
    <w:rsid w:val="005D7C6A"/>
    <w:rsid w:val="005E7554"/>
    <w:rsid w:val="00617F6B"/>
    <w:rsid w:val="0066482B"/>
    <w:rsid w:val="00671C15"/>
    <w:rsid w:val="00692645"/>
    <w:rsid w:val="006A6536"/>
    <w:rsid w:val="006F317E"/>
    <w:rsid w:val="0074372E"/>
    <w:rsid w:val="0074471A"/>
    <w:rsid w:val="00745A17"/>
    <w:rsid w:val="00747C6E"/>
    <w:rsid w:val="007622FD"/>
    <w:rsid w:val="0078653F"/>
    <w:rsid w:val="007A252D"/>
    <w:rsid w:val="007B4F0C"/>
    <w:rsid w:val="007D3AC1"/>
    <w:rsid w:val="0081584A"/>
    <w:rsid w:val="008203D7"/>
    <w:rsid w:val="008867C7"/>
    <w:rsid w:val="008A38D3"/>
    <w:rsid w:val="008C77AB"/>
    <w:rsid w:val="008C7E10"/>
    <w:rsid w:val="008D390B"/>
    <w:rsid w:val="008E6820"/>
    <w:rsid w:val="008F78F6"/>
    <w:rsid w:val="0090293A"/>
    <w:rsid w:val="0095512B"/>
    <w:rsid w:val="0096376B"/>
    <w:rsid w:val="00973681"/>
    <w:rsid w:val="00976A87"/>
    <w:rsid w:val="009A3540"/>
    <w:rsid w:val="009C1EE5"/>
    <w:rsid w:val="009F0687"/>
    <w:rsid w:val="00A02822"/>
    <w:rsid w:val="00A14527"/>
    <w:rsid w:val="00A26D48"/>
    <w:rsid w:val="00A35DD3"/>
    <w:rsid w:val="00A47FDA"/>
    <w:rsid w:val="00A9698E"/>
    <w:rsid w:val="00AB62DC"/>
    <w:rsid w:val="00AC2824"/>
    <w:rsid w:val="00AD3149"/>
    <w:rsid w:val="00B90B27"/>
    <w:rsid w:val="00B96DB2"/>
    <w:rsid w:val="00BB76E1"/>
    <w:rsid w:val="00BC0CD3"/>
    <w:rsid w:val="00BE3BA5"/>
    <w:rsid w:val="00BF1360"/>
    <w:rsid w:val="00C404BD"/>
    <w:rsid w:val="00C61654"/>
    <w:rsid w:val="00CA292E"/>
    <w:rsid w:val="00CF3AD6"/>
    <w:rsid w:val="00D154F0"/>
    <w:rsid w:val="00D26BAD"/>
    <w:rsid w:val="00D44C5F"/>
    <w:rsid w:val="00D458AA"/>
    <w:rsid w:val="00D95C5B"/>
    <w:rsid w:val="00DA0B9C"/>
    <w:rsid w:val="00DD1C2A"/>
    <w:rsid w:val="00E26E61"/>
    <w:rsid w:val="00E26FA6"/>
    <w:rsid w:val="00E50CE4"/>
    <w:rsid w:val="00E63359"/>
    <w:rsid w:val="00EB465D"/>
    <w:rsid w:val="00ED071D"/>
    <w:rsid w:val="00F07FE9"/>
    <w:rsid w:val="00F16298"/>
    <w:rsid w:val="00F302C2"/>
    <w:rsid w:val="00F367E4"/>
    <w:rsid w:val="00F86422"/>
    <w:rsid w:val="00FC2691"/>
    <w:rsid w:val="0CED09B8"/>
    <w:rsid w:val="104E7C95"/>
    <w:rsid w:val="10EF14CC"/>
    <w:rsid w:val="13EE4E59"/>
    <w:rsid w:val="16DB5C1D"/>
    <w:rsid w:val="18E974DB"/>
    <w:rsid w:val="1C3D67F8"/>
    <w:rsid w:val="1CF9157B"/>
    <w:rsid w:val="204C16BC"/>
    <w:rsid w:val="20BD079C"/>
    <w:rsid w:val="21815F5D"/>
    <w:rsid w:val="2C88551D"/>
    <w:rsid w:val="352219DD"/>
    <w:rsid w:val="393F69D5"/>
    <w:rsid w:val="3A464A42"/>
    <w:rsid w:val="3A723C67"/>
    <w:rsid w:val="3AA12B93"/>
    <w:rsid w:val="3FB7435D"/>
    <w:rsid w:val="4ACF4B4A"/>
    <w:rsid w:val="4B052A1D"/>
    <w:rsid w:val="4C0724C1"/>
    <w:rsid w:val="4D7116B4"/>
    <w:rsid w:val="4F4C7402"/>
    <w:rsid w:val="4FB4355F"/>
    <w:rsid w:val="53AA5299"/>
    <w:rsid w:val="53CB6213"/>
    <w:rsid w:val="55601DFA"/>
    <w:rsid w:val="58B752B4"/>
    <w:rsid w:val="59532E3E"/>
    <w:rsid w:val="5AE54F04"/>
    <w:rsid w:val="5B5A761A"/>
    <w:rsid w:val="64FD10A6"/>
    <w:rsid w:val="694338C8"/>
    <w:rsid w:val="6D683127"/>
    <w:rsid w:val="6E570D51"/>
    <w:rsid w:val="6E954DCA"/>
    <w:rsid w:val="78B337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qFormat/>
    <w:uiPriority w:val="0"/>
    <w:rPr>
      <w:color w:val="0000FF"/>
      <w:u w:val="none"/>
    </w:rPr>
  </w:style>
  <w:style w:type="character" w:customStyle="1" w:styleId="7">
    <w:name w:val="op-map-singlepoint-info-right1"/>
    <w:basedOn w:val="5"/>
    <w:qFormat/>
    <w:uiPriority w:val="0"/>
  </w:style>
  <w:style w:type="paragraph" w:customStyle="1" w:styleId="8">
    <w:name w:val="Char"/>
    <w:basedOn w:val="1"/>
    <w:qFormat/>
    <w:uiPriority w:val="0"/>
    <w:rPr>
      <w:rFonts w:eastAsia="Times New Roman"/>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 China</Company>
  <Pages>1</Pages>
  <Words>165</Words>
  <Characters>192</Characters>
  <Lines>1</Lines>
  <Paragraphs>1</Paragraphs>
  <TotalTime>3</TotalTime>
  <ScaleCrop>false</ScaleCrop>
  <LinksUpToDate>false</LinksUpToDate>
  <CharactersWithSpaces>201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2015-12-24T08:18:00Z</dcterms:created>
  <dc:creator>NTKO</dc:creator>
  <cp:lastModifiedBy>芳</cp:lastModifiedBy>
  <dcterms:modified xsi:type="dcterms:W3CDTF">2022-06-29T06:44:40Z</dcterms:modified>
  <dc:title>中标（成交）公告补充</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2E2A787E8B004009B61CE9F7EE38361E</vt:lpwstr>
  </property>
</Properties>
</file>