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Style w:val="7"/>
          <w:rFonts w:hint="eastAsia"/>
          <w:b/>
          <w:bCs w:val="0"/>
          <w:color w:val="auto"/>
        </w:rPr>
      </w:pPr>
      <w:bookmarkStart w:id="0" w:name="_Toc15025"/>
      <w:r>
        <w:rPr>
          <w:rStyle w:val="7"/>
          <w:rFonts w:hint="eastAsia"/>
          <w:b/>
          <w:bCs w:val="0"/>
          <w:color w:val="auto"/>
        </w:rPr>
        <w:t>采购公告</w:t>
      </w:r>
      <w:bookmarkEnd w:id="0"/>
    </w:p>
    <w:p>
      <w:pPr>
        <w:pStyle w:val="2"/>
        <w:rPr>
          <w:rFonts w:hint="eastAsia" w:ascii="仿宋_GB2312" w:hAnsi="宋体" w:eastAsia="仿宋_GB2312"/>
          <w:color w:val="auto"/>
          <w:sz w:val="24"/>
          <w:lang w:val="en-US"/>
        </w:rPr>
      </w:pPr>
      <w:bookmarkStart w:id="1" w:name="_Toc762"/>
      <w:bookmarkStart w:id="2" w:name="_Toc28017"/>
      <w:r>
        <w:rPr>
          <w:rFonts w:hint="eastAsia" w:ascii="新宋体" w:hAnsi="新宋体" w:eastAsia="新宋体" w:cs="新宋体"/>
          <w:b w:val="0"/>
          <w:bCs w:val="0"/>
          <w:color w:val="auto"/>
          <w:sz w:val="22"/>
          <w:szCs w:val="22"/>
        </w:rPr>
        <w:t>编号：</w:t>
      </w:r>
      <w:bookmarkEnd w:id="1"/>
      <w:bookmarkEnd w:id="2"/>
      <w:r>
        <w:rPr>
          <w:rFonts w:hint="eastAsia" w:ascii="新宋体" w:hAnsi="新宋体" w:eastAsia="新宋体" w:cs="新宋体"/>
          <w:b w:val="0"/>
          <w:bCs w:val="0"/>
          <w:color w:val="auto"/>
          <w:sz w:val="22"/>
          <w:szCs w:val="22"/>
          <w:lang w:eastAsia="zh-CN"/>
        </w:rPr>
        <w:t>DH202003100006W</w:t>
      </w:r>
      <w:r>
        <w:rPr>
          <w:rFonts w:hint="eastAsia" w:ascii="新宋体" w:hAnsi="新宋体" w:eastAsia="新宋体" w:cs="新宋体"/>
          <w:b w:val="0"/>
          <w:bCs w:val="0"/>
          <w:color w:val="auto"/>
          <w:sz w:val="22"/>
          <w:szCs w:val="22"/>
          <w:lang w:val="en-US" w:eastAsia="zh-CN"/>
        </w:rPr>
        <w:t xml:space="preserve">  </w:t>
      </w:r>
    </w:p>
    <w:p>
      <w:pPr>
        <w:adjustRightInd w:val="0"/>
        <w:snapToGrid w:val="0"/>
        <w:spacing w:line="360" w:lineRule="auto"/>
        <w:ind w:firstLine="420" w:firstLineChars="200"/>
        <w:rPr>
          <w:rFonts w:hint="eastAsia"/>
          <w:color w:val="auto"/>
        </w:rPr>
      </w:pPr>
      <w:r>
        <w:rPr>
          <w:rFonts w:hint="eastAsia"/>
          <w:color w:val="auto"/>
        </w:rPr>
        <w:t>根据《中华人民共和国政府采购法》等有关规定，</w:t>
      </w:r>
      <w:r>
        <w:rPr>
          <w:rFonts w:hint="eastAsia"/>
          <w:color w:val="auto"/>
          <w:lang w:eastAsia="zh-CN"/>
        </w:rPr>
        <w:t>温州市德厚招标代理有限公司</w:t>
      </w:r>
      <w:r>
        <w:rPr>
          <w:rFonts w:hint="eastAsia"/>
          <w:color w:val="auto"/>
        </w:rPr>
        <w:t>受</w:t>
      </w:r>
      <w:r>
        <w:rPr>
          <w:rFonts w:hint="eastAsia"/>
          <w:color w:val="auto"/>
          <w:lang w:eastAsia="zh-CN"/>
        </w:rPr>
        <w:t>温州市瓯海区人民政府丽岙街道办事处</w:t>
      </w:r>
      <w:r>
        <w:rPr>
          <w:rFonts w:hint="eastAsia"/>
          <w:color w:val="auto"/>
        </w:rPr>
        <w:t>委托，就所需</w:t>
      </w:r>
      <w:r>
        <w:rPr>
          <w:rFonts w:hint="eastAsia"/>
          <w:color w:val="auto"/>
          <w:lang w:eastAsia="zh-CN"/>
        </w:rPr>
        <w:t>丽岙街道拆除违章工程服务</w:t>
      </w:r>
      <w:r>
        <w:rPr>
          <w:rFonts w:hint="eastAsia"/>
          <w:color w:val="auto"/>
        </w:rPr>
        <w:t>以公开方式进行政府分散采购，欢迎国内合格的供应商前来投标。</w:t>
      </w:r>
    </w:p>
    <w:p>
      <w:pPr>
        <w:adjustRightInd w:val="0"/>
        <w:snapToGrid w:val="0"/>
        <w:spacing w:line="360" w:lineRule="auto"/>
        <w:ind w:firstLine="420" w:firstLineChars="200"/>
        <w:rPr>
          <w:rFonts w:hint="eastAsia"/>
          <w:color w:val="auto"/>
        </w:rPr>
      </w:pPr>
      <w:bookmarkStart w:id="3" w:name="_Toc433276256"/>
      <w:r>
        <w:rPr>
          <w:rFonts w:hint="eastAsia"/>
          <w:color w:val="auto"/>
        </w:rPr>
        <w:t>一、采购内容（以采购文件为准）：</w:t>
      </w:r>
      <w:bookmarkEnd w:id="3"/>
    </w:p>
    <w:p>
      <w:pPr>
        <w:adjustRightInd w:val="0"/>
        <w:snapToGrid w:val="0"/>
        <w:spacing w:line="360" w:lineRule="auto"/>
        <w:ind w:firstLine="420" w:firstLineChars="200"/>
        <w:rPr>
          <w:rFonts w:hint="eastAsia"/>
          <w:color w:val="auto"/>
        </w:rPr>
      </w:pPr>
      <w:bookmarkStart w:id="4" w:name="_Toc433276257"/>
      <w:r>
        <w:rPr>
          <w:rFonts w:hint="eastAsia"/>
          <w:color w:val="auto"/>
        </w:rPr>
        <w:t>拆除违法建筑，具体采购数量见招标文件。采购预算：1</w:t>
      </w:r>
      <w:r>
        <w:rPr>
          <w:rFonts w:hint="eastAsia"/>
          <w:color w:val="auto"/>
          <w:lang w:val="en-US" w:eastAsia="zh-CN"/>
        </w:rPr>
        <w:t>2</w:t>
      </w:r>
      <w:r>
        <w:rPr>
          <w:rFonts w:hint="eastAsia"/>
          <w:color w:val="auto"/>
        </w:rPr>
        <w:t>0万元</w:t>
      </w:r>
    </w:p>
    <w:p>
      <w:pPr>
        <w:adjustRightInd w:val="0"/>
        <w:snapToGrid w:val="0"/>
        <w:spacing w:line="360" w:lineRule="auto"/>
        <w:ind w:firstLine="420" w:firstLineChars="200"/>
        <w:rPr>
          <w:rFonts w:hint="eastAsia"/>
          <w:color w:val="auto"/>
          <w:highlight w:val="none"/>
        </w:rPr>
      </w:pPr>
      <w:r>
        <w:rPr>
          <w:rFonts w:hint="eastAsia"/>
          <w:color w:val="auto"/>
          <w:highlight w:val="none"/>
        </w:rPr>
        <w:t>二、供应商资格要求</w:t>
      </w:r>
      <w:r>
        <w:rPr>
          <w:rFonts w:hint="eastAsia"/>
          <w:color w:val="auto"/>
          <w:lang w:val="en-US" w:eastAsia="zh-CN"/>
        </w:rPr>
        <w:t xml:space="preserve"> </w:t>
      </w:r>
      <w:r>
        <w:rPr>
          <w:rFonts w:hint="eastAsia"/>
          <w:color w:val="auto"/>
          <w:highlight w:val="none"/>
        </w:rPr>
        <w:t>：</w:t>
      </w:r>
      <w:bookmarkEnd w:id="4"/>
    </w:p>
    <w:p>
      <w:pPr>
        <w:widowControl/>
        <w:adjustRightInd w:val="0"/>
        <w:snapToGrid w:val="0"/>
        <w:spacing w:line="324" w:lineRule="auto"/>
        <w:ind w:firstLine="420" w:firstLineChars="200"/>
        <w:jc w:val="left"/>
        <w:rPr>
          <w:rFonts w:ascii="Arial" w:hAnsi="宋体" w:cs="Arial"/>
          <w:color w:val="auto"/>
          <w:kern w:val="0"/>
          <w:szCs w:val="21"/>
        </w:rPr>
      </w:pPr>
      <w:r>
        <w:rPr>
          <w:rFonts w:hint="eastAsia" w:ascii="Arial" w:hAnsi="宋体" w:cs="Arial"/>
          <w:color w:val="auto"/>
          <w:kern w:val="0"/>
          <w:szCs w:val="21"/>
        </w:rPr>
        <w:t>1、</w:t>
      </w:r>
      <w:r>
        <w:rPr>
          <w:rFonts w:ascii="Arial" w:hAnsi="Arial" w:cs="Arial"/>
          <w:color w:val="auto"/>
          <w:kern w:val="0"/>
          <w:szCs w:val="21"/>
        </w:rPr>
        <w:t>基本条件</w:t>
      </w:r>
      <w:r>
        <w:rPr>
          <w:rFonts w:hint="eastAsia" w:ascii="Arial" w:hAnsi="Arial" w:cs="Arial"/>
          <w:color w:val="auto"/>
          <w:kern w:val="0"/>
          <w:szCs w:val="21"/>
        </w:rPr>
        <w:t>：</w:t>
      </w:r>
      <w:r>
        <w:rPr>
          <w:rFonts w:hint="eastAsia" w:ascii="Arial" w:hAnsi="宋体" w:cs="Arial"/>
          <w:color w:val="auto"/>
          <w:kern w:val="0"/>
          <w:szCs w:val="21"/>
        </w:rPr>
        <w:t>符合《中华人民共和国政府采购法》第二十二条的规定：</w:t>
      </w:r>
    </w:p>
    <w:p>
      <w:pPr>
        <w:widowControl/>
        <w:adjustRightInd w:val="0"/>
        <w:snapToGrid w:val="0"/>
        <w:spacing w:line="324" w:lineRule="auto"/>
        <w:ind w:firstLine="420" w:firstLineChars="200"/>
        <w:jc w:val="left"/>
        <w:rPr>
          <w:rFonts w:ascii="Arial" w:hAnsi="宋体" w:cs="Arial"/>
          <w:color w:val="auto"/>
          <w:kern w:val="0"/>
          <w:szCs w:val="21"/>
        </w:rPr>
      </w:pPr>
      <w:r>
        <w:rPr>
          <w:rFonts w:hint="eastAsia" w:ascii="Arial" w:hAnsi="宋体" w:cs="Arial"/>
          <w:color w:val="auto"/>
          <w:kern w:val="0"/>
          <w:szCs w:val="21"/>
        </w:rPr>
        <w:t>1）具有独立承担民事责任的能力；</w:t>
      </w:r>
    </w:p>
    <w:p>
      <w:pPr>
        <w:widowControl/>
        <w:adjustRightInd w:val="0"/>
        <w:snapToGrid w:val="0"/>
        <w:spacing w:line="324" w:lineRule="auto"/>
        <w:ind w:firstLine="420" w:firstLineChars="200"/>
        <w:jc w:val="left"/>
        <w:rPr>
          <w:rFonts w:ascii="Arial" w:hAnsi="宋体" w:cs="Arial"/>
          <w:color w:val="auto"/>
          <w:kern w:val="0"/>
          <w:szCs w:val="21"/>
        </w:rPr>
      </w:pPr>
      <w:r>
        <w:rPr>
          <w:rFonts w:hint="eastAsia" w:ascii="Arial" w:hAnsi="宋体" w:cs="Arial"/>
          <w:color w:val="auto"/>
          <w:kern w:val="0"/>
          <w:szCs w:val="21"/>
        </w:rPr>
        <w:t>2）具有良好的商业信誉和健全的财务会计制度；</w:t>
      </w:r>
    </w:p>
    <w:p>
      <w:pPr>
        <w:widowControl/>
        <w:adjustRightInd w:val="0"/>
        <w:snapToGrid w:val="0"/>
        <w:spacing w:line="324" w:lineRule="auto"/>
        <w:ind w:firstLine="420" w:firstLineChars="200"/>
        <w:jc w:val="left"/>
        <w:rPr>
          <w:rFonts w:ascii="Arial" w:hAnsi="宋体" w:cs="Arial"/>
          <w:color w:val="auto"/>
          <w:kern w:val="0"/>
          <w:szCs w:val="21"/>
        </w:rPr>
      </w:pPr>
      <w:r>
        <w:rPr>
          <w:rFonts w:hint="eastAsia" w:ascii="Arial" w:hAnsi="宋体" w:cs="Arial"/>
          <w:color w:val="auto"/>
          <w:kern w:val="0"/>
          <w:szCs w:val="21"/>
        </w:rPr>
        <w:t>3）具有履行合同所必需的设备和专业技术能力；</w:t>
      </w:r>
    </w:p>
    <w:p>
      <w:pPr>
        <w:widowControl/>
        <w:adjustRightInd w:val="0"/>
        <w:snapToGrid w:val="0"/>
        <w:spacing w:line="324" w:lineRule="auto"/>
        <w:ind w:firstLine="420" w:firstLineChars="200"/>
        <w:jc w:val="left"/>
        <w:rPr>
          <w:rFonts w:ascii="Arial" w:hAnsi="宋体" w:cs="Arial"/>
          <w:color w:val="auto"/>
          <w:kern w:val="0"/>
          <w:szCs w:val="21"/>
        </w:rPr>
      </w:pPr>
      <w:r>
        <w:rPr>
          <w:rFonts w:hint="eastAsia" w:ascii="Arial" w:hAnsi="宋体" w:cs="Arial"/>
          <w:color w:val="auto"/>
          <w:kern w:val="0"/>
          <w:szCs w:val="21"/>
        </w:rPr>
        <w:t>4）有依法缴纳税收和社会保障资金的良好记录；</w:t>
      </w:r>
    </w:p>
    <w:p>
      <w:pPr>
        <w:widowControl/>
        <w:adjustRightInd w:val="0"/>
        <w:snapToGrid w:val="0"/>
        <w:spacing w:line="324" w:lineRule="auto"/>
        <w:ind w:firstLine="420" w:firstLineChars="200"/>
        <w:jc w:val="left"/>
        <w:rPr>
          <w:rFonts w:ascii="Arial" w:hAnsi="宋体" w:cs="Arial"/>
          <w:color w:val="auto"/>
          <w:kern w:val="0"/>
          <w:szCs w:val="21"/>
        </w:rPr>
      </w:pPr>
      <w:r>
        <w:rPr>
          <w:rFonts w:hint="eastAsia" w:ascii="Arial" w:hAnsi="宋体" w:cs="Arial"/>
          <w:color w:val="auto"/>
          <w:kern w:val="0"/>
          <w:szCs w:val="21"/>
        </w:rPr>
        <w:t>5）参加政府采购活动前三年内，在经营活动中没有重大违法记录；</w:t>
      </w:r>
    </w:p>
    <w:p>
      <w:pPr>
        <w:widowControl/>
        <w:adjustRightInd w:val="0"/>
        <w:snapToGrid w:val="0"/>
        <w:spacing w:line="324" w:lineRule="auto"/>
        <w:ind w:firstLine="420" w:firstLineChars="200"/>
        <w:jc w:val="left"/>
        <w:rPr>
          <w:rFonts w:ascii="Arial" w:hAnsi="宋体" w:cs="Arial"/>
          <w:color w:val="auto"/>
          <w:kern w:val="0"/>
          <w:szCs w:val="21"/>
        </w:rPr>
      </w:pPr>
      <w:r>
        <w:rPr>
          <w:rFonts w:hint="eastAsia" w:ascii="Arial" w:hAnsi="宋体" w:cs="Arial"/>
          <w:color w:val="auto"/>
          <w:kern w:val="0"/>
          <w:szCs w:val="21"/>
        </w:rPr>
        <w:t>6）供应商未被列入失信被执行人名单、重大税收违法案件当事人名单、政府采购严重违法失信行为记录名单，信用信息以信用中国网站（www.creditchina.gov.cn）、中国政府采购网（www.ccgp.gov.cn）公布为准；</w:t>
      </w:r>
    </w:p>
    <w:p>
      <w:pPr>
        <w:widowControl/>
        <w:snapToGrid w:val="0"/>
        <w:spacing w:line="300" w:lineRule="auto"/>
        <w:ind w:firstLine="420" w:firstLineChars="200"/>
        <w:rPr>
          <w:rFonts w:ascii="Arial" w:hAnsi="Arial" w:cs="Arial"/>
          <w:color w:val="auto"/>
          <w:kern w:val="0"/>
          <w:szCs w:val="21"/>
        </w:rPr>
      </w:pPr>
      <w:r>
        <w:rPr>
          <w:rFonts w:ascii="Arial" w:hAnsi="Arial" w:cs="Arial"/>
          <w:color w:val="auto"/>
          <w:kern w:val="0"/>
          <w:szCs w:val="21"/>
        </w:rPr>
        <w:t>7）单位负责人为同一人或者存在直接控股、管理关系的不同供应商，不得参加同一合同项下的政府采购活动；</w:t>
      </w:r>
    </w:p>
    <w:p>
      <w:pPr>
        <w:widowControl/>
        <w:snapToGrid w:val="0"/>
        <w:spacing w:line="300" w:lineRule="auto"/>
        <w:ind w:firstLine="420" w:firstLineChars="200"/>
        <w:rPr>
          <w:rFonts w:ascii="Arial" w:hAnsi="Arial" w:cs="Arial"/>
          <w:color w:val="auto"/>
          <w:kern w:val="0"/>
          <w:szCs w:val="21"/>
        </w:rPr>
      </w:pPr>
      <w:r>
        <w:rPr>
          <w:rFonts w:hint="eastAsia" w:ascii="Arial" w:hAnsi="Arial" w:cs="Arial"/>
          <w:color w:val="auto"/>
          <w:kern w:val="0"/>
          <w:szCs w:val="21"/>
        </w:rPr>
        <w:t>8</w:t>
      </w:r>
      <w:r>
        <w:rPr>
          <w:rFonts w:ascii="Arial" w:hAnsi="Arial" w:cs="Arial"/>
          <w:color w:val="auto"/>
          <w:kern w:val="0"/>
          <w:szCs w:val="21"/>
        </w:rPr>
        <w:t>）</w:t>
      </w:r>
      <w:r>
        <w:rPr>
          <w:rFonts w:hint="eastAsia" w:ascii="Arial" w:hAnsi="Arial" w:cs="Arial"/>
          <w:color w:val="auto"/>
        </w:rPr>
        <w:t>本项目</w:t>
      </w:r>
      <w:r>
        <w:rPr>
          <w:rFonts w:hint="eastAsia" w:ascii="Arial" w:hAnsi="Arial" w:cs="Arial"/>
          <w:color w:val="auto"/>
          <w:u w:val="single"/>
        </w:rPr>
        <w:t>不接受</w:t>
      </w:r>
      <w:r>
        <w:rPr>
          <w:rFonts w:ascii="Arial" w:hAnsi="Arial" w:cs="Arial"/>
          <w:color w:val="auto"/>
        </w:rPr>
        <w:t>联合体；</w:t>
      </w:r>
    </w:p>
    <w:p>
      <w:pPr>
        <w:widowControl/>
        <w:adjustRightInd w:val="0"/>
        <w:snapToGrid w:val="0"/>
        <w:spacing w:line="324" w:lineRule="auto"/>
        <w:ind w:firstLine="420" w:firstLineChars="200"/>
        <w:jc w:val="left"/>
        <w:rPr>
          <w:rFonts w:ascii="Arial" w:hAnsi="宋体" w:cs="Arial"/>
          <w:color w:val="auto"/>
          <w:kern w:val="0"/>
          <w:szCs w:val="21"/>
        </w:rPr>
      </w:pPr>
      <w:r>
        <w:rPr>
          <w:rFonts w:hint="eastAsia" w:ascii="Arial" w:hAnsi="宋体" w:cs="Arial"/>
          <w:color w:val="auto"/>
          <w:kern w:val="0"/>
          <w:szCs w:val="21"/>
        </w:rPr>
        <w:t xml:space="preserve">2、特定资格条件: </w:t>
      </w:r>
    </w:p>
    <w:p>
      <w:pPr>
        <w:widowControl/>
        <w:spacing w:line="400" w:lineRule="exact"/>
        <w:ind w:firstLine="440" w:firstLineChars="200"/>
        <w:jc w:val="left"/>
        <w:rPr>
          <w:rFonts w:ascii="宋体" w:hAnsi="宋体" w:cs="楷体"/>
          <w:color w:val="auto"/>
          <w:kern w:val="0"/>
          <w:sz w:val="22"/>
          <w:szCs w:val="22"/>
        </w:rPr>
      </w:pPr>
      <w:r>
        <w:rPr>
          <w:rFonts w:hint="eastAsia" w:ascii="宋体" w:hAnsi="宋体" w:cs="楷体"/>
          <w:color w:val="auto"/>
          <w:kern w:val="0"/>
          <w:sz w:val="22"/>
          <w:szCs w:val="22"/>
        </w:rPr>
        <w:t>1）投标供应商必须无行贿犯罪记录。</w:t>
      </w:r>
    </w:p>
    <w:p>
      <w:pPr>
        <w:adjustRightInd w:val="0"/>
        <w:snapToGrid w:val="0"/>
        <w:spacing w:line="360" w:lineRule="auto"/>
        <w:ind w:firstLine="440" w:firstLineChars="200"/>
        <w:rPr>
          <w:rFonts w:hint="eastAsia" w:ascii="宋体" w:hAnsi="宋体" w:cs="楷体"/>
          <w:color w:val="auto"/>
          <w:kern w:val="0"/>
          <w:sz w:val="22"/>
          <w:szCs w:val="22"/>
        </w:rPr>
      </w:pPr>
      <w:r>
        <w:rPr>
          <w:rFonts w:hint="eastAsia" w:ascii="宋体" w:hAnsi="宋体" w:cs="楷体"/>
          <w:color w:val="auto"/>
          <w:kern w:val="0"/>
          <w:sz w:val="22"/>
          <w:szCs w:val="22"/>
        </w:rPr>
        <w:t>2）营业执照须具有相应经营范围</w:t>
      </w:r>
      <w:r>
        <w:rPr>
          <w:rFonts w:hint="eastAsia" w:ascii="宋体" w:hAnsi="宋体" w:cs="楷体"/>
          <w:color w:val="auto"/>
          <w:kern w:val="0"/>
          <w:sz w:val="22"/>
          <w:szCs w:val="22"/>
          <w:lang w:eastAsia="zh-CN"/>
        </w:rPr>
        <w:t>或</w:t>
      </w:r>
      <w:r>
        <w:rPr>
          <w:rFonts w:hint="eastAsia" w:ascii="宋体" w:hAnsi="宋体" w:cs="楷体"/>
          <w:color w:val="auto"/>
          <w:kern w:val="0"/>
          <w:sz w:val="22"/>
          <w:szCs w:val="22"/>
        </w:rPr>
        <w:t>具有拆除违法建筑相应资质；。</w:t>
      </w:r>
    </w:p>
    <w:p>
      <w:pPr>
        <w:adjustRightInd w:val="0"/>
        <w:snapToGrid w:val="0"/>
        <w:spacing w:line="360" w:lineRule="auto"/>
        <w:ind w:firstLine="420" w:firstLineChars="200"/>
        <w:rPr>
          <w:rFonts w:hint="eastAsia"/>
          <w:color w:val="auto"/>
        </w:rPr>
      </w:pPr>
      <w:r>
        <w:rPr>
          <w:rFonts w:hint="eastAsia"/>
          <w:color w:val="auto"/>
        </w:rPr>
        <w:t>三、报名方式、时间及地点</w:t>
      </w:r>
      <w:r>
        <w:rPr>
          <w:rFonts w:hint="eastAsia"/>
          <w:color w:val="auto"/>
          <w:lang w:val="en-US" w:eastAsia="zh-CN"/>
        </w:rPr>
        <w:t xml:space="preserve"> </w:t>
      </w:r>
    </w:p>
    <w:p>
      <w:pPr>
        <w:adjustRightInd w:val="0"/>
        <w:snapToGrid w:val="0"/>
        <w:spacing w:line="360" w:lineRule="auto"/>
        <w:ind w:firstLine="420" w:firstLineChars="200"/>
        <w:rPr>
          <w:rFonts w:hint="eastAsia"/>
          <w:color w:val="auto"/>
        </w:rPr>
      </w:pPr>
      <w:r>
        <w:rPr>
          <w:rFonts w:hint="eastAsia"/>
          <w:color w:val="auto"/>
        </w:rPr>
        <w:t>1、报名方式：CA证书网上自主报名（未办理CA证书的供应商请尽早办理，咨询电话：0577-88151121、0577-88151215）；</w:t>
      </w:r>
    </w:p>
    <w:p>
      <w:pPr>
        <w:adjustRightInd w:val="0"/>
        <w:snapToGrid w:val="0"/>
        <w:spacing w:line="360" w:lineRule="auto"/>
        <w:ind w:firstLine="420" w:firstLineChars="200"/>
        <w:rPr>
          <w:rFonts w:hint="eastAsia"/>
          <w:color w:val="auto"/>
        </w:rPr>
      </w:pPr>
      <w:r>
        <w:rPr>
          <w:rFonts w:hint="eastAsia"/>
          <w:color w:val="auto"/>
        </w:rPr>
        <w:t>2、报名地址（网址）：http://ohztb.ouhai.gov.cn/ohcms/“温州市瓯海区公共资源交易管理平台”；</w:t>
      </w:r>
    </w:p>
    <w:p>
      <w:pPr>
        <w:adjustRightInd w:val="0"/>
        <w:snapToGrid w:val="0"/>
        <w:spacing w:line="360" w:lineRule="auto"/>
        <w:ind w:firstLine="420" w:firstLineChars="200"/>
        <w:rPr>
          <w:rFonts w:hint="eastAsia"/>
          <w:color w:val="auto"/>
        </w:rPr>
      </w:pPr>
      <w:r>
        <w:rPr>
          <w:rFonts w:hint="eastAsia"/>
          <w:color w:val="auto"/>
        </w:rPr>
        <w:t>3、报名时间：公告发布之日即开始报名至投标截止日前止；（上午 9:30-11:30,下午 2:30-4:30, 法定休息日除外)</w:t>
      </w:r>
    </w:p>
    <w:p>
      <w:pPr>
        <w:adjustRightInd w:val="0"/>
        <w:snapToGrid w:val="0"/>
        <w:spacing w:line="360" w:lineRule="auto"/>
        <w:ind w:firstLine="420" w:firstLineChars="200"/>
        <w:rPr>
          <w:rFonts w:hint="eastAsia"/>
          <w:color w:val="auto"/>
        </w:rPr>
      </w:pPr>
      <w:r>
        <w:rPr>
          <w:rFonts w:hint="eastAsia"/>
          <w:color w:val="auto"/>
        </w:rPr>
        <w:t>四、采购文件发售时间、地点</w:t>
      </w:r>
      <w:r>
        <w:rPr>
          <w:rFonts w:hint="eastAsia"/>
          <w:color w:val="auto"/>
          <w:lang w:val="en-US" w:eastAsia="zh-CN"/>
        </w:rPr>
        <w:t xml:space="preserve"> </w:t>
      </w:r>
    </w:p>
    <w:p>
      <w:pPr>
        <w:adjustRightInd w:val="0"/>
        <w:snapToGrid w:val="0"/>
        <w:spacing w:line="360" w:lineRule="auto"/>
        <w:ind w:firstLine="420" w:firstLineChars="200"/>
        <w:rPr>
          <w:rFonts w:hint="eastAsia"/>
          <w:color w:val="auto"/>
        </w:rPr>
      </w:pPr>
      <w:r>
        <w:rPr>
          <w:rFonts w:hint="eastAsia"/>
          <w:color w:val="auto"/>
        </w:rPr>
        <w:t>1、</w:t>
      </w:r>
      <w:r>
        <w:rPr>
          <w:rFonts w:hint="eastAsia" w:ascii="宋体" w:hAnsi="宋体" w:cs="Arial"/>
          <w:color w:val="auto"/>
          <w:kern w:val="0"/>
          <w:sz w:val="22"/>
          <w:szCs w:val="22"/>
        </w:rPr>
        <w:t>采购公告期限：</w:t>
      </w:r>
      <w:r>
        <w:rPr>
          <w:rFonts w:hint="eastAsia" w:ascii="宋体" w:hAnsi="宋体" w:cs="Arial"/>
          <w:color w:val="auto"/>
          <w:kern w:val="0"/>
          <w:sz w:val="22"/>
          <w:szCs w:val="22"/>
          <w:lang w:eastAsia="zh-CN"/>
        </w:rPr>
        <w:t>公告发布之日起至投标截止之日止</w:t>
      </w:r>
      <w:r>
        <w:rPr>
          <w:rFonts w:hint="eastAsia"/>
          <w:color w:val="auto"/>
        </w:rPr>
        <w:t>；</w:t>
      </w:r>
    </w:p>
    <w:p>
      <w:pPr>
        <w:adjustRightInd w:val="0"/>
        <w:snapToGrid w:val="0"/>
        <w:spacing w:line="360" w:lineRule="auto"/>
        <w:ind w:firstLine="420" w:firstLineChars="200"/>
        <w:rPr>
          <w:rFonts w:hint="eastAsia" w:eastAsia="宋体"/>
          <w:color w:val="auto"/>
          <w:lang w:val="en-US" w:eastAsia="zh-CN"/>
        </w:rPr>
      </w:pPr>
      <w:r>
        <w:rPr>
          <w:rFonts w:hint="eastAsia"/>
          <w:color w:val="auto"/>
          <w:lang w:val="en-US" w:eastAsia="zh-CN"/>
        </w:rPr>
        <w:t>2、</w:t>
      </w:r>
      <w:r>
        <w:rPr>
          <w:rFonts w:hint="eastAsia" w:ascii="宋体" w:hAnsi="宋体" w:cs="Arial"/>
          <w:color w:val="auto"/>
          <w:kern w:val="0"/>
          <w:sz w:val="22"/>
          <w:szCs w:val="22"/>
        </w:rPr>
        <w:t>未以记名方式登记并获取</w:t>
      </w:r>
      <w:r>
        <w:rPr>
          <w:rFonts w:hint="eastAsia" w:ascii="宋体" w:hAnsi="宋体" w:cs="Arial"/>
          <w:color w:val="auto"/>
          <w:kern w:val="0"/>
          <w:sz w:val="22"/>
          <w:szCs w:val="22"/>
          <w:lang w:eastAsia="zh-CN"/>
        </w:rPr>
        <w:t>采购文件</w:t>
      </w:r>
      <w:r>
        <w:rPr>
          <w:rFonts w:hint="eastAsia" w:ascii="宋体" w:hAnsi="宋体" w:cs="Arial"/>
          <w:color w:val="auto"/>
          <w:kern w:val="0"/>
          <w:sz w:val="22"/>
          <w:szCs w:val="22"/>
        </w:rPr>
        <w:t>的供应商参与本项目投标，将被拒绝</w:t>
      </w:r>
    </w:p>
    <w:p>
      <w:pPr>
        <w:adjustRightInd w:val="0"/>
        <w:snapToGrid w:val="0"/>
        <w:spacing w:line="360" w:lineRule="auto"/>
        <w:ind w:firstLine="420" w:firstLineChars="200"/>
        <w:rPr>
          <w:rFonts w:hint="eastAsia"/>
          <w:color w:val="auto"/>
        </w:rPr>
      </w:pPr>
      <w:r>
        <w:rPr>
          <w:rFonts w:hint="eastAsia"/>
          <w:color w:val="auto"/>
          <w:lang w:val="en-US" w:eastAsia="zh-CN"/>
        </w:rPr>
        <w:t>3、</w:t>
      </w:r>
      <w:r>
        <w:rPr>
          <w:rFonts w:hint="eastAsia"/>
          <w:color w:val="auto"/>
        </w:rPr>
        <w:t>采购文件售价：</w:t>
      </w:r>
      <w:r>
        <w:rPr>
          <w:rFonts w:hint="eastAsia"/>
          <w:color w:val="auto"/>
          <w:lang w:val="en-US" w:eastAsia="zh-CN"/>
        </w:rPr>
        <w:t xml:space="preserve"> 免费</w:t>
      </w:r>
      <w:r>
        <w:rPr>
          <w:rFonts w:hint="eastAsia"/>
          <w:color w:val="auto"/>
        </w:rPr>
        <w:t>；</w:t>
      </w:r>
    </w:p>
    <w:p>
      <w:pPr>
        <w:adjustRightInd w:val="0"/>
        <w:snapToGrid w:val="0"/>
        <w:spacing w:line="360" w:lineRule="auto"/>
        <w:ind w:firstLine="420" w:firstLineChars="200"/>
        <w:rPr>
          <w:rFonts w:hint="eastAsia"/>
          <w:color w:val="auto"/>
        </w:rPr>
      </w:pPr>
      <w:r>
        <w:rPr>
          <w:rFonts w:hint="eastAsia"/>
          <w:color w:val="auto"/>
          <w:lang w:val="en-US" w:eastAsia="zh-CN"/>
        </w:rPr>
        <w:t>4</w:t>
      </w:r>
      <w:r>
        <w:rPr>
          <w:rFonts w:hint="eastAsia"/>
          <w:color w:val="auto"/>
        </w:rPr>
        <w:t>、采购文件发售地点：</w:t>
      </w:r>
      <w:r>
        <w:rPr>
          <w:rFonts w:hint="eastAsia"/>
          <w:color w:val="auto"/>
          <w:lang w:val="en-US" w:eastAsia="zh-CN"/>
        </w:rPr>
        <w:t>自行下载或</w:t>
      </w:r>
      <w:r>
        <w:rPr>
          <w:rFonts w:hint="eastAsia"/>
          <w:color w:val="auto"/>
          <w:lang w:eastAsia="zh-CN"/>
        </w:rPr>
        <w:t>温州市德厚招标代理有限公司</w:t>
      </w:r>
      <w:r>
        <w:rPr>
          <w:rFonts w:hint="eastAsia"/>
          <w:color w:val="auto"/>
        </w:rPr>
        <w:t>（浙江省温州市瓯海经济开发区东方南路38号温州市国家大学科技园孵化器9号楼5楼513-4）</w:t>
      </w:r>
    </w:p>
    <w:p>
      <w:pPr>
        <w:adjustRightInd w:val="0"/>
        <w:snapToGrid w:val="0"/>
        <w:spacing w:line="360" w:lineRule="auto"/>
        <w:ind w:firstLine="420" w:firstLineChars="200"/>
        <w:rPr>
          <w:rFonts w:hint="eastAsia"/>
          <w:color w:val="auto"/>
        </w:rPr>
      </w:pPr>
      <w:r>
        <w:rPr>
          <w:rFonts w:hint="eastAsia"/>
          <w:color w:val="auto"/>
          <w:lang w:val="en-US" w:eastAsia="zh-CN"/>
        </w:rPr>
        <w:t>5</w:t>
      </w:r>
      <w:r>
        <w:rPr>
          <w:rFonts w:hint="eastAsia"/>
          <w:color w:val="auto"/>
        </w:rPr>
        <w:t>、采购文件获取方式：供应商网上自主报名后即可购买采购文件；</w:t>
      </w:r>
    </w:p>
    <w:p>
      <w:pPr>
        <w:adjustRightInd w:val="0"/>
        <w:snapToGrid w:val="0"/>
        <w:spacing w:line="360" w:lineRule="auto"/>
        <w:ind w:firstLine="420" w:firstLineChars="200"/>
        <w:rPr>
          <w:rFonts w:hint="eastAsia"/>
          <w:color w:val="auto"/>
        </w:rPr>
      </w:pPr>
      <w:r>
        <w:rPr>
          <w:rFonts w:hint="eastAsia"/>
          <w:color w:val="auto"/>
          <w:lang w:val="en-US" w:eastAsia="zh-CN"/>
        </w:rPr>
        <w:t>6</w:t>
      </w:r>
      <w:r>
        <w:rPr>
          <w:rFonts w:hint="eastAsia"/>
          <w:color w:val="auto"/>
        </w:rPr>
        <w:t>、购领采购文件时须提交以下文件资料（须装订成册）</w:t>
      </w:r>
      <w:r>
        <w:rPr>
          <w:rFonts w:hint="eastAsia"/>
          <w:color w:val="auto"/>
          <w:lang w:val="en-US" w:eastAsia="zh-CN"/>
        </w:rPr>
        <w:t xml:space="preserve"> </w:t>
      </w:r>
    </w:p>
    <w:p>
      <w:pPr>
        <w:numPr>
          <w:ilvl w:val="0"/>
          <w:numId w:val="1"/>
        </w:numPr>
        <w:adjustRightInd w:val="0"/>
        <w:snapToGrid w:val="0"/>
        <w:spacing w:line="360" w:lineRule="auto"/>
        <w:rPr>
          <w:rFonts w:hint="eastAsia"/>
          <w:color w:val="auto"/>
        </w:rPr>
      </w:pPr>
      <w:r>
        <w:rPr>
          <w:rFonts w:hint="eastAsia"/>
          <w:color w:val="auto"/>
        </w:rPr>
        <w:t>介绍信或法定代表人授权书（原件），被授权人身份证（复印件）；</w:t>
      </w:r>
    </w:p>
    <w:p>
      <w:pPr>
        <w:numPr>
          <w:ilvl w:val="0"/>
          <w:numId w:val="1"/>
        </w:numPr>
        <w:adjustRightInd w:val="0"/>
        <w:snapToGrid w:val="0"/>
        <w:spacing w:line="360" w:lineRule="auto"/>
        <w:rPr>
          <w:rFonts w:hint="eastAsia"/>
          <w:color w:val="auto"/>
        </w:rPr>
      </w:pPr>
      <w:r>
        <w:rPr>
          <w:rFonts w:hint="eastAsia"/>
          <w:color w:val="auto"/>
        </w:rPr>
        <w:t>报名申请表；</w:t>
      </w:r>
    </w:p>
    <w:p>
      <w:pPr>
        <w:numPr>
          <w:ilvl w:val="0"/>
          <w:numId w:val="1"/>
        </w:numPr>
        <w:adjustRightInd w:val="0"/>
        <w:snapToGrid w:val="0"/>
        <w:spacing w:line="360" w:lineRule="auto"/>
        <w:rPr>
          <w:rFonts w:hint="eastAsia"/>
          <w:color w:val="auto"/>
        </w:rPr>
      </w:pPr>
      <w:r>
        <w:rPr>
          <w:rFonts w:hint="eastAsia"/>
          <w:color w:val="auto"/>
        </w:rPr>
        <w:t>有效的营业执照及税务登记证（复印件加盖公章）；</w:t>
      </w:r>
    </w:p>
    <w:p>
      <w:pPr>
        <w:numPr>
          <w:ilvl w:val="0"/>
          <w:numId w:val="1"/>
        </w:numPr>
        <w:adjustRightInd w:val="0"/>
        <w:snapToGrid w:val="0"/>
        <w:spacing w:line="360" w:lineRule="auto"/>
        <w:rPr>
          <w:rFonts w:hint="eastAsia"/>
          <w:color w:val="auto"/>
        </w:rPr>
      </w:pPr>
      <w:r>
        <w:rPr>
          <w:rFonts w:hint="eastAsia"/>
          <w:color w:val="auto"/>
        </w:rPr>
        <w:t>供应商认为需要提供的其他资料。</w:t>
      </w:r>
    </w:p>
    <w:p>
      <w:pPr>
        <w:adjustRightInd w:val="0"/>
        <w:snapToGrid w:val="0"/>
        <w:spacing w:line="360" w:lineRule="auto"/>
        <w:rPr>
          <w:rFonts w:hint="eastAsia"/>
          <w:color w:val="auto"/>
        </w:rPr>
      </w:pPr>
      <w:r>
        <w:rPr>
          <w:rFonts w:hint="eastAsia"/>
          <w:color w:val="auto"/>
        </w:rPr>
        <w:t>五、投标文件递交截止时间、开标时间及地点：</w:t>
      </w:r>
    </w:p>
    <w:p>
      <w:pPr>
        <w:adjustRightInd w:val="0"/>
        <w:snapToGrid w:val="0"/>
        <w:spacing w:line="360" w:lineRule="auto"/>
        <w:ind w:firstLine="420" w:firstLineChars="200"/>
        <w:rPr>
          <w:rFonts w:hint="eastAsia"/>
          <w:color w:val="auto"/>
        </w:rPr>
      </w:pPr>
      <w:r>
        <w:rPr>
          <w:rFonts w:hint="eastAsia"/>
          <w:color w:val="auto"/>
        </w:rPr>
        <w:t xml:space="preserve">   1、递交投标文件截止时间：</w:t>
      </w:r>
      <w:r>
        <w:rPr>
          <w:rFonts w:hint="eastAsia"/>
          <w:color w:val="auto"/>
          <w:lang w:val="en-US" w:eastAsia="zh-CN"/>
        </w:rPr>
        <w:t>2020年4月2日09点30分</w:t>
      </w:r>
      <w:r>
        <w:rPr>
          <w:rFonts w:hint="eastAsia"/>
          <w:color w:val="auto"/>
        </w:rPr>
        <w:t>；</w:t>
      </w:r>
    </w:p>
    <w:p>
      <w:pPr>
        <w:adjustRightInd w:val="0"/>
        <w:snapToGrid w:val="0"/>
        <w:spacing w:line="360" w:lineRule="auto"/>
        <w:ind w:firstLine="420" w:firstLineChars="200"/>
        <w:rPr>
          <w:rFonts w:hint="eastAsia"/>
          <w:color w:val="auto"/>
        </w:rPr>
      </w:pPr>
      <w:r>
        <w:rPr>
          <w:rFonts w:hint="eastAsia"/>
          <w:color w:val="auto"/>
        </w:rPr>
        <w:t xml:space="preserve">      递交地点：</w:t>
      </w:r>
      <w:r>
        <w:rPr>
          <w:rFonts w:hint="eastAsia"/>
          <w:color w:val="auto"/>
          <w:lang w:val="en-US" w:eastAsia="zh-CN"/>
        </w:rPr>
        <w:t>温州市瓯海区丽岙街道办事处五楼会议室</w:t>
      </w:r>
      <w:r>
        <w:rPr>
          <w:rFonts w:hint="eastAsia"/>
          <w:color w:val="auto"/>
        </w:rPr>
        <w:t>（</w:t>
      </w:r>
      <w:r>
        <w:rPr>
          <w:rFonts w:hint="eastAsia"/>
          <w:color w:val="auto"/>
          <w:lang w:val="en-US" w:eastAsia="zh-CN"/>
        </w:rPr>
        <w:t>瓯海区</w:t>
      </w:r>
      <w:r>
        <w:rPr>
          <w:rFonts w:hint="eastAsia"/>
          <w:color w:val="auto"/>
        </w:rPr>
        <w:t>丽岙</w:t>
      </w:r>
      <w:r>
        <w:rPr>
          <w:rFonts w:hint="eastAsia"/>
          <w:color w:val="auto"/>
          <w:lang w:val="en-US" w:eastAsia="zh-CN"/>
        </w:rPr>
        <w:t>街道</w:t>
      </w:r>
      <w:r>
        <w:rPr>
          <w:rFonts w:hint="eastAsia"/>
          <w:color w:val="auto"/>
        </w:rPr>
        <w:t>中路21号）；</w:t>
      </w:r>
    </w:p>
    <w:p>
      <w:pPr>
        <w:adjustRightInd w:val="0"/>
        <w:snapToGrid w:val="0"/>
        <w:spacing w:line="360" w:lineRule="auto"/>
        <w:ind w:firstLine="420" w:firstLineChars="200"/>
        <w:rPr>
          <w:rFonts w:hint="eastAsia"/>
          <w:color w:val="auto"/>
        </w:rPr>
      </w:pPr>
      <w:r>
        <w:rPr>
          <w:rFonts w:hint="eastAsia"/>
          <w:color w:val="auto"/>
        </w:rPr>
        <w:t xml:space="preserve">   2、开标时间：</w:t>
      </w:r>
      <w:r>
        <w:rPr>
          <w:rFonts w:hint="eastAsia"/>
          <w:color w:val="auto"/>
          <w:lang w:val="en-US" w:eastAsia="zh-CN"/>
        </w:rPr>
        <w:t>2020年4月2日09点30分</w:t>
      </w:r>
      <w:r>
        <w:rPr>
          <w:rFonts w:hint="eastAsia"/>
          <w:color w:val="auto"/>
        </w:rPr>
        <w:t>；</w:t>
      </w:r>
    </w:p>
    <w:p>
      <w:pPr>
        <w:adjustRightInd w:val="0"/>
        <w:snapToGrid w:val="0"/>
        <w:spacing w:line="360" w:lineRule="auto"/>
        <w:ind w:firstLine="420" w:firstLineChars="200"/>
        <w:rPr>
          <w:rFonts w:hint="eastAsia"/>
          <w:color w:val="auto"/>
        </w:rPr>
      </w:pPr>
      <w:r>
        <w:rPr>
          <w:rFonts w:hint="eastAsia"/>
          <w:color w:val="auto"/>
        </w:rPr>
        <w:t xml:space="preserve">      开标地点：</w:t>
      </w:r>
      <w:r>
        <w:rPr>
          <w:rFonts w:hint="eastAsia"/>
          <w:color w:val="auto"/>
          <w:lang w:val="en-US" w:eastAsia="zh-CN"/>
        </w:rPr>
        <w:t>温州市瓯海区丽岙街道办事处五楼会议室</w:t>
      </w:r>
      <w:r>
        <w:rPr>
          <w:rFonts w:hint="eastAsia"/>
          <w:color w:val="auto"/>
        </w:rPr>
        <w:t>（</w:t>
      </w:r>
      <w:r>
        <w:rPr>
          <w:rFonts w:hint="eastAsia"/>
          <w:color w:val="auto"/>
          <w:lang w:val="en-US" w:eastAsia="zh-CN"/>
        </w:rPr>
        <w:t>瓯海区</w:t>
      </w:r>
      <w:r>
        <w:rPr>
          <w:rFonts w:hint="eastAsia"/>
          <w:color w:val="auto"/>
        </w:rPr>
        <w:t>丽岙</w:t>
      </w:r>
      <w:r>
        <w:rPr>
          <w:rFonts w:hint="eastAsia"/>
          <w:color w:val="auto"/>
          <w:lang w:val="en-US" w:eastAsia="zh-CN"/>
        </w:rPr>
        <w:t>街道</w:t>
      </w:r>
      <w:r>
        <w:rPr>
          <w:rFonts w:hint="eastAsia"/>
          <w:color w:val="auto"/>
        </w:rPr>
        <w:t>中路21号）</w:t>
      </w:r>
    </w:p>
    <w:p>
      <w:pPr>
        <w:widowControl/>
        <w:numPr>
          <w:ilvl w:val="0"/>
          <w:numId w:val="2"/>
        </w:numPr>
        <w:adjustRightInd w:val="0"/>
        <w:snapToGrid w:val="0"/>
        <w:spacing w:line="360" w:lineRule="auto"/>
        <w:jc w:val="left"/>
        <w:rPr>
          <w:rFonts w:hint="eastAsia"/>
          <w:color w:val="auto"/>
          <w:lang w:eastAsia="zh-CN"/>
        </w:rPr>
      </w:pPr>
      <w:bookmarkStart w:id="5" w:name="_Toc433276260"/>
      <w:r>
        <w:rPr>
          <w:rFonts w:hint="eastAsia"/>
          <w:color w:val="auto"/>
          <w:lang w:eastAsia="zh-CN"/>
        </w:rPr>
        <w:t>其他事项</w:t>
      </w:r>
    </w:p>
    <w:p>
      <w:pPr>
        <w:widowControl/>
        <w:numPr>
          <w:ilvl w:val="0"/>
          <w:numId w:val="3"/>
        </w:numPr>
        <w:adjustRightInd w:val="0"/>
        <w:snapToGrid w:val="0"/>
        <w:spacing w:line="360" w:lineRule="auto"/>
        <w:ind w:firstLine="440" w:firstLineChars="200"/>
        <w:jc w:val="left"/>
        <w:rPr>
          <w:rFonts w:ascii="宋体" w:hAnsi="宋体" w:cs="Arial"/>
          <w:color w:val="auto"/>
          <w:kern w:val="0"/>
          <w:sz w:val="22"/>
          <w:szCs w:val="22"/>
        </w:rPr>
      </w:pPr>
      <w:r>
        <w:rPr>
          <w:rFonts w:hint="eastAsia" w:ascii="宋体" w:hAnsi="宋体" w:cs="Arial"/>
          <w:color w:val="auto"/>
          <w:kern w:val="0"/>
          <w:sz w:val="22"/>
          <w:szCs w:val="22"/>
        </w:rPr>
        <w:t>供应商认为</w:t>
      </w:r>
      <w:r>
        <w:rPr>
          <w:rFonts w:hint="eastAsia" w:ascii="宋体" w:hAnsi="宋体" w:cs="Arial"/>
          <w:color w:val="auto"/>
          <w:kern w:val="0"/>
          <w:sz w:val="22"/>
          <w:szCs w:val="22"/>
          <w:lang w:eastAsia="zh-CN"/>
        </w:rPr>
        <w:t>采购文件</w:t>
      </w:r>
      <w:r>
        <w:rPr>
          <w:rFonts w:hint="eastAsia" w:ascii="宋体" w:hAnsi="宋体" w:cs="Arial"/>
          <w:color w:val="auto"/>
          <w:kern w:val="0"/>
          <w:sz w:val="22"/>
          <w:szCs w:val="22"/>
        </w:rPr>
        <w:t>使自己的权益受到损害的，可以自收到</w:t>
      </w:r>
      <w:r>
        <w:rPr>
          <w:rFonts w:hint="eastAsia" w:ascii="宋体" w:hAnsi="宋体" w:cs="Arial"/>
          <w:color w:val="auto"/>
          <w:kern w:val="0"/>
          <w:sz w:val="22"/>
          <w:szCs w:val="22"/>
          <w:lang w:eastAsia="zh-CN"/>
        </w:rPr>
        <w:t>采购文件</w:t>
      </w:r>
      <w:r>
        <w:rPr>
          <w:rFonts w:hint="eastAsia" w:ascii="宋体" w:hAnsi="宋体" w:cs="Arial"/>
          <w:color w:val="auto"/>
          <w:kern w:val="0"/>
          <w:sz w:val="22"/>
          <w:szCs w:val="22"/>
        </w:rPr>
        <w:t>之日（发售截止日之后收到</w:t>
      </w:r>
      <w:r>
        <w:rPr>
          <w:rFonts w:hint="eastAsia" w:ascii="宋体" w:hAnsi="宋体" w:cs="Arial"/>
          <w:color w:val="auto"/>
          <w:kern w:val="0"/>
          <w:sz w:val="22"/>
          <w:szCs w:val="22"/>
          <w:lang w:eastAsia="zh-CN"/>
        </w:rPr>
        <w:t>采购文件</w:t>
      </w:r>
      <w:r>
        <w:rPr>
          <w:rFonts w:hint="eastAsia" w:ascii="宋体" w:hAnsi="宋体" w:cs="Arial"/>
          <w:color w:val="auto"/>
          <w:kern w:val="0"/>
          <w:sz w:val="22"/>
          <w:szCs w:val="22"/>
        </w:rPr>
        <w:t>的，以发售截止日为准）或者采购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numPr>
          <w:ilvl w:val="0"/>
          <w:numId w:val="3"/>
        </w:numPr>
        <w:adjustRightInd w:val="0"/>
        <w:snapToGrid w:val="0"/>
        <w:spacing w:line="360" w:lineRule="auto"/>
        <w:ind w:firstLine="440" w:firstLineChars="200"/>
        <w:jc w:val="left"/>
        <w:rPr>
          <w:rFonts w:ascii="宋体" w:hAnsi="宋体" w:cs="Arial"/>
          <w:color w:val="auto"/>
          <w:kern w:val="0"/>
          <w:sz w:val="22"/>
          <w:szCs w:val="22"/>
        </w:rPr>
      </w:pPr>
      <w:r>
        <w:rPr>
          <w:rFonts w:hint="eastAsia" w:ascii="宋体" w:hAnsi="宋体" w:cs="Arial"/>
          <w:color w:val="auto"/>
          <w:kern w:val="0"/>
          <w:sz w:val="22"/>
          <w:szCs w:val="22"/>
          <w:lang w:eastAsia="zh-CN"/>
        </w:rPr>
        <w:t>采购文件</w:t>
      </w:r>
      <w:r>
        <w:rPr>
          <w:rFonts w:hint="eastAsia" w:ascii="宋体" w:hAnsi="宋体" w:cs="Arial"/>
          <w:color w:val="auto"/>
          <w:kern w:val="0"/>
          <w:sz w:val="22"/>
          <w:szCs w:val="22"/>
        </w:rPr>
        <w:t>发售截止时间之后潜在供应商仍然可以购买</w:t>
      </w:r>
      <w:r>
        <w:rPr>
          <w:rFonts w:hint="eastAsia" w:ascii="宋体" w:hAnsi="宋体" w:cs="Arial"/>
          <w:color w:val="auto"/>
          <w:kern w:val="0"/>
          <w:sz w:val="22"/>
          <w:szCs w:val="22"/>
          <w:lang w:eastAsia="zh-CN"/>
        </w:rPr>
        <w:t>采购文件</w:t>
      </w:r>
      <w:r>
        <w:rPr>
          <w:rFonts w:hint="eastAsia" w:ascii="宋体" w:hAnsi="宋体"/>
          <w:color w:val="auto"/>
          <w:sz w:val="22"/>
          <w:szCs w:val="22"/>
        </w:rPr>
        <w:t>，但该供应商如对</w:t>
      </w:r>
      <w:r>
        <w:rPr>
          <w:rFonts w:hint="eastAsia" w:ascii="宋体" w:hAnsi="宋体"/>
          <w:color w:val="auto"/>
          <w:sz w:val="22"/>
          <w:szCs w:val="22"/>
          <w:lang w:eastAsia="zh-CN"/>
        </w:rPr>
        <w:t>采购文件</w:t>
      </w:r>
      <w:r>
        <w:rPr>
          <w:rFonts w:hint="eastAsia" w:ascii="宋体" w:hAnsi="宋体"/>
          <w:color w:val="auto"/>
          <w:sz w:val="22"/>
          <w:szCs w:val="22"/>
        </w:rPr>
        <w:t>有疑问应按</w:t>
      </w:r>
      <w:r>
        <w:rPr>
          <w:rFonts w:hint="eastAsia" w:ascii="宋体" w:hAnsi="宋体"/>
          <w:color w:val="auto"/>
          <w:sz w:val="22"/>
          <w:szCs w:val="22"/>
          <w:lang w:eastAsia="zh-CN"/>
        </w:rPr>
        <w:t>采购文件</w:t>
      </w:r>
      <w:r>
        <w:rPr>
          <w:rFonts w:hint="eastAsia" w:ascii="宋体" w:hAnsi="宋体"/>
          <w:color w:val="auto"/>
          <w:sz w:val="22"/>
          <w:szCs w:val="22"/>
        </w:rPr>
        <w:t>规定的询疑时间前提出，逾期提出的，采购组织机构可以不予受理、答复；</w:t>
      </w:r>
    </w:p>
    <w:p>
      <w:pPr>
        <w:widowControl/>
        <w:numPr>
          <w:ilvl w:val="0"/>
          <w:numId w:val="3"/>
        </w:numPr>
        <w:adjustRightInd w:val="0"/>
        <w:snapToGrid w:val="0"/>
        <w:spacing w:line="360" w:lineRule="auto"/>
        <w:ind w:firstLine="440" w:firstLineChars="200"/>
        <w:jc w:val="left"/>
        <w:rPr>
          <w:rFonts w:ascii="宋体" w:hAnsi="宋体" w:cs="Arial"/>
          <w:color w:val="auto"/>
          <w:kern w:val="0"/>
          <w:sz w:val="22"/>
          <w:szCs w:val="22"/>
        </w:rPr>
      </w:pPr>
      <w:r>
        <w:rPr>
          <w:rFonts w:hint="eastAsia" w:ascii="宋体" w:hAnsi="宋体" w:cs="Arial"/>
          <w:color w:val="auto"/>
          <w:kern w:val="0"/>
          <w:sz w:val="22"/>
          <w:szCs w:val="22"/>
        </w:rPr>
        <w:t>潜在供应商可在浙江政府采购网（http://ccgp-zhejiang.gov.cn）进行免费注册，具体详见浙江政府采购网供应商注册要求，中标供应商应在合同签订前完成注册并成为正式注册供应商；</w:t>
      </w:r>
    </w:p>
    <w:p>
      <w:pPr>
        <w:widowControl/>
        <w:numPr>
          <w:ilvl w:val="0"/>
          <w:numId w:val="3"/>
        </w:numPr>
        <w:adjustRightInd w:val="0"/>
        <w:snapToGrid w:val="0"/>
        <w:spacing w:line="360" w:lineRule="auto"/>
        <w:ind w:firstLine="440" w:firstLineChars="200"/>
        <w:jc w:val="left"/>
        <w:rPr>
          <w:rFonts w:ascii="宋体" w:hAnsi="宋体" w:cs="Arial"/>
          <w:color w:val="auto"/>
          <w:kern w:val="0"/>
          <w:sz w:val="22"/>
          <w:szCs w:val="22"/>
        </w:rPr>
      </w:pPr>
      <w:r>
        <w:rPr>
          <w:rFonts w:hint="eastAsia" w:ascii="宋体" w:hAnsi="宋体" w:cs="Arial"/>
          <w:color w:val="auto"/>
          <w:kern w:val="0"/>
          <w:sz w:val="22"/>
          <w:szCs w:val="22"/>
        </w:rPr>
        <w:t>书面质疑受理地点：</w:t>
      </w:r>
      <w:r>
        <w:rPr>
          <w:rFonts w:hint="eastAsia"/>
          <w:color w:val="auto"/>
          <w:szCs w:val="21"/>
          <w:highlight w:val="none"/>
          <w:u w:val="single"/>
        </w:rPr>
        <w:t>浙江省温州市瓯海经济开发区东方南路38号温州市国家大学科技园孵化器9号楼5楼513-4</w:t>
      </w:r>
      <w:r>
        <w:rPr>
          <w:rFonts w:hint="eastAsia" w:ascii="宋体" w:hAnsi="宋体" w:cs="Arial"/>
          <w:color w:val="auto"/>
          <w:kern w:val="0"/>
          <w:sz w:val="22"/>
          <w:szCs w:val="22"/>
        </w:rPr>
        <w:t>，联系人：</w:t>
      </w:r>
      <w:r>
        <w:rPr>
          <w:rFonts w:hint="eastAsia" w:ascii="宋体" w:hAnsi="宋体" w:cs="Arial"/>
          <w:color w:val="auto"/>
          <w:kern w:val="0"/>
          <w:sz w:val="22"/>
          <w:szCs w:val="22"/>
          <w:lang w:eastAsia="zh-CN"/>
        </w:rPr>
        <w:t>吴</w:t>
      </w:r>
      <w:r>
        <w:rPr>
          <w:rFonts w:hint="eastAsia" w:ascii="宋体" w:hAnsi="宋体" w:cs="Arial"/>
          <w:color w:val="auto"/>
          <w:kern w:val="0"/>
          <w:sz w:val="22"/>
          <w:szCs w:val="22"/>
        </w:rPr>
        <w:t>先生，</w:t>
      </w:r>
      <w:r>
        <w:rPr>
          <w:rFonts w:hint="eastAsia" w:ascii="宋体" w:hAnsi="宋体" w:cs="Arial"/>
          <w:color w:val="auto"/>
          <w:kern w:val="0"/>
          <w:sz w:val="22"/>
          <w:szCs w:val="22"/>
          <w:lang w:val="en-US" w:eastAsia="zh-CN"/>
        </w:rPr>
        <w:t>电话</w:t>
      </w:r>
      <w:r>
        <w:rPr>
          <w:rFonts w:hint="eastAsia" w:ascii="宋体" w:hAnsi="宋体" w:cs="Arial"/>
          <w:color w:val="auto"/>
          <w:kern w:val="0"/>
          <w:sz w:val="22"/>
          <w:szCs w:val="22"/>
        </w:rPr>
        <w:t>：</w:t>
      </w:r>
      <w:r>
        <w:rPr>
          <w:rFonts w:hint="eastAsia" w:ascii="宋体" w:hAnsi="宋体" w:cs="Arial"/>
          <w:color w:val="auto"/>
          <w:kern w:val="0"/>
          <w:sz w:val="22"/>
          <w:szCs w:val="22"/>
          <w:lang w:val="en-US" w:eastAsia="zh-CN"/>
        </w:rPr>
        <w:t>15067127320</w:t>
      </w:r>
      <w:r>
        <w:rPr>
          <w:rFonts w:hint="eastAsia" w:ascii="宋体" w:hAnsi="宋体" w:cs="Arial"/>
          <w:color w:val="auto"/>
          <w:kern w:val="0"/>
          <w:sz w:val="22"/>
          <w:szCs w:val="22"/>
        </w:rPr>
        <w:t>；</w:t>
      </w:r>
    </w:p>
    <w:p>
      <w:pPr>
        <w:adjustRightInd w:val="0"/>
        <w:snapToGrid w:val="0"/>
        <w:spacing w:line="360" w:lineRule="auto"/>
        <w:rPr>
          <w:rFonts w:hint="eastAsia"/>
          <w:color w:val="auto"/>
        </w:rPr>
      </w:pPr>
      <w:r>
        <w:rPr>
          <w:rFonts w:hint="eastAsia"/>
          <w:color w:val="auto"/>
          <w:lang w:eastAsia="zh-CN"/>
        </w:rPr>
        <w:t>七、</w:t>
      </w:r>
      <w:r>
        <w:rPr>
          <w:rFonts w:hint="eastAsia"/>
          <w:color w:val="auto"/>
        </w:rPr>
        <w:t>联系方式</w:t>
      </w:r>
      <w:bookmarkEnd w:id="5"/>
    </w:p>
    <w:p>
      <w:pPr>
        <w:adjustRightInd w:val="0"/>
        <w:snapToGrid w:val="0"/>
        <w:spacing w:line="360" w:lineRule="auto"/>
        <w:ind w:firstLine="420" w:firstLineChars="200"/>
        <w:rPr>
          <w:rFonts w:hint="eastAsia"/>
          <w:color w:val="auto"/>
        </w:rPr>
      </w:pPr>
      <w:bookmarkStart w:id="6" w:name="_Toc433276261"/>
      <w:r>
        <w:rPr>
          <w:rFonts w:hint="eastAsia"/>
          <w:color w:val="auto"/>
        </w:rPr>
        <w:t>采购人：</w:t>
      </w:r>
      <w:bookmarkEnd w:id="6"/>
      <w:bookmarkStart w:id="7" w:name="_Toc433276262"/>
      <w:r>
        <w:rPr>
          <w:rFonts w:hint="eastAsia"/>
          <w:color w:val="auto"/>
          <w:lang w:eastAsia="zh-CN"/>
        </w:rPr>
        <w:t>温州市瓯海区人民政府丽岙街道办事处</w:t>
      </w:r>
      <w:r>
        <w:rPr>
          <w:rFonts w:hint="eastAsia"/>
          <w:color w:val="auto"/>
        </w:rPr>
        <w:t xml:space="preserve">   </w:t>
      </w:r>
      <w:bookmarkEnd w:id="7"/>
    </w:p>
    <w:p>
      <w:pPr>
        <w:adjustRightInd w:val="0"/>
        <w:snapToGrid w:val="0"/>
        <w:spacing w:line="360" w:lineRule="auto"/>
        <w:ind w:firstLine="420" w:firstLineChars="200"/>
        <w:rPr>
          <w:rFonts w:hint="eastAsia" w:eastAsia="宋体"/>
          <w:color w:val="auto"/>
          <w:lang w:eastAsia="zh-CN"/>
        </w:rPr>
      </w:pPr>
      <w:bookmarkStart w:id="8" w:name="_Toc433276263"/>
      <w:r>
        <w:rPr>
          <w:rFonts w:hint="eastAsia"/>
          <w:color w:val="auto"/>
        </w:rPr>
        <w:t>代理机构名称：</w:t>
      </w:r>
      <w:bookmarkEnd w:id="8"/>
      <w:r>
        <w:rPr>
          <w:rFonts w:hint="eastAsia"/>
          <w:color w:val="auto"/>
          <w:lang w:eastAsia="zh-CN"/>
        </w:rPr>
        <w:t>温州市德厚招标代理有限公司</w:t>
      </w:r>
    </w:p>
    <w:p>
      <w:pPr>
        <w:adjustRightInd w:val="0"/>
        <w:snapToGrid w:val="0"/>
        <w:spacing w:line="360" w:lineRule="auto"/>
        <w:ind w:firstLine="420" w:firstLineChars="200"/>
        <w:rPr>
          <w:rFonts w:hint="eastAsia"/>
          <w:color w:val="auto"/>
        </w:rPr>
      </w:pPr>
      <w:bookmarkStart w:id="9" w:name="_Toc433276264"/>
      <w:r>
        <w:rPr>
          <w:rFonts w:hint="eastAsia"/>
          <w:color w:val="auto"/>
        </w:rPr>
        <w:t>地点：</w:t>
      </w:r>
      <w:bookmarkEnd w:id="9"/>
      <w:bookmarkStart w:id="10" w:name="_Toc433276265"/>
      <w:r>
        <w:rPr>
          <w:rFonts w:hint="eastAsia"/>
          <w:color w:val="auto"/>
        </w:rPr>
        <w:t>浙江省温州市瓯海经济开发区东方南路38号温州市国家大学科技园孵化器9号楼5楼513-4</w:t>
      </w:r>
    </w:p>
    <w:p>
      <w:pPr>
        <w:adjustRightInd w:val="0"/>
        <w:snapToGrid w:val="0"/>
        <w:spacing w:line="360" w:lineRule="auto"/>
        <w:ind w:firstLine="420" w:firstLineChars="200"/>
        <w:rPr>
          <w:rFonts w:hint="eastAsia"/>
          <w:color w:val="auto"/>
        </w:rPr>
      </w:pPr>
      <w:r>
        <w:rPr>
          <w:rFonts w:hint="eastAsia"/>
          <w:color w:val="auto"/>
        </w:rPr>
        <w:t>联系人：</w:t>
      </w:r>
      <w:bookmarkEnd w:id="10"/>
      <w:r>
        <w:rPr>
          <w:rFonts w:hint="eastAsia"/>
          <w:color w:val="auto"/>
        </w:rPr>
        <w:t xml:space="preserve">吴先生  </w:t>
      </w:r>
      <w:bookmarkStart w:id="11" w:name="_Toc433276266"/>
      <w:r>
        <w:rPr>
          <w:rFonts w:hint="eastAsia"/>
          <w:color w:val="auto"/>
          <w:lang w:val="en-US" w:eastAsia="zh-CN"/>
        </w:rPr>
        <w:t xml:space="preserve"> </w:t>
      </w:r>
      <w:r>
        <w:rPr>
          <w:rFonts w:hint="eastAsia"/>
          <w:color w:val="auto"/>
        </w:rPr>
        <w:t>联系电话：</w:t>
      </w:r>
      <w:bookmarkEnd w:id="11"/>
      <w:bookmarkStart w:id="12" w:name="_Toc433276267"/>
      <w:r>
        <w:rPr>
          <w:rFonts w:hint="eastAsia"/>
          <w:color w:val="auto"/>
        </w:rPr>
        <w:t>15067127320</w:t>
      </w:r>
    </w:p>
    <w:bookmarkEnd w:id="12"/>
    <w:p>
      <w:pPr>
        <w:adjustRightInd w:val="0"/>
        <w:snapToGrid w:val="0"/>
        <w:spacing w:line="360" w:lineRule="auto"/>
        <w:ind w:firstLine="420" w:firstLineChars="200"/>
        <w:rPr>
          <w:rFonts w:hint="eastAsia"/>
          <w:color w:val="auto"/>
        </w:rPr>
      </w:pPr>
      <w:bookmarkStart w:id="13" w:name="_Toc433276270"/>
      <w:r>
        <w:rPr>
          <w:rFonts w:hint="eastAsia"/>
          <w:color w:val="auto"/>
        </w:rPr>
        <w:t>政府采购监管部门：温州市瓯海区财政局</w:t>
      </w:r>
    </w:p>
    <w:p>
      <w:pPr>
        <w:adjustRightInd w:val="0"/>
        <w:snapToGrid w:val="0"/>
        <w:spacing w:line="360" w:lineRule="auto"/>
        <w:ind w:firstLine="420" w:firstLineChars="200"/>
        <w:rPr>
          <w:rFonts w:hint="eastAsia"/>
          <w:color w:val="auto"/>
        </w:rPr>
      </w:pPr>
      <w:r>
        <w:rPr>
          <w:rFonts w:hint="eastAsia"/>
          <w:color w:val="auto"/>
        </w:rPr>
        <w:t>地址：温州市瓯海行政中心1号楼</w:t>
      </w:r>
    </w:p>
    <w:p>
      <w:pPr>
        <w:adjustRightInd w:val="0"/>
        <w:snapToGrid w:val="0"/>
        <w:spacing w:line="360" w:lineRule="auto"/>
        <w:ind w:firstLine="420" w:firstLineChars="200"/>
        <w:rPr>
          <w:rFonts w:hint="eastAsia"/>
          <w:color w:val="auto"/>
        </w:rPr>
      </w:pPr>
      <w:r>
        <w:rPr>
          <w:rFonts w:hint="eastAsia"/>
          <w:color w:val="auto"/>
        </w:rPr>
        <w:t>联系人：虞先生，联系电话：0577-88522238</w:t>
      </w:r>
    </w:p>
    <w:p>
      <w:pPr>
        <w:adjustRightInd w:val="0"/>
        <w:snapToGrid w:val="0"/>
        <w:spacing w:line="360" w:lineRule="auto"/>
        <w:rPr>
          <w:rFonts w:hint="eastAsia"/>
          <w:color w:val="auto"/>
        </w:rPr>
      </w:pPr>
      <w:r>
        <w:rPr>
          <w:rFonts w:hint="eastAsia"/>
          <w:color w:val="auto"/>
          <w:lang w:eastAsia="zh-CN"/>
        </w:rPr>
        <w:t>八</w:t>
      </w:r>
      <w:r>
        <w:rPr>
          <w:rFonts w:hint="eastAsia"/>
          <w:color w:val="auto"/>
        </w:rPr>
        <w:t>、投标保证金</w:t>
      </w:r>
      <w:bookmarkEnd w:id="13"/>
    </w:p>
    <w:p>
      <w:pPr>
        <w:adjustRightInd w:val="0"/>
        <w:snapToGrid w:val="0"/>
        <w:spacing w:line="360" w:lineRule="auto"/>
        <w:ind w:firstLine="420" w:firstLineChars="200"/>
        <w:jc w:val="left"/>
        <w:rPr>
          <w:rFonts w:hint="eastAsia"/>
          <w:color w:val="auto"/>
          <w:lang w:val="en-US" w:eastAsia="zh-CN"/>
        </w:rPr>
      </w:pPr>
      <w:r>
        <w:rPr>
          <w:rFonts w:hint="eastAsia"/>
          <w:color w:val="auto"/>
          <w:lang w:val="en-US" w:eastAsia="zh-CN"/>
        </w:rPr>
        <w:t>本项目无需投标保证金</w:t>
      </w:r>
    </w:p>
    <w:p>
      <w:pPr>
        <w:adjustRightInd w:val="0"/>
        <w:snapToGrid w:val="0"/>
        <w:spacing w:line="360" w:lineRule="auto"/>
        <w:ind w:firstLine="420" w:firstLineChars="200"/>
        <w:jc w:val="left"/>
        <w:rPr>
          <w:rFonts w:hint="eastAsia"/>
          <w:color w:val="auto"/>
          <w:lang w:val="en-US" w:eastAsia="zh-CN"/>
        </w:rPr>
      </w:pPr>
    </w:p>
    <w:p>
      <w:pPr>
        <w:adjustRightInd w:val="0"/>
        <w:snapToGrid w:val="0"/>
        <w:spacing w:line="360" w:lineRule="auto"/>
        <w:ind w:firstLine="420" w:firstLineChars="200"/>
        <w:jc w:val="left"/>
        <w:rPr>
          <w:rFonts w:hint="eastAsia"/>
          <w:color w:val="auto"/>
          <w:lang w:val="en-US" w:eastAsia="zh-CN"/>
        </w:rPr>
      </w:pPr>
    </w:p>
    <w:p>
      <w:pPr>
        <w:adjustRightInd w:val="0"/>
        <w:snapToGrid w:val="0"/>
        <w:spacing w:line="360" w:lineRule="auto"/>
        <w:ind w:firstLine="420" w:firstLineChars="200"/>
        <w:jc w:val="left"/>
        <w:rPr>
          <w:rFonts w:hint="eastAsia"/>
          <w:color w:val="auto"/>
          <w:lang w:val="en-US" w:eastAsia="zh-CN"/>
        </w:rPr>
      </w:pPr>
    </w:p>
    <w:p>
      <w:pPr>
        <w:adjustRightInd w:val="0"/>
        <w:snapToGrid w:val="0"/>
        <w:spacing w:line="360" w:lineRule="auto"/>
        <w:ind w:firstLine="420" w:firstLineChars="200"/>
        <w:jc w:val="left"/>
        <w:rPr>
          <w:rFonts w:hint="default"/>
          <w:color w:val="auto"/>
          <w:lang w:val="en-US" w:eastAsia="zh-CN"/>
        </w:rPr>
      </w:pPr>
    </w:p>
    <w:p>
      <w:pPr>
        <w:adjustRightInd w:val="0"/>
        <w:snapToGrid w:val="0"/>
        <w:spacing w:line="360" w:lineRule="auto"/>
        <w:ind w:firstLine="420" w:firstLineChars="200"/>
        <w:jc w:val="right"/>
        <w:rPr>
          <w:rFonts w:hint="eastAsia" w:eastAsia="宋体"/>
          <w:color w:val="auto"/>
          <w:lang w:eastAsia="zh-CN"/>
        </w:rPr>
      </w:pPr>
      <w:r>
        <w:rPr>
          <w:rFonts w:hint="eastAsia"/>
          <w:color w:val="auto"/>
          <w:lang w:eastAsia="zh-CN"/>
        </w:rPr>
        <w:t>温州市瓯海区人民政府丽岙街道办事处</w:t>
      </w:r>
    </w:p>
    <w:p>
      <w:pPr>
        <w:adjustRightInd w:val="0"/>
        <w:snapToGrid w:val="0"/>
        <w:spacing w:line="360" w:lineRule="auto"/>
        <w:ind w:firstLine="420" w:firstLineChars="200"/>
        <w:jc w:val="right"/>
        <w:rPr>
          <w:rFonts w:hint="eastAsia" w:eastAsia="宋体"/>
          <w:color w:val="auto"/>
          <w:lang w:eastAsia="zh-CN"/>
        </w:rPr>
      </w:pPr>
      <w:r>
        <w:rPr>
          <w:rFonts w:hint="eastAsia"/>
          <w:color w:val="auto"/>
          <w:lang w:eastAsia="zh-CN"/>
        </w:rPr>
        <w:t>温州市德厚招标代理有限公司</w:t>
      </w:r>
    </w:p>
    <w:p/>
    <w:p/>
    <w:p/>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C7C3"/>
    <w:multiLevelType w:val="singleLevel"/>
    <w:tmpl w:val="591AC7C3"/>
    <w:lvl w:ilvl="0" w:tentative="0">
      <w:start w:val="1"/>
      <w:numFmt w:val="bullet"/>
      <w:lvlText w:val=""/>
      <w:lvlJc w:val="left"/>
      <w:pPr>
        <w:ind w:left="420" w:hanging="420"/>
      </w:pPr>
      <w:rPr>
        <w:rFonts w:hint="default" w:ascii="Wingdings" w:hAnsi="Wingdings"/>
      </w:rPr>
    </w:lvl>
  </w:abstractNum>
  <w:abstractNum w:abstractNumId="1">
    <w:nsid w:val="5A0D69E7"/>
    <w:multiLevelType w:val="singleLevel"/>
    <w:tmpl w:val="5A0D69E7"/>
    <w:lvl w:ilvl="0" w:tentative="0">
      <w:start w:val="6"/>
      <w:numFmt w:val="chineseCounting"/>
      <w:suff w:val="nothing"/>
      <w:lvlText w:val="%1、"/>
      <w:lvlJc w:val="left"/>
    </w:lvl>
  </w:abstractNum>
  <w:abstractNum w:abstractNumId="2">
    <w:nsid w:val="5A0D6A6E"/>
    <w:multiLevelType w:val="singleLevel"/>
    <w:tmpl w:val="5A0D6A6E"/>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43F2D"/>
    <w:rsid w:val="18243F2D"/>
    <w:rsid w:val="41184527"/>
    <w:rsid w:val="7CB175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0"/>
    <w:pPr>
      <w:keepNext/>
      <w:jc w:val="center"/>
      <w:outlineLvl w:val="0"/>
    </w:pPr>
    <w:rPr>
      <w:rFonts w:ascii="楷体_GB2312" w:hAnsi="楷体_GB2312"/>
      <w:b/>
      <w:bCs/>
      <w:sz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style>
  <w:style w:type="character" w:customStyle="1" w:styleId="7">
    <w:name w:val="标题 1 Char"/>
    <w:link w:val="2"/>
    <w:qFormat/>
    <w:uiPriority w:val="0"/>
    <w:rPr>
      <w:rFonts w:ascii="楷体_GB2312" w:hAnsi="楷体_GB2312"/>
      <w:b/>
      <w:bCs/>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2020-03-10T07:41:00Z</dcterms:created>
  <dc:creator>平心静气</dc:creator>
  <cp:lastModifiedBy>Mac</cp:lastModifiedBy>
  <dcterms:modified xsi:type="dcterms:W3CDTF">2020-03-10T07:47:58Z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