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5C6" w:rsidRPr="002B441F" w:rsidRDefault="001405C6" w:rsidP="001405C6">
      <w:pPr>
        <w:spacing w:line="288" w:lineRule="auto"/>
        <w:ind w:left="238"/>
        <w:jc w:val="center"/>
        <w:outlineLvl w:val="0"/>
        <w:rPr>
          <w:rFonts w:ascii="宋体" w:hAnsi="宋体"/>
          <w:b/>
          <w:bCs/>
          <w:sz w:val="32"/>
          <w:szCs w:val="32"/>
        </w:rPr>
      </w:pPr>
      <w:r w:rsidRPr="002B441F">
        <w:rPr>
          <w:rFonts w:ascii="宋体" w:hAnsi="宋体" w:hint="eastAsia"/>
          <w:b/>
          <w:bCs/>
          <w:sz w:val="32"/>
          <w:szCs w:val="32"/>
        </w:rPr>
        <w:t>采购需求</w:t>
      </w:r>
    </w:p>
    <w:p w:rsidR="001405C6" w:rsidRPr="002B441F" w:rsidRDefault="001405C6" w:rsidP="001405C6">
      <w:pPr>
        <w:spacing w:line="288" w:lineRule="auto"/>
        <w:ind w:left="272" w:hangingChars="113" w:hanging="272"/>
        <w:outlineLvl w:val="1"/>
        <w:rPr>
          <w:rFonts w:ascii="宋体" w:hAnsi="宋体"/>
          <w:b/>
          <w:sz w:val="24"/>
        </w:rPr>
      </w:pPr>
      <w:r w:rsidRPr="002B441F">
        <w:rPr>
          <w:rFonts w:ascii="宋体" w:hAnsi="宋体" w:hint="eastAsia"/>
          <w:b/>
          <w:sz w:val="24"/>
        </w:rPr>
        <w:t>一</w:t>
      </w:r>
      <w:r w:rsidRPr="002B441F">
        <w:rPr>
          <w:rFonts w:ascii="宋体" w:hAnsi="宋体"/>
          <w:b/>
          <w:sz w:val="24"/>
        </w:rPr>
        <w:t>、</w:t>
      </w:r>
      <w:r w:rsidRPr="002B441F">
        <w:rPr>
          <w:rFonts w:ascii="宋体" w:hAnsi="宋体" w:hint="eastAsia"/>
          <w:b/>
          <w:sz w:val="24"/>
        </w:rPr>
        <w:t>为落实政府采购政策需满足的要求：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701"/>
        <w:gridCol w:w="7117"/>
      </w:tblGrid>
      <w:tr w:rsidR="001405C6" w:rsidRPr="002B441F" w:rsidTr="00476DBA">
        <w:trPr>
          <w:trHeight w:val="567"/>
        </w:trPr>
        <w:tc>
          <w:tcPr>
            <w:tcW w:w="680" w:type="dxa"/>
            <w:vAlign w:val="center"/>
          </w:tcPr>
          <w:p w:rsidR="001405C6" w:rsidRPr="002B441F" w:rsidRDefault="001405C6" w:rsidP="00476DBA">
            <w:pPr>
              <w:spacing w:line="288" w:lineRule="auto"/>
              <w:jc w:val="center"/>
              <w:rPr>
                <w:rFonts w:ascii="宋体" w:hAnsi="宋体"/>
                <w:b/>
                <w:sz w:val="21"/>
                <w:szCs w:val="21"/>
              </w:rPr>
            </w:pPr>
            <w:r w:rsidRPr="002B441F">
              <w:rPr>
                <w:rFonts w:ascii="宋体" w:hAnsi="宋体" w:hint="eastAsia"/>
                <w:b/>
                <w:sz w:val="21"/>
                <w:szCs w:val="21"/>
              </w:rPr>
              <w:t>序号</w:t>
            </w:r>
          </w:p>
        </w:tc>
        <w:tc>
          <w:tcPr>
            <w:tcW w:w="1701" w:type="dxa"/>
            <w:vAlign w:val="center"/>
          </w:tcPr>
          <w:p w:rsidR="001405C6" w:rsidRPr="002B441F" w:rsidRDefault="001405C6" w:rsidP="00476DBA">
            <w:pPr>
              <w:spacing w:line="288" w:lineRule="auto"/>
              <w:jc w:val="center"/>
              <w:rPr>
                <w:rFonts w:ascii="宋体" w:hAnsi="宋体"/>
                <w:b/>
                <w:sz w:val="21"/>
                <w:szCs w:val="21"/>
              </w:rPr>
            </w:pPr>
            <w:r w:rsidRPr="002B441F">
              <w:rPr>
                <w:rFonts w:ascii="宋体" w:hAnsi="宋体" w:hint="eastAsia"/>
                <w:b/>
                <w:sz w:val="21"/>
                <w:szCs w:val="21"/>
              </w:rPr>
              <w:t>政策名称</w:t>
            </w:r>
          </w:p>
        </w:tc>
        <w:tc>
          <w:tcPr>
            <w:tcW w:w="7117" w:type="dxa"/>
            <w:vAlign w:val="center"/>
          </w:tcPr>
          <w:p w:rsidR="001405C6" w:rsidRPr="002B441F" w:rsidRDefault="001405C6" w:rsidP="00476DBA">
            <w:pPr>
              <w:spacing w:line="288" w:lineRule="auto"/>
              <w:jc w:val="center"/>
              <w:rPr>
                <w:rFonts w:ascii="宋体" w:hAnsi="宋体"/>
                <w:b/>
                <w:sz w:val="21"/>
                <w:szCs w:val="21"/>
              </w:rPr>
            </w:pPr>
            <w:r w:rsidRPr="002B441F">
              <w:rPr>
                <w:rFonts w:ascii="宋体" w:hAnsi="宋体" w:hint="eastAsia"/>
                <w:b/>
                <w:sz w:val="21"/>
                <w:szCs w:val="21"/>
              </w:rPr>
              <w:t>内容</w:t>
            </w:r>
          </w:p>
        </w:tc>
      </w:tr>
      <w:tr w:rsidR="001405C6" w:rsidRPr="002B441F" w:rsidTr="00476DBA">
        <w:trPr>
          <w:trHeight w:val="567"/>
        </w:trPr>
        <w:tc>
          <w:tcPr>
            <w:tcW w:w="680" w:type="dxa"/>
            <w:vAlign w:val="center"/>
          </w:tcPr>
          <w:p w:rsidR="001405C6" w:rsidRPr="002B441F" w:rsidRDefault="001405C6" w:rsidP="00476DBA">
            <w:pPr>
              <w:spacing w:line="288" w:lineRule="auto"/>
              <w:jc w:val="center"/>
              <w:rPr>
                <w:rFonts w:ascii="宋体" w:hAnsi="宋体"/>
                <w:sz w:val="21"/>
                <w:szCs w:val="21"/>
              </w:rPr>
            </w:pPr>
            <w:r w:rsidRPr="002B441F">
              <w:rPr>
                <w:rFonts w:ascii="宋体" w:hAnsi="宋体" w:hint="eastAsia"/>
                <w:sz w:val="21"/>
                <w:szCs w:val="21"/>
              </w:rPr>
              <w:t>1</w:t>
            </w:r>
          </w:p>
        </w:tc>
        <w:tc>
          <w:tcPr>
            <w:tcW w:w="1701" w:type="dxa"/>
            <w:vAlign w:val="center"/>
          </w:tcPr>
          <w:p w:rsidR="001405C6" w:rsidRPr="002B441F" w:rsidRDefault="001405C6" w:rsidP="00476DBA">
            <w:pPr>
              <w:spacing w:line="288" w:lineRule="auto"/>
              <w:jc w:val="center"/>
              <w:rPr>
                <w:rFonts w:ascii="宋体" w:hAnsi="宋体"/>
                <w:sz w:val="21"/>
                <w:szCs w:val="21"/>
              </w:rPr>
            </w:pPr>
            <w:r w:rsidRPr="002B441F">
              <w:rPr>
                <w:rFonts w:ascii="宋体" w:hAnsi="宋体" w:hint="eastAsia"/>
                <w:sz w:val="21"/>
                <w:szCs w:val="21"/>
              </w:rPr>
              <w:t>政府采购促进中小企业发展</w:t>
            </w:r>
          </w:p>
        </w:tc>
        <w:tc>
          <w:tcPr>
            <w:tcW w:w="7117" w:type="dxa"/>
            <w:vAlign w:val="center"/>
          </w:tcPr>
          <w:p w:rsidR="001405C6" w:rsidRPr="002B441F" w:rsidRDefault="001405C6" w:rsidP="00476DBA">
            <w:pPr>
              <w:spacing w:line="288" w:lineRule="auto"/>
              <w:rPr>
                <w:rFonts w:ascii="宋体" w:hAnsi="宋体"/>
                <w:sz w:val="21"/>
                <w:szCs w:val="21"/>
              </w:rPr>
            </w:pPr>
            <w:r w:rsidRPr="002B441F">
              <w:rPr>
                <w:rFonts w:ascii="宋体" w:hAnsi="宋体" w:hint="eastAsia"/>
                <w:sz w:val="21"/>
                <w:szCs w:val="21"/>
              </w:rPr>
              <w:t>提供</w:t>
            </w:r>
            <w:r w:rsidRPr="002B441F">
              <w:rPr>
                <w:rFonts w:ascii="宋体" w:hAnsi="宋体"/>
                <w:sz w:val="21"/>
                <w:szCs w:val="21"/>
              </w:rPr>
              <w:t>材料</w:t>
            </w:r>
            <w:r w:rsidRPr="002B441F">
              <w:rPr>
                <w:rFonts w:ascii="宋体" w:hAnsi="宋体" w:hint="eastAsia"/>
                <w:sz w:val="21"/>
                <w:szCs w:val="21"/>
              </w:rPr>
              <w:t>详见招标</w:t>
            </w:r>
            <w:r w:rsidRPr="002B441F">
              <w:rPr>
                <w:rFonts w:ascii="宋体" w:hAnsi="宋体"/>
                <w:sz w:val="21"/>
                <w:szCs w:val="21"/>
              </w:rPr>
              <w:t>文件第六章</w:t>
            </w:r>
            <w:r w:rsidRPr="002B441F">
              <w:rPr>
                <w:rFonts w:ascii="宋体" w:hAnsi="宋体" w:hint="eastAsia"/>
                <w:sz w:val="21"/>
                <w:szCs w:val="21"/>
              </w:rPr>
              <w:t>“报价</w:t>
            </w:r>
            <w:r w:rsidRPr="002B441F">
              <w:rPr>
                <w:rFonts w:ascii="宋体" w:hAnsi="宋体"/>
                <w:sz w:val="21"/>
                <w:szCs w:val="21"/>
              </w:rPr>
              <w:t>文件</w:t>
            </w:r>
            <w:r w:rsidRPr="002B441F">
              <w:rPr>
                <w:rFonts w:ascii="宋体" w:hAnsi="宋体" w:hint="eastAsia"/>
                <w:sz w:val="21"/>
                <w:szCs w:val="21"/>
              </w:rPr>
              <w:t>”</w:t>
            </w:r>
          </w:p>
        </w:tc>
      </w:tr>
      <w:tr w:rsidR="001405C6" w:rsidRPr="002B441F" w:rsidTr="00476DBA">
        <w:trPr>
          <w:trHeight w:val="567"/>
        </w:trPr>
        <w:tc>
          <w:tcPr>
            <w:tcW w:w="680" w:type="dxa"/>
            <w:vAlign w:val="center"/>
          </w:tcPr>
          <w:p w:rsidR="001405C6" w:rsidRPr="002B441F" w:rsidRDefault="001405C6" w:rsidP="00476DBA">
            <w:pPr>
              <w:spacing w:line="288" w:lineRule="auto"/>
              <w:jc w:val="center"/>
              <w:rPr>
                <w:rFonts w:ascii="宋体" w:hAnsi="宋体"/>
                <w:sz w:val="21"/>
                <w:szCs w:val="21"/>
              </w:rPr>
            </w:pPr>
            <w:r w:rsidRPr="002B441F">
              <w:rPr>
                <w:rFonts w:ascii="宋体" w:hAnsi="宋体" w:hint="eastAsia"/>
                <w:sz w:val="21"/>
                <w:szCs w:val="21"/>
              </w:rPr>
              <w:t>2</w:t>
            </w:r>
          </w:p>
        </w:tc>
        <w:tc>
          <w:tcPr>
            <w:tcW w:w="1701" w:type="dxa"/>
            <w:vAlign w:val="center"/>
          </w:tcPr>
          <w:p w:rsidR="001405C6" w:rsidRPr="002B441F" w:rsidRDefault="001405C6" w:rsidP="00476DBA">
            <w:pPr>
              <w:spacing w:line="288" w:lineRule="auto"/>
              <w:jc w:val="center"/>
              <w:rPr>
                <w:rFonts w:ascii="宋体" w:hAnsi="宋体"/>
                <w:sz w:val="21"/>
                <w:szCs w:val="21"/>
              </w:rPr>
            </w:pPr>
            <w:r w:rsidRPr="002B441F">
              <w:rPr>
                <w:rFonts w:ascii="宋体" w:hAnsi="宋体" w:hint="eastAsia"/>
                <w:sz w:val="21"/>
                <w:szCs w:val="21"/>
              </w:rPr>
              <w:t>政府采购支持监狱企业发展</w:t>
            </w:r>
          </w:p>
        </w:tc>
        <w:tc>
          <w:tcPr>
            <w:tcW w:w="7117" w:type="dxa"/>
            <w:vAlign w:val="center"/>
          </w:tcPr>
          <w:p w:rsidR="001405C6" w:rsidRPr="002B441F" w:rsidRDefault="001405C6" w:rsidP="00476DBA">
            <w:pPr>
              <w:spacing w:line="288" w:lineRule="auto"/>
              <w:rPr>
                <w:rFonts w:ascii="宋体" w:hAnsi="宋体"/>
                <w:sz w:val="21"/>
                <w:szCs w:val="21"/>
              </w:rPr>
            </w:pPr>
            <w:r w:rsidRPr="002B441F">
              <w:rPr>
                <w:rFonts w:ascii="宋体" w:hAnsi="宋体" w:hint="eastAsia"/>
                <w:sz w:val="21"/>
                <w:szCs w:val="21"/>
              </w:rPr>
              <w:t>提供</w:t>
            </w:r>
            <w:r w:rsidRPr="002B441F">
              <w:rPr>
                <w:rFonts w:ascii="宋体" w:hAnsi="宋体"/>
                <w:sz w:val="21"/>
                <w:szCs w:val="21"/>
              </w:rPr>
              <w:t>材料详见</w:t>
            </w:r>
            <w:r w:rsidRPr="002B441F">
              <w:rPr>
                <w:rFonts w:ascii="宋体" w:hAnsi="宋体" w:hint="eastAsia"/>
                <w:sz w:val="21"/>
                <w:szCs w:val="21"/>
              </w:rPr>
              <w:t>招标</w:t>
            </w:r>
            <w:r w:rsidRPr="002B441F">
              <w:rPr>
                <w:rFonts w:ascii="宋体" w:hAnsi="宋体"/>
                <w:sz w:val="21"/>
                <w:szCs w:val="21"/>
              </w:rPr>
              <w:t>文件</w:t>
            </w:r>
            <w:r w:rsidRPr="002B441F">
              <w:rPr>
                <w:rFonts w:ascii="宋体" w:hAnsi="宋体" w:hint="eastAsia"/>
                <w:sz w:val="21"/>
                <w:szCs w:val="21"/>
              </w:rPr>
              <w:t>第六章“报价</w:t>
            </w:r>
            <w:r w:rsidRPr="002B441F">
              <w:rPr>
                <w:rFonts w:ascii="宋体" w:hAnsi="宋体"/>
                <w:sz w:val="21"/>
                <w:szCs w:val="21"/>
              </w:rPr>
              <w:t>文件</w:t>
            </w:r>
            <w:r w:rsidRPr="002B441F">
              <w:rPr>
                <w:rFonts w:ascii="宋体" w:hAnsi="宋体" w:hint="eastAsia"/>
                <w:sz w:val="21"/>
                <w:szCs w:val="21"/>
              </w:rPr>
              <w:t>”</w:t>
            </w:r>
          </w:p>
        </w:tc>
      </w:tr>
      <w:tr w:rsidR="001405C6" w:rsidRPr="002B441F" w:rsidTr="00476DBA">
        <w:trPr>
          <w:trHeight w:val="567"/>
        </w:trPr>
        <w:tc>
          <w:tcPr>
            <w:tcW w:w="680" w:type="dxa"/>
            <w:vAlign w:val="center"/>
          </w:tcPr>
          <w:p w:rsidR="001405C6" w:rsidRPr="002B441F" w:rsidRDefault="001405C6" w:rsidP="00476DBA">
            <w:pPr>
              <w:spacing w:line="288" w:lineRule="auto"/>
              <w:jc w:val="center"/>
              <w:rPr>
                <w:rFonts w:ascii="宋体" w:hAnsi="宋体"/>
                <w:sz w:val="21"/>
                <w:szCs w:val="21"/>
              </w:rPr>
            </w:pPr>
            <w:r w:rsidRPr="002B441F">
              <w:rPr>
                <w:rFonts w:ascii="宋体" w:hAnsi="宋体" w:hint="eastAsia"/>
                <w:sz w:val="21"/>
                <w:szCs w:val="21"/>
              </w:rPr>
              <w:t>3</w:t>
            </w:r>
          </w:p>
        </w:tc>
        <w:tc>
          <w:tcPr>
            <w:tcW w:w="1701" w:type="dxa"/>
            <w:vAlign w:val="center"/>
          </w:tcPr>
          <w:p w:rsidR="001405C6" w:rsidRPr="002B441F" w:rsidRDefault="001405C6" w:rsidP="00476DBA">
            <w:pPr>
              <w:spacing w:line="288" w:lineRule="auto"/>
              <w:jc w:val="center"/>
              <w:rPr>
                <w:rFonts w:ascii="宋体" w:hAnsi="宋体"/>
                <w:sz w:val="21"/>
                <w:szCs w:val="21"/>
              </w:rPr>
            </w:pPr>
            <w:r w:rsidRPr="002B441F">
              <w:rPr>
                <w:rFonts w:ascii="宋体" w:hAnsi="宋体" w:hint="eastAsia"/>
                <w:sz w:val="21"/>
                <w:szCs w:val="21"/>
              </w:rPr>
              <w:t>政府</w:t>
            </w:r>
            <w:r w:rsidRPr="002B441F">
              <w:rPr>
                <w:rFonts w:ascii="宋体" w:hAnsi="宋体"/>
                <w:sz w:val="21"/>
                <w:szCs w:val="21"/>
              </w:rPr>
              <w:t>采购促进残疾人就业</w:t>
            </w:r>
          </w:p>
        </w:tc>
        <w:tc>
          <w:tcPr>
            <w:tcW w:w="7117" w:type="dxa"/>
            <w:vAlign w:val="center"/>
          </w:tcPr>
          <w:p w:rsidR="001405C6" w:rsidRPr="002B441F" w:rsidRDefault="001405C6" w:rsidP="00476DBA">
            <w:pPr>
              <w:spacing w:line="288" w:lineRule="auto"/>
              <w:rPr>
                <w:rFonts w:ascii="宋体" w:hAnsi="宋体"/>
                <w:sz w:val="21"/>
                <w:szCs w:val="21"/>
              </w:rPr>
            </w:pPr>
            <w:r w:rsidRPr="002B441F">
              <w:rPr>
                <w:rFonts w:ascii="宋体" w:hAnsi="宋体" w:hint="eastAsia"/>
                <w:sz w:val="21"/>
                <w:szCs w:val="21"/>
              </w:rPr>
              <w:t>提供</w:t>
            </w:r>
            <w:r w:rsidRPr="002B441F">
              <w:rPr>
                <w:rFonts w:ascii="宋体" w:hAnsi="宋体"/>
                <w:sz w:val="21"/>
                <w:szCs w:val="21"/>
              </w:rPr>
              <w:t>材料详见</w:t>
            </w:r>
            <w:r w:rsidRPr="002B441F">
              <w:rPr>
                <w:rFonts w:ascii="宋体" w:hAnsi="宋体" w:hint="eastAsia"/>
                <w:sz w:val="21"/>
                <w:szCs w:val="21"/>
              </w:rPr>
              <w:t>招标文件第六章“报价</w:t>
            </w:r>
            <w:r w:rsidRPr="002B441F">
              <w:rPr>
                <w:rFonts w:ascii="宋体" w:hAnsi="宋体"/>
                <w:sz w:val="21"/>
                <w:szCs w:val="21"/>
              </w:rPr>
              <w:t>文件</w:t>
            </w:r>
            <w:r w:rsidRPr="002B441F">
              <w:rPr>
                <w:rFonts w:ascii="宋体" w:hAnsi="宋体" w:hint="eastAsia"/>
                <w:sz w:val="21"/>
                <w:szCs w:val="21"/>
              </w:rPr>
              <w:t>”</w:t>
            </w:r>
          </w:p>
        </w:tc>
      </w:tr>
      <w:tr w:rsidR="001405C6" w:rsidRPr="002B441F" w:rsidTr="00476DBA">
        <w:trPr>
          <w:trHeight w:val="567"/>
        </w:trPr>
        <w:tc>
          <w:tcPr>
            <w:tcW w:w="680" w:type="dxa"/>
            <w:vAlign w:val="center"/>
          </w:tcPr>
          <w:p w:rsidR="001405C6" w:rsidRPr="002B441F" w:rsidRDefault="001405C6" w:rsidP="00476DBA">
            <w:pPr>
              <w:spacing w:line="288" w:lineRule="auto"/>
              <w:jc w:val="center"/>
              <w:rPr>
                <w:rFonts w:ascii="宋体" w:hAnsi="宋体"/>
                <w:sz w:val="21"/>
                <w:szCs w:val="21"/>
              </w:rPr>
            </w:pPr>
            <w:r w:rsidRPr="002B441F">
              <w:rPr>
                <w:rFonts w:ascii="宋体" w:hAnsi="宋体" w:hint="eastAsia"/>
                <w:sz w:val="21"/>
                <w:szCs w:val="21"/>
              </w:rPr>
              <w:t>4</w:t>
            </w:r>
          </w:p>
        </w:tc>
        <w:tc>
          <w:tcPr>
            <w:tcW w:w="1701" w:type="dxa"/>
            <w:vAlign w:val="center"/>
          </w:tcPr>
          <w:p w:rsidR="001405C6" w:rsidRPr="002B441F" w:rsidRDefault="001405C6" w:rsidP="00476DBA">
            <w:pPr>
              <w:spacing w:line="288" w:lineRule="auto"/>
              <w:jc w:val="center"/>
              <w:rPr>
                <w:rFonts w:ascii="宋体" w:hAnsi="宋体"/>
                <w:sz w:val="21"/>
                <w:szCs w:val="21"/>
              </w:rPr>
            </w:pPr>
            <w:r w:rsidRPr="002B441F">
              <w:rPr>
                <w:rFonts w:ascii="宋体" w:hAnsi="宋体" w:hint="eastAsia"/>
                <w:sz w:val="21"/>
                <w:szCs w:val="21"/>
              </w:rPr>
              <w:t>政府采购鼓励</w:t>
            </w:r>
          </w:p>
          <w:p w:rsidR="001405C6" w:rsidRPr="002B441F" w:rsidRDefault="001405C6" w:rsidP="00476DBA">
            <w:pPr>
              <w:spacing w:line="288" w:lineRule="auto"/>
              <w:jc w:val="center"/>
              <w:rPr>
                <w:rFonts w:ascii="宋体" w:hAnsi="宋体"/>
                <w:sz w:val="21"/>
                <w:szCs w:val="21"/>
              </w:rPr>
            </w:pPr>
            <w:r w:rsidRPr="002B441F">
              <w:rPr>
                <w:rFonts w:ascii="宋体" w:hAnsi="宋体" w:hint="eastAsia"/>
                <w:sz w:val="21"/>
                <w:szCs w:val="21"/>
              </w:rPr>
              <w:t>节能产品</w:t>
            </w:r>
          </w:p>
        </w:tc>
        <w:tc>
          <w:tcPr>
            <w:tcW w:w="7117" w:type="dxa"/>
            <w:vAlign w:val="center"/>
          </w:tcPr>
          <w:p w:rsidR="001405C6" w:rsidRPr="002B441F" w:rsidRDefault="001405C6" w:rsidP="00476DBA">
            <w:pPr>
              <w:spacing w:line="288" w:lineRule="auto"/>
              <w:jc w:val="left"/>
              <w:rPr>
                <w:rFonts w:ascii="宋体" w:hAnsi="宋体"/>
                <w:sz w:val="21"/>
                <w:szCs w:val="21"/>
              </w:rPr>
            </w:pPr>
            <w:r w:rsidRPr="002B441F">
              <w:rPr>
                <w:rFonts w:ascii="宋体" w:hAnsi="宋体" w:hint="eastAsia"/>
                <w:sz w:val="21"/>
                <w:szCs w:val="21"/>
              </w:rPr>
              <w:t>优先采购节能产品：提供</w:t>
            </w:r>
            <w:r w:rsidRPr="002B441F">
              <w:rPr>
                <w:rFonts w:ascii="宋体" w:hAnsi="宋体"/>
                <w:sz w:val="21"/>
                <w:szCs w:val="21"/>
              </w:rPr>
              <w:t>材料详见</w:t>
            </w:r>
            <w:r w:rsidRPr="002B441F">
              <w:rPr>
                <w:rFonts w:ascii="宋体" w:hAnsi="宋体" w:hint="eastAsia"/>
                <w:sz w:val="21"/>
                <w:szCs w:val="21"/>
              </w:rPr>
              <w:t>招标文件第六章“商务</w:t>
            </w:r>
            <w:r w:rsidRPr="002B441F">
              <w:rPr>
                <w:rFonts w:ascii="宋体" w:hAnsi="宋体"/>
                <w:sz w:val="21"/>
                <w:szCs w:val="21"/>
              </w:rPr>
              <w:t>和技术文件</w:t>
            </w:r>
            <w:r w:rsidRPr="002B441F">
              <w:rPr>
                <w:rFonts w:ascii="宋体" w:hAnsi="宋体" w:hint="eastAsia"/>
                <w:sz w:val="21"/>
                <w:szCs w:val="21"/>
              </w:rPr>
              <w:t>”；</w:t>
            </w:r>
          </w:p>
        </w:tc>
      </w:tr>
      <w:tr w:rsidR="001405C6" w:rsidRPr="002B441F" w:rsidTr="00476DBA">
        <w:trPr>
          <w:trHeight w:val="567"/>
        </w:trPr>
        <w:tc>
          <w:tcPr>
            <w:tcW w:w="680" w:type="dxa"/>
            <w:vAlign w:val="center"/>
          </w:tcPr>
          <w:p w:rsidR="001405C6" w:rsidRPr="002B441F" w:rsidRDefault="001405C6" w:rsidP="00476DBA">
            <w:pPr>
              <w:spacing w:line="288" w:lineRule="auto"/>
              <w:jc w:val="center"/>
              <w:rPr>
                <w:rFonts w:ascii="宋体" w:hAnsi="宋体"/>
                <w:sz w:val="21"/>
                <w:szCs w:val="21"/>
              </w:rPr>
            </w:pPr>
            <w:r w:rsidRPr="002B441F">
              <w:rPr>
                <w:rFonts w:ascii="宋体" w:hAnsi="宋体" w:hint="eastAsia"/>
                <w:sz w:val="21"/>
                <w:szCs w:val="21"/>
              </w:rPr>
              <w:t>5</w:t>
            </w:r>
          </w:p>
        </w:tc>
        <w:tc>
          <w:tcPr>
            <w:tcW w:w="1701" w:type="dxa"/>
            <w:vAlign w:val="center"/>
          </w:tcPr>
          <w:p w:rsidR="001405C6" w:rsidRPr="002B441F" w:rsidRDefault="001405C6" w:rsidP="00476DBA">
            <w:pPr>
              <w:spacing w:line="288" w:lineRule="auto"/>
              <w:jc w:val="center"/>
              <w:rPr>
                <w:rFonts w:ascii="宋体" w:hAnsi="宋体"/>
                <w:sz w:val="21"/>
                <w:szCs w:val="21"/>
              </w:rPr>
            </w:pPr>
            <w:r w:rsidRPr="002B441F">
              <w:rPr>
                <w:rFonts w:ascii="宋体" w:hAnsi="宋体" w:hint="eastAsia"/>
                <w:sz w:val="21"/>
                <w:szCs w:val="21"/>
              </w:rPr>
              <w:t>政府采购鼓励</w:t>
            </w:r>
          </w:p>
          <w:p w:rsidR="001405C6" w:rsidRPr="002B441F" w:rsidRDefault="001405C6" w:rsidP="00476DBA">
            <w:pPr>
              <w:spacing w:line="288" w:lineRule="auto"/>
              <w:jc w:val="center"/>
              <w:rPr>
                <w:rFonts w:ascii="宋体" w:hAnsi="宋体"/>
                <w:sz w:val="21"/>
                <w:szCs w:val="21"/>
              </w:rPr>
            </w:pPr>
            <w:r w:rsidRPr="002B441F">
              <w:rPr>
                <w:rFonts w:ascii="宋体" w:hAnsi="宋体" w:hint="eastAsia"/>
                <w:sz w:val="21"/>
                <w:szCs w:val="21"/>
              </w:rPr>
              <w:t>环保产品</w:t>
            </w:r>
          </w:p>
        </w:tc>
        <w:tc>
          <w:tcPr>
            <w:tcW w:w="7117" w:type="dxa"/>
            <w:vAlign w:val="center"/>
          </w:tcPr>
          <w:p w:rsidR="001405C6" w:rsidRPr="002B441F" w:rsidRDefault="001405C6" w:rsidP="00476DBA">
            <w:pPr>
              <w:spacing w:line="288" w:lineRule="auto"/>
              <w:jc w:val="left"/>
              <w:rPr>
                <w:rFonts w:ascii="宋体" w:hAnsi="宋体"/>
                <w:sz w:val="21"/>
                <w:szCs w:val="21"/>
              </w:rPr>
            </w:pPr>
            <w:r w:rsidRPr="002B441F">
              <w:rPr>
                <w:rFonts w:ascii="宋体" w:hAnsi="宋体" w:hint="eastAsia"/>
                <w:sz w:val="21"/>
                <w:szCs w:val="21"/>
              </w:rPr>
              <w:t>优先采购环保产品：提供</w:t>
            </w:r>
            <w:r w:rsidRPr="002B441F">
              <w:rPr>
                <w:rFonts w:ascii="宋体" w:hAnsi="宋体"/>
                <w:sz w:val="21"/>
                <w:szCs w:val="21"/>
              </w:rPr>
              <w:t>材料详见</w:t>
            </w:r>
            <w:r w:rsidRPr="002B441F">
              <w:rPr>
                <w:rFonts w:ascii="宋体" w:hAnsi="宋体" w:hint="eastAsia"/>
                <w:sz w:val="21"/>
                <w:szCs w:val="21"/>
              </w:rPr>
              <w:t>招标文件第六章“商务</w:t>
            </w:r>
            <w:r w:rsidRPr="002B441F">
              <w:rPr>
                <w:rFonts w:ascii="宋体" w:hAnsi="宋体"/>
                <w:sz w:val="21"/>
                <w:szCs w:val="21"/>
              </w:rPr>
              <w:t>和技术文件</w:t>
            </w:r>
            <w:r w:rsidRPr="002B441F">
              <w:rPr>
                <w:rFonts w:ascii="宋体" w:hAnsi="宋体" w:hint="eastAsia"/>
                <w:sz w:val="21"/>
                <w:szCs w:val="21"/>
              </w:rPr>
              <w:t>”；</w:t>
            </w:r>
          </w:p>
        </w:tc>
      </w:tr>
      <w:tr w:rsidR="001405C6" w:rsidRPr="002B441F" w:rsidTr="00476DBA">
        <w:trPr>
          <w:trHeight w:val="567"/>
        </w:trPr>
        <w:tc>
          <w:tcPr>
            <w:tcW w:w="680" w:type="dxa"/>
            <w:vAlign w:val="center"/>
          </w:tcPr>
          <w:p w:rsidR="001405C6" w:rsidRPr="002B441F" w:rsidRDefault="001405C6" w:rsidP="00476DBA">
            <w:pPr>
              <w:spacing w:line="288" w:lineRule="auto"/>
              <w:jc w:val="center"/>
              <w:rPr>
                <w:rFonts w:ascii="宋体" w:hAnsi="宋体"/>
                <w:sz w:val="21"/>
                <w:szCs w:val="21"/>
              </w:rPr>
            </w:pPr>
            <w:r w:rsidRPr="002B441F">
              <w:rPr>
                <w:rFonts w:ascii="宋体" w:hAnsi="宋体" w:hint="eastAsia"/>
                <w:sz w:val="21"/>
                <w:szCs w:val="21"/>
              </w:rPr>
              <w:t>6</w:t>
            </w:r>
          </w:p>
        </w:tc>
        <w:tc>
          <w:tcPr>
            <w:tcW w:w="1701" w:type="dxa"/>
            <w:vAlign w:val="center"/>
          </w:tcPr>
          <w:p w:rsidR="001405C6" w:rsidRPr="002B441F" w:rsidRDefault="001405C6" w:rsidP="00476DBA">
            <w:pPr>
              <w:spacing w:line="288" w:lineRule="auto"/>
              <w:jc w:val="center"/>
              <w:rPr>
                <w:rFonts w:ascii="宋体" w:hAnsi="宋体"/>
                <w:sz w:val="21"/>
                <w:szCs w:val="21"/>
              </w:rPr>
            </w:pPr>
            <w:r w:rsidRPr="002B441F">
              <w:rPr>
                <w:rFonts w:ascii="宋体" w:hAnsi="宋体"/>
                <w:sz w:val="21"/>
                <w:szCs w:val="21"/>
              </w:rPr>
              <w:t>政府采购进口</w:t>
            </w:r>
          </w:p>
          <w:p w:rsidR="001405C6" w:rsidRPr="002B441F" w:rsidRDefault="001405C6" w:rsidP="00476DBA">
            <w:pPr>
              <w:spacing w:line="288" w:lineRule="auto"/>
              <w:jc w:val="center"/>
              <w:rPr>
                <w:rFonts w:ascii="宋体" w:hAnsi="宋体"/>
                <w:sz w:val="21"/>
                <w:szCs w:val="21"/>
              </w:rPr>
            </w:pPr>
            <w:r w:rsidRPr="002B441F">
              <w:rPr>
                <w:rFonts w:ascii="宋体" w:hAnsi="宋体" w:hint="eastAsia"/>
                <w:sz w:val="21"/>
                <w:szCs w:val="21"/>
              </w:rPr>
              <w:t>产品</w:t>
            </w:r>
          </w:p>
        </w:tc>
        <w:tc>
          <w:tcPr>
            <w:tcW w:w="7117" w:type="dxa"/>
            <w:vAlign w:val="center"/>
          </w:tcPr>
          <w:p w:rsidR="001405C6" w:rsidRPr="002B441F" w:rsidRDefault="001405C6" w:rsidP="00476DBA">
            <w:pPr>
              <w:spacing w:line="288" w:lineRule="auto"/>
              <w:jc w:val="left"/>
              <w:rPr>
                <w:rFonts w:ascii="宋体" w:hAnsi="宋体"/>
                <w:sz w:val="21"/>
                <w:szCs w:val="21"/>
              </w:rPr>
            </w:pPr>
            <w:r w:rsidRPr="002B441F">
              <w:rPr>
                <w:rFonts w:ascii="宋体" w:hAnsi="宋体" w:hint="eastAsia"/>
                <w:sz w:val="21"/>
                <w:szCs w:val="21"/>
              </w:rPr>
              <w:t>不允许采购进口产品</w:t>
            </w:r>
          </w:p>
        </w:tc>
      </w:tr>
    </w:tbl>
    <w:p w:rsidR="001405C6" w:rsidRPr="002B441F" w:rsidRDefault="001405C6" w:rsidP="001405C6">
      <w:pPr>
        <w:spacing w:line="288" w:lineRule="auto"/>
        <w:rPr>
          <w:rFonts w:ascii="宋体" w:hAnsi="宋体"/>
          <w:sz w:val="21"/>
          <w:szCs w:val="21"/>
        </w:rPr>
      </w:pPr>
    </w:p>
    <w:p w:rsidR="001405C6" w:rsidRPr="002B441F" w:rsidRDefault="001405C6" w:rsidP="001405C6">
      <w:pPr>
        <w:spacing w:line="288" w:lineRule="auto"/>
        <w:ind w:left="272" w:hangingChars="113" w:hanging="272"/>
        <w:outlineLvl w:val="1"/>
        <w:rPr>
          <w:rFonts w:ascii="宋体" w:hAnsi="宋体"/>
          <w:b/>
          <w:sz w:val="24"/>
        </w:rPr>
      </w:pPr>
      <w:r w:rsidRPr="002B441F">
        <w:rPr>
          <w:rFonts w:ascii="宋体" w:hAnsi="宋体" w:hint="eastAsia"/>
          <w:b/>
          <w:sz w:val="24"/>
        </w:rPr>
        <w:t>二</w:t>
      </w:r>
      <w:r w:rsidRPr="002B441F">
        <w:rPr>
          <w:rFonts w:ascii="宋体" w:hAnsi="宋体"/>
          <w:b/>
          <w:sz w:val="24"/>
        </w:rPr>
        <w:t>、</w:t>
      </w:r>
      <w:r w:rsidRPr="002B441F">
        <w:rPr>
          <w:rFonts w:ascii="宋体" w:hAnsi="宋体" w:hint="eastAsia"/>
          <w:b/>
          <w:sz w:val="24"/>
        </w:rPr>
        <w:t>采购资金的支付方式、时间、条件：</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27"/>
        <w:gridCol w:w="7371"/>
      </w:tblGrid>
      <w:tr w:rsidR="001405C6" w:rsidRPr="002B441F" w:rsidTr="00476DBA">
        <w:trPr>
          <w:trHeight w:val="561"/>
        </w:trPr>
        <w:tc>
          <w:tcPr>
            <w:tcW w:w="2127" w:type="dxa"/>
            <w:tcBorders>
              <w:top w:val="single" w:sz="4" w:space="0" w:color="auto"/>
              <w:left w:val="single" w:sz="4" w:space="0" w:color="auto"/>
              <w:bottom w:val="single" w:sz="4" w:space="0" w:color="auto"/>
              <w:right w:val="single" w:sz="4" w:space="0" w:color="auto"/>
            </w:tcBorders>
            <w:vAlign w:val="center"/>
          </w:tcPr>
          <w:p w:rsidR="001405C6" w:rsidRPr="002B441F" w:rsidRDefault="001405C6" w:rsidP="00476DBA">
            <w:pPr>
              <w:spacing w:line="288" w:lineRule="auto"/>
              <w:jc w:val="center"/>
              <w:rPr>
                <w:rFonts w:ascii="宋体" w:hAnsi="宋体"/>
                <w:b/>
                <w:spacing w:val="-6"/>
                <w:sz w:val="21"/>
                <w:szCs w:val="21"/>
              </w:rPr>
            </w:pPr>
            <w:r w:rsidRPr="002B441F">
              <w:rPr>
                <w:rFonts w:ascii="宋体" w:hAnsi="宋体" w:hint="eastAsia"/>
                <w:b/>
                <w:spacing w:val="-6"/>
                <w:sz w:val="21"/>
                <w:szCs w:val="21"/>
              </w:rPr>
              <w:t>▲履约保证金</w:t>
            </w:r>
          </w:p>
        </w:tc>
        <w:tc>
          <w:tcPr>
            <w:tcW w:w="7371" w:type="dxa"/>
            <w:tcBorders>
              <w:top w:val="single" w:sz="4" w:space="0" w:color="auto"/>
              <w:left w:val="single" w:sz="4" w:space="0" w:color="auto"/>
              <w:bottom w:val="single" w:sz="4" w:space="0" w:color="auto"/>
              <w:right w:val="single" w:sz="4" w:space="0" w:color="auto"/>
            </w:tcBorders>
            <w:vAlign w:val="center"/>
          </w:tcPr>
          <w:p w:rsidR="001405C6" w:rsidRPr="002B441F" w:rsidRDefault="001405C6" w:rsidP="00476DBA">
            <w:pPr>
              <w:spacing w:line="288" w:lineRule="auto"/>
              <w:rPr>
                <w:rFonts w:ascii="宋体" w:hAnsi="宋体"/>
                <w:spacing w:val="-6"/>
                <w:sz w:val="21"/>
                <w:szCs w:val="21"/>
              </w:rPr>
            </w:pPr>
            <w:r w:rsidRPr="002B441F">
              <w:rPr>
                <w:rFonts w:ascii="宋体" w:hAnsi="宋体" w:hint="eastAsia"/>
                <w:spacing w:val="-6"/>
                <w:sz w:val="21"/>
                <w:szCs w:val="21"/>
              </w:rPr>
              <w:t>合同签订时，中标人按合同总价的5％（四舍五入至千元）向采购人交纳履约保证金。履约保证金在质保期满且中标人无任何违约情形下，20个工作日内无息退还。如果中标人未能按合同规定履行其义务，采购人有权从履约保证金中取得补偿，视中标人违约情形，不退还全部或部分履约保证金。</w:t>
            </w:r>
          </w:p>
        </w:tc>
      </w:tr>
      <w:tr w:rsidR="001405C6" w:rsidRPr="002B441F" w:rsidTr="00476DBA">
        <w:trPr>
          <w:trHeight w:val="561"/>
        </w:trPr>
        <w:tc>
          <w:tcPr>
            <w:tcW w:w="2127" w:type="dxa"/>
            <w:tcBorders>
              <w:top w:val="single" w:sz="4" w:space="0" w:color="auto"/>
              <w:left w:val="single" w:sz="4" w:space="0" w:color="auto"/>
              <w:bottom w:val="single" w:sz="4" w:space="0" w:color="auto"/>
              <w:right w:val="single" w:sz="4" w:space="0" w:color="auto"/>
            </w:tcBorders>
            <w:vAlign w:val="center"/>
          </w:tcPr>
          <w:p w:rsidR="001405C6" w:rsidRPr="002B441F" w:rsidRDefault="001405C6" w:rsidP="00476DBA">
            <w:pPr>
              <w:spacing w:line="288" w:lineRule="auto"/>
              <w:jc w:val="center"/>
              <w:rPr>
                <w:rFonts w:ascii="宋体" w:hAnsi="宋体"/>
                <w:b/>
                <w:spacing w:val="-6"/>
                <w:sz w:val="21"/>
                <w:szCs w:val="21"/>
              </w:rPr>
            </w:pPr>
            <w:r w:rsidRPr="002B441F">
              <w:rPr>
                <w:rFonts w:ascii="宋体" w:hAnsi="宋体" w:hint="eastAsia"/>
                <w:b/>
                <w:spacing w:val="-6"/>
                <w:sz w:val="21"/>
                <w:szCs w:val="21"/>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rsidR="001405C6" w:rsidRPr="002B441F" w:rsidRDefault="001405C6" w:rsidP="00476DBA">
            <w:pPr>
              <w:spacing w:line="288" w:lineRule="auto"/>
              <w:rPr>
                <w:rFonts w:ascii="宋体" w:hAnsi="宋体"/>
                <w:spacing w:val="-6"/>
                <w:sz w:val="21"/>
                <w:szCs w:val="21"/>
              </w:rPr>
            </w:pPr>
            <w:r w:rsidRPr="002B441F">
              <w:rPr>
                <w:rFonts w:ascii="宋体" w:hAnsi="宋体" w:hint="eastAsia"/>
                <w:spacing w:val="-6"/>
                <w:sz w:val="21"/>
                <w:szCs w:val="21"/>
              </w:rPr>
              <w:t>货物按时送达指定地点，完成安装调试投入使用，项目最终验收合格、中标人提供合格发票后，由采购人办理合同总价的100%资金支付手续。</w:t>
            </w:r>
          </w:p>
        </w:tc>
      </w:tr>
    </w:tbl>
    <w:p w:rsidR="001405C6" w:rsidRPr="002B441F" w:rsidRDefault="001405C6" w:rsidP="001405C6">
      <w:pPr>
        <w:spacing w:line="288" w:lineRule="auto"/>
        <w:ind w:left="272" w:hangingChars="113" w:hanging="272"/>
        <w:rPr>
          <w:rFonts w:ascii="宋体" w:hAnsi="宋体"/>
          <w:b/>
          <w:sz w:val="24"/>
        </w:rPr>
      </w:pPr>
    </w:p>
    <w:p w:rsidR="001405C6" w:rsidRPr="002B441F" w:rsidRDefault="001405C6" w:rsidP="001405C6">
      <w:pPr>
        <w:spacing w:line="288" w:lineRule="auto"/>
        <w:ind w:left="272" w:hangingChars="113" w:hanging="272"/>
        <w:outlineLvl w:val="1"/>
        <w:rPr>
          <w:rFonts w:ascii="宋体" w:hAnsi="宋体"/>
          <w:b/>
          <w:sz w:val="24"/>
        </w:rPr>
      </w:pPr>
      <w:r w:rsidRPr="002B441F">
        <w:rPr>
          <w:rFonts w:ascii="宋体" w:hAnsi="宋体" w:hint="eastAsia"/>
          <w:b/>
          <w:sz w:val="24"/>
        </w:rPr>
        <w:t>三</w:t>
      </w:r>
      <w:r w:rsidRPr="002B441F">
        <w:rPr>
          <w:rFonts w:ascii="宋体" w:hAnsi="宋体"/>
          <w:b/>
          <w:sz w:val="24"/>
        </w:rPr>
        <w:t>、</w:t>
      </w:r>
      <w:r w:rsidRPr="002B441F">
        <w:rPr>
          <w:rFonts w:ascii="宋体" w:hAnsi="宋体" w:hint="eastAsia"/>
          <w:b/>
          <w:sz w:val="24"/>
        </w:rPr>
        <w:t>服务</w:t>
      </w:r>
      <w:r w:rsidRPr="002B441F">
        <w:rPr>
          <w:rFonts w:ascii="宋体" w:hAnsi="宋体"/>
          <w:b/>
          <w:sz w:val="24"/>
        </w:rPr>
        <w:t>要求</w:t>
      </w:r>
      <w:r w:rsidRPr="002B441F">
        <w:rPr>
          <w:rFonts w:ascii="宋体" w:hAnsi="宋体" w:hint="eastAsia"/>
          <w:b/>
          <w:spacing w:val="-6"/>
          <w:sz w:val="24"/>
        </w:rPr>
        <w:t>（技术要求里另有注明的以技术要求为准）</w:t>
      </w:r>
      <w:r w:rsidRPr="002B441F">
        <w:rPr>
          <w:rFonts w:ascii="宋体" w:hAnsi="宋体"/>
          <w:b/>
          <w:sz w:val="24"/>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27"/>
        <w:gridCol w:w="7371"/>
      </w:tblGrid>
      <w:tr w:rsidR="001405C6" w:rsidRPr="002B441F" w:rsidTr="00476DBA">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1405C6" w:rsidRPr="002B441F" w:rsidRDefault="001405C6" w:rsidP="00476DBA">
            <w:pPr>
              <w:spacing w:line="288" w:lineRule="auto"/>
              <w:jc w:val="center"/>
              <w:rPr>
                <w:rFonts w:ascii="宋体" w:hAnsi="宋体"/>
                <w:spacing w:val="-6"/>
                <w:sz w:val="21"/>
                <w:szCs w:val="21"/>
              </w:rPr>
            </w:pPr>
            <w:r w:rsidRPr="002B441F">
              <w:rPr>
                <w:rFonts w:ascii="宋体" w:hAnsi="宋体" w:hint="eastAsia"/>
                <w:spacing w:val="-6"/>
                <w:sz w:val="21"/>
                <w:szCs w:val="21"/>
              </w:rPr>
              <w:t>质保期</w:t>
            </w:r>
          </w:p>
        </w:tc>
        <w:tc>
          <w:tcPr>
            <w:tcW w:w="7371" w:type="dxa"/>
            <w:tcBorders>
              <w:top w:val="single" w:sz="4" w:space="0" w:color="auto"/>
              <w:left w:val="single" w:sz="4" w:space="0" w:color="auto"/>
              <w:bottom w:val="single" w:sz="4" w:space="0" w:color="auto"/>
              <w:right w:val="single" w:sz="4" w:space="0" w:color="auto"/>
            </w:tcBorders>
            <w:vAlign w:val="center"/>
          </w:tcPr>
          <w:p w:rsidR="001405C6" w:rsidRPr="002B441F" w:rsidRDefault="001405C6" w:rsidP="00476DBA">
            <w:pPr>
              <w:spacing w:line="288" w:lineRule="auto"/>
              <w:rPr>
                <w:rFonts w:ascii="宋体" w:hAnsi="宋体"/>
                <w:spacing w:val="-6"/>
                <w:sz w:val="21"/>
                <w:szCs w:val="21"/>
              </w:rPr>
            </w:pPr>
            <w:r w:rsidRPr="002B441F">
              <w:rPr>
                <w:rFonts w:ascii="宋体" w:hAnsi="宋体" w:hint="eastAsia"/>
                <w:spacing w:val="-6"/>
                <w:sz w:val="21"/>
                <w:szCs w:val="21"/>
              </w:rPr>
              <w:t>3年</w:t>
            </w:r>
          </w:p>
        </w:tc>
      </w:tr>
      <w:tr w:rsidR="001405C6" w:rsidRPr="002B441F" w:rsidTr="00476DBA">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1405C6" w:rsidRPr="002B441F" w:rsidRDefault="001405C6" w:rsidP="00476DBA">
            <w:pPr>
              <w:spacing w:line="288" w:lineRule="auto"/>
              <w:jc w:val="center"/>
              <w:rPr>
                <w:rFonts w:ascii="宋体" w:hAnsi="宋体"/>
                <w:spacing w:val="-6"/>
                <w:sz w:val="21"/>
                <w:szCs w:val="21"/>
              </w:rPr>
            </w:pPr>
            <w:r w:rsidRPr="002B441F">
              <w:rPr>
                <w:rFonts w:ascii="宋体" w:hAnsi="宋体" w:hint="eastAsia"/>
                <w:sz w:val="21"/>
                <w:szCs w:val="21"/>
              </w:rPr>
              <w:t>服务标准</w:t>
            </w:r>
          </w:p>
        </w:tc>
        <w:tc>
          <w:tcPr>
            <w:tcW w:w="7371" w:type="dxa"/>
            <w:tcBorders>
              <w:top w:val="single" w:sz="4" w:space="0" w:color="auto"/>
              <w:left w:val="single" w:sz="4" w:space="0" w:color="auto"/>
              <w:bottom w:val="single" w:sz="4" w:space="0" w:color="auto"/>
              <w:right w:val="single" w:sz="4" w:space="0" w:color="auto"/>
            </w:tcBorders>
            <w:vAlign w:val="center"/>
          </w:tcPr>
          <w:p w:rsidR="001405C6" w:rsidRPr="002B441F" w:rsidRDefault="001405C6" w:rsidP="00476DBA">
            <w:pPr>
              <w:spacing w:line="288" w:lineRule="auto"/>
              <w:rPr>
                <w:rFonts w:ascii="宋体" w:hAnsi="宋体"/>
                <w:spacing w:val="-6"/>
                <w:sz w:val="21"/>
                <w:szCs w:val="21"/>
              </w:rPr>
            </w:pPr>
            <w:r w:rsidRPr="002B441F">
              <w:rPr>
                <w:rFonts w:ascii="宋体" w:hAnsi="宋体" w:hint="eastAsia"/>
                <w:sz w:val="21"/>
                <w:szCs w:val="21"/>
              </w:rPr>
              <w:t>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tc>
      </w:tr>
      <w:tr w:rsidR="001405C6" w:rsidRPr="002B441F" w:rsidTr="00476DBA">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1405C6" w:rsidRPr="002B441F" w:rsidRDefault="001405C6" w:rsidP="00476DBA">
            <w:pPr>
              <w:spacing w:line="288" w:lineRule="auto"/>
              <w:jc w:val="center"/>
              <w:rPr>
                <w:rFonts w:ascii="宋体" w:hAnsi="宋体"/>
                <w:sz w:val="21"/>
                <w:szCs w:val="21"/>
              </w:rPr>
            </w:pPr>
            <w:r w:rsidRPr="002B441F">
              <w:rPr>
                <w:rFonts w:ascii="宋体" w:hAnsi="宋体" w:hint="eastAsia"/>
                <w:sz w:val="21"/>
                <w:szCs w:val="21"/>
              </w:rPr>
              <w:t>服务</w:t>
            </w:r>
            <w:r w:rsidRPr="002B441F">
              <w:rPr>
                <w:rFonts w:ascii="宋体" w:hAnsi="宋体"/>
                <w:sz w:val="21"/>
                <w:szCs w:val="21"/>
              </w:rPr>
              <w:t>效率</w:t>
            </w:r>
          </w:p>
        </w:tc>
        <w:tc>
          <w:tcPr>
            <w:tcW w:w="7371" w:type="dxa"/>
            <w:tcBorders>
              <w:top w:val="single" w:sz="4" w:space="0" w:color="auto"/>
              <w:left w:val="single" w:sz="4" w:space="0" w:color="auto"/>
              <w:bottom w:val="single" w:sz="4" w:space="0" w:color="auto"/>
              <w:right w:val="single" w:sz="4" w:space="0" w:color="auto"/>
            </w:tcBorders>
            <w:vAlign w:val="center"/>
          </w:tcPr>
          <w:p w:rsidR="001405C6" w:rsidRPr="002B441F" w:rsidRDefault="001405C6" w:rsidP="00476DBA">
            <w:pPr>
              <w:spacing w:line="288" w:lineRule="auto"/>
              <w:rPr>
                <w:rFonts w:ascii="宋体" w:hAnsi="宋体"/>
                <w:sz w:val="21"/>
                <w:szCs w:val="21"/>
              </w:rPr>
            </w:pPr>
            <w:r w:rsidRPr="002B441F">
              <w:rPr>
                <w:rFonts w:ascii="宋体" w:hAnsi="宋体" w:hint="eastAsia"/>
                <w:sz w:val="21"/>
                <w:szCs w:val="21"/>
              </w:rPr>
              <w:t>合同货物出现故障后，中标人接到采购人通知应在不超过1小时内做出响应，不超过2日内解决故障。</w:t>
            </w:r>
          </w:p>
        </w:tc>
      </w:tr>
      <w:tr w:rsidR="001405C6" w:rsidRPr="002B441F" w:rsidTr="00476DBA">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1405C6" w:rsidRPr="002B441F" w:rsidRDefault="001405C6" w:rsidP="00476DBA">
            <w:pPr>
              <w:spacing w:line="288" w:lineRule="auto"/>
              <w:jc w:val="center"/>
              <w:rPr>
                <w:rFonts w:ascii="宋体" w:hAnsi="宋体"/>
                <w:spacing w:val="-6"/>
                <w:sz w:val="21"/>
                <w:szCs w:val="21"/>
              </w:rPr>
            </w:pPr>
            <w:r w:rsidRPr="002B441F">
              <w:rPr>
                <w:rFonts w:ascii="宋体" w:hAnsi="宋体" w:hint="eastAsia"/>
                <w:spacing w:val="-6"/>
                <w:sz w:val="21"/>
                <w:szCs w:val="21"/>
              </w:rPr>
              <w:t>交付时间和地点</w:t>
            </w:r>
          </w:p>
        </w:tc>
        <w:tc>
          <w:tcPr>
            <w:tcW w:w="7371" w:type="dxa"/>
            <w:tcBorders>
              <w:top w:val="single" w:sz="4" w:space="0" w:color="auto"/>
              <w:left w:val="single" w:sz="4" w:space="0" w:color="auto"/>
              <w:bottom w:val="single" w:sz="4" w:space="0" w:color="auto"/>
              <w:right w:val="single" w:sz="4" w:space="0" w:color="auto"/>
            </w:tcBorders>
            <w:vAlign w:val="center"/>
          </w:tcPr>
          <w:p w:rsidR="001405C6" w:rsidRPr="002B441F" w:rsidRDefault="001405C6" w:rsidP="00476DBA">
            <w:pPr>
              <w:spacing w:line="288" w:lineRule="auto"/>
              <w:rPr>
                <w:rFonts w:ascii="宋体" w:hAnsi="宋体"/>
                <w:spacing w:val="-6"/>
                <w:sz w:val="21"/>
                <w:szCs w:val="21"/>
              </w:rPr>
            </w:pPr>
            <w:r w:rsidRPr="002B441F">
              <w:rPr>
                <w:rFonts w:ascii="宋体" w:hAnsi="宋体" w:hint="eastAsia"/>
                <w:spacing w:val="-6"/>
                <w:sz w:val="21"/>
                <w:szCs w:val="21"/>
              </w:rPr>
              <w:t>交付时间：合同签订后60日内交付并</w:t>
            </w:r>
            <w:r w:rsidRPr="002B441F">
              <w:rPr>
                <w:rFonts w:ascii="宋体" w:hAnsi="宋体"/>
                <w:spacing w:val="-6"/>
                <w:sz w:val="21"/>
                <w:szCs w:val="21"/>
              </w:rPr>
              <w:t>安装完毕。</w:t>
            </w:r>
          </w:p>
          <w:p w:rsidR="001405C6" w:rsidRPr="002B441F" w:rsidRDefault="001405C6" w:rsidP="00476DBA">
            <w:pPr>
              <w:spacing w:line="288" w:lineRule="auto"/>
              <w:rPr>
                <w:rFonts w:ascii="宋体" w:hAnsi="宋体"/>
                <w:spacing w:val="-6"/>
                <w:sz w:val="21"/>
                <w:szCs w:val="21"/>
              </w:rPr>
            </w:pPr>
            <w:r w:rsidRPr="002B441F">
              <w:rPr>
                <w:rFonts w:ascii="宋体" w:hAnsi="宋体" w:hint="eastAsia"/>
                <w:spacing w:val="-6"/>
                <w:sz w:val="21"/>
                <w:szCs w:val="21"/>
              </w:rPr>
              <w:t>交货地点：采购人指定地点。</w:t>
            </w:r>
          </w:p>
        </w:tc>
      </w:tr>
      <w:tr w:rsidR="001405C6" w:rsidRPr="002B441F" w:rsidTr="00476DBA">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1405C6" w:rsidRPr="002B441F" w:rsidRDefault="001405C6" w:rsidP="00476DBA">
            <w:pPr>
              <w:spacing w:line="288" w:lineRule="auto"/>
              <w:jc w:val="center"/>
              <w:rPr>
                <w:rFonts w:ascii="宋体" w:hAnsi="宋体"/>
                <w:spacing w:val="-6"/>
                <w:sz w:val="21"/>
                <w:szCs w:val="21"/>
              </w:rPr>
            </w:pPr>
            <w:r w:rsidRPr="002B441F">
              <w:rPr>
                <w:rFonts w:ascii="宋体" w:hAnsi="宋体" w:hint="eastAsia"/>
                <w:spacing w:val="-6"/>
                <w:sz w:val="21"/>
                <w:szCs w:val="21"/>
              </w:rPr>
              <w:lastRenderedPageBreak/>
              <w:t>验收</w:t>
            </w:r>
            <w:r w:rsidRPr="002B441F">
              <w:rPr>
                <w:rFonts w:ascii="宋体" w:hAnsi="宋体"/>
                <w:spacing w:val="-6"/>
                <w:sz w:val="21"/>
                <w:szCs w:val="21"/>
              </w:rPr>
              <w:t>标准</w:t>
            </w:r>
          </w:p>
        </w:tc>
        <w:tc>
          <w:tcPr>
            <w:tcW w:w="7371" w:type="dxa"/>
            <w:tcBorders>
              <w:top w:val="single" w:sz="4" w:space="0" w:color="auto"/>
              <w:left w:val="single" w:sz="4" w:space="0" w:color="auto"/>
              <w:bottom w:val="single" w:sz="4" w:space="0" w:color="auto"/>
              <w:right w:val="single" w:sz="4" w:space="0" w:color="auto"/>
            </w:tcBorders>
            <w:vAlign w:val="center"/>
          </w:tcPr>
          <w:p w:rsidR="001405C6" w:rsidRPr="002B441F" w:rsidRDefault="001405C6" w:rsidP="00476DBA">
            <w:pPr>
              <w:spacing w:line="288" w:lineRule="auto"/>
              <w:rPr>
                <w:rFonts w:ascii="宋体" w:hAnsi="宋体"/>
                <w:sz w:val="21"/>
                <w:szCs w:val="21"/>
              </w:rPr>
            </w:pPr>
            <w:r w:rsidRPr="002B441F">
              <w:rPr>
                <w:rFonts w:ascii="宋体" w:hAnsi="宋体" w:hint="eastAsia"/>
                <w:sz w:val="21"/>
                <w:szCs w:val="21"/>
              </w:rPr>
              <w:t>1</w:t>
            </w:r>
            <w:r w:rsidRPr="002B441F">
              <w:rPr>
                <w:rFonts w:ascii="宋体" w:hAnsi="宋体"/>
                <w:sz w:val="21"/>
                <w:szCs w:val="21"/>
              </w:rPr>
              <w:t>.</w:t>
            </w:r>
            <w:r w:rsidRPr="002B441F">
              <w:rPr>
                <w:rFonts w:ascii="宋体" w:hAnsi="宋体" w:hint="eastAsia"/>
                <w:sz w:val="21"/>
                <w:szCs w:val="21"/>
              </w:rPr>
              <w:t>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rsidR="001405C6" w:rsidRPr="002B441F" w:rsidRDefault="001405C6" w:rsidP="00476DBA">
            <w:pPr>
              <w:spacing w:line="288" w:lineRule="auto"/>
              <w:rPr>
                <w:rFonts w:ascii="宋体" w:hAnsi="宋体"/>
                <w:sz w:val="21"/>
                <w:szCs w:val="21"/>
              </w:rPr>
            </w:pPr>
            <w:r w:rsidRPr="002B441F">
              <w:rPr>
                <w:rFonts w:ascii="宋体" w:hAnsi="宋体" w:hint="eastAsia"/>
                <w:sz w:val="21"/>
                <w:szCs w:val="21"/>
              </w:rPr>
              <w:t>2</w:t>
            </w:r>
            <w:r w:rsidRPr="002B441F">
              <w:rPr>
                <w:rFonts w:ascii="宋体" w:hAnsi="宋体"/>
                <w:sz w:val="21"/>
                <w:szCs w:val="21"/>
              </w:rPr>
              <w:t>.</w:t>
            </w:r>
            <w:r w:rsidRPr="002B441F">
              <w:rPr>
                <w:rFonts w:ascii="宋体" w:hAnsi="宋体" w:hint="eastAsia"/>
                <w:sz w:val="21"/>
                <w:szCs w:val="21"/>
              </w:rPr>
              <w:t>投标人应于投标文件中提供合同货物的验收标准和检测办法，并在验收中提供采购人认可的相应检测手段，验收标准应符合中国有关的国家、地方、行业的标准，如若中标，经采购人确认后作为验收的依据。</w:t>
            </w:r>
          </w:p>
          <w:p w:rsidR="001405C6" w:rsidRPr="002B441F" w:rsidRDefault="001405C6" w:rsidP="00476DBA">
            <w:pPr>
              <w:spacing w:line="288" w:lineRule="auto"/>
              <w:rPr>
                <w:rFonts w:ascii="宋体" w:hAnsi="宋体"/>
                <w:sz w:val="21"/>
                <w:szCs w:val="21"/>
              </w:rPr>
            </w:pPr>
            <w:r w:rsidRPr="002B441F">
              <w:rPr>
                <w:rFonts w:ascii="宋体" w:hAnsi="宋体" w:hint="eastAsia"/>
                <w:sz w:val="21"/>
                <w:szCs w:val="21"/>
              </w:rPr>
              <w:t>3</w:t>
            </w:r>
            <w:r w:rsidRPr="002B441F">
              <w:rPr>
                <w:rFonts w:ascii="宋体" w:hAnsi="宋体"/>
                <w:sz w:val="21"/>
                <w:szCs w:val="21"/>
              </w:rPr>
              <w:t>.</w:t>
            </w:r>
            <w:r w:rsidRPr="002B441F">
              <w:rPr>
                <w:rFonts w:ascii="宋体" w:hAnsi="宋体" w:hint="eastAsia"/>
                <w:sz w:val="21"/>
                <w:szCs w:val="21"/>
              </w:rPr>
              <w:t>如中标人委托国内代理（或其他机构）负责安装或配合安装，应在签约时指明，但中标人仍要对合同货物及其安装质量负全部责任。</w:t>
            </w:r>
          </w:p>
          <w:p w:rsidR="001405C6" w:rsidRPr="002B441F" w:rsidRDefault="001405C6" w:rsidP="00476DBA">
            <w:pPr>
              <w:spacing w:line="288" w:lineRule="auto"/>
              <w:rPr>
                <w:rFonts w:ascii="宋体" w:hAnsi="宋体"/>
                <w:sz w:val="21"/>
                <w:szCs w:val="21"/>
              </w:rPr>
            </w:pPr>
            <w:r w:rsidRPr="002B441F">
              <w:rPr>
                <w:rFonts w:ascii="宋体" w:hAnsi="宋体" w:hint="eastAsia"/>
                <w:sz w:val="21"/>
                <w:szCs w:val="21"/>
              </w:rPr>
              <w:t>4</w:t>
            </w:r>
            <w:r w:rsidRPr="002B441F">
              <w:rPr>
                <w:rFonts w:ascii="宋体" w:hAnsi="宋体"/>
                <w:sz w:val="21"/>
                <w:szCs w:val="21"/>
              </w:rPr>
              <w:t>.</w:t>
            </w:r>
            <w:r w:rsidRPr="002B441F">
              <w:rPr>
                <w:rFonts w:ascii="宋体" w:hAnsi="宋体" w:hint="eastAsia"/>
                <w:sz w:val="21"/>
                <w:szCs w:val="21"/>
              </w:rPr>
              <w:t>验收费用由中标人承担。</w:t>
            </w:r>
          </w:p>
        </w:tc>
      </w:tr>
      <w:tr w:rsidR="001405C6" w:rsidRPr="002B441F" w:rsidTr="00476DBA">
        <w:trPr>
          <w:trHeight w:val="567"/>
        </w:trPr>
        <w:tc>
          <w:tcPr>
            <w:tcW w:w="2127" w:type="dxa"/>
            <w:tcBorders>
              <w:top w:val="single" w:sz="4" w:space="0" w:color="auto"/>
              <w:left w:val="single" w:sz="4" w:space="0" w:color="auto"/>
              <w:bottom w:val="single" w:sz="4" w:space="0" w:color="auto"/>
              <w:right w:val="single" w:sz="4" w:space="0" w:color="auto"/>
            </w:tcBorders>
            <w:vAlign w:val="center"/>
          </w:tcPr>
          <w:p w:rsidR="001405C6" w:rsidRPr="002B441F" w:rsidRDefault="001405C6" w:rsidP="00476DBA">
            <w:pPr>
              <w:spacing w:line="288" w:lineRule="auto"/>
              <w:jc w:val="center"/>
              <w:rPr>
                <w:rFonts w:ascii="宋体" w:hAnsi="宋体"/>
                <w:spacing w:val="-6"/>
                <w:sz w:val="21"/>
                <w:szCs w:val="21"/>
              </w:rPr>
            </w:pPr>
            <w:r w:rsidRPr="002B441F">
              <w:rPr>
                <w:rFonts w:ascii="宋体" w:hAnsi="宋体"/>
                <w:sz w:val="21"/>
                <w:szCs w:val="21"/>
              </w:rPr>
              <w:t>其他技术、服务要求</w:t>
            </w:r>
          </w:p>
        </w:tc>
        <w:tc>
          <w:tcPr>
            <w:tcW w:w="7371" w:type="dxa"/>
            <w:tcBorders>
              <w:top w:val="single" w:sz="4" w:space="0" w:color="auto"/>
              <w:left w:val="single" w:sz="4" w:space="0" w:color="auto"/>
              <w:bottom w:val="single" w:sz="4" w:space="0" w:color="auto"/>
              <w:right w:val="single" w:sz="4" w:space="0" w:color="auto"/>
            </w:tcBorders>
            <w:vAlign w:val="center"/>
          </w:tcPr>
          <w:p w:rsidR="001405C6" w:rsidRPr="002B441F" w:rsidRDefault="001405C6" w:rsidP="00476DBA">
            <w:pPr>
              <w:spacing w:line="288" w:lineRule="auto"/>
              <w:rPr>
                <w:rFonts w:ascii="宋体" w:hAnsi="宋体"/>
                <w:sz w:val="21"/>
                <w:szCs w:val="21"/>
              </w:rPr>
            </w:pPr>
            <w:r w:rsidRPr="002B441F">
              <w:rPr>
                <w:rFonts w:ascii="宋体" w:hAnsi="宋体" w:hint="eastAsia"/>
                <w:sz w:val="21"/>
                <w:szCs w:val="21"/>
              </w:rPr>
              <w:t>1</w:t>
            </w:r>
            <w:r w:rsidRPr="002B441F">
              <w:rPr>
                <w:rFonts w:ascii="宋体" w:hAnsi="宋体"/>
                <w:sz w:val="21"/>
                <w:szCs w:val="21"/>
              </w:rPr>
              <w:t>.</w:t>
            </w:r>
            <w:r w:rsidRPr="002B441F">
              <w:rPr>
                <w:rFonts w:ascii="宋体" w:hAnsi="宋体" w:hint="eastAsia"/>
                <w:sz w:val="21"/>
                <w:szCs w:val="21"/>
              </w:rPr>
              <w:t>培训：</w:t>
            </w:r>
          </w:p>
          <w:p w:rsidR="001405C6" w:rsidRPr="002B441F" w:rsidRDefault="001405C6" w:rsidP="00476DBA">
            <w:pPr>
              <w:spacing w:line="288" w:lineRule="auto"/>
              <w:rPr>
                <w:rFonts w:ascii="宋体" w:hAnsi="宋体"/>
                <w:sz w:val="21"/>
                <w:szCs w:val="21"/>
              </w:rPr>
            </w:pPr>
            <w:r w:rsidRPr="002B441F">
              <w:rPr>
                <w:rFonts w:ascii="宋体" w:hAnsi="宋体" w:hint="eastAsia"/>
                <w:sz w:val="21"/>
                <w:szCs w:val="21"/>
              </w:rPr>
              <w:t>1</w:t>
            </w:r>
            <w:r w:rsidRPr="002B441F">
              <w:rPr>
                <w:rFonts w:ascii="宋体" w:hAnsi="宋体"/>
                <w:sz w:val="21"/>
                <w:szCs w:val="21"/>
              </w:rPr>
              <w:t xml:space="preserve">.1 </w:t>
            </w:r>
            <w:r w:rsidRPr="002B441F">
              <w:rPr>
                <w:rFonts w:ascii="宋体" w:hAnsi="宋体" w:hint="eastAsia"/>
                <w:sz w:val="21"/>
                <w:szCs w:val="21"/>
              </w:rPr>
              <w:t>中标人应对采购人的操作人员、维修人员免费进行培训。</w:t>
            </w:r>
          </w:p>
          <w:p w:rsidR="001405C6" w:rsidRPr="002B441F" w:rsidRDefault="001405C6" w:rsidP="00476DBA">
            <w:pPr>
              <w:spacing w:line="288" w:lineRule="auto"/>
              <w:rPr>
                <w:rFonts w:ascii="宋体" w:hAnsi="宋体"/>
                <w:sz w:val="21"/>
                <w:szCs w:val="21"/>
              </w:rPr>
            </w:pPr>
            <w:r w:rsidRPr="002B441F">
              <w:rPr>
                <w:rFonts w:ascii="宋体" w:hAnsi="宋体"/>
                <w:sz w:val="21"/>
                <w:szCs w:val="21"/>
              </w:rPr>
              <w:t>1.</w:t>
            </w:r>
            <w:r w:rsidRPr="002B441F">
              <w:rPr>
                <w:rFonts w:ascii="宋体" w:hAnsi="宋体" w:hint="eastAsia"/>
                <w:sz w:val="21"/>
                <w:szCs w:val="21"/>
              </w:rPr>
              <w:t>2</w:t>
            </w:r>
            <w:r w:rsidRPr="002B441F">
              <w:rPr>
                <w:rFonts w:ascii="宋体" w:hAnsi="宋体"/>
                <w:sz w:val="21"/>
                <w:szCs w:val="21"/>
              </w:rPr>
              <w:t xml:space="preserve"> </w:t>
            </w:r>
            <w:r w:rsidRPr="002B441F">
              <w:rPr>
                <w:rFonts w:ascii="宋体" w:hAnsi="宋体" w:hint="eastAsia"/>
                <w:sz w:val="21"/>
                <w:szCs w:val="21"/>
              </w:rPr>
              <w:t>中标人应提供相应的培训计划。</w:t>
            </w:r>
          </w:p>
          <w:p w:rsidR="001405C6" w:rsidRPr="002B441F" w:rsidRDefault="001405C6" w:rsidP="00476DBA">
            <w:pPr>
              <w:spacing w:line="288" w:lineRule="auto"/>
              <w:rPr>
                <w:rFonts w:ascii="宋体" w:hAnsi="宋体"/>
                <w:sz w:val="21"/>
                <w:szCs w:val="21"/>
              </w:rPr>
            </w:pPr>
            <w:r w:rsidRPr="002B441F">
              <w:rPr>
                <w:rFonts w:ascii="宋体" w:hAnsi="宋体"/>
                <w:sz w:val="21"/>
                <w:szCs w:val="21"/>
              </w:rPr>
              <w:t>1.</w:t>
            </w:r>
            <w:r w:rsidRPr="002B441F">
              <w:rPr>
                <w:rFonts w:ascii="宋体" w:hAnsi="宋体" w:hint="eastAsia"/>
                <w:sz w:val="21"/>
                <w:szCs w:val="21"/>
              </w:rPr>
              <w:t>3</w:t>
            </w:r>
            <w:r w:rsidRPr="002B441F">
              <w:rPr>
                <w:rFonts w:ascii="宋体" w:hAnsi="宋体"/>
                <w:sz w:val="21"/>
                <w:szCs w:val="21"/>
              </w:rPr>
              <w:t xml:space="preserve"> </w:t>
            </w:r>
            <w:r w:rsidRPr="002B441F">
              <w:rPr>
                <w:rFonts w:ascii="宋体" w:hAnsi="宋体" w:hint="eastAsia"/>
                <w:sz w:val="21"/>
                <w:szCs w:val="21"/>
              </w:rPr>
              <w:t>中标人应对上述内容的实现方式、地点、人数、时间在投标文件中详细说明。</w:t>
            </w:r>
          </w:p>
          <w:p w:rsidR="001405C6" w:rsidRPr="002B441F" w:rsidRDefault="001405C6" w:rsidP="00476DBA">
            <w:pPr>
              <w:spacing w:line="288" w:lineRule="auto"/>
              <w:rPr>
                <w:rFonts w:ascii="宋体" w:hAnsi="宋体"/>
                <w:sz w:val="21"/>
                <w:szCs w:val="21"/>
              </w:rPr>
            </w:pPr>
            <w:r w:rsidRPr="002B441F">
              <w:rPr>
                <w:rFonts w:ascii="宋体" w:hAnsi="宋体" w:hint="eastAsia"/>
                <w:sz w:val="21"/>
                <w:szCs w:val="21"/>
              </w:rPr>
              <w:t>2</w:t>
            </w:r>
            <w:r w:rsidRPr="002B441F">
              <w:rPr>
                <w:rFonts w:ascii="宋体" w:hAnsi="宋体"/>
                <w:sz w:val="21"/>
                <w:szCs w:val="21"/>
              </w:rPr>
              <w:t>.</w:t>
            </w:r>
            <w:r w:rsidRPr="002B441F">
              <w:rPr>
                <w:rFonts w:ascii="宋体" w:hAnsi="宋体" w:hint="eastAsia"/>
                <w:sz w:val="21"/>
                <w:szCs w:val="21"/>
              </w:rPr>
              <w:t>技术支持：</w:t>
            </w:r>
          </w:p>
          <w:p w:rsidR="001405C6" w:rsidRPr="002B441F" w:rsidRDefault="001405C6" w:rsidP="00476DBA">
            <w:pPr>
              <w:spacing w:line="288" w:lineRule="auto"/>
              <w:rPr>
                <w:rFonts w:ascii="宋体" w:hAnsi="宋体"/>
                <w:sz w:val="21"/>
                <w:szCs w:val="21"/>
              </w:rPr>
            </w:pPr>
            <w:r w:rsidRPr="002B441F">
              <w:rPr>
                <w:rFonts w:ascii="宋体" w:hAnsi="宋体" w:hint="eastAsia"/>
                <w:sz w:val="21"/>
                <w:szCs w:val="21"/>
              </w:rPr>
              <w:t>中标人应及时免费提供合同货物软件的升级，免费提供合同货物新功能和应用的资料。</w:t>
            </w:r>
          </w:p>
          <w:p w:rsidR="001405C6" w:rsidRPr="002B441F" w:rsidRDefault="001405C6" w:rsidP="00476DBA">
            <w:pPr>
              <w:spacing w:line="288" w:lineRule="auto"/>
              <w:rPr>
                <w:rFonts w:ascii="宋体" w:hAnsi="宋体"/>
                <w:sz w:val="21"/>
                <w:szCs w:val="21"/>
              </w:rPr>
            </w:pPr>
            <w:r w:rsidRPr="002B441F">
              <w:rPr>
                <w:rFonts w:ascii="宋体" w:hAnsi="宋体" w:hint="eastAsia"/>
                <w:sz w:val="21"/>
                <w:szCs w:val="21"/>
              </w:rPr>
              <w:t>3</w:t>
            </w:r>
            <w:r w:rsidRPr="002B441F">
              <w:rPr>
                <w:rFonts w:ascii="宋体" w:hAnsi="宋体"/>
                <w:sz w:val="21"/>
                <w:szCs w:val="21"/>
              </w:rPr>
              <w:t>.</w:t>
            </w:r>
            <w:r w:rsidRPr="002B441F">
              <w:rPr>
                <w:rFonts w:ascii="宋体" w:hAnsi="宋体" w:hint="eastAsia"/>
                <w:sz w:val="21"/>
                <w:szCs w:val="21"/>
              </w:rPr>
              <w:t>安装调试（若需要安装调试）：</w:t>
            </w:r>
          </w:p>
          <w:p w:rsidR="001405C6" w:rsidRPr="002B441F" w:rsidRDefault="001405C6" w:rsidP="00476DBA">
            <w:pPr>
              <w:spacing w:line="288" w:lineRule="auto"/>
              <w:rPr>
                <w:rFonts w:ascii="宋体" w:hAnsi="宋体"/>
                <w:sz w:val="21"/>
                <w:szCs w:val="21"/>
              </w:rPr>
            </w:pPr>
            <w:r w:rsidRPr="002B441F">
              <w:rPr>
                <w:rFonts w:ascii="宋体" w:hAnsi="宋体" w:hint="eastAsia"/>
                <w:sz w:val="21"/>
                <w:szCs w:val="21"/>
              </w:rPr>
              <w:t>3</w:t>
            </w:r>
            <w:r w:rsidRPr="002B441F">
              <w:rPr>
                <w:rFonts w:ascii="宋体" w:hAnsi="宋体"/>
                <w:sz w:val="21"/>
                <w:szCs w:val="21"/>
              </w:rPr>
              <w:t xml:space="preserve">.1 </w:t>
            </w:r>
            <w:r w:rsidRPr="002B441F">
              <w:rPr>
                <w:rFonts w:ascii="宋体" w:hAnsi="宋体" w:hint="eastAsia"/>
                <w:sz w:val="21"/>
                <w:szCs w:val="21"/>
              </w:rPr>
              <w:t>安装地点：采购人指定地点。</w:t>
            </w:r>
          </w:p>
          <w:p w:rsidR="001405C6" w:rsidRPr="002B441F" w:rsidRDefault="001405C6" w:rsidP="00476DBA">
            <w:pPr>
              <w:spacing w:line="288" w:lineRule="auto"/>
              <w:rPr>
                <w:rFonts w:ascii="宋体" w:hAnsi="宋体"/>
                <w:sz w:val="21"/>
                <w:szCs w:val="21"/>
              </w:rPr>
            </w:pPr>
            <w:r w:rsidRPr="002B441F">
              <w:rPr>
                <w:rFonts w:ascii="宋体" w:hAnsi="宋体" w:hint="eastAsia"/>
                <w:sz w:val="21"/>
                <w:szCs w:val="21"/>
              </w:rPr>
              <w:t>3</w:t>
            </w:r>
            <w:r w:rsidRPr="002B441F">
              <w:rPr>
                <w:rFonts w:ascii="宋体" w:hAnsi="宋体"/>
                <w:sz w:val="21"/>
                <w:szCs w:val="21"/>
              </w:rPr>
              <w:t xml:space="preserve">.2 </w:t>
            </w:r>
            <w:r w:rsidRPr="002B441F">
              <w:rPr>
                <w:rFonts w:ascii="宋体" w:hAnsi="宋体" w:hint="eastAsia"/>
                <w:sz w:val="21"/>
                <w:szCs w:val="21"/>
              </w:rPr>
              <w:t>安装完成时间：接到采购人通知后在7日内完成安装和调试，如在规定的时间内由于中标人的原因不能完成安装和调试，中标人应承担由此给采购人造成的损失。</w:t>
            </w:r>
          </w:p>
          <w:p w:rsidR="001405C6" w:rsidRPr="002B441F" w:rsidRDefault="001405C6" w:rsidP="00476DBA">
            <w:pPr>
              <w:spacing w:line="288" w:lineRule="auto"/>
              <w:rPr>
                <w:rFonts w:ascii="宋体" w:hAnsi="宋体"/>
                <w:sz w:val="21"/>
                <w:szCs w:val="21"/>
              </w:rPr>
            </w:pPr>
            <w:r w:rsidRPr="002B441F">
              <w:rPr>
                <w:rFonts w:ascii="宋体" w:hAnsi="宋体" w:hint="eastAsia"/>
                <w:sz w:val="21"/>
                <w:szCs w:val="21"/>
              </w:rPr>
              <w:t>3</w:t>
            </w:r>
            <w:r w:rsidRPr="002B441F">
              <w:rPr>
                <w:rFonts w:ascii="宋体" w:hAnsi="宋体"/>
                <w:sz w:val="21"/>
                <w:szCs w:val="21"/>
              </w:rPr>
              <w:t xml:space="preserve">.3 </w:t>
            </w:r>
            <w:r w:rsidRPr="002B441F">
              <w:rPr>
                <w:rFonts w:ascii="宋体" w:hAnsi="宋体" w:hint="eastAsia"/>
                <w:sz w:val="21"/>
                <w:szCs w:val="21"/>
              </w:rPr>
              <w:t>安装标准：符合我国国家有关技术规范要求和技术标准，所有的软件和硬件必须保证同时安装到位。</w:t>
            </w:r>
          </w:p>
          <w:p w:rsidR="001405C6" w:rsidRPr="002B441F" w:rsidRDefault="001405C6" w:rsidP="00476DBA">
            <w:pPr>
              <w:spacing w:line="288" w:lineRule="auto"/>
              <w:rPr>
                <w:rFonts w:ascii="宋体" w:hAnsi="宋体"/>
                <w:sz w:val="21"/>
                <w:szCs w:val="21"/>
              </w:rPr>
            </w:pPr>
            <w:r w:rsidRPr="002B441F">
              <w:rPr>
                <w:rFonts w:ascii="宋体" w:hAnsi="宋体" w:hint="eastAsia"/>
                <w:sz w:val="21"/>
                <w:szCs w:val="21"/>
              </w:rPr>
              <w:t>3</w:t>
            </w:r>
            <w:r w:rsidRPr="002B441F">
              <w:rPr>
                <w:rFonts w:ascii="宋体" w:hAnsi="宋体"/>
                <w:sz w:val="21"/>
                <w:szCs w:val="21"/>
              </w:rPr>
              <w:t xml:space="preserve">.4 </w:t>
            </w:r>
            <w:r w:rsidRPr="002B441F">
              <w:rPr>
                <w:rFonts w:ascii="宋体" w:hAnsi="宋体" w:hint="eastAsia"/>
                <w:sz w:val="21"/>
                <w:szCs w:val="21"/>
              </w:rPr>
              <w:t>中标人免费提供合同货物的安装服务。</w:t>
            </w:r>
          </w:p>
          <w:p w:rsidR="001405C6" w:rsidRPr="002B441F" w:rsidRDefault="001405C6" w:rsidP="00476DBA">
            <w:pPr>
              <w:spacing w:line="288" w:lineRule="auto"/>
              <w:rPr>
                <w:rFonts w:ascii="宋体" w:hAnsi="宋体"/>
                <w:sz w:val="21"/>
                <w:szCs w:val="21"/>
              </w:rPr>
            </w:pPr>
            <w:r w:rsidRPr="002B441F">
              <w:rPr>
                <w:rFonts w:ascii="宋体" w:hAnsi="宋体" w:hint="eastAsia"/>
                <w:sz w:val="21"/>
                <w:szCs w:val="21"/>
              </w:rPr>
              <w:t>3</w:t>
            </w:r>
            <w:r w:rsidRPr="002B441F">
              <w:rPr>
                <w:rFonts w:ascii="宋体" w:hAnsi="宋体"/>
                <w:sz w:val="21"/>
                <w:szCs w:val="21"/>
              </w:rPr>
              <w:t xml:space="preserve">.5 </w:t>
            </w:r>
            <w:r w:rsidRPr="002B441F">
              <w:rPr>
                <w:rFonts w:ascii="宋体" w:hAnsi="宋体" w:hint="eastAsia"/>
                <w:sz w:val="21"/>
                <w:szCs w:val="21"/>
              </w:rPr>
              <w:t>中标人在投标文件中应提供安装调试计划、对安装场地和环境的要求。</w:t>
            </w:r>
          </w:p>
        </w:tc>
      </w:tr>
    </w:tbl>
    <w:p w:rsidR="001405C6" w:rsidRPr="002B441F" w:rsidRDefault="001405C6" w:rsidP="001405C6">
      <w:pPr>
        <w:spacing w:line="288" w:lineRule="auto"/>
        <w:ind w:left="272" w:hangingChars="113" w:hanging="272"/>
        <w:rPr>
          <w:rFonts w:ascii="宋体" w:hAnsi="宋体"/>
          <w:b/>
          <w:sz w:val="24"/>
        </w:rPr>
      </w:pPr>
    </w:p>
    <w:p w:rsidR="001405C6" w:rsidRPr="002B441F" w:rsidRDefault="001405C6" w:rsidP="001405C6">
      <w:pPr>
        <w:spacing w:line="288" w:lineRule="auto"/>
        <w:ind w:left="272" w:hangingChars="113" w:hanging="272"/>
        <w:outlineLvl w:val="1"/>
        <w:rPr>
          <w:rFonts w:ascii="宋体" w:hAnsi="宋体"/>
          <w:b/>
          <w:sz w:val="24"/>
        </w:rPr>
      </w:pPr>
      <w:r w:rsidRPr="002B441F">
        <w:rPr>
          <w:rFonts w:ascii="宋体" w:hAnsi="宋体" w:hint="eastAsia"/>
          <w:b/>
          <w:sz w:val="24"/>
        </w:rPr>
        <w:t>四</w:t>
      </w:r>
      <w:r w:rsidRPr="002B441F">
        <w:rPr>
          <w:rFonts w:ascii="宋体" w:hAnsi="宋体"/>
          <w:b/>
          <w:sz w:val="24"/>
        </w:rPr>
        <w:t>、技术要求</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709"/>
        <w:gridCol w:w="731"/>
        <w:gridCol w:w="6391"/>
      </w:tblGrid>
      <w:tr w:rsidR="001405C6" w:rsidRPr="002B441F" w:rsidTr="00476DBA">
        <w:trPr>
          <w:trHeight w:val="567"/>
        </w:trPr>
        <w:tc>
          <w:tcPr>
            <w:tcW w:w="675" w:type="dxa"/>
            <w:vAlign w:val="center"/>
          </w:tcPr>
          <w:p w:rsidR="001405C6" w:rsidRPr="002B441F" w:rsidRDefault="001405C6" w:rsidP="00476DBA">
            <w:pPr>
              <w:spacing w:line="288" w:lineRule="auto"/>
              <w:jc w:val="center"/>
              <w:rPr>
                <w:rFonts w:asciiTheme="minorEastAsia" w:eastAsiaTheme="minorEastAsia" w:hAnsiTheme="minorEastAsia"/>
                <w:b/>
                <w:sz w:val="21"/>
                <w:szCs w:val="21"/>
              </w:rPr>
            </w:pPr>
            <w:r w:rsidRPr="002B441F">
              <w:rPr>
                <w:rFonts w:asciiTheme="minorEastAsia" w:eastAsiaTheme="minorEastAsia" w:hAnsiTheme="minorEastAsia" w:hint="eastAsia"/>
                <w:b/>
                <w:sz w:val="21"/>
                <w:szCs w:val="21"/>
              </w:rPr>
              <w:t>序号</w:t>
            </w:r>
          </w:p>
        </w:tc>
        <w:tc>
          <w:tcPr>
            <w:tcW w:w="1843" w:type="dxa"/>
            <w:vAlign w:val="center"/>
          </w:tcPr>
          <w:p w:rsidR="001405C6" w:rsidRPr="002B441F" w:rsidRDefault="001405C6" w:rsidP="00476DBA">
            <w:pPr>
              <w:spacing w:line="288" w:lineRule="auto"/>
              <w:jc w:val="center"/>
              <w:rPr>
                <w:rFonts w:asciiTheme="minorEastAsia" w:eastAsiaTheme="minorEastAsia" w:hAnsiTheme="minorEastAsia"/>
                <w:b/>
                <w:sz w:val="21"/>
                <w:szCs w:val="21"/>
              </w:rPr>
            </w:pPr>
            <w:r w:rsidRPr="002B441F">
              <w:rPr>
                <w:rFonts w:asciiTheme="minorEastAsia" w:eastAsiaTheme="minorEastAsia" w:hAnsiTheme="minorEastAsia" w:hint="eastAsia"/>
                <w:b/>
                <w:sz w:val="21"/>
                <w:szCs w:val="21"/>
              </w:rPr>
              <w:t>设备名称</w:t>
            </w:r>
          </w:p>
        </w:tc>
        <w:tc>
          <w:tcPr>
            <w:tcW w:w="709" w:type="dxa"/>
            <w:vAlign w:val="center"/>
          </w:tcPr>
          <w:p w:rsidR="001405C6" w:rsidRPr="002B441F" w:rsidRDefault="001405C6" w:rsidP="00476DBA">
            <w:pPr>
              <w:spacing w:line="288" w:lineRule="auto"/>
              <w:jc w:val="center"/>
              <w:rPr>
                <w:rFonts w:asciiTheme="minorEastAsia" w:eastAsiaTheme="minorEastAsia" w:hAnsiTheme="minorEastAsia"/>
                <w:b/>
                <w:sz w:val="21"/>
                <w:szCs w:val="21"/>
              </w:rPr>
            </w:pPr>
            <w:r w:rsidRPr="002B441F">
              <w:rPr>
                <w:rFonts w:asciiTheme="minorEastAsia" w:eastAsiaTheme="minorEastAsia" w:hAnsiTheme="minorEastAsia" w:hint="eastAsia"/>
                <w:b/>
                <w:sz w:val="21"/>
                <w:szCs w:val="21"/>
              </w:rPr>
              <w:t>数量</w:t>
            </w:r>
          </w:p>
        </w:tc>
        <w:tc>
          <w:tcPr>
            <w:tcW w:w="731" w:type="dxa"/>
            <w:vAlign w:val="center"/>
          </w:tcPr>
          <w:p w:rsidR="001405C6" w:rsidRPr="002B441F" w:rsidRDefault="001405C6" w:rsidP="00476DBA">
            <w:pPr>
              <w:spacing w:line="288" w:lineRule="auto"/>
              <w:jc w:val="center"/>
              <w:rPr>
                <w:rFonts w:asciiTheme="minorEastAsia" w:eastAsiaTheme="minorEastAsia" w:hAnsiTheme="minorEastAsia"/>
                <w:b/>
                <w:sz w:val="21"/>
                <w:szCs w:val="21"/>
              </w:rPr>
            </w:pPr>
            <w:r w:rsidRPr="002B441F">
              <w:rPr>
                <w:rFonts w:asciiTheme="minorEastAsia" w:eastAsiaTheme="minorEastAsia" w:hAnsiTheme="minorEastAsia" w:hint="eastAsia"/>
                <w:b/>
                <w:sz w:val="21"/>
                <w:szCs w:val="21"/>
              </w:rPr>
              <w:t>单位</w:t>
            </w:r>
          </w:p>
        </w:tc>
        <w:tc>
          <w:tcPr>
            <w:tcW w:w="6391" w:type="dxa"/>
            <w:vAlign w:val="center"/>
          </w:tcPr>
          <w:p w:rsidR="001405C6" w:rsidRPr="002B441F" w:rsidRDefault="001405C6" w:rsidP="00476DBA">
            <w:pPr>
              <w:spacing w:line="288" w:lineRule="auto"/>
              <w:jc w:val="center"/>
              <w:rPr>
                <w:rFonts w:asciiTheme="minorEastAsia" w:eastAsiaTheme="minorEastAsia" w:hAnsiTheme="minorEastAsia"/>
                <w:b/>
                <w:sz w:val="21"/>
                <w:szCs w:val="21"/>
              </w:rPr>
            </w:pPr>
            <w:r w:rsidRPr="002B441F">
              <w:rPr>
                <w:rFonts w:asciiTheme="minorEastAsia" w:eastAsiaTheme="minorEastAsia" w:hAnsiTheme="minorEastAsia" w:hint="eastAsia"/>
                <w:b/>
                <w:sz w:val="21"/>
                <w:szCs w:val="21"/>
              </w:rPr>
              <w:t>功能、目标、质量、安全、技术规格、物理特性等要求</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w:t>
            </w:r>
          </w:p>
        </w:tc>
        <w:tc>
          <w:tcPr>
            <w:tcW w:w="1843"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智能化农药残留检测仪</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8</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tcPr>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1、仪器外观时尚，小巧便携，使用内置电池可连续工作不低于4小时。</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2、屏幕可旋转定位，非使用状态时可将屏幕平放，使用状态时可将屏幕按使用习惯固定在合适角度，方便操作和观看。</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3、★仪器具备视频教学功能，可以一边观看视频一边检测。</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4、★仪器本身配有8个孔位以上的孵育模块，可以自定义加热温度及加热时间，仪器界面实时显示实际温度值。</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lastRenderedPageBreak/>
              <w:t>5、★具有二维码的扫码和激活功能，可自动识别和确认试剂盒上的条码信息（项目名称、项目批次数量、保质期、发货日期、特别码等），不需要手工输入项目信息，提高工作效率，同时保障检测项目的唯一性和检测结果的真实性。</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6、★具有检测项目及对应检测耗材的管理功能，仪器可以获取对应试剂耗材的准入信息及其检测项目列表（项目检测样品范围、对应检测标准、试剂或卡片使用信息等）。</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7、★农残检测时，可实时显示检测过程的吸光度变化曲线，可以查看在检测时间内任意时刻的吸光度值，若出现吸光度值异常，可自动或人工终止检测。</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8、≥32通道比色池，每个检测通道独立计时。</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9、★放入比色皿后，所放置的对应通道可即时感应，并自动开始检测。10、具备异常提示</w:t>
            </w:r>
            <w:r w:rsidRPr="002B441F">
              <w:rPr>
                <w:rFonts w:asciiTheme="minorEastAsia" w:eastAsiaTheme="minorEastAsia" w:hAnsiTheme="minorEastAsia"/>
                <w:sz w:val="21"/>
                <w:szCs w:val="21"/>
              </w:rPr>
              <w:t>功能</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对照时自动判断农药残留酶试剂活性，活性低于标准值时提示重做</w:t>
            </w:r>
            <w:r w:rsidRPr="002B441F">
              <w:rPr>
                <w:rFonts w:asciiTheme="minorEastAsia" w:eastAsiaTheme="minorEastAsia" w:hAnsiTheme="minorEastAsia" w:hint="eastAsia"/>
                <w:sz w:val="21"/>
                <w:szCs w:val="21"/>
              </w:rPr>
              <w:t>。</w:t>
            </w:r>
          </w:p>
          <w:p w:rsidR="001405C6" w:rsidRPr="002B441F" w:rsidRDefault="001405C6" w:rsidP="00476DBA">
            <w:pPr>
              <w:tabs>
                <w:tab w:val="left" w:pos="459"/>
              </w:tabs>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11、出现</w:t>
            </w:r>
            <w:r w:rsidRPr="002B441F">
              <w:rPr>
                <w:rFonts w:asciiTheme="minorEastAsia" w:eastAsiaTheme="minorEastAsia" w:hAnsiTheme="minorEastAsia"/>
                <w:sz w:val="21"/>
                <w:szCs w:val="21"/>
              </w:rPr>
              <w:t>对照异常</w:t>
            </w:r>
            <w:r w:rsidRPr="002B441F">
              <w:rPr>
                <w:rFonts w:asciiTheme="minorEastAsia" w:eastAsiaTheme="minorEastAsia" w:hAnsiTheme="minorEastAsia" w:hint="eastAsia"/>
                <w:sz w:val="21"/>
                <w:szCs w:val="21"/>
              </w:rPr>
              <w:t>时</w:t>
            </w:r>
            <w:r w:rsidRPr="002B441F">
              <w:rPr>
                <w:rFonts w:asciiTheme="minorEastAsia" w:eastAsiaTheme="minorEastAsia" w:hAnsiTheme="minorEastAsia"/>
                <w:sz w:val="21"/>
                <w:szCs w:val="21"/>
              </w:rPr>
              <w:t>，仪器</w:t>
            </w:r>
            <w:r w:rsidRPr="002B441F">
              <w:rPr>
                <w:rFonts w:asciiTheme="minorEastAsia" w:eastAsiaTheme="minorEastAsia" w:hAnsiTheme="minorEastAsia" w:hint="eastAsia"/>
                <w:sz w:val="21"/>
                <w:szCs w:val="21"/>
              </w:rPr>
              <w:t>也会</w:t>
            </w:r>
            <w:r w:rsidRPr="002B441F">
              <w:rPr>
                <w:rFonts w:asciiTheme="minorEastAsia" w:eastAsiaTheme="minorEastAsia" w:hAnsiTheme="minorEastAsia"/>
                <w:sz w:val="21"/>
                <w:szCs w:val="21"/>
              </w:rPr>
              <w:t>自</w:t>
            </w:r>
            <w:r w:rsidRPr="002B441F">
              <w:rPr>
                <w:rFonts w:asciiTheme="minorEastAsia" w:eastAsiaTheme="minorEastAsia" w:hAnsiTheme="minorEastAsia" w:hint="eastAsia"/>
                <w:sz w:val="21"/>
                <w:szCs w:val="21"/>
              </w:rPr>
              <w:t>动终止</w:t>
            </w:r>
            <w:r w:rsidRPr="002B441F">
              <w:rPr>
                <w:rFonts w:asciiTheme="minorEastAsia" w:eastAsiaTheme="minorEastAsia" w:hAnsiTheme="minorEastAsia"/>
                <w:sz w:val="21"/>
                <w:szCs w:val="21"/>
              </w:rPr>
              <w:t>对照检测</w:t>
            </w:r>
            <w:r w:rsidRPr="002B441F">
              <w:rPr>
                <w:rFonts w:asciiTheme="minorEastAsia" w:eastAsiaTheme="minorEastAsia" w:hAnsiTheme="minorEastAsia" w:hint="eastAsia"/>
                <w:sz w:val="21"/>
                <w:szCs w:val="21"/>
              </w:rPr>
              <w:t>，提高</w:t>
            </w:r>
            <w:r w:rsidRPr="002B441F">
              <w:rPr>
                <w:rFonts w:asciiTheme="minorEastAsia" w:eastAsiaTheme="minorEastAsia" w:hAnsiTheme="minorEastAsia"/>
                <w:sz w:val="21"/>
                <w:szCs w:val="21"/>
              </w:rPr>
              <w:t>检测效率</w:t>
            </w:r>
            <w:r w:rsidRPr="002B441F">
              <w:rPr>
                <w:rFonts w:asciiTheme="minorEastAsia" w:eastAsiaTheme="minorEastAsia" w:hAnsiTheme="minorEastAsia" w:hint="eastAsia"/>
                <w:sz w:val="21"/>
                <w:szCs w:val="21"/>
              </w:rPr>
              <w:t>。</w:t>
            </w:r>
          </w:p>
          <w:p w:rsidR="001405C6" w:rsidRPr="002B441F" w:rsidRDefault="001405C6" w:rsidP="00476DBA">
            <w:pPr>
              <w:tabs>
                <w:tab w:val="left" w:pos="459"/>
              </w:tabs>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12、</w:t>
            </w:r>
            <w:r w:rsidRPr="002B441F">
              <w:rPr>
                <w:rFonts w:asciiTheme="minorEastAsia" w:eastAsiaTheme="minorEastAsia" w:hAnsiTheme="minorEastAsia"/>
                <w:sz w:val="21"/>
                <w:szCs w:val="21"/>
              </w:rPr>
              <w:t>有流通领域食品编码库以及农药残留对应的国家限量标准，并可根据用户需要，由用户自行设定限量标准。仪器界面及检测数据结果中显示待检食品名称，自动计算检测数据和判断检测结果</w:t>
            </w:r>
            <w:r w:rsidRPr="002B441F">
              <w:rPr>
                <w:rFonts w:asciiTheme="minorEastAsia" w:eastAsiaTheme="minorEastAsia" w:hAnsiTheme="minorEastAsia" w:hint="eastAsia"/>
                <w:sz w:val="21"/>
                <w:szCs w:val="21"/>
              </w:rPr>
              <w:t>。</w:t>
            </w:r>
          </w:p>
          <w:p w:rsidR="001405C6" w:rsidRPr="002B441F" w:rsidRDefault="001405C6" w:rsidP="00476DBA">
            <w:pPr>
              <w:tabs>
                <w:tab w:val="left" w:pos="459"/>
              </w:tabs>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控制系统</w:t>
            </w:r>
            <w:r w:rsidRPr="002B441F">
              <w:rPr>
                <w:rFonts w:asciiTheme="minorEastAsia" w:eastAsiaTheme="minorEastAsia" w:hAnsiTheme="minorEastAsia" w:hint="eastAsia"/>
                <w:sz w:val="21"/>
                <w:szCs w:val="21"/>
              </w:rPr>
              <w:t>:</w:t>
            </w:r>
          </w:p>
          <w:p w:rsidR="001405C6" w:rsidRPr="002B441F" w:rsidRDefault="001405C6" w:rsidP="00476DBA">
            <w:pPr>
              <w:pStyle w:val="afb"/>
              <w:numPr>
                <w:ilvl w:val="0"/>
                <w:numId w:val="3"/>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szCs w:val="21"/>
              </w:rPr>
              <w:t>10.1英寸</w:t>
            </w:r>
            <w:r w:rsidRPr="002B441F">
              <w:rPr>
                <w:rFonts w:asciiTheme="minorEastAsia" w:hAnsiTheme="minorEastAsia" w:cs="Times New Roman" w:hint="eastAsia"/>
                <w:szCs w:val="21"/>
              </w:rPr>
              <w:t>以上</w:t>
            </w:r>
            <w:r w:rsidRPr="002B441F">
              <w:rPr>
                <w:rFonts w:asciiTheme="minorEastAsia" w:hAnsiTheme="minorEastAsia" w:cs="Times New Roman"/>
                <w:szCs w:val="21"/>
              </w:rPr>
              <w:t>触控屏，分辨率≥1024</w:t>
            </w:r>
            <w:r w:rsidRPr="002B441F">
              <w:rPr>
                <w:rFonts w:asciiTheme="minorEastAsia" w:hAnsiTheme="minorEastAsia" w:cs="宋体" w:hint="eastAsia"/>
                <w:szCs w:val="21"/>
              </w:rPr>
              <w:t>x</w:t>
            </w:r>
            <w:r w:rsidRPr="002B441F">
              <w:rPr>
                <w:rFonts w:asciiTheme="minorEastAsia" w:hAnsiTheme="minorEastAsia" w:cs="Times New Roman"/>
                <w:szCs w:val="21"/>
              </w:rPr>
              <w:t>600；</w:t>
            </w:r>
          </w:p>
          <w:p w:rsidR="001405C6" w:rsidRPr="002B441F" w:rsidRDefault="001405C6" w:rsidP="00476DBA">
            <w:pPr>
              <w:pStyle w:val="afb"/>
              <w:numPr>
                <w:ilvl w:val="0"/>
                <w:numId w:val="3"/>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szCs w:val="21"/>
              </w:rPr>
              <w:t>内存</w:t>
            </w:r>
            <w:r w:rsidRPr="002B441F">
              <w:rPr>
                <w:rFonts w:asciiTheme="minorEastAsia" w:hAnsiTheme="minorEastAsia" w:cs="Times New Roman" w:hint="eastAsia"/>
                <w:szCs w:val="21"/>
              </w:rPr>
              <w:t>≥512M，存储≥8</w:t>
            </w:r>
            <w:r w:rsidRPr="002B441F">
              <w:rPr>
                <w:rFonts w:asciiTheme="minorEastAsia" w:hAnsiTheme="minorEastAsia" w:cs="Times New Roman"/>
                <w:szCs w:val="21"/>
              </w:rPr>
              <w:t>G；</w:t>
            </w:r>
          </w:p>
          <w:p w:rsidR="001405C6" w:rsidRPr="002B441F" w:rsidRDefault="001405C6" w:rsidP="00476DBA">
            <w:pPr>
              <w:pStyle w:val="afb"/>
              <w:numPr>
                <w:ilvl w:val="0"/>
                <w:numId w:val="3"/>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szCs w:val="21"/>
              </w:rPr>
              <w:t>网络通信模块：支持Wifi、蓝牙、GPRS、RJ45本地有线网络连接；</w:t>
            </w:r>
          </w:p>
          <w:p w:rsidR="001405C6" w:rsidRPr="002B441F" w:rsidRDefault="001405C6" w:rsidP="00476DBA">
            <w:pPr>
              <w:pStyle w:val="afb"/>
              <w:numPr>
                <w:ilvl w:val="0"/>
                <w:numId w:val="3"/>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szCs w:val="21"/>
              </w:rPr>
              <w:t>可远程进行软件版本和检测项目升级。</w:t>
            </w:r>
          </w:p>
          <w:p w:rsidR="001405C6" w:rsidRPr="002B441F" w:rsidRDefault="001405C6" w:rsidP="00476DBA">
            <w:pPr>
              <w:tabs>
                <w:tab w:val="left" w:pos="459"/>
              </w:tabs>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检测模块:</w:t>
            </w:r>
          </w:p>
          <w:p w:rsidR="001405C6" w:rsidRPr="002B441F" w:rsidRDefault="001405C6" w:rsidP="00476DBA">
            <w:pPr>
              <w:pStyle w:val="afb"/>
              <w:numPr>
                <w:ilvl w:val="0"/>
                <w:numId w:val="4"/>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szCs w:val="21"/>
              </w:rPr>
              <w:t>光源类型：LED</w:t>
            </w:r>
            <w:r w:rsidRPr="002B441F">
              <w:rPr>
                <w:rFonts w:asciiTheme="minorEastAsia" w:hAnsiTheme="minorEastAsia" w:cs="Times New Roman" w:hint="eastAsia"/>
                <w:szCs w:val="21"/>
              </w:rPr>
              <w:t>光源</w:t>
            </w:r>
            <w:r w:rsidRPr="002B441F">
              <w:rPr>
                <w:rFonts w:asciiTheme="minorEastAsia" w:hAnsiTheme="minorEastAsia" w:cs="Times New Roman"/>
                <w:szCs w:val="21"/>
              </w:rPr>
              <w:t>；</w:t>
            </w:r>
          </w:p>
          <w:p w:rsidR="001405C6" w:rsidRPr="002B441F" w:rsidRDefault="001405C6" w:rsidP="00476DBA">
            <w:pPr>
              <w:pStyle w:val="afb"/>
              <w:numPr>
                <w:ilvl w:val="0"/>
                <w:numId w:val="4"/>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szCs w:val="21"/>
              </w:rPr>
              <w:t>检测波长：410nm</w:t>
            </w:r>
            <w:r w:rsidRPr="002B441F">
              <w:rPr>
                <w:rFonts w:asciiTheme="minorEastAsia" w:hAnsiTheme="minorEastAsia" w:cs="Times New Roman" w:hint="eastAsia"/>
                <w:szCs w:val="21"/>
              </w:rPr>
              <w:t>；</w:t>
            </w:r>
          </w:p>
          <w:p w:rsidR="001405C6" w:rsidRPr="002B441F" w:rsidRDefault="001405C6" w:rsidP="00476DBA">
            <w:pPr>
              <w:pStyle w:val="afb"/>
              <w:numPr>
                <w:ilvl w:val="0"/>
                <w:numId w:val="4"/>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hint="eastAsia"/>
                <w:szCs w:val="21"/>
              </w:rPr>
              <w:t>通道数：≥32通道；</w:t>
            </w:r>
          </w:p>
          <w:p w:rsidR="001405C6" w:rsidRPr="002B441F" w:rsidRDefault="001405C6" w:rsidP="00476DBA">
            <w:pPr>
              <w:pStyle w:val="afb"/>
              <w:numPr>
                <w:ilvl w:val="0"/>
                <w:numId w:val="4"/>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hint="eastAsia"/>
                <w:szCs w:val="21"/>
              </w:rPr>
              <w:t>吸光度测量范围：0-3A；</w:t>
            </w:r>
          </w:p>
          <w:p w:rsidR="001405C6" w:rsidRPr="002B441F" w:rsidRDefault="001405C6" w:rsidP="00476DBA">
            <w:pPr>
              <w:pStyle w:val="afb"/>
              <w:numPr>
                <w:ilvl w:val="0"/>
                <w:numId w:val="4"/>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hint="eastAsia"/>
                <w:szCs w:val="21"/>
              </w:rPr>
              <w:t>吸光度分辨率：0.001A；</w:t>
            </w:r>
          </w:p>
          <w:p w:rsidR="001405C6" w:rsidRPr="002B441F" w:rsidRDefault="001405C6" w:rsidP="00476DBA">
            <w:pPr>
              <w:pStyle w:val="afb"/>
              <w:numPr>
                <w:ilvl w:val="0"/>
                <w:numId w:val="4"/>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宋体" w:hint="eastAsia"/>
                <w:szCs w:val="21"/>
              </w:rPr>
              <w:t>★</w:t>
            </w:r>
            <w:r w:rsidRPr="002B441F">
              <w:rPr>
                <w:rFonts w:asciiTheme="minorEastAsia" w:hAnsiTheme="minorEastAsia" w:cs="Times New Roman" w:hint="eastAsia"/>
                <w:szCs w:val="21"/>
              </w:rPr>
              <w:t>光电流漂移：不超过±0.1%（</w:t>
            </w:r>
            <w:r w:rsidRPr="002B441F">
              <w:rPr>
                <w:rFonts w:ascii="Cambria Math" w:hAnsi="Cambria Math" w:cs="Cambria Math"/>
                <w:szCs w:val="21"/>
              </w:rPr>
              <w:t>𝜏</w:t>
            </w:r>
            <w:r w:rsidRPr="002B441F">
              <w:rPr>
                <w:rFonts w:asciiTheme="minorEastAsia" w:hAnsiTheme="minorEastAsia" w:cs="Times New Roman" w:hint="eastAsia"/>
                <w:szCs w:val="21"/>
              </w:rPr>
              <w:t>）/3</w:t>
            </w:r>
            <w:r w:rsidRPr="002B441F">
              <w:rPr>
                <w:rFonts w:asciiTheme="minorEastAsia" w:hAnsiTheme="minorEastAsia" w:cs="Times New Roman"/>
                <w:szCs w:val="21"/>
              </w:rPr>
              <w:t>min</w:t>
            </w:r>
            <w:r w:rsidRPr="002B441F">
              <w:rPr>
                <w:rFonts w:asciiTheme="minorEastAsia" w:hAnsiTheme="minorEastAsia" w:cs="Times New Roman" w:hint="eastAsia"/>
                <w:szCs w:val="21"/>
              </w:rPr>
              <w:t>；</w:t>
            </w:r>
          </w:p>
          <w:p w:rsidR="001405C6" w:rsidRPr="002B441F" w:rsidRDefault="001405C6" w:rsidP="00476DBA">
            <w:pPr>
              <w:pStyle w:val="afb"/>
              <w:numPr>
                <w:ilvl w:val="0"/>
                <w:numId w:val="4"/>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宋体" w:hint="eastAsia"/>
                <w:szCs w:val="21"/>
              </w:rPr>
              <w:t>★</w:t>
            </w:r>
            <w:r w:rsidRPr="002B441F">
              <w:rPr>
                <w:rFonts w:asciiTheme="minorEastAsia" w:hAnsiTheme="minorEastAsia" w:cs="Times New Roman" w:hint="eastAsia"/>
                <w:szCs w:val="21"/>
              </w:rPr>
              <w:t>暗电流漂移：不超过±0.5%（</w:t>
            </w:r>
            <w:r w:rsidRPr="002B441F">
              <w:rPr>
                <w:rFonts w:ascii="Cambria Math" w:hAnsi="Cambria Math" w:cs="Cambria Math"/>
                <w:szCs w:val="21"/>
              </w:rPr>
              <w:t>𝜏</w:t>
            </w:r>
            <w:r w:rsidRPr="002B441F">
              <w:rPr>
                <w:rFonts w:asciiTheme="minorEastAsia" w:hAnsiTheme="minorEastAsia" w:cs="Times New Roman" w:hint="eastAsia"/>
                <w:szCs w:val="21"/>
              </w:rPr>
              <w:t>）/3</w:t>
            </w:r>
            <w:r w:rsidRPr="002B441F">
              <w:rPr>
                <w:rFonts w:asciiTheme="minorEastAsia" w:hAnsiTheme="minorEastAsia" w:cs="Times New Roman"/>
                <w:szCs w:val="21"/>
              </w:rPr>
              <w:t>min</w:t>
            </w:r>
            <w:r w:rsidRPr="002B441F">
              <w:rPr>
                <w:rFonts w:asciiTheme="minorEastAsia" w:hAnsiTheme="minorEastAsia" w:cs="Times New Roman" w:hint="eastAsia"/>
                <w:szCs w:val="21"/>
              </w:rPr>
              <w:t>；</w:t>
            </w:r>
          </w:p>
          <w:p w:rsidR="001405C6" w:rsidRPr="002B441F" w:rsidRDefault="001405C6" w:rsidP="00476DBA">
            <w:pPr>
              <w:pStyle w:val="afb"/>
              <w:numPr>
                <w:ilvl w:val="0"/>
                <w:numId w:val="4"/>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hint="eastAsia"/>
                <w:szCs w:val="21"/>
              </w:rPr>
              <w:t>波长准确度：不超过±1.0nm；</w:t>
            </w:r>
          </w:p>
          <w:p w:rsidR="001405C6" w:rsidRPr="002B441F" w:rsidRDefault="001405C6" w:rsidP="00476DBA">
            <w:pPr>
              <w:pStyle w:val="afb"/>
              <w:numPr>
                <w:ilvl w:val="0"/>
                <w:numId w:val="4"/>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hint="eastAsia"/>
                <w:szCs w:val="21"/>
              </w:rPr>
              <w:t>波长重复性：不超过0.5nm；</w:t>
            </w:r>
          </w:p>
          <w:p w:rsidR="001405C6" w:rsidRPr="002B441F" w:rsidRDefault="001405C6" w:rsidP="00476DBA">
            <w:pPr>
              <w:tabs>
                <w:tab w:val="left" w:pos="459"/>
              </w:tabs>
              <w:adjustRightInd w:val="0"/>
              <w:snapToGrid w:val="0"/>
              <w:rPr>
                <w:rFonts w:asciiTheme="minorEastAsia" w:eastAsiaTheme="minorEastAsia" w:hAnsiTheme="minorEastAsia"/>
                <w:sz w:val="21"/>
                <w:szCs w:val="21"/>
              </w:rPr>
            </w:pPr>
            <w:r w:rsidRPr="002B441F">
              <w:rPr>
                <w:rFonts w:asciiTheme="minorEastAsia" w:eastAsiaTheme="minorEastAsia" w:hAnsiTheme="minorEastAsia" w:cs="宋体" w:hint="eastAsia"/>
                <w:sz w:val="21"/>
                <w:szCs w:val="21"/>
              </w:rPr>
              <w:t>10、★</w:t>
            </w:r>
            <w:r w:rsidRPr="002B441F">
              <w:rPr>
                <w:rFonts w:asciiTheme="minorEastAsia" w:eastAsiaTheme="minorEastAsia" w:hAnsiTheme="minorEastAsia" w:hint="eastAsia"/>
                <w:sz w:val="21"/>
                <w:szCs w:val="21"/>
              </w:rPr>
              <w:t>透射比准确度：不超过±0.5%；</w:t>
            </w:r>
          </w:p>
          <w:p w:rsidR="001405C6" w:rsidRPr="002B441F" w:rsidRDefault="001405C6" w:rsidP="00476DBA">
            <w:pPr>
              <w:tabs>
                <w:tab w:val="left" w:pos="459"/>
              </w:tabs>
              <w:adjustRightInd w:val="0"/>
              <w:snapToGrid w:val="0"/>
              <w:rPr>
                <w:rFonts w:asciiTheme="minorEastAsia" w:eastAsiaTheme="minorEastAsia" w:hAnsiTheme="minorEastAsia"/>
                <w:sz w:val="21"/>
                <w:szCs w:val="21"/>
              </w:rPr>
            </w:pPr>
            <w:r w:rsidRPr="002B441F">
              <w:rPr>
                <w:rFonts w:asciiTheme="minorEastAsia" w:eastAsiaTheme="minorEastAsia" w:hAnsiTheme="minorEastAsia" w:cs="宋体" w:hint="eastAsia"/>
                <w:sz w:val="21"/>
                <w:szCs w:val="21"/>
              </w:rPr>
              <w:t>11、★</w:t>
            </w:r>
            <w:r w:rsidRPr="002B441F">
              <w:rPr>
                <w:rFonts w:asciiTheme="minorEastAsia" w:eastAsiaTheme="minorEastAsia" w:hAnsiTheme="minorEastAsia" w:hint="eastAsia"/>
                <w:sz w:val="21"/>
                <w:szCs w:val="21"/>
              </w:rPr>
              <w:t>透射比重复性：≤0.1%；</w:t>
            </w:r>
          </w:p>
          <w:p w:rsidR="001405C6" w:rsidRPr="002B441F" w:rsidRDefault="001405C6" w:rsidP="00476DBA">
            <w:pPr>
              <w:tabs>
                <w:tab w:val="left" w:pos="459"/>
              </w:tabs>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12、通道间偏差：≤0.5%；</w:t>
            </w:r>
          </w:p>
          <w:p w:rsidR="001405C6" w:rsidRPr="002B441F" w:rsidRDefault="001405C6" w:rsidP="00476DBA">
            <w:pPr>
              <w:tabs>
                <w:tab w:val="left" w:pos="459"/>
              </w:tabs>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13、线性误差：≤5.0%；</w:t>
            </w:r>
          </w:p>
          <w:p w:rsidR="001405C6" w:rsidRPr="002B441F" w:rsidRDefault="001405C6" w:rsidP="00476DBA">
            <w:pPr>
              <w:tabs>
                <w:tab w:val="left" w:pos="459"/>
              </w:tabs>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14、抑制率测量范围：0~100%。</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lastRenderedPageBreak/>
              <w:t>2</w:t>
            </w:r>
          </w:p>
        </w:tc>
        <w:tc>
          <w:tcPr>
            <w:tcW w:w="1843"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智能化多功能检测仪</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8</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vAlign w:val="center"/>
          </w:tcPr>
          <w:p w:rsidR="001405C6" w:rsidRPr="002B441F" w:rsidRDefault="001405C6" w:rsidP="00476DBA">
            <w:pPr>
              <w:adjustRightInd w:val="0"/>
              <w:snapToGrid w:val="0"/>
              <w:jc w:val="left"/>
              <w:rPr>
                <w:rFonts w:asciiTheme="minorEastAsia" w:eastAsiaTheme="minorEastAsia" w:hAnsiTheme="minorEastAsia"/>
                <w:b/>
                <w:sz w:val="21"/>
                <w:szCs w:val="21"/>
              </w:rPr>
            </w:pPr>
            <w:r w:rsidRPr="002B441F">
              <w:rPr>
                <w:rFonts w:asciiTheme="minorEastAsia" w:eastAsiaTheme="minorEastAsia" w:hAnsiTheme="minorEastAsia" w:hint="eastAsia"/>
                <w:b/>
                <w:sz w:val="21"/>
                <w:szCs w:val="21"/>
              </w:rPr>
              <w:t>技术特点：</w:t>
            </w:r>
          </w:p>
          <w:p w:rsidR="001405C6" w:rsidRPr="002B441F" w:rsidRDefault="001405C6" w:rsidP="00476DBA">
            <w:pPr>
              <w:pStyle w:val="afb"/>
              <w:numPr>
                <w:ilvl w:val="0"/>
                <w:numId w:val="5"/>
              </w:numPr>
              <w:adjustRightInd w:val="0"/>
              <w:snapToGrid w:val="0"/>
              <w:ind w:firstLineChars="0"/>
              <w:jc w:val="left"/>
              <w:rPr>
                <w:rFonts w:asciiTheme="minorEastAsia" w:hAnsiTheme="minorEastAsia" w:cs="Times New Roman"/>
                <w:szCs w:val="21"/>
              </w:rPr>
            </w:pPr>
            <w:r w:rsidRPr="002B441F">
              <w:rPr>
                <w:rFonts w:asciiTheme="minorEastAsia" w:hAnsiTheme="minorEastAsia" w:cs="Times New Roman"/>
                <w:szCs w:val="21"/>
              </w:rPr>
              <w:t>仪器外观小巧便携，使用内置电池可连续工作不低于4小时。</w:t>
            </w:r>
          </w:p>
          <w:p w:rsidR="001405C6" w:rsidRPr="002B441F" w:rsidRDefault="001405C6" w:rsidP="00476DBA">
            <w:pPr>
              <w:pStyle w:val="afb"/>
              <w:numPr>
                <w:ilvl w:val="0"/>
                <w:numId w:val="5"/>
              </w:numPr>
              <w:adjustRightInd w:val="0"/>
              <w:snapToGrid w:val="0"/>
              <w:ind w:firstLineChars="0"/>
              <w:rPr>
                <w:rFonts w:asciiTheme="minorEastAsia" w:hAnsiTheme="minorEastAsia" w:cs="Times New Roman"/>
                <w:szCs w:val="21"/>
              </w:rPr>
            </w:pPr>
            <w:r w:rsidRPr="002B441F">
              <w:rPr>
                <w:rFonts w:asciiTheme="minorEastAsia" w:hAnsiTheme="minorEastAsia" w:cs="Times New Roman"/>
                <w:szCs w:val="21"/>
              </w:rPr>
              <w:t>智能化操作系统，采用功能模块化设计，</w:t>
            </w:r>
            <w:r w:rsidRPr="002B441F">
              <w:rPr>
                <w:rFonts w:asciiTheme="minorEastAsia" w:hAnsiTheme="minorEastAsia" w:cs="Times New Roman" w:hint="eastAsia"/>
                <w:szCs w:val="21"/>
              </w:rPr>
              <w:t>检测</w:t>
            </w:r>
            <w:r w:rsidRPr="002B441F">
              <w:rPr>
                <w:rFonts w:asciiTheme="minorEastAsia" w:hAnsiTheme="minorEastAsia" w:cs="Times New Roman"/>
                <w:szCs w:val="21"/>
              </w:rPr>
              <w:t>界面简洁直观</w:t>
            </w:r>
            <w:r w:rsidRPr="002B441F">
              <w:rPr>
                <w:rFonts w:asciiTheme="minorEastAsia" w:hAnsiTheme="minorEastAsia" w:cs="Times New Roman" w:hint="eastAsia"/>
                <w:szCs w:val="21"/>
              </w:rPr>
              <w:t>，并具备</w:t>
            </w:r>
            <w:r w:rsidRPr="002B441F">
              <w:rPr>
                <w:rFonts w:asciiTheme="minorEastAsia" w:hAnsiTheme="minorEastAsia" w:cs="Times New Roman"/>
                <w:szCs w:val="21"/>
              </w:rPr>
              <w:t>操作介绍等辅助信息。</w:t>
            </w:r>
          </w:p>
          <w:p w:rsidR="001405C6" w:rsidRPr="002B441F" w:rsidRDefault="001405C6" w:rsidP="00476DBA">
            <w:pPr>
              <w:pStyle w:val="afb"/>
              <w:numPr>
                <w:ilvl w:val="0"/>
                <w:numId w:val="5"/>
              </w:numPr>
              <w:adjustRightInd w:val="0"/>
              <w:snapToGrid w:val="0"/>
              <w:ind w:firstLineChars="0"/>
              <w:rPr>
                <w:rFonts w:asciiTheme="minorEastAsia" w:hAnsiTheme="minorEastAsia" w:cs="Times New Roman"/>
                <w:szCs w:val="21"/>
              </w:rPr>
            </w:pPr>
            <w:r w:rsidRPr="002B441F">
              <w:rPr>
                <w:rFonts w:asciiTheme="minorEastAsia" w:hAnsiTheme="minorEastAsia" w:hint="eastAsia"/>
                <w:szCs w:val="21"/>
              </w:rPr>
              <w:t>★</w:t>
            </w:r>
            <w:r w:rsidRPr="002B441F">
              <w:rPr>
                <w:rFonts w:asciiTheme="minorEastAsia" w:hAnsiTheme="minorEastAsia" w:cs="Times New Roman"/>
                <w:szCs w:val="21"/>
              </w:rPr>
              <w:t>屏幕可旋转定位，非使用状态</w:t>
            </w:r>
            <w:r w:rsidRPr="002B441F">
              <w:rPr>
                <w:rFonts w:asciiTheme="minorEastAsia" w:hAnsiTheme="minorEastAsia" w:cs="Times New Roman" w:hint="eastAsia"/>
                <w:szCs w:val="21"/>
              </w:rPr>
              <w:t>时</w:t>
            </w:r>
            <w:r w:rsidRPr="002B441F">
              <w:rPr>
                <w:rFonts w:asciiTheme="minorEastAsia" w:hAnsiTheme="minorEastAsia" w:cs="Times New Roman"/>
                <w:szCs w:val="21"/>
              </w:rPr>
              <w:t>可将屏幕平放</w:t>
            </w:r>
            <w:r w:rsidRPr="002B441F">
              <w:rPr>
                <w:rFonts w:asciiTheme="minorEastAsia" w:hAnsiTheme="minorEastAsia" w:cs="Times New Roman" w:hint="eastAsia"/>
                <w:szCs w:val="21"/>
              </w:rPr>
              <w:t>，</w:t>
            </w:r>
            <w:r w:rsidRPr="002B441F">
              <w:rPr>
                <w:rFonts w:asciiTheme="minorEastAsia" w:hAnsiTheme="minorEastAsia" w:cs="Times New Roman"/>
                <w:szCs w:val="21"/>
              </w:rPr>
              <w:t>使用状态</w:t>
            </w:r>
            <w:r w:rsidRPr="002B441F">
              <w:rPr>
                <w:rFonts w:asciiTheme="minorEastAsia" w:hAnsiTheme="minorEastAsia" w:cs="Times New Roman" w:hint="eastAsia"/>
                <w:szCs w:val="21"/>
              </w:rPr>
              <w:t>时可将</w:t>
            </w:r>
            <w:r w:rsidRPr="002B441F">
              <w:rPr>
                <w:rFonts w:asciiTheme="minorEastAsia" w:hAnsiTheme="minorEastAsia" w:cs="Times New Roman"/>
                <w:szCs w:val="21"/>
              </w:rPr>
              <w:t>屏幕按使用习惯固定在</w:t>
            </w:r>
            <w:r w:rsidRPr="002B441F">
              <w:rPr>
                <w:rFonts w:asciiTheme="minorEastAsia" w:hAnsiTheme="minorEastAsia" w:cs="Times New Roman" w:hint="eastAsia"/>
                <w:szCs w:val="21"/>
              </w:rPr>
              <w:t>合适</w:t>
            </w:r>
            <w:r w:rsidRPr="002B441F">
              <w:rPr>
                <w:rFonts w:asciiTheme="minorEastAsia" w:hAnsiTheme="minorEastAsia" w:cs="Times New Roman"/>
                <w:szCs w:val="21"/>
              </w:rPr>
              <w:t>角度</w:t>
            </w:r>
            <w:r w:rsidRPr="002B441F">
              <w:rPr>
                <w:rFonts w:asciiTheme="minorEastAsia" w:hAnsiTheme="minorEastAsia" w:cs="Times New Roman" w:hint="eastAsia"/>
                <w:szCs w:val="21"/>
              </w:rPr>
              <w:t>，</w:t>
            </w:r>
            <w:r w:rsidRPr="002B441F">
              <w:rPr>
                <w:rFonts w:asciiTheme="minorEastAsia" w:hAnsiTheme="minorEastAsia" w:cs="Times New Roman"/>
                <w:szCs w:val="21"/>
              </w:rPr>
              <w:t>方便用户操作和观看</w:t>
            </w:r>
            <w:r w:rsidRPr="002B441F">
              <w:rPr>
                <w:rFonts w:asciiTheme="minorEastAsia" w:hAnsiTheme="minorEastAsia" w:cs="Times New Roman" w:hint="eastAsia"/>
                <w:szCs w:val="21"/>
              </w:rPr>
              <w:t>。</w:t>
            </w:r>
          </w:p>
          <w:p w:rsidR="001405C6" w:rsidRPr="002B441F" w:rsidRDefault="001405C6" w:rsidP="00476DBA">
            <w:pPr>
              <w:pStyle w:val="afb"/>
              <w:numPr>
                <w:ilvl w:val="0"/>
                <w:numId w:val="5"/>
              </w:numPr>
              <w:adjustRightInd w:val="0"/>
              <w:snapToGrid w:val="0"/>
              <w:ind w:firstLineChars="0"/>
              <w:jc w:val="left"/>
              <w:rPr>
                <w:rFonts w:asciiTheme="minorEastAsia" w:hAnsiTheme="minorEastAsia" w:cs="Times New Roman"/>
                <w:szCs w:val="21"/>
              </w:rPr>
            </w:pPr>
            <w:r w:rsidRPr="002B441F">
              <w:rPr>
                <w:rFonts w:asciiTheme="minorEastAsia" w:hAnsiTheme="minorEastAsia" w:cs="Times New Roman" w:hint="eastAsia"/>
                <w:szCs w:val="21"/>
              </w:rPr>
              <w:t>正面具有待机指示功能，便于</w:t>
            </w:r>
            <w:r w:rsidRPr="002B441F">
              <w:rPr>
                <w:rFonts w:asciiTheme="minorEastAsia" w:hAnsiTheme="minorEastAsia" w:cs="Times New Roman"/>
                <w:szCs w:val="21"/>
              </w:rPr>
              <w:t>操作人员快速识别仪器开关机状态。</w:t>
            </w:r>
          </w:p>
          <w:p w:rsidR="001405C6" w:rsidRPr="002B441F" w:rsidRDefault="001405C6" w:rsidP="00476DBA">
            <w:pPr>
              <w:pStyle w:val="afb"/>
              <w:numPr>
                <w:ilvl w:val="0"/>
                <w:numId w:val="5"/>
              </w:numPr>
              <w:adjustRightInd w:val="0"/>
              <w:snapToGrid w:val="0"/>
              <w:ind w:firstLineChars="0"/>
              <w:jc w:val="left"/>
              <w:rPr>
                <w:rFonts w:asciiTheme="minorEastAsia" w:hAnsiTheme="minorEastAsia" w:cs="Times New Roman"/>
                <w:szCs w:val="21"/>
              </w:rPr>
            </w:pPr>
            <w:r w:rsidRPr="002B441F">
              <w:rPr>
                <w:rFonts w:asciiTheme="minorEastAsia" w:hAnsiTheme="minorEastAsia" w:hint="eastAsia"/>
                <w:szCs w:val="21"/>
              </w:rPr>
              <w:t>★</w:t>
            </w:r>
            <w:r w:rsidRPr="002B441F">
              <w:rPr>
                <w:rFonts w:asciiTheme="minorEastAsia" w:hAnsiTheme="minorEastAsia" w:cs="Times New Roman" w:hint="eastAsia"/>
                <w:szCs w:val="21"/>
              </w:rPr>
              <w:t>仪器具备</w:t>
            </w:r>
            <w:r w:rsidRPr="002B441F">
              <w:rPr>
                <w:rFonts w:asciiTheme="minorEastAsia" w:hAnsiTheme="minorEastAsia" w:cs="Times New Roman"/>
                <w:szCs w:val="21"/>
              </w:rPr>
              <w:t>视频教学功能</w:t>
            </w:r>
            <w:r w:rsidRPr="002B441F">
              <w:rPr>
                <w:rFonts w:asciiTheme="minorEastAsia" w:hAnsiTheme="minorEastAsia" w:cs="Times New Roman" w:hint="eastAsia"/>
                <w:szCs w:val="21"/>
              </w:rPr>
              <w:t>，可以一边观看视频一边检测。</w:t>
            </w:r>
          </w:p>
          <w:p w:rsidR="001405C6" w:rsidRPr="002B441F" w:rsidRDefault="001405C6" w:rsidP="00476DBA">
            <w:pPr>
              <w:pStyle w:val="afb"/>
              <w:numPr>
                <w:ilvl w:val="0"/>
                <w:numId w:val="5"/>
              </w:numPr>
              <w:adjustRightInd w:val="0"/>
              <w:snapToGrid w:val="0"/>
              <w:ind w:firstLineChars="0"/>
              <w:jc w:val="left"/>
              <w:rPr>
                <w:rFonts w:asciiTheme="minorEastAsia" w:hAnsiTheme="minorEastAsia" w:cs="Times New Roman"/>
                <w:szCs w:val="21"/>
              </w:rPr>
            </w:pPr>
            <w:r w:rsidRPr="002B441F">
              <w:rPr>
                <w:rFonts w:asciiTheme="minorEastAsia" w:hAnsiTheme="minorEastAsia" w:cs="Times New Roman"/>
                <w:szCs w:val="21"/>
              </w:rPr>
              <w:t>配有</w:t>
            </w:r>
            <w:r w:rsidRPr="002B441F">
              <w:rPr>
                <w:rFonts w:asciiTheme="minorEastAsia" w:hAnsiTheme="minorEastAsia" w:cs="Times New Roman" w:hint="eastAsia"/>
                <w:szCs w:val="21"/>
              </w:rPr>
              <w:t>8</w:t>
            </w:r>
            <w:r w:rsidRPr="002B441F">
              <w:rPr>
                <w:rFonts w:asciiTheme="minorEastAsia" w:hAnsiTheme="minorEastAsia" w:cs="Times New Roman"/>
                <w:szCs w:val="21"/>
              </w:rPr>
              <w:t>个孔位以上的</w:t>
            </w:r>
            <w:r w:rsidRPr="002B441F">
              <w:rPr>
                <w:rFonts w:asciiTheme="minorEastAsia" w:hAnsiTheme="minorEastAsia" w:cs="Times New Roman" w:hint="eastAsia"/>
                <w:szCs w:val="21"/>
              </w:rPr>
              <w:t>孵育模块，可以</w:t>
            </w:r>
            <w:r w:rsidRPr="002B441F">
              <w:rPr>
                <w:rFonts w:asciiTheme="minorEastAsia" w:hAnsiTheme="minorEastAsia" w:cs="Times New Roman"/>
                <w:szCs w:val="21"/>
              </w:rPr>
              <w:t>自定义加热温度及加热时间</w:t>
            </w:r>
            <w:r w:rsidRPr="002B441F">
              <w:rPr>
                <w:rFonts w:asciiTheme="minorEastAsia" w:hAnsiTheme="minorEastAsia" w:cs="Times New Roman" w:hint="eastAsia"/>
                <w:szCs w:val="21"/>
              </w:rPr>
              <w:t>，仪器界面实时显示实际温度值</w:t>
            </w:r>
            <w:r w:rsidRPr="002B441F">
              <w:rPr>
                <w:rFonts w:asciiTheme="minorEastAsia" w:hAnsiTheme="minorEastAsia" w:cs="Times New Roman"/>
                <w:szCs w:val="21"/>
              </w:rPr>
              <w:t>。</w:t>
            </w:r>
          </w:p>
          <w:p w:rsidR="001405C6" w:rsidRPr="002B441F" w:rsidRDefault="001405C6" w:rsidP="00476DBA">
            <w:pPr>
              <w:pStyle w:val="afb"/>
              <w:numPr>
                <w:ilvl w:val="0"/>
                <w:numId w:val="5"/>
              </w:numPr>
              <w:tabs>
                <w:tab w:val="left" w:pos="459"/>
              </w:tabs>
              <w:adjustRightInd w:val="0"/>
              <w:snapToGrid w:val="0"/>
              <w:ind w:firstLineChars="0"/>
              <w:jc w:val="left"/>
              <w:rPr>
                <w:rFonts w:asciiTheme="minorEastAsia" w:hAnsiTheme="minorEastAsia" w:cs="Times New Roman"/>
                <w:szCs w:val="21"/>
              </w:rPr>
            </w:pPr>
            <w:r w:rsidRPr="002B441F">
              <w:rPr>
                <w:rFonts w:asciiTheme="minorEastAsia" w:hAnsiTheme="minorEastAsia" w:hint="eastAsia"/>
                <w:szCs w:val="21"/>
              </w:rPr>
              <w:t>★</w:t>
            </w:r>
            <w:r w:rsidRPr="002B441F">
              <w:rPr>
                <w:rFonts w:asciiTheme="minorEastAsia" w:hAnsiTheme="minorEastAsia" w:cs="Times New Roman" w:hint="eastAsia"/>
                <w:szCs w:val="21"/>
              </w:rPr>
              <w:t>具有二维码的</w:t>
            </w:r>
            <w:r w:rsidRPr="002B441F">
              <w:rPr>
                <w:rFonts w:asciiTheme="minorEastAsia" w:hAnsiTheme="minorEastAsia" w:cs="Times New Roman"/>
                <w:szCs w:val="21"/>
              </w:rPr>
              <w:t>扫码</w:t>
            </w:r>
            <w:r w:rsidRPr="002B441F">
              <w:rPr>
                <w:rFonts w:asciiTheme="minorEastAsia" w:hAnsiTheme="minorEastAsia" w:cs="Times New Roman" w:hint="eastAsia"/>
                <w:szCs w:val="21"/>
              </w:rPr>
              <w:t>和激活功能</w:t>
            </w:r>
            <w:r w:rsidRPr="002B441F">
              <w:rPr>
                <w:rFonts w:asciiTheme="minorEastAsia" w:hAnsiTheme="minorEastAsia" w:cs="Times New Roman"/>
                <w:szCs w:val="21"/>
              </w:rPr>
              <w:t>，</w:t>
            </w:r>
            <w:r w:rsidRPr="002B441F">
              <w:rPr>
                <w:rFonts w:asciiTheme="minorEastAsia" w:hAnsiTheme="minorEastAsia" w:cs="Times New Roman" w:hint="eastAsia"/>
                <w:szCs w:val="21"/>
              </w:rPr>
              <w:t>可自动识别和确认</w:t>
            </w:r>
            <w:r w:rsidRPr="002B441F">
              <w:rPr>
                <w:rFonts w:asciiTheme="minorEastAsia" w:hAnsiTheme="minorEastAsia" w:cs="Times New Roman"/>
                <w:szCs w:val="21"/>
              </w:rPr>
              <w:t>试剂盒上的</w:t>
            </w:r>
            <w:r w:rsidRPr="002B441F">
              <w:rPr>
                <w:rFonts w:asciiTheme="minorEastAsia" w:hAnsiTheme="minorEastAsia" w:cs="Times New Roman" w:hint="eastAsia"/>
                <w:szCs w:val="21"/>
              </w:rPr>
              <w:lastRenderedPageBreak/>
              <w:t>条码信息（项目名称、项目批次数量、保质期、发货日期、特别码等），不需要手工输入项目信息，提高工作效率，同时保障检测项目的唯一性和检测结果的真实性。</w:t>
            </w:r>
          </w:p>
          <w:p w:rsidR="001405C6" w:rsidRPr="002B441F" w:rsidRDefault="001405C6" w:rsidP="00476DBA">
            <w:pPr>
              <w:pStyle w:val="afb"/>
              <w:numPr>
                <w:ilvl w:val="0"/>
                <w:numId w:val="5"/>
              </w:numPr>
              <w:tabs>
                <w:tab w:val="left" w:pos="459"/>
              </w:tabs>
              <w:adjustRightInd w:val="0"/>
              <w:snapToGrid w:val="0"/>
              <w:ind w:firstLineChars="0"/>
              <w:jc w:val="left"/>
              <w:rPr>
                <w:rFonts w:asciiTheme="minorEastAsia" w:hAnsiTheme="minorEastAsia" w:cs="Times New Roman"/>
                <w:szCs w:val="21"/>
              </w:rPr>
            </w:pPr>
            <w:r w:rsidRPr="002B441F">
              <w:rPr>
                <w:rFonts w:asciiTheme="minorEastAsia" w:hAnsiTheme="minorEastAsia" w:hint="eastAsia"/>
                <w:szCs w:val="21"/>
              </w:rPr>
              <w:t>★</w:t>
            </w:r>
            <w:r w:rsidRPr="002B441F">
              <w:rPr>
                <w:rFonts w:asciiTheme="minorEastAsia" w:hAnsiTheme="minorEastAsia" w:cs="Times New Roman" w:hint="eastAsia"/>
                <w:szCs w:val="21"/>
              </w:rPr>
              <w:t>具有检测项目及对应检测耗材的管理功能，仪器可以获取对应试剂耗材的准入信息及其检测项目列表（项目检测样品范围、对应检测标准、试剂或卡片使用信息等）。</w:t>
            </w:r>
          </w:p>
          <w:p w:rsidR="001405C6" w:rsidRPr="002B441F" w:rsidRDefault="001405C6" w:rsidP="00476DBA">
            <w:pPr>
              <w:pStyle w:val="afb"/>
              <w:numPr>
                <w:ilvl w:val="0"/>
                <w:numId w:val="5"/>
              </w:numPr>
              <w:tabs>
                <w:tab w:val="left" w:pos="459"/>
              </w:tabs>
              <w:adjustRightInd w:val="0"/>
              <w:snapToGrid w:val="0"/>
              <w:ind w:firstLineChars="0"/>
              <w:jc w:val="left"/>
              <w:rPr>
                <w:rFonts w:asciiTheme="minorEastAsia" w:hAnsiTheme="minorEastAsia" w:cs="Times New Roman"/>
                <w:szCs w:val="21"/>
              </w:rPr>
            </w:pPr>
            <w:r w:rsidRPr="002B441F">
              <w:rPr>
                <w:rFonts w:asciiTheme="minorEastAsia" w:hAnsiTheme="minorEastAsia" w:hint="eastAsia"/>
                <w:szCs w:val="21"/>
              </w:rPr>
              <w:t>★</w:t>
            </w:r>
            <w:r w:rsidRPr="002B441F">
              <w:rPr>
                <w:rFonts w:asciiTheme="minorEastAsia" w:hAnsiTheme="minorEastAsia" w:cs="Times New Roman" w:hint="eastAsia"/>
                <w:szCs w:val="21"/>
              </w:rPr>
              <w:t>具备开机自检功能，</w:t>
            </w:r>
            <w:r w:rsidRPr="002B441F">
              <w:rPr>
                <w:rFonts w:asciiTheme="minorEastAsia" w:hAnsiTheme="minorEastAsia" w:cs="Times New Roman"/>
                <w:szCs w:val="21"/>
              </w:rPr>
              <w:t>开机</w:t>
            </w:r>
            <w:r w:rsidRPr="002B441F">
              <w:rPr>
                <w:rFonts w:asciiTheme="minorEastAsia" w:hAnsiTheme="minorEastAsia" w:cs="Times New Roman" w:hint="eastAsia"/>
                <w:szCs w:val="21"/>
              </w:rPr>
              <w:t>后</w:t>
            </w:r>
            <w:r w:rsidRPr="002B441F">
              <w:rPr>
                <w:rFonts w:asciiTheme="minorEastAsia" w:hAnsiTheme="minorEastAsia" w:cs="Times New Roman"/>
                <w:szCs w:val="21"/>
              </w:rPr>
              <w:t>对光源进行自检</w:t>
            </w:r>
            <w:r w:rsidRPr="002B441F">
              <w:rPr>
                <w:rFonts w:asciiTheme="minorEastAsia" w:hAnsiTheme="minorEastAsia" w:cs="Times New Roman" w:hint="eastAsia"/>
                <w:szCs w:val="21"/>
              </w:rPr>
              <w:t>，也可</w:t>
            </w:r>
            <w:r w:rsidRPr="002B441F">
              <w:rPr>
                <w:rFonts w:asciiTheme="minorEastAsia" w:hAnsiTheme="minorEastAsia" w:cs="Times New Roman"/>
                <w:szCs w:val="21"/>
              </w:rPr>
              <w:t>人工干预强制一键自动校准光源。</w:t>
            </w:r>
          </w:p>
          <w:p w:rsidR="001405C6" w:rsidRPr="002B441F" w:rsidRDefault="001405C6" w:rsidP="00476DBA">
            <w:pPr>
              <w:tabs>
                <w:tab w:val="left" w:pos="459"/>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10、★仪器支持滴定项目检测，可以调整稀释倍数。</w:t>
            </w:r>
          </w:p>
          <w:p w:rsidR="001405C6" w:rsidRPr="002B441F" w:rsidRDefault="001405C6" w:rsidP="00476DBA">
            <w:pPr>
              <w:tabs>
                <w:tab w:val="left" w:pos="459"/>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11、</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32</w:t>
            </w:r>
            <w:r w:rsidRPr="002B441F">
              <w:rPr>
                <w:rFonts w:asciiTheme="minorEastAsia" w:eastAsiaTheme="minorEastAsia" w:hAnsiTheme="minorEastAsia"/>
                <w:sz w:val="21"/>
                <w:szCs w:val="21"/>
              </w:rPr>
              <w:t>通道比色池，每个检测通道独立计时</w:t>
            </w:r>
            <w:r w:rsidRPr="002B441F">
              <w:rPr>
                <w:rFonts w:asciiTheme="minorEastAsia" w:eastAsiaTheme="minorEastAsia" w:hAnsiTheme="minorEastAsia" w:hint="eastAsia"/>
                <w:sz w:val="21"/>
                <w:szCs w:val="21"/>
              </w:rPr>
              <w:t>。</w:t>
            </w:r>
          </w:p>
          <w:p w:rsidR="001405C6" w:rsidRPr="002B441F" w:rsidRDefault="001405C6" w:rsidP="00476DBA">
            <w:pPr>
              <w:tabs>
                <w:tab w:val="left" w:pos="459"/>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12、★</w:t>
            </w:r>
            <w:r w:rsidRPr="002B441F">
              <w:rPr>
                <w:rFonts w:asciiTheme="minorEastAsia" w:eastAsiaTheme="minorEastAsia" w:hAnsiTheme="minorEastAsia"/>
                <w:sz w:val="21"/>
                <w:szCs w:val="21"/>
              </w:rPr>
              <w:t>放入比色皿后</w:t>
            </w:r>
            <w:r w:rsidRPr="002B441F">
              <w:rPr>
                <w:rFonts w:asciiTheme="minorEastAsia" w:eastAsiaTheme="minorEastAsia" w:hAnsiTheme="minorEastAsia" w:hint="eastAsia"/>
                <w:sz w:val="21"/>
                <w:szCs w:val="21"/>
              </w:rPr>
              <w:t>，所放置的对应通道可即时感应，并自动开始检测。</w:t>
            </w:r>
          </w:p>
          <w:p w:rsidR="001405C6" w:rsidRPr="002B441F" w:rsidRDefault="001405C6" w:rsidP="00476DBA">
            <w:pPr>
              <w:tabs>
                <w:tab w:val="left" w:pos="459"/>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13、</w:t>
            </w:r>
            <w:r w:rsidRPr="002B441F">
              <w:rPr>
                <w:rFonts w:asciiTheme="minorEastAsia" w:eastAsiaTheme="minorEastAsia" w:hAnsiTheme="minorEastAsia"/>
                <w:sz w:val="21"/>
                <w:szCs w:val="21"/>
              </w:rPr>
              <w:t>对照</w:t>
            </w:r>
            <w:r w:rsidRPr="002B441F">
              <w:rPr>
                <w:rFonts w:asciiTheme="minorEastAsia" w:eastAsiaTheme="minorEastAsia" w:hAnsiTheme="minorEastAsia" w:hint="eastAsia"/>
                <w:sz w:val="21"/>
                <w:szCs w:val="21"/>
              </w:rPr>
              <w:t>通道和</w:t>
            </w:r>
            <w:r w:rsidRPr="002B441F">
              <w:rPr>
                <w:rFonts w:asciiTheme="minorEastAsia" w:eastAsiaTheme="minorEastAsia" w:hAnsiTheme="minorEastAsia"/>
                <w:sz w:val="21"/>
                <w:szCs w:val="21"/>
              </w:rPr>
              <w:t>检测通道可</w:t>
            </w:r>
            <w:r w:rsidRPr="002B441F">
              <w:rPr>
                <w:rFonts w:asciiTheme="minorEastAsia" w:eastAsiaTheme="minorEastAsia" w:hAnsiTheme="minorEastAsia" w:hint="eastAsia"/>
                <w:sz w:val="21"/>
                <w:szCs w:val="21"/>
              </w:rPr>
              <w:t>自由</w:t>
            </w:r>
            <w:r w:rsidRPr="002B441F">
              <w:rPr>
                <w:rFonts w:asciiTheme="minorEastAsia" w:eastAsiaTheme="minorEastAsia" w:hAnsiTheme="minorEastAsia"/>
                <w:sz w:val="21"/>
                <w:szCs w:val="21"/>
              </w:rPr>
              <w:t>选择，灵活度高</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使用人员可以根据使用习惯及需求</w:t>
            </w:r>
            <w:r w:rsidRPr="002B441F">
              <w:rPr>
                <w:rFonts w:asciiTheme="minorEastAsia" w:eastAsiaTheme="minorEastAsia" w:hAnsiTheme="minorEastAsia" w:hint="eastAsia"/>
                <w:sz w:val="21"/>
                <w:szCs w:val="21"/>
              </w:rPr>
              <w:t>选择</w:t>
            </w:r>
            <w:r w:rsidRPr="002B441F">
              <w:rPr>
                <w:rFonts w:asciiTheme="minorEastAsia" w:eastAsiaTheme="minorEastAsia" w:hAnsiTheme="minorEastAsia"/>
                <w:sz w:val="21"/>
                <w:szCs w:val="21"/>
              </w:rPr>
              <w:t>任意通道为对照通道。</w:t>
            </w:r>
          </w:p>
          <w:p w:rsidR="001405C6" w:rsidRPr="002B441F" w:rsidRDefault="001405C6" w:rsidP="00476DBA">
            <w:pPr>
              <w:tabs>
                <w:tab w:val="left" w:pos="459"/>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14、★具备异常提示</w:t>
            </w:r>
            <w:r w:rsidRPr="002B441F">
              <w:rPr>
                <w:rFonts w:asciiTheme="minorEastAsia" w:eastAsiaTheme="minorEastAsia" w:hAnsiTheme="minorEastAsia"/>
                <w:sz w:val="21"/>
                <w:szCs w:val="21"/>
              </w:rPr>
              <w:t>功能</w:t>
            </w:r>
            <w:r w:rsidRPr="002B441F">
              <w:rPr>
                <w:rFonts w:asciiTheme="minorEastAsia" w:eastAsiaTheme="minorEastAsia" w:hAnsiTheme="minorEastAsia" w:hint="eastAsia"/>
                <w:sz w:val="21"/>
                <w:szCs w:val="21"/>
              </w:rPr>
              <w:t>，操作过程中出现异常情况，可以提示操作者进行校正。</w:t>
            </w:r>
          </w:p>
          <w:p w:rsidR="001405C6" w:rsidRPr="002B441F" w:rsidRDefault="001405C6" w:rsidP="00476DBA">
            <w:pPr>
              <w:tabs>
                <w:tab w:val="left" w:pos="459"/>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15、★先进的一体化真空自吸试剂装置：在监管的重点亚硝酸盐、甲醛、吊白块、二氧化硫、双氧水等项目上能够用真空自充式试剂装置，提高检测的速度和精度</w:t>
            </w:r>
          </w:p>
          <w:p w:rsidR="001405C6" w:rsidRPr="002B441F" w:rsidRDefault="001405C6" w:rsidP="00476DBA">
            <w:pPr>
              <w:tabs>
                <w:tab w:val="left" w:pos="459"/>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16、★试剂为粉末状态，均已预封装在真空管内</w:t>
            </w:r>
            <w:r w:rsidRPr="002B441F">
              <w:rPr>
                <w:rFonts w:asciiTheme="minorEastAsia" w:eastAsiaTheme="minorEastAsia" w:hAnsiTheme="minorEastAsia"/>
                <w:sz w:val="21"/>
                <w:szCs w:val="21"/>
              </w:rPr>
              <w:t>，不会外漏，使用者基本不会接触到化学试剂</w:t>
            </w:r>
            <w:r w:rsidRPr="002B441F">
              <w:rPr>
                <w:rFonts w:asciiTheme="minorEastAsia" w:eastAsiaTheme="minorEastAsia" w:hAnsiTheme="minorEastAsia" w:hint="eastAsia"/>
                <w:sz w:val="21"/>
                <w:szCs w:val="21"/>
              </w:rPr>
              <w:t>。</w:t>
            </w:r>
          </w:p>
          <w:p w:rsidR="001405C6" w:rsidRPr="002B441F" w:rsidRDefault="001405C6" w:rsidP="00476DBA">
            <w:pPr>
              <w:tabs>
                <w:tab w:val="left" w:pos="459"/>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17、</w:t>
            </w:r>
            <w:r w:rsidRPr="002B441F">
              <w:rPr>
                <w:rFonts w:asciiTheme="minorEastAsia" w:eastAsiaTheme="minorEastAsia" w:hAnsiTheme="minorEastAsia"/>
                <w:sz w:val="21"/>
                <w:szCs w:val="21"/>
              </w:rPr>
              <w:t>检测后的液体直接在管内，可</w:t>
            </w:r>
            <w:r w:rsidRPr="002B441F">
              <w:rPr>
                <w:rFonts w:asciiTheme="minorEastAsia" w:eastAsiaTheme="minorEastAsia" w:hAnsiTheme="minorEastAsia" w:hint="eastAsia"/>
                <w:sz w:val="21"/>
                <w:szCs w:val="21"/>
              </w:rPr>
              <w:t>集中</w:t>
            </w:r>
            <w:r w:rsidRPr="002B441F">
              <w:rPr>
                <w:rFonts w:asciiTheme="minorEastAsia" w:eastAsiaTheme="minorEastAsia" w:hAnsiTheme="minorEastAsia"/>
                <w:sz w:val="21"/>
                <w:szCs w:val="21"/>
              </w:rPr>
              <w:t>回收处理，不会对环境造成污染</w:t>
            </w:r>
            <w:r w:rsidRPr="002B441F">
              <w:rPr>
                <w:rFonts w:asciiTheme="minorEastAsia" w:eastAsiaTheme="minorEastAsia" w:hAnsiTheme="minorEastAsia" w:hint="eastAsia"/>
                <w:sz w:val="21"/>
                <w:szCs w:val="21"/>
              </w:rPr>
              <w:t>。</w:t>
            </w:r>
          </w:p>
          <w:p w:rsidR="001405C6" w:rsidRPr="002B441F" w:rsidRDefault="001405C6" w:rsidP="00476DBA">
            <w:pPr>
              <w:tabs>
                <w:tab w:val="left" w:pos="459"/>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18、★</w:t>
            </w:r>
            <w:r w:rsidRPr="002B441F">
              <w:rPr>
                <w:rFonts w:asciiTheme="minorEastAsia" w:eastAsiaTheme="minorEastAsia" w:hAnsiTheme="minorEastAsia"/>
                <w:sz w:val="21"/>
                <w:szCs w:val="21"/>
              </w:rPr>
              <w:t>不需要移加任何检测试剂，直接将检测管插入到</w:t>
            </w:r>
            <w:r w:rsidRPr="002B441F">
              <w:rPr>
                <w:rFonts w:asciiTheme="minorEastAsia" w:eastAsiaTheme="minorEastAsia" w:hAnsiTheme="minorEastAsia" w:hint="eastAsia"/>
                <w:sz w:val="21"/>
                <w:szCs w:val="21"/>
              </w:rPr>
              <w:t>待测</w:t>
            </w:r>
            <w:r w:rsidRPr="002B441F">
              <w:rPr>
                <w:rFonts w:asciiTheme="minorEastAsia" w:eastAsiaTheme="minorEastAsia" w:hAnsiTheme="minorEastAsia"/>
                <w:sz w:val="21"/>
                <w:szCs w:val="21"/>
              </w:rPr>
              <w:t>样</w:t>
            </w:r>
            <w:r w:rsidRPr="002B441F">
              <w:rPr>
                <w:rFonts w:asciiTheme="minorEastAsia" w:eastAsiaTheme="minorEastAsia" w:hAnsiTheme="minorEastAsia" w:hint="eastAsia"/>
                <w:sz w:val="21"/>
                <w:szCs w:val="21"/>
              </w:rPr>
              <w:t>本液中即可定量吸取样本液。</w:t>
            </w:r>
          </w:p>
          <w:p w:rsidR="001405C6" w:rsidRPr="002B441F" w:rsidRDefault="001405C6" w:rsidP="00476DBA">
            <w:pPr>
              <w:tabs>
                <w:tab w:val="left" w:pos="459"/>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19、★取样完成后</w:t>
            </w:r>
            <w:r w:rsidRPr="002B441F">
              <w:rPr>
                <w:rFonts w:asciiTheme="minorEastAsia" w:eastAsiaTheme="minorEastAsia" w:hAnsiTheme="minorEastAsia"/>
                <w:sz w:val="21"/>
                <w:szCs w:val="21"/>
              </w:rPr>
              <w:t>可直接将检测管插入到仪器检测，不需要再倒入到比色皿或比色瓶内再放入检测仪器</w:t>
            </w:r>
            <w:r w:rsidRPr="002B441F">
              <w:rPr>
                <w:rFonts w:asciiTheme="minorEastAsia" w:eastAsiaTheme="minorEastAsia" w:hAnsiTheme="minorEastAsia" w:hint="eastAsia"/>
                <w:sz w:val="21"/>
                <w:szCs w:val="21"/>
              </w:rPr>
              <w:t>。</w:t>
            </w:r>
          </w:p>
          <w:p w:rsidR="001405C6" w:rsidRPr="002B441F" w:rsidRDefault="001405C6" w:rsidP="00476DBA">
            <w:pPr>
              <w:tabs>
                <w:tab w:val="left" w:pos="459"/>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20、★先进的一体化真空自吸试剂装置：在监管的重点亚硝酸盐、甲醛、吊白块、二氧化硫、双氧水等项目上能够用真空自充式试剂装置，提高检测的速度和精度。</w:t>
            </w:r>
          </w:p>
          <w:p w:rsidR="001405C6" w:rsidRPr="002B441F" w:rsidRDefault="001405C6" w:rsidP="00476DBA">
            <w:pPr>
              <w:tabs>
                <w:tab w:val="left" w:pos="459"/>
              </w:tabs>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技术参数：</w:t>
            </w:r>
          </w:p>
          <w:p w:rsidR="001405C6" w:rsidRPr="002B441F" w:rsidRDefault="001405C6" w:rsidP="00476DBA">
            <w:pPr>
              <w:tabs>
                <w:tab w:val="left" w:pos="459"/>
              </w:tabs>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控制系统</w:t>
            </w:r>
          </w:p>
          <w:p w:rsidR="001405C6" w:rsidRPr="002B441F" w:rsidRDefault="001405C6" w:rsidP="00476DBA">
            <w:pPr>
              <w:pStyle w:val="afb"/>
              <w:numPr>
                <w:ilvl w:val="0"/>
                <w:numId w:val="6"/>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szCs w:val="21"/>
              </w:rPr>
              <w:t>10.1英寸</w:t>
            </w:r>
            <w:r w:rsidRPr="002B441F">
              <w:rPr>
                <w:rFonts w:asciiTheme="minorEastAsia" w:hAnsiTheme="minorEastAsia" w:cs="Times New Roman" w:hint="eastAsia"/>
                <w:szCs w:val="21"/>
              </w:rPr>
              <w:t>以上</w:t>
            </w:r>
            <w:r w:rsidRPr="002B441F">
              <w:rPr>
                <w:rFonts w:asciiTheme="minorEastAsia" w:hAnsiTheme="minorEastAsia" w:cs="Times New Roman"/>
                <w:szCs w:val="21"/>
              </w:rPr>
              <w:t>触控屏，分辨率≥1024</w:t>
            </w:r>
            <w:r w:rsidRPr="002B441F">
              <w:rPr>
                <w:rFonts w:asciiTheme="minorEastAsia" w:hAnsiTheme="minorEastAsia" w:cs="宋体" w:hint="eastAsia"/>
                <w:szCs w:val="21"/>
              </w:rPr>
              <w:t>╳</w:t>
            </w:r>
            <w:r w:rsidRPr="002B441F">
              <w:rPr>
                <w:rFonts w:asciiTheme="minorEastAsia" w:hAnsiTheme="minorEastAsia" w:cs="Times New Roman"/>
                <w:szCs w:val="21"/>
              </w:rPr>
              <w:t>600；</w:t>
            </w:r>
          </w:p>
          <w:p w:rsidR="001405C6" w:rsidRPr="002B441F" w:rsidRDefault="001405C6" w:rsidP="00476DBA">
            <w:pPr>
              <w:pStyle w:val="afb"/>
              <w:numPr>
                <w:ilvl w:val="0"/>
                <w:numId w:val="6"/>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szCs w:val="21"/>
              </w:rPr>
              <w:t>内存</w:t>
            </w:r>
            <w:r w:rsidRPr="002B441F">
              <w:rPr>
                <w:rFonts w:asciiTheme="minorEastAsia" w:hAnsiTheme="minorEastAsia" w:cs="Times New Roman" w:hint="eastAsia"/>
                <w:szCs w:val="21"/>
              </w:rPr>
              <w:t>≥512M，存储≥8</w:t>
            </w:r>
            <w:r w:rsidRPr="002B441F">
              <w:rPr>
                <w:rFonts w:asciiTheme="minorEastAsia" w:hAnsiTheme="minorEastAsia" w:cs="Times New Roman"/>
                <w:szCs w:val="21"/>
              </w:rPr>
              <w:t>G；</w:t>
            </w:r>
          </w:p>
          <w:p w:rsidR="001405C6" w:rsidRPr="002B441F" w:rsidRDefault="001405C6" w:rsidP="00476DBA">
            <w:pPr>
              <w:pStyle w:val="afb"/>
              <w:numPr>
                <w:ilvl w:val="0"/>
                <w:numId w:val="6"/>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szCs w:val="21"/>
              </w:rPr>
              <w:t>网络通信模块：支持Wifi、蓝牙、GPRS、RJ45本地有线网络连接；</w:t>
            </w:r>
          </w:p>
          <w:p w:rsidR="001405C6" w:rsidRPr="002B441F" w:rsidRDefault="001405C6" w:rsidP="00476DBA">
            <w:pPr>
              <w:pStyle w:val="afb"/>
              <w:numPr>
                <w:ilvl w:val="0"/>
                <w:numId w:val="6"/>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szCs w:val="21"/>
              </w:rPr>
              <w:t>可远程进行软件版本和检测项目升级。</w:t>
            </w:r>
          </w:p>
          <w:p w:rsidR="001405C6" w:rsidRPr="002B441F" w:rsidRDefault="001405C6" w:rsidP="00476DBA">
            <w:pPr>
              <w:tabs>
                <w:tab w:val="left" w:pos="459"/>
              </w:tabs>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检测模块</w:t>
            </w:r>
          </w:p>
          <w:p w:rsidR="001405C6" w:rsidRPr="002B441F" w:rsidRDefault="001405C6" w:rsidP="00476DBA">
            <w:pPr>
              <w:pStyle w:val="afb"/>
              <w:numPr>
                <w:ilvl w:val="0"/>
                <w:numId w:val="7"/>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szCs w:val="21"/>
              </w:rPr>
              <w:t>光源类型：</w:t>
            </w:r>
            <w:r w:rsidRPr="002B441F">
              <w:rPr>
                <w:rFonts w:asciiTheme="minorEastAsia" w:hAnsiTheme="minorEastAsia" w:cs="Times New Roman" w:hint="eastAsia"/>
                <w:szCs w:val="21"/>
              </w:rPr>
              <w:t>超高亮</w:t>
            </w:r>
            <w:r w:rsidRPr="002B441F">
              <w:rPr>
                <w:rFonts w:asciiTheme="minorEastAsia" w:hAnsiTheme="minorEastAsia" w:cs="Times New Roman"/>
                <w:szCs w:val="21"/>
              </w:rPr>
              <w:t>LED；</w:t>
            </w:r>
          </w:p>
          <w:p w:rsidR="001405C6" w:rsidRPr="002B441F" w:rsidRDefault="001405C6" w:rsidP="00476DBA">
            <w:pPr>
              <w:pStyle w:val="afb"/>
              <w:numPr>
                <w:ilvl w:val="0"/>
                <w:numId w:val="7"/>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szCs w:val="21"/>
              </w:rPr>
              <w:t>可选波长：410nm，535nm，560nm</w:t>
            </w:r>
            <w:r w:rsidRPr="002B441F">
              <w:rPr>
                <w:rFonts w:asciiTheme="minorEastAsia" w:hAnsiTheme="minorEastAsia" w:cs="Times New Roman" w:hint="eastAsia"/>
                <w:szCs w:val="21"/>
              </w:rPr>
              <w:t>，</w:t>
            </w:r>
            <w:r w:rsidRPr="002B441F">
              <w:rPr>
                <w:rFonts w:asciiTheme="minorEastAsia" w:hAnsiTheme="minorEastAsia" w:cs="Times New Roman"/>
                <w:szCs w:val="21"/>
              </w:rPr>
              <w:t>600nm；</w:t>
            </w:r>
          </w:p>
          <w:p w:rsidR="001405C6" w:rsidRPr="002B441F" w:rsidRDefault="001405C6" w:rsidP="00476DBA">
            <w:pPr>
              <w:pStyle w:val="afb"/>
              <w:numPr>
                <w:ilvl w:val="0"/>
                <w:numId w:val="7"/>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hint="eastAsia"/>
                <w:szCs w:val="21"/>
              </w:rPr>
              <w:t>通道数：≥32通道；</w:t>
            </w:r>
          </w:p>
          <w:p w:rsidR="001405C6" w:rsidRPr="002B441F" w:rsidRDefault="001405C6" w:rsidP="00476DBA">
            <w:pPr>
              <w:pStyle w:val="afb"/>
              <w:numPr>
                <w:ilvl w:val="0"/>
                <w:numId w:val="7"/>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hint="eastAsia"/>
                <w:szCs w:val="21"/>
              </w:rPr>
              <w:t>吸光度测量范围：0-3A；</w:t>
            </w:r>
          </w:p>
          <w:p w:rsidR="001405C6" w:rsidRPr="002B441F" w:rsidRDefault="001405C6" w:rsidP="00476DBA">
            <w:pPr>
              <w:pStyle w:val="afb"/>
              <w:numPr>
                <w:ilvl w:val="0"/>
                <w:numId w:val="7"/>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hint="eastAsia"/>
                <w:szCs w:val="21"/>
              </w:rPr>
              <w:t>吸光度分辨率：0.001A；</w:t>
            </w:r>
          </w:p>
          <w:p w:rsidR="001405C6" w:rsidRPr="002B441F" w:rsidRDefault="001405C6" w:rsidP="00476DBA">
            <w:pPr>
              <w:pStyle w:val="afb"/>
              <w:numPr>
                <w:ilvl w:val="0"/>
                <w:numId w:val="7"/>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hint="eastAsia"/>
                <w:szCs w:val="21"/>
              </w:rPr>
              <w:t>★光电流漂移：不超过±0.1%（</w:t>
            </w:r>
            <w:r w:rsidRPr="002B441F">
              <w:rPr>
                <w:rFonts w:ascii="Cambria Math" w:hAnsi="Cambria Math" w:cs="Cambria Math"/>
                <w:szCs w:val="21"/>
              </w:rPr>
              <w:t>𝜏</w:t>
            </w:r>
            <w:r w:rsidRPr="002B441F">
              <w:rPr>
                <w:rFonts w:asciiTheme="minorEastAsia" w:hAnsiTheme="minorEastAsia" w:cs="Times New Roman" w:hint="eastAsia"/>
                <w:szCs w:val="21"/>
              </w:rPr>
              <w:t>）/3</w:t>
            </w:r>
            <w:r w:rsidRPr="002B441F">
              <w:rPr>
                <w:rFonts w:asciiTheme="minorEastAsia" w:hAnsiTheme="minorEastAsia" w:cs="Times New Roman"/>
                <w:szCs w:val="21"/>
              </w:rPr>
              <w:t>min</w:t>
            </w:r>
            <w:r w:rsidRPr="002B441F">
              <w:rPr>
                <w:rFonts w:asciiTheme="minorEastAsia" w:hAnsiTheme="minorEastAsia" w:cs="Times New Roman" w:hint="eastAsia"/>
                <w:szCs w:val="21"/>
              </w:rPr>
              <w:t>；</w:t>
            </w:r>
          </w:p>
          <w:p w:rsidR="001405C6" w:rsidRPr="002B441F" w:rsidRDefault="001405C6" w:rsidP="00476DBA">
            <w:pPr>
              <w:pStyle w:val="afb"/>
              <w:numPr>
                <w:ilvl w:val="0"/>
                <w:numId w:val="7"/>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hint="eastAsia"/>
                <w:szCs w:val="21"/>
              </w:rPr>
              <w:t>★暗电流漂移：不超过±0.5%（</w:t>
            </w:r>
            <w:r w:rsidRPr="002B441F">
              <w:rPr>
                <w:rFonts w:ascii="Cambria Math" w:hAnsi="Cambria Math" w:cs="Cambria Math"/>
                <w:szCs w:val="21"/>
              </w:rPr>
              <w:t>𝜏</w:t>
            </w:r>
            <w:r w:rsidRPr="002B441F">
              <w:rPr>
                <w:rFonts w:asciiTheme="minorEastAsia" w:hAnsiTheme="minorEastAsia" w:cs="Times New Roman" w:hint="eastAsia"/>
                <w:szCs w:val="21"/>
              </w:rPr>
              <w:t>）/3</w:t>
            </w:r>
            <w:r w:rsidRPr="002B441F">
              <w:rPr>
                <w:rFonts w:asciiTheme="minorEastAsia" w:hAnsiTheme="minorEastAsia" w:cs="Times New Roman"/>
                <w:szCs w:val="21"/>
              </w:rPr>
              <w:t>min</w:t>
            </w:r>
            <w:r w:rsidRPr="002B441F">
              <w:rPr>
                <w:rFonts w:asciiTheme="minorEastAsia" w:hAnsiTheme="minorEastAsia" w:cs="Times New Roman" w:hint="eastAsia"/>
                <w:szCs w:val="21"/>
              </w:rPr>
              <w:t>；</w:t>
            </w:r>
          </w:p>
          <w:p w:rsidR="001405C6" w:rsidRPr="002B441F" w:rsidRDefault="001405C6" w:rsidP="00476DBA">
            <w:pPr>
              <w:pStyle w:val="afb"/>
              <w:numPr>
                <w:ilvl w:val="0"/>
                <w:numId w:val="7"/>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hint="eastAsia"/>
                <w:szCs w:val="21"/>
              </w:rPr>
              <w:t>波长准确度：不超过±1.0nm；</w:t>
            </w:r>
          </w:p>
          <w:p w:rsidR="001405C6" w:rsidRPr="002B441F" w:rsidRDefault="001405C6" w:rsidP="00476DBA">
            <w:pPr>
              <w:pStyle w:val="afb"/>
              <w:numPr>
                <w:ilvl w:val="0"/>
                <w:numId w:val="7"/>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hint="eastAsia"/>
                <w:szCs w:val="21"/>
              </w:rPr>
              <w:t>波长重复性：不超过0.5nm；</w:t>
            </w:r>
          </w:p>
          <w:p w:rsidR="001405C6" w:rsidRPr="002B441F" w:rsidRDefault="001405C6" w:rsidP="00476DBA">
            <w:pPr>
              <w:pStyle w:val="afb"/>
              <w:numPr>
                <w:ilvl w:val="0"/>
                <w:numId w:val="7"/>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hint="eastAsia"/>
                <w:szCs w:val="21"/>
              </w:rPr>
              <w:t>★透射比准确度：不超过±0.5%；</w:t>
            </w:r>
          </w:p>
          <w:p w:rsidR="001405C6" w:rsidRPr="002B441F" w:rsidRDefault="001405C6" w:rsidP="00476DBA">
            <w:pPr>
              <w:pStyle w:val="afb"/>
              <w:numPr>
                <w:ilvl w:val="0"/>
                <w:numId w:val="7"/>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hint="eastAsia"/>
                <w:szCs w:val="21"/>
              </w:rPr>
              <w:t>★透射比重复性：≤0.1%；</w:t>
            </w:r>
          </w:p>
          <w:p w:rsidR="001405C6" w:rsidRPr="002B441F" w:rsidRDefault="001405C6" w:rsidP="00476DBA">
            <w:pPr>
              <w:pStyle w:val="afb"/>
              <w:numPr>
                <w:ilvl w:val="0"/>
                <w:numId w:val="7"/>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hint="eastAsia"/>
                <w:szCs w:val="21"/>
              </w:rPr>
              <w:t>通道间偏差：≤0.5%；</w:t>
            </w:r>
          </w:p>
          <w:p w:rsidR="001405C6" w:rsidRPr="002B441F" w:rsidRDefault="001405C6" w:rsidP="00476DBA">
            <w:pPr>
              <w:pStyle w:val="afb"/>
              <w:numPr>
                <w:ilvl w:val="0"/>
                <w:numId w:val="7"/>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hint="eastAsia"/>
                <w:szCs w:val="21"/>
              </w:rPr>
              <w:t>线性误差：≤5.0%；</w:t>
            </w:r>
          </w:p>
          <w:p w:rsidR="001405C6" w:rsidRPr="002B441F" w:rsidRDefault="001405C6" w:rsidP="00476DBA">
            <w:pPr>
              <w:pStyle w:val="afb"/>
              <w:numPr>
                <w:ilvl w:val="0"/>
                <w:numId w:val="7"/>
              </w:numPr>
              <w:tabs>
                <w:tab w:val="left" w:pos="459"/>
              </w:tabs>
              <w:adjustRightInd w:val="0"/>
              <w:snapToGrid w:val="0"/>
              <w:ind w:firstLineChars="0"/>
              <w:rPr>
                <w:rFonts w:asciiTheme="minorEastAsia" w:hAnsiTheme="minorEastAsia" w:cs="Times New Roman"/>
                <w:szCs w:val="21"/>
              </w:rPr>
            </w:pPr>
            <w:r w:rsidRPr="002B441F">
              <w:rPr>
                <w:rFonts w:asciiTheme="minorEastAsia" w:hAnsiTheme="minorEastAsia" w:cs="Times New Roman" w:hint="eastAsia"/>
                <w:szCs w:val="21"/>
              </w:rPr>
              <w:lastRenderedPageBreak/>
              <w:t>抑制率测量范围：0%~100%。</w:t>
            </w:r>
          </w:p>
          <w:p w:rsidR="001405C6" w:rsidRPr="002B441F" w:rsidRDefault="001405C6" w:rsidP="00476DBA">
            <w:pPr>
              <w:pStyle w:val="afb"/>
              <w:tabs>
                <w:tab w:val="left" w:pos="0"/>
              </w:tabs>
              <w:adjustRightInd w:val="0"/>
              <w:snapToGrid w:val="0"/>
              <w:ind w:firstLineChars="0" w:firstLine="0"/>
              <w:rPr>
                <w:rFonts w:asciiTheme="minorEastAsia" w:hAnsiTheme="minorEastAsia" w:cs="Times New Roman"/>
                <w:szCs w:val="21"/>
              </w:rPr>
            </w:pPr>
            <w:r w:rsidRPr="002B441F">
              <w:rPr>
                <w:rFonts w:asciiTheme="minorEastAsia" w:hAnsiTheme="minorEastAsia" w:cs="Times New Roman" w:hint="eastAsia"/>
                <w:szCs w:val="21"/>
              </w:rPr>
              <w:t>15、</w:t>
            </w:r>
            <w:r w:rsidRPr="002B441F">
              <w:rPr>
                <w:rFonts w:asciiTheme="minorEastAsia" w:hAnsiTheme="minorEastAsia" w:cs="Times New Roman"/>
                <w:szCs w:val="21"/>
              </w:rPr>
              <w:t>可检测项目：有机磷氨基甲酸酯农药残留，甲醛，吊白块，二氧化硫，亚硝酸盐，双氧水（过氧化氢），硼砂，硫酸铝钾，重金属铅，山梨酸钾，溴酸盐（溴酸钾），糖精钠，组胺，挥发性盐基氮，丙二醛，蛋白质测液态奶（考马斯亮蓝），蛋白质奶粉（考马斯亮蓝），氨基酸态氮，硫氰酸盐，味精谷氨酸钠，食醋总酸，甜蜜素，羟甲基糠醛，蜂蜜中果糖葡萄糖，重金属</w:t>
            </w:r>
            <w:r w:rsidRPr="002B441F">
              <w:rPr>
                <w:rFonts w:asciiTheme="minorEastAsia" w:hAnsiTheme="minorEastAsia" w:cs="Times New Roman" w:hint="eastAsia"/>
                <w:szCs w:val="21"/>
              </w:rPr>
              <w:t>铬</w:t>
            </w:r>
            <w:r w:rsidRPr="002B441F">
              <w:rPr>
                <w:rFonts w:asciiTheme="minorEastAsia" w:hAnsiTheme="minorEastAsia" w:cs="Times New Roman"/>
                <w:szCs w:val="21"/>
              </w:rPr>
              <w:t>，重金属镉，蜂蜜中蔗糖，钾离子，食品中尿素，硫化钠等</w:t>
            </w:r>
            <w:r w:rsidRPr="002B441F">
              <w:rPr>
                <w:rFonts w:asciiTheme="minorEastAsia" w:hAnsiTheme="minorEastAsia" w:cs="Times New Roman" w:hint="eastAsia"/>
                <w:szCs w:val="21"/>
              </w:rPr>
              <w:t>。</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lastRenderedPageBreak/>
              <w:t>3</w:t>
            </w:r>
          </w:p>
        </w:tc>
        <w:tc>
          <w:tcPr>
            <w:tcW w:w="1843" w:type="dxa"/>
            <w:vAlign w:val="center"/>
          </w:tcPr>
          <w:p w:rsidR="001405C6" w:rsidRPr="002B441F" w:rsidRDefault="001405C6" w:rsidP="00476DBA">
            <w:pPr>
              <w:pStyle w:val="1"/>
              <w:adjustRightInd w:val="0"/>
              <w:snapToGrid w:val="0"/>
              <w:spacing w:before="0" w:after="0" w:line="240" w:lineRule="auto"/>
              <w:jc w:val="center"/>
              <w:rPr>
                <w:rFonts w:asciiTheme="minorEastAsia" w:eastAsiaTheme="minorEastAsia" w:hAnsiTheme="minorEastAsia"/>
                <w:b w:val="0"/>
                <w:sz w:val="21"/>
                <w:szCs w:val="21"/>
              </w:rPr>
            </w:pPr>
            <w:r w:rsidRPr="002B441F">
              <w:rPr>
                <w:rFonts w:asciiTheme="minorEastAsia" w:eastAsiaTheme="minorEastAsia" w:hAnsiTheme="minorEastAsia" w:hint="eastAsia"/>
                <w:b w:val="0"/>
                <w:sz w:val="21"/>
                <w:szCs w:val="21"/>
              </w:rPr>
              <w:t>金标读卡仪</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8</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vAlign w:val="center"/>
          </w:tcPr>
          <w:p w:rsidR="001405C6" w:rsidRPr="002B441F" w:rsidRDefault="001405C6" w:rsidP="00476DBA">
            <w:pPr>
              <w:adjustRightInd w:val="0"/>
              <w:snapToGrid w:val="0"/>
              <w:rPr>
                <w:rFonts w:asciiTheme="minorEastAsia" w:eastAsiaTheme="minorEastAsia" w:hAnsiTheme="minorEastAsia"/>
                <w:sz w:val="21"/>
                <w:szCs w:val="21"/>
              </w:rPr>
            </w:pPr>
            <w:bookmarkStart w:id="0" w:name="_Toc494293573"/>
            <w:r w:rsidRPr="002B441F">
              <w:rPr>
                <w:rFonts w:asciiTheme="minorEastAsia" w:eastAsiaTheme="minorEastAsia" w:hAnsiTheme="minorEastAsia" w:hint="eastAsia"/>
                <w:sz w:val="21"/>
                <w:szCs w:val="21"/>
              </w:rPr>
              <w:t>用途：</w:t>
            </w:r>
            <w:bookmarkEnd w:id="0"/>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检测食品中非法添加的抗生素类，激素类药物。</w:t>
            </w:r>
          </w:p>
          <w:p w:rsidR="001405C6" w:rsidRPr="002B441F" w:rsidRDefault="001405C6" w:rsidP="00476DBA">
            <w:pPr>
              <w:adjustRightInd w:val="0"/>
              <w:snapToGrid w:val="0"/>
              <w:rPr>
                <w:rFonts w:asciiTheme="minorEastAsia" w:eastAsiaTheme="minorEastAsia" w:hAnsiTheme="minorEastAsia"/>
                <w:sz w:val="21"/>
                <w:szCs w:val="21"/>
              </w:rPr>
            </w:pPr>
            <w:bookmarkStart w:id="1" w:name="_Toc494293574"/>
            <w:r w:rsidRPr="002B441F">
              <w:rPr>
                <w:rFonts w:asciiTheme="minorEastAsia" w:eastAsiaTheme="minorEastAsia" w:hAnsiTheme="minorEastAsia" w:hint="eastAsia"/>
                <w:sz w:val="21"/>
                <w:szCs w:val="21"/>
              </w:rPr>
              <w:t>技术特点：</w:t>
            </w:r>
            <w:bookmarkEnd w:id="1"/>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1、项目可自定义设置添加；</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2、仪器内置中文系统软件，无需电脑也可完成检测；</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sz w:val="21"/>
                <w:szCs w:val="21"/>
              </w:rPr>
              <w:t>3、定性及定量检测，检测结果可显示浓度值或阴阳性，显示实时检测曲线；</w:t>
            </w:r>
            <w:r w:rsidRPr="002B441F">
              <w:rPr>
                <w:rFonts w:asciiTheme="minorEastAsia" w:eastAsiaTheme="minorEastAsia" w:hAnsiTheme="minorEastAsia"/>
                <w:sz w:val="21"/>
                <w:szCs w:val="21"/>
              </w:rPr>
              <w:t xml:space="preserve"> </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4、兼容大部分厂家的检测试纸，可自定仪识别</w:t>
            </w:r>
            <w:r w:rsidRPr="002B441F">
              <w:rPr>
                <w:rFonts w:asciiTheme="minorEastAsia" w:eastAsiaTheme="minorEastAsia" w:hAnsiTheme="minorEastAsia"/>
                <w:sz w:val="21"/>
                <w:szCs w:val="21"/>
              </w:rPr>
              <w:t>CT</w:t>
            </w:r>
            <w:r w:rsidRPr="002B441F">
              <w:rPr>
                <w:rFonts w:asciiTheme="minorEastAsia" w:eastAsiaTheme="minorEastAsia" w:hAnsiTheme="minorEastAsia" w:hint="eastAsia"/>
                <w:sz w:val="21"/>
                <w:szCs w:val="21"/>
              </w:rPr>
              <w:t>线位置，支持线宽及线间距设定t</w:t>
            </w:r>
            <w:r w:rsidRPr="002B441F">
              <w:rPr>
                <w:rFonts w:asciiTheme="minorEastAsia" w:eastAsiaTheme="minorEastAsia" w:hAnsiTheme="minorEastAsia"/>
                <w:sz w:val="21"/>
                <w:szCs w:val="21"/>
              </w:rPr>
              <w:t>;</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5内置超大容量锂电池，待机时间大于</w:t>
            </w:r>
            <w:r w:rsidRPr="002B441F">
              <w:rPr>
                <w:rFonts w:asciiTheme="minorEastAsia" w:eastAsiaTheme="minorEastAsia" w:hAnsiTheme="minorEastAsia"/>
                <w:sz w:val="21"/>
                <w:szCs w:val="21"/>
              </w:rPr>
              <w:t>24h</w:t>
            </w:r>
            <w:r w:rsidRPr="002B441F">
              <w:rPr>
                <w:rFonts w:asciiTheme="minorEastAsia" w:eastAsiaTheme="minorEastAsia" w:hAnsiTheme="minorEastAsia" w:hint="eastAsia"/>
                <w:sz w:val="21"/>
                <w:szCs w:val="21"/>
              </w:rPr>
              <w:t>，可通过电脑网络上传检测数据。</w:t>
            </w:r>
          </w:p>
          <w:p w:rsidR="001405C6" w:rsidRPr="002B441F" w:rsidRDefault="001405C6" w:rsidP="00476DBA">
            <w:pPr>
              <w:adjustRightInd w:val="0"/>
              <w:snapToGrid w:val="0"/>
              <w:rPr>
                <w:rFonts w:asciiTheme="minorEastAsia" w:eastAsiaTheme="minorEastAsia" w:hAnsiTheme="minorEastAsia"/>
                <w:sz w:val="21"/>
                <w:szCs w:val="21"/>
              </w:rPr>
            </w:pPr>
            <w:bookmarkStart w:id="2" w:name="_Toc494293575"/>
            <w:r w:rsidRPr="002B441F">
              <w:rPr>
                <w:rFonts w:asciiTheme="minorEastAsia" w:eastAsiaTheme="minorEastAsia" w:hAnsiTheme="minorEastAsia" w:hint="eastAsia"/>
                <w:sz w:val="21"/>
                <w:szCs w:val="21"/>
              </w:rPr>
              <w:t>技术参数</w:t>
            </w:r>
            <w:bookmarkEnd w:id="2"/>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1、屏幕显示：</w:t>
            </w:r>
            <w:r w:rsidRPr="002B441F">
              <w:rPr>
                <w:rFonts w:asciiTheme="minorEastAsia" w:eastAsiaTheme="minorEastAsia" w:hAnsiTheme="minorEastAsia"/>
                <w:sz w:val="21"/>
                <w:szCs w:val="21"/>
              </w:rPr>
              <w:t>4.3</w:t>
            </w:r>
            <w:r w:rsidRPr="002B441F">
              <w:rPr>
                <w:rFonts w:asciiTheme="minorEastAsia" w:eastAsiaTheme="minorEastAsia" w:hAnsiTheme="minorEastAsia" w:hint="eastAsia"/>
                <w:sz w:val="21"/>
                <w:szCs w:val="21"/>
              </w:rPr>
              <w:t>寸彩色高清触控屏；</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2、支持中英文输入方式；</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3、试纸类型：化学显色试纸和生化显色试纸；</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4、测量原理：</w:t>
            </w:r>
            <w:r w:rsidRPr="002B441F">
              <w:rPr>
                <w:rFonts w:asciiTheme="minorEastAsia" w:eastAsiaTheme="minorEastAsia" w:hAnsiTheme="minorEastAsia"/>
                <w:sz w:val="21"/>
                <w:szCs w:val="21"/>
              </w:rPr>
              <w:t>COMS</w:t>
            </w:r>
            <w:r w:rsidRPr="002B441F">
              <w:rPr>
                <w:rFonts w:asciiTheme="minorEastAsia" w:eastAsiaTheme="minorEastAsia" w:hAnsiTheme="minorEastAsia" w:hint="eastAsia"/>
                <w:sz w:val="21"/>
                <w:szCs w:val="21"/>
              </w:rPr>
              <w:t>图像传感器；</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5、</w:t>
            </w:r>
            <w:r w:rsidRPr="002B441F">
              <w:rPr>
                <w:rFonts w:asciiTheme="minorEastAsia" w:eastAsiaTheme="minorEastAsia" w:hAnsiTheme="minorEastAsia"/>
                <w:sz w:val="21"/>
                <w:szCs w:val="21"/>
              </w:rPr>
              <w:t>LED</w:t>
            </w:r>
            <w:r w:rsidRPr="002B441F">
              <w:rPr>
                <w:rFonts w:asciiTheme="minorEastAsia" w:eastAsiaTheme="minorEastAsia" w:hAnsiTheme="minorEastAsia" w:hint="eastAsia"/>
                <w:sz w:val="21"/>
                <w:szCs w:val="21"/>
              </w:rPr>
              <w:t>光源：波长</w:t>
            </w:r>
            <w:r w:rsidRPr="002B441F">
              <w:rPr>
                <w:rFonts w:asciiTheme="minorEastAsia" w:eastAsiaTheme="minorEastAsia" w:hAnsiTheme="minorEastAsia"/>
                <w:sz w:val="21"/>
                <w:szCs w:val="21"/>
              </w:rPr>
              <w:t>450nm—510nm</w:t>
            </w:r>
            <w:r w:rsidRPr="002B441F">
              <w:rPr>
                <w:rFonts w:asciiTheme="minorEastAsia" w:eastAsiaTheme="minorEastAsia" w:hAnsiTheme="minorEastAsia" w:hint="eastAsia"/>
                <w:sz w:val="21"/>
                <w:szCs w:val="21"/>
              </w:rPr>
              <w:t>；</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6、测量速度：单个样本的检测时间≤</w:t>
            </w:r>
            <w:r w:rsidRPr="002B441F">
              <w:rPr>
                <w:rFonts w:asciiTheme="minorEastAsia" w:eastAsiaTheme="minorEastAsia" w:hAnsiTheme="minorEastAsia"/>
                <w:sz w:val="21"/>
                <w:szCs w:val="21"/>
              </w:rPr>
              <w:t>3s</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 xml:space="preserve"> </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7、检测精度：</w:t>
            </w:r>
            <w:r w:rsidRPr="002B441F">
              <w:rPr>
                <w:rFonts w:asciiTheme="minorEastAsia" w:eastAsiaTheme="minorEastAsia" w:hAnsiTheme="minorEastAsia"/>
                <w:sz w:val="21"/>
                <w:szCs w:val="21"/>
              </w:rPr>
              <w:t>CV</w:t>
            </w:r>
            <w:r w:rsidRPr="002B441F">
              <w:rPr>
                <w:rFonts w:asciiTheme="minorEastAsia" w:eastAsiaTheme="minorEastAsia" w:hAnsiTheme="minorEastAsia" w:hint="eastAsia"/>
                <w:sz w:val="21"/>
                <w:szCs w:val="21"/>
              </w:rPr>
              <w:t>值小于</w:t>
            </w:r>
            <w:r w:rsidRPr="002B441F">
              <w:rPr>
                <w:rFonts w:asciiTheme="minorEastAsia" w:eastAsiaTheme="minorEastAsia" w:hAnsiTheme="minorEastAsia"/>
                <w:sz w:val="21"/>
                <w:szCs w:val="21"/>
              </w:rPr>
              <w:t>1%</w:t>
            </w:r>
            <w:r w:rsidRPr="002B441F">
              <w:rPr>
                <w:rFonts w:asciiTheme="minorEastAsia" w:eastAsiaTheme="minorEastAsia" w:hAnsiTheme="minorEastAsia" w:hint="eastAsia"/>
                <w:sz w:val="21"/>
                <w:szCs w:val="21"/>
              </w:rPr>
              <w:t>，批间差小于</w:t>
            </w:r>
            <w:r w:rsidRPr="002B441F">
              <w:rPr>
                <w:rFonts w:asciiTheme="minorEastAsia" w:eastAsiaTheme="minorEastAsia" w:hAnsiTheme="minorEastAsia"/>
                <w:sz w:val="21"/>
                <w:szCs w:val="21"/>
              </w:rPr>
              <w:t>2%</w:t>
            </w:r>
            <w:r w:rsidRPr="002B441F">
              <w:rPr>
                <w:rFonts w:asciiTheme="minorEastAsia" w:eastAsiaTheme="minorEastAsia" w:hAnsiTheme="minorEastAsia" w:hint="eastAsia"/>
                <w:sz w:val="21"/>
                <w:szCs w:val="21"/>
              </w:rPr>
              <w:t>；</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8、重</w:t>
            </w:r>
            <w:r w:rsidRPr="002B441F">
              <w:rPr>
                <w:rFonts w:asciiTheme="minorEastAsia" w:eastAsiaTheme="minorEastAsia" w:hAnsiTheme="minorEastAsia"/>
                <w:sz w:val="21"/>
                <w:szCs w:val="21"/>
              </w:rPr>
              <w:t xml:space="preserve"> </w:t>
            </w:r>
            <w:r w:rsidRPr="002B441F">
              <w:rPr>
                <w:rFonts w:asciiTheme="minorEastAsia" w:eastAsiaTheme="minorEastAsia" w:hAnsiTheme="minorEastAsia" w:hint="eastAsia"/>
                <w:sz w:val="21"/>
                <w:szCs w:val="21"/>
              </w:rPr>
              <w:t>复</w:t>
            </w:r>
            <w:r w:rsidRPr="002B441F">
              <w:rPr>
                <w:rFonts w:asciiTheme="minorEastAsia" w:eastAsiaTheme="minorEastAsia" w:hAnsiTheme="minorEastAsia"/>
                <w:sz w:val="21"/>
                <w:szCs w:val="21"/>
              </w:rPr>
              <w:t xml:space="preserve"> </w:t>
            </w:r>
            <w:r w:rsidRPr="002B441F">
              <w:rPr>
                <w:rFonts w:asciiTheme="minorEastAsia" w:eastAsiaTheme="minorEastAsia" w:hAnsiTheme="minorEastAsia" w:hint="eastAsia"/>
                <w:sz w:val="21"/>
                <w:szCs w:val="21"/>
              </w:rPr>
              <w:t>性：</w:t>
            </w:r>
            <w:r w:rsidRPr="002B441F">
              <w:rPr>
                <w:rFonts w:asciiTheme="minorEastAsia" w:eastAsiaTheme="minorEastAsia" w:hAnsiTheme="minorEastAsia"/>
                <w:sz w:val="21"/>
                <w:szCs w:val="21"/>
              </w:rPr>
              <w:t>&lt;1%</w:t>
            </w:r>
            <w:r w:rsidRPr="002B441F">
              <w:rPr>
                <w:rFonts w:asciiTheme="minorEastAsia" w:eastAsiaTheme="minorEastAsia" w:hAnsiTheme="minorEastAsia" w:hint="eastAsia"/>
                <w:sz w:val="21"/>
                <w:szCs w:val="21"/>
              </w:rPr>
              <w:t>；</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9、进样方式：自动；</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10、检测输出：显色检测，</w:t>
            </w:r>
            <w:r w:rsidRPr="002B441F">
              <w:rPr>
                <w:rFonts w:asciiTheme="minorEastAsia" w:eastAsiaTheme="minorEastAsia" w:hAnsiTheme="minorEastAsia"/>
                <w:sz w:val="21"/>
                <w:szCs w:val="21"/>
              </w:rPr>
              <w:t>CT</w:t>
            </w:r>
            <w:r w:rsidRPr="002B441F">
              <w:rPr>
                <w:rFonts w:asciiTheme="minorEastAsia" w:eastAsiaTheme="minorEastAsia" w:hAnsiTheme="minorEastAsia" w:hint="eastAsia"/>
                <w:sz w:val="21"/>
                <w:szCs w:val="21"/>
              </w:rPr>
              <w:t>比值检测，</w:t>
            </w:r>
            <w:r w:rsidRPr="002B441F">
              <w:rPr>
                <w:rFonts w:asciiTheme="minorEastAsia" w:eastAsiaTheme="minorEastAsia" w:hAnsiTheme="minorEastAsia"/>
                <w:sz w:val="21"/>
                <w:szCs w:val="21"/>
              </w:rPr>
              <w:t>T</w:t>
            </w:r>
            <w:r w:rsidRPr="002B441F">
              <w:rPr>
                <w:rFonts w:asciiTheme="minorEastAsia" w:eastAsiaTheme="minorEastAsia" w:hAnsiTheme="minorEastAsia" w:hint="eastAsia"/>
                <w:sz w:val="21"/>
                <w:szCs w:val="21"/>
              </w:rPr>
              <w:t>线检测等多种拟合方式；</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11、数据管理：自动储存样本信息和检测图片，可储存</w:t>
            </w:r>
            <w:r w:rsidRPr="002B441F">
              <w:rPr>
                <w:rFonts w:asciiTheme="minorEastAsia" w:eastAsiaTheme="minorEastAsia" w:hAnsiTheme="minorEastAsia"/>
                <w:sz w:val="21"/>
                <w:szCs w:val="21"/>
              </w:rPr>
              <w:t>20000</w:t>
            </w:r>
            <w:r w:rsidRPr="002B441F">
              <w:rPr>
                <w:rFonts w:asciiTheme="minorEastAsia" w:eastAsiaTheme="minorEastAsia" w:hAnsiTheme="minorEastAsia" w:hint="eastAsia"/>
                <w:sz w:val="21"/>
                <w:szCs w:val="21"/>
              </w:rPr>
              <w:t>个以上结果数据，支持历史检测数据查询；</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12、</w:t>
            </w:r>
            <w:r w:rsidRPr="002B441F">
              <w:rPr>
                <w:rFonts w:asciiTheme="minorEastAsia" w:eastAsiaTheme="minorEastAsia" w:hAnsiTheme="minorEastAsia"/>
                <w:sz w:val="21"/>
                <w:szCs w:val="21"/>
              </w:rPr>
              <w:t>打印方式：内置微型热敏打印机，支持中文报告打印；</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13、数据输出：支持</w:t>
            </w:r>
            <w:r w:rsidRPr="002B441F">
              <w:rPr>
                <w:rFonts w:asciiTheme="minorEastAsia" w:eastAsiaTheme="minorEastAsia" w:hAnsiTheme="minorEastAsia"/>
                <w:sz w:val="21"/>
                <w:szCs w:val="21"/>
              </w:rPr>
              <w:t>3G</w:t>
            </w:r>
            <w:r w:rsidRPr="002B441F">
              <w:rPr>
                <w:rFonts w:asciiTheme="minorEastAsia" w:eastAsiaTheme="minorEastAsia" w:hAnsiTheme="minorEastAsia" w:hint="eastAsia"/>
                <w:sz w:val="21"/>
                <w:szCs w:val="21"/>
              </w:rPr>
              <w:t>无线数据传输，标准</w:t>
            </w:r>
            <w:r w:rsidRPr="002B441F">
              <w:rPr>
                <w:rFonts w:asciiTheme="minorEastAsia" w:eastAsiaTheme="minorEastAsia" w:hAnsiTheme="minorEastAsia"/>
                <w:sz w:val="21"/>
                <w:szCs w:val="21"/>
              </w:rPr>
              <w:t>RS232</w:t>
            </w:r>
            <w:r w:rsidRPr="002B441F">
              <w:rPr>
                <w:rFonts w:asciiTheme="minorEastAsia" w:eastAsiaTheme="minorEastAsia" w:hAnsiTheme="minorEastAsia" w:hint="eastAsia"/>
                <w:sz w:val="21"/>
                <w:szCs w:val="21"/>
              </w:rPr>
              <w:t>串口，网络接口和</w:t>
            </w:r>
            <w:r w:rsidRPr="002B441F">
              <w:rPr>
                <w:rFonts w:asciiTheme="minorEastAsia" w:eastAsiaTheme="minorEastAsia" w:hAnsiTheme="minorEastAsia"/>
                <w:sz w:val="21"/>
                <w:szCs w:val="21"/>
              </w:rPr>
              <w:t>USB2.0</w:t>
            </w:r>
            <w:r w:rsidRPr="002B441F">
              <w:rPr>
                <w:rFonts w:asciiTheme="minorEastAsia" w:eastAsiaTheme="minorEastAsia" w:hAnsiTheme="minorEastAsia" w:hint="eastAsia"/>
                <w:sz w:val="21"/>
                <w:szCs w:val="21"/>
              </w:rPr>
              <w:t>接口；</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14、</w:t>
            </w:r>
            <w:r w:rsidRPr="002B441F">
              <w:rPr>
                <w:rFonts w:asciiTheme="minorEastAsia" w:eastAsiaTheme="minorEastAsia" w:hAnsiTheme="minorEastAsia"/>
                <w:sz w:val="21"/>
                <w:szCs w:val="21"/>
              </w:rPr>
              <w:t>数据上传：支持3G、WIFI等直接上传，也可通过电脑采集数据和上传；</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15、</w:t>
            </w:r>
            <w:r w:rsidRPr="002B441F">
              <w:rPr>
                <w:rFonts w:asciiTheme="minorEastAsia" w:eastAsiaTheme="minorEastAsia" w:hAnsiTheme="minorEastAsia"/>
                <w:sz w:val="21"/>
                <w:szCs w:val="21"/>
              </w:rPr>
              <w:t>适用于大部分厂家的试纸条（卡）；</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16、</w:t>
            </w:r>
            <w:r w:rsidRPr="002B441F">
              <w:rPr>
                <w:rFonts w:asciiTheme="minorEastAsia" w:eastAsiaTheme="minorEastAsia" w:hAnsiTheme="minorEastAsia"/>
                <w:sz w:val="21"/>
                <w:szCs w:val="21"/>
              </w:rPr>
              <w:t>电源：220V 50HZ。</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17、</w:t>
            </w:r>
            <w:r w:rsidRPr="002B441F">
              <w:rPr>
                <w:rFonts w:asciiTheme="minorEastAsia" w:eastAsiaTheme="minorEastAsia" w:hAnsiTheme="minorEastAsia"/>
                <w:sz w:val="21"/>
                <w:szCs w:val="21"/>
              </w:rPr>
              <w:t>锂电池：6800 mAh；</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18、</w:t>
            </w:r>
            <w:r w:rsidRPr="002B441F">
              <w:rPr>
                <w:rFonts w:asciiTheme="minorEastAsia" w:eastAsiaTheme="minorEastAsia" w:hAnsiTheme="minorEastAsia"/>
                <w:sz w:val="21"/>
                <w:szCs w:val="21"/>
              </w:rPr>
              <w:t>湿度：&lt; 85% RH；</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19、</w:t>
            </w:r>
            <w:r w:rsidRPr="002B441F">
              <w:rPr>
                <w:rFonts w:asciiTheme="minorEastAsia" w:eastAsiaTheme="minorEastAsia" w:hAnsiTheme="minorEastAsia"/>
                <w:sz w:val="21"/>
                <w:szCs w:val="21"/>
              </w:rPr>
              <w:t>外观尺寸：不大于28.0 cm（长）× 18.5 cm（宽）；</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20、</w:t>
            </w:r>
            <w:r w:rsidRPr="002B441F">
              <w:rPr>
                <w:rFonts w:asciiTheme="minorEastAsia" w:eastAsiaTheme="minorEastAsia" w:hAnsiTheme="minorEastAsia"/>
                <w:sz w:val="21"/>
                <w:szCs w:val="21"/>
              </w:rPr>
              <w:t>重量：不大于0.95 Kg（不含锂电池）。</w:t>
            </w:r>
          </w:p>
          <w:p w:rsidR="001405C6" w:rsidRPr="002B441F" w:rsidRDefault="001405C6" w:rsidP="00476DBA">
            <w:pPr>
              <w:adjustRightInd w:val="0"/>
              <w:snapToGrid w:val="0"/>
              <w:rPr>
                <w:rFonts w:asciiTheme="minorEastAsia" w:eastAsiaTheme="minorEastAsia" w:hAnsiTheme="minorEastAsia"/>
                <w:sz w:val="21"/>
                <w:szCs w:val="21"/>
              </w:rPr>
            </w:pPr>
            <w:bookmarkStart w:id="3" w:name="_Toc494293576"/>
            <w:r w:rsidRPr="002B441F">
              <w:rPr>
                <w:rFonts w:asciiTheme="minorEastAsia" w:eastAsiaTheme="minorEastAsia" w:hAnsiTheme="minorEastAsia" w:hint="eastAsia"/>
                <w:sz w:val="21"/>
                <w:szCs w:val="21"/>
              </w:rPr>
              <w:t>21、</w:t>
            </w: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sz w:val="21"/>
                <w:szCs w:val="21"/>
              </w:rPr>
              <w:t>检测项目及能力</w:t>
            </w:r>
            <w:r w:rsidRPr="002B441F">
              <w:rPr>
                <w:rFonts w:asciiTheme="minorEastAsia" w:eastAsiaTheme="minorEastAsia" w:hAnsiTheme="minorEastAsia"/>
                <w:sz w:val="21"/>
                <w:szCs w:val="21"/>
              </w:rPr>
              <w:t>：</w:t>
            </w:r>
            <w:bookmarkEnd w:id="3"/>
            <w:r w:rsidRPr="002B441F">
              <w:rPr>
                <w:rFonts w:asciiTheme="minorEastAsia" w:eastAsiaTheme="minorEastAsia" w:hAnsiTheme="minorEastAsia"/>
                <w:sz w:val="21"/>
                <w:szCs w:val="21"/>
              </w:rPr>
              <w:t xml:space="preserve"> </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cs="宋体"/>
                <w:b/>
                <w:sz w:val="21"/>
                <w:szCs w:val="21"/>
              </w:rPr>
            </w:pPr>
            <w:r w:rsidRPr="002B441F">
              <w:rPr>
                <w:rFonts w:asciiTheme="minorEastAsia" w:eastAsiaTheme="minorEastAsia" w:hAnsiTheme="minorEastAsia" w:cs="宋体" w:hint="eastAsia"/>
                <w:b/>
                <w:sz w:val="21"/>
                <w:szCs w:val="21"/>
              </w:rPr>
              <w:t>序</w:t>
            </w:r>
            <w:r w:rsidRPr="002B441F">
              <w:rPr>
                <w:rFonts w:asciiTheme="minorEastAsia" w:eastAsiaTheme="minorEastAsia" w:hAnsiTheme="minorEastAsia" w:hint="eastAsia"/>
                <w:b/>
                <w:sz w:val="21"/>
                <w:szCs w:val="21"/>
              </w:rPr>
              <w:t>号</w:t>
            </w:r>
            <w:r w:rsidRPr="002B441F">
              <w:rPr>
                <w:rFonts w:asciiTheme="minorEastAsia" w:eastAsiaTheme="minorEastAsia" w:hAnsiTheme="minorEastAsia"/>
                <w:b/>
                <w:sz w:val="21"/>
                <w:szCs w:val="21"/>
              </w:rPr>
              <w:t>：</w:t>
            </w:r>
            <w:r w:rsidRPr="002B441F">
              <w:rPr>
                <w:rFonts w:asciiTheme="minorEastAsia" w:eastAsiaTheme="minorEastAsia" w:hAnsiTheme="minorEastAsia" w:cs="宋体" w:hint="eastAsia"/>
                <w:b/>
                <w:sz w:val="21"/>
                <w:szCs w:val="21"/>
              </w:rPr>
              <w:t>项目名</w:t>
            </w:r>
            <w:r w:rsidRPr="002B441F">
              <w:rPr>
                <w:rFonts w:asciiTheme="minorEastAsia" w:eastAsiaTheme="minorEastAsia" w:hAnsiTheme="minorEastAsia" w:hint="eastAsia"/>
                <w:b/>
                <w:sz w:val="21"/>
                <w:szCs w:val="21"/>
              </w:rPr>
              <w:t>称</w:t>
            </w:r>
            <w:r w:rsidRPr="002B441F">
              <w:rPr>
                <w:rFonts w:asciiTheme="minorEastAsia" w:eastAsiaTheme="minorEastAsia" w:hAnsiTheme="minorEastAsia" w:cs="宋体"/>
                <w:b/>
                <w:sz w:val="21"/>
                <w:szCs w:val="21"/>
              </w:rPr>
              <w:t>：</w:t>
            </w:r>
            <w:r w:rsidRPr="002B441F">
              <w:rPr>
                <w:rFonts w:asciiTheme="minorEastAsia" w:eastAsiaTheme="minorEastAsia" w:hAnsiTheme="minorEastAsia"/>
                <w:b/>
                <w:sz w:val="21"/>
                <w:szCs w:val="21"/>
              </w:rPr>
              <w:t>检出限：</w:t>
            </w:r>
            <w:r w:rsidRPr="002B441F">
              <w:rPr>
                <w:rFonts w:asciiTheme="minorEastAsia" w:eastAsiaTheme="minorEastAsia" w:hAnsiTheme="minorEastAsia" w:cs="宋体" w:hint="eastAsia"/>
                <w:b/>
                <w:sz w:val="21"/>
                <w:szCs w:val="21"/>
              </w:rPr>
              <w:t>方法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1：</w:t>
            </w:r>
            <w:r w:rsidRPr="002B441F">
              <w:rPr>
                <w:rFonts w:asciiTheme="minorEastAsia" w:eastAsiaTheme="minorEastAsia" w:hAnsiTheme="minorEastAsia" w:cs="宋体" w:hint="eastAsia"/>
                <w:sz w:val="21"/>
                <w:szCs w:val="21"/>
              </w:rPr>
              <w:t>盐酸克伦特罗</w:t>
            </w:r>
            <w:r w:rsidRPr="002B441F">
              <w:rPr>
                <w:rFonts w:asciiTheme="minorEastAsia" w:eastAsiaTheme="minorEastAsia" w:hAnsiTheme="minorEastAsia"/>
                <w:sz w:val="21"/>
                <w:szCs w:val="21"/>
              </w:rPr>
              <w:t>：0.5ppb/3ppb：</w:t>
            </w:r>
            <w:r w:rsidRPr="002B441F">
              <w:rPr>
                <w:rFonts w:asciiTheme="minorEastAsia" w:eastAsiaTheme="minorEastAsia" w:hAnsiTheme="minorEastAsia" w:cs="宋体" w:hint="eastAsia"/>
                <w:sz w:val="21"/>
                <w:szCs w:val="21"/>
              </w:rPr>
              <w:t>消线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2：</w:t>
            </w:r>
            <w:r w:rsidRPr="002B441F">
              <w:rPr>
                <w:rFonts w:asciiTheme="minorEastAsia" w:eastAsiaTheme="minorEastAsia" w:hAnsiTheme="minorEastAsia" w:cs="宋体" w:hint="eastAsia"/>
                <w:sz w:val="21"/>
                <w:szCs w:val="21"/>
              </w:rPr>
              <w:t>莱克多巴胺</w:t>
            </w:r>
            <w:r w:rsidRPr="002B441F">
              <w:rPr>
                <w:rFonts w:asciiTheme="minorEastAsia" w:eastAsiaTheme="minorEastAsia" w:hAnsiTheme="minorEastAsia"/>
                <w:sz w:val="21"/>
                <w:szCs w:val="21"/>
              </w:rPr>
              <w:t>：0.5ppb/</w:t>
            </w:r>
            <w:r w:rsidRPr="002B441F">
              <w:rPr>
                <w:rFonts w:asciiTheme="minorEastAsia" w:eastAsiaTheme="minorEastAsia" w:hAnsiTheme="minorEastAsia" w:hint="eastAsia"/>
                <w:sz w:val="21"/>
                <w:szCs w:val="21"/>
              </w:rPr>
              <w:t>5</w:t>
            </w:r>
            <w:r w:rsidRPr="002B441F">
              <w:rPr>
                <w:rFonts w:asciiTheme="minorEastAsia" w:eastAsiaTheme="minorEastAsia" w:hAnsiTheme="minorEastAsia"/>
                <w:sz w:val="21"/>
                <w:szCs w:val="21"/>
              </w:rPr>
              <w:t>ppb：</w:t>
            </w:r>
            <w:r w:rsidRPr="002B441F">
              <w:rPr>
                <w:rFonts w:asciiTheme="minorEastAsia" w:eastAsiaTheme="minorEastAsia" w:hAnsiTheme="minorEastAsia" w:cs="宋体" w:hint="eastAsia"/>
                <w:sz w:val="21"/>
                <w:szCs w:val="21"/>
              </w:rPr>
              <w:t>消线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3：</w:t>
            </w:r>
            <w:r w:rsidRPr="002B441F">
              <w:rPr>
                <w:rFonts w:asciiTheme="minorEastAsia" w:eastAsiaTheme="minorEastAsia" w:hAnsiTheme="minorEastAsia" w:cs="宋体" w:hint="eastAsia"/>
                <w:sz w:val="21"/>
                <w:szCs w:val="21"/>
              </w:rPr>
              <w:t>沙丁胺醇</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0.5ppb/</w:t>
            </w:r>
            <w:r w:rsidRPr="002B441F">
              <w:rPr>
                <w:rFonts w:asciiTheme="minorEastAsia" w:eastAsiaTheme="minorEastAsia" w:hAnsiTheme="minorEastAsia"/>
                <w:sz w:val="21"/>
                <w:szCs w:val="21"/>
              </w:rPr>
              <w:t>5ppb：</w:t>
            </w:r>
            <w:r w:rsidRPr="002B441F">
              <w:rPr>
                <w:rFonts w:asciiTheme="minorEastAsia" w:eastAsiaTheme="minorEastAsia" w:hAnsiTheme="minorEastAsia" w:cs="宋体" w:hint="eastAsia"/>
                <w:sz w:val="21"/>
                <w:szCs w:val="21"/>
              </w:rPr>
              <w:t>消线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4：</w:t>
            </w:r>
            <w:r w:rsidRPr="002B441F">
              <w:rPr>
                <w:rFonts w:asciiTheme="minorEastAsia" w:eastAsiaTheme="minorEastAsia" w:hAnsiTheme="minorEastAsia" w:cs="宋体" w:hint="eastAsia"/>
                <w:sz w:val="21"/>
                <w:szCs w:val="21"/>
              </w:rPr>
              <w:t>三聚氰胺</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液态奶：100ppb奶粉：1ppm</w:t>
            </w:r>
            <w:r w:rsidRPr="002B441F">
              <w:rPr>
                <w:rFonts w:asciiTheme="minorEastAsia" w:eastAsiaTheme="minorEastAsia" w:hAnsiTheme="minorEastAsia"/>
                <w:sz w:val="21"/>
                <w:szCs w:val="21"/>
              </w:rPr>
              <w:t>：</w:t>
            </w:r>
            <w:r w:rsidRPr="002B441F">
              <w:rPr>
                <w:rFonts w:asciiTheme="minorEastAsia" w:eastAsiaTheme="minorEastAsia" w:hAnsiTheme="minorEastAsia" w:cs="宋体" w:hint="eastAsia"/>
                <w:sz w:val="21"/>
                <w:szCs w:val="21"/>
              </w:rPr>
              <w:t>比线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5：</w:t>
            </w:r>
            <w:r w:rsidRPr="002B441F">
              <w:rPr>
                <w:rFonts w:asciiTheme="minorEastAsia" w:eastAsiaTheme="minorEastAsia" w:hAnsiTheme="minorEastAsia" w:cs="宋体" w:hint="eastAsia"/>
                <w:sz w:val="21"/>
                <w:szCs w:val="21"/>
              </w:rPr>
              <w:t>孔雀石绿（水产品组织</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0.5</w:t>
            </w:r>
            <w:r w:rsidRPr="002B441F">
              <w:rPr>
                <w:rFonts w:asciiTheme="minorEastAsia" w:eastAsiaTheme="minorEastAsia" w:hAnsiTheme="minorEastAsia"/>
                <w:sz w:val="21"/>
                <w:szCs w:val="21"/>
              </w:rPr>
              <w:t>ppb：</w:t>
            </w:r>
            <w:r w:rsidRPr="002B441F">
              <w:rPr>
                <w:rFonts w:asciiTheme="minorEastAsia" w:eastAsiaTheme="minorEastAsia" w:hAnsiTheme="minorEastAsia" w:cs="宋体" w:hint="eastAsia"/>
                <w:sz w:val="21"/>
                <w:szCs w:val="21"/>
              </w:rPr>
              <w:t>比线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6：</w:t>
            </w:r>
            <w:r w:rsidRPr="002B441F">
              <w:rPr>
                <w:rFonts w:asciiTheme="minorEastAsia" w:eastAsiaTheme="minorEastAsia" w:hAnsiTheme="minorEastAsia" w:cs="宋体" w:hint="eastAsia"/>
                <w:sz w:val="21"/>
                <w:szCs w:val="21"/>
              </w:rPr>
              <w:t>氯霉素（水产品组织</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：0.</w:t>
            </w:r>
            <w:r w:rsidRPr="002B441F">
              <w:rPr>
                <w:rFonts w:asciiTheme="minorEastAsia" w:eastAsiaTheme="minorEastAsia" w:hAnsiTheme="minorEastAsia" w:hint="eastAsia"/>
                <w:sz w:val="21"/>
                <w:szCs w:val="21"/>
              </w:rPr>
              <w:t>1</w:t>
            </w:r>
            <w:r w:rsidRPr="002B441F">
              <w:rPr>
                <w:rFonts w:asciiTheme="minorEastAsia" w:eastAsiaTheme="minorEastAsia" w:hAnsiTheme="minorEastAsia"/>
                <w:sz w:val="21"/>
                <w:szCs w:val="21"/>
              </w:rPr>
              <w:t>ppb：</w:t>
            </w:r>
            <w:r w:rsidRPr="002B441F">
              <w:rPr>
                <w:rFonts w:asciiTheme="minorEastAsia" w:eastAsiaTheme="minorEastAsia" w:hAnsiTheme="minorEastAsia" w:cs="宋体" w:hint="eastAsia"/>
                <w:sz w:val="21"/>
                <w:szCs w:val="21"/>
              </w:rPr>
              <w:t>比线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lastRenderedPageBreak/>
              <w:t>7：</w:t>
            </w:r>
            <w:r w:rsidRPr="002B441F">
              <w:rPr>
                <w:rFonts w:asciiTheme="minorEastAsia" w:eastAsiaTheme="minorEastAsia" w:hAnsiTheme="minorEastAsia" w:cs="宋体" w:hint="eastAsia"/>
                <w:sz w:val="21"/>
                <w:szCs w:val="21"/>
              </w:rPr>
              <w:t>黄曲霉毒素</w:t>
            </w:r>
            <w:r w:rsidRPr="002B441F">
              <w:rPr>
                <w:rFonts w:asciiTheme="minorEastAsia" w:eastAsiaTheme="minorEastAsia" w:hAnsiTheme="minorEastAsia"/>
                <w:sz w:val="21"/>
                <w:szCs w:val="21"/>
              </w:rPr>
              <w:t>B1</w:t>
            </w:r>
            <w:r w:rsidRPr="002B441F">
              <w:rPr>
                <w:rFonts w:asciiTheme="minorEastAsia" w:eastAsiaTheme="minorEastAsia" w:hAnsiTheme="minorEastAsia" w:cs="宋体" w:hint="eastAsia"/>
                <w:sz w:val="21"/>
                <w:szCs w:val="21"/>
              </w:rPr>
              <w:t>（谷物、饲料）</w:t>
            </w:r>
            <w:r w:rsidRPr="002B441F">
              <w:rPr>
                <w:rFonts w:asciiTheme="minorEastAsia" w:eastAsiaTheme="minorEastAsia" w:hAnsiTheme="minorEastAsia"/>
                <w:sz w:val="21"/>
                <w:szCs w:val="21"/>
              </w:rPr>
              <w:t xml:space="preserve"> ：</w:t>
            </w:r>
            <w:r w:rsidRPr="002B441F">
              <w:rPr>
                <w:rFonts w:asciiTheme="minorEastAsia" w:eastAsiaTheme="minorEastAsia" w:hAnsiTheme="minorEastAsia" w:hint="eastAsia"/>
                <w:sz w:val="21"/>
                <w:szCs w:val="21"/>
              </w:rPr>
              <w:t>10</w:t>
            </w:r>
            <w:r w:rsidRPr="002B441F">
              <w:rPr>
                <w:rFonts w:asciiTheme="minorEastAsia" w:eastAsiaTheme="minorEastAsia" w:hAnsiTheme="minorEastAsia"/>
                <w:sz w:val="21"/>
                <w:szCs w:val="21"/>
              </w:rPr>
              <w:t>ppb：</w:t>
            </w:r>
            <w:r w:rsidRPr="002B441F">
              <w:rPr>
                <w:rFonts w:asciiTheme="minorEastAsia" w:eastAsiaTheme="minorEastAsia" w:hAnsiTheme="minorEastAsia" w:cs="宋体" w:hint="eastAsia"/>
                <w:sz w:val="21"/>
                <w:szCs w:val="21"/>
              </w:rPr>
              <w:t>比线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8：</w:t>
            </w:r>
            <w:r w:rsidRPr="002B441F">
              <w:rPr>
                <w:rFonts w:asciiTheme="minorEastAsia" w:eastAsiaTheme="minorEastAsia" w:hAnsiTheme="minorEastAsia" w:cs="宋体" w:hint="eastAsia"/>
                <w:sz w:val="21"/>
                <w:szCs w:val="21"/>
              </w:rPr>
              <w:t>黄曲霉毒素</w:t>
            </w:r>
            <w:r w:rsidRPr="002B441F">
              <w:rPr>
                <w:rFonts w:asciiTheme="minorEastAsia" w:eastAsiaTheme="minorEastAsia" w:hAnsiTheme="minorEastAsia"/>
                <w:sz w:val="21"/>
                <w:szCs w:val="21"/>
              </w:rPr>
              <w:t>MI</w:t>
            </w:r>
            <w:r w:rsidRPr="002B441F">
              <w:rPr>
                <w:rFonts w:asciiTheme="minorEastAsia" w:eastAsiaTheme="minorEastAsia" w:hAnsiTheme="minorEastAsia" w:cs="宋体" w:hint="eastAsia"/>
                <w:sz w:val="21"/>
                <w:szCs w:val="21"/>
              </w:rPr>
              <w:t>检测</w:t>
            </w:r>
            <w:r w:rsidRPr="002B441F">
              <w:rPr>
                <w:rFonts w:asciiTheme="minorEastAsia" w:eastAsiaTheme="minorEastAsia" w:hAnsiTheme="minorEastAsia" w:hint="eastAsia"/>
                <w:sz w:val="21"/>
                <w:szCs w:val="21"/>
              </w:rPr>
              <w:t>卡</w:t>
            </w:r>
            <w:r w:rsidRPr="002B441F">
              <w:rPr>
                <w:rFonts w:asciiTheme="minorEastAsia" w:eastAsiaTheme="minorEastAsia" w:hAnsiTheme="minorEastAsia"/>
                <w:sz w:val="21"/>
                <w:szCs w:val="21"/>
              </w:rPr>
              <w:t>：0.2ppb：</w:t>
            </w:r>
            <w:r w:rsidRPr="002B441F">
              <w:rPr>
                <w:rFonts w:asciiTheme="minorEastAsia" w:eastAsiaTheme="minorEastAsia" w:hAnsiTheme="minorEastAsia" w:cs="宋体" w:hint="eastAsia"/>
                <w:sz w:val="21"/>
                <w:szCs w:val="21"/>
              </w:rPr>
              <w:t>比线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9：</w:t>
            </w:r>
            <w:r w:rsidRPr="002B441F">
              <w:rPr>
                <w:rFonts w:asciiTheme="minorEastAsia" w:eastAsiaTheme="minorEastAsia" w:hAnsiTheme="minorEastAsia" w:cs="宋体" w:hint="eastAsia"/>
                <w:sz w:val="21"/>
                <w:szCs w:val="21"/>
              </w:rPr>
              <w:t>磺胺类（水产品组织</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3</w:t>
            </w:r>
            <w:r w:rsidRPr="002B441F">
              <w:rPr>
                <w:rFonts w:asciiTheme="minorEastAsia" w:eastAsiaTheme="minorEastAsia" w:hAnsiTheme="minorEastAsia"/>
                <w:sz w:val="21"/>
                <w:szCs w:val="21"/>
              </w:rPr>
              <w:t>ppb：</w:t>
            </w:r>
            <w:r w:rsidRPr="002B441F">
              <w:rPr>
                <w:rFonts w:asciiTheme="minorEastAsia" w:eastAsiaTheme="minorEastAsia" w:hAnsiTheme="minorEastAsia" w:cs="宋体" w:hint="eastAsia"/>
                <w:sz w:val="21"/>
                <w:szCs w:val="21"/>
              </w:rPr>
              <w:t>比线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10：</w:t>
            </w:r>
            <w:r w:rsidRPr="002B441F">
              <w:rPr>
                <w:rFonts w:asciiTheme="minorEastAsia" w:eastAsiaTheme="minorEastAsia" w:hAnsiTheme="minorEastAsia" w:cs="宋体" w:hint="eastAsia"/>
                <w:sz w:val="21"/>
                <w:szCs w:val="21"/>
              </w:rPr>
              <w:t>青霉素（水产品组织</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：40ppb：</w:t>
            </w:r>
            <w:r w:rsidRPr="002B441F">
              <w:rPr>
                <w:rFonts w:asciiTheme="minorEastAsia" w:eastAsiaTheme="minorEastAsia" w:hAnsiTheme="minorEastAsia" w:cs="宋体" w:hint="eastAsia"/>
                <w:sz w:val="21"/>
                <w:szCs w:val="21"/>
              </w:rPr>
              <w:t>比线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11：</w:t>
            </w:r>
            <w:r w:rsidRPr="002B441F">
              <w:rPr>
                <w:rFonts w:asciiTheme="minorEastAsia" w:eastAsiaTheme="minorEastAsia" w:hAnsiTheme="minorEastAsia" w:cs="宋体" w:hint="eastAsia"/>
                <w:sz w:val="21"/>
                <w:szCs w:val="21"/>
              </w:rPr>
              <w:t>四环素类（组织</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5</w:t>
            </w:r>
            <w:r w:rsidRPr="002B441F">
              <w:rPr>
                <w:rFonts w:asciiTheme="minorEastAsia" w:eastAsiaTheme="minorEastAsia" w:hAnsiTheme="minorEastAsia"/>
                <w:sz w:val="21"/>
                <w:szCs w:val="21"/>
              </w:rPr>
              <w:t>ppb：</w:t>
            </w:r>
            <w:r w:rsidRPr="002B441F">
              <w:rPr>
                <w:rFonts w:asciiTheme="minorEastAsia" w:eastAsiaTheme="minorEastAsia" w:hAnsiTheme="minorEastAsia" w:cs="宋体" w:hint="eastAsia"/>
                <w:sz w:val="21"/>
                <w:szCs w:val="21"/>
              </w:rPr>
              <w:t>比线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12：</w:t>
            </w:r>
            <w:r w:rsidRPr="002B441F">
              <w:rPr>
                <w:rFonts w:asciiTheme="minorEastAsia" w:eastAsiaTheme="minorEastAsia" w:hAnsiTheme="minorEastAsia" w:cs="宋体" w:hint="eastAsia"/>
                <w:sz w:val="21"/>
                <w:szCs w:val="21"/>
              </w:rPr>
              <w:t>四环素类（原奶/生鲜乳</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2</w:t>
            </w:r>
            <w:r w:rsidRPr="002B441F">
              <w:rPr>
                <w:rFonts w:asciiTheme="minorEastAsia" w:eastAsiaTheme="minorEastAsia" w:hAnsiTheme="minorEastAsia"/>
                <w:sz w:val="21"/>
                <w:szCs w:val="21"/>
              </w:rPr>
              <w:t>0ppb：</w:t>
            </w:r>
            <w:r w:rsidRPr="002B441F">
              <w:rPr>
                <w:rFonts w:asciiTheme="minorEastAsia" w:eastAsiaTheme="minorEastAsia" w:hAnsiTheme="minorEastAsia" w:cs="宋体" w:hint="eastAsia"/>
                <w:sz w:val="21"/>
                <w:szCs w:val="21"/>
              </w:rPr>
              <w:t>比线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13：</w:t>
            </w:r>
            <w:r w:rsidRPr="002B441F">
              <w:rPr>
                <w:rFonts w:asciiTheme="minorEastAsia" w:eastAsiaTheme="minorEastAsia" w:hAnsiTheme="minorEastAsia" w:cs="宋体" w:hint="eastAsia"/>
                <w:sz w:val="21"/>
                <w:szCs w:val="21"/>
              </w:rPr>
              <w:t>环丙沙星（水产品组织</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：50ppb：</w:t>
            </w:r>
            <w:r w:rsidRPr="002B441F">
              <w:rPr>
                <w:rFonts w:asciiTheme="minorEastAsia" w:eastAsiaTheme="minorEastAsia" w:hAnsiTheme="minorEastAsia" w:cs="宋体" w:hint="eastAsia"/>
                <w:sz w:val="21"/>
                <w:szCs w:val="21"/>
              </w:rPr>
              <w:t>比线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14：</w:t>
            </w:r>
            <w:r w:rsidRPr="002B441F">
              <w:rPr>
                <w:rFonts w:asciiTheme="minorEastAsia" w:eastAsiaTheme="minorEastAsia" w:hAnsiTheme="minorEastAsia" w:cs="宋体" w:hint="eastAsia"/>
                <w:sz w:val="21"/>
                <w:szCs w:val="21"/>
              </w:rPr>
              <w:t>喹诺酮类（组织</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2</w:t>
            </w:r>
            <w:r w:rsidRPr="002B441F">
              <w:rPr>
                <w:rFonts w:asciiTheme="minorEastAsia" w:eastAsiaTheme="minorEastAsia" w:hAnsiTheme="minorEastAsia"/>
                <w:sz w:val="21"/>
                <w:szCs w:val="21"/>
              </w:rPr>
              <w:t>ppb：</w:t>
            </w:r>
            <w:r w:rsidRPr="002B441F">
              <w:rPr>
                <w:rFonts w:asciiTheme="minorEastAsia" w:eastAsiaTheme="minorEastAsia" w:hAnsiTheme="minorEastAsia" w:cs="宋体" w:hint="eastAsia"/>
                <w:sz w:val="21"/>
                <w:szCs w:val="21"/>
              </w:rPr>
              <w:t>比线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15：</w:t>
            </w:r>
            <w:r w:rsidRPr="002B441F">
              <w:rPr>
                <w:rFonts w:asciiTheme="minorEastAsia" w:eastAsiaTheme="minorEastAsia" w:hAnsiTheme="minorEastAsia" w:cs="宋体" w:hint="eastAsia"/>
                <w:sz w:val="21"/>
                <w:szCs w:val="21"/>
              </w:rPr>
              <w:t>呋喃西林代谢物</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0.5ppb/</w:t>
            </w:r>
            <w:r w:rsidRPr="002B441F">
              <w:rPr>
                <w:rFonts w:asciiTheme="minorEastAsia" w:eastAsiaTheme="minorEastAsia" w:hAnsiTheme="minorEastAsia"/>
                <w:sz w:val="21"/>
                <w:szCs w:val="21"/>
              </w:rPr>
              <w:t>1ppb：</w:t>
            </w:r>
            <w:r w:rsidRPr="002B441F">
              <w:rPr>
                <w:rFonts w:asciiTheme="minorEastAsia" w:eastAsiaTheme="minorEastAsia" w:hAnsiTheme="minorEastAsia" w:cs="宋体" w:hint="eastAsia"/>
                <w:sz w:val="21"/>
                <w:szCs w:val="21"/>
              </w:rPr>
              <w:t>比线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16：</w:t>
            </w:r>
            <w:r w:rsidRPr="002B441F">
              <w:rPr>
                <w:rFonts w:asciiTheme="minorEastAsia" w:eastAsiaTheme="minorEastAsia" w:hAnsiTheme="minorEastAsia" w:cs="宋体" w:hint="eastAsia"/>
                <w:sz w:val="21"/>
                <w:szCs w:val="21"/>
              </w:rPr>
              <w:t>呋喃它酮代谢物</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0.5ppb/</w:t>
            </w:r>
            <w:r w:rsidRPr="002B441F">
              <w:rPr>
                <w:rFonts w:asciiTheme="minorEastAsia" w:eastAsiaTheme="minorEastAsia" w:hAnsiTheme="minorEastAsia"/>
                <w:sz w:val="21"/>
                <w:szCs w:val="21"/>
              </w:rPr>
              <w:t>1ppb：</w:t>
            </w:r>
            <w:r w:rsidRPr="002B441F">
              <w:rPr>
                <w:rFonts w:asciiTheme="minorEastAsia" w:eastAsiaTheme="minorEastAsia" w:hAnsiTheme="minorEastAsia" w:cs="宋体" w:hint="eastAsia"/>
                <w:sz w:val="21"/>
                <w:szCs w:val="21"/>
              </w:rPr>
              <w:t>比线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17：</w:t>
            </w:r>
            <w:r w:rsidRPr="002B441F">
              <w:rPr>
                <w:rFonts w:asciiTheme="minorEastAsia" w:eastAsiaTheme="minorEastAsia" w:hAnsiTheme="minorEastAsia" w:cs="宋体" w:hint="eastAsia"/>
                <w:sz w:val="21"/>
                <w:szCs w:val="21"/>
              </w:rPr>
              <w:t>呋喃唑酮代谢物</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0.5ppb/</w:t>
            </w:r>
            <w:r w:rsidRPr="002B441F">
              <w:rPr>
                <w:rFonts w:asciiTheme="minorEastAsia" w:eastAsiaTheme="minorEastAsia" w:hAnsiTheme="minorEastAsia"/>
                <w:sz w:val="21"/>
                <w:szCs w:val="21"/>
              </w:rPr>
              <w:t>1ppb：</w:t>
            </w:r>
            <w:r w:rsidRPr="002B441F">
              <w:rPr>
                <w:rFonts w:asciiTheme="minorEastAsia" w:eastAsiaTheme="minorEastAsia" w:hAnsiTheme="minorEastAsia" w:cs="宋体" w:hint="eastAsia"/>
                <w:sz w:val="21"/>
                <w:szCs w:val="21"/>
              </w:rPr>
              <w:t>比线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18：</w:t>
            </w:r>
            <w:r w:rsidRPr="002B441F">
              <w:rPr>
                <w:rFonts w:asciiTheme="minorEastAsia" w:eastAsiaTheme="minorEastAsia" w:hAnsiTheme="minorEastAsia" w:cs="宋体" w:hint="eastAsia"/>
                <w:sz w:val="21"/>
                <w:szCs w:val="21"/>
              </w:rPr>
              <w:t>呋喃妥因代谢物</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0.5ppb/</w:t>
            </w:r>
            <w:r w:rsidRPr="002B441F">
              <w:rPr>
                <w:rFonts w:asciiTheme="minorEastAsia" w:eastAsiaTheme="minorEastAsia" w:hAnsiTheme="minorEastAsia"/>
                <w:sz w:val="21"/>
                <w:szCs w:val="21"/>
              </w:rPr>
              <w:t>1ppb：</w:t>
            </w:r>
            <w:r w:rsidRPr="002B441F">
              <w:rPr>
                <w:rFonts w:asciiTheme="minorEastAsia" w:eastAsiaTheme="minorEastAsia" w:hAnsiTheme="minorEastAsia" w:cs="宋体" w:hint="eastAsia"/>
                <w:sz w:val="21"/>
                <w:szCs w:val="21"/>
              </w:rPr>
              <w:t>比线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19：</w:t>
            </w:r>
            <w:r w:rsidRPr="002B441F">
              <w:rPr>
                <w:rFonts w:asciiTheme="minorEastAsia" w:eastAsiaTheme="minorEastAsia" w:hAnsiTheme="minorEastAsia" w:cs="宋体" w:hint="eastAsia"/>
                <w:sz w:val="21"/>
                <w:szCs w:val="21"/>
              </w:rPr>
              <w:t>柠檬黄</w:t>
            </w:r>
            <w:r w:rsidRPr="002B441F">
              <w:rPr>
                <w:rFonts w:asciiTheme="minorEastAsia" w:eastAsiaTheme="minorEastAsia" w:hAnsiTheme="minorEastAsia"/>
                <w:sz w:val="21"/>
                <w:szCs w:val="21"/>
              </w:rPr>
              <w:t>：100ppb：</w:t>
            </w:r>
            <w:r w:rsidRPr="002B441F">
              <w:rPr>
                <w:rFonts w:asciiTheme="minorEastAsia" w:eastAsiaTheme="minorEastAsia" w:hAnsiTheme="minorEastAsia" w:cs="宋体" w:hint="eastAsia"/>
                <w:sz w:val="21"/>
                <w:szCs w:val="21"/>
              </w:rPr>
              <w:t>消线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20：</w:t>
            </w:r>
            <w:r w:rsidRPr="002B441F">
              <w:rPr>
                <w:rFonts w:asciiTheme="minorEastAsia" w:eastAsiaTheme="minorEastAsia" w:hAnsiTheme="minorEastAsia" w:cs="宋体" w:hint="eastAsia"/>
                <w:sz w:val="21"/>
                <w:szCs w:val="21"/>
              </w:rPr>
              <w:t>苏丹红</w:t>
            </w:r>
            <w:r w:rsidRPr="002B441F">
              <w:rPr>
                <w:rFonts w:asciiTheme="minorEastAsia" w:eastAsiaTheme="minorEastAsia" w:hAnsiTheme="minorEastAsia"/>
                <w:sz w:val="21"/>
                <w:szCs w:val="21"/>
              </w:rPr>
              <w:t>1：2ppm：</w:t>
            </w:r>
            <w:r w:rsidRPr="002B441F">
              <w:rPr>
                <w:rFonts w:asciiTheme="minorEastAsia" w:eastAsiaTheme="minorEastAsia" w:hAnsiTheme="minorEastAsia" w:cs="宋体" w:hint="eastAsia"/>
                <w:sz w:val="21"/>
                <w:szCs w:val="21"/>
              </w:rPr>
              <w:t>消线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21：</w:t>
            </w:r>
            <w:r w:rsidRPr="002B441F">
              <w:rPr>
                <w:rFonts w:asciiTheme="minorEastAsia" w:eastAsiaTheme="minorEastAsia" w:hAnsiTheme="minorEastAsia" w:cs="宋体" w:hint="eastAsia"/>
                <w:sz w:val="21"/>
                <w:szCs w:val="21"/>
              </w:rPr>
              <w:t>碱性橙</w:t>
            </w:r>
            <w:r w:rsidRPr="002B441F">
              <w:rPr>
                <w:rFonts w:asciiTheme="minorEastAsia" w:eastAsiaTheme="minorEastAsia" w:hAnsiTheme="minorEastAsia"/>
                <w:sz w:val="21"/>
                <w:szCs w:val="21"/>
              </w:rPr>
              <w:t>：1ppm：</w:t>
            </w:r>
            <w:r w:rsidRPr="002B441F">
              <w:rPr>
                <w:rFonts w:asciiTheme="minorEastAsia" w:eastAsiaTheme="minorEastAsia" w:hAnsiTheme="minorEastAsia" w:cs="宋体" w:hint="eastAsia"/>
                <w:sz w:val="21"/>
                <w:szCs w:val="21"/>
              </w:rPr>
              <w:t>比线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22：</w:t>
            </w:r>
            <w:r w:rsidRPr="002B441F">
              <w:rPr>
                <w:rFonts w:asciiTheme="minorEastAsia" w:eastAsiaTheme="minorEastAsia" w:hAnsiTheme="minorEastAsia" w:cs="宋体" w:hint="eastAsia"/>
                <w:sz w:val="21"/>
                <w:szCs w:val="21"/>
              </w:rPr>
              <w:t>乙草</w:t>
            </w:r>
            <w:r w:rsidRPr="002B441F">
              <w:rPr>
                <w:rFonts w:asciiTheme="minorEastAsia" w:eastAsiaTheme="minorEastAsia" w:hAnsiTheme="minorEastAsia" w:hint="eastAsia"/>
                <w:sz w:val="21"/>
                <w:szCs w:val="21"/>
              </w:rPr>
              <w:t>胺</w:t>
            </w:r>
            <w:r w:rsidRPr="002B441F">
              <w:rPr>
                <w:rFonts w:asciiTheme="minorEastAsia" w:eastAsiaTheme="minorEastAsia" w:hAnsiTheme="minorEastAsia"/>
                <w:sz w:val="21"/>
                <w:szCs w:val="21"/>
              </w:rPr>
              <w:t>：300ppb：</w:t>
            </w:r>
            <w:r w:rsidRPr="002B441F">
              <w:rPr>
                <w:rFonts w:asciiTheme="minorEastAsia" w:eastAsiaTheme="minorEastAsia" w:hAnsiTheme="minorEastAsia" w:cs="宋体" w:hint="eastAsia"/>
                <w:sz w:val="21"/>
                <w:szCs w:val="21"/>
              </w:rPr>
              <w:t>消线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23：</w:t>
            </w:r>
            <w:r w:rsidRPr="002B441F">
              <w:rPr>
                <w:rFonts w:asciiTheme="minorEastAsia" w:eastAsiaTheme="minorEastAsia" w:hAnsiTheme="minorEastAsia" w:cs="宋体" w:hint="eastAsia"/>
                <w:sz w:val="21"/>
                <w:szCs w:val="21"/>
              </w:rPr>
              <w:t>毒死</w:t>
            </w:r>
            <w:r w:rsidRPr="002B441F">
              <w:rPr>
                <w:rFonts w:asciiTheme="minorEastAsia" w:eastAsiaTheme="minorEastAsia" w:hAnsiTheme="minorEastAsia" w:hint="eastAsia"/>
                <w:sz w:val="21"/>
                <w:szCs w:val="21"/>
              </w:rPr>
              <w:t>蜱</w:t>
            </w:r>
            <w:r w:rsidRPr="002B441F">
              <w:rPr>
                <w:rFonts w:asciiTheme="minorEastAsia" w:eastAsiaTheme="minorEastAsia" w:hAnsiTheme="minorEastAsia"/>
                <w:sz w:val="21"/>
                <w:szCs w:val="21"/>
              </w:rPr>
              <w:t>：1ppm：</w:t>
            </w:r>
            <w:r w:rsidRPr="002B441F">
              <w:rPr>
                <w:rFonts w:asciiTheme="minorEastAsia" w:eastAsiaTheme="minorEastAsia" w:hAnsiTheme="minorEastAsia" w:cs="宋体" w:hint="eastAsia"/>
                <w:sz w:val="21"/>
                <w:szCs w:val="21"/>
              </w:rPr>
              <w:t>消线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24：</w:t>
            </w:r>
            <w:r w:rsidRPr="002B441F">
              <w:rPr>
                <w:rFonts w:asciiTheme="minorEastAsia" w:eastAsiaTheme="minorEastAsia" w:hAnsiTheme="minorEastAsia" w:cs="宋体" w:hint="eastAsia"/>
                <w:sz w:val="21"/>
                <w:szCs w:val="21"/>
              </w:rPr>
              <w:t>百菌清（有机氯</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：300ppb：</w:t>
            </w:r>
            <w:r w:rsidRPr="002B441F">
              <w:rPr>
                <w:rFonts w:asciiTheme="minorEastAsia" w:eastAsiaTheme="minorEastAsia" w:hAnsiTheme="minorEastAsia" w:cs="宋体" w:hint="eastAsia"/>
                <w:sz w:val="21"/>
                <w:szCs w:val="21"/>
              </w:rPr>
              <w:t>消线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25：</w:t>
            </w:r>
            <w:r w:rsidRPr="002B441F">
              <w:rPr>
                <w:rFonts w:asciiTheme="minorEastAsia" w:eastAsiaTheme="minorEastAsia" w:hAnsiTheme="minorEastAsia" w:cs="宋体" w:hint="eastAsia"/>
                <w:sz w:val="21"/>
                <w:szCs w:val="21"/>
              </w:rPr>
              <w:t>克百</w:t>
            </w:r>
            <w:r w:rsidRPr="002B441F">
              <w:rPr>
                <w:rFonts w:asciiTheme="minorEastAsia" w:eastAsiaTheme="minorEastAsia" w:hAnsiTheme="minorEastAsia" w:hint="eastAsia"/>
                <w:sz w:val="21"/>
                <w:szCs w:val="21"/>
              </w:rPr>
              <w:t>威</w:t>
            </w:r>
            <w:r w:rsidRPr="002B441F">
              <w:rPr>
                <w:rFonts w:asciiTheme="minorEastAsia" w:eastAsiaTheme="minorEastAsia" w:hAnsiTheme="minorEastAsia"/>
                <w:sz w:val="21"/>
                <w:szCs w:val="21"/>
              </w:rPr>
              <w:t>：100ppb：</w:t>
            </w:r>
            <w:r w:rsidRPr="002B441F">
              <w:rPr>
                <w:rFonts w:asciiTheme="minorEastAsia" w:eastAsiaTheme="minorEastAsia" w:hAnsiTheme="minorEastAsia" w:cs="宋体" w:hint="eastAsia"/>
                <w:sz w:val="21"/>
                <w:szCs w:val="21"/>
              </w:rPr>
              <w:t>消线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26：</w:t>
            </w:r>
            <w:r w:rsidRPr="002B441F">
              <w:rPr>
                <w:rFonts w:asciiTheme="minorEastAsia" w:eastAsiaTheme="minorEastAsia" w:hAnsiTheme="minorEastAsia" w:cs="宋体" w:hint="eastAsia"/>
                <w:sz w:val="21"/>
                <w:szCs w:val="21"/>
              </w:rPr>
              <w:t>阿维菌</w:t>
            </w:r>
            <w:r w:rsidRPr="002B441F">
              <w:rPr>
                <w:rFonts w:asciiTheme="minorEastAsia" w:eastAsiaTheme="minorEastAsia" w:hAnsiTheme="minorEastAsia" w:hint="eastAsia"/>
                <w:sz w:val="21"/>
                <w:szCs w:val="21"/>
              </w:rPr>
              <w:t>素</w:t>
            </w:r>
            <w:r w:rsidRPr="002B441F">
              <w:rPr>
                <w:rFonts w:asciiTheme="minorEastAsia" w:eastAsiaTheme="minorEastAsia" w:hAnsiTheme="minorEastAsia"/>
                <w:sz w:val="21"/>
                <w:szCs w:val="21"/>
              </w:rPr>
              <w:t>：200ppb：</w:t>
            </w:r>
            <w:r w:rsidRPr="002B441F">
              <w:rPr>
                <w:rFonts w:asciiTheme="minorEastAsia" w:eastAsiaTheme="minorEastAsia" w:hAnsiTheme="minorEastAsia" w:cs="宋体" w:hint="eastAsia"/>
                <w:sz w:val="21"/>
                <w:szCs w:val="21"/>
              </w:rPr>
              <w:t>消线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27：</w:t>
            </w:r>
            <w:r w:rsidRPr="002B441F">
              <w:rPr>
                <w:rFonts w:asciiTheme="minorEastAsia" w:eastAsiaTheme="minorEastAsia" w:hAnsiTheme="minorEastAsia" w:cs="宋体" w:hint="eastAsia"/>
                <w:sz w:val="21"/>
                <w:szCs w:val="21"/>
              </w:rPr>
              <w:t>蚍虫</w:t>
            </w:r>
            <w:r w:rsidRPr="002B441F">
              <w:rPr>
                <w:rFonts w:asciiTheme="minorEastAsia" w:eastAsiaTheme="minorEastAsia" w:hAnsiTheme="minorEastAsia" w:hint="eastAsia"/>
                <w:sz w:val="21"/>
                <w:szCs w:val="21"/>
              </w:rPr>
              <w:t>啉</w:t>
            </w:r>
            <w:r w:rsidRPr="002B441F">
              <w:rPr>
                <w:rFonts w:asciiTheme="minorEastAsia" w:eastAsiaTheme="minorEastAsia" w:hAnsiTheme="minorEastAsia"/>
                <w:sz w:val="21"/>
                <w:szCs w:val="21"/>
              </w:rPr>
              <w:t>：500ppb：</w:t>
            </w:r>
            <w:r w:rsidRPr="002B441F">
              <w:rPr>
                <w:rFonts w:asciiTheme="minorEastAsia" w:eastAsiaTheme="minorEastAsia" w:hAnsiTheme="minorEastAsia" w:cs="宋体" w:hint="eastAsia"/>
                <w:sz w:val="21"/>
                <w:szCs w:val="21"/>
              </w:rPr>
              <w:t>消线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28：</w:t>
            </w:r>
            <w:r w:rsidRPr="002B441F">
              <w:rPr>
                <w:rFonts w:asciiTheme="minorEastAsia" w:eastAsiaTheme="minorEastAsia" w:hAnsiTheme="minorEastAsia" w:cs="宋体" w:hint="eastAsia"/>
                <w:sz w:val="21"/>
                <w:szCs w:val="21"/>
              </w:rPr>
              <w:t>菊酯</w:t>
            </w:r>
            <w:r w:rsidRPr="002B441F">
              <w:rPr>
                <w:rFonts w:asciiTheme="minorEastAsia" w:eastAsiaTheme="minorEastAsia" w:hAnsiTheme="minorEastAsia"/>
                <w:sz w:val="21"/>
                <w:szCs w:val="21"/>
              </w:rPr>
              <w:t>：50ppm：</w:t>
            </w:r>
            <w:r w:rsidRPr="002B441F">
              <w:rPr>
                <w:rFonts w:asciiTheme="minorEastAsia" w:eastAsiaTheme="minorEastAsia" w:hAnsiTheme="minorEastAsia" w:cs="宋体" w:hint="eastAsia"/>
                <w:sz w:val="21"/>
                <w:szCs w:val="21"/>
              </w:rPr>
              <w:t>消线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29：</w:t>
            </w:r>
            <w:r w:rsidRPr="002B441F">
              <w:rPr>
                <w:rFonts w:asciiTheme="minorEastAsia" w:eastAsiaTheme="minorEastAsia" w:hAnsiTheme="minorEastAsia" w:cs="宋体" w:hint="eastAsia"/>
                <w:sz w:val="21"/>
                <w:szCs w:val="21"/>
              </w:rPr>
              <w:t>无根水</w:t>
            </w:r>
            <w:r w:rsidRPr="002B441F">
              <w:rPr>
                <w:rFonts w:asciiTheme="minorEastAsia" w:eastAsiaTheme="minorEastAsia" w:hAnsiTheme="minorEastAsia"/>
                <w:sz w:val="21"/>
                <w:szCs w:val="21"/>
              </w:rPr>
              <w:t>：1ppm：</w:t>
            </w:r>
            <w:r w:rsidRPr="002B441F">
              <w:rPr>
                <w:rFonts w:asciiTheme="minorEastAsia" w:eastAsiaTheme="minorEastAsia" w:hAnsiTheme="minorEastAsia" w:cs="宋体" w:hint="eastAsia"/>
                <w:sz w:val="21"/>
                <w:szCs w:val="21"/>
              </w:rPr>
              <w:t>比线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30：</w:t>
            </w:r>
            <w:r w:rsidRPr="002B441F">
              <w:rPr>
                <w:rFonts w:asciiTheme="minorEastAsia" w:eastAsiaTheme="minorEastAsia" w:hAnsiTheme="minorEastAsia" w:cs="宋体" w:hint="eastAsia"/>
                <w:sz w:val="21"/>
                <w:szCs w:val="21"/>
              </w:rPr>
              <w:t>赤藓红</w:t>
            </w:r>
            <w:r w:rsidRPr="002B441F">
              <w:rPr>
                <w:rFonts w:asciiTheme="minorEastAsia" w:eastAsiaTheme="minorEastAsia" w:hAnsiTheme="minorEastAsia"/>
                <w:sz w:val="21"/>
                <w:szCs w:val="21"/>
              </w:rPr>
              <w:t>：1ppm：</w:t>
            </w:r>
            <w:r w:rsidRPr="002B441F">
              <w:rPr>
                <w:rFonts w:asciiTheme="minorEastAsia" w:eastAsiaTheme="minorEastAsia" w:hAnsiTheme="minorEastAsia" w:cs="宋体" w:hint="eastAsia"/>
                <w:sz w:val="21"/>
                <w:szCs w:val="21"/>
              </w:rPr>
              <w:t>消线</w:t>
            </w:r>
            <w:r w:rsidRPr="002B441F">
              <w:rPr>
                <w:rFonts w:asciiTheme="minorEastAsia" w:eastAsiaTheme="minorEastAsia" w:hAnsiTheme="minorEastAsia" w:hint="eastAsia"/>
                <w:sz w:val="21"/>
                <w:szCs w:val="21"/>
              </w:rPr>
              <w:t>法</w:t>
            </w:r>
          </w:p>
          <w:p w:rsidR="001405C6" w:rsidRPr="002B441F" w:rsidRDefault="001405C6" w:rsidP="00476DBA">
            <w:pPr>
              <w:tabs>
                <w:tab w:val="left" w:pos="955"/>
                <w:tab w:val="left" w:pos="4188"/>
                <w:tab w:val="left" w:pos="62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31：</w:t>
            </w:r>
            <w:r w:rsidRPr="002B441F">
              <w:rPr>
                <w:rFonts w:asciiTheme="minorEastAsia" w:eastAsiaTheme="minorEastAsia" w:hAnsiTheme="minorEastAsia" w:cs="宋体" w:hint="eastAsia"/>
                <w:sz w:val="21"/>
                <w:szCs w:val="21"/>
              </w:rPr>
              <w:t>多菌</w:t>
            </w:r>
            <w:r w:rsidRPr="002B441F">
              <w:rPr>
                <w:rFonts w:asciiTheme="minorEastAsia" w:eastAsiaTheme="minorEastAsia" w:hAnsiTheme="minorEastAsia" w:hint="eastAsia"/>
                <w:sz w:val="21"/>
                <w:szCs w:val="21"/>
              </w:rPr>
              <w:t>灵</w:t>
            </w:r>
            <w:r w:rsidRPr="002B441F">
              <w:rPr>
                <w:rFonts w:asciiTheme="minorEastAsia" w:eastAsiaTheme="minorEastAsia" w:hAnsiTheme="minorEastAsia"/>
                <w:sz w:val="21"/>
                <w:szCs w:val="21"/>
              </w:rPr>
              <w:t>：300ppb：</w:t>
            </w:r>
            <w:r w:rsidRPr="002B441F">
              <w:rPr>
                <w:rFonts w:asciiTheme="minorEastAsia" w:eastAsiaTheme="minorEastAsia" w:hAnsiTheme="minorEastAsia" w:cs="宋体" w:hint="eastAsia"/>
                <w:sz w:val="21"/>
                <w:szCs w:val="21"/>
              </w:rPr>
              <w:t>消线</w:t>
            </w:r>
            <w:r w:rsidRPr="002B441F">
              <w:rPr>
                <w:rFonts w:asciiTheme="minorEastAsia" w:eastAsiaTheme="minorEastAsia" w:hAnsiTheme="minorEastAsia" w:hint="eastAsia"/>
                <w:sz w:val="21"/>
                <w:szCs w:val="21"/>
              </w:rPr>
              <w:t>法</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lastRenderedPageBreak/>
              <w:t>4</w:t>
            </w:r>
          </w:p>
        </w:tc>
        <w:tc>
          <w:tcPr>
            <w:tcW w:w="1843" w:type="dxa"/>
            <w:vAlign w:val="center"/>
          </w:tcPr>
          <w:p w:rsidR="001405C6" w:rsidRPr="002B441F" w:rsidRDefault="001405C6" w:rsidP="00476DBA">
            <w:pPr>
              <w:pStyle w:val="1"/>
              <w:adjustRightInd w:val="0"/>
              <w:snapToGrid w:val="0"/>
              <w:spacing w:before="0" w:after="0" w:line="240" w:lineRule="auto"/>
              <w:jc w:val="center"/>
              <w:rPr>
                <w:rFonts w:asciiTheme="minorEastAsia" w:eastAsiaTheme="minorEastAsia" w:hAnsiTheme="minorEastAsia"/>
                <w:sz w:val="21"/>
                <w:szCs w:val="21"/>
              </w:rPr>
            </w:pPr>
            <w:r w:rsidRPr="002B441F">
              <w:rPr>
                <w:rFonts w:asciiTheme="minorEastAsia" w:eastAsiaTheme="minorEastAsia" w:hAnsiTheme="minorEastAsia" w:hint="eastAsia"/>
                <w:b w:val="0"/>
                <w:sz w:val="21"/>
                <w:szCs w:val="21"/>
              </w:rPr>
              <w:t>智能化一体机</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vAlign w:val="center"/>
          </w:tcPr>
          <w:p w:rsidR="001405C6" w:rsidRPr="002B441F" w:rsidRDefault="001405C6" w:rsidP="00476DBA">
            <w:pPr>
              <w:adjustRightInd w:val="0"/>
              <w:snapToGrid w:val="0"/>
              <w:rPr>
                <w:rFonts w:asciiTheme="minorEastAsia" w:eastAsiaTheme="minorEastAsia" w:hAnsiTheme="minorEastAsia"/>
                <w:b/>
                <w:sz w:val="21"/>
                <w:szCs w:val="21"/>
              </w:rPr>
            </w:pPr>
            <w:r w:rsidRPr="002B441F">
              <w:rPr>
                <w:rFonts w:asciiTheme="minorEastAsia" w:eastAsiaTheme="minorEastAsia" w:hAnsiTheme="minorEastAsia" w:hint="eastAsia"/>
                <w:b/>
                <w:sz w:val="21"/>
                <w:szCs w:val="21"/>
              </w:rPr>
              <w:t>用途：</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化学与生物污染、农药残留和兽药残留、非食用物质及食品添加剂等快速检测。</w:t>
            </w:r>
          </w:p>
          <w:p w:rsidR="001405C6" w:rsidRPr="002B441F" w:rsidRDefault="001405C6" w:rsidP="00476DBA">
            <w:pPr>
              <w:adjustRightInd w:val="0"/>
              <w:snapToGrid w:val="0"/>
              <w:rPr>
                <w:rFonts w:asciiTheme="minorEastAsia" w:eastAsiaTheme="minorEastAsia" w:hAnsiTheme="minorEastAsia"/>
                <w:b/>
                <w:sz w:val="21"/>
                <w:szCs w:val="21"/>
              </w:rPr>
            </w:pPr>
            <w:bookmarkStart w:id="4" w:name="_Toc494293550"/>
            <w:r w:rsidRPr="002B441F">
              <w:rPr>
                <w:rFonts w:asciiTheme="minorEastAsia" w:eastAsiaTheme="minorEastAsia" w:hAnsiTheme="minorEastAsia" w:hint="eastAsia"/>
                <w:b/>
                <w:sz w:val="21"/>
                <w:szCs w:val="21"/>
              </w:rPr>
              <w:t>技术参数：</w:t>
            </w:r>
            <w:bookmarkEnd w:id="4"/>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1、检测系统一体化设计，功能模块包含：农残检测、分光光度检测、免疫层析检测，可选配微生物检测模块、ATP荧光检测模块、恒温金属浴模块，所有模块由统一操作界面进行控制。</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★2、分光模块可自定义添加检测项目，提供320-1100nm范围波长任意选择，实时动力学检测，检测双波长及多波长检测；应对层出不穷的食品安全问题挑战。</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3、10.1英寸彩色触摸液晶屏，分辨率1024╳760像素，触摸和物理键盘组合输入，一体式电脑控制，无需外接电脑， WINDOWS  XP或以上的操作系统，2G运行内存，32G高速固态硬件内存并支持扩展，仪器内置WIFI模块，支持2G/3G（APN）通讯模块、GPRS、蓝牙模块。</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4、系统内置农贸（批）市场食用农产编码，通过仪器系统录入检测样品编码后，自动显示中文品名、限量标准。</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5、系统操作简单，内置操作教学视频，操作完成后自动计算检测结果并依据限量标准判断检测结果是否合格。</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6、存储20000条以上的检测数据，各模块检测数据均可在统一的数据库内进行查询、打印、上传等管理。</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7、自动生成检测报告，检测报告可以根据实际需要进行编辑，内置微型打印机，支持中文报告打印，也可外接安装任意型号打印机(A4纸规格)打印。</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★8、先进的一体化真空自吸试剂装置：在监管的重点亚硝酸盐、甲醛、吊白块、二氧化硫、双氧水等项目上能够用真空自充式试剂装置，提高检测的速度和精度。</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lastRenderedPageBreak/>
              <w:t>★9、试剂为粉末状态，均已预封装在真空管内，不会外漏，使用者基本不会接触到化学试剂。检测后的液体直接在管内，可集中回收处理，不会对环境造成污染。</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★10、不需要移加任何检测试剂，直接将检测管插入到待测样本液中即可定量吸取样本液。</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★11、取样完成后可直接将检测管插入到仪器检测，不需要再倒入到比色皿或比色瓶内再放入检测仪器。</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★12、仪器具有内置反应区，提供6个及以上使用10ml离心管的反应位置，可提供酶抑制率法进行农残检测需要孵育的37℃反应温度。</w:t>
            </w:r>
          </w:p>
          <w:p w:rsidR="001405C6" w:rsidRPr="002B441F" w:rsidRDefault="001405C6" w:rsidP="00476DBA">
            <w:pPr>
              <w:adjustRightInd w:val="0"/>
              <w:snapToGrid w:val="0"/>
              <w:rPr>
                <w:rFonts w:asciiTheme="minorEastAsia" w:eastAsiaTheme="minorEastAsia" w:hAnsiTheme="minorEastAsia"/>
                <w:sz w:val="21"/>
                <w:szCs w:val="21"/>
              </w:rPr>
            </w:pPr>
            <w:bookmarkStart w:id="5" w:name="_Toc494293551"/>
            <w:r w:rsidRPr="002B441F">
              <w:rPr>
                <w:rFonts w:asciiTheme="minorEastAsia" w:eastAsiaTheme="minorEastAsia" w:hAnsiTheme="minorEastAsia" w:hint="eastAsia"/>
                <w:sz w:val="21"/>
                <w:szCs w:val="21"/>
              </w:rPr>
              <w:t>★13、具有二维码的扫码和激活功能，可自动识别和确认试剂盒上的条码信息（项目名称、项目批次数量、保质期、发货日期、特别码等），不需要手工输入项目信息，提高工作效率，同时保障检测项目的唯一性和检测结果的真实性。</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★14、具有检测项目及对应检测耗材的管理功能，仪器可以从监管平台获取对应试剂耗材的准入信息及其检测项目列表（项目检测样品范围、对应检测标准、试剂或卡片使用信息等）。</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★15、监管平台管理每个项目检测数据及试剂或卡片使用信息，并定向推送试剂或卡片使用情况，包括检测数据、试剂卡片库存、临近过期等。</w:t>
            </w:r>
            <w:bookmarkEnd w:id="5"/>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16、数据接口：4个USB接口，1个VGA接口，1个HDMI接口、耳机接口、麦克风接口、RS232接口、以太网口等。</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17、电压： 220±20V；电流：3A；工作温度：-5℃~45℃；工作湿度：RH0~85%。</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18、农残检测模块技术参数</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18.1、采用GB/T 5009.199的方法开展检测，可同时检测10个样品；</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18.2、检测波长：410±2nm；</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18.3、线性误差：≤5%；透射比准确度：≤±1.5%（τ）；透射比重复性：≤0.5%（τ）；光电流稳定度：≤±1%（τ） / 3min；</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18.4、系统自动判断检测试剂是否失效。</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19、分光光度检测模块技术参数</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19.1、测量模式：单波长测试、多波长测试、全波长扫描、动力学曲线；</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★19.2、光源：钨灯；</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★19.3、单色器：光栅；</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★19.4、波长切换：自动；</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★19.5、波长范围：320~1100nm；光谱带宽：1.8nm；波长精度：±0.4nm；波长重复性：≤0.2nm；</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19.6、光度范围：-0.3 - 3.0A；</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19.7、光度精度：±0.002A（0-0.5Abs）、±0.004A(0.5-1.0Abs)；</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19.8、光度重复性：0.001Abs(0-0.5Abs)、0.002Abs(0.5-1.0Abs) 、≤0.1%T (0-100%T) ；</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19.9、杂散光：0.04%T 360nm ；</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★19.10、稳定性：0.001Abs/h。</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20、免疫层析检测模块技术参数</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20.1、采用反射光谱成像扫描方式检测；</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20.2、LED光源：波长450nm~510nm；</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20.3、测量速度：单个样本的检测时间≤5s；</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20.4、检测方式：轨道式自动传输扫描，检测完成后自动退出试纸；</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20.5、定性及定量检测，用户可自定义CT线位置，支持线宽及线间距设定；</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20.6、检测规则包含CT比值检测、T线检测等多种拟合方式，结果</w:t>
            </w:r>
            <w:r w:rsidRPr="002B441F">
              <w:rPr>
                <w:rFonts w:asciiTheme="minorEastAsia" w:eastAsiaTheme="minorEastAsia" w:hAnsiTheme="minorEastAsia" w:hint="eastAsia"/>
                <w:sz w:val="21"/>
                <w:szCs w:val="21"/>
              </w:rPr>
              <w:lastRenderedPageBreak/>
              <w:t>输出可显示检测值或阴阳性，数据结果包含检测曲线；</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20.7检测精度：CV值小于1%，批间差小于2%；重复性：&lt;1%；扫描检测精度 CV≤1.0%。</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21、微生物检测模块技术参数</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21.1、高灵敏度反射吸收光电扫描；</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21.2、LED光源：波长450nm~510nm；</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21.3、测量速度：单个样本的检测时间≤5s；</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21.4、检测方式：轨道式自动传输扫描，检测完成后自动退出试纸；</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21.5、定性及定量检测，用户可自定义CT线位置，支持线宽及线间距设定；</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21.6、检测规则包含CT比值检测、T线检测等多种拟合方式，结果输出可显示检测值或阴阳性，数据结果包含检测曲线；</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21.7、检测精度：CV值小于1%，批间差小于2%；重复性：&lt;1%；扫描检测精度 CV≤1.0%。</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22、ATP荧光检测模块技术参数</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22.1、检测范围0-9999 RLUs（相对发光单位）；</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22.2、仪器灵敏度： 1×10-15mol/L；检测精确到1 RLU；重复误差：≤±5%；</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22.3、检测时间：≤15秒；</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22.4、操作温度：5℃~40℃；相对湿度：RH20~85％。</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23、恒温金属浴模块技术参数</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★23.1、加热和制冷两种模式。</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★23.2、室温下温控制范围：10℃~95℃；</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23.3、温度控制精度：≤± 0.5℃；</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23.4、降温时间：≤10min(室温25℃</w:t>
            </w:r>
            <w:r w:rsidRPr="002B441F">
              <w:rPr>
                <w:rFonts w:asciiTheme="minorEastAsia" w:eastAsiaTheme="minorEastAsia" w:hAnsiTheme="minorEastAsia" w:cs="宋体" w:hint="eastAsia"/>
                <w:sz w:val="21"/>
                <w:szCs w:val="21"/>
              </w:rPr>
              <w:t> </w:t>
            </w:r>
            <w:r w:rsidRPr="002B441F">
              <w:rPr>
                <w:rFonts w:asciiTheme="minorEastAsia" w:eastAsiaTheme="minorEastAsia" w:hAnsiTheme="minorEastAsia" w:hint="eastAsia"/>
                <w:sz w:val="21"/>
                <w:szCs w:val="21"/>
              </w:rPr>
              <w:t>降至10℃)</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★23.5、升温时间：≤10min(室温25℃</w:t>
            </w:r>
            <w:r w:rsidRPr="002B441F">
              <w:rPr>
                <w:rFonts w:asciiTheme="minorEastAsia" w:eastAsiaTheme="minorEastAsia" w:hAnsiTheme="minorEastAsia" w:cs="宋体" w:hint="eastAsia"/>
                <w:sz w:val="21"/>
                <w:szCs w:val="21"/>
              </w:rPr>
              <w:t> </w:t>
            </w:r>
            <w:r w:rsidRPr="002B441F">
              <w:rPr>
                <w:rFonts w:asciiTheme="minorEastAsia" w:eastAsiaTheme="minorEastAsia" w:hAnsiTheme="minorEastAsia" w:hint="eastAsia"/>
                <w:sz w:val="21"/>
                <w:szCs w:val="21"/>
              </w:rPr>
              <w:t>升至95℃)</w:t>
            </w:r>
          </w:p>
          <w:p w:rsidR="001405C6" w:rsidRPr="002B441F" w:rsidRDefault="001405C6" w:rsidP="00476DBA">
            <w:pPr>
              <w:adjustRightInd w:val="0"/>
              <w:snapToGrid w:val="0"/>
              <w:rPr>
                <w:rFonts w:asciiTheme="minorEastAsia" w:eastAsiaTheme="minorEastAsia" w:hAnsiTheme="minorEastAsia"/>
                <w:b/>
                <w:sz w:val="21"/>
                <w:szCs w:val="21"/>
              </w:rPr>
            </w:pPr>
            <w:r w:rsidRPr="002B441F">
              <w:rPr>
                <w:rFonts w:asciiTheme="minorEastAsia" w:eastAsiaTheme="minorEastAsia" w:hAnsiTheme="minorEastAsia" w:hint="eastAsia"/>
                <w:sz w:val="21"/>
                <w:szCs w:val="21"/>
              </w:rPr>
              <w:t>23.6、显示精度： 0.1℃；</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lastRenderedPageBreak/>
              <w:t>5</w:t>
            </w:r>
          </w:p>
        </w:tc>
        <w:tc>
          <w:tcPr>
            <w:tcW w:w="1843" w:type="dxa"/>
            <w:vAlign w:val="center"/>
          </w:tcPr>
          <w:p w:rsidR="001405C6" w:rsidRPr="002B441F" w:rsidRDefault="001405C6" w:rsidP="00476DBA">
            <w:pPr>
              <w:pStyle w:val="1"/>
              <w:adjustRightInd w:val="0"/>
              <w:snapToGrid w:val="0"/>
              <w:spacing w:before="0" w:after="0" w:line="240" w:lineRule="auto"/>
              <w:jc w:val="center"/>
              <w:rPr>
                <w:rFonts w:asciiTheme="minorEastAsia" w:eastAsiaTheme="minorEastAsia" w:hAnsiTheme="minorEastAsia"/>
                <w:b w:val="0"/>
                <w:sz w:val="21"/>
                <w:szCs w:val="21"/>
              </w:rPr>
            </w:pPr>
            <w:r w:rsidRPr="002B441F">
              <w:rPr>
                <w:rFonts w:asciiTheme="minorEastAsia" w:eastAsiaTheme="minorEastAsia" w:hAnsiTheme="minorEastAsia" w:hint="eastAsia"/>
                <w:b w:val="0"/>
                <w:sz w:val="21"/>
                <w:szCs w:val="21"/>
              </w:rPr>
              <w:t>P</w:t>
            </w:r>
            <w:r w:rsidRPr="002B441F">
              <w:rPr>
                <w:rFonts w:asciiTheme="minorEastAsia" w:eastAsiaTheme="minorEastAsia" w:hAnsiTheme="minorEastAsia"/>
                <w:b w:val="0"/>
                <w:sz w:val="21"/>
                <w:szCs w:val="21"/>
              </w:rPr>
              <w:t>CR</w:t>
            </w:r>
            <w:r w:rsidRPr="002B441F">
              <w:rPr>
                <w:rFonts w:asciiTheme="minorEastAsia" w:eastAsiaTheme="minorEastAsia" w:hAnsiTheme="minorEastAsia" w:hint="eastAsia"/>
                <w:b w:val="0"/>
                <w:sz w:val="21"/>
                <w:szCs w:val="21"/>
              </w:rPr>
              <w:t>荧光检测仪</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vAlign w:val="center"/>
          </w:tcPr>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1、工作电压：100～240V，50～60Hz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2、最适工作环境温度：室温～30℃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3、储存温度：-20℃～+55℃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4、环境相对湿度：≤70%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5、工作电源</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w:t>
            </w:r>
            <w:r w:rsidRPr="002B441F">
              <w:rPr>
                <w:rFonts w:asciiTheme="minorEastAsia" w:eastAsiaTheme="minorEastAsia" w:hAnsiTheme="minorEastAsia" w:hint="eastAsia"/>
                <w:sz w:val="21"/>
                <w:szCs w:val="21"/>
              </w:rPr>
              <w:tab/>
              <w:t>适用实验室220V，50Hz交流电源</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w:t>
            </w:r>
            <w:r w:rsidRPr="002B441F">
              <w:rPr>
                <w:rFonts w:asciiTheme="minorEastAsia" w:eastAsiaTheme="minorEastAsia" w:hAnsiTheme="minorEastAsia" w:hint="eastAsia"/>
                <w:sz w:val="21"/>
                <w:szCs w:val="21"/>
              </w:rPr>
              <w:tab/>
              <w:t>适用检测车加载目的地外接220V电源</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6、加热方式：半导体</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7、升温速率：1℃/秒以上（开机自动预热，无需等待）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8、温控范围：室温～90℃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9、控温精度：±0.1℃</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10、温度准确度：±0.2℃</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11、模块温度均匀度：0.5℃</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12、荧光强度检测重复性：变异系数为≤1%</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13、荧光强度检测精密度：变异系数为≤10%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14、设备校准：移动后无需校准</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15、热盖：具有热盖功能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16、检测孔</w:t>
            </w:r>
            <w:r w:rsidRPr="002B441F">
              <w:rPr>
                <w:rFonts w:asciiTheme="minorEastAsia" w:eastAsiaTheme="minorEastAsia" w:hAnsiTheme="minorEastAsia" w:hint="eastAsia"/>
                <w:sz w:val="21"/>
                <w:szCs w:val="21"/>
              </w:rPr>
              <w:tab/>
              <w:t>：16孔（8╳2），兼容常规分子实验耗材</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17、反应体积：10～100 μl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18、检测原理：基于恒温PCR技术，无需升降温即可完成实验，可用于现场实验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19、上机时间：反应时间为60分钟，且能实现过程监控，最快15分钟可以判断阳性结果，60分以内判断阴性结果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20、检测项目1（致病微生物检测系列）：≥26种常见（沙门氏菌等）</w:t>
            </w:r>
            <w:r w:rsidRPr="002B441F">
              <w:rPr>
                <w:rFonts w:asciiTheme="minorEastAsia" w:eastAsiaTheme="minorEastAsia" w:hAnsiTheme="minorEastAsia" w:hint="eastAsia"/>
                <w:sz w:val="21"/>
                <w:szCs w:val="21"/>
              </w:rPr>
              <w:lastRenderedPageBreak/>
              <w:t>和非常规（诺如病毒等）致病微生物（致病微生物检测产品最低检出限为103cfu/ml）检测项目2（物种鉴定检测系列）：≥8种常规食用的动物源成分和非常规的动物源成分的鉴定（动物源性检测产品最低检出限为0.5%）</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检测项目3（转基因检测系列）：初筛基因、转基因玉米品系、转基因大豆品系、转基因水稻品系和转基因小宗农产品品系等≥27种转基因成分（转基因检测产品最低检出限为0.1%）</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检测项目4（动物病害检测系列）：≥22种动物病害病原鉴定（动物病害检测产品最低检出限为10fg/µL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21、检测兼容性：可同时检测≤5个项目</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22、检测通量：16个检测位置，一次最多可检测14个样品</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23、耗材：通用型0.2ml PCR管或8联管</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24、检测方式：实时荧光信号检测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25、检测光源：LED灯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26、滤光系统：双色荧光滤光片（460-480nm，510-530 nm）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27、激发光波长：470nm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28、检测光波长：520nm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29、检测通道：FAM(470nm/520nm)</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30、屏幕大小：7英寸 分辨率800╳600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31、数据分析：可对被检指标进行定性或半定量检测，并可导出数据绘制标准曲线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32、结果显示方式： 1）扩增曲线； 2）检测结果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33、判读方式：1）根据扩增曲线判读；2)仪器自动判读</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34、操作软件：全中文安卓软件（仪器端、PC端、移动端）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35、控制方式：</w:t>
            </w:r>
            <w:r w:rsidRPr="002B441F">
              <w:rPr>
                <w:rFonts w:asciiTheme="minorEastAsia" w:eastAsiaTheme="minorEastAsia" w:hAnsiTheme="minorEastAsia"/>
                <w:sz w:val="21"/>
                <w:szCs w:val="21"/>
              </w:rPr>
              <w:t>1</w:t>
            </w:r>
            <w:r w:rsidRPr="002B441F">
              <w:rPr>
                <w:rFonts w:asciiTheme="minorEastAsia" w:eastAsiaTheme="minorEastAsia" w:hAnsiTheme="minorEastAsia" w:hint="eastAsia"/>
                <w:sz w:val="21"/>
                <w:szCs w:val="21"/>
              </w:rPr>
              <w:t>）本机触屏；</w:t>
            </w:r>
            <w:r w:rsidRPr="002B441F">
              <w:rPr>
                <w:rFonts w:asciiTheme="minorEastAsia" w:eastAsiaTheme="minorEastAsia" w:hAnsiTheme="minorEastAsia"/>
                <w:sz w:val="21"/>
                <w:szCs w:val="21"/>
              </w:rPr>
              <w:t>2</w:t>
            </w:r>
            <w:r w:rsidRPr="002B441F">
              <w:rPr>
                <w:rFonts w:asciiTheme="minorEastAsia" w:eastAsiaTheme="minorEastAsia" w:hAnsiTheme="minorEastAsia" w:hint="eastAsia"/>
                <w:sz w:val="21"/>
                <w:szCs w:val="21"/>
              </w:rPr>
              <w:t>）计算机终端操控；</w:t>
            </w:r>
            <w:r w:rsidRPr="002B441F">
              <w:rPr>
                <w:rFonts w:asciiTheme="minorEastAsia" w:eastAsiaTheme="minorEastAsia" w:hAnsiTheme="minorEastAsia"/>
                <w:sz w:val="21"/>
                <w:szCs w:val="21"/>
              </w:rPr>
              <w:t>3</w:t>
            </w:r>
            <w:r w:rsidRPr="002B441F">
              <w:rPr>
                <w:rFonts w:asciiTheme="minorEastAsia" w:eastAsiaTheme="minorEastAsia" w:hAnsiTheme="minorEastAsia" w:hint="eastAsia"/>
                <w:sz w:val="21"/>
                <w:szCs w:val="21"/>
              </w:rPr>
              <w:t>）移动端</w:t>
            </w:r>
            <w:r w:rsidRPr="002B441F">
              <w:rPr>
                <w:rFonts w:asciiTheme="minorEastAsia" w:eastAsiaTheme="minorEastAsia" w:hAnsiTheme="minorEastAsia"/>
                <w:sz w:val="21"/>
                <w:szCs w:val="21"/>
              </w:rPr>
              <w:t>APP</w:t>
            </w:r>
            <w:r w:rsidRPr="002B441F">
              <w:rPr>
                <w:rFonts w:asciiTheme="minorEastAsia" w:eastAsiaTheme="minorEastAsia" w:hAnsiTheme="minorEastAsia" w:hint="eastAsia"/>
                <w:sz w:val="21"/>
                <w:szCs w:val="21"/>
              </w:rPr>
              <w:t>操控</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36、最大反应时间：180分钟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37、专用分子检测软件：</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软件可新建、保存实验，编辑样品信息，查阅历史数据；实验时显示实时进程；通过大数据分析智能判读阴阳性结果；实验结束后可打印检测结果；</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38、进样隔离舱：配套进样隔离舱，可在隔离舱中进行试剂配制和样品核酸提取，隔绝环境污染</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39、车载稳定性：</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ab/>
              <w:t>产品运输试验符合GB/T14710-2009或其他国家标准实验要求，在200KM行车范围内产品保持检测功能稳定性。</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lastRenderedPageBreak/>
              <w:t>6</w:t>
            </w:r>
          </w:p>
        </w:tc>
        <w:tc>
          <w:tcPr>
            <w:tcW w:w="1843" w:type="dxa"/>
            <w:vAlign w:val="center"/>
          </w:tcPr>
          <w:p w:rsidR="001405C6" w:rsidRPr="002B441F" w:rsidRDefault="001405C6" w:rsidP="00476DBA">
            <w:pPr>
              <w:pStyle w:val="1"/>
              <w:adjustRightInd w:val="0"/>
              <w:snapToGrid w:val="0"/>
              <w:spacing w:before="0" w:after="0" w:line="240" w:lineRule="auto"/>
              <w:jc w:val="center"/>
              <w:rPr>
                <w:rFonts w:asciiTheme="minorEastAsia" w:eastAsiaTheme="minorEastAsia" w:hAnsiTheme="minorEastAsia"/>
                <w:b w:val="0"/>
                <w:sz w:val="21"/>
                <w:szCs w:val="21"/>
              </w:rPr>
            </w:pPr>
            <w:r w:rsidRPr="002B441F">
              <w:rPr>
                <w:rFonts w:asciiTheme="minorEastAsia" w:eastAsiaTheme="minorEastAsia" w:hAnsiTheme="minorEastAsia" w:hint="eastAsia"/>
                <w:b w:val="0"/>
                <w:sz w:val="21"/>
                <w:szCs w:val="21"/>
              </w:rPr>
              <w:t>便携式拉曼光谱检测仪（核心产品）</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vAlign w:val="center"/>
          </w:tcPr>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1、温度：5-45℃；湿度：小于90%，满足车载使用，提供第三方振动跌落实验报告。</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2、仪器主机为便携式，具有一体化手柄，正面有屏幕保护盖，防止磕碰损伤，无需另配防震外箱，适用于实验室与室外应急操作。</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3、仪器主机外壳为镁铝合金外壳，散热坚固抗摔、便携防震，四角有防震减震隔离系统，适用于移动应急使用，仪器尺寸≤340╳330╳80，适用于外出携带使用。</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4、每套产品包含便携式主机一台，前处理装置一套，拉曼检测试剂和其他耗材一套。</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二、性能指标要求</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1.检测主机：一体化设计，独立拉曼检测系统，一键启动自检完成即自动进入检测界面；</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2.检测能力：可检测食品中常见的果蔬农残、茶叶农残、违禁添加、滥用添加、兽药残留、有毒有害、保健药品、毒物检测、自建库等不少于8大模块项目；</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lastRenderedPageBreak/>
              <w:t>3.★一体化：采用一体化高度集成，无需外接光纤，坚固可靠，携带方便；</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 xml:space="preserve">4.★光谱系统采用自由光路设计，避免采用光纤探头设计导致的光纤折损、对接处污染的风险； </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5.配备可插拔的90°转角测量附件，适应多种形态样品的测量；</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6.配备二合一测量附件，实现对液体和固态基底进行测试，内部采用镀金汇聚镜片，提高检测效率；</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7.★光谱范围：175cm-1-3500cm-18.★光谱分辨率：≤3cm-19.光谱仪检测积分时间和激光功率连续可调，积分时间1ms-30min，功率1mw-500mw；</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10.信噪比：≥600：1；</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11.★光谱强度重复性：＜0.</w:t>
            </w:r>
            <w:r w:rsidRPr="002B441F">
              <w:rPr>
                <w:rFonts w:asciiTheme="minorEastAsia" w:eastAsiaTheme="minorEastAsia" w:hAnsiTheme="minorEastAsia" w:cs="宋体"/>
                <w:szCs w:val="21"/>
              </w:rPr>
              <w:t>1</w:t>
            </w:r>
            <w:r w:rsidRPr="002B441F">
              <w:rPr>
                <w:rFonts w:asciiTheme="minorEastAsia" w:eastAsiaTheme="minorEastAsia" w:hAnsiTheme="minorEastAsia" w:cs="宋体" w:hint="eastAsia"/>
                <w:szCs w:val="21"/>
              </w:rPr>
              <w:t>%；</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12.★位移准确度：＜0.0</w:t>
            </w:r>
            <w:r w:rsidRPr="002B441F">
              <w:rPr>
                <w:rFonts w:asciiTheme="minorEastAsia" w:eastAsiaTheme="minorEastAsia" w:hAnsiTheme="minorEastAsia" w:cs="宋体"/>
                <w:szCs w:val="21"/>
              </w:rPr>
              <w:t>5</w:t>
            </w:r>
            <w:r w:rsidRPr="002B441F">
              <w:rPr>
                <w:rFonts w:asciiTheme="minorEastAsia" w:eastAsiaTheme="minorEastAsia" w:hAnsiTheme="minorEastAsia" w:cs="宋体" w:hint="eastAsia"/>
                <w:szCs w:val="21"/>
              </w:rPr>
              <w:t>cm-1；</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13.★位移重复性：＜0.0</w:t>
            </w:r>
            <w:r w:rsidRPr="002B441F">
              <w:rPr>
                <w:rFonts w:asciiTheme="minorEastAsia" w:eastAsiaTheme="minorEastAsia" w:hAnsiTheme="minorEastAsia" w:cs="宋体"/>
                <w:szCs w:val="21"/>
              </w:rPr>
              <w:t>5</w:t>
            </w:r>
            <w:r w:rsidRPr="002B441F">
              <w:rPr>
                <w:rFonts w:asciiTheme="minorEastAsia" w:eastAsiaTheme="minorEastAsia" w:hAnsiTheme="minorEastAsia" w:cs="宋体" w:hint="eastAsia"/>
                <w:szCs w:val="21"/>
              </w:rPr>
              <w:t>cm-1；</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14.非接触式（瞄准式）适用于固体（含粉末）、液体测试，采用一次性低成本玻璃样品管，基于液体样品瓶设计聚焦光路；</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15.激光开启警示提示，具有屏幕显示注意激光标志及物理提示灯亮起，聚焦式光束而非平行光束确保激光在工作距离外安全无危险；</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16.显示器：≥12寸触摸屏，操作系统：专业的仪器设备Linux系统，终身免费升级；</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17.保护功能：仪器屏幕具有保护盖，接口采用防尘设计，四角具备防震装置，外壳材料为防腐蚀材质。</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18.检测和打印结果包含：原始图谱、存证图像、身份证信息、指纹信息、判定依据、结果判定功能等功能；</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19.全中文操作系统，智能识别混合物，可自动分析给出混合物组成，无需借助外部软件和电脑处理；</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20.接口：双USB2.0、以太网口、4G sim卡、SD卡、RS232等多种数据接口；</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21.多目标物一次检测能力,最多一次前处理可以检测15种目标物，前处理方法简化，且拉曼系统软件自动识别阴阳性；（封存机查验）</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22.仪器具有指纹录入识别模块，并可将指纹信息整合到检测报告中以备存证；</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23.★仪器具有身份证识别、读取模块，可将被检测对象或企业法人身份证直接读取身份证里的人像照片、信息等整合到检测报告中；</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24.检测数据能够通过蓝牙、wifi、有线LAN等通讯协议与现有监管信息系统对接，实时传输检测数据，实现数据的统计与分析功能；</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25.★纳米增强试剂稳定性≥ 12个月；</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26.★纳米增强试剂和拉曼检测试剂需要提供证明非易燃爆炸物、非腐蚀性、非有毒和传染性物质，无放射性及货物运输和安全鉴定证书，可允许按照非限制货物运输条件办理。</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27.★纳米增强试剂和拉曼检测试剂需要具备存储、使用过程的相关安全技术证书，证书包含向用户其他涉及到该产品的相关方传递基本危害信息。</w:t>
            </w:r>
          </w:p>
          <w:p w:rsidR="001405C6" w:rsidRPr="002B441F" w:rsidRDefault="001405C6" w:rsidP="00476DBA">
            <w:pPr>
              <w:pStyle w:val="afa"/>
              <w:adjustRightInd w:val="0"/>
              <w:snapToGrid w:val="0"/>
              <w:spacing w:after="0"/>
              <w:rPr>
                <w:rFonts w:asciiTheme="minorEastAsia" w:eastAsiaTheme="minorEastAsia" w:hAnsiTheme="minorEastAsia" w:cs="宋体"/>
                <w:szCs w:val="21"/>
              </w:rPr>
            </w:pPr>
            <w:r w:rsidRPr="002B441F">
              <w:rPr>
                <w:rFonts w:asciiTheme="minorEastAsia" w:eastAsiaTheme="minorEastAsia" w:hAnsiTheme="minorEastAsia" w:cs="宋体" w:hint="eastAsia"/>
                <w:szCs w:val="21"/>
              </w:rPr>
              <w:t>2</w:t>
            </w:r>
            <w:r w:rsidRPr="002B441F">
              <w:rPr>
                <w:rFonts w:asciiTheme="minorEastAsia" w:eastAsiaTheme="minorEastAsia" w:hAnsiTheme="minorEastAsia" w:cs="宋体"/>
                <w:szCs w:val="21"/>
              </w:rPr>
              <w:t>8.</w:t>
            </w:r>
            <w:r w:rsidRPr="002B441F">
              <w:rPr>
                <w:rFonts w:asciiTheme="minorEastAsia" w:eastAsiaTheme="minorEastAsia" w:hAnsiTheme="minorEastAsia" w:cs="宋体" w:hint="eastAsia"/>
                <w:szCs w:val="21"/>
              </w:rPr>
              <w:t xml:space="preserve"> ★提供原厂售后承诺。</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lastRenderedPageBreak/>
              <w:t>7</w:t>
            </w:r>
          </w:p>
        </w:tc>
        <w:tc>
          <w:tcPr>
            <w:tcW w:w="1843" w:type="dxa"/>
            <w:vAlign w:val="center"/>
          </w:tcPr>
          <w:p w:rsidR="001405C6" w:rsidRPr="002B441F" w:rsidRDefault="001405C6" w:rsidP="00476DBA">
            <w:pPr>
              <w:pStyle w:val="1"/>
              <w:adjustRightInd w:val="0"/>
              <w:snapToGrid w:val="0"/>
              <w:spacing w:before="0" w:after="0" w:line="240" w:lineRule="auto"/>
              <w:jc w:val="center"/>
              <w:rPr>
                <w:rFonts w:asciiTheme="minorEastAsia" w:eastAsiaTheme="minorEastAsia" w:hAnsiTheme="minorEastAsia"/>
                <w:b w:val="0"/>
                <w:sz w:val="21"/>
                <w:szCs w:val="21"/>
              </w:rPr>
            </w:pPr>
            <w:r w:rsidRPr="002B441F">
              <w:rPr>
                <w:rFonts w:asciiTheme="minorEastAsia" w:eastAsiaTheme="minorEastAsia" w:hAnsiTheme="minorEastAsia" w:hint="eastAsia"/>
                <w:b w:val="0"/>
                <w:sz w:val="21"/>
                <w:szCs w:val="21"/>
              </w:rPr>
              <w:t>食品安全检测箱</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8</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套</w:t>
            </w:r>
          </w:p>
        </w:tc>
        <w:tc>
          <w:tcPr>
            <w:tcW w:w="6391" w:type="dxa"/>
            <w:vAlign w:val="center"/>
          </w:tcPr>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1、采用的检测方法具有科学性，来源于国家标准、权威资料中经典的分析方法。现场便携、检测快速、准确、简便。</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sz w:val="21"/>
                <w:szCs w:val="21"/>
              </w:rPr>
              <w:t>2、配套检测试剂及检测项目要求：</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1）农药残留速测卡（蔬菜瓜果有机磷及氨基甲酸酯类农药残留），批次不少于200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2）亚硝酸盐真空检测管，批次不少于100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3）吊白块真空检测管，批次不少于100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lastRenderedPageBreak/>
              <w:t>4）甲醛真空检测管，批次不少于100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5）硼砂检测试剂，批次不少于100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6）硝酸盐检测试剂</w:t>
            </w:r>
            <w:r w:rsidRPr="002B441F">
              <w:rPr>
                <w:rFonts w:asciiTheme="minorEastAsia" w:eastAsiaTheme="minorEastAsia" w:hAnsiTheme="minorEastAsia" w:hint="eastAsia"/>
                <w:sz w:val="21"/>
                <w:szCs w:val="21"/>
              </w:rPr>
              <w:tab/>
              <w:t>，批次不少于100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7）二氧化硫真空检测管，批次不少于100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8）双氧水真空检测管，批次不少于100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9）苯甲酸检测试剂，批次不少于</w:t>
            </w:r>
            <w:r w:rsidRPr="002B441F">
              <w:rPr>
                <w:rFonts w:asciiTheme="minorEastAsia" w:eastAsiaTheme="minorEastAsia" w:hAnsiTheme="minorEastAsia" w:hint="eastAsia"/>
                <w:sz w:val="21"/>
                <w:szCs w:val="21"/>
              </w:rPr>
              <w:tab/>
              <w:t>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10）山梨酸检测试剂，批次不少于100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11）溴酸钾检测试剂，批次不少于100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12）甲醇检测试剂， 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13）过氧化值检测试剂， 50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14）酸价检测试剂，批次不少于50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15)食盐中碘检测试剂</w:t>
            </w:r>
            <w:r w:rsidRPr="002B441F">
              <w:rPr>
                <w:rFonts w:asciiTheme="minorEastAsia" w:eastAsiaTheme="minorEastAsia" w:hAnsiTheme="minorEastAsia" w:hint="eastAsia"/>
                <w:sz w:val="21"/>
                <w:szCs w:val="21"/>
              </w:rPr>
              <w:tab/>
              <w:t>批次不少于50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16)甜蜜素检测试剂</w:t>
            </w:r>
            <w:r w:rsidRPr="002B441F">
              <w:rPr>
                <w:rFonts w:asciiTheme="minorEastAsia" w:eastAsiaTheme="minorEastAsia" w:hAnsiTheme="minorEastAsia" w:hint="eastAsia"/>
                <w:sz w:val="21"/>
                <w:szCs w:val="21"/>
              </w:rPr>
              <w:tab/>
              <w:t>批次不少于100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17)组胺检测试剂</w:t>
            </w:r>
            <w:r w:rsidRPr="002B441F">
              <w:rPr>
                <w:rFonts w:asciiTheme="minorEastAsia" w:eastAsiaTheme="minorEastAsia" w:hAnsiTheme="minorEastAsia" w:hint="eastAsia"/>
                <w:sz w:val="21"/>
                <w:szCs w:val="21"/>
              </w:rPr>
              <w:tab/>
              <w:t>批次不少于100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18)挥发性盐基氮</w:t>
            </w:r>
            <w:r w:rsidRPr="002B441F">
              <w:rPr>
                <w:rFonts w:asciiTheme="minorEastAsia" w:eastAsiaTheme="minorEastAsia" w:hAnsiTheme="minorEastAsia" w:hint="eastAsia"/>
                <w:sz w:val="21"/>
                <w:szCs w:val="21"/>
              </w:rPr>
              <w:tab/>
              <w:t>批次不少于100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19)注水肉</w:t>
            </w:r>
            <w:r w:rsidRPr="002B441F">
              <w:rPr>
                <w:rFonts w:asciiTheme="minorEastAsia" w:eastAsiaTheme="minorEastAsia" w:hAnsiTheme="minorEastAsia" w:hint="eastAsia"/>
                <w:sz w:val="21"/>
                <w:szCs w:val="21"/>
              </w:rPr>
              <w:tab/>
              <w:t>批次不少于100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20)铅检测试剂批次不少于批次不少于20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21)镉检测试剂批次不少于20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22)汞检测试剂批次不少于20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23)砷检测试剂批次不少于100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24)大米陈化程度批次不少于200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25)鸡蛋新鲜度检测试剂批次不少于</w:t>
            </w:r>
            <w:r w:rsidRPr="002B441F">
              <w:rPr>
                <w:rFonts w:asciiTheme="minorEastAsia" w:eastAsiaTheme="minorEastAsia" w:hAnsiTheme="minorEastAsia" w:hint="eastAsia"/>
                <w:sz w:val="21"/>
                <w:szCs w:val="21"/>
              </w:rPr>
              <w:tab/>
              <w:t>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26)有机磷类检测试剂批次不少于100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27)氨基甲酸酯类检测试剂批次不少于100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28)敌敌畏检测试剂批次不少于100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29)敌百虫检测试剂批次不少于100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30)灭多威检测试剂批次不少于50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31)丙溴磷检测试剂批次不少于100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32)克百威检测试剂批次不少于100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33)菊酯类检测试剂批次不少于50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34)有机氯类检测试剂批次不少于100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35)氯霉素检测试剂批次不少于</w:t>
            </w:r>
            <w:r w:rsidRPr="002B441F">
              <w:rPr>
                <w:rFonts w:asciiTheme="minorEastAsia" w:eastAsiaTheme="minorEastAsia" w:hAnsiTheme="minorEastAsia" w:hint="eastAsia"/>
                <w:sz w:val="21"/>
                <w:szCs w:val="21"/>
              </w:rPr>
              <w:tab/>
              <w:t>50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36)盐酸克伦特罗检测卡批次不少于</w:t>
            </w:r>
            <w:r w:rsidRPr="002B441F">
              <w:rPr>
                <w:rFonts w:asciiTheme="minorEastAsia" w:eastAsiaTheme="minorEastAsia" w:hAnsiTheme="minorEastAsia" w:hint="eastAsia"/>
                <w:sz w:val="21"/>
                <w:szCs w:val="21"/>
              </w:rPr>
              <w:tab/>
              <w:t>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37)莱克多巴胺检测卡批次不少于100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38)沙丁胺醇检测卡批次不少于100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39)黄曲霉毒素M1检测卡批次不少于100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40)孔雀石绿检测卡批次不少于100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41)呋喃唑酮代谢物（AOZ）检测卡批次不少于</w:t>
            </w:r>
            <w:r w:rsidRPr="002B441F">
              <w:rPr>
                <w:rFonts w:asciiTheme="minorEastAsia" w:eastAsiaTheme="minorEastAsia" w:hAnsiTheme="minorEastAsia" w:hint="eastAsia"/>
                <w:sz w:val="21"/>
                <w:szCs w:val="21"/>
              </w:rPr>
              <w:tab/>
              <w:t>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42)呋喃它酮代谢物（AMOZ）检测卡批次不少于100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43)呋喃西林代谢物（SEM）检测卡批次不少于</w:t>
            </w:r>
            <w:r w:rsidRPr="002B441F">
              <w:rPr>
                <w:rFonts w:asciiTheme="minorEastAsia" w:eastAsiaTheme="minorEastAsia" w:hAnsiTheme="minorEastAsia" w:hint="eastAsia"/>
                <w:sz w:val="21"/>
                <w:szCs w:val="21"/>
              </w:rPr>
              <w:tab/>
              <w:t>60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44)呋喃妥因代谢物（AHD）检测卡批次不少于</w:t>
            </w:r>
            <w:r w:rsidRPr="002B441F">
              <w:rPr>
                <w:rFonts w:asciiTheme="minorEastAsia" w:eastAsiaTheme="minorEastAsia" w:hAnsiTheme="minorEastAsia" w:hint="eastAsia"/>
                <w:sz w:val="21"/>
                <w:szCs w:val="21"/>
              </w:rPr>
              <w:tab/>
              <w:t>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45)磺胺类检测卡批次不少于100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46)沙星类检测卡批次不少于10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47)喹诺酮类检测卡批次不少于</w:t>
            </w:r>
            <w:r w:rsidRPr="002B441F">
              <w:rPr>
                <w:rFonts w:asciiTheme="minorEastAsia" w:eastAsiaTheme="minorEastAsia" w:hAnsiTheme="minorEastAsia" w:hint="eastAsia"/>
                <w:sz w:val="21"/>
                <w:szCs w:val="21"/>
              </w:rPr>
              <w:tab/>
              <w:t>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3.配套设备包含（不限于）以下配件：</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3.1 可调试移液枪2支：100～1000µL（含枪头500个）、200～200µL（含枪头500个）</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3.2 微型数显电子天平1台：  最大称量范围：≥500g精度：≤ 0.01g</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3.3 小型工具：不锈钢医用剪刀、记号笔、美工刀各1把，一次性样品处理杯(带刻度样品处理杯)100个、一次性样品处理吸管100支。</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sz w:val="21"/>
                <w:szCs w:val="21"/>
              </w:rPr>
              <w:t>4.采用先进的一体化真空自吸试剂装置：在监管的重点甲醛、二</w:t>
            </w:r>
            <w:r w:rsidRPr="002B441F">
              <w:rPr>
                <w:rFonts w:asciiTheme="minorEastAsia" w:eastAsiaTheme="minorEastAsia" w:hAnsiTheme="minorEastAsia" w:hint="eastAsia"/>
                <w:sz w:val="21"/>
                <w:szCs w:val="21"/>
              </w:rPr>
              <w:lastRenderedPageBreak/>
              <w:t>氧化硫、亚硝酸盐等项目上能够用真空自充式试剂装置，检测过程无需接触试剂，用后可集中回收，确保环境安全和人体接触安全；自动定量吸入管中，数分钟完成显色反应，采样、反应显色自动完成，避免人为操作误差；</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1)为保证检测结果的准确性和稳定性，检测管和食品安全智能分析系统一体机须为同一生产厂家；</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2)试剂采用先进的一体化真空自吸装置；</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3)试剂为粉末状态，均已预封装在真空管内，不会外漏，使用者基本不会接触到化学试剂；</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4)检测后的液体直接在管内，可集中回收处理，不会对环境造成污染；</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5)不需要移加任何检测试剂，直接将检测管插入到待测样本液中即可定量吸取样本液；</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6)可以直接插入仪器定量检测，也可以根据管内颜色结合比色卡来定性或半定量判断；</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7)取样完成后可直接将检测管插入到仪器检测，不需要再倒入到比色皿或比色瓶内再放入检测仪器；</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lastRenderedPageBreak/>
              <w:t>8</w:t>
            </w:r>
          </w:p>
        </w:tc>
        <w:tc>
          <w:tcPr>
            <w:tcW w:w="1843"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食用油品质检测仪</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8</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vAlign w:val="center"/>
          </w:tcPr>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1、含主机，保护套，便携箱，工厂校准证书</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2、测试范围：0-40% TPM</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3、分辨率：0.5% TPM</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4、精度：+/- 2% TPM</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5、温度范围：50°C-200°C</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6、精度：± 1°C</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7、分辨率：0.1°C</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8、响应时间：&lt; 30秒</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9、</w:t>
            </w: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sz w:val="21"/>
                <w:szCs w:val="21"/>
              </w:rPr>
              <w:t>防护等级：IP67，可整支清洗</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10、</w:t>
            </w: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sz w:val="21"/>
                <w:szCs w:val="21"/>
              </w:rPr>
              <w:t>内置11种客户化标准曲线，客户也能自定义校准曲线</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11、</w:t>
            </w: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sz w:val="21"/>
                <w:szCs w:val="21"/>
              </w:rPr>
              <w:t>可在新油中校准，无需标准油</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12、电池寿命：3年</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13、LED（绿/黄/红）指示灯提示换油时间</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14、简单的一键式操作</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15、坚固的传感器保护帽</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16、长寿命可更换电池，最多可以用3年</w:t>
            </w:r>
          </w:p>
          <w:p w:rsidR="001405C6" w:rsidRPr="002B441F" w:rsidRDefault="001405C6" w:rsidP="00476DBA">
            <w:pPr>
              <w:adjustRightInd w:val="0"/>
              <w:snapToGrid w:val="0"/>
              <w:jc w:val="left"/>
              <w:rPr>
                <w:rFonts w:asciiTheme="minorEastAsia" w:eastAsiaTheme="minorEastAsia" w:hAnsiTheme="minorEastAsia"/>
                <w:b/>
                <w:sz w:val="21"/>
                <w:szCs w:val="21"/>
              </w:rPr>
            </w:pPr>
            <w:r w:rsidRPr="002B441F">
              <w:rPr>
                <w:rFonts w:asciiTheme="minorEastAsia" w:eastAsiaTheme="minorEastAsia" w:hAnsiTheme="minorEastAsia" w:hint="eastAsia"/>
                <w:sz w:val="21"/>
                <w:szCs w:val="21"/>
              </w:rPr>
              <w:t>17、可用热水或抹布快速清洗擦净</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9</w:t>
            </w:r>
          </w:p>
        </w:tc>
        <w:tc>
          <w:tcPr>
            <w:tcW w:w="1843" w:type="dxa"/>
            <w:vAlign w:val="center"/>
          </w:tcPr>
          <w:p w:rsidR="001405C6" w:rsidRPr="002B441F" w:rsidRDefault="001405C6" w:rsidP="00476DBA">
            <w:pPr>
              <w:pStyle w:val="1"/>
              <w:adjustRightInd w:val="0"/>
              <w:snapToGrid w:val="0"/>
              <w:spacing w:before="0" w:after="0" w:line="240" w:lineRule="auto"/>
              <w:jc w:val="center"/>
              <w:rPr>
                <w:rFonts w:asciiTheme="minorEastAsia" w:eastAsiaTheme="minorEastAsia" w:hAnsiTheme="minorEastAsia"/>
                <w:b w:val="0"/>
                <w:sz w:val="21"/>
                <w:szCs w:val="21"/>
              </w:rPr>
            </w:pPr>
            <w:r w:rsidRPr="002B441F">
              <w:rPr>
                <w:rFonts w:asciiTheme="minorEastAsia" w:eastAsiaTheme="minorEastAsia" w:hAnsiTheme="minorEastAsia" w:hint="eastAsia"/>
                <w:b w:val="0"/>
                <w:sz w:val="21"/>
                <w:szCs w:val="21"/>
              </w:rPr>
              <w:t>A</w:t>
            </w:r>
            <w:r w:rsidRPr="002B441F">
              <w:rPr>
                <w:rFonts w:asciiTheme="minorEastAsia" w:eastAsiaTheme="minorEastAsia" w:hAnsiTheme="minorEastAsia"/>
                <w:b w:val="0"/>
                <w:sz w:val="21"/>
                <w:szCs w:val="21"/>
              </w:rPr>
              <w:t>TP</w:t>
            </w:r>
            <w:r w:rsidRPr="002B441F">
              <w:rPr>
                <w:rFonts w:asciiTheme="minorEastAsia" w:eastAsiaTheme="minorEastAsia" w:hAnsiTheme="minorEastAsia" w:hint="eastAsia"/>
                <w:b w:val="0"/>
                <w:sz w:val="21"/>
                <w:szCs w:val="21"/>
              </w:rPr>
              <w:t>荧光检测仪</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8</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vAlign w:val="center"/>
          </w:tcPr>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w:t>
            </w:r>
            <w:r w:rsidRPr="002B441F">
              <w:rPr>
                <w:rFonts w:asciiTheme="minorEastAsia" w:eastAsiaTheme="minorEastAsia" w:hAnsiTheme="minorEastAsia" w:hint="eastAsia"/>
                <w:sz w:val="21"/>
                <w:szCs w:val="21"/>
              </w:rPr>
              <w:tab/>
              <w:t>小巧轻便、单手可持（含电池的重量≤260g），大屏幕清晰液晶显示器。</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w:t>
            </w:r>
            <w:r w:rsidRPr="002B441F">
              <w:rPr>
                <w:rFonts w:asciiTheme="minorEastAsia" w:eastAsiaTheme="minorEastAsia" w:hAnsiTheme="minorEastAsia" w:hint="eastAsia"/>
                <w:sz w:val="21"/>
                <w:szCs w:val="21"/>
              </w:rPr>
              <w:tab/>
              <w:t>ATP检测精度：精确至1个RLU，检测范围0-9999RLUs，检测限：2 X10-16mol/ATP。</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w:t>
            </w:r>
            <w:r w:rsidRPr="002B441F">
              <w:rPr>
                <w:rFonts w:asciiTheme="minorEastAsia" w:eastAsiaTheme="minorEastAsia" w:hAnsiTheme="minorEastAsia" w:hint="eastAsia"/>
                <w:sz w:val="21"/>
                <w:szCs w:val="21"/>
              </w:rPr>
              <w:tab/>
              <w:t>检测时间：15秒。</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4.</w:t>
            </w:r>
            <w:r w:rsidRPr="002B441F">
              <w:rPr>
                <w:rFonts w:asciiTheme="minorEastAsia" w:eastAsiaTheme="minorEastAsia" w:hAnsiTheme="minorEastAsia" w:hint="eastAsia"/>
                <w:sz w:val="21"/>
                <w:szCs w:val="21"/>
              </w:rPr>
              <w:tab/>
            </w: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sz w:val="21"/>
                <w:szCs w:val="21"/>
              </w:rPr>
              <w:t>相对标准偏差（RSD）小于7%。</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5.</w:t>
            </w:r>
            <w:r w:rsidRPr="002B441F">
              <w:rPr>
                <w:rFonts w:asciiTheme="minorEastAsia" w:eastAsiaTheme="minorEastAsia" w:hAnsiTheme="minorEastAsia" w:hint="eastAsia"/>
                <w:sz w:val="21"/>
                <w:szCs w:val="21"/>
              </w:rPr>
              <w:tab/>
              <w:t>阴性对照的本底值：0-5RLU。</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6.</w:t>
            </w:r>
            <w:r w:rsidRPr="002B441F">
              <w:rPr>
                <w:rFonts w:asciiTheme="minorEastAsia" w:eastAsiaTheme="minorEastAsia" w:hAnsiTheme="minorEastAsia" w:hint="eastAsia"/>
                <w:sz w:val="21"/>
                <w:szCs w:val="21"/>
              </w:rPr>
              <w:tab/>
            </w: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sz w:val="21"/>
                <w:szCs w:val="21"/>
              </w:rPr>
              <w:t>ATP回收率：90%-110%。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7.</w:t>
            </w:r>
            <w:r w:rsidRPr="002B441F">
              <w:rPr>
                <w:rFonts w:asciiTheme="minorEastAsia" w:eastAsiaTheme="minorEastAsia" w:hAnsiTheme="minorEastAsia" w:hint="eastAsia"/>
                <w:sz w:val="21"/>
                <w:szCs w:val="21"/>
              </w:rPr>
              <w:tab/>
              <w:t>结果可储存2000个记录。</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8.</w:t>
            </w:r>
            <w:r w:rsidRPr="002B441F">
              <w:rPr>
                <w:rFonts w:asciiTheme="minorEastAsia" w:eastAsiaTheme="minorEastAsia" w:hAnsiTheme="minorEastAsia" w:hint="eastAsia"/>
                <w:sz w:val="21"/>
                <w:szCs w:val="21"/>
              </w:rPr>
              <w:tab/>
            </w: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sz w:val="21"/>
                <w:szCs w:val="21"/>
              </w:rPr>
              <w:t>内置功能菜单,可设定：≥200个用户ID、≥100个检测方案、≥5000个检测程序组、临界值、快速查看统计结果、自动判断结果、自动统计合格率等.</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9.</w:t>
            </w:r>
            <w:r w:rsidRPr="002B441F">
              <w:rPr>
                <w:rFonts w:asciiTheme="minorEastAsia" w:eastAsiaTheme="minorEastAsia" w:hAnsiTheme="minorEastAsia" w:hint="eastAsia"/>
                <w:sz w:val="21"/>
                <w:szCs w:val="21"/>
              </w:rPr>
              <w:tab/>
              <w:t>检测结果直观易读，内部程序已设计为1RLU=1fmolATP , 无需用户自行换算。</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10.</w:t>
            </w:r>
            <w:r w:rsidRPr="002B441F">
              <w:rPr>
                <w:rFonts w:asciiTheme="minorEastAsia" w:eastAsiaTheme="minorEastAsia" w:hAnsiTheme="minorEastAsia" w:hint="eastAsia"/>
                <w:sz w:val="21"/>
                <w:szCs w:val="21"/>
              </w:rPr>
              <w:tab/>
              <w:t>内置自校光源，开机15秒自动校准。</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11.</w:t>
            </w:r>
            <w:r w:rsidRPr="002B441F">
              <w:rPr>
                <w:rFonts w:asciiTheme="minorEastAsia" w:eastAsiaTheme="minorEastAsia" w:hAnsiTheme="minorEastAsia" w:hint="eastAsia"/>
                <w:sz w:val="21"/>
                <w:szCs w:val="21"/>
              </w:rPr>
              <w:tab/>
              <w:t>检测舱可移动、可水洗。</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12.</w:t>
            </w:r>
            <w:r w:rsidRPr="002B441F">
              <w:rPr>
                <w:rFonts w:asciiTheme="minorEastAsia" w:eastAsiaTheme="minorEastAsia" w:hAnsiTheme="minorEastAsia" w:hint="eastAsia"/>
                <w:sz w:val="21"/>
                <w:szCs w:val="21"/>
              </w:rPr>
              <w:tab/>
              <w:t>配有USB接口，可将结果上传至PC。</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lastRenderedPageBreak/>
              <w:t>13.</w:t>
            </w:r>
            <w:r w:rsidRPr="002B441F">
              <w:rPr>
                <w:rFonts w:asciiTheme="minorEastAsia" w:eastAsiaTheme="minorEastAsia" w:hAnsiTheme="minorEastAsia" w:hint="eastAsia"/>
                <w:sz w:val="21"/>
                <w:szCs w:val="21"/>
              </w:rPr>
              <w:tab/>
              <w:t>液态稳定检测拭子出厂保质期长达15个月,可室温保存4-6周。</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14.</w:t>
            </w:r>
            <w:r w:rsidRPr="002B441F">
              <w:rPr>
                <w:rFonts w:asciiTheme="minorEastAsia" w:eastAsiaTheme="minorEastAsia" w:hAnsiTheme="minorEastAsia" w:hint="eastAsia"/>
                <w:sz w:val="21"/>
                <w:szCs w:val="21"/>
              </w:rPr>
              <w:tab/>
              <w:t>有可选配的专用阴阳校准棒和阳性控制试剂。</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15.</w:t>
            </w:r>
            <w:r w:rsidRPr="002B441F">
              <w:rPr>
                <w:rFonts w:asciiTheme="minorEastAsia" w:eastAsiaTheme="minorEastAsia" w:hAnsiTheme="minorEastAsia" w:hint="eastAsia"/>
                <w:sz w:val="21"/>
                <w:szCs w:val="21"/>
              </w:rPr>
              <w:tab/>
              <w:t>使用2节5AA碱性电池或可充电锂电池，连续读数：最少6000个检测结果。</w:t>
            </w:r>
          </w:p>
          <w:p w:rsidR="001405C6" w:rsidRPr="002B441F" w:rsidRDefault="001405C6" w:rsidP="00476DBA">
            <w:pPr>
              <w:adjustRightInd w:val="0"/>
              <w:snapToGrid w:val="0"/>
              <w:jc w:val="left"/>
              <w:rPr>
                <w:rFonts w:asciiTheme="minorEastAsia" w:eastAsiaTheme="minorEastAsia" w:hAnsiTheme="minorEastAsia"/>
                <w:b/>
                <w:sz w:val="21"/>
                <w:szCs w:val="21"/>
              </w:rPr>
            </w:pPr>
            <w:r w:rsidRPr="002B441F">
              <w:rPr>
                <w:rFonts w:asciiTheme="minorEastAsia" w:eastAsiaTheme="minorEastAsia" w:hAnsiTheme="minorEastAsia" w:hint="eastAsia"/>
                <w:sz w:val="21"/>
                <w:szCs w:val="21"/>
              </w:rPr>
              <w:t>16.</w:t>
            </w:r>
            <w:r w:rsidRPr="002B441F">
              <w:rPr>
                <w:rFonts w:asciiTheme="minorEastAsia" w:eastAsiaTheme="minorEastAsia" w:hAnsiTheme="minorEastAsia" w:hint="eastAsia"/>
                <w:sz w:val="21"/>
                <w:szCs w:val="21"/>
              </w:rPr>
              <w:tab/>
              <w:t>配套SureTrend独立数据分析软件，提供多种数据趋势分析模式，数据可导出Excel、PDF等表格。</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lastRenderedPageBreak/>
              <w:t>10</w:t>
            </w:r>
          </w:p>
        </w:tc>
        <w:tc>
          <w:tcPr>
            <w:tcW w:w="1843" w:type="dxa"/>
            <w:vAlign w:val="center"/>
          </w:tcPr>
          <w:p w:rsidR="001405C6" w:rsidRPr="002B441F" w:rsidRDefault="001405C6" w:rsidP="00476DBA">
            <w:pPr>
              <w:pStyle w:val="1"/>
              <w:adjustRightInd w:val="0"/>
              <w:snapToGrid w:val="0"/>
              <w:spacing w:before="0" w:after="0" w:line="240" w:lineRule="auto"/>
              <w:jc w:val="center"/>
              <w:rPr>
                <w:rFonts w:asciiTheme="minorEastAsia" w:eastAsiaTheme="minorEastAsia" w:hAnsiTheme="minorEastAsia"/>
                <w:b w:val="0"/>
                <w:sz w:val="21"/>
                <w:szCs w:val="21"/>
              </w:rPr>
            </w:pPr>
            <w:r w:rsidRPr="002B441F">
              <w:rPr>
                <w:rFonts w:asciiTheme="minorEastAsia" w:eastAsiaTheme="minorEastAsia" w:hAnsiTheme="minorEastAsia" w:hint="eastAsia"/>
                <w:b w:val="0"/>
                <w:sz w:val="21"/>
                <w:szCs w:val="21"/>
              </w:rPr>
              <w:t>超纯水机</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vAlign w:val="center"/>
          </w:tcPr>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参数要求：</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1、进水水源：城市自来水，水温5—40℃，水压1—5㎏，TDS﹤200ppm</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2、系统为一机二用：可同时制备取用RO水、UP纯水</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3、R0水电导率≤1uS/cm(25℃)；达到标准：中国分析实验室用水规格（GB6682-2008）三级水标准</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4、</w:t>
            </w: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sz w:val="21"/>
                <w:szCs w:val="21"/>
              </w:rPr>
              <w:t>UP纯水电导率≤0.055uS/cm(25℃)；电阻率：18.25ΜΩ.cm(25℃),达到标准：中国分析实验室一级水标准</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微粒子（大于0.1μm）,含量：﹤1/ml</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热源含量：﹤0.005Eu/ml</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微生物含量：﹤1cfu/ml</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总有机碳量TOC 5ppb</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金属阳离子含量（单位ppb）： Fe(铁)﹤0.005；Cu(铜)﹤0.005；Al(铝)﹤0.005；Ni(镍)﹤0.005；</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Zn(锌)﹤0.02；Cr(铬)﹤0.005 ； Na(钠)﹤0.01；K(钾)﹤0.02</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阴离子含量：（单位ppb）:</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Clˉ(氯)﹤0.01；NO2ˉ(亚硝酸根)﹤0.02；NO3ˉ(硝酸根)﹤0.02；SO4²ˉ(硫酸根)﹤0.01</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5、</w:t>
            </w: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sz w:val="21"/>
                <w:szCs w:val="21"/>
              </w:rPr>
              <w:t>制水量：20L/H、</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6、瞬间取水量</w:t>
            </w:r>
            <w:r w:rsidRPr="002B441F">
              <w:rPr>
                <w:rFonts w:asciiTheme="minorEastAsia" w:eastAsiaTheme="minorEastAsia" w:hAnsiTheme="minorEastAsia" w:hint="eastAsia"/>
                <w:sz w:val="21"/>
                <w:szCs w:val="21"/>
              </w:rPr>
              <w:tab/>
              <w:t>RO水2L/min</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7、储水桶配置：配进口真空压力储水桶</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每台配置要求：</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1.精密型超纯水机主机1台</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2.进口真空压力储水桶1只</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3.随意取水装置1套</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4. 赠PP纤维滤芯、AC活性碳滤芯各4支</w:t>
            </w:r>
          </w:p>
          <w:p w:rsidR="001405C6" w:rsidRPr="002B441F" w:rsidRDefault="001405C6" w:rsidP="00476DBA">
            <w:pPr>
              <w:adjustRightInd w:val="0"/>
              <w:snapToGrid w:val="0"/>
              <w:rPr>
                <w:rFonts w:asciiTheme="minorEastAsia" w:eastAsiaTheme="minorEastAsia" w:hAnsiTheme="minorEastAsia"/>
                <w:sz w:val="21"/>
                <w:szCs w:val="21"/>
              </w:rPr>
            </w:pP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功能特点：</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w:t>
            </w: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sz w:val="21"/>
                <w:szCs w:val="21"/>
              </w:rPr>
              <w:t>系统中文显示屏,人性化操作显示系统，采用双屏全自动控制,轻触按键触摸控制系统 ；</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2）一机两用功能，可制备纯水和超纯水，系统开机自检功能；</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3）内置RO膜防垢定时自动冲洗功能；内置RO膜防垢定时自动冲洗功能、内置RO系统定期灭菌功能；</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4）系统缺水指示、制水指示、纯水备用指示、系统监测指示功能；</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5）系统具备分级耗材更换提醒功能，液晶显示；</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6）</w:t>
            </w: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sz w:val="21"/>
                <w:szCs w:val="21"/>
              </w:rPr>
              <w:t>系统超纯水在线监测显示功能，具备温度补偿功能，系统原水、纯水TDS在线液晶显示功能；</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7）★RO采用反渗透技术，脱盐率可达99%以上，除菌率大于99.5%高效往复式静音加压泵，运转寿命高达10000小时以上，100%防水设计；</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8）★ “purefirst”电磁感应随意取水装置一套，定量取水，取水无需等待；</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9）系统缺水报警功能,系统高低压报警功能；</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10）水桶缺水自动制水，满水自动停机功能；</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11）系统漏水保护功能、停水、断电停机保护功能；</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12）采用ABS机壳、外形美观精致、耐腐蚀、安全绝缘性能符合GLP</w:t>
            </w:r>
            <w:r w:rsidRPr="002B441F">
              <w:rPr>
                <w:rFonts w:asciiTheme="minorEastAsia" w:eastAsiaTheme="minorEastAsia" w:hAnsiTheme="minorEastAsia" w:hint="eastAsia"/>
                <w:sz w:val="21"/>
                <w:szCs w:val="21"/>
              </w:rPr>
              <w:lastRenderedPageBreak/>
              <w:t>安全要求。</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lastRenderedPageBreak/>
              <w:t>11</w:t>
            </w:r>
          </w:p>
        </w:tc>
        <w:tc>
          <w:tcPr>
            <w:tcW w:w="1843"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水产前处理一体机</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8</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vAlign w:val="center"/>
          </w:tcPr>
          <w:p w:rsidR="001405C6" w:rsidRPr="002B441F" w:rsidRDefault="001405C6" w:rsidP="00476DBA">
            <w:pPr>
              <w:adjustRightInd w:val="0"/>
              <w:snapToGrid w:val="0"/>
              <w:rPr>
                <w:rFonts w:asciiTheme="minorEastAsia" w:eastAsiaTheme="minorEastAsia" w:hAnsiTheme="minorEastAsia" w:cs="宋体"/>
                <w:kern w:val="0"/>
                <w:sz w:val="21"/>
                <w:szCs w:val="21"/>
              </w:rPr>
            </w:pPr>
            <w:r w:rsidRPr="002B441F">
              <w:rPr>
                <w:rFonts w:asciiTheme="minorEastAsia" w:eastAsiaTheme="minorEastAsia" w:hAnsiTheme="minorEastAsia" w:cs="宋体" w:hint="eastAsia"/>
                <w:kern w:val="0"/>
                <w:sz w:val="21"/>
                <w:szCs w:val="21"/>
              </w:rPr>
              <w:t>1、用于水产品的样品浓缩，采用真空浓缩，能有效提高样品回收率，缩短样品前处理时间；</w:t>
            </w:r>
          </w:p>
          <w:p w:rsidR="001405C6" w:rsidRPr="002B441F" w:rsidRDefault="001405C6" w:rsidP="00476DBA">
            <w:pPr>
              <w:adjustRightInd w:val="0"/>
              <w:snapToGrid w:val="0"/>
              <w:rPr>
                <w:rFonts w:asciiTheme="minorEastAsia" w:eastAsiaTheme="minorEastAsia" w:hAnsiTheme="minorEastAsia" w:cs="宋体"/>
                <w:kern w:val="0"/>
                <w:sz w:val="21"/>
                <w:szCs w:val="21"/>
              </w:rPr>
            </w:pPr>
            <w:r w:rsidRPr="002B441F">
              <w:rPr>
                <w:rFonts w:asciiTheme="minorEastAsia" w:eastAsiaTheme="minorEastAsia" w:hAnsiTheme="minorEastAsia" w:cs="宋体" w:hint="eastAsia"/>
                <w:kern w:val="0"/>
                <w:sz w:val="21"/>
                <w:szCs w:val="21"/>
              </w:rPr>
              <w:t>★2、屏幕显示：5.7寸彩色高清触控屏，自动化控制系统，通过中央处理系统统一控制各模块；</w:t>
            </w:r>
          </w:p>
          <w:p w:rsidR="001405C6" w:rsidRPr="002B441F" w:rsidRDefault="001405C6" w:rsidP="00476DBA">
            <w:pPr>
              <w:adjustRightInd w:val="0"/>
              <w:snapToGrid w:val="0"/>
              <w:rPr>
                <w:rFonts w:asciiTheme="minorEastAsia" w:eastAsiaTheme="minorEastAsia" w:hAnsiTheme="minorEastAsia" w:cs="宋体"/>
                <w:kern w:val="0"/>
                <w:sz w:val="21"/>
                <w:szCs w:val="21"/>
              </w:rPr>
            </w:pPr>
            <w:r w:rsidRPr="002B441F">
              <w:rPr>
                <w:rFonts w:asciiTheme="minorEastAsia" w:eastAsiaTheme="minorEastAsia" w:hAnsiTheme="minorEastAsia" w:cs="宋体" w:hint="eastAsia"/>
                <w:kern w:val="0"/>
                <w:sz w:val="21"/>
                <w:szCs w:val="21"/>
              </w:rPr>
              <w:t>3、样品处理在恒温条件下进行，自带恒温控制系统；</w:t>
            </w:r>
          </w:p>
          <w:p w:rsidR="001405C6" w:rsidRPr="002B441F" w:rsidRDefault="001405C6" w:rsidP="00476DBA">
            <w:pPr>
              <w:adjustRightInd w:val="0"/>
              <w:snapToGrid w:val="0"/>
              <w:rPr>
                <w:rFonts w:asciiTheme="minorEastAsia" w:eastAsiaTheme="minorEastAsia" w:hAnsiTheme="minorEastAsia" w:cs="宋体"/>
                <w:kern w:val="0"/>
                <w:sz w:val="21"/>
                <w:szCs w:val="21"/>
              </w:rPr>
            </w:pPr>
            <w:r w:rsidRPr="002B441F">
              <w:rPr>
                <w:rFonts w:asciiTheme="minorEastAsia" w:eastAsiaTheme="minorEastAsia" w:hAnsiTheme="minorEastAsia" w:cs="宋体" w:hint="eastAsia"/>
                <w:kern w:val="0"/>
                <w:sz w:val="21"/>
                <w:szCs w:val="21"/>
              </w:rPr>
              <w:t>★4、带防倒吸处理装置和防堵塞处理装置，防止液体倒吸进入样品仓；</w:t>
            </w:r>
          </w:p>
          <w:p w:rsidR="001405C6" w:rsidRPr="002B441F" w:rsidRDefault="001405C6" w:rsidP="00476DBA">
            <w:pPr>
              <w:adjustRightInd w:val="0"/>
              <w:snapToGrid w:val="0"/>
              <w:rPr>
                <w:rFonts w:asciiTheme="minorEastAsia" w:eastAsiaTheme="minorEastAsia" w:hAnsiTheme="minorEastAsia" w:cs="宋体"/>
                <w:kern w:val="0"/>
                <w:sz w:val="21"/>
                <w:szCs w:val="21"/>
              </w:rPr>
            </w:pPr>
            <w:r w:rsidRPr="002B441F">
              <w:rPr>
                <w:rFonts w:asciiTheme="minorEastAsia" w:eastAsiaTheme="minorEastAsia" w:hAnsiTheme="minorEastAsia" w:cs="宋体" w:hint="eastAsia"/>
                <w:kern w:val="0"/>
                <w:sz w:val="21"/>
                <w:szCs w:val="21"/>
              </w:rPr>
              <w:t>5、配备有机溶剂收集装置，减少有机溶剂对检测室的污染；</w:t>
            </w:r>
          </w:p>
          <w:p w:rsidR="001405C6" w:rsidRPr="002B441F" w:rsidRDefault="001405C6" w:rsidP="00476DBA">
            <w:pPr>
              <w:adjustRightInd w:val="0"/>
              <w:snapToGrid w:val="0"/>
              <w:rPr>
                <w:rFonts w:asciiTheme="minorEastAsia" w:eastAsiaTheme="minorEastAsia" w:hAnsiTheme="minorEastAsia" w:cs="宋体"/>
                <w:kern w:val="0"/>
                <w:sz w:val="21"/>
                <w:szCs w:val="21"/>
              </w:rPr>
            </w:pPr>
            <w:r w:rsidRPr="002B441F">
              <w:rPr>
                <w:rFonts w:asciiTheme="minorEastAsia" w:eastAsiaTheme="minorEastAsia" w:hAnsiTheme="minorEastAsia" w:cs="宋体" w:hint="eastAsia"/>
                <w:kern w:val="0"/>
                <w:sz w:val="21"/>
                <w:szCs w:val="21"/>
              </w:rPr>
              <w:t>6、可自定义工作温度，舱内压力；</w:t>
            </w:r>
          </w:p>
          <w:p w:rsidR="001405C6" w:rsidRPr="002B441F" w:rsidRDefault="001405C6" w:rsidP="00476DBA">
            <w:pPr>
              <w:adjustRightInd w:val="0"/>
              <w:snapToGrid w:val="0"/>
              <w:rPr>
                <w:rFonts w:asciiTheme="minorEastAsia" w:eastAsiaTheme="minorEastAsia" w:hAnsiTheme="minorEastAsia" w:cs="宋体"/>
                <w:kern w:val="0"/>
                <w:sz w:val="21"/>
                <w:szCs w:val="21"/>
              </w:rPr>
            </w:pPr>
            <w:r w:rsidRPr="002B441F">
              <w:rPr>
                <w:rFonts w:asciiTheme="minorEastAsia" w:eastAsiaTheme="minorEastAsia" w:hAnsiTheme="minorEastAsia" w:cs="宋体" w:hint="eastAsia"/>
                <w:kern w:val="0"/>
                <w:sz w:val="21"/>
                <w:szCs w:val="21"/>
              </w:rPr>
              <w:t>7、压力范围：常压-0.07Mpa，2 min最大压力可达0.07 MPa</w:t>
            </w:r>
          </w:p>
          <w:p w:rsidR="001405C6" w:rsidRPr="002B441F" w:rsidRDefault="001405C6" w:rsidP="00476DBA">
            <w:pPr>
              <w:adjustRightInd w:val="0"/>
              <w:snapToGrid w:val="0"/>
              <w:rPr>
                <w:rFonts w:asciiTheme="minorEastAsia" w:eastAsiaTheme="minorEastAsia" w:hAnsiTheme="minorEastAsia" w:cs="宋体"/>
                <w:kern w:val="0"/>
                <w:sz w:val="21"/>
                <w:szCs w:val="21"/>
              </w:rPr>
            </w:pPr>
            <w:r w:rsidRPr="002B441F">
              <w:rPr>
                <w:rFonts w:asciiTheme="minorEastAsia" w:eastAsiaTheme="minorEastAsia" w:hAnsiTheme="minorEastAsia" w:cs="宋体" w:hint="eastAsia"/>
                <w:kern w:val="0"/>
                <w:sz w:val="21"/>
                <w:szCs w:val="21"/>
              </w:rPr>
              <w:t>8、触摸屏实时显示温度，数字控温：常温0-100度；</w:t>
            </w:r>
          </w:p>
          <w:p w:rsidR="001405C6" w:rsidRPr="002B441F" w:rsidRDefault="001405C6" w:rsidP="00476DBA">
            <w:pPr>
              <w:adjustRightInd w:val="0"/>
              <w:snapToGrid w:val="0"/>
              <w:rPr>
                <w:rFonts w:asciiTheme="minorEastAsia" w:eastAsiaTheme="minorEastAsia" w:hAnsiTheme="minorEastAsia" w:cs="宋体"/>
                <w:kern w:val="0"/>
                <w:sz w:val="21"/>
                <w:szCs w:val="21"/>
              </w:rPr>
            </w:pPr>
            <w:r w:rsidRPr="002B441F">
              <w:rPr>
                <w:rFonts w:asciiTheme="minorEastAsia" w:eastAsiaTheme="minorEastAsia" w:hAnsiTheme="minorEastAsia" w:cs="宋体" w:hint="eastAsia"/>
                <w:kern w:val="0"/>
                <w:sz w:val="21"/>
                <w:szCs w:val="21"/>
              </w:rPr>
              <w:t>9、触摸屏实时显示压力，负压控制控制：0-0.008MPa；</w:t>
            </w:r>
          </w:p>
          <w:p w:rsidR="001405C6" w:rsidRPr="002B441F" w:rsidRDefault="001405C6" w:rsidP="00476DBA">
            <w:pPr>
              <w:adjustRightInd w:val="0"/>
              <w:snapToGrid w:val="0"/>
              <w:rPr>
                <w:rFonts w:asciiTheme="minorEastAsia" w:eastAsiaTheme="minorEastAsia" w:hAnsiTheme="minorEastAsia" w:cs="宋体"/>
                <w:kern w:val="0"/>
                <w:sz w:val="21"/>
                <w:szCs w:val="21"/>
              </w:rPr>
            </w:pPr>
            <w:r w:rsidRPr="002B441F">
              <w:rPr>
                <w:rFonts w:asciiTheme="minorEastAsia" w:eastAsiaTheme="minorEastAsia" w:hAnsiTheme="minorEastAsia" w:cs="宋体" w:hint="eastAsia"/>
                <w:kern w:val="0"/>
                <w:sz w:val="21"/>
                <w:szCs w:val="21"/>
              </w:rPr>
              <w:t>10、排空流量，大于20L/min；</w:t>
            </w:r>
          </w:p>
          <w:p w:rsidR="001405C6" w:rsidRPr="002B441F" w:rsidRDefault="001405C6" w:rsidP="00476DBA">
            <w:pPr>
              <w:adjustRightInd w:val="0"/>
              <w:snapToGrid w:val="0"/>
              <w:rPr>
                <w:rFonts w:asciiTheme="minorEastAsia" w:eastAsiaTheme="minorEastAsia" w:hAnsiTheme="minorEastAsia" w:cs="宋体"/>
                <w:kern w:val="0"/>
                <w:sz w:val="21"/>
                <w:szCs w:val="21"/>
              </w:rPr>
            </w:pPr>
            <w:r w:rsidRPr="002B441F">
              <w:rPr>
                <w:rFonts w:asciiTheme="minorEastAsia" w:eastAsiaTheme="minorEastAsia" w:hAnsiTheme="minorEastAsia" w:cs="宋体" w:hint="eastAsia"/>
                <w:kern w:val="0"/>
                <w:sz w:val="21"/>
                <w:szCs w:val="21"/>
              </w:rPr>
              <w:t>11、每批次样品处理时间不超过6分钟；</w:t>
            </w:r>
          </w:p>
          <w:p w:rsidR="001405C6" w:rsidRPr="002B441F" w:rsidRDefault="001405C6" w:rsidP="00476DBA">
            <w:pPr>
              <w:adjustRightInd w:val="0"/>
              <w:snapToGrid w:val="0"/>
              <w:rPr>
                <w:rFonts w:asciiTheme="minorEastAsia" w:eastAsiaTheme="minorEastAsia" w:hAnsiTheme="minorEastAsia" w:cs="宋体"/>
                <w:kern w:val="0"/>
                <w:sz w:val="21"/>
                <w:szCs w:val="21"/>
              </w:rPr>
            </w:pPr>
            <w:r w:rsidRPr="002B441F">
              <w:rPr>
                <w:rFonts w:asciiTheme="minorEastAsia" w:eastAsiaTheme="minorEastAsia" w:hAnsiTheme="minorEastAsia" w:cs="宋体" w:hint="eastAsia"/>
                <w:kern w:val="0"/>
                <w:sz w:val="21"/>
                <w:szCs w:val="21"/>
              </w:rPr>
              <w:t>★12可视化样品仓，样品处理在封闭的真空条件下进行，可同时处理不少于8个样品；</w:t>
            </w:r>
          </w:p>
          <w:p w:rsidR="001405C6" w:rsidRPr="002B441F" w:rsidRDefault="001405C6" w:rsidP="00476DBA">
            <w:pPr>
              <w:adjustRightInd w:val="0"/>
              <w:snapToGrid w:val="0"/>
              <w:rPr>
                <w:rFonts w:asciiTheme="minorEastAsia" w:eastAsiaTheme="minorEastAsia" w:hAnsiTheme="minorEastAsia" w:cs="宋体"/>
                <w:kern w:val="0"/>
                <w:sz w:val="21"/>
                <w:szCs w:val="21"/>
              </w:rPr>
            </w:pPr>
            <w:r w:rsidRPr="002B441F">
              <w:rPr>
                <w:rFonts w:asciiTheme="minorEastAsia" w:eastAsiaTheme="minorEastAsia" w:hAnsiTheme="minorEastAsia" w:cs="宋体" w:hint="eastAsia"/>
                <w:kern w:val="0"/>
                <w:sz w:val="21"/>
                <w:szCs w:val="21"/>
              </w:rPr>
              <w:t>13、各模块独立/组合启动，各模块独立功能控制，自动释放压力；</w:t>
            </w:r>
          </w:p>
          <w:p w:rsidR="001405C6" w:rsidRPr="002B441F" w:rsidRDefault="001405C6" w:rsidP="00476DBA">
            <w:pPr>
              <w:adjustRightInd w:val="0"/>
              <w:snapToGrid w:val="0"/>
              <w:rPr>
                <w:rFonts w:asciiTheme="minorEastAsia" w:eastAsiaTheme="minorEastAsia" w:hAnsiTheme="minorEastAsia" w:cs="宋体"/>
                <w:kern w:val="0"/>
                <w:sz w:val="21"/>
                <w:szCs w:val="21"/>
              </w:rPr>
            </w:pPr>
            <w:r w:rsidRPr="002B441F">
              <w:rPr>
                <w:rFonts w:asciiTheme="minorEastAsia" w:eastAsiaTheme="minorEastAsia" w:hAnsiTheme="minorEastAsia" w:cs="宋体" w:hint="eastAsia"/>
                <w:kern w:val="0"/>
                <w:sz w:val="21"/>
                <w:szCs w:val="21"/>
              </w:rPr>
              <w:t>14、温控分辨率：0.1℃</w:t>
            </w:r>
          </w:p>
          <w:p w:rsidR="001405C6" w:rsidRPr="002B441F" w:rsidRDefault="001405C6" w:rsidP="00476DBA">
            <w:pPr>
              <w:adjustRightInd w:val="0"/>
              <w:snapToGrid w:val="0"/>
              <w:rPr>
                <w:rFonts w:asciiTheme="minorEastAsia" w:eastAsiaTheme="minorEastAsia" w:hAnsiTheme="minorEastAsia" w:cs="宋体"/>
                <w:kern w:val="0"/>
                <w:sz w:val="21"/>
                <w:szCs w:val="21"/>
              </w:rPr>
            </w:pPr>
            <w:r w:rsidRPr="002B441F">
              <w:rPr>
                <w:rFonts w:asciiTheme="minorEastAsia" w:eastAsiaTheme="minorEastAsia" w:hAnsiTheme="minorEastAsia" w:cs="宋体" w:hint="eastAsia"/>
                <w:kern w:val="0"/>
                <w:sz w:val="21"/>
                <w:szCs w:val="21"/>
              </w:rPr>
              <w:t>15、温控精度：±5°</w:t>
            </w:r>
          </w:p>
          <w:p w:rsidR="001405C6" w:rsidRPr="002B441F" w:rsidRDefault="001405C6" w:rsidP="00476DBA">
            <w:pPr>
              <w:adjustRightInd w:val="0"/>
              <w:snapToGrid w:val="0"/>
              <w:rPr>
                <w:rFonts w:asciiTheme="minorEastAsia" w:eastAsiaTheme="minorEastAsia" w:hAnsiTheme="minorEastAsia" w:cs="宋体"/>
                <w:kern w:val="0"/>
                <w:sz w:val="21"/>
                <w:szCs w:val="21"/>
              </w:rPr>
            </w:pPr>
            <w:r w:rsidRPr="002B441F">
              <w:rPr>
                <w:rFonts w:asciiTheme="minorEastAsia" w:eastAsiaTheme="minorEastAsia" w:hAnsiTheme="minorEastAsia" w:cs="宋体" w:hint="eastAsia"/>
                <w:kern w:val="0"/>
                <w:sz w:val="21"/>
                <w:szCs w:val="21"/>
              </w:rPr>
              <w:t>16、升温速度（常温-60℃）：≤3min</w:t>
            </w:r>
          </w:p>
          <w:p w:rsidR="001405C6" w:rsidRPr="002B441F" w:rsidRDefault="001405C6" w:rsidP="00476DBA">
            <w:pPr>
              <w:widowControl/>
              <w:adjustRightInd w:val="0"/>
              <w:snapToGrid w:val="0"/>
              <w:jc w:val="left"/>
              <w:rPr>
                <w:rFonts w:asciiTheme="minorEastAsia" w:eastAsiaTheme="minorEastAsia" w:hAnsiTheme="minorEastAsia" w:cs="宋体"/>
                <w:kern w:val="0"/>
                <w:sz w:val="21"/>
                <w:szCs w:val="21"/>
              </w:rPr>
            </w:pPr>
            <w:r w:rsidRPr="002B441F">
              <w:rPr>
                <w:rFonts w:asciiTheme="minorEastAsia" w:eastAsiaTheme="minorEastAsia" w:hAnsiTheme="minorEastAsia" w:cs="宋体" w:hint="eastAsia"/>
                <w:kern w:val="0"/>
                <w:sz w:val="21"/>
                <w:szCs w:val="21"/>
              </w:rPr>
              <w:t>17、加热器件：固体加热</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12</w:t>
            </w:r>
          </w:p>
        </w:tc>
        <w:tc>
          <w:tcPr>
            <w:tcW w:w="1843"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离心机</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8</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vAlign w:val="center"/>
          </w:tcPr>
          <w:p w:rsidR="001405C6" w:rsidRPr="002B441F" w:rsidRDefault="001405C6" w:rsidP="00476DBA">
            <w:pPr>
              <w:adjustRightInd w:val="0"/>
              <w:snapToGrid w:val="0"/>
              <w:rPr>
                <w:rFonts w:asciiTheme="minorEastAsia" w:eastAsiaTheme="minorEastAsia" w:hAnsiTheme="minorEastAsia"/>
                <w:b/>
                <w:sz w:val="21"/>
                <w:szCs w:val="21"/>
              </w:rPr>
            </w:pPr>
            <w:r w:rsidRPr="002B441F">
              <w:rPr>
                <w:rFonts w:asciiTheme="minorEastAsia" w:eastAsiaTheme="minorEastAsia" w:hAnsiTheme="minorEastAsia" w:hint="eastAsia"/>
                <w:sz w:val="21"/>
                <w:szCs w:val="21"/>
              </w:rPr>
              <w:t>1.台式低速离心机共配有18×10ml、12×20ml、4×50m、24×10ml四款转子，</w:t>
            </w:r>
            <w:r w:rsidRPr="002B441F">
              <w:rPr>
                <w:rFonts w:asciiTheme="minorEastAsia" w:eastAsiaTheme="minorEastAsia" w:hAnsiTheme="minorEastAsia" w:hint="eastAsia"/>
                <w:b/>
                <w:sz w:val="21"/>
                <w:szCs w:val="21"/>
              </w:rPr>
              <w:t xml:space="preserve">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1、微机控制，直流无刷电机驱动。</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2、触摸面板，液晶显示。</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3、采用特殊的减震器，具有自动平衡功能。</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4、倒计时间小于一分钟以秒显示。</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5、整机模具一次成型，外观简洁大方。</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6、电子门锁，门盖未关闭无法启动，安全可靠。</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7、人性化设计，关盖用力小、轻轻按压门盖即可自动上锁。</w:t>
            </w:r>
          </w:p>
          <w:p w:rsidR="001405C6" w:rsidRPr="002B441F" w:rsidRDefault="001405C6" w:rsidP="00476DBA">
            <w:pPr>
              <w:adjustRightInd w:val="0"/>
              <w:snapToGrid w:val="0"/>
              <w:jc w:val="left"/>
              <w:rPr>
                <w:rFonts w:asciiTheme="minorEastAsia" w:eastAsiaTheme="minorEastAsia" w:hAnsiTheme="minorEastAsia"/>
                <w:sz w:val="21"/>
                <w:szCs w:val="21"/>
              </w:rPr>
            </w:pPr>
          </w:p>
          <w:p w:rsidR="001405C6" w:rsidRPr="002B441F" w:rsidRDefault="001405C6" w:rsidP="00476DBA">
            <w:pPr>
              <w:adjustRightInd w:val="0"/>
              <w:snapToGrid w:val="0"/>
              <w:jc w:val="left"/>
              <w:rPr>
                <w:rFonts w:asciiTheme="minorEastAsia" w:eastAsiaTheme="minorEastAsia" w:hAnsiTheme="minorEastAsia"/>
                <w:b/>
                <w:sz w:val="21"/>
                <w:szCs w:val="21"/>
              </w:rPr>
            </w:pPr>
            <w:r w:rsidRPr="002B441F">
              <w:rPr>
                <w:rFonts w:asciiTheme="minorEastAsia" w:eastAsiaTheme="minorEastAsia" w:hAnsiTheme="minorEastAsia" w:hint="eastAsia"/>
                <w:b/>
                <w:sz w:val="21"/>
                <w:szCs w:val="21"/>
              </w:rPr>
              <w:t>2. 参数</w:t>
            </w:r>
          </w:p>
          <w:p w:rsidR="001405C6" w:rsidRPr="002B441F" w:rsidRDefault="001405C6" w:rsidP="00476DBA">
            <w:pPr>
              <w:tabs>
                <w:tab w:val="left" w:pos="43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最高转速</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4000r/min</w:t>
            </w:r>
          </w:p>
          <w:p w:rsidR="001405C6" w:rsidRPr="002B441F" w:rsidRDefault="001405C6" w:rsidP="00476DBA">
            <w:pPr>
              <w:tabs>
                <w:tab w:val="left" w:pos="43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最大相对离心力</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2200×g</w:t>
            </w:r>
          </w:p>
          <w:p w:rsidR="001405C6" w:rsidRPr="002B441F" w:rsidRDefault="001405C6" w:rsidP="00476DBA">
            <w:pPr>
              <w:tabs>
                <w:tab w:val="left" w:pos="43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最大容量</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12×20m</w:t>
            </w:r>
          </w:p>
          <w:p w:rsidR="001405C6" w:rsidRPr="002B441F" w:rsidRDefault="001405C6" w:rsidP="00476DBA">
            <w:pPr>
              <w:tabs>
                <w:tab w:val="left" w:pos="43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转速精度</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±30r/min</w:t>
            </w:r>
          </w:p>
          <w:p w:rsidR="001405C6" w:rsidRPr="002B441F" w:rsidRDefault="001405C6" w:rsidP="00476DBA">
            <w:pPr>
              <w:tabs>
                <w:tab w:val="left" w:pos="43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定时范围</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1min～99min</w:t>
            </w:r>
          </w:p>
          <w:p w:rsidR="001405C6" w:rsidRPr="002B441F" w:rsidRDefault="001405C6" w:rsidP="00476DBA">
            <w:pPr>
              <w:tabs>
                <w:tab w:val="left" w:pos="43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整机噪声</w:t>
            </w:r>
            <w:r w:rsidRPr="002B441F">
              <w:rPr>
                <w:rFonts w:asciiTheme="minorEastAsia" w:eastAsiaTheme="minorEastAsia" w:hAnsiTheme="minorEastAsia"/>
                <w:sz w:val="21"/>
                <w:szCs w:val="21"/>
              </w:rPr>
              <w:t>：</w:t>
            </w:r>
            <w:r w:rsidRPr="002B441F">
              <w:rPr>
                <w:rFonts w:asciiTheme="minorEastAsia" w:eastAsiaTheme="minorEastAsia" w:hAnsiTheme="minorEastAsia" w:cs="宋体" w:hint="eastAsia"/>
                <w:sz w:val="21"/>
                <w:szCs w:val="21"/>
              </w:rPr>
              <w:t xml:space="preserve">&lt; </w:t>
            </w:r>
            <w:r w:rsidRPr="002B441F">
              <w:rPr>
                <w:rFonts w:asciiTheme="minorEastAsia" w:eastAsiaTheme="minorEastAsia" w:hAnsiTheme="minorEastAsia" w:hint="eastAsia"/>
                <w:sz w:val="21"/>
                <w:szCs w:val="21"/>
              </w:rPr>
              <w:t>62dB(A)</w:t>
            </w:r>
          </w:p>
          <w:p w:rsidR="001405C6" w:rsidRPr="002B441F" w:rsidRDefault="001405C6" w:rsidP="00476DBA">
            <w:pPr>
              <w:tabs>
                <w:tab w:val="left" w:pos="43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电源</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AC220V±22V 50/60Hz，5A</w:t>
            </w:r>
          </w:p>
          <w:p w:rsidR="001405C6" w:rsidRPr="002B441F" w:rsidRDefault="001405C6" w:rsidP="00476DBA">
            <w:pPr>
              <w:tabs>
                <w:tab w:val="left" w:pos="4374"/>
              </w:tabs>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整机功率</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100W</w:t>
            </w:r>
          </w:p>
          <w:p w:rsidR="001405C6" w:rsidRPr="002B441F" w:rsidRDefault="001405C6" w:rsidP="00476DBA">
            <w:pPr>
              <w:widowControl/>
              <w:adjustRightInd w:val="0"/>
              <w:snapToGrid w:val="0"/>
              <w:rPr>
                <w:rFonts w:asciiTheme="minorEastAsia" w:eastAsiaTheme="minorEastAsia" w:hAnsiTheme="minorEastAsia" w:cs="宋体"/>
                <w:kern w:val="0"/>
                <w:position w:val="6"/>
                <w:sz w:val="21"/>
                <w:szCs w:val="21"/>
              </w:rPr>
            </w:pPr>
            <w:r w:rsidRPr="002B441F">
              <w:rPr>
                <w:rFonts w:asciiTheme="minorEastAsia" w:eastAsiaTheme="minorEastAsia" w:hAnsiTheme="minorEastAsia" w:cs="宋体"/>
                <w:kern w:val="0"/>
                <w:position w:val="6"/>
                <w:sz w:val="21"/>
                <w:szCs w:val="21"/>
              </w:rPr>
              <w:t>产品名称：最高转速</w:t>
            </w:r>
            <w:r w:rsidRPr="002B441F">
              <w:rPr>
                <w:rFonts w:asciiTheme="minorEastAsia" w:eastAsiaTheme="minorEastAsia" w:hAnsiTheme="minorEastAsia" w:cs="宋体" w:hint="eastAsia"/>
                <w:kern w:val="0"/>
                <w:position w:val="6"/>
                <w:sz w:val="21"/>
                <w:szCs w:val="21"/>
              </w:rPr>
              <w:t>（r/min</w:t>
            </w:r>
            <w:r w:rsidRPr="002B441F">
              <w:rPr>
                <w:rFonts w:asciiTheme="minorEastAsia" w:eastAsiaTheme="minorEastAsia" w:hAnsiTheme="minorEastAsia" w:cs="宋体"/>
                <w:kern w:val="0"/>
                <w:position w:val="6"/>
                <w:sz w:val="21"/>
                <w:szCs w:val="21"/>
              </w:rPr>
              <w:t>）：最大相对离心力</w:t>
            </w:r>
            <w:r w:rsidRPr="002B441F">
              <w:rPr>
                <w:rFonts w:asciiTheme="minorEastAsia" w:eastAsiaTheme="minorEastAsia" w:hAnsiTheme="minorEastAsia" w:cs="宋体" w:hint="eastAsia"/>
                <w:kern w:val="0"/>
                <w:position w:val="6"/>
                <w:sz w:val="21"/>
                <w:szCs w:val="21"/>
              </w:rPr>
              <w:t>(</w:t>
            </w:r>
            <w:r w:rsidRPr="002B441F">
              <w:rPr>
                <w:rFonts w:asciiTheme="minorEastAsia" w:eastAsiaTheme="minorEastAsia" w:hAnsiTheme="minorEastAsia" w:cs="宋体"/>
                <w:kern w:val="0"/>
                <w:position w:val="6"/>
                <w:sz w:val="21"/>
                <w:szCs w:val="21"/>
              </w:rPr>
              <w:t>×</w:t>
            </w:r>
            <w:r w:rsidRPr="002B441F">
              <w:rPr>
                <w:rFonts w:asciiTheme="minorEastAsia" w:eastAsiaTheme="minorEastAsia" w:hAnsiTheme="minorEastAsia" w:cs="宋体" w:hint="eastAsia"/>
                <w:kern w:val="0"/>
                <w:position w:val="6"/>
                <w:sz w:val="21"/>
                <w:szCs w:val="21"/>
              </w:rPr>
              <w:t>g)</w:t>
            </w:r>
            <w:r w:rsidRPr="002B441F">
              <w:rPr>
                <w:rFonts w:asciiTheme="minorEastAsia" w:eastAsiaTheme="minorEastAsia" w:hAnsiTheme="minorEastAsia" w:cs="宋体"/>
                <w:kern w:val="0"/>
                <w:position w:val="6"/>
                <w:sz w:val="21"/>
                <w:szCs w:val="21"/>
              </w:rPr>
              <w:t>：容量</w:t>
            </w:r>
          </w:p>
          <w:p w:rsidR="001405C6" w:rsidRPr="002B441F" w:rsidRDefault="001405C6" w:rsidP="00476DBA">
            <w:pPr>
              <w:widowControl/>
              <w:tabs>
                <w:tab w:val="left" w:pos="1817"/>
                <w:tab w:val="left" w:pos="3521"/>
                <w:tab w:val="left" w:pos="5225"/>
                <w:tab w:val="left" w:pos="6930"/>
              </w:tabs>
              <w:adjustRightInd w:val="0"/>
              <w:snapToGrid w:val="0"/>
              <w:jc w:val="left"/>
              <w:rPr>
                <w:rFonts w:asciiTheme="minorEastAsia" w:eastAsiaTheme="minorEastAsia" w:hAnsiTheme="minorEastAsia" w:cs="宋体"/>
                <w:kern w:val="0"/>
                <w:position w:val="6"/>
                <w:sz w:val="21"/>
                <w:szCs w:val="21"/>
              </w:rPr>
            </w:pPr>
            <w:r w:rsidRPr="002B441F">
              <w:rPr>
                <w:rFonts w:asciiTheme="minorEastAsia" w:eastAsiaTheme="minorEastAsia" w:hAnsiTheme="minorEastAsia" w:cs="宋体" w:hint="eastAsia"/>
                <w:kern w:val="0"/>
                <w:position w:val="6"/>
                <w:sz w:val="21"/>
                <w:szCs w:val="21"/>
              </w:rPr>
              <w:t>角转子</w:t>
            </w:r>
            <w:r w:rsidRPr="002B441F">
              <w:rPr>
                <w:rFonts w:asciiTheme="minorEastAsia" w:eastAsiaTheme="minorEastAsia" w:hAnsiTheme="minorEastAsia" w:cs="宋体"/>
                <w:kern w:val="0"/>
                <w:position w:val="6"/>
                <w:sz w:val="21"/>
                <w:szCs w:val="21"/>
              </w:rPr>
              <w:t>：</w:t>
            </w:r>
            <w:r w:rsidRPr="002B441F">
              <w:rPr>
                <w:rFonts w:asciiTheme="minorEastAsia" w:eastAsiaTheme="minorEastAsia" w:hAnsiTheme="minorEastAsia" w:cs="宋体" w:hint="eastAsia"/>
                <w:kern w:val="0"/>
                <w:position w:val="6"/>
                <w:sz w:val="21"/>
                <w:szCs w:val="21"/>
              </w:rPr>
              <w:t>40</w:t>
            </w:r>
            <w:r w:rsidRPr="002B441F">
              <w:rPr>
                <w:rFonts w:asciiTheme="minorEastAsia" w:eastAsiaTheme="minorEastAsia" w:hAnsiTheme="minorEastAsia" w:cs="宋体"/>
                <w:kern w:val="0"/>
                <w:position w:val="6"/>
                <w:sz w:val="21"/>
                <w:szCs w:val="21"/>
              </w:rPr>
              <w:t>00：</w:t>
            </w:r>
            <w:r w:rsidRPr="002B441F">
              <w:rPr>
                <w:rFonts w:asciiTheme="minorEastAsia" w:eastAsiaTheme="minorEastAsia" w:hAnsiTheme="minorEastAsia" w:cs="宋体" w:hint="eastAsia"/>
                <w:kern w:val="0"/>
                <w:position w:val="6"/>
                <w:sz w:val="21"/>
                <w:szCs w:val="21"/>
              </w:rPr>
              <w:t>2200</w:t>
            </w:r>
            <w:r w:rsidRPr="002B441F">
              <w:rPr>
                <w:rFonts w:asciiTheme="minorEastAsia" w:eastAsiaTheme="minorEastAsia" w:hAnsiTheme="minorEastAsia" w:cs="宋体"/>
                <w:kern w:val="0"/>
                <w:position w:val="6"/>
                <w:sz w:val="21"/>
                <w:szCs w:val="21"/>
              </w:rPr>
              <w:t>：12×</w:t>
            </w:r>
            <w:r w:rsidRPr="002B441F">
              <w:rPr>
                <w:rFonts w:asciiTheme="minorEastAsia" w:eastAsiaTheme="minorEastAsia" w:hAnsiTheme="minorEastAsia" w:cs="宋体" w:hint="eastAsia"/>
                <w:kern w:val="0"/>
                <w:position w:val="6"/>
                <w:sz w:val="21"/>
                <w:szCs w:val="21"/>
              </w:rPr>
              <w:t>20</w:t>
            </w:r>
            <w:r w:rsidRPr="002B441F">
              <w:rPr>
                <w:rFonts w:asciiTheme="minorEastAsia" w:eastAsiaTheme="minorEastAsia" w:hAnsiTheme="minorEastAsia" w:cs="宋体"/>
                <w:kern w:val="0"/>
                <w:position w:val="6"/>
                <w:sz w:val="21"/>
                <w:szCs w:val="21"/>
              </w:rPr>
              <w:t>ml</w:t>
            </w:r>
          </w:p>
          <w:p w:rsidR="001405C6" w:rsidRPr="002B441F" w:rsidRDefault="001405C6" w:rsidP="00476DBA">
            <w:pPr>
              <w:widowControl/>
              <w:tabs>
                <w:tab w:val="left" w:pos="1817"/>
                <w:tab w:val="left" w:pos="3521"/>
                <w:tab w:val="left" w:pos="5225"/>
                <w:tab w:val="left" w:pos="6930"/>
              </w:tabs>
              <w:adjustRightInd w:val="0"/>
              <w:snapToGrid w:val="0"/>
              <w:jc w:val="left"/>
              <w:rPr>
                <w:rFonts w:asciiTheme="minorEastAsia" w:eastAsiaTheme="minorEastAsia" w:hAnsiTheme="minorEastAsia" w:cs="宋体"/>
                <w:kern w:val="0"/>
                <w:position w:val="6"/>
                <w:sz w:val="21"/>
                <w:szCs w:val="21"/>
              </w:rPr>
            </w:pPr>
            <w:r w:rsidRPr="002B441F">
              <w:rPr>
                <w:rFonts w:asciiTheme="minorEastAsia" w:eastAsiaTheme="minorEastAsia" w:hAnsiTheme="minorEastAsia" w:cs="宋体" w:hint="eastAsia"/>
                <w:kern w:val="0"/>
                <w:position w:val="6"/>
                <w:sz w:val="21"/>
                <w:szCs w:val="21"/>
              </w:rPr>
              <w:t>角转子</w:t>
            </w:r>
            <w:r w:rsidRPr="002B441F">
              <w:rPr>
                <w:rFonts w:asciiTheme="minorEastAsia" w:eastAsiaTheme="minorEastAsia" w:hAnsiTheme="minorEastAsia" w:cs="宋体"/>
                <w:kern w:val="0"/>
                <w:position w:val="6"/>
                <w:sz w:val="21"/>
                <w:szCs w:val="21"/>
              </w:rPr>
              <w:t>：</w:t>
            </w:r>
            <w:r w:rsidRPr="002B441F">
              <w:rPr>
                <w:rFonts w:asciiTheme="minorEastAsia" w:eastAsiaTheme="minorEastAsia" w:hAnsiTheme="minorEastAsia" w:cs="宋体" w:hint="eastAsia"/>
                <w:kern w:val="0"/>
                <w:position w:val="6"/>
                <w:sz w:val="21"/>
                <w:szCs w:val="21"/>
              </w:rPr>
              <w:t>40</w:t>
            </w:r>
            <w:r w:rsidRPr="002B441F">
              <w:rPr>
                <w:rFonts w:asciiTheme="minorEastAsia" w:eastAsiaTheme="minorEastAsia" w:hAnsiTheme="minorEastAsia" w:cs="宋体"/>
                <w:kern w:val="0"/>
                <w:position w:val="6"/>
                <w:sz w:val="21"/>
                <w:szCs w:val="21"/>
              </w:rPr>
              <w:t>00：</w:t>
            </w:r>
            <w:r w:rsidRPr="002B441F">
              <w:rPr>
                <w:rFonts w:asciiTheme="minorEastAsia" w:eastAsiaTheme="minorEastAsia" w:hAnsiTheme="minorEastAsia" w:cs="宋体" w:hint="eastAsia"/>
                <w:kern w:val="0"/>
                <w:position w:val="6"/>
                <w:sz w:val="21"/>
                <w:szCs w:val="21"/>
              </w:rPr>
              <w:t>2200</w:t>
            </w:r>
            <w:r w:rsidRPr="002B441F">
              <w:rPr>
                <w:rFonts w:asciiTheme="minorEastAsia" w:eastAsiaTheme="minorEastAsia" w:hAnsiTheme="minorEastAsia" w:cs="宋体"/>
                <w:kern w:val="0"/>
                <w:position w:val="6"/>
                <w:sz w:val="21"/>
                <w:szCs w:val="21"/>
              </w:rPr>
              <w:t>：</w:t>
            </w:r>
            <w:r w:rsidRPr="002B441F">
              <w:rPr>
                <w:rFonts w:asciiTheme="minorEastAsia" w:eastAsiaTheme="minorEastAsia" w:hAnsiTheme="minorEastAsia" w:cs="宋体" w:hint="eastAsia"/>
                <w:kern w:val="0"/>
                <w:position w:val="6"/>
                <w:sz w:val="21"/>
                <w:szCs w:val="21"/>
              </w:rPr>
              <w:t>18</w:t>
            </w:r>
            <w:r w:rsidRPr="002B441F">
              <w:rPr>
                <w:rFonts w:asciiTheme="minorEastAsia" w:eastAsiaTheme="minorEastAsia" w:hAnsiTheme="minorEastAsia" w:cs="宋体"/>
                <w:kern w:val="0"/>
                <w:position w:val="6"/>
                <w:sz w:val="21"/>
                <w:szCs w:val="21"/>
              </w:rPr>
              <w:t>×</w:t>
            </w:r>
            <w:r w:rsidRPr="002B441F">
              <w:rPr>
                <w:rFonts w:asciiTheme="minorEastAsia" w:eastAsiaTheme="minorEastAsia" w:hAnsiTheme="minorEastAsia" w:cs="宋体" w:hint="eastAsia"/>
                <w:kern w:val="0"/>
                <w:position w:val="6"/>
                <w:sz w:val="21"/>
                <w:szCs w:val="21"/>
              </w:rPr>
              <w:t>10</w:t>
            </w:r>
            <w:r w:rsidRPr="002B441F">
              <w:rPr>
                <w:rFonts w:asciiTheme="minorEastAsia" w:eastAsiaTheme="minorEastAsia" w:hAnsiTheme="minorEastAsia" w:cs="宋体"/>
                <w:kern w:val="0"/>
                <w:position w:val="6"/>
                <w:sz w:val="21"/>
                <w:szCs w:val="21"/>
              </w:rPr>
              <w:t>ml</w:t>
            </w:r>
          </w:p>
          <w:p w:rsidR="001405C6" w:rsidRPr="002B441F" w:rsidRDefault="001405C6" w:rsidP="00476DBA">
            <w:pPr>
              <w:widowControl/>
              <w:tabs>
                <w:tab w:val="left" w:pos="1817"/>
                <w:tab w:val="left" w:pos="3521"/>
                <w:tab w:val="left" w:pos="5225"/>
                <w:tab w:val="left" w:pos="6930"/>
              </w:tabs>
              <w:adjustRightInd w:val="0"/>
              <w:snapToGrid w:val="0"/>
              <w:jc w:val="left"/>
              <w:rPr>
                <w:rFonts w:asciiTheme="minorEastAsia" w:eastAsiaTheme="minorEastAsia" w:hAnsiTheme="minorEastAsia" w:cs="宋体"/>
                <w:kern w:val="0"/>
                <w:position w:val="6"/>
                <w:sz w:val="21"/>
                <w:szCs w:val="21"/>
              </w:rPr>
            </w:pPr>
            <w:r w:rsidRPr="002B441F">
              <w:rPr>
                <w:rFonts w:asciiTheme="minorEastAsia" w:eastAsiaTheme="minorEastAsia" w:hAnsiTheme="minorEastAsia" w:cs="宋体" w:hint="eastAsia"/>
                <w:kern w:val="0"/>
                <w:position w:val="6"/>
                <w:sz w:val="21"/>
                <w:szCs w:val="21"/>
              </w:rPr>
              <w:t>角转子</w:t>
            </w:r>
            <w:r w:rsidRPr="002B441F">
              <w:rPr>
                <w:rFonts w:asciiTheme="minorEastAsia" w:eastAsiaTheme="minorEastAsia" w:hAnsiTheme="minorEastAsia" w:cs="宋体"/>
                <w:kern w:val="0"/>
                <w:position w:val="6"/>
                <w:sz w:val="21"/>
                <w:szCs w:val="21"/>
              </w:rPr>
              <w:t>：</w:t>
            </w:r>
            <w:r w:rsidRPr="002B441F">
              <w:rPr>
                <w:rFonts w:asciiTheme="minorEastAsia" w:eastAsiaTheme="minorEastAsia" w:hAnsiTheme="minorEastAsia" w:cs="宋体" w:hint="eastAsia"/>
                <w:kern w:val="0"/>
                <w:position w:val="6"/>
                <w:sz w:val="21"/>
                <w:szCs w:val="21"/>
              </w:rPr>
              <w:t>40</w:t>
            </w:r>
            <w:r w:rsidRPr="002B441F">
              <w:rPr>
                <w:rFonts w:asciiTheme="minorEastAsia" w:eastAsiaTheme="minorEastAsia" w:hAnsiTheme="minorEastAsia" w:cs="宋体"/>
                <w:kern w:val="0"/>
                <w:position w:val="6"/>
                <w:sz w:val="21"/>
                <w:szCs w:val="21"/>
              </w:rPr>
              <w:t>00：</w:t>
            </w:r>
            <w:r w:rsidRPr="002B441F">
              <w:rPr>
                <w:rFonts w:asciiTheme="minorEastAsia" w:eastAsiaTheme="minorEastAsia" w:hAnsiTheme="minorEastAsia" w:cs="宋体" w:hint="eastAsia"/>
                <w:kern w:val="0"/>
                <w:position w:val="6"/>
                <w:sz w:val="21"/>
                <w:szCs w:val="21"/>
              </w:rPr>
              <w:t>2200</w:t>
            </w:r>
            <w:r w:rsidRPr="002B441F">
              <w:rPr>
                <w:rFonts w:asciiTheme="minorEastAsia" w:eastAsiaTheme="minorEastAsia" w:hAnsiTheme="minorEastAsia" w:cs="宋体"/>
                <w:kern w:val="0"/>
                <w:position w:val="6"/>
                <w:sz w:val="21"/>
                <w:szCs w:val="21"/>
              </w:rPr>
              <w:t>：</w:t>
            </w:r>
            <w:r w:rsidRPr="002B441F">
              <w:rPr>
                <w:rFonts w:asciiTheme="minorEastAsia" w:eastAsiaTheme="minorEastAsia" w:hAnsiTheme="minorEastAsia" w:cs="宋体" w:hint="eastAsia"/>
                <w:kern w:val="0"/>
                <w:position w:val="6"/>
                <w:sz w:val="21"/>
                <w:szCs w:val="21"/>
              </w:rPr>
              <w:t>24</w:t>
            </w:r>
            <w:r w:rsidRPr="002B441F">
              <w:rPr>
                <w:rFonts w:asciiTheme="minorEastAsia" w:eastAsiaTheme="minorEastAsia" w:hAnsiTheme="minorEastAsia" w:cs="宋体"/>
                <w:kern w:val="0"/>
                <w:position w:val="6"/>
                <w:sz w:val="21"/>
                <w:szCs w:val="21"/>
              </w:rPr>
              <w:t>×</w:t>
            </w:r>
            <w:r w:rsidRPr="002B441F">
              <w:rPr>
                <w:rFonts w:asciiTheme="minorEastAsia" w:eastAsiaTheme="minorEastAsia" w:hAnsiTheme="minorEastAsia" w:cs="宋体" w:hint="eastAsia"/>
                <w:kern w:val="0"/>
                <w:position w:val="6"/>
                <w:sz w:val="21"/>
                <w:szCs w:val="21"/>
              </w:rPr>
              <w:t>10ml</w:t>
            </w:r>
          </w:p>
          <w:p w:rsidR="001405C6" w:rsidRPr="002B441F" w:rsidRDefault="001405C6" w:rsidP="00476DBA">
            <w:pPr>
              <w:widowControl/>
              <w:tabs>
                <w:tab w:val="left" w:pos="1817"/>
                <w:tab w:val="left" w:pos="3521"/>
                <w:tab w:val="left" w:pos="5225"/>
                <w:tab w:val="left" w:pos="6930"/>
              </w:tabs>
              <w:adjustRightInd w:val="0"/>
              <w:snapToGrid w:val="0"/>
              <w:jc w:val="left"/>
              <w:rPr>
                <w:rFonts w:asciiTheme="minorEastAsia" w:eastAsiaTheme="minorEastAsia" w:hAnsiTheme="minorEastAsia" w:cs="宋体"/>
                <w:kern w:val="0"/>
                <w:position w:val="6"/>
                <w:sz w:val="21"/>
                <w:szCs w:val="21"/>
              </w:rPr>
            </w:pPr>
            <w:r w:rsidRPr="002B441F">
              <w:rPr>
                <w:rFonts w:asciiTheme="minorEastAsia" w:eastAsiaTheme="minorEastAsia" w:hAnsiTheme="minorEastAsia" w:cs="宋体" w:hint="eastAsia"/>
                <w:kern w:val="0"/>
                <w:position w:val="6"/>
                <w:sz w:val="21"/>
                <w:szCs w:val="21"/>
              </w:rPr>
              <w:t>角转子</w:t>
            </w:r>
            <w:r w:rsidRPr="002B441F">
              <w:rPr>
                <w:rFonts w:asciiTheme="minorEastAsia" w:eastAsiaTheme="minorEastAsia" w:hAnsiTheme="minorEastAsia" w:cs="宋体"/>
                <w:kern w:val="0"/>
                <w:position w:val="6"/>
                <w:sz w:val="21"/>
                <w:szCs w:val="21"/>
              </w:rPr>
              <w:t>：</w:t>
            </w:r>
            <w:r w:rsidRPr="002B441F">
              <w:rPr>
                <w:rFonts w:asciiTheme="minorEastAsia" w:eastAsiaTheme="minorEastAsia" w:hAnsiTheme="minorEastAsia" w:cs="宋体" w:hint="eastAsia"/>
                <w:kern w:val="0"/>
                <w:position w:val="6"/>
                <w:sz w:val="21"/>
                <w:szCs w:val="21"/>
              </w:rPr>
              <w:t>40</w:t>
            </w:r>
            <w:r w:rsidRPr="002B441F">
              <w:rPr>
                <w:rFonts w:asciiTheme="minorEastAsia" w:eastAsiaTheme="minorEastAsia" w:hAnsiTheme="minorEastAsia" w:cs="宋体"/>
                <w:kern w:val="0"/>
                <w:position w:val="6"/>
                <w:sz w:val="21"/>
                <w:szCs w:val="21"/>
              </w:rPr>
              <w:t>00：</w:t>
            </w:r>
            <w:r w:rsidRPr="002B441F">
              <w:rPr>
                <w:rFonts w:asciiTheme="minorEastAsia" w:eastAsiaTheme="minorEastAsia" w:hAnsiTheme="minorEastAsia" w:cs="宋体" w:hint="eastAsia"/>
                <w:kern w:val="0"/>
                <w:position w:val="6"/>
                <w:sz w:val="21"/>
                <w:szCs w:val="21"/>
              </w:rPr>
              <w:t>2200</w:t>
            </w:r>
            <w:r w:rsidRPr="002B441F">
              <w:rPr>
                <w:rFonts w:asciiTheme="minorEastAsia" w:eastAsiaTheme="minorEastAsia" w:hAnsiTheme="minorEastAsia" w:cs="宋体"/>
                <w:kern w:val="0"/>
                <w:position w:val="6"/>
                <w:sz w:val="21"/>
                <w:szCs w:val="21"/>
              </w:rPr>
              <w:t>：</w:t>
            </w:r>
            <w:r w:rsidRPr="002B441F">
              <w:rPr>
                <w:rFonts w:asciiTheme="minorEastAsia" w:eastAsiaTheme="minorEastAsia" w:hAnsiTheme="minorEastAsia" w:cs="宋体" w:hint="eastAsia"/>
                <w:kern w:val="0"/>
                <w:position w:val="6"/>
                <w:sz w:val="21"/>
                <w:szCs w:val="21"/>
              </w:rPr>
              <w:t>4</w:t>
            </w:r>
            <w:r w:rsidRPr="002B441F">
              <w:rPr>
                <w:rFonts w:asciiTheme="minorEastAsia" w:eastAsiaTheme="minorEastAsia" w:hAnsiTheme="minorEastAsia" w:cs="宋体"/>
                <w:kern w:val="0"/>
                <w:position w:val="6"/>
                <w:sz w:val="21"/>
                <w:szCs w:val="21"/>
              </w:rPr>
              <w:t>×</w:t>
            </w:r>
            <w:r w:rsidRPr="002B441F">
              <w:rPr>
                <w:rFonts w:asciiTheme="minorEastAsia" w:eastAsiaTheme="minorEastAsia" w:hAnsiTheme="minorEastAsia" w:cs="宋体" w:hint="eastAsia"/>
                <w:kern w:val="0"/>
                <w:position w:val="6"/>
                <w:sz w:val="21"/>
                <w:szCs w:val="21"/>
              </w:rPr>
              <w:t>50</w:t>
            </w:r>
            <w:r w:rsidRPr="002B441F">
              <w:rPr>
                <w:rFonts w:asciiTheme="minorEastAsia" w:eastAsiaTheme="minorEastAsia" w:hAnsiTheme="minorEastAsia" w:cs="宋体"/>
                <w:kern w:val="0"/>
                <w:position w:val="6"/>
                <w:sz w:val="21"/>
                <w:szCs w:val="21"/>
              </w:rPr>
              <w:t>ml</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13</w:t>
            </w:r>
          </w:p>
        </w:tc>
        <w:tc>
          <w:tcPr>
            <w:tcW w:w="1843"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水浴锅</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8</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vAlign w:val="center"/>
          </w:tcPr>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1.电源：220V±10%  50HZ</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2.控温范围：室温-99.9℃</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3.水温波动：±0.5℃</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lastRenderedPageBreak/>
              <w:t>4.控温精度：≤1℃</w:t>
            </w:r>
          </w:p>
          <w:p w:rsidR="001405C6" w:rsidRPr="002B441F" w:rsidRDefault="001405C6" w:rsidP="00476DBA">
            <w:pPr>
              <w:adjustRightInd w:val="0"/>
              <w:snapToGrid w:val="0"/>
              <w:jc w:val="left"/>
              <w:rPr>
                <w:rFonts w:asciiTheme="minorEastAsia" w:eastAsiaTheme="minorEastAsia" w:hAnsiTheme="minorEastAsia"/>
                <w:b/>
                <w:sz w:val="21"/>
                <w:szCs w:val="21"/>
              </w:rPr>
            </w:pPr>
            <w:r w:rsidRPr="002B441F">
              <w:rPr>
                <w:rFonts w:asciiTheme="minorEastAsia" w:eastAsiaTheme="minorEastAsia" w:hAnsiTheme="minorEastAsia" w:hint="eastAsia"/>
                <w:sz w:val="21"/>
                <w:szCs w:val="21"/>
              </w:rPr>
              <w:t>5.单孔</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lastRenderedPageBreak/>
              <w:t>14</w:t>
            </w:r>
          </w:p>
        </w:tc>
        <w:tc>
          <w:tcPr>
            <w:tcW w:w="1843" w:type="dxa"/>
            <w:vAlign w:val="center"/>
          </w:tcPr>
          <w:p w:rsidR="001405C6" w:rsidRPr="002B441F" w:rsidRDefault="001405C6" w:rsidP="00476DBA">
            <w:pPr>
              <w:pStyle w:val="1"/>
              <w:adjustRightInd w:val="0"/>
              <w:snapToGrid w:val="0"/>
              <w:spacing w:before="0" w:after="0" w:line="240" w:lineRule="auto"/>
              <w:jc w:val="center"/>
              <w:rPr>
                <w:rFonts w:asciiTheme="minorEastAsia" w:eastAsiaTheme="minorEastAsia" w:hAnsiTheme="minorEastAsia"/>
                <w:b w:val="0"/>
                <w:sz w:val="21"/>
                <w:szCs w:val="21"/>
              </w:rPr>
            </w:pPr>
            <w:r w:rsidRPr="002B441F">
              <w:rPr>
                <w:rFonts w:asciiTheme="minorEastAsia" w:eastAsiaTheme="minorEastAsia" w:hAnsiTheme="minorEastAsia" w:hint="eastAsia"/>
                <w:b w:val="0"/>
                <w:sz w:val="21"/>
                <w:szCs w:val="21"/>
              </w:rPr>
              <w:t>食品加工机</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8</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vAlign w:val="center"/>
          </w:tcPr>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★额定电压：220V</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额定频率：50Hz</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额定输入功率：205W</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干粉杯容量：205W</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果汁杯容量：400ML</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防护电保护类别：II</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★最高转速：26000转/分钟</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15</w:t>
            </w:r>
          </w:p>
        </w:tc>
        <w:tc>
          <w:tcPr>
            <w:tcW w:w="1843"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超声波提取仪</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6</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vAlign w:val="center"/>
          </w:tcPr>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1、电源：220V±10% 50Hz</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2、超声频率：40KHz</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3、超声功率：180W ,3枚震头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4、加热功率：300W</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5、温度可调：(20-80)℃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6、时间可调：(1-480)min定时/连续工作</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7、清洗槽尺寸及容量：（300×150×100）mm(容量4.5L)</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8、外壳材质：SUS304</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9、网架：塑料注塑网架</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10、降音盖：优质304不锈钢一次性冲压拉伸成形</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11、仪器核心采用智能电路控制与转换</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12、超声发生器设计为它激方式</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13、选用高Q值换能器</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14、数字显示、储存相关的感应与工作参数</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15、数显产品工作时间,实现合理三包，保修一年，终身维修</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16、数显记忆和设定超声工作时间和超声功率</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17、数显记忆和设定槽内加热温度</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18、数显槽内的感应温度</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19、数显超温度、超电压、超电流保护指示</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20、数显同一界面有溶液温度、超声时间、超声功率</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21、数控仪器的操作程序采用单片机软件</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22、仪器降音盖、内外槽体采用优质不锈钢</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23、数控定时1-480（min）/连续，可选择设定</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24、数控温度：(20-80)℃选择设定</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25、内槽采用优质304不锈钢油压成形</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26、加热系统采用隔热保护装置</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27、配透明塑胶钢丝排水管,耐压、耐热、不变形</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16</w:t>
            </w:r>
          </w:p>
        </w:tc>
        <w:tc>
          <w:tcPr>
            <w:tcW w:w="1843"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超声波清洗仪</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vAlign w:val="center"/>
          </w:tcPr>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1、电源：220-240V,50-60Hz</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2、超声频率：40KHz</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3、超声功率：480W ,8枚震头</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4、加热功率：600W</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5、温度可调：(20-80)℃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6、时间控制：0-99min</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7、清洗槽尺寸及容量：（500×300×150）mm(容量22L)</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8、外壳材质：SUS304</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9、网架：塑料注塑网架</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10、数显显示屏</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11、仪器核心采用智能电路控制与转换</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12、数显产品工作时间,实现合理三包，保修一年，终身维修</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13、数显记忆和设定超声工作时间和超声功率</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14、数显记忆和设定槽内加热温度</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lastRenderedPageBreak/>
              <w:t>15、数显槽内的感应温度</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16、数控温度：(20-80)℃选择设定</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17、内槽采用优质304不锈钢油压成形</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18、带不锈钢清洗筐</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lastRenderedPageBreak/>
              <w:t>17</w:t>
            </w:r>
          </w:p>
        </w:tc>
        <w:tc>
          <w:tcPr>
            <w:tcW w:w="1843"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中心温度计</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8</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vAlign w:val="center"/>
          </w:tcPr>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1.非接触式测量</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2.红外测量与接触式测量合二为一</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3.激光瞄准器，协助定位</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4.刺入式探头，测量物体中心温度</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5.超出限值后声音报警</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6.技术参数</w:t>
            </w:r>
          </w:p>
          <w:p w:rsidR="001405C6" w:rsidRPr="002B441F" w:rsidRDefault="001405C6" w:rsidP="00476DBA">
            <w:pPr>
              <w:tabs>
                <w:tab w:val="left" w:pos="3003"/>
              </w:tabs>
              <w:adjustRightInd w:val="0"/>
              <w:snapToGrid w:val="0"/>
              <w:ind w:left="8"/>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储存温度</w:t>
            </w:r>
            <w:r w:rsidRPr="002B441F">
              <w:rPr>
                <w:rFonts w:asciiTheme="minorEastAsia" w:eastAsiaTheme="minorEastAsia" w:hAnsiTheme="minorEastAsia"/>
                <w:sz w:val="21"/>
                <w:szCs w:val="21"/>
              </w:rPr>
              <w:t>：-40 ~ +70 °C</w:t>
            </w:r>
          </w:p>
          <w:p w:rsidR="001405C6" w:rsidRPr="002B441F" w:rsidRDefault="001405C6" w:rsidP="00476DBA">
            <w:pPr>
              <w:tabs>
                <w:tab w:val="left" w:pos="3003"/>
              </w:tabs>
              <w:adjustRightInd w:val="0"/>
              <w:snapToGrid w:val="0"/>
              <w:ind w:left="8"/>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操作温度</w:t>
            </w:r>
            <w:r w:rsidRPr="002B441F">
              <w:rPr>
                <w:rFonts w:asciiTheme="minorEastAsia" w:eastAsiaTheme="minorEastAsia" w:hAnsiTheme="minorEastAsia"/>
                <w:sz w:val="21"/>
                <w:szCs w:val="21"/>
              </w:rPr>
              <w:t>：-20 ~ +50 °C</w:t>
            </w:r>
          </w:p>
          <w:p w:rsidR="001405C6" w:rsidRPr="002B441F" w:rsidRDefault="001405C6" w:rsidP="00476DBA">
            <w:pPr>
              <w:tabs>
                <w:tab w:val="left" w:pos="3003"/>
              </w:tabs>
              <w:adjustRightInd w:val="0"/>
              <w:snapToGrid w:val="0"/>
              <w:ind w:left="8"/>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电池类型</w:t>
            </w:r>
            <w:r w:rsidRPr="002B441F">
              <w:rPr>
                <w:rFonts w:asciiTheme="minorEastAsia" w:eastAsiaTheme="minorEastAsia" w:hAnsiTheme="minorEastAsia"/>
                <w:sz w:val="21"/>
                <w:szCs w:val="21"/>
              </w:rPr>
              <w:t>：2 AAA</w:t>
            </w:r>
          </w:p>
          <w:p w:rsidR="001405C6" w:rsidRPr="002B441F" w:rsidRDefault="001405C6" w:rsidP="00476DBA">
            <w:pPr>
              <w:tabs>
                <w:tab w:val="left" w:pos="3003"/>
              </w:tabs>
              <w:adjustRightInd w:val="0"/>
              <w:snapToGrid w:val="0"/>
              <w:ind w:left="8"/>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电池寿命</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约</w:t>
            </w:r>
            <w:r w:rsidRPr="002B441F">
              <w:rPr>
                <w:rFonts w:asciiTheme="minorEastAsia" w:eastAsiaTheme="minorEastAsia" w:hAnsiTheme="minorEastAsia"/>
                <w:sz w:val="21"/>
                <w:szCs w:val="21"/>
              </w:rPr>
              <w:t>20 h</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7.红外探头</w:t>
            </w:r>
          </w:p>
          <w:p w:rsidR="001405C6" w:rsidRPr="002B441F" w:rsidRDefault="001405C6" w:rsidP="00476DBA">
            <w:pPr>
              <w:tabs>
                <w:tab w:val="left" w:pos="1476"/>
              </w:tabs>
              <w:adjustRightInd w:val="0"/>
              <w:snapToGrid w:val="0"/>
              <w:ind w:left="8"/>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量程</w:t>
            </w:r>
            <w:r w:rsidRPr="002B441F">
              <w:rPr>
                <w:rFonts w:asciiTheme="minorEastAsia" w:eastAsiaTheme="minorEastAsia" w:hAnsiTheme="minorEastAsia"/>
                <w:sz w:val="21"/>
                <w:szCs w:val="21"/>
              </w:rPr>
              <w:t>：-20 ~ +300 °C</w:t>
            </w:r>
          </w:p>
          <w:p w:rsidR="001405C6" w:rsidRPr="002B441F" w:rsidRDefault="001405C6" w:rsidP="00476DBA">
            <w:pPr>
              <w:tabs>
                <w:tab w:val="left" w:pos="1476"/>
              </w:tabs>
              <w:adjustRightInd w:val="0"/>
              <w:snapToGrid w:val="0"/>
              <w:ind w:left="8"/>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精度</w:t>
            </w:r>
            <w:r w:rsidRPr="002B441F">
              <w:rPr>
                <w:rFonts w:asciiTheme="minorEastAsia" w:eastAsiaTheme="minorEastAsia" w:hAnsiTheme="minorEastAsia"/>
                <w:sz w:val="21"/>
                <w:szCs w:val="21"/>
              </w:rPr>
              <w:t>：±2 °C (-20 ~ +100 °C)</w:t>
            </w:r>
            <w:r w:rsidRPr="002B441F">
              <w:rPr>
                <w:rFonts w:asciiTheme="minorEastAsia" w:eastAsiaTheme="minorEastAsia" w:hAnsiTheme="minorEastAsia" w:hint="eastAsia"/>
                <w:sz w:val="21"/>
                <w:szCs w:val="21"/>
              </w:rPr>
              <w:t xml:space="preserve">;   </w:t>
            </w:r>
            <w:r w:rsidRPr="002B441F">
              <w:rPr>
                <w:rFonts w:asciiTheme="minorEastAsia" w:eastAsiaTheme="minorEastAsia" w:hAnsiTheme="minorEastAsia"/>
                <w:sz w:val="21"/>
                <w:szCs w:val="21"/>
              </w:rPr>
              <w:t xml:space="preserve">±2% </w:t>
            </w:r>
            <w:r w:rsidRPr="002B441F">
              <w:rPr>
                <w:rFonts w:asciiTheme="minorEastAsia" w:eastAsiaTheme="minorEastAsia" w:hAnsiTheme="minorEastAsia" w:hint="eastAsia"/>
                <w:sz w:val="21"/>
                <w:szCs w:val="21"/>
              </w:rPr>
              <w:t>测量值</w:t>
            </w:r>
            <w:r w:rsidRPr="002B441F">
              <w:rPr>
                <w:rFonts w:asciiTheme="minorEastAsia" w:eastAsiaTheme="minorEastAsia" w:hAnsiTheme="minorEastAsia"/>
                <w:sz w:val="21"/>
                <w:szCs w:val="21"/>
              </w:rPr>
              <w:t xml:space="preserve"> (</w:t>
            </w:r>
            <w:r w:rsidRPr="002B441F">
              <w:rPr>
                <w:rFonts w:asciiTheme="minorEastAsia" w:eastAsiaTheme="minorEastAsia" w:hAnsiTheme="minorEastAsia" w:hint="eastAsia"/>
                <w:sz w:val="21"/>
                <w:szCs w:val="21"/>
              </w:rPr>
              <w:t>其它范围</w:t>
            </w:r>
            <w:r w:rsidRPr="002B441F">
              <w:rPr>
                <w:rFonts w:asciiTheme="minorEastAsia" w:eastAsiaTheme="minorEastAsia" w:hAnsiTheme="minorEastAsia"/>
                <w:sz w:val="21"/>
                <w:szCs w:val="21"/>
              </w:rPr>
              <w:t>)</w:t>
            </w:r>
          </w:p>
          <w:p w:rsidR="001405C6" w:rsidRPr="002B441F" w:rsidRDefault="001405C6" w:rsidP="00476DBA">
            <w:pPr>
              <w:tabs>
                <w:tab w:val="left" w:pos="1476"/>
              </w:tabs>
              <w:adjustRightInd w:val="0"/>
              <w:snapToGrid w:val="0"/>
              <w:ind w:left="8"/>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分辨力</w:t>
            </w:r>
            <w:r w:rsidRPr="002B441F">
              <w:rPr>
                <w:rFonts w:asciiTheme="minorEastAsia" w:eastAsiaTheme="minorEastAsia" w:hAnsiTheme="minorEastAsia"/>
                <w:sz w:val="21"/>
                <w:szCs w:val="21"/>
              </w:rPr>
              <w:t>：0.1 °C</w:t>
            </w:r>
          </w:p>
          <w:p w:rsidR="001405C6" w:rsidRPr="002B441F" w:rsidRDefault="001405C6" w:rsidP="00476DBA">
            <w:pPr>
              <w:tabs>
                <w:tab w:val="left" w:pos="1476"/>
              </w:tabs>
              <w:adjustRightInd w:val="0"/>
              <w:snapToGrid w:val="0"/>
              <w:ind w:left="8"/>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发射率</w:t>
            </w:r>
            <w:r w:rsidRPr="002B441F">
              <w:rPr>
                <w:rFonts w:asciiTheme="minorEastAsia" w:eastAsiaTheme="minorEastAsia" w:hAnsiTheme="minorEastAsia"/>
                <w:sz w:val="21"/>
                <w:szCs w:val="21"/>
              </w:rPr>
              <w:t>：0.95 ~ 1.0</w:t>
            </w:r>
            <w:r w:rsidRPr="002B441F">
              <w:rPr>
                <w:rFonts w:asciiTheme="minorEastAsia" w:eastAsiaTheme="minorEastAsia" w:hAnsiTheme="minorEastAsia" w:hint="eastAsia"/>
                <w:sz w:val="21"/>
                <w:szCs w:val="21"/>
              </w:rPr>
              <w:t>可调</w:t>
            </w:r>
          </w:p>
          <w:p w:rsidR="001405C6" w:rsidRPr="002B441F" w:rsidRDefault="001405C6" w:rsidP="00476DBA">
            <w:pPr>
              <w:tabs>
                <w:tab w:val="left" w:pos="1476"/>
              </w:tabs>
              <w:adjustRightInd w:val="0"/>
              <w:snapToGrid w:val="0"/>
              <w:ind w:left="8"/>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反应时长</w:t>
            </w:r>
            <w:r w:rsidRPr="002B441F">
              <w:rPr>
                <w:rFonts w:asciiTheme="minorEastAsia" w:eastAsiaTheme="minorEastAsia" w:hAnsiTheme="minorEastAsia"/>
                <w:sz w:val="21"/>
                <w:szCs w:val="21"/>
              </w:rPr>
              <w:t>：&lt; 2s</w:t>
            </w:r>
          </w:p>
          <w:p w:rsidR="001405C6" w:rsidRPr="002B441F" w:rsidRDefault="001405C6" w:rsidP="00476DBA">
            <w:pPr>
              <w:tabs>
                <w:tab w:val="left" w:pos="1476"/>
              </w:tabs>
              <w:adjustRightInd w:val="0"/>
              <w:snapToGrid w:val="0"/>
              <w:ind w:left="8"/>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光谱范围</w:t>
            </w:r>
            <w:r w:rsidRPr="002B441F">
              <w:rPr>
                <w:rFonts w:asciiTheme="minorEastAsia" w:eastAsiaTheme="minorEastAsia" w:hAnsiTheme="minorEastAsia"/>
                <w:sz w:val="21"/>
                <w:szCs w:val="21"/>
              </w:rPr>
              <w:t>：8</w:t>
            </w:r>
            <w:r w:rsidRPr="002B441F">
              <w:rPr>
                <w:rFonts w:asciiTheme="minorEastAsia" w:eastAsiaTheme="minorEastAsia" w:hAnsiTheme="minorEastAsia" w:hint="eastAsia"/>
                <w:sz w:val="21"/>
                <w:szCs w:val="21"/>
              </w:rPr>
              <w:t>μ</w:t>
            </w:r>
            <w:r w:rsidRPr="002B441F">
              <w:rPr>
                <w:rFonts w:asciiTheme="minorEastAsia" w:eastAsiaTheme="minorEastAsia" w:hAnsiTheme="minorEastAsia"/>
                <w:sz w:val="21"/>
                <w:szCs w:val="21"/>
              </w:rPr>
              <w:t>m</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14</w:t>
            </w:r>
            <w:r w:rsidRPr="002B441F">
              <w:rPr>
                <w:rFonts w:asciiTheme="minorEastAsia" w:eastAsiaTheme="minorEastAsia" w:hAnsiTheme="minorEastAsia" w:hint="eastAsia"/>
                <w:sz w:val="21"/>
                <w:szCs w:val="21"/>
              </w:rPr>
              <w:t>μ</w:t>
            </w:r>
            <w:r w:rsidRPr="002B441F">
              <w:rPr>
                <w:rFonts w:asciiTheme="minorEastAsia" w:eastAsiaTheme="minorEastAsia" w:hAnsiTheme="minorEastAsia"/>
                <w:sz w:val="21"/>
                <w:szCs w:val="21"/>
              </w:rPr>
              <w:t>m</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8.外挂</w:t>
            </w:r>
            <w:r w:rsidRPr="002B441F">
              <w:rPr>
                <w:rFonts w:asciiTheme="minorEastAsia" w:eastAsiaTheme="minorEastAsia" w:hAnsiTheme="minorEastAsia"/>
                <w:sz w:val="21"/>
                <w:szCs w:val="21"/>
              </w:rPr>
              <w:t>NTC</w:t>
            </w:r>
            <w:r w:rsidRPr="002B441F">
              <w:rPr>
                <w:rFonts w:asciiTheme="minorEastAsia" w:eastAsiaTheme="minorEastAsia" w:hAnsiTheme="minorEastAsia" w:hint="eastAsia"/>
                <w:sz w:val="21"/>
                <w:szCs w:val="21"/>
              </w:rPr>
              <w:t>探头</w:t>
            </w:r>
          </w:p>
          <w:p w:rsidR="001405C6" w:rsidRPr="002B441F" w:rsidRDefault="001405C6" w:rsidP="00476DBA">
            <w:pPr>
              <w:tabs>
                <w:tab w:val="left" w:pos="947"/>
              </w:tabs>
              <w:adjustRightInd w:val="0"/>
              <w:snapToGrid w:val="0"/>
              <w:ind w:left="8"/>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量程</w:t>
            </w:r>
            <w:r w:rsidRPr="002B441F">
              <w:rPr>
                <w:rFonts w:asciiTheme="minorEastAsia" w:eastAsiaTheme="minorEastAsia" w:hAnsiTheme="minorEastAsia"/>
                <w:sz w:val="21"/>
                <w:szCs w:val="21"/>
              </w:rPr>
              <w:t>：-50 ~ +230 °C</w:t>
            </w:r>
          </w:p>
          <w:p w:rsidR="001405C6" w:rsidRPr="002B441F" w:rsidRDefault="001405C6" w:rsidP="00476DBA">
            <w:pPr>
              <w:tabs>
                <w:tab w:val="left" w:pos="947"/>
              </w:tabs>
              <w:adjustRightInd w:val="0"/>
              <w:snapToGrid w:val="0"/>
              <w:ind w:left="8"/>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精度</w:t>
            </w:r>
            <w:r w:rsidRPr="002B441F">
              <w:rPr>
                <w:rFonts w:asciiTheme="minorEastAsia" w:eastAsiaTheme="minorEastAsia" w:hAnsiTheme="minorEastAsia"/>
                <w:sz w:val="21"/>
                <w:szCs w:val="21"/>
              </w:rPr>
              <w:t>：±0.5 °C (-20 ~ +99.9 °C)</w:t>
            </w:r>
            <w:r w:rsidRPr="002B441F">
              <w:rPr>
                <w:rFonts w:asciiTheme="minorEastAsia" w:eastAsiaTheme="minorEastAsia" w:hAnsiTheme="minorEastAsia" w:hint="eastAsia"/>
                <w:sz w:val="21"/>
                <w:szCs w:val="21"/>
              </w:rPr>
              <w:t xml:space="preserve">;  </w:t>
            </w:r>
            <w:r w:rsidRPr="002B441F">
              <w:rPr>
                <w:rFonts w:asciiTheme="minorEastAsia" w:eastAsiaTheme="minorEastAsia" w:hAnsiTheme="minorEastAsia"/>
                <w:sz w:val="21"/>
                <w:szCs w:val="21"/>
              </w:rPr>
              <w:t xml:space="preserve">±1 °C </w:t>
            </w:r>
            <w:r w:rsidRPr="002B441F">
              <w:rPr>
                <w:rFonts w:asciiTheme="minorEastAsia" w:eastAsiaTheme="minorEastAsia" w:hAnsiTheme="minorEastAsia" w:hint="eastAsia"/>
                <w:sz w:val="21"/>
                <w:szCs w:val="21"/>
              </w:rPr>
              <w:t>或</w:t>
            </w:r>
            <w:r w:rsidRPr="002B441F">
              <w:rPr>
                <w:rFonts w:asciiTheme="minorEastAsia" w:eastAsiaTheme="minorEastAsia" w:hAnsiTheme="minorEastAsia"/>
                <w:sz w:val="21"/>
                <w:szCs w:val="21"/>
              </w:rPr>
              <w:t xml:space="preserve"> 1% of </w:t>
            </w:r>
            <w:r w:rsidRPr="002B441F">
              <w:rPr>
                <w:rFonts w:asciiTheme="minorEastAsia" w:eastAsiaTheme="minorEastAsia" w:hAnsiTheme="minorEastAsia" w:hint="eastAsia"/>
                <w:sz w:val="21"/>
                <w:szCs w:val="21"/>
              </w:rPr>
              <w:t>测量值</w:t>
            </w:r>
            <w:r w:rsidRPr="002B441F">
              <w:rPr>
                <w:rFonts w:asciiTheme="minorEastAsia" w:eastAsiaTheme="minorEastAsia" w:hAnsiTheme="minorEastAsia"/>
                <w:sz w:val="21"/>
                <w:szCs w:val="21"/>
              </w:rPr>
              <w:t xml:space="preserve"> (</w:t>
            </w:r>
            <w:r w:rsidRPr="002B441F">
              <w:rPr>
                <w:rFonts w:asciiTheme="minorEastAsia" w:eastAsiaTheme="minorEastAsia" w:hAnsiTheme="minorEastAsia" w:hint="eastAsia"/>
                <w:sz w:val="21"/>
                <w:szCs w:val="21"/>
              </w:rPr>
              <w:t>其它范围</w:t>
            </w:r>
            <w:r w:rsidRPr="002B441F">
              <w:rPr>
                <w:rFonts w:asciiTheme="minorEastAsia" w:eastAsiaTheme="minorEastAsia" w:hAnsiTheme="minorEastAsia"/>
                <w:sz w:val="21"/>
                <w:szCs w:val="21"/>
              </w:rPr>
              <w:t>)</w:t>
            </w:r>
          </w:p>
          <w:p w:rsidR="001405C6" w:rsidRPr="002B441F" w:rsidRDefault="001405C6" w:rsidP="00476DBA">
            <w:pPr>
              <w:tabs>
                <w:tab w:val="left" w:pos="947"/>
              </w:tabs>
              <w:adjustRightInd w:val="0"/>
              <w:snapToGrid w:val="0"/>
              <w:ind w:left="8"/>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分辨率</w:t>
            </w:r>
            <w:r w:rsidRPr="002B441F">
              <w:rPr>
                <w:rFonts w:asciiTheme="minorEastAsia" w:eastAsiaTheme="minorEastAsia" w:hAnsiTheme="minorEastAsia"/>
                <w:sz w:val="21"/>
                <w:szCs w:val="21"/>
              </w:rPr>
              <w:t>：0.1 °C</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18</w:t>
            </w:r>
          </w:p>
        </w:tc>
        <w:tc>
          <w:tcPr>
            <w:tcW w:w="1843"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电子天平</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16</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vAlign w:val="center"/>
          </w:tcPr>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1、最大秤量: 620 g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2、★可读性：0.01 g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3、★分度值（经认证）： 0.1 g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4、秤盘尺寸 φ：120 mm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5、电池使用寿命 ：使用干电池可工作80小时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6、显示屏: 带背光超大液晶显示屏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7、合法交易: CMC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8、线性误差（典型值）±: 0.01 g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9、净重: 约1 kg</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10、秤盘结构: 不锈钢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11、电源 (2): AC 适配器（标配）; 4节5号电池（非标配）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12、重复性（典型值）: 0.01 g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13、稳定时间 (2): 1 s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14、皮重范围: 去皮重功能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15、测量单位: 克拉; 谷物; 克; 牛顿; 盎司; 盎司（金衡制）; 本尼威特; 磅; 磅：盎司; 定制 </w:t>
            </w:r>
          </w:p>
          <w:p w:rsidR="001405C6" w:rsidRPr="002B441F" w:rsidRDefault="001405C6" w:rsidP="00476DBA">
            <w:pPr>
              <w:adjustRightInd w:val="0"/>
              <w:snapToGrid w:val="0"/>
              <w:jc w:val="left"/>
              <w:rPr>
                <w:rFonts w:asciiTheme="minorEastAsia" w:eastAsiaTheme="minorEastAsia" w:hAnsiTheme="minorEastAsia"/>
                <w:b/>
                <w:sz w:val="21"/>
                <w:szCs w:val="21"/>
              </w:rPr>
            </w:pPr>
            <w:r w:rsidRPr="002B441F">
              <w:rPr>
                <w:rFonts w:asciiTheme="minorEastAsia" w:eastAsiaTheme="minorEastAsia" w:hAnsiTheme="minorEastAsia" w:hint="eastAsia"/>
                <w:sz w:val="21"/>
                <w:szCs w:val="21"/>
              </w:rPr>
              <w:t>16、工作环境：10°C – 40°C, 80%RH, 非冷凝</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19</w:t>
            </w:r>
          </w:p>
        </w:tc>
        <w:tc>
          <w:tcPr>
            <w:tcW w:w="1843"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教学显示屏</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套</w:t>
            </w:r>
          </w:p>
        </w:tc>
        <w:tc>
          <w:tcPr>
            <w:tcW w:w="6391" w:type="dxa"/>
            <w:vAlign w:val="center"/>
          </w:tcPr>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1.整体要求：</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1）内置一体化设计，外部无任何可见内部功能模块的连接线</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2）触摸框采用前置翻盖式设计，只需翻开屏幕边框表面，即可在不取下一体机的情况下手动拆卸触摸框，四条触摸边框可做独立拆卸</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3）信号端子口具有抗静电干扰功能,确保外连设备间的信号稳定及设备安全</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 xml:space="preserve"> </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4）整机上电至整机初始化时间≤500ms。</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lastRenderedPageBreak/>
              <w:t>（</w:t>
            </w:r>
            <w:r w:rsidRPr="002B441F">
              <w:rPr>
                <w:rFonts w:asciiTheme="minorEastAsia" w:eastAsiaTheme="minorEastAsia" w:hAnsiTheme="minorEastAsia"/>
                <w:sz w:val="21"/>
                <w:szCs w:val="21"/>
              </w:rPr>
              <w:t>5）具备电子白板功能和软件</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（6）</w:t>
            </w:r>
            <w:r w:rsidRPr="002B441F">
              <w:rPr>
                <w:rFonts w:asciiTheme="minorEastAsia" w:eastAsiaTheme="minorEastAsia" w:hAnsiTheme="minorEastAsia"/>
                <w:sz w:val="21"/>
                <w:szCs w:val="21"/>
              </w:rPr>
              <w:t>移动授课系统</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2.电视系统：</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LED背光源，</w:t>
            </w:r>
            <w:r w:rsidRPr="002B441F">
              <w:rPr>
                <w:rFonts w:asciiTheme="minorEastAsia" w:eastAsiaTheme="minorEastAsia" w:hAnsiTheme="minorEastAsia" w:hint="eastAsia"/>
                <w:sz w:val="21"/>
                <w:szCs w:val="21"/>
              </w:rPr>
              <w:t>★86</w:t>
            </w:r>
            <w:r w:rsidRPr="002B441F">
              <w:rPr>
                <w:rFonts w:asciiTheme="minorEastAsia" w:eastAsiaTheme="minorEastAsia" w:hAnsiTheme="minorEastAsia"/>
                <w:sz w:val="21"/>
                <w:szCs w:val="21"/>
              </w:rPr>
              <w:t>寸液晶屏；显示比例16:9，物理解析度1920×1080，对比度≥5000：1，可视角度≥178°；显示比例16:9，物理解析度1920×1080，对比度≥5000：可视角度≥178°；图像物理高清分辨率1920×1080 ；输入端子:≥3路VGA；≥3路Audio；≥1路AV；≥3路HDMI；≥1路TV RF；≥4路TV 多媒体USB；≥1路RS232接口；≥1路RJ45。输出端子：≥1路耳机；≥1路VGA；≥1路同轴输出。图像制式：PAL/SECAM；</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TV多媒体USB至少有1路USB3.0高速传输端口，至少有2路前置端口； 显示屏寿命不低于50000小时。</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 触摸屏参数：</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1.</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 xml:space="preserve">采用非接触式红外十点或以上触控技术，支持十点以上同时书写 </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2</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书写方式：手指或笔触摸</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3</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 xml:space="preserve">首点响应时间≤8毫秒 </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4</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 xml:space="preserve"> 连续响应时间≤4毫秒 </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5</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 xml:space="preserve">触摸有效识别≥5毫米 </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6</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 xml:space="preserve">定位精度：±0.5mm </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7</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触摸精准性：整机屏幕触摸有效识别高度小于3.5mm</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8</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触摸屏具有防遮挡功能，触摸接收器在单点或多点遮挡后仍能正常书写</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9</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触摸屏具有防光干扰功能，能在照度88K LUX（勒克司）环境下仍能正常工作</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10</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书写延迟时间需控制在90ms以内。</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11</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红外触摸屏系统</w:t>
            </w:r>
            <w:r w:rsidRPr="002B441F">
              <w:rPr>
                <w:rFonts w:asciiTheme="minorEastAsia" w:eastAsiaTheme="minorEastAsia" w:hAnsiTheme="minorEastAsia" w:hint="eastAsia"/>
                <w:sz w:val="21"/>
                <w:szCs w:val="21"/>
              </w:rPr>
              <w:t>通讯端口：</w:t>
            </w:r>
            <w:r w:rsidRPr="002B441F">
              <w:rPr>
                <w:rFonts w:asciiTheme="minorEastAsia" w:eastAsiaTheme="minorEastAsia" w:hAnsiTheme="minorEastAsia"/>
                <w:sz w:val="21"/>
                <w:szCs w:val="21"/>
              </w:rPr>
              <w:t xml:space="preserve">USB </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12</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 xml:space="preserve"> 触摸框免驱：支持Windows XP、Windows VISTA、Win7、Win8、Mac OSX、Linux外置电脑操作系统接入时，无需安装触摸框驱动。</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13</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 xml:space="preserve"> 触摸次数：同一位置6000万次以上 </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14</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红外触摸模组采用自动功率控制[APC]技术，使用寿命达80000小时以上。</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4.电脑配置：</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1</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 xml:space="preserve"> 采用模块化电脑方案，抽拉内置式(不接受背包式外挂方式)，实现无单独接线的插拔，低噪音热管传导散热设计。</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2</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 xml:space="preserve">处理器：Intel Core i3,主频为双核四线程3.0GHz或以上 </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3</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 xml:space="preserve">内存：2G DDR3或以上配置 </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4</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 xml:space="preserve">硬盘：500G或以上配置 </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5</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内置WiFi：IEEE 802.11n标准</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6</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 xml:space="preserve">内置网卡：10M/100M/1000M </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7</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具有独立非外扩展的电脑USB接口：电脑上至少6个USB接口，其中至少2个为USB3.0接口；设备前置面框处不少于1个电脑USB接口。</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8</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具有</w:t>
            </w:r>
            <w:r w:rsidRPr="002B441F">
              <w:rPr>
                <w:rFonts w:asciiTheme="minorEastAsia" w:eastAsiaTheme="minorEastAsia" w:hAnsiTheme="minorEastAsia" w:hint="eastAsia"/>
                <w:sz w:val="21"/>
                <w:szCs w:val="21"/>
              </w:rPr>
              <w:t>视频输出接口：</w:t>
            </w:r>
            <w:r w:rsidRPr="002B441F">
              <w:rPr>
                <w:rFonts w:asciiTheme="minorEastAsia" w:eastAsiaTheme="minorEastAsia" w:hAnsiTheme="minorEastAsia"/>
                <w:sz w:val="21"/>
                <w:szCs w:val="21"/>
              </w:rPr>
              <w:t>VGA 1个或以上，HDMI 1个或以上，mini DP 1个或以上。</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5.嵌入系统：</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1</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在嵌入式操作系统下，能对TV多媒体USB所读取到的课件文件进行自动归类，可快速分类查找office文档、音乐、视频、图片等文件，检索后可直接在界面中打开。</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2</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嵌入式操作系统下可实现windows系统中常用的教学应用功能，如白板书写、Office软件使用、网页浏览等。</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lastRenderedPageBreak/>
              <w:t>3</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嵌入式互动白板支持三笔书写及手势擦除，且可调用图片配合演示。</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4</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支持嵌入式互动白板中调用USB视频展台画面进行批注操作。</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5</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支持任意通道放大功能，可在整机任意通道下圈选画面任一部分冻结并放大至全屏显示。</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6</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智能护眼系统：老师在嵌入式系统上使用白板软件时，屏幕会自动降低亮度，保护老师双眼健康。同时书写完后，屏幕可自动恢复亮度，利于学生观看。</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7</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进行整机通道切换时，可通过画中画功能提前预览任意通道画面，方便老师快速找到对应通道。</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5.移动授课：</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1</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支持Android4.0及以上版本系统。</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2</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可与交互智能平板实现无线连接，可对连接的设备进行密码的权限管理，兼容多用户接入智能平板。</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3</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具备服务端生成热点功能，在没有路由器的情况下，可通过服务端生成局域网热点供外部终端进行无线连接，并支持二维码拍照自动连接服务器功能，无需手动设置网络。</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4</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可实现交互智能平板与手持终端屏幕同步显示，且支持双屏同步操作、大小屏双向批注、擦除、截图功能。</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 xml:space="preserve"> 5.</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支持模拟笔记本电脑触摸板功能，能够对智能平板进行远程控制，并有常用快键按键集成，如一键关闭窗口、一</w:t>
            </w:r>
            <w:r w:rsidRPr="002B441F">
              <w:rPr>
                <w:rFonts w:asciiTheme="minorEastAsia" w:eastAsiaTheme="minorEastAsia" w:hAnsiTheme="minorEastAsia" w:hint="eastAsia"/>
                <w:sz w:val="21"/>
                <w:szCs w:val="21"/>
              </w:rPr>
              <w:t>键切换窗口、一键回到桌面、一键打开键盘等。</w:t>
            </w:r>
            <w:r w:rsidRPr="002B441F">
              <w:rPr>
                <w:rFonts w:asciiTheme="minorEastAsia" w:eastAsiaTheme="minorEastAsia" w:hAnsiTheme="minorEastAsia"/>
                <w:sz w:val="21"/>
                <w:szCs w:val="21"/>
              </w:rPr>
              <w:t xml:space="preserve"> </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6</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双屏同步模式下支持多种手持终端的手势识别，包括单指点击、双指缩放、双指滚轮、三指漫游。</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 </w:t>
            </w:r>
            <w:r w:rsidRPr="002B441F">
              <w:rPr>
                <w:rFonts w:asciiTheme="minorEastAsia" w:eastAsiaTheme="minorEastAsia" w:hAnsiTheme="minorEastAsia"/>
                <w:sz w:val="21"/>
                <w:szCs w:val="21"/>
              </w:rPr>
              <w:t>7</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具备远程文本输入与编辑功能。</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 xml:space="preserve"> 8</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具备本地文件智能管理功能，可对移动终端上的文档、图片或课件自动划分类别，方便使用者快速找到相应文件，可在类别列表中将任一文件一键上传到交互智能平板中并打开，同时也可以在移动终端上对已上传至智能平板中的文件进行删除。</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 xml:space="preserve"> 9</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具备PPT演示模式，可远程操作播放PPT，并可将智能平板上的PPT加载到移动终端上进行同步显示，另外还可以实现任</w:t>
            </w:r>
            <w:r w:rsidRPr="002B441F">
              <w:rPr>
                <w:rFonts w:asciiTheme="minorEastAsia" w:eastAsiaTheme="minorEastAsia" w:hAnsiTheme="minorEastAsia" w:hint="eastAsia"/>
                <w:sz w:val="21"/>
                <w:szCs w:val="21"/>
              </w:rPr>
              <w:t>意翻页、任意页面预览、双向批注书写、激光笔重点提醒，一键黑屏等功能。</w:t>
            </w:r>
            <w:r w:rsidRPr="002B441F">
              <w:rPr>
                <w:rFonts w:asciiTheme="minorEastAsia" w:eastAsiaTheme="minorEastAsia" w:hAnsiTheme="minorEastAsia"/>
                <w:sz w:val="21"/>
                <w:szCs w:val="21"/>
              </w:rPr>
              <w:t xml:space="preserve"> </w:t>
            </w:r>
          </w:p>
          <w:p w:rsidR="001405C6" w:rsidRPr="002B441F" w:rsidRDefault="001405C6" w:rsidP="00476DBA">
            <w:pPr>
              <w:adjustRightInd w:val="0"/>
              <w:snapToGrid w:val="0"/>
              <w:rPr>
                <w:rFonts w:asciiTheme="minorEastAsia" w:eastAsiaTheme="minorEastAsia" w:hAnsiTheme="minorEastAsia"/>
                <w:sz w:val="21"/>
                <w:szCs w:val="21"/>
              </w:rPr>
            </w:pPr>
            <w:r w:rsidRPr="002B441F">
              <w:rPr>
                <w:rFonts w:asciiTheme="minorEastAsia" w:eastAsiaTheme="minorEastAsia" w:hAnsiTheme="minorEastAsia"/>
                <w:sz w:val="21"/>
                <w:szCs w:val="21"/>
              </w:rPr>
              <w:t>10</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提供移动展台功能按键，可一键对试卷、课本等实物进行拍摄，将实物照片一键上传至智能平板的互动教学软件里打开，结合互动教学软件功能进行批注、缩放、旋转等操作。具备网络自适应功能，终端界面上主动监控并实时提示网络状况，同时在桌面同步模式下能实现显示画面效果根据网络状况进行自适应调整。</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lastRenderedPageBreak/>
              <w:t>20</w:t>
            </w:r>
          </w:p>
        </w:tc>
        <w:tc>
          <w:tcPr>
            <w:tcW w:w="1843"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实验台</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套</w:t>
            </w:r>
          </w:p>
        </w:tc>
        <w:tc>
          <w:tcPr>
            <w:tcW w:w="6391" w:type="dxa"/>
            <w:vAlign w:val="center"/>
          </w:tcPr>
          <w:p w:rsidR="001405C6" w:rsidRPr="002B441F" w:rsidRDefault="001405C6" w:rsidP="00476DBA">
            <w:pPr>
              <w:widowControl/>
              <w:tabs>
                <w:tab w:val="left" w:pos="817"/>
                <w:tab w:val="left" w:pos="1668"/>
                <w:tab w:val="left" w:pos="3585"/>
                <w:tab w:val="left" w:pos="4755"/>
              </w:tabs>
              <w:adjustRightInd w:val="0"/>
              <w:snapToGrid w:val="0"/>
              <w:ind w:left="46"/>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1、试剂柜：900╳450╳1800，5组</w:t>
            </w:r>
          </w:p>
          <w:p w:rsidR="001405C6" w:rsidRPr="002B441F" w:rsidRDefault="001405C6" w:rsidP="00476DBA">
            <w:pPr>
              <w:widowControl/>
              <w:tabs>
                <w:tab w:val="left" w:pos="817"/>
                <w:tab w:val="left" w:pos="1668"/>
                <w:tab w:val="left" w:pos="3266"/>
                <w:tab w:val="left" w:pos="4008"/>
                <w:tab w:val="left" w:pos="4755"/>
              </w:tabs>
              <w:adjustRightInd w:val="0"/>
              <w:snapToGrid w:val="0"/>
              <w:ind w:left="46"/>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全木结构，采用18mm三聚氰胺板，上部分玻璃对开门，下部分为木门，共有五层隔板</w:t>
            </w:r>
          </w:p>
          <w:p w:rsidR="001405C6" w:rsidRPr="002B441F" w:rsidRDefault="001405C6" w:rsidP="00476DBA">
            <w:pPr>
              <w:widowControl/>
              <w:tabs>
                <w:tab w:val="left" w:pos="817"/>
                <w:tab w:val="left" w:pos="1668"/>
                <w:tab w:val="left" w:pos="3266"/>
                <w:tab w:val="left" w:pos="4008"/>
                <w:tab w:val="left" w:pos="4755"/>
              </w:tabs>
              <w:adjustRightInd w:val="0"/>
              <w:snapToGrid w:val="0"/>
              <w:ind w:left="46"/>
              <w:jc w:val="left"/>
              <w:rPr>
                <w:rFonts w:asciiTheme="minorEastAsia" w:eastAsiaTheme="minorEastAsia" w:hAnsiTheme="minorEastAsia"/>
                <w:sz w:val="21"/>
                <w:szCs w:val="21"/>
              </w:rPr>
            </w:pPr>
          </w:p>
          <w:p w:rsidR="001405C6" w:rsidRPr="002B441F" w:rsidRDefault="001405C6" w:rsidP="00476DBA">
            <w:pPr>
              <w:widowControl/>
              <w:tabs>
                <w:tab w:val="left" w:pos="817"/>
                <w:tab w:val="left" w:pos="1668"/>
                <w:tab w:val="left" w:pos="3266"/>
                <w:tab w:val="left" w:pos="4008"/>
                <w:tab w:val="left" w:pos="4755"/>
              </w:tabs>
              <w:adjustRightInd w:val="0"/>
              <w:snapToGrid w:val="0"/>
              <w:ind w:left="46"/>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2、中央台实验台：5500╳1500╳800（6组），27.5米</w:t>
            </w:r>
            <w:bookmarkStart w:id="6" w:name="RANGE!F11"/>
          </w:p>
          <w:p w:rsidR="001405C6" w:rsidRPr="002B441F" w:rsidRDefault="001405C6" w:rsidP="00476DBA">
            <w:pPr>
              <w:widowControl/>
              <w:tabs>
                <w:tab w:val="left" w:pos="817"/>
                <w:tab w:val="left" w:pos="1668"/>
                <w:tab w:val="left" w:pos="3266"/>
                <w:tab w:val="left" w:pos="4008"/>
                <w:tab w:val="left" w:pos="4755"/>
              </w:tabs>
              <w:adjustRightInd w:val="0"/>
              <w:snapToGrid w:val="0"/>
              <w:ind w:left="46"/>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钢木结构，柜体采用E1级18mm厚优质环保型三聚氰胺板，钢架采用40★60★2mm优质方钢，轨道；顺越铰链，一字型蓝色PP拉手，万象调节脚：专用注塑可调脚，承重、防潮、防滑、抑菌、耐腐蚀，可根据室内地坪适当调整柜体高度，台面采用12.7mm，实芯理化板</w:t>
            </w:r>
            <w:bookmarkEnd w:id="6"/>
            <w:r w:rsidRPr="002B441F">
              <w:rPr>
                <w:rFonts w:asciiTheme="minorEastAsia" w:eastAsiaTheme="minorEastAsia" w:hAnsiTheme="minorEastAsia" w:hint="eastAsia"/>
                <w:sz w:val="21"/>
                <w:szCs w:val="21"/>
              </w:rPr>
              <w:t>。</w:t>
            </w:r>
          </w:p>
          <w:p w:rsidR="001405C6" w:rsidRPr="002B441F" w:rsidRDefault="001405C6" w:rsidP="00476DBA">
            <w:pPr>
              <w:widowControl/>
              <w:tabs>
                <w:tab w:val="left" w:pos="817"/>
                <w:tab w:val="left" w:pos="1668"/>
                <w:tab w:val="left" w:pos="3266"/>
                <w:tab w:val="left" w:pos="4008"/>
                <w:tab w:val="left" w:pos="4755"/>
              </w:tabs>
              <w:adjustRightInd w:val="0"/>
              <w:snapToGrid w:val="0"/>
              <w:ind w:left="46"/>
              <w:jc w:val="left"/>
              <w:rPr>
                <w:rFonts w:asciiTheme="minorEastAsia" w:eastAsiaTheme="minorEastAsia" w:hAnsiTheme="minorEastAsia"/>
                <w:sz w:val="21"/>
                <w:szCs w:val="21"/>
              </w:rPr>
            </w:pPr>
          </w:p>
          <w:p w:rsidR="001405C6" w:rsidRPr="002B441F" w:rsidRDefault="001405C6" w:rsidP="00476DBA">
            <w:pPr>
              <w:widowControl/>
              <w:tabs>
                <w:tab w:val="left" w:pos="817"/>
                <w:tab w:val="left" w:pos="1668"/>
                <w:tab w:val="left" w:pos="3266"/>
                <w:tab w:val="left" w:pos="4008"/>
                <w:tab w:val="left" w:pos="4755"/>
              </w:tabs>
              <w:adjustRightInd w:val="0"/>
              <w:snapToGrid w:val="0"/>
              <w:ind w:left="46"/>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3、中央试剂架：4650╳300╳750 （6组），23.25米</w:t>
            </w:r>
          </w:p>
          <w:p w:rsidR="001405C6" w:rsidRPr="002B441F" w:rsidRDefault="001405C6" w:rsidP="00476DBA">
            <w:pPr>
              <w:widowControl/>
              <w:tabs>
                <w:tab w:val="left" w:pos="817"/>
                <w:tab w:val="left" w:pos="1668"/>
                <w:tab w:val="left" w:pos="3266"/>
                <w:tab w:val="left" w:pos="4008"/>
                <w:tab w:val="left" w:pos="4755"/>
              </w:tabs>
              <w:adjustRightInd w:val="0"/>
              <w:snapToGrid w:val="0"/>
              <w:ind w:left="46"/>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铝合金框架，12mm厚两层钢化玻璃隔板，带多功能插座</w:t>
            </w:r>
          </w:p>
          <w:p w:rsidR="001405C6" w:rsidRPr="002B441F" w:rsidRDefault="001405C6" w:rsidP="00476DBA">
            <w:pPr>
              <w:widowControl/>
              <w:tabs>
                <w:tab w:val="left" w:pos="817"/>
                <w:tab w:val="left" w:pos="1668"/>
                <w:tab w:val="left" w:pos="3266"/>
                <w:tab w:val="left" w:pos="4008"/>
                <w:tab w:val="left" w:pos="4755"/>
              </w:tabs>
              <w:adjustRightInd w:val="0"/>
              <w:snapToGrid w:val="0"/>
              <w:ind w:left="46"/>
              <w:jc w:val="left"/>
              <w:rPr>
                <w:rFonts w:asciiTheme="minorEastAsia" w:eastAsiaTheme="minorEastAsia" w:hAnsiTheme="minorEastAsia"/>
                <w:sz w:val="21"/>
                <w:szCs w:val="21"/>
              </w:rPr>
            </w:pPr>
          </w:p>
          <w:p w:rsidR="001405C6" w:rsidRPr="002B441F" w:rsidRDefault="001405C6" w:rsidP="00476DBA">
            <w:pPr>
              <w:widowControl/>
              <w:tabs>
                <w:tab w:val="left" w:pos="817"/>
                <w:tab w:val="left" w:pos="1668"/>
                <w:tab w:val="left" w:pos="3266"/>
                <w:tab w:val="left" w:pos="4008"/>
                <w:tab w:val="left" w:pos="4755"/>
              </w:tabs>
              <w:adjustRightInd w:val="0"/>
              <w:snapToGrid w:val="0"/>
              <w:ind w:left="46"/>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4、滴水架：550╳400╳120，12套</w:t>
            </w:r>
          </w:p>
          <w:p w:rsidR="001405C6" w:rsidRPr="002B441F" w:rsidRDefault="001405C6" w:rsidP="00476DBA">
            <w:pPr>
              <w:widowControl/>
              <w:tabs>
                <w:tab w:val="left" w:pos="817"/>
                <w:tab w:val="left" w:pos="1668"/>
                <w:tab w:val="left" w:pos="3266"/>
                <w:tab w:val="left" w:pos="4008"/>
                <w:tab w:val="left" w:pos="4755"/>
              </w:tabs>
              <w:adjustRightInd w:val="0"/>
              <w:snapToGrid w:val="0"/>
              <w:ind w:left="46"/>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lastRenderedPageBreak/>
              <w:t>材 质:高密度PP，底部托盘中间设有排水孔，可拆卸式滴水棒，方便使用</w:t>
            </w:r>
          </w:p>
          <w:p w:rsidR="001405C6" w:rsidRPr="002B441F" w:rsidRDefault="001405C6" w:rsidP="00476DBA">
            <w:pPr>
              <w:widowControl/>
              <w:tabs>
                <w:tab w:val="left" w:pos="817"/>
                <w:tab w:val="left" w:pos="1668"/>
                <w:tab w:val="left" w:pos="3266"/>
                <w:tab w:val="left" w:pos="4008"/>
                <w:tab w:val="left" w:pos="4755"/>
              </w:tabs>
              <w:adjustRightInd w:val="0"/>
              <w:snapToGrid w:val="0"/>
              <w:ind w:left="46"/>
              <w:jc w:val="left"/>
              <w:rPr>
                <w:rFonts w:asciiTheme="minorEastAsia" w:eastAsiaTheme="minorEastAsia" w:hAnsiTheme="minorEastAsia"/>
                <w:sz w:val="21"/>
                <w:szCs w:val="21"/>
              </w:rPr>
            </w:pPr>
          </w:p>
          <w:p w:rsidR="001405C6" w:rsidRPr="002B441F" w:rsidRDefault="001405C6" w:rsidP="00476DBA">
            <w:pPr>
              <w:widowControl/>
              <w:tabs>
                <w:tab w:val="left" w:pos="817"/>
                <w:tab w:val="left" w:pos="1668"/>
                <w:tab w:val="left" w:pos="3060"/>
                <w:tab w:val="left" w:pos="4008"/>
                <w:tab w:val="left" w:pos="4755"/>
              </w:tabs>
              <w:adjustRightInd w:val="0"/>
              <w:snapToGrid w:val="0"/>
              <w:ind w:left="46"/>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5、不锈钢实验圆凳，50把。不锈钢腿，塑料凳面。</w:t>
            </w:r>
          </w:p>
          <w:p w:rsidR="001405C6" w:rsidRPr="002B441F" w:rsidRDefault="001405C6" w:rsidP="00476DBA">
            <w:pPr>
              <w:widowControl/>
              <w:tabs>
                <w:tab w:val="left" w:pos="817"/>
                <w:tab w:val="left" w:pos="1668"/>
                <w:tab w:val="left" w:pos="3266"/>
                <w:tab w:val="left" w:pos="4008"/>
                <w:tab w:val="left" w:pos="4755"/>
              </w:tabs>
              <w:adjustRightInd w:val="0"/>
              <w:snapToGrid w:val="0"/>
              <w:ind w:left="46"/>
              <w:jc w:val="left"/>
              <w:rPr>
                <w:rFonts w:asciiTheme="minorEastAsia" w:eastAsiaTheme="minorEastAsia" w:hAnsiTheme="minorEastAsia"/>
                <w:sz w:val="21"/>
                <w:szCs w:val="21"/>
              </w:rPr>
            </w:pPr>
          </w:p>
          <w:p w:rsidR="001405C6" w:rsidRPr="002B441F" w:rsidRDefault="001405C6" w:rsidP="00476DBA">
            <w:pPr>
              <w:widowControl/>
              <w:tabs>
                <w:tab w:val="left" w:pos="817"/>
                <w:tab w:val="left" w:pos="1668"/>
                <w:tab w:val="left" w:pos="3266"/>
                <w:tab w:val="left" w:pos="4008"/>
                <w:tab w:val="left" w:pos="4755"/>
              </w:tabs>
              <w:adjustRightInd w:val="0"/>
              <w:snapToGrid w:val="0"/>
              <w:ind w:left="46"/>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6、水槽+龙头，12套</w:t>
            </w:r>
          </w:p>
          <w:p w:rsidR="001405C6" w:rsidRPr="002B441F" w:rsidRDefault="001405C6" w:rsidP="00476DBA">
            <w:pPr>
              <w:adjustRightInd w:val="0"/>
              <w:snapToGrid w:val="0"/>
              <w:jc w:val="left"/>
              <w:rPr>
                <w:rFonts w:asciiTheme="minorEastAsia" w:eastAsiaTheme="minorEastAsia" w:hAnsiTheme="minorEastAsia"/>
                <w:b/>
                <w:sz w:val="21"/>
                <w:szCs w:val="21"/>
              </w:rPr>
            </w:pPr>
            <w:r w:rsidRPr="002B441F">
              <w:rPr>
                <w:rFonts w:asciiTheme="minorEastAsia" w:eastAsiaTheme="minorEastAsia" w:hAnsiTheme="minorEastAsia" w:hint="eastAsia"/>
                <w:sz w:val="21"/>
                <w:szCs w:val="21"/>
              </w:rPr>
              <w:t>水槽：PP材质，龙头：出水嘴为铜质尖嘴型，表面并经烤漆喷涂处理，防锈耐腐蚀</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lastRenderedPageBreak/>
              <w:t>21</w:t>
            </w:r>
          </w:p>
        </w:tc>
        <w:tc>
          <w:tcPr>
            <w:tcW w:w="1843"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农残检测仪(微流控技术)</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vAlign w:val="center"/>
          </w:tcPr>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触控平板电脑作为人机交互及主控单元。</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检测通道</w:t>
            </w:r>
            <w:r w:rsidRPr="002B441F">
              <w:rPr>
                <w:rFonts w:asciiTheme="minorEastAsia" w:eastAsiaTheme="minorEastAsia" w:hAnsiTheme="minorEastAsia" w:hint="eastAsia"/>
                <w:sz w:val="21"/>
                <w:szCs w:val="21"/>
              </w:rPr>
              <w:t>：一张芯片一次性可检测12个样品，十分钟就可以出结果，简单快速。</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光源：LED光源，412±2nm</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检测器：高灵敏光敏二极管</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信号漂移：≤1%T @ 3min</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检测范围：0.05~5.0mg/Kg</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抑制率：0~100%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反应体积：112uL</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控制温度：37℃</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控温精度：±0.5℃</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控温准确度：±0.5℃</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sz w:val="21"/>
                <w:szCs w:val="21"/>
              </w:rPr>
              <w:t>网络功能</w:t>
            </w:r>
            <w:r w:rsidRPr="002B441F">
              <w:rPr>
                <w:rFonts w:asciiTheme="minorEastAsia" w:eastAsiaTheme="minorEastAsia" w:hAnsiTheme="minorEastAsia" w:hint="eastAsia"/>
                <w:sz w:val="21"/>
                <w:szCs w:val="21"/>
              </w:rPr>
              <w:t>：</w:t>
            </w:r>
            <w:r w:rsidRPr="002B441F">
              <w:rPr>
                <w:rFonts w:asciiTheme="minorEastAsia" w:eastAsiaTheme="minorEastAsia" w:hAnsiTheme="minorEastAsia"/>
                <w:sz w:val="21"/>
                <w:szCs w:val="21"/>
              </w:rPr>
              <w:t>WiFi</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历史记录：最多10,000条记录</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检测模板：最多100条模板</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功率：最大40W</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内置电源牛：锂电池12V10AH</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22</w:t>
            </w:r>
          </w:p>
        </w:tc>
        <w:tc>
          <w:tcPr>
            <w:tcW w:w="1843"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电热开水器</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vAlign w:val="center"/>
          </w:tcPr>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sz w:val="21"/>
                <w:szCs w:val="21"/>
              </w:rPr>
              <w:t>1.容量60升，</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sz w:val="21"/>
                <w:szCs w:val="21"/>
              </w:rPr>
              <w:t>2.304钢内胆，</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3.电压220V,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4.功率 3KW,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sz w:val="21"/>
                <w:szCs w:val="21"/>
              </w:rPr>
              <w:t>5. 2个出水孔，</w:t>
            </w:r>
          </w:p>
          <w:p w:rsidR="001405C6" w:rsidRPr="002B441F" w:rsidRDefault="001405C6" w:rsidP="00476DBA">
            <w:pPr>
              <w:adjustRightInd w:val="0"/>
              <w:snapToGrid w:val="0"/>
              <w:jc w:val="left"/>
              <w:rPr>
                <w:rFonts w:asciiTheme="minorEastAsia" w:eastAsiaTheme="minorEastAsia" w:hAnsiTheme="minorEastAsia"/>
                <w:b/>
                <w:sz w:val="21"/>
                <w:szCs w:val="21"/>
              </w:rPr>
            </w:pPr>
            <w:r w:rsidRPr="002B441F">
              <w:rPr>
                <w:rFonts w:asciiTheme="minorEastAsia" w:eastAsiaTheme="minorEastAsia" w:hAnsiTheme="minorEastAsia" w:hint="eastAsia"/>
                <w:sz w:val="21"/>
                <w:szCs w:val="21"/>
              </w:rPr>
              <w:t>6. 柜式。</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23</w:t>
            </w:r>
          </w:p>
        </w:tc>
        <w:tc>
          <w:tcPr>
            <w:tcW w:w="1843"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电热鼓风烘箱</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vAlign w:val="center"/>
          </w:tcPr>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sz w:val="21"/>
                <w:szCs w:val="21"/>
              </w:rPr>
              <w:t>1.工作室规格700╳600╳500，</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 电压220V，</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 功率3KW，</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sz w:val="21"/>
                <w:szCs w:val="21"/>
              </w:rPr>
              <w:t>4. 温度：5-300℃，</w:t>
            </w:r>
          </w:p>
          <w:p w:rsidR="001405C6" w:rsidRPr="002B441F" w:rsidRDefault="001405C6" w:rsidP="00476DBA">
            <w:pPr>
              <w:adjustRightInd w:val="0"/>
              <w:snapToGrid w:val="0"/>
              <w:jc w:val="left"/>
              <w:rPr>
                <w:rFonts w:asciiTheme="minorEastAsia" w:eastAsiaTheme="minorEastAsia" w:hAnsiTheme="minorEastAsia"/>
                <w:b/>
                <w:sz w:val="21"/>
                <w:szCs w:val="21"/>
              </w:rPr>
            </w:pPr>
            <w:r w:rsidRPr="002B441F">
              <w:rPr>
                <w:rFonts w:asciiTheme="minorEastAsia" w:eastAsiaTheme="minorEastAsia" w:hAnsiTheme="minorEastAsia" w:hint="eastAsia"/>
                <w:sz w:val="21"/>
                <w:szCs w:val="21"/>
              </w:rPr>
              <w:t>5. 单开门。</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24</w:t>
            </w:r>
          </w:p>
        </w:tc>
        <w:tc>
          <w:tcPr>
            <w:tcW w:w="1843"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高速离心机</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vAlign w:val="center"/>
          </w:tcPr>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sz w:val="21"/>
                <w:szCs w:val="21"/>
              </w:rPr>
              <w:t>1.最高转速16000转;</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2.电压220V,50HZ,功率400w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sz w:val="21"/>
                <w:szCs w:val="21"/>
              </w:rPr>
              <w:t>3.配备 2个转子:8★15ml尖底角转子 12★10ml角转子；</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 xml:space="preserve">4. 噪音小于62Db,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5. 定时范围：1-99分钟；</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25</w:t>
            </w:r>
          </w:p>
        </w:tc>
        <w:tc>
          <w:tcPr>
            <w:tcW w:w="1843" w:type="dxa"/>
            <w:vAlign w:val="center"/>
          </w:tcPr>
          <w:p w:rsidR="001405C6" w:rsidRPr="002B441F" w:rsidRDefault="001405C6" w:rsidP="00476DBA">
            <w:pPr>
              <w:widowControl/>
              <w:adjustRightInd w:val="0"/>
              <w:snapToGrid w:val="0"/>
              <w:ind w:firstLineChars="50" w:firstLine="105"/>
              <w:jc w:val="center"/>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氮吹仪</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vAlign w:val="center"/>
          </w:tcPr>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sz w:val="21"/>
                <w:szCs w:val="21"/>
              </w:rPr>
              <w:t>1. 24孔</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2.温度控制范围：室温+5</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 xml:space="preserve">-150 </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 xml:space="preserve">  </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3.控温精度40</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 xml:space="preserve">-100 </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，±0.5</w:t>
            </w:r>
            <w:r w:rsidRPr="002B441F">
              <w:rPr>
                <w:rFonts w:asciiTheme="minorEastAsia" w:eastAsiaTheme="minorEastAsia" w:hAnsiTheme="minorEastAsia"/>
                <w:sz w:val="21"/>
                <w:szCs w:val="21"/>
              </w:rPr>
              <w:t>℃</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4.温度稳定性40</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≤±0.3</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sz w:val="21"/>
                <w:szCs w:val="21"/>
              </w:rPr>
              <w:t>5.温度稳定性100</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≤±0.5</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6.温度稳定性120</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≤±1</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7.显示精度, ±0.1</w:t>
            </w:r>
            <w:r w:rsidRPr="002B441F">
              <w:rPr>
                <w:rFonts w:asciiTheme="minorEastAsia" w:eastAsiaTheme="minorEastAsia" w:hAnsiTheme="minorEastAsia"/>
                <w:sz w:val="21"/>
                <w:szCs w:val="21"/>
              </w:rPr>
              <w:t>℃</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8.升温时间：（20</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-150</w:t>
            </w:r>
            <w:r w:rsidRPr="002B441F">
              <w:rPr>
                <w:rFonts w:asciiTheme="minorEastAsia" w:eastAsiaTheme="minorEastAsia" w:hAnsiTheme="minorEastAsia"/>
                <w:sz w:val="21"/>
                <w:szCs w:val="21"/>
              </w:rPr>
              <w:t>℃</w:t>
            </w:r>
            <w:r w:rsidRPr="002B441F">
              <w:rPr>
                <w:rFonts w:asciiTheme="minorEastAsia" w:eastAsiaTheme="minorEastAsia" w:hAnsiTheme="minorEastAsia" w:hint="eastAsia"/>
                <w:sz w:val="21"/>
                <w:szCs w:val="21"/>
              </w:rPr>
              <w:t>）：小于30分钟</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9.功率：400W</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cs="宋体" w:hint="eastAsia"/>
                <w:sz w:val="21"/>
                <w:szCs w:val="21"/>
              </w:rPr>
              <w:lastRenderedPageBreak/>
              <w:t>★</w:t>
            </w:r>
            <w:r w:rsidRPr="002B441F">
              <w:rPr>
                <w:rFonts w:asciiTheme="minorEastAsia" w:eastAsiaTheme="minorEastAsia" w:hAnsiTheme="minorEastAsia" w:hint="eastAsia"/>
                <w:sz w:val="21"/>
                <w:szCs w:val="21"/>
              </w:rPr>
              <w:t>10.氮气流量0-12L/MIN</w:t>
            </w:r>
          </w:p>
          <w:p w:rsidR="001405C6" w:rsidRPr="002B441F" w:rsidRDefault="001405C6" w:rsidP="00476DBA">
            <w:pPr>
              <w:adjustRightInd w:val="0"/>
              <w:snapToGrid w:val="0"/>
              <w:jc w:val="left"/>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11.氮气压力≤0.2Pa</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lastRenderedPageBreak/>
              <w:t>26</w:t>
            </w:r>
          </w:p>
        </w:tc>
        <w:tc>
          <w:tcPr>
            <w:tcW w:w="1843"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bCs/>
                <w:kern w:val="44"/>
                <w:sz w:val="21"/>
                <w:szCs w:val="21"/>
              </w:rPr>
              <w:t>卧式冷冻冷藏柜</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vAlign w:val="center"/>
          </w:tcPr>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1.L</w:t>
            </w:r>
            <w:r w:rsidRPr="002B441F">
              <w:rPr>
                <w:rFonts w:asciiTheme="minorEastAsia" w:eastAsiaTheme="minorEastAsia" w:hAnsiTheme="minorEastAsia"/>
                <w:bCs/>
                <w:kern w:val="44"/>
                <w:sz w:val="21"/>
                <w:szCs w:val="21"/>
              </w:rPr>
              <w:t>ED</w:t>
            </w:r>
            <w:r w:rsidRPr="002B441F">
              <w:rPr>
                <w:rFonts w:asciiTheme="minorEastAsia" w:eastAsiaTheme="minorEastAsia" w:hAnsiTheme="minorEastAsia" w:hint="eastAsia"/>
                <w:bCs/>
                <w:kern w:val="44"/>
                <w:sz w:val="21"/>
                <w:szCs w:val="21"/>
              </w:rPr>
              <w:t>光源，</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2.P</w:t>
            </w:r>
            <w:r w:rsidRPr="002B441F">
              <w:rPr>
                <w:rFonts w:asciiTheme="minorEastAsia" w:eastAsiaTheme="minorEastAsia" w:hAnsiTheme="minorEastAsia"/>
                <w:bCs/>
                <w:kern w:val="44"/>
                <w:sz w:val="21"/>
                <w:szCs w:val="21"/>
              </w:rPr>
              <w:t>CM</w:t>
            </w:r>
            <w:r w:rsidRPr="002B441F">
              <w:rPr>
                <w:rFonts w:asciiTheme="minorEastAsia" w:eastAsiaTheme="minorEastAsia" w:hAnsiTheme="minorEastAsia" w:hint="eastAsia"/>
                <w:bCs/>
                <w:kern w:val="44"/>
                <w:sz w:val="21"/>
                <w:szCs w:val="21"/>
              </w:rPr>
              <w:t>钢板内胆，</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bCs/>
                <w:kern w:val="44"/>
                <w:sz w:val="21"/>
                <w:szCs w:val="21"/>
              </w:rPr>
              <w:t xml:space="preserve">3. </w:t>
            </w:r>
            <w:r w:rsidRPr="002B441F">
              <w:rPr>
                <w:rFonts w:asciiTheme="minorEastAsia" w:eastAsiaTheme="minorEastAsia" w:hAnsiTheme="minorEastAsia"/>
                <w:bCs/>
                <w:kern w:val="44"/>
                <w:sz w:val="21"/>
                <w:szCs w:val="21"/>
              </w:rPr>
              <w:t>538</w:t>
            </w:r>
            <w:r w:rsidRPr="002B441F">
              <w:rPr>
                <w:rFonts w:asciiTheme="minorEastAsia" w:eastAsiaTheme="minorEastAsia" w:hAnsiTheme="minorEastAsia" w:hint="eastAsia"/>
                <w:bCs/>
                <w:kern w:val="44"/>
                <w:sz w:val="21"/>
                <w:szCs w:val="21"/>
              </w:rPr>
              <w:t>升容量，</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4.L</w:t>
            </w:r>
            <w:r w:rsidRPr="002B441F">
              <w:rPr>
                <w:rFonts w:asciiTheme="minorEastAsia" w:eastAsiaTheme="minorEastAsia" w:hAnsiTheme="minorEastAsia"/>
                <w:bCs/>
                <w:kern w:val="44"/>
                <w:sz w:val="21"/>
                <w:szCs w:val="21"/>
              </w:rPr>
              <w:t>ED</w:t>
            </w:r>
            <w:r w:rsidRPr="002B441F">
              <w:rPr>
                <w:rFonts w:asciiTheme="minorEastAsia" w:eastAsiaTheme="minorEastAsia" w:hAnsiTheme="minorEastAsia" w:hint="eastAsia"/>
                <w:bCs/>
                <w:kern w:val="44"/>
                <w:sz w:val="21"/>
                <w:szCs w:val="21"/>
              </w:rPr>
              <w:t>数码显示屏，</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bCs/>
                <w:kern w:val="44"/>
                <w:sz w:val="21"/>
                <w:szCs w:val="21"/>
              </w:rPr>
              <w:t>5.电脑控温，</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bCs/>
                <w:kern w:val="44"/>
                <w:sz w:val="21"/>
                <w:szCs w:val="21"/>
              </w:rPr>
              <w:t>6.-</w:t>
            </w:r>
            <w:r w:rsidRPr="002B441F">
              <w:rPr>
                <w:rFonts w:asciiTheme="minorEastAsia" w:eastAsiaTheme="minorEastAsia" w:hAnsiTheme="minorEastAsia"/>
                <w:bCs/>
                <w:kern w:val="44"/>
                <w:sz w:val="21"/>
                <w:szCs w:val="21"/>
              </w:rPr>
              <w:t>40</w:t>
            </w:r>
            <w:r w:rsidRPr="002B441F">
              <w:rPr>
                <w:rFonts w:asciiTheme="minorEastAsia" w:eastAsiaTheme="minorEastAsia" w:hAnsiTheme="minorEastAsia" w:hint="eastAsia"/>
                <w:bCs/>
                <w:kern w:val="44"/>
                <w:sz w:val="21"/>
                <w:szCs w:val="21"/>
              </w:rPr>
              <w:t>摄氏度深冷速冻，</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7.功率1</w:t>
            </w:r>
            <w:r w:rsidRPr="002B441F">
              <w:rPr>
                <w:rFonts w:asciiTheme="minorEastAsia" w:eastAsiaTheme="minorEastAsia" w:hAnsiTheme="minorEastAsia"/>
                <w:bCs/>
                <w:kern w:val="44"/>
                <w:sz w:val="21"/>
                <w:szCs w:val="21"/>
              </w:rPr>
              <w:t>.2KW/24</w:t>
            </w:r>
            <w:r w:rsidRPr="002B441F">
              <w:rPr>
                <w:rFonts w:asciiTheme="minorEastAsia" w:eastAsiaTheme="minorEastAsia" w:hAnsiTheme="minorEastAsia" w:hint="eastAsia"/>
                <w:bCs/>
                <w:kern w:val="44"/>
                <w:sz w:val="21"/>
                <w:szCs w:val="21"/>
              </w:rPr>
              <w:t>h，</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8.能效能级：2级，</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bCs/>
                <w:kern w:val="44"/>
                <w:sz w:val="21"/>
                <w:szCs w:val="21"/>
              </w:rPr>
              <w:t>9.冷冻能力6</w:t>
            </w:r>
            <w:r w:rsidRPr="002B441F">
              <w:rPr>
                <w:rFonts w:asciiTheme="minorEastAsia" w:eastAsiaTheme="minorEastAsia" w:hAnsiTheme="minorEastAsia"/>
                <w:bCs/>
                <w:kern w:val="44"/>
                <w:sz w:val="21"/>
                <w:szCs w:val="21"/>
              </w:rPr>
              <w:t>5</w:t>
            </w:r>
            <w:r w:rsidRPr="002B441F">
              <w:rPr>
                <w:rFonts w:asciiTheme="minorEastAsia" w:eastAsiaTheme="minorEastAsia" w:hAnsiTheme="minorEastAsia" w:hint="eastAsia"/>
                <w:bCs/>
                <w:kern w:val="44"/>
                <w:sz w:val="21"/>
                <w:szCs w:val="21"/>
              </w:rPr>
              <w:t>kg以上，</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10.开门方式：顶开门</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27</w:t>
            </w:r>
          </w:p>
        </w:tc>
        <w:tc>
          <w:tcPr>
            <w:tcW w:w="1843"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混合蜗旋仪</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5</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vAlign w:val="center"/>
          </w:tcPr>
          <w:p w:rsidR="001405C6" w:rsidRPr="002B441F" w:rsidRDefault="001405C6" w:rsidP="00476DBA">
            <w:pPr>
              <w:adjustRightInd w:val="0"/>
              <w:snapToGrid w:val="0"/>
              <w:jc w:val="left"/>
              <w:rPr>
                <w:rFonts w:asciiTheme="minorEastAsia" w:eastAsiaTheme="minorEastAsia" w:hAnsiTheme="minorEastAsia"/>
                <w:bCs/>
                <w:sz w:val="21"/>
                <w:szCs w:val="21"/>
              </w:rPr>
            </w:pPr>
            <w:r w:rsidRPr="002B441F">
              <w:rPr>
                <w:rFonts w:asciiTheme="minorEastAsia" w:eastAsiaTheme="minorEastAsia" w:hAnsiTheme="minorEastAsia" w:hint="eastAsia"/>
                <w:bCs/>
                <w:sz w:val="21"/>
                <w:szCs w:val="21"/>
              </w:rPr>
              <w:t>1.电源2</w:t>
            </w:r>
            <w:r w:rsidRPr="002B441F">
              <w:rPr>
                <w:rFonts w:asciiTheme="minorEastAsia" w:eastAsiaTheme="minorEastAsia" w:hAnsiTheme="minorEastAsia"/>
                <w:bCs/>
                <w:sz w:val="21"/>
                <w:szCs w:val="21"/>
              </w:rPr>
              <w:t>20V</w:t>
            </w:r>
            <w:r w:rsidRPr="002B441F">
              <w:rPr>
                <w:rFonts w:asciiTheme="minorEastAsia" w:eastAsiaTheme="minorEastAsia" w:hAnsiTheme="minorEastAsia" w:hint="eastAsia"/>
                <w:bCs/>
                <w:sz w:val="21"/>
                <w:szCs w:val="21"/>
              </w:rPr>
              <w:t>；</w:t>
            </w:r>
            <w:r w:rsidRPr="002B441F">
              <w:rPr>
                <w:rFonts w:asciiTheme="minorEastAsia" w:eastAsiaTheme="minorEastAsia" w:hAnsiTheme="minorEastAsia"/>
                <w:bCs/>
                <w:sz w:val="21"/>
                <w:szCs w:val="21"/>
              </w:rPr>
              <w:t xml:space="preserve">  </w:t>
            </w:r>
          </w:p>
          <w:p w:rsidR="001405C6" w:rsidRPr="002B441F" w:rsidRDefault="001405C6" w:rsidP="00476DBA">
            <w:pPr>
              <w:adjustRightInd w:val="0"/>
              <w:snapToGrid w:val="0"/>
              <w:jc w:val="left"/>
              <w:rPr>
                <w:rFonts w:asciiTheme="minorEastAsia" w:eastAsiaTheme="minorEastAsia" w:hAnsiTheme="minorEastAsia"/>
                <w:bCs/>
                <w:sz w:val="21"/>
                <w:szCs w:val="21"/>
              </w:rPr>
            </w:pPr>
            <w:r w:rsidRPr="002B441F">
              <w:rPr>
                <w:rFonts w:asciiTheme="minorEastAsia" w:eastAsiaTheme="minorEastAsia" w:hAnsiTheme="minorEastAsia" w:hint="eastAsia"/>
                <w:bCs/>
                <w:sz w:val="21"/>
                <w:szCs w:val="21"/>
              </w:rPr>
              <w:t>2.功率4</w:t>
            </w:r>
            <w:r w:rsidRPr="002B441F">
              <w:rPr>
                <w:rFonts w:asciiTheme="minorEastAsia" w:eastAsiaTheme="minorEastAsia" w:hAnsiTheme="minorEastAsia"/>
                <w:bCs/>
                <w:sz w:val="21"/>
                <w:szCs w:val="21"/>
              </w:rPr>
              <w:t>0W</w:t>
            </w:r>
            <w:r w:rsidRPr="002B441F">
              <w:rPr>
                <w:rFonts w:asciiTheme="minorEastAsia" w:eastAsiaTheme="minorEastAsia" w:hAnsiTheme="minorEastAsia" w:hint="eastAsia"/>
                <w:bCs/>
                <w:sz w:val="21"/>
                <w:szCs w:val="21"/>
              </w:rPr>
              <w:t>；</w:t>
            </w:r>
          </w:p>
          <w:p w:rsidR="001405C6" w:rsidRPr="002B441F" w:rsidRDefault="001405C6" w:rsidP="00476DBA">
            <w:pPr>
              <w:adjustRightInd w:val="0"/>
              <w:snapToGrid w:val="0"/>
              <w:jc w:val="left"/>
              <w:rPr>
                <w:rFonts w:asciiTheme="minorEastAsia" w:eastAsiaTheme="minorEastAsia" w:hAnsiTheme="minorEastAsia"/>
                <w:bCs/>
                <w:sz w:val="21"/>
                <w:szCs w:val="21"/>
              </w:rPr>
            </w:pPr>
            <w:r w:rsidRPr="002B441F">
              <w:rPr>
                <w:rFonts w:asciiTheme="minorEastAsia" w:eastAsiaTheme="minorEastAsia" w:hAnsiTheme="minorEastAsia" w:hint="eastAsia"/>
                <w:bCs/>
                <w:sz w:val="21"/>
                <w:szCs w:val="21"/>
              </w:rPr>
              <w:t>3.转速2</w:t>
            </w:r>
            <w:r w:rsidRPr="002B441F">
              <w:rPr>
                <w:rFonts w:asciiTheme="minorEastAsia" w:eastAsiaTheme="minorEastAsia" w:hAnsiTheme="minorEastAsia"/>
                <w:bCs/>
                <w:sz w:val="21"/>
                <w:szCs w:val="21"/>
              </w:rPr>
              <w:t>800</w:t>
            </w:r>
            <w:r w:rsidRPr="002B441F">
              <w:rPr>
                <w:rFonts w:asciiTheme="minorEastAsia" w:eastAsiaTheme="minorEastAsia" w:hAnsiTheme="minorEastAsia" w:hint="eastAsia"/>
                <w:bCs/>
                <w:sz w:val="21"/>
                <w:szCs w:val="21"/>
              </w:rPr>
              <w:t xml:space="preserve">转/分钟 </w:t>
            </w:r>
          </w:p>
          <w:p w:rsidR="001405C6" w:rsidRPr="002B441F" w:rsidRDefault="001405C6" w:rsidP="00476DBA">
            <w:pPr>
              <w:adjustRightInd w:val="0"/>
              <w:snapToGrid w:val="0"/>
              <w:jc w:val="left"/>
              <w:rPr>
                <w:rFonts w:asciiTheme="minorEastAsia" w:eastAsiaTheme="minorEastAsia" w:hAnsiTheme="minorEastAsia"/>
                <w:bCs/>
                <w:sz w:val="21"/>
                <w:szCs w:val="21"/>
              </w:rPr>
            </w:pP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bCs/>
                <w:sz w:val="21"/>
                <w:szCs w:val="21"/>
              </w:rPr>
              <w:t>4.工作台面直径100mm，工作台面材质耐磨橡胶，麻面（有小凸起）；</w:t>
            </w:r>
          </w:p>
          <w:p w:rsidR="001405C6" w:rsidRPr="002B441F" w:rsidRDefault="001405C6" w:rsidP="00476DBA">
            <w:pPr>
              <w:adjustRightInd w:val="0"/>
              <w:snapToGrid w:val="0"/>
              <w:jc w:val="left"/>
              <w:rPr>
                <w:rFonts w:asciiTheme="minorEastAsia" w:eastAsiaTheme="minorEastAsia" w:hAnsiTheme="minorEastAsia"/>
                <w:bCs/>
                <w:sz w:val="21"/>
                <w:szCs w:val="21"/>
              </w:rPr>
            </w:pPr>
            <w:r w:rsidRPr="002B441F">
              <w:rPr>
                <w:rFonts w:asciiTheme="minorEastAsia" w:eastAsiaTheme="minorEastAsia" w:hAnsiTheme="minorEastAsia" w:hint="eastAsia"/>
                <w:bCs/>
                <w:sz w:val="21"/>
                <w:szCs w:val="21"/>
              </w:rPr>
              <w:t>5工作状态：连续。</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28</w:t>
            </w:r>
          </w:p>
        </w:tc>
        <w:tc>
          <w:tcPr>
            <w:tcW w:w="1843"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混合蜗旋仪</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5</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vAlign w:val="center"/>
          </w:tcPr>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1.电源2</w:t>
            </w:r>
            <w:r w:rsidRPr="002B441F">
              <w:rPr>
                <w:rFonts w:asciiTheme="minorEastAsia" w:eastAsiaTheme="minorEastAsia" w:hAnsiTheme="minorEastAsia"/>
                <w:bCs/>
                <w:kern w:val="44"/>
                <w:sz w:val="21"/>
                <w:szCs w:val="21"/>
              </w:rPr>
              <w:t>20V</w:t>
            </w:r>
            <w:r w:rsidRPr="002B441F">
              <w:rPr>
                <w:rFonts w:asciiTheme="minorEastAsia" w:eastAsiaTheme="minorEastAsia" w:hAnsiTheme="minorEastAsia" w:hint="eastAsia"/>
                <w:bCs/>
                <w:kern w:val="44"/>
                <w:sz w:val="21"/>
                <w:szCs w:val="21"/>
              </w:rPr>
              <w:t>/50H</w:t>
            </w:r>
            <w:r w:rsidRPr="002B441F">
              <w:rPr>
                <w:rFonts w:asciiTheme="minorEastAsia" w:eastAsiaTheme="minorEastAsia" w:hAnsiTheme="minorEastAsia"/>
                <w:bCs/>
                <w:kern w:val="44"/>
                <w:sz w:val="21"/>
                <w:szCs w:val="21"/>
              </w:rPr>
              <w:t xml:space="preserve">Z  </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2.功率4</w:t>
            </w:r>
            <w:r w:rsidRPr="002B441F">
              <w:rPr>
                <w:rFonts w:asciiTheme="minorEastAsia" w:eastAsiaTheme="minorEastAsia" w:hAnsiTheme="minorEastAsia"/>
                <w:bCs/>
                <w:kern w:val="44"/>
                <w:sz w:val="21"/>
                <w:szCs w:val="21"/>
              </w:rPr>
              <w:t>0W</w:t>
            </w:r>
            <w:r w:rsidRPr="002B441F">
              <w:rPr>
                <w:rFonts w:asciiTheme="minorEastAsia" w:eastAsiaTheme="minorEastAsia" w:hAnsiTheme="minorEastAsia" w:hint="eastAsia"/>
                <w:bCs/>
                <w:kern w:val="44"/>
                <w:sz w:val="21"/>
                <w:szCs w:val="21"/>
              </w:rPr>
              <w:t>；</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3.混合方式为圆周；</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4.转速2</w:t>
            </w:r>
            <w:r w:rsidRPr="002B441F">
              <w:rPr>
                <w:rFonts w:asciiTheme="minorEastAsia" w:eastAsiaTheme="minorEastAsia" w:hAnsiTheme="minorEastAsia"/>
                <w:bCs/>
                <w:kern w:val="44"/>
                <w:sz w:val="21"/>
                <w:szCs w:val="21"/>
              </w:rPr>
              <w:t>800</w:t>
            </w:r>
            <w:r w:rsidRPr="002B441F">
              <w:rPr>
                <w:rFonts w:asciiTheme="minorEastAsia" w:eastAsiaTheme="minorEastAsia" w:hAnsiTheme="minorEastAsia" w:hint="eastAsia"/>
                <w:bCs/>
                <w:kern w:val="44"/>
                <w:sz w:val="21"/>
                <w:szCs w:val="21"/>
              </w:rPr>
              <w:t xml:space="preserve">转/分钟 </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bCs/>
                <w:kern w:val="44"/>
                <w:sz w:val="21"/>
                <w:szCs w:val="21"/>
              </w:rPr>
              <w:t>5.工作台面直径100mm，</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bCs/>
                <w:kern w:val="44"/>
                <w:sz w:val="21"/>
                <w:szCs w:val="21"/>
              </w:rPr>
              <w:t>6.工作台尺寸:碗形50mm平板型90mm互换。</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bCs/>
                <w:kern w:val="44"/>
                <w:sz w:val="21"/>
                <w:szCs w:val="21"/>
              </w:rPr>
              <w:t>7.工作方式：连续、点触、调速；</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8.调速范围：500-2800rpm</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9.速度设置：旋钮；</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29</w:t>
            </w:r>
          </w:p>
        </w:tc>
        <w:tc>
          <w:tcPr>
            <w:tcW w:w="1843"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破壁机</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vAlign w:val="center"/>
          </w:tcPr>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bCs/>
                <w:kern w:val="44"/>
                <w:sz w:val="21"/>
                <w:szCs w:val="21"/>
              </w:rPr>
              <w:t>1.304热不锈钢搅拌杯1个,真空搅拌杯1个.</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2.电压220V</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3.频率50HZ.</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4.加热功率1600W,</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5.搅拌功率800w.</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bCs/>
                <w:kern w:val="44"/>
                <w:sz w:val="21"/>
                <w:szCs w:val="21"/>
              </w:rPr>
              <w:t>6.容量，热杯≤1400</w:t>
            </w:r>
            <w:r w:rsidRPr="002B441F">
              <w:rPr>
                <w:rFonts w:asciiTheme="minorEastAsia" w:eastAsiaTheme="minorEastAsia" w:hAnsiTheme="minorEastAsia"/>
                <w:bCs/>
                <w:kern w:val="44"/>
                <w:sz w:val="21"/>
                <w:szCs w:val="21"/>
              </w:rPr>
              <w:t>Ml</w:t>
            </w:r>
            <w:r w:rsidRPr="002B441F">
              <w:rPr>
                <w:rFonts w:asciiTheme="minorEastAsia" w:eastAsiaTheme="minorEastAsia" w:hAnsiTheme="minorEastAsia" w:hint="eastAsia"/>
                <w:bCs/>
                <w:kern w:val="44"/>
                <w:sz w:val="21"/>
                <w:szCs w:val="21"/>
              </w:rPr>
              <w:t>, 热杯冷饮≤1750</w:t>
            </w:r>
            <w:r w:rsidRPr="002B441F">
              <w:rPr>
                <w:rFonts w:asciiTheme="minorEastAsia" w:eastAsiaTheme="minorEastAsia" w:hAnsiTheme="minorEastAsia"/>
                <w:bCs/>
                <w:kern w:val="44"/>
                <w:sz w:val="21"/>
                <w:szCs w:val="21"/>
              </w:rPr>
              <w:t>Ml</w:t>
            </w:r>
            <w:r w:rsidRPr="002B441F">
              <w:rPr>
                <w:rFonts w:asciiTheme="minorEastAsia" w:eastAsiaTheme="minorEastAsia" w:hAnsiTheme="minorEastAsia" w:hint="eastAsia"/>
                <w:bCs/>
                <w:kern w:val="44"/>
                <w:sz w:val="21"/>
                <w:szCs w:val="21"/>
              </w:rPr>
              <w:t>, 冷杯容量≤1800</w:t>
            </w:r>
            <w:r w:rsidRPr="002B441F">
              <w:rPr>
                <w:rFonts w:asciiTheme="minorEastAsia" w:eastAsiaTheme="minorEastAsia" w:hAnsiTheme="minorEastAsia"/>
                <w:bCs/>
                <w:kern w:val="44"/>
                <w:sz w:val="21"/>
                <w:szCs w:val="21"/>
              </w:rPr>
              <w:t>Ml</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7. 噪音≤57分贝</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bCs/>
                <w:kern w:val="44"/>
                <w:sz w:val="21"/>
                <w:szCs w:val="21"/>
              </w:rPr>
              <w:t xml:space="preserve">8.破壁率 </w:t>
            </w:r>
            <w:r w:rsidRPr="002B441F">
              <w:rPr>
                <w:rFonts w:asciiTheme="minorEastAsia" w:eastAsiaTheme="minorEastAsia" w:hAnsiTheme="minorEastAsia" w:cs="Arial Unicode MS" w:hint="eastAsia"/>
                <w:bCs/>
                <w:kern w:val="44"/>
                <w:sz w:val="21"/>
                <w:szCs w:val="21"/>
              </w:rPr>
              <w:t>≥</w:t>
            </w:r>
            <w:r w:rsidRPr="002B441F">
              <w:rPr>
                <w:rFonts w:asciiTheme="minorEastAsia" w:eastAsiaTheme="minorEastAsia" w:hAnsiTheme="minorEastAsia" w:hint="eastAsia"/>
                <w:bCs/>
                <w:kern w:val="44"/>
                <w:sz w:val="21"/>
                <w:szCs w:val="21"/>
              </w:rPr>
              <w:t>93%（松花粉）</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9.环绕立体加热。</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30</w:t>
            </w:r>
          </w:p>
        </w:tc>
        <w:tc>
          <w:tcPr>
            <w:tcW w:w="1843"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bCs/>
                <w:kern w:val="44"/>
                <w:sz w:val="21"/>
                <w:szCs w:val="21"/>
              </w:rPr>
              <w:t>中药粉粹机（摇摆式高速多功能粉粹机</w:t>
            </w:r>
            <w:r w:rsidRPr="002B441F">
              <w:rPr>
                <w:rFonts w:asciiTheme="minorEastAsia" w:eastAsiaTheme="minorEastAsia" w:hAnsiTheme="minorEastAsia"/>
                <w:bCs/>
                <w:kern w:val="44"/>
                <w:sz w:val="21"/>
                <w:szCs w:val="21"/>
              </w:rPr>
              <w:t>）</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vAlign w:val="center"/>
          </w:tcPr>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三层不锈钢淬火刀片，空气过载保护开关，不锈钢机舱，有定时开关设计。</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1.最大粉粹量：300g</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2.电压220V</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3.功率1500W,</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★4.粉粹程度100-200目</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★5.转速28000转/分钟</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6.粉粹仓直径21cm</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7.卡扣快速开盖</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31</w:t>
            </w:r>
          </w:p>
        </w:tc>
        <w:tc>
          <w:tcPr>
            <w:tcW w:w="1843" w:type="dxa"/>
            <w:vAlign w:val="center"/>
          </w:tcPr>
          <w:p w:rsidR="001405C6" w:rsidRPr="002B441F" w:rsidRDefault="001405C6" w:rsidP="00476DBA">
            <w:pPr>
              <w:adjustRightInd w:val="0"/>
              <w:snapToGrid w:val="0"/>
              <w:jc w:val="center"/>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波轮洗衣机</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vAlign w:val="center"/>
          </w:tcPr>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★1.全自动波轮洗衣机</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2.能效四级</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3.箱体塑料材质,内通桶不锈钢材质</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4.普通电机</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5.下排水</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★6.顶开式</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lastRenderedPageBreak/>
              <w:t>★7.洗涤10kg重.</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8.最高转速1320转/分钟</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9. 脱水功率280W</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lastRenderedPageBreak/>
              <w:t>32</w:t>
            </w:r>
          </w:p>
        </w:tc>
        <w:tc>
          <w:tcPr>
            <w:tcW w:w="1843" w:type="dxa"/>
            <w:vAlign w:val="center"/>
          </w:tcPr>
          <w:p w:rsidR="001405C6" w:rsidRPr="002B441F" w:rsidRDefault="001405C6" w:rsidP="00476DBA">
            <w:pPr>
              <w:adjustRightInd w:val="0"/>
              <w:snapToGrid w:val="0"/>
              <w:jc w:val="center"/>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洗眼喷淋装置</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套</w:t>
            </w:r>
          </w:p>
        </w:tc>
        <w:tc>
          <w:tcPr>
            <w:tcW w:w="6391" w:type="dxa"/>
            <w:vAlign w:val="center"/>
          </w:tcPr>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304不锈钢材质,</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立式</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黄色</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洗眼+冲淋二合一</w:t>
            </w:r>
          </w:p>
        </w:tc>
      </w:tr>
      <w:tr w:rsidR="001405C6" w:rsidRPr="002B441F" w:rsidTr="00476DBA">
        <w:trPr>
          <w:trHeight w:val="567"/>
        </w:trPr>
        <w:tc>
          <w:tcPr>
            <w:tcW w:w="675"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33</w:t>
            </w:r>
          </w:p>
        </w:tc>
        <w:tc>
          <w:tcPr>
            <w:tcW w:w="1843" w:type="dxa"/>
            <w:vAlign w:val="center"/>
          </w:tcPr>
          <w:p w:rsidR="001405C6" w:rsidRPr="002B441F" w:rsidRDefault="001405C6" w:rsidP="00476DBA">
            <w:pPr>
              <w:adjustRightInd w:val="0"/>
              <w:snapToGrid w:val="0"/>
              <w:jc w:val="center"/>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304不锈钢定时恒温回旋往复水浴振荡器</w:t>
            </w:r>
          </w:p>
        </w:tc>
        <w:tc>
          <w:tcPr>
            <w:tcW w:w="709"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1</w:t>
            </w:r>
          </w:p>
        </w:tc>
        <w:tc>
          <w:tcPr>
            <w:tcW w:w="731" w:type="dxa"/>
            <w:vAlign w:val="center"/>
          </w:tcPr>
          <w:p w:rsidR="001405C6" w:rsidRPr="002B441F" w:rsidRDefault="001405C6" w:rsidP="00476DBA">
            <w:pPr>
              <w:adjustRightInd w:val="0"/>
              <w:snapToGrid w:val="0"/>
              <w:jc w:val="center"/>
              <w:rPr>
                <w:rFonts w:asciiTheme="minorEastAsia" w:eastAsiaTheme="minorEastAsia" w:hAnsiTheme="minorEastAsia"/>
                <w:sz w:val="21"/>
                <w:szCs w:val="21"/>
              </w:rPr>
            </w:pPr>
            <w:r w:rsidRPr="002B441F">
              <w:rPr>
                <w:rFonts w:asciiTheme="minorEastAsia" w:eastAsiaTheme="minorEastAsia" w:hAnsiTheme="minorEastAsia" w:hint="eastAsia"/>
                <w:sz w:val="21"/>
                <w:szCs w:val="21"/>
              </w:rPr>
              <w:t>台</w:t>
            </w:r>
          </w:p>
        </w:tc>
        <w:tc>
          <w:tcPr>
            <w:tcW w:w="6391" w:type="dxa"/>
            <w:vAlign w:val="center"/>
          </w:tcPr>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1.温控范围室温---100</w:t>
            </w:r>
            <w:r w:rsidRPr="002B441F">
              <w:rPr>
                <w:rFonts w:asciiTheme="minorEastAsia" w:eastAsiaTheme="minorEastAsia" w:hAnsiTheme="minorEastAsia"/>
                <w:bCs/>
                <w:kern w:val="44"/>
                <w:sz w:val="21"/>
                <w:szCs w:val="21"/>
              </w:rPr>
              <w:t>℃</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2.定时范围:0-120min</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3.功率:加热1800W,振荡100W</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bCs/>
                <w:kern w:val="44"/>
                <w:sz w:val="21"/>
                <w:szCs w:val="21"/>
              </w:rPr>
              <w:t>4.振荡幅度:20mm</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cs="宋体" w:hint="eastAsia"/>
                <w:sz w:val="21"/>
                <w:szCs w:val="21"/>
              </w:rPr>
              <w:t>★</w:t>
            </w:r>
            <w:r w:rsidRPr="002B441F">
              <w:rPr>
                <w:rFonts w:asciiTheme="minorEastAsia" w:eastAsiaTheme="minorEastAsia" w:hAnsiTheme="minorEastAsia" w:hint="eastAsia"/>
                <w:bCs/>
                <w:kern w:val="44"/>
                <w:sz w:val="21"/>
                <w:szCs w:val="21"/>
              </w:rPr>
              <w:t>5.全不锈钢内胆,标配不锈钢多功能弹簧夹.</w:t>
            </w:r>
          </w:p>
          <w:p w:rsidR="001405C6" w:rsidRPr="002B441F" w:rsidRDefault="001405C6" w:rsidP="00476DBA">
            <w:pPr>
              <w:widowControl/>
              <w:adjustRightInd w:val="0"/>
              <w:snapToGrid w:val="0"/>
              <w:jc w:val="left"/>
              <w:rPr>
                <w:rFonts w:asciiTheme="minorEastAsia" w:eastAsiaTheme="minorEastAsia" w:hAnsiTheme="minorEastAsia"/>
                <w:bCs/>
                <w:kern w:val="44"/>
                <w:sz w:val="21"/>
                <w:szCs w:val="21"/>
              </w:rPr>
            </w:pPr>
            <w:r w:rsidRPr="002B441F">
              <w:rPr>
                <w:rFonts w:asciiTheme="minorEastAsia" w:eastAsiaTheme="minorEastAsia" w:hAnsiTheme="minorEastAsia" w:hint="eastAsia"/>
                <w:bCs/>
                <w:kern w:val="44"/>
                <w:sz w:val="21"/>
                <w:szCs w:val="21"/>
              </w:rPr>
              <w:t>6.智能温控仪表</w:t>
            </w:r>
          </w:p>
        </w:tc>
      </w:tr>
    </w:tbl>
    <w:p w:rsidR="001405C6" w:rsidRPr="002B441F" w:rsidRDefault="001405C6" w:rsidP="001405C6">
      <w:pPr>
        <w:spacing w:line="288" w:lineRule="auto"/>
        <w:rPr>
          <w:rFonts w:ascii="宋体" w:hAnsi="宋体"/>
          <w:b/>
          <w:sz w:val="21"/>
          <w:szCs w:val="21"/>
        </w:rPr>
      </w:pPr>
    </w:p>
    <w:p w:rsidR="001405C6" w:rsidRPr="002B441F" w:rsidRDefault="001405C6" w:rsidP="001405C6">
      <w:pPr>
        <w:spacing w:line="288" w:lineRule="auto"/>
        <w:rPr>
          <w:rFonts w:ascii="宋体" w:hAnsi="宋体"/>
          <w:b/>
          <w:sz w:val="21"/>
          <w:szCs w:val="21"/>
        </w:rPr>
      </w:pPr>
      <w:r w:rsidRPr="002B441F">
        <w:rPr>
          <w:rFonts w:ascii="宋体" w:hAnsi="宋体" w:hint="eastAsia"/>
          <w:b/>
          <w:sz w:val="21"/>
          <w:szCs w:val="21"/>
        </w:rPr>
        <w:t>注：</w:t>
      </w:r>
    </w:p>
    <w:p w:rsidR="001405C6" w:rsidRPr="002B441F" w:rsidRDefault="001405C6" w:rsidP="001405C6">
      <w:pPr>
        <w:spacing w:line="288" w:lineRule="auto"/>
        <w:rPr>
          <w:rFonts w:ascii="宋体" w:hAnsi="宋体"/>
          <w:b/>
          <w:sz w:val="21"/>
          <w:szCs w:val="21"/>
        </w:rPr>
      </w:pPr>
      <w:r w:rsidRPr="002B441F">
        <w:rPr>
          <w:rFonts w:ascii="宋体" w:hAnsi="宋体" w:hint="eastAsia"/>
          <w:b/>
          <w:sz w:val="21"/>
          <w:szCs w:val="21"/>
        </w:rPr>
        <w:t>1.如技术要求中未特别注明需执行的国家相关标准、行业标准、地方标准或者其他标准、规范，则统一执行最新标准、规范。</w:t>
      </w:r>
    </w:p>
    <w:p w:rsidR="001405C6" w:rsidRPr="002B441F" w:rsidRDefault="001405C6" w:rsidP="001405C6">
      <w:pPr>
        <w:spacing w:line="288" w:lineRule="auto"/>
        <w:rPr>
          <w:rFonts w:ascii="宋体" w:hAnsi="宋体"/>
          <w:b/>
          <w:sz w:val="21"/>
          <w:szCs w:val="21"/>
        </w:rPr>
      </w:pPr>
      <w:r w:rsidRPr="002B441F">
        <w:rPr>
          <w:rFonts w:ascii="宋体" w:hAnsi="宋体" w:hint="eastAsia"/>
          <w:b/>
          <w:sz w:val="21"/>
          <w:szCs w:val="21"/>
        </w:rPr>
        <w:t>2.除招标文件中所明确的技术规格和品牌外，欢迎其他能满足本项目技术需求且性能相当于或高于所明确品牌的产品参加投标报价。同时在采购需求偏离表中作出详细对比说明。</w:t>
      </w:r>
    </w:p>
    <w:p w:rsidR="00A94EDD" w:rsidRDefault="00A94EDD"/>
    <w:sectPr w:rsidR="00A94E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EDD" w:rsidRDefault="00A94EDD" w:rsidP="001405C6">
      <w:r>
        <w:separator/>
      </w:r>
    </w:p>
  </w:endnote>
  <w:endnote w:type="continuationSeparator" w:id="1">
    <w:p w:rsidR="00A94EDD" w:rsidRDefault="00A94EDD" w:rsidP="00140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Light">
    <w:altName w:val="Courier New"/>
    <w:charset w:val="00"/>
    <w:family w:val="auto"/>
    <w:pitch w:val="default"/>
    <w:sig w:usb0="00000000" w:usb1="00000000" w:usb2="00000000" w:usb3="00000000" w:csb0="00000001" w:csb1="00000000"/>
  </w:font>
  <w:font w:name="ヒラギノ角ゴ Pro W3">
    <w:altName w:val="MS Gothic"/>
    <w:charset w:val="80"/>
    <w:family w:val="auto"/>
    <w:pitch w:val="default"/>
    <w:sig w:usb0="00000000" w:usb1="00000000" w:usb2="00000012" w:usb3="00000000" w:csb0="0002000D"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EDD" w:rsidRDefault="00A94EDD" w:rsidP="001405C6">
      <w:r>
        <w:separator/>
      </w:r>
    </w:p>
  </w:footnote>
  <w:footnote w:type="continuationSeparator" w:id="1">
    <w:p w:rsidR="00A94EDD" w:rsidRDefault="00A94EDD" w:rsidP="00140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B"/>
    <w:multiLevelType w:val="multilevel"/>
    <w:tmpl w:val="0000000B"/>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532043A"/>
    <w:multiLevelType w:val="multilevel"/>
    <w:tmpl w:val="053204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DED36B8"/>
    <w:multiLevelType w:val="multilevel"/>
    <w:tmpl w:val="1DED36B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3A75E40"/>
    <w:multiLevelType w:val="multilevel"/>
    <w:tmpl w:val="33A75E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6661617"/>
    <w:multiLevelType w:val="multilevel"/>
    <w:tmpl w:val="366616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9ED5ACA"/>
    <w:multiLevelType w:val="multilevel"/>
    <w:tmpl w:val="49ED5AC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D52066C"/>
    <w:multiLevelType w:val="hybridMultilevel"/>
    <w:tmpl w:val="D10C4FF8"/>
    <w:lvl w:ilvl="0" w:tplc="A1D60944">
      <w:start w:val="20"/>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lvlOverride w:ilvl="0">
      <w:startOverride w:val="1"/>
    </w:lvlOverride>
  </w:num>
  <w:num w:numId="3">
    <w:abstractNumId w:val="6"/>
  </w:num>
  <w:num w:numId="4">
    <w:abstractNumId w:val="3"/>
  </w:num>
  <w:num w:numId="5">
    <w:abstractNumId w:val="5"/>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05C6"/>
    <w:rsid w:val="001405C6"/>
    <w:rsid w:val="00A94E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uiPriority="0" w:qFormat="1"/>
    <w:lsdException w:name="caption" w:uiPriority="0" w:qFormat="1"/>
    <w:lsdException w:name="annotation reference" w:uiPriority="0" w:qFormat="1"/>
    <w:lsdException w:name="page number" w:uiPriority="0"/>
    <w:lsdException w:name="List" w:uiPriority="0" w:qFormat="1"/>
    <w:lsdException w:name="List Number" w:uiPriority="0"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lsdException w:name="Body Text 2" w:uiPriority="0"/>
    <w:lsdException w:name="Hyperlink" w:qFormat="1"/>
    <w:lsdException w:name="Strong" w:semiHidden="0" w:uiPriority="0" w:unhideWhenUsed="0" w:qFormat="1"/>
    <w:lsdException w:name="Emphasis" w:semiHidden="0" w:uiPriority="20" w:unhideWhenUsed="0" w:qFormat="1"/>
    <w:lsdException w:name="Normal (Web)" w:qFormat="1"/>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05C6"/>
    <w:pPr>
      <w:widowControl w:val="0"/>
      <w:jc w:val="both"/>
    </w:pPr>
    <w:rPr>
      <w:rFonts w:ascii="Times New Roman" w:eastAsia="宋体" w:hAnsi="Times New Roman" w:cs="Times New Roman"/>
      <w:sz w:val="28"/>
      <w:szCs w:val="24"/>
    </w:rPr>
  </w:style>
  <w:style w:type="paragraph" w:styleId="1">
    <w:name w:val="heading 1"/>
    <w:basedOn w:val="a0"/>
    <w:next w:val="a0"/>
    <w:link w:val="1Char"/>
    <w:qFormat/>
    <w:rsid w:val="001405C6"/>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qFormat/>
    <w:rsid w:val="001405C6"/>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qFormat/>
    <w:rsid w:val="001405C6"/>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qFormat/>
    <w:rsid w:val="001405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1405C6"/>
    <w:rPr>
      <w:sz w:val="18"/>
      <w:szCs w:val="18"/>
    </w:rPr>
  </w:style>
  <w:style w:type="paragraph" w:styleId="a5">
    <w:name w:val="footer"/>
    <w:basedOn w:val="a0"/>
    <w:link w:val="Char0"/>
    <w:unhideWhenUsed/>
    <w:qFormat/>
    <w:rsid w:val="001405C6"/>
    <w:pPr>
      <w:tabs>
        <w:tab w:val="center" w:pos="4153"/>
        <w:tab w:val="right" w:pos="8306"/>
      </w:tabs>
      <w:snapToGrid w:val="0"/>
      <w:jc w:val="left"/>
    </w:pPr>
    <w:rPr>
      <w:sz w:val="18"/>
      <w:szCs w:val="18"/>
    </w:rPr>
  </w:style>
  <w:style w:type="character" w:customStyle="1" w:styleId="Char0">
    <w:name w:val="页脚 Char"/>
    <w:basedOn w:val="a1"/>
    <w:link w:val="a5"/>
    <w:qFormat/>
    <w:rsid w:val="001405C6"/>
    <w:rPr>
      <w:sz w:val="18"/>
      <w:szCs w:val="18"/>
    </w:rPr>
  </w:style>
  <w:style w:type="character" w:customStyle="1" w:styleId="1Char">
    <w:name w:val="标题 1 Char"/>
    <w:basedOn w:val="a1"/>
    <w:link w:val="1"/>
    <w:qFormat/>
    <w:rsid w:val="001405C6"/>
    <w:rPr>
      <w:rFonts w:ascii="Times New Roman" w:eastAsia="宋体" w:hAnsi="Times New Roman" w:cs="Times New Roman"/>
      <w:b/>
      <w:bCs/>
      <w:kern w:val="44"/>
      <w:sz w:val="44"/>
      <w:szCs w:val="44"/>
    </w:rPr>
  </w:style>
  <w:style w:type="character" w:customStyle="1" w:styleId="2Char">
    <w:name w:val="标题 2 Char"/>
    <w:basedOn w:val="a1"/>
    <w:link w:val="2"/>
    <w:uiPriority w:val="9"/>
    <w:qFormat/>
    <w:rsid w:val="001405C6"/>
    <w:rPr>
      <w:rFonts w:ascii="Cambria" w:eastAsia="宋体" w:hAnsi="Cambria" w:cs="Times New Roman"/>
      <w:b/>
      <w:bCs/>
      <w:sz w:val="32"/>
      <w:szCs w:val="32"/>
    </w:rPr>
  </w:style>
  <w:style w:type="character" w:customStyle="1" w:styleId="3Char">
    <w:name w:val="标题 3 Char"/>
    <w:basedOn w:val="a1"/>
    <w:link w:val="3"/>
    <w:qFormat/>
    <w:rsid w:val="001405C6"/>
    <w:rPr>
      <w:rFonts w:ascii="Times New Roman" w:eastAsia="宋体" w:hAnsi="Times New Roman" w:cs="Times New Roman"/>
      <w:b/>
      <w:bCs/>
      <w:sz w:val="32"/>
      <w:szCs w:val="32"/>
    </w:rPr>
  </w:style>
  <w:style w:type="paragraph" w:styleId="a">
    <w:name w:val="List Number"/>
    <w:basedOn w:val="a0"/>
    <w:qFormat/>
    <w:rsid w:val="001405C6"/>
    <w:pPr>
      <w:widowControl/>
      <w:numPr>
        <w:numId w:val="1"/>
      </w:numPr>
      <w:tabs>
        <w:tab w:val="clear" w:pos="720"/>
        <w:tab w:val="left" w:pos="454"/>
      </w:tabs>
      <w:spacing w:afterLines="50"/>
      <w:ind w:left="454" w:hanging="284"/>
      <w:jc w:val="left"/>
    </w:pPr>
    <w:rPr>
      <w:kern w:val="0"/>
      <w:sz w:val="24"/>
      <w:szCs w:val="20"/>
    </w:rPr>
  </w:style>
  <w:style w:type="paragraph" w:styleId="a6">
    <w:name w:val="Normal Indent"/>
    <w:basedOn w:val="a0"/>
    <w:link w:val="Char1"/>
    <w:qFormat/>
    <w:rsid w:val="001405C6"/>
    <w:pPr>
      <w:ind w:firstLine="420"/>
    </w:pPr>
    <w:rPr>
      <w:sz w:val="21"/>
      <w:szCs w:val="20"/>
    </w:rPr>
  </w:style>
  <w:style w:type="paragraph" w:styleId="a7">
    <w:name w:val="caption"/>
    <w:basedOn w:val="a0"/>
    <w:next w:val="a0"/>
    <w:qFormat/>
    <w:rsid w:val="001405C6"/>
    <w:pPr>
      <w:spacing w:before="152" w:after="160"/>
    </w:pPr>
    <w:rPr>
      <w:rFonts w:ascii="Arial" w:eastAsia="黑体" w:hAnsi="Arial" w:cs="Arial"/>
      <w:sz w:val="20"/>
      <w:szCs w:val="20"/>
    </w:rPr>
  </w:style>
  <w:style w:type="paragraph" w:styleId="a8">
    <w:name w:val="annotation text"/>
    <w:basedOn w:val="a0"/>
    <w:link w:val="Char2"/>
    <w:unhideWhenUsed/>
    <w:qFormat/>
    <w:rsid w:val="001405C6"/>
    <w:pPr>
      <w:jc w:val="left"/>
    </w:pPr>
  </w:style>
  <w:style w:type="character" w:customStyle="1" w:styleId="Char2">
    <w:name w:val="批注文字 Char"/>
    <w:basedOn w:val="a1"/>
    <w:link w:val="a8"/>
    <w:qFormat/>
    <w:rsid w:val="001405C6"/>
    <w:rPr>
      <w:rFonts w:ascii="Times New Roman" w:eastAsia="宋体" w:hAnsi="Times New Roman" w:cs="Times New Roman"/>
      <w:sz w:val="28"/>
      <w:szCs w:val="24"/>
    </w:rPr>
  </w:style>
  <w:style w:type="paragraph" w:styleId="a9">
    <w:name w:val="Body Text Indent"/>
    <w:basedOn w:val="a0"/>
    <w:link w:val="Char3"/>
    <w:qFormat/>
    <w:rsid w:val="001405C6"/>
    <w:pPr>
      <w:spacing w:line="200" w:lineRule="atLeast"/>
      <w:ind w:firstLine="301"/>
    </w:pPr>
    <w:rPr>
      <w:rFonts w:ascii="宋体" w:hAnsi="Courier New"/>
      <w:spacing w:val="-4"/>
      <w:sz w:val="18"/>
      <w:szCs w:val="20"/>
    </w:rPr>
  </w:style>
  <w:style w:type="character" w:customStyle="1" w:styleId="Char3">
    <w:name w:val="正文文本缩进 Char"/>
    <w:basedOn w:val="a1"/>
    <w:link w:val="a9"/>
    <w:qFormat/>
    <w:rsid w:val="001405C6"/>
    <w:rPr>
      <w:rFonts w:ascii="宋体" w:eastAsia="宋体" w:hAnsi="Courier New" w:cs="Times New Roman"/>
      <w:spacing w:val="-4"/>
      <w:sz w:val="18"/>
      <w:szCs w:val="20"/>
    </w:rPr>
  </w:style>
  <w:style w:type="paragraph" w:styleId="20">
    <w:name w:val="List 2"/>
    <w:basedOn w:val="a0"/>
    <w:uiPriority w:val="99"/>
    <w:unhideWhenUsed/>
    <w:qFormat/>
    <w:rsid w:val="001405C6"/>
    <w:pPr>
      <w:ind w:leftChars="200" w:left="100" w:hangingChars="200" w:hanging="200"/>
      <w:contextualSpacing/>
    </w:pPr>
  </w:style>
  <w:style w:type="paragraph" w:styleId="aa">
    <w:name w:val="Plain Text"/>
    <w:aliases w:val="普通文字 Char,纯文本 Char Char,普通文字 Char Char Char,普通文字 Char Char Char Char,普通文字1,普通文字2,普通文字3,普通文字4,普通文字5,普通文字6,普通文字11,普通文字21,普通文字31,普通文字41,普通文字7,正 文 1"/>
    <w:basedOn w:val="a0"/>
    <w:link w:val="Char20"/>
    <w:uiPriority w:val="99"/>
    <w:rsid w:val="001405C6"/>
    <w:pPr>
      <w:spacing w:beforeLines="50" w:afterLines="50" w:line="400" w:lineRule="atLeast"/>
    </w:pPr>
    <w:rPr>
      <w:rFonts w:ascii="宋体" w:hAnsi="Courier New"/>
      <w:sz w:val="24"/>
    </w:rPr>
  </w:style>
  <w:style w:type="character" w:customStyle="1" w:styleId="Char4">
    <w:name w:val="纯文本 Char"/>
    <w:aliases w:val="普通文字 Char Char,纯文本 Char Char Char1,普通文字 Char Char Char Char2,普通文字 Char Char Char Char Char,普通文字1 Char1,普通文字2 Char1,普通文字3 Char1,普通文字4 Char1,普通文字5 Char1,普通文字6 Char1,普通文字11 Char1,普通文字21 Char1,普通文字31 Char1,普通文字41 Char1,普通文字7 Char1,正 文 1 Char1"/>
    <w:basedOn w:val="a1"/>
    <w:link w:val="aa"/>
    <w:uiPriority w:val="99"/>
    <w:qFormat/>
    <w:rsid w:val="001405C6"/>
    <w:rPr>
      <w:rFonts w:ascii="宋体" w:eastAsia="宋体" w:hAnsi="Courier New" w:cs="Courier New"/>
      <w:szCs w:val="21"/>
    </w:rPr>
  </w:style>
  <w:style w:type="paragraph" w:styleId="ab">
    <w:name w:val="Date"/>
    <w:basedOn w:val="a0"/>
    <w:next w:val="a0"/>
    <w:link w:val="Char5"/>
    <w:rsid w:val="001405C6"/>
    <w:pPr>
      <w:ind w:leftChars="2500" w:left="2500"/>
    </w:pPr>
    <w:rPr>
      <w:rFonts w:eastAsia="楷体_GB2312"/>
      <w:sz w:val="32"/>
      <w:szCs w:val="20"/>
    </w:rPr>
  </w:style>
  <w:style w:type="character" w:customStyle="1" w:styleId="Char5">
    <w:name w:val="日期 Char"/>
    <w:basedOn w:val="a1"/>
    <w:link w:val="ab"/>
    <w:rsid w:val="001405C6"/>
    <w:rPr>
      <w:rFonts w:ascii="Times New Roman" w:eastAsia="楷体_GB2312" w:hAnsi="Times New Roman" w:cs="Times New Roman"/>
      <w:sz w:val="32"/>
      <w:szCs w:val="20"/>
    </w:rPr>
  </w:style>
  <w:style w:type="paragraph" w:styleId="ac">
    <w:name w:val="Balloon Text"/>
    <w:basedOn w:val="a0"/>
    <w:link w:val="Char6"/>
    <w:qFormat/>
    <w:rsid w:val="001405C6"/>
    <w:rPr>
      <w:sz w:val="18"/>
      <w:szCs w:val="18"/>
    </w:rPr>
  </w:style>
  <w:style w:type="character" w:customStyle="1" w:styleId="Char6">
    <w:name w:val="批注框文本 Char"/>
    <w:basedOn w:val="a1"/>
    <w:link w:val="ac"/>
    <w:qFormat/>
    <w:rsid w:val="001405C6"/>
    <w:rPr>
      <w:rFonts w:ascii="Times New Roman" w:eastAsia="宋体" w:hAnsi="Times New Roman" w:cs="Times New Roman"/>
      <w:sz w:val="18"/>
      <w:szCs w:val="18"/>
    </w:rPr>
  </w:style>
  <w:style w:type="paragraph" w:styleId="ad">
    <w:name w:val="List"/>
    <w:basedOn w:val="a0"/>
    <w:qFormat/>
    <w:rsid w:val="001405C6"/>
    <w:pPr>
      <w:ind w:left="200" w:hangingChars="200" w:hanging="200"/>
    </w:pPr>
  </w:style>
  <w:style w:type="paragraph" w:styleId="21">
    <w:name w:val="Body Text 2"/>
    <w:basedOn w:val="a0"/>
    <w:link w:val="2Char0"/>
    <w:rsid w:val="001405C6"/>
    <w:pPr>
      <w:widowControl/>
      <w:snapToGrid w:val="0"/>
      <w:spacing w:before="50" w:afterLines="50" w:line="400" w:lineRule="atLeast"/>
      <w:jc w:val="left"/>
    </w:pPr>
    <w:rPr>
      <w:rFonts w:ascii="宋体" w:hAnsi="宋体" w:hint="eastAsia"/>
      <w:color w:val="000000"/>
      <w:sz w:val="24"/>
    </w:rPr>
  </w:style>
  <w:style w:type="character" w:customStyle="1" w:styleId="2Char0">
    <w:name w:val="正文文本 2 Char"/>
    <w:basedOn w:val="a1"/>
    <w:link w:val="21"/>
    <w:rsid w:val="001405C6"/>
    <w:rPr>
      <w:rFonts w:ascii="宋体" w:eastAsia="宋体" w:hAnsi="宋体" w:cs="Times New Roman"/>
      <w:color w:val="000000"/>
      <w:sz w:val="24"/>
      <w:szCs w:val="24"/>
    </w:rPr>
  </w:style>
  <w:style w:type="paragraph" w:styleId="ae">
    <w:name w:val="Normal (Web)"/>
    <w:basedOn w:val="a0"/>
    <w:uiPriority w:val="99"/>
    <w:qFormat/>
    <w:rsid w:val="001405C6"/>
    <w:pPr>
      <w:widowControl/>
      <w:spacing w:before="100" w:beforeAutospacing="1" w:after="100" w:afterAutospacing="1"/>
      <w:ind w:firstLine="420"/>
      <w:jc w:val="left"/>
    </w:pPr>
    <w:rPr>
      <w:rFonts w:ascii="宋体" w:hAnsi="宋体"/>
      <w:kern w:val="0"/>
      <w:sz w:val="20"/>
      <w:szCs w:val="20"/>
    </w:rPr>
  </w:style>
  <w:style w:type="paragraph" w:styleId="af">
    <w:name w:val="annotation subject"/>
    <w:basedOn w:val="a8"/>
    <w:next w:val="a8"/>
    <w:link w:val="Char7"/>
    <w:unhideWhenUsed/>
    <w:qFormat/>
    <w:rsid w:val="001405C6"/>
    <w:rPr>
      <w:b/>
      <w:bCs/>
    </w:rPr>
  </w:style>
  <w:style w:type="character" w:customStyle="1" w:styleId="Char7">
    <w:name w:val="批注主题 Char"/>
    <w:basedOn w:val="Char2"/>
    <w:link w:val="af"/>
    <w:qFormat/>
    <w:rsid w:val="001405C6"/>
    <w:rPr>
      <w:b/>
      <w:bCs/>
    </w:rPr>
  </w:style>
  <w:style w:type="table" w:styleId="af0">
    <w:name w:val="Table Grid"/>
    <w:basedOn w:val="a2"/>
    <w:uiPriority w:val="59"/>
    <w:qFormat/>
    <w:rsid w:val="001405C6"/>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1405C6"/>
    <w:rPr>
      <w:b/>
      <w:bCs/>
    </w:rPr>
  </w:style>
  <w:style w:type="character" w:styleId="af2">
    <w:name w:val="page number"/>
    <w:basedOn w:val="a1"/>
    <w:rsid w:val="001405C6"/>
  </w:style>
  <w:style w:type="character" w:styleId="af3">
    <w:name w:val="Hyperlink"/>
    <w:uiPriority w:val="99"/>
    <w:qFormat/>
    <w:rsid w:val="001405C6"/>
    <w:rPr>
      <w:color w:val="0000FF"/>
      <w:u w:val="single"/>
    </w:rPr>
  </w:style>
  <w:style w:type="character" w:styleId="af4">
    <w:name w:val="annotation reference"/>
    <w:unhideWhenUsed/>
    <w:qFormat/>
    <w:rsid w:val="001405C6"/>
    <w:rPr>
      <w:sz w:val="21"/>
      <w:szCs w:val="21"/>
    </w:rPr>
  </w:style>
  <w:style w:type="character" w:customStyle="1" w:styleId="Char10">
    <w:name w:val="纯文本 Char1"/>
    <w:rsid w:val="001405C6"/>
    <w:rPr>
      <w:rFonts w:ascii="宋体" w:hAnsi="Courier New"/>
      <w:kern w:val="2"/>
      <w:sz w:val="21"/>
    </w:rPr>
  </w:style>
  <w:style w:type="character" w:customStyle="1" w:styleId="maywed421">
    <w:name w:val="maywed421"/>
    <w:qFormat/>
    <w:rsid w:val="001405C6"/>
    <w:rPr>
      <w:color w:val="366FB6"/>
      <w:u w:val="none"/>
    </w:rPr>
  </w:style>
  <w:style w:type="character" w:customStyle="1" w:styleId="1CharChar">
    <w:name w:val="标题 1 Char Char"/>
    <w:qFormat/>
    <w:rsid w:val="001405C6"/>
    <w:rPr>
      <w:rFonts w:eastAsia="宋体"/>
      <w:b/>
      <w:spacing w:val="-2"/>
      <w:sz w:val="24"/>
      <w:lang w:val="en-US" w:eastAsia="zh-CN" w:bidi="ar-SA"/>
    </w:rPr>
  </w:style>
  <w:style w:type="character" w:customStyle="1" w:styleId="Char20">
    <w:name w:val="纯文本 Char2"/>
    <w:aliases w:val="普通文字 Char Char1,纯文本 Char Char Char,普通文字 Char Char Char Char1,普通文字 Char Char Char Char Char1,普通文字1 Char,普通文字2 Char,普通文字3 Char,普通文字4 Char,普通文字5 Char,普通文字6 Char,普通文字11 Char,普通文字21 Char,普通文字31 Char,普通文字41 Char,普通文字7 Char,正 文 1 Char"/>
    <w:link w:val="aa"/>
    <w:uiPriority w:val="99"/>
    <w:qFormat/>
    <w:rsid w:val="001405C6"/>
    <w:rPr>
      <w:rFonts w:ascii="宋体" w:eastAsia="宋体" w:hAnsi="Courier New" w:cs="Times New Roman"/>
      <w:sz w:val="24"/>
      <w:szCs w:val="24"/>
    </w:rPr>
  </w:style>
  <w:style w:type="character" w:customStyle="1" w:styleId="10">
    <w:name w:val="正文文本缩进 字符1"/>
    <w:rsid w:val="001405C6"/>
    <w:rPr>
      <w:rFonts w:ascii="宋体" w:hAnsi="Courier New"/>
      <w:spacing w:val="-4"/>
      <w:kern w:val="2"/>
      <w:sz w:val="18"/>
    </w:rPr>
  </w:style>
  <w:style w:type="character" w:customStyle="1" w:styleId="Char1">
    <w:name w:val="正文缩进 Char"/>
    <w:link w:val="a6"/>
    <w:qFormat/>
    <w:rsid w:val="001405C6"/>
    <w:rPr>
      <w:rFonts w:ascii="Times New Roman" w:eastAsia="宋体" w:hAnsi="Times New Roman" w:cs="Times New Roman"/>
      <w:szCs w:val="20"/>
    </w:rPr>
  </w:style>
  <w:style w:type="character" w:customStyle="1" w:styleId="black601">
    <w:name w:val="black601"/>
    <w:rsid w:val="001405C6"/>
    <w:rPr>
      <w:color w:val="666666"/>
    </w:rPr>
  </w:style>
  <w:style w:type="character" w:customStyle="1" w:styleId="11">
    <w:name w:val="访问过的超链接1"/>
    <w:uiPriority w:val="99"/>
    <w:unhideWhenUsed/>
    <w:qFormat/>
    <w:rsid w:val="001405C6"/>
    <w:rPr>
      <w:color w:val="800080"/>
      <w:u w:val="single"/>
    </w:rPr>
  </w:style>
  <w:style w:type="character" w:customStyle="1" w:styleId="af5">
    <w:name w:val="正文文本缩进 字符"/>
    <w:qFormat/>
    <w:rsid w:val="001405C6"/>
    <w:rPr>
      <w:rFonts w:ascii="宋体" w:hAnsi="Courier New"/>
      <w:spacing w:val="-4"/>
      <w:kern w:val="2"/>
      <w:sz w:val="18"/>
    </w:rPr>
  </w:style>
  <w:style w:type="character" w:customStyle="1" w:styleId="z-Char">
    <w:name w:val="z-窗体顶端 Char"/>
    <w:link w:val="z-1"/>
    <w:uiPriority w:val="99"/>
    <w:qFormat/>
    <w:rsid w:val="001405C6"/>
    <w:rPr>
      <w:rFonts w:ascii="Arial" w:hAnsi="Arial"/>
      <w:vanish/>
      <w:sz w:val="16"/>
      <w:szCs w:val="16"/>
    </w:rPr>
  </w:style>
  <w:style w:type="paragraph" w:customStyle="1" w:styleId="z-1">
    <w:name w:val="z-窗体顶端1"/>
    <w:basedOn w:val="a0"/>
    <w:next w:val="a0"/>
    <w:link w:val="z-Char"/>
    <w:uiPriority w:val="99"/>
    <w:unhideWhenUsed/>
    <w:qFormat/>
    <w:rsid w:val="001405C6"/>
    <w:pPr>
      <w:widowControl/>
      <w:pBdr>
        <w:bottom w:val="single" w:sz="6" w:space="1" w:color="auto"/>
      </w:pBdr>
      <w:jc w:val="center"/>
    </w:pPr>
    <w:rPr>
      <w:rFonts w:ascii="Arial" w:eastAsiaTheme="minorEastAsia" w:hAnsi="Arial" w:cstheme="minorBidi"/>
      <w:vanish/>
      <w:sz w:val="16"/>
      <w:szCs w:val="16"/>
    </w:rPr>
  </w:style>
  <w:style w:type="character" w:customStyle="1" w:styleId="subtitles0">
    <w:name w:val="sub_title s0"/>
    <w:basedOn w:val="a1"/>
    <w:qFormat/>
    <w:rsid w:val="001405C6"/>
  </w:style>
  <w:style w:type="character" w:customStyle="1" w:styleId="z-Char0">
    <w:name w:val="z-窗体底端 Char"/>
    <w:link w:val="z-10"/>
    <w:uiPriority w:val="99"/>
    <w:qFormat/>
    <w:rsid w:val="001405C6"/>
    <w:rPr>
      <w:rFonts w:ascii="Arial" w:hAnsi="Arial"/>
      <w:vanish/>
      <w:sz w:val="16"/>
      <w:szCs w:val="16"/>
    </w:rPr>
  </w:style>
  <w:style w:type="paragraph" w:customStyle="1" w:styleId="z-10">
    <w:name w:val="z-窗体底端1"/>
    <w:basedOn w:val="a0"/>
    <w:next w:val="a0"/>
    <w:link w:val="z-Char0"/>
    <w:uiPriority w:val="99"/>
    <w:unhideWhenUsed/>
    <w:qFormat/>
    <w:rsid w:val="001405C6"/>
    <w:pPr>
      <w:widowControl/>
      <w:pBdr>
        <w:top w:val="single" w:sz="6" w:space="1" w:color="auto"/>
      </w:pBdr>
      <w:jc w:val="center"/>
    </w:pPr>
    <w:rPr>
      <w:rFonts w:ascii="Arial" w:eastAsiaTheme="minorEastAsia" w:hAnsi="Arial" w:cstheme="minorBidi"/>
      <w:vanish/>
      <w:sz w:val="16"/>
      <w:szCs w:val="16"/>
    </w:rPr>
  </w:style>
  <w:style w:type="paragraph" w:customStyle="1" w:styleId="af6">
    <w:name w:val="表内文字"/>
    <w:basedOn w:val="a0"/>
    <w:rsid w:val="001405C6"/>
    <w:pPr>
      <w:tabs>
        <w:tab w:val="left" w:pos="1418"/>
      </w:tabs>
      <w:spacing w:line="360" w:lineRule="auto"/>
      <w:jc w:val="center"/>
    </w:pPr>
    <w:rPr>
      <w:rFonts w:ascii="仿宋_GB2312" w:eastAsia="仿宋_GB2312" w:hint="eastAsia"/>
      <w:spacing w:val="-20"/>
      <w:kern w:val="0"/>
      <w:sz w:val="24"/>
    </w:rPr>
  </w:style>
  <w:style w:type="paragraph" w:customStyle="1" w:styleId="af7">
    <w:name w:val="无间距"/>
    <w:qFormat/>
    <w:rsid w:val="001405C6"/>
    <w:pPr>
      <w:widowControl w:val="0"/>
      <w:jc w:val="both"/>
    </w:pPr>
    <w:rPr>
      <w:rFonts w:ascii="Calibri" w:eastAsia="宋体" w:hAnsi="Calibri" w:cs="Times New Roman"/>
    </w:rPr>
  </w:style>
  <w:style w:type="paragraph" w:customStyle="1" w:styleId="Default">
    <w:name w:val="Default"/>
    <w:qFormat/>
    <w:rsid w:val="001405C6"/>
    <w:pPr>
      <w:widowControl w:val="0"/>
      <w:autoSpaceDE w:val="0"/>
      <w:autoSpaceDN w:val="0"/>
      <w:adjustRightInd w:val="0"/>
    </w:pPr>
    <w:rPr>
      <w:rFonts w:ascii="Arial" w:eastAsia="宋体" w:hAnsi="Arial" w:cs="Arial"/>
      <w:color w:val="000000"/>
      <w:kern w:val="0"/>
      <w:sz w:val="24"/>
      <w:szCs w:val="24"/>
    </w:rPr>
  </w:style>
  <w:style w:type="paragraph" w:customStyle="1" w:styleId="af8">
    <w:name w:val="正文段"/>
    <w:basedOn w:val="a0"/>
    <w:rsid w:val="001405C6"/>
    <w:pPr>
      <w:widowControl/>
      <w:snapToGrid w:val="0"/>
      <w:spacing w:afterLines="50"/>
      <w:ind w:firstLineChars="200" w:firstLine="200"/>
    </w:pPr>
    <w:rPr>
      <w:kern w:val="0"/>
      <w:sz w:val="24"/>
      <w:szCs w:val="20"/>
    </w:rPr>
  </w:style>
  <w:style w:type="paragraph" w:customStyle="1" w:styleId="-11">
    <w:name w:val="彩色列表 - 强调文字颜色 11"/>
    <w:basedOn w:val="a0"/>
    <w:uiPriority w:val="34"/>
    <w:qFormat/>
    <w:rsid w:val="001405C6"/>
    <w:pPr>
      <w:ind w:firstLineChars="200" w:firstLine="420"/>
    </w:pPr>
    <w:rPr>
      <w:rFonts w:ascii="Calibri" w:hAnsi="Calibri"/>
      <w:sz w:val="21"/>
      <w:szCs w:val="22"/>
    </w:rPr>
  </w:style>
  <w:style w:type="paragraph" w:customStyle="1" w:styleId="ListParagraph1">
    <w:name w:val="List Paragraph1"/>
    <w:basedOn w:val="a0"/>
    <w:qFormat/>
    <w:rsid w:val="001405C6"/>
    <w:pPr>
      <w:ind w:firstLineChars="200" w:firstLine="420"/>
    </w:pPr>
    <w:rPr>
      <w:sz w:val="21"/>
    </w:rPr>
  </w:style>
  <w:style w:type="paragraph" w:customStyle="1" w:styleId="Proposalsbody">
    <w:name w:val="Proposals body"/>
    <w:basedOn w:val="a0"/>
    <w:next w:val="a0"/>
    <w:qFormat/>
    <w:rsid w:val="001405C6"/>
    <w:pPr>
      <w:widowControl/>
      <w:spacing w:line="460" w:lineRule="exact"/>
      <w:jc w:val="left"/>
    </w:pPr>
    <w:rPr>
      <w:rFonts w:ascii="仿宋_GB2312" w:eastAsia="仿宋_GB2312"/>
      <w:snapToGrid w:val="0"/>
      <w:kern w:val="0"/>
      <w:sz w:val="24"/>
    </w:rPr>
  </w:style>
  <w:style w:type="paragraph" w:customStyle="1" w:styleId="CharCharCharChar1">
    <w:name w:val="Char Char Char Char1"/>
    <w:basedOn w:val="a0"/>
    <w:rsid w:val="001405C6"/>
    <w:rPr>
      <w:rFonts w:ascii="Tahoma" w:hAnsi="Tahoma"/>
      <w:sz w:val="24"/>
      <w:szCs w:val="20"/>
    </w:rPr>
  </w:style>
  <w:style w:type="paragraph" w:customStyle="1" w:styleId="Af9">
    <w:name w:val="正文 A"/>
    <w:qFormat/>
    <w:rsid w:val="001405C6"/>
    <w:pPr>
      <w:widowControl w:val="0"/>
      <w:jc w:val="both"/>
    </w:pPr>
    <w:rPr>
      <w:rFonts w:ascii="Arial Unicode MS" w:eastAsia="Times New Roman" w:hAnsi="Arial Unicode MS" w:cs="Arial Unicode MS" w:hint="eastAsia"/>
      <w:color w:val="000000"/>
      <w:sz w:val="28"/>
      <w:szCs w:val="28"/>
      <w:u w:color="000000"/>
    </w:rPr>
  </w:style>
  <w:style w:type="paragraph" w:customStyle="1" w:styleId="CharCharCharChar">
    <w:name w:val="Char Char Char Char"/>
    <w:basedOn w:val="a0"/>
    <w:qFormat/>
    <w:rsid w:val="001405C6"/>
    <w:pPr>
      <w:widowControl/>
      <w:spacing w:after="160" w:line="240" w:lineRule="exact"/>
      <w:jc w:val="left"/>
    </w:pPr>
    <w:rPr>
      <w:rFonts w:ascii="Verdana" w:hAnsi="Verdana"/>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0"/>
    <w:rsid w:val="001405C6"/>
    <w:rPr>
      <w:rFonts w:ascii="Tahoma" w:hAnsi="Tahoma"/>
      <w:sz w:val="24"/>
      <w:szCs w:val="20"/>
    </w:rPr>
  </w:style>
  <w:style w:type="paragraph" w:customStyle="1" w:styleId="xl25">
    <w:name w:val="xl25"/>
    <w:basedOn w:val="a0"/>
    <w:qFormat/>
    <w:rsid w:val="001405C6"/>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12">
    <w:name w:val="正文1"/>
    <w:qFormat/>
    <w:rsid w:val="001405C6"/>
    <w:pPr>
      <w:suppressAutoHyphens/>
      <w:spacing w:after="180" w:line="312" w:lineRule="auto"/>
    </w:pPr>
    <w:rPr>
      <w:rFonts w:ascii="Helvetica Neue Light" w:eastAsia="ヒラギノ角ゴ Pro W3" w:hAnsi="Helvetica Neue Light" w:cs="Times New Roman"/>
      <w:color w:val="000000"/>
      <w:kern w:val="0"/>
      <w:sz w:val="18"/>
      <w:szCs w:val="20"/>
    </w:rPr>
  </w:style>
  <w:style w:type="character" w:customStyle="1" w:styleId="Char11">
    <w:name w:val="批注文字 Char1"/>
    <w:uiPriority w:val="99"/>
    <w:semiHidden/>
    <w:qFormat/>
    <w:locked/>
    <w:rsid w:val="001405C6"/>
    <w:rPr>
      <w:kern w:val="2"/>
      <w:sz w:val="28"/>
      <w:szCs w:val="24"/>
    </w:rPr>
  </w:style>
  <w:style w:type="paragraph" w:styleId="afa">
    <w:name w:val="Body Text"/>
    <w:basedOn w:val="a0"/>
    <w:link w:val="Char8"/>
    <w:qFormat/>
    <w:rsid w:val="001405C6"/>
    <w:pPr>
      <w:spacing w:after="120"/>
    </w:pPr>
    <w:rPr>
      <w:rFonts w:ascii="Calibri" w:hAnsi="Calibri"/>
      <w:sz w:val="21"/>
    </w:rPr>
  </w:style>
  <w:style w:type="character" w:customStyle="1" w:styleId="Char8">
    <w:name w:val="正文文本 Char"/>
    <w:basedOn w:val="a1"/>
    <w:link w:val="afa"/>
    <w:qFormat/>
    <w:rsid w:val="001405C6"/>
    <w:rPr>
      <w:rFonts w:ascii="Calibri" w:eastAsia="宋体" w:hAnsi="Calibri" w:cs="Times New Roman"/>
      <w:szCs w:val="24"/>
    </w:rPr>
  </w:style>
  <w:style w:type="paragraph" w:styleId="afb">
    <w:name w:val="List Paragraph"/>
    <w:basedOn w:val="a0"/>
    <w:uiPriority w:val="34"/>
    <w:qFormat/>
    <w:rsid w:val="001405C6"/>
    <w:pPr>
      <w:ind w:firstLineChars="200" w:firstLine="420"/>
    </w:pPr>
    <w:rPr>
      <w:rFonts w:asciiTheme="minorHAnsi" w:eastAsiaTheme="minorEastAsia" w:hAnsiTheme="minorHAnsi" w:cstheme="minorBidi"/>
      <w:sz w:val="21"/>
      <w:szCs w:val="22"/>
    </w:rPr>
  </w:style>
  <w:style w:type="paragraph" w:styleId="afc">
    <w:name w:val="Document Map"/>
    <w:basedOn w:val="a0"/>
    <w:link w:val="Char9"/>
    <w:uiPriority w:val="99"/>
    <w:semiHidden/>
    <w:unhideWhenUsed/>
    <w:rsid w:val="001405C6"/>
    <w:rPr>
      <w:rFonts w:ascii="宋体"/>
      <w:sz w:val="18"/>
      <w:szCs w:val="18"/>
    </w:rPr>
  </w:style>
  <w:style w:type="character" w:customStyle="1" w:styleId="Char9">
    <w:name w:val="文档结构图 Char"/>
    <w:basedOn w:val="a1"/>
    <w:link w:val="afc"/>
    <w:uiPriority w:val="99"/>
    <w:semiHidden/>
    <w:rsid w:val="001405C6"/>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3209</Words>
  <Characters>18292</Characters>
  <Application>Microsoft Office Word</Application>
  <DocSecurity>0</DocSecurity>
  <Lines>152</Lines>
  <Paragraphs>42</Paragraphs>
  <ScaleCrop>false</ScaleCrop>
  <Company/>
  <LinksUpToDate>false</LinksUpToDate>
  <CharactersWithSpaces>21459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2019-07-03T07:05:00Z</dcterms:created>
  <dcterms:modified xsi:type="dcterms:W3CDTF">2019-07-03T07:08:00Z</dcterms:modified>
</cp:coreProperties>
</file>