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3C7" w:rsidRDefault="00F703C7" w:rsidP="00F703C7">
      <w:pPr>
        <w:spacing w:line="288" w:lineRule="auto"/>
        <w:jc w:val="center"/>
        <w:rPr>
          <w:rFonts w:ascii="宋体" w:hAnsi="宋体"/>
          <w:b/>
          <w:bCs/>
          <w:sz w:val="32"/>
          <w:szCs w:val="32"/>
        </w:rPr>
      </w:pPr>
      <w:r>
        <w:rPr>
          <w:rFonts w:ascii="宋体" w:hAnsi="宋体" w:hint="eastAsia"/>
          <w:b/>
          <w:bCs/>
          <w:sz w:val="32"/>
          <w:szCs w:val="32"/>
        </w:rPr>
        <w:t>采购需求</w:t>
      </w:r>
    </w:p>
    <w:p w:rsidR="00F703C7" w:rsidRDefault="00F703C7" w:rsidP="00F703C7">
      <w:pPr>
        <w:spacing w:line="288" w:lineRule="auto"/>
        <w:ind w:left="272" w:hangingChars="113" w:hanging="272"/>
        <w:rPr>
          <w:rFonts w:ascii="宋体" w:hAnsi="宋体" w:hint="eastAsia"/>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2863"/>
        <w:gridCol w:w="6057"/>
      </w:tblGrid>
      <w:tr w:rsidR="00F703C7" w:rsidTr="00470528">
        <w:trPr>
          <w:trHeight w:val="326"/>
          <w:jc w:val="center"/>
        </w:trPr>
        <w:tc>
          <w:tcPr>
            <w:tcW w:w="708" w:type="dxa"/>
            <w:vAlign w:val="center"/>
          </w:tcPr>
          <w:p w:rsidR="00F703C7" w:rsidRDefault="00F703C7" w:rsidP="00470528">
            <w:pPr>
              <w:spacing w:line="288" w:lineRule="auto"/>
              <w:jc w:val="center"/>
              <w:rPr>
                <w:rFonts w:ascii="宋体" w:hAnsi="宋体" w:cs="宋体" w:hint="eastAsia"/>
                <w:b/>
                <w:bCs/>
                <w:sz w:val="21"/>
                <w:szCs w:val="21"/>
              </w:rPr>
            </w:pPr>
            <w:r>
              <w:rPr>
                <w:rFonts w:ascii="宋体" w:hAnsi="宋体" w:cs="宋体" w:hint="eastAsia"/>
                <w:b/>
                <w:bCs/>
                <w:sz w:val="21"/>
                <w:szCs w:val="21"/>
              </w:rPr>
              <w:t>序号</w:t>
            </w:r>
          </w:p>
        </w:tc>
        <w:tc>
          <w:tcPr>
            <w:tcW w:w="2863" w:type="dxa"/>
            <w:vAlign w:val="center"/>
          </w:tcPr>
          <w:p w:rsidR="00F703C7" w:rsidRDefault="00F703C7" w:rsidP="00470528">
            <w:pPr>
              <w:spacing w:line="288" w:lineRule="auto"/>
              <w:jc w:val="center"/>
              <w:rPr>
                <w:rFonts w:ascii="宋体" w:hAnsi="宋体" w:cs="宋体" w:hint="eastAsia"/>
                <w:b/>
                <w:bCs/>
                <w:sz w:val="21"/>
                <w:szCs w:val="21"/>
              </w:rPr>
            </w:pPr>
            <w:r>
              <w:rPr>
                <w:rFonts w:ascii="宋体" w:hAnsi="宋体" w:cs="宋体" w:hint="eastAsia"/>
                <w:b/>
                <w:bCs/>
                <w:sz w:val="21"/>
                <w:szCs w:val="21"/>
              </w:rPr>
              <w:t>政策名称</w:t>
            </w:r>
          </w:p>
        </w:tc>
        <w:tc>
          <w:tcPr>
            <w:tcW w:w="6057" w:type="dxa"/>
            <w:vAlign w:val="center"/>
          </w:tcPr>
          <w:p w:rsidR="00F703C7" w:rsidRDefault="00F703C7" w:rsidP="00470528">
            <w:pPr>
              <w:spacing w:line="288" w:lineRule="auto"/>
              <w:jc w:val="center"/>
              <w:rPr>
                <w:rFonts w:ascii="宋体" w:hAnsi="宋体" w:cs="宋体" w:hint="eastAsia"/>
                <w:b/>
                <w:bCs/>
                <w:sz w:val="21"/>
                <w:szCs w:val="21"/>
              </w:rPr>
            </w:pPr>
            <w:r>
              <w:rPr>
                <w:rFonts w:ascii="宋体" w:hAnsi="宋体" w:cs="宋体" w:hint="eastAsia"/>
                <w:b/>
                <w:bCs/>
                <w:sz w:val="21"/>
                <w:szCs w:val="21"/>
              </w:rPr>
              <w:t>内容</w:t>
            </w:r>
          </w:p>
        </w:tc>
      </w:tr>
      <w:tr w:rsidR="00F703C7" w:rsidTr="00470528">
        <w:trPr>
          <w:trHeight w:val="326"/>
          <w:jc w:val="center"/>
        </w:trPr>
        <w:tc>
          <w:tcPr>
            <w:tcW w:w="708" w:type="dxa"/>
            <w:vAlign w:val="center"/>
          </w:tcPr>
          <w:p w:rsidR="00F703C7" w:rsidRDefault="00F703C7" w:rsidP="00470528">
            <w:pPr>
              <w:spacing w:line="288" w:lineRule="auto"/>
              <w:jc w:val="center"/>
              <w:rPr>
                <w:rFonts w:ascii="宋体" w:hAnsi="宋体" w:cs="宋体" w:hint="eastAsia"/>
                <w:sz w:val="21"/>
                <w:szCs w:val="21"/>
              </w:rPr>
            </w:pPr>
            <w:r>
              <w:rPr>
                <w:rFonts w:ascii="宋体" w:hAnsi="宋体" w:cs="宋体" w:hint="eastAsia"/>
                <w:sz w:val="21"/>
                <w:szCs w:val="21"/>
              </w:rPr>
              <w:t>1</w:t>
            </w:r>
          </w:p>
        </w:tc>
        <w:tc>
          <w:tcPr>
            <w:tcW w:w="2863" w:type="dxa"/>
            <w:vAlign w:val="center"/>
          </w:tcPr>
          <w:p w:rsidR="00F703C7" w:rsidRDefault="00F703C7" w:rsidP="00470528">
            <w:pPr>
              <w:jc w:val="center"/>
              <w:rPr>
                <w:rFonts w:ascii="宋体" w:hAnsi="宋体" w:cs="宋体" w:hint="eastAsia"/>
                <w:sz w:val="21"/>
                <w:szCs w:val="21"/>
              </w:rPr>
            </w:pPr>
            <w:r>
              <w:rPr>
                <w:rFonts w:ascii="宋体" w:hAnsi="宋体" w:cs="宋体" w:hint="eastAsia"/>
                <w:sz w:val="21"/>
                <w:szCs w:val="21"/>
              </w:rPr>
              <w:t>政府采购促进中小企业发展</w:t>
            </w:r>
          </w:p>
        </w:tc>
        <w:tc>
          <w:tcPr>
            <w:tcW w:w="6057" w:type="dxa"/>
            <w:vAlign w:val="center"/>
          </w:tcPr>
          <w:p w:rsidR="00F703C7" w:rsidRDefault="00F703C7" w:rsidP="00470528">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F703C7" w:rsidTr="00470528">
        <w:trPr>
          <w:trHeight w:val="326"/>
          <w:jc w:val="center"/>
        </w:trPr>
        <w:tc>
          <w:tcPr>
            <w:tcW w:w="708" w:type="dxa"/>
            <w:vAlign w:val="center"/>
          </w:tcPr>
          <w:p w:rsidR="00F703C7" w:rsidRDefault="00F703C7" w:rsidP="00470528">
            <w:pPr>
              <w:spacing w:line="288" w:lineRule="auto"/>
              <w:jc w:val="center"/>
              <w:rPr>
                <w:rFonts w:ascii="宋体" w:hAnsi="宋体" w:cs="宋体" w:hint="eastAsia"/>
                <w:sz w:val="21"/>
                <w:szCs w:val="21"/>
              </w:rPr>
            </w:pPr>
            <w:r>
              <w:rPr>
                <w:rFonts w:ascii="宋体" w:hAnsi="宋体" w:cs="宋体" w:hint="eastAsia"/>
                <w:sz w:val="21"/>
                <w:szCs w:val="21"/>
              </w:rPr>
              <w:t>2</w:t>
            </w:r>
          </w:p>
        </w:tc>
        <w:tc>
          <w:tcPr>
            <w:tcW w:w="2863" w:type="dxa"/>
            <w:vAlign w:val="center"/>
          </w:tcPr>
          <w:p w:rsidR="00F703C7" w:rsidRDefault="00F703C7" w:rsidP="00470528">
            <w:pPr>
              <w:jc w:val="center"/>
              <w:rPr>
                <w:rFonts w:ascii="宋体" w:hAnsi="宋体" w:cs="宋体" w:hint="eastAsia"/>
                <w:sz w:val="21"/>
                <w:szCs w:val="21"/>
              </w:rPr>
            </w:pPr>
            <w:r>
              <w:rPr>
                <w:rFonts w:ascii="宋体" w:hAnsi="宋体" w:cs="宋体" w:hint="eastAsia"/>
                <w:sz w:val="21"/>
                <w:szCs w:val="21"/>
              </w:rPr>
              <w:t>政府采购支持监狱企业发展</w:t>
            </w:r>
          </w:p>
        </w:tc>
        <w:tc>
          <w:tcPr>
            <w:tcW w:w="6057" w:type="dxa"/>
            <w:vAlign w:val="center"/>
          </w:tcPr>
          <w:p w:rsidR="00F703C7" w:rsidRDefault="00F703C7" w:rsidP="00470528">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F703C7" w:rsidTr="00470528">
        <w:trPr>
          <w:trHeight w:val="326"/>
          <w:jc w:val="center"/>
        </w:trPr>
        <w:tc>
          <w:tcPr>
            <w:tcW w:w="708" w:type="dxa"/>
            <w:vAlign w:val="center"/>
          </w:tcPr>
          <w:p w:rsidR="00F703C7" w:rsidRDefault="00F703C7" w:rsidP="00470528">
            <w:pPr>
              <w:spacing w:line="288" w:lineRule="auto"/>
              <w:jc w:val="center"/>
              <w:rPr>
                <w:rFonts w:ascii="宋体" w:hAnsi="宋体" w:cs="宋体" w:hint="eastAsia"/>
                <w:sz w:val="21"/>
                <w:szCs w:val="21"/>
              </w:rPr>
            </w:pPr>
            <w:r>
              <w:rPr>
                <w:rFonts w:ascii="宋体" w:hAnsi="宋体" w:cs="宋体" w:hint="eastAsia"/>
                <w:sz w:val="21"/>
                <w:szCs w:val="21"/>
              </w:rPr>
              <w:t>3</w:t>
            </w:r>
          </w:p>
        </w:tc>
        <w:tc>
          <w:tcPr>
            <w:tcW w:w="2863" w:type="dxa"/>
            <w:vAlign w:val="center"/>
          </w:tcPr>
          <w:p w:rsidR="00F703C7" w:rsidRDefault="00F703C7" w:rsidP="00470528">
            <w:pPr>
              <w:jc w:val="center"/>
              <w:rPr>
                <w:rFonts w:ascii="宋体" w:hAnsi="宋体" w:cs="宋体" w:hint="eastAsia"/>
                <w:sz w:val="21"/>
                <w:szCs w:val="21"/>
              </w:rPr>
            </w:pPr>
            <w:r>
              <w:rPr>
                <w:rFonts w:ascii="宋体" w:hAnsi="宋体" w:cs="宋体" w:hint="eastAsia"/>
                <w:sz w:val="21"/>
                <w:szCs w:val="21"/>
              </w:rPr>
              <w:t>政府采购促进残疾人就业</w:t>
            </w:r>
          </w:p>
        </w:tc>
        <w:tc>
          <w:tcPr>
            <w:tcW w:w="6057" w:type="dxa"/>
            <w:vAlign w:val="center"/>
          </w:tcPr>
          <w:p w:rsidR="00F703C7" w:rsidRDefault="00F703C7" w:rsidP="00470528">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F703C7" w:rsidTr="00470528">
        <w:trPr>
          <w:trHeight w:val="326"/>
          <w:jc w:val="center"/>
        </w:trPr>
        <w:tc>
          <w:tcPr>
            <w:tcW w:w="708" w:type="dxa"/>
            <w:vAlign w:val="center"/>
          </w:tcPr>
          <w:p w:rsidR="00F703C7" w:rsidRDefault="00F703C7" w:rsidP="00470528">
            <w:pPr>
              <w:spacing w:line="288" w:lineRule="auto"/>
              <w:jc w:val="center"/>
              <w:rPr>
                <w:rFonts w:ascii="宋体" w:hAnsi="宋体" w:cs="宋体" w:hint="eastAsia"/>
                <w:sz w:val="21"/>
                <w:szCs w:val="21"/>
              </w:rPr>
            </w:pPr>
            <w:r>
              <w:rPr>
                <w:rFonts w:ascii="宋体" w:hAnsi="宋体" w:cs="宋体" w:hint="eastAsia"/>
                <w:sz w:val="21"/>
                <w:szCs w:val="21"/>
              </w:rPr>
              <w:t>4</w:t>
            </w:r>
          </w:p>
        </w:tc>
        <w:tc>
          <w:tcPr>
            <w:tcW w:w="2863" w:type="dxa"/>
            <w:vAlign w:val="center"/>
          </w:tcPr>
          <w:p w:rsidR="00F703C7" w:rsidRDefault="00F703C7" w:rsidP="00470528">
            <w:pPr>
              <w:jc w:val="center"/>
              <w:rPr>
                <w:rFonts w:ascii="宋体" w:hAnsi="宋体" w:cs="宋体" w:hint="eastAsia"/>
                <w:sz w:val="21"/>
                <w:szCs w:val="21"/>
              </w:rPr>
            </w:pPr>
            <w:r>
              <w:rPr>
                <w:rFonts w:ascii="宋体" w:hAnsi="宋体" w:hint="eastAsia"/>
                <w:sz w:val="21"/>
                <w:szCs w:val="21"/>
              </w:rPr>
              <w:t>政府强制采购节能产品</w:t>
            </w:r>
          </w:p>
        </w:tc>
        <w:tc>
          <w:tcPr>
            <w:tcW w:w="6057" w:type="dxa"/>
            <w:vAlign w:val="center"/>
          </w:tcPr>
          <w:p w:rsidR="00F703C7" w:rsidRDefault="00F703C7" w:rsidP="00470528">
            <w:pPr>
              <w:rPr>
                <w:rFonts w:ascii="宋体" w:hAnsi="宋体" w:cs="宋体" w:hint="eastAsia"/>
                <w:sz w:val="21"/>
                <w:szCs w:val="21"/>
              </w:rPr>
            </w:pPr>
            <w:r>
              <w:rPr>
                <w:rFonts w:ascii="宋体" w:hAnsi="宋体" w:hint="eastAsia"/>
                <w:sz w:val="21"/>
                <w:szCs w:val="21"/>
              </w:rPr>
              <w:t>不适用</w:t>
            </w:r>
          </w:p>
        </w:tc>
      </w:tr>
      <w:tr w:rsidR="00F703C7" w:rsidTr="00470528">
        <w:trPr>
          <w:trHeight w:val="326"/>
          <w:jc w:val="center"/>
        </w:trPr>
        <w:tc>
          <w:tcPr>
            <w:tcW w:w="708" w:type="dxa"/>
            <w:vAlign w:val="center"/>
          </w:tcPr>
          <w:p w:rsidR="00F703C7" w:rsidRDefault="00F703C7" w:rsidP="00470528">
            <w:pPr>
              <w:spacing w:line="288" w:lineRule="auto"/>
              <w:jc w:val="center"/>
              <w:rPr>
                <w:rFonts w:ascii="宋体" w:hAnsi="宋体" w:cs="宋体" w:hint="eastAsia"/>
                <w:sz w:val="21"/>
                <w:szCs w:val="21"/>
              </w:rPr>
            </w:pPr>
            <w:r>
              <w:rPr>
                <w:rFonts w:ascii="宋体" w:hAnsi="宋体" w:cs="宋体" w:hint="eastAsia"/>
                <w:sz w:val="21"/>
                <w:szCs w:val="21"/>
              </w:rPr>
              <w:t>5</w:t>
            </w:r>
          </w:p>
        </w:tc>
        <w:tc>
          <w:tcPr>
            <w:tcW w:w="2863" w:type="dxa"/>
            <w:vAlign w:val="center"/>
          </w:tcPr>
          <w:p w:rsidR="00F703C7" w:rsidRDefault="00F703C7" w:rsidP="00470528">
            <w:pPr>
              <w:jc w:val="center"/>
              <w:rPr>
                <w:rFonts w:ascii="宋体" w:hAnsi="宋体" w:cs="宋体" w:hint="eastAsia"/>
                <w:sz w:val="21"/>
                <w:szCs w:val="21"/>
              </w:rPr>
            </w:pPr>
            <w:r>
              <w:rPr>
                <w:rFonts w:ascii="宋体" w:hAnsi="宋体" w:cs="宋体" w:hint="eastAsia"/>
                <w:sz w:val="21"/>
                <w:szCs w:val="21"/>
              </w:rPr>
              <w:t>政府优先采购节能、环保产品</w:t>
            </w:r>
          </w:p>
        </w:tc>
        <w:tc>
          <w:tcPr>
            <w:tcW w:w="6057" w:type="dxa"/>
            <w:vAlign w:val="center"/>
          </w:tcPr>
          <w:p w:rsidR="00F703C7" w:rsidRDefault="00F703C7" w:rsidP="00470528">
            <w:pPr>
              <w:rPr>
                <w:rFonts w:ascii="宋体" w:hAnsi="宋体" w:cs="宋体" w:hint="eastAsia"/>
                <w:sz w:val="21"/>
                <w:szCs w:val="21"/>
              </w:rPr>
            </w:pPr>
            <w:r>
              <w:rPr>
                <w:rFonts w:ascii="宋体" w:hAnsi="宋体" w:hint="eastAsia"/>
                <w:sz w:val="21"/>
                <w:szCs w:val="21"/>
              </w:rPr>
              <w:t>不适用</w:t>
            </w:r>
          </w:p>
        </w:tc>
      </w:tr>
      <w:tr w:rsidR="00F703C7" w:rsidTr="00470528">
        <w:trPr>
          <w:trHeight w:val="326"/>
          <w:jc w:val="center"/>
        </w:trPr>
        <w:tc>
          <w:tcPr>
            <w:tcW w:w="708" w:type="dxa"/>
            <w:vAlign w:val="center"/>
          </w:tcPr>
          <w:p w:rsidR="00F703C7" w:rsidRDefault="00F703C7" w:rsidP="00470528">
            <w:pPr>
              <w:spacing w:line="288" w:lineRule="auto"/>
              <w:jc w:val="center"/>
              <w:rPr>
                <w:rFonts w:ascii="宋体" w:hAnsi="宋体" w:cs="宋体" w:hint="eastAsia"/>
                <w:sz w:val="21"/>
                <w:szCs w:val="21"/>
              </w:rPr>
            </w:pPr>
            <w:r>
              <w:rPr>
                <w:rFonts w:ascii="宋体" w:hAnsi="宋体" w:cs="宋体" w:hint="eastAsia"/>
                <w:sz w:val="21"/>
                <w:szCs w:val="21"/>
              </w:rPr>
              <w:t>6</w:t>
            </w:r>
          </w:p>
        </w:tc>
        <w:tc>
          <w:tcPr>
            <w:tcW w:w="2863" w:type="dxa"/>
            <w:vAlign w:val="center"/>
          </w:tcPr>
          <w:p w:rsidR="00F703C7" w:rsidRDefault="00F703C7" w:rsidP="00470528">
            <w:pPr>
              <w:jc w:val="center"/>
              <w:rPr>
                <w:rFonts w:ascii="宋体" w:hAnsi="宋体" w:cs="宋体" w:hint="eastAsia"/>
                <w:sz w:val="21"/>
                <w:szCs w:val="21"/>
              </w:rPr>
            </w:pPr>
            <w:r>
              <w:rPr>
                <w:rFonts w:ascii="宋体" w:hAnsi="宋体" w:cs="宋体" w:hint="eastAsia"/>
                <w:sz w:val="21"/>
                <w:szCs w:val="21"/>
              </w:rPr>
              <w:t>政府采购进口产品</w:t>
            </w:r>
          </w:p>
        </w:tc>
        <w:tc>
          <w:tcPr>
            <w:tcW w:w="6057" w:type="dxa"/>
            <w:vAlign w:val="center"/>
          </w:tcPr>
          <w:p w:rsidR="00F703C7" w:rsidRDefault="00F703C7" w:rsidP="00470528">
            <w:pPr>
              <w:rPr>
                <w:rFonts w:ascii="宋体" w:hAnsi="宋体" w:cs="宋体" w:hint="eastAsia"/>
                <w:sz w:val="21"/>
                <w:szCs w:val="21"/>
              </w:rPr>
            </w:pPr>
            <w:r>
              <w:rPr>
                <w:rFonts w:ascii="宋体" w:hAnsi="宋体" w:cs="宋体" w:hint="eastAsia"/>
                <w:sz w:val="21"/>
                <w:szCs w:val="21"/>
              </w:rPr>
              <w:t>不允许采购进口产品</w:t>
            </w:r>
          </w:p>
        </w:tc>
      </w:tr>
    </w:tbl>
    <w:p w:rsidR="00F703C7" w:rsidRDefault="00F703C7" w:rsidP="00F703C7">
      <w:pPr>
        <w:spacing w:line="288" w:lineRule="auto"/>
        <w:rPr>
          <w:rFonts w:ascii="宋体" w:hAnsi="宋体" w:hint="eastAsia"/>
          <w:b/>
          <w:sz w:val="24"/>
        </w:rPr>
      </w:pPr>
    </w:p>
    <w:p w:rsidR="00F703C7" w:rsidRDefault="00F703C7" w:rsidP="00F703C7">
      <w:pPr>
        <w:numPr>
          <w:ilvl w:val="0"/>
          <w:numId w:val="1"/>
        </w:numPr>
        <w:spacing w:line="288" w:lineRule="auto"/>
        <w:rPr>
          <w:rFonts w:ascii="宋体" w:hAnsi="宋体" w:hint="eastAsia"/>
          <w:b/>
          <w:sz w:val="24"/>
        </w:rPr>
      </w:pPr>
      <w:r>
        <w:rPr>
          <w:rFonts w:ascii="宋体" w:hAnsi="宋体" w:hint="eastAsia"/>
          <w:b/>
          <w:sz w:val="24"/>
        </w:rPr>
        <w:t>采购资金的支付方式、时间、条件：</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150"/>
        <w:gridCol w:w="7478"/>
      </w:tblGrid>
      <w:tr w:rsidR="00F703C7" w:rsidTr="00470528">
        <w:trPr>
          <w:trHeight w:val="539"/>
        </w:trPr>
        <w:tc>
          <w:tcPr>
            <w:tcW w:w="2150" w:type="dxa"/>
            <w:tcBorders>
              <w:top w:val="single" w:sz="4" w:space="0" w:color="auto"/>
              <w:left w:val="single" w:sz="4" w:space="0" w:color="auto"/>
              <w:bottom w:val="single" w:sz="4" w:space="0" w:color="auto"/>
              <w:right w:val="single" w:sz="4" w:space="0" w:color="auto"/>
            </w:tcBorders>
            <w:vAlign w:val="center"/>
          </w:tcPr>
          <w:p w:rsidR="00F703C7" w:rsidRDefault="00F703C7" w:rsidP="00470528">
            <w:pPr>
              <w:spacing w:line="288" w:lineRule="auto"/>
              <w:jc w:val="center"/>
              <w:rPr>
                <w:rFonts w:ascii="宋体" w:hAnsi="宋体" w:hint="eastAsia"/>
                <w:sz w:val="21"/>
                <w:szCs w:val="21"/>
              </w:rPr>
            </w:pPr>
            <w:r>
              <w:rPr>
                <w:rFonts w:ascii="宋体" w:hAnsi="宋体" w:hint="eastAsia"/>
                <w:sz w:val="21"/>
                <w:szCs w:val="21"/>
              </w:rPr>
              <w:t>履约保证金</w:t>
            </w:r>
          </w:p>
        </w:tc>
        <w:tc>
          <w:tcPr>
            <w:tcW w:w="7478" w:type="dxa"/>
            <w:tcBorders>
              <w:top w:val="single" w:sz="4" w:space="0" w:color="auto"/>
              <w:left w:val="single" w:sz="4" w:space="0" w:color="auto"/>
              <w:bottom w:val="single" w:sz="4" w:space="0" w:color="auto"/>
              <w:right w:val="single" w:sz="4" w:space="0" w:color="auto"/>
            </w:tcBorders>
            <w:vAlign w:val="center"/>
          </w:tcPr>
          <w:p w:rsidR="00F703C7" w:rsidRDefault="00F703C7" w:rsidP="00470528">
            <w:pPr>
              <w:spacing w:line="288" w:lineRule="auto"/>
              <w:rPr>
                <w:rFonts w:ascii="宋体" w:hAnsi="宋体" w:hint="eastAsia"/>
                <w:sz w:val="21"/>
                <w:szCs w:val="21"/>
              </w:rPr>
            </w:pPr>
            <w:r>
              <w:rPr>
                <w:rFonts w:ascii="宋体" w:hAnsi="宋体" w:hint="eastAsia"/>
                <w:sz w:val="21"/>
                <w:szCs w:val="21"/>
              </w:rPr>
              <w:t>合同签订后，中标人向采购人缴纳合同金额5%的履约保证金，货物验收合格后一周内退还（不计息）。</w:t>
            </w:r>
          </w:p>
        </w:tc>
      </w:tr>
      <w:tr w:rsidR="00F703C7" w:rsidTr="00470528">
        <w:trPr>
          <w:trHeight w:val="539"/>
        </w:trPr>
        <w:tc>
          <w:tcPr>
            <w:tcW w:w="2150" w:type="dxa"/>
            <w:tcBorders>
              <w:top w:val="single" w:sz="4" w:space="0" w:color="auto"/>
              <w:left w:val="single" w:sz="4" w:space="0" w:color="auto"/>
              <w:bottom w:val="single" w:sz="4" w:space="0" w:color="auto"/>
              <w:right w:val="single" w:sz="4" w:space="0" w:color="auto"/>
            </w:tcBorders>
            <w:vAlign w:val="center"/>
          </w:tcPr>
          <w:p w:rsidR="00F703C7" w:rsidRDefault="00F703C7" w:rsidP="00470528">
            <w:pPr>
              <w:spacing w:line="288" w:lineRule="auto"/>
              <w:jc w:val="center"/>
              <w:rPr>
                <w:rFonts w:ascii="宋体" w:hAnsi="宋体" w:hint="eastAsia"/>
                <w:sz w:val="21"/>
                <w:szCs w:val="21"/>
              </w:rPr>
            </w:pPr>
            <w:r>
              <w:rPr>
                <w:rFonts w:ascii="宋体" w:hAnsi="宋体" w:hint="eastAsia"/>
                <w:sz w:val="21"/>
                <w:szCs w:val="21"/>
              </w:rPr>
              <w:t>付款条件</w:t>
            </w:r>
          </w:p>
        </w:tc>
        <w:tc>
          <w:tcPr>
            <w:tcW w:w="7478" w:type="dxa"/>
            <w:tcBorders>
              <w:top w:val="single" w:sz="4" w:space="0" w:color="auto"/>
              <w:left w:val="single" w:sz="4" w:space="0" w:color="auto"/>
              <w:bottom w:val="single" w:sz="4" w:space="0" w:color="auto"/>
              <w:right w:val="single" w:sz="4" w:space="0" w:color="auto"/>
            </w:tcBorders>
            <w:vAlign w:val="center"/>
          </w:tcPr>
          <w:p w:rsidR="00F703C7" w:rsidRDefault="00F703C7" w:rsidP="00470528">
            <w:pPr>
              <w:spacing w:line="288" w:lineRule="auto"/>
              <w:rPr>
                <w:rFonts w:ascii="宋体" w:hAnsi="宋体" w:hint="eastAsia"/>
                <w:sz w:val="21"/>
                <w:szCs w:val="21"/>
              </w:rPr>
            </w:pPr>
            <w:r>
              <w:rPr>
                <w:rFonts w:ascii="宋体" w:hAnsi="宋体" w:hint="eastAsia"/>
                <w:sz w:val="21"/>
                <w:szCs w:val="21"/>
              </w:rPr>
              <w:t>所有货物到货验收发放到采购人指定地点经采购人确认后，由采购人根据教材码洋×中标人投标优惠折扣，计算货物实际应付金额后，支付100%货款。</w:t>
            </w:r>
          </w:p>
        </w:tc>
      </w:tr>
    </w:tbl>
    <w:p w:rsidR="00F703C7" w:rsidRDefault="00F703C7" w:rsidP="00F703C7">
      <w:pPr>
        <w:spacing w:line="288" w:lineRule="auto"/>
        <w:rPr>
          <w:rFonts w:ascii="宋体" w:hAnsi="宋体" w:hint="eastAsia"/>
          <w:b/>
          <w:sz w:val="24"/>
        </w:rPr>
      </w:pPr>
    </w:p>
    <w:p w:rsidR="00F703C7" w:rsidRDefault="00F703C7" w:rsidP="00F703C7">
      <w:pPr>
        <w:spacing w:line="288" w:lineRule="auto"/>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67"/>
        <w:gridCol w:w="6961"/>
      </w:tblGrid>
      <w:tr w:rsidR="00F703C7" w:rsidTr="00470528">
        <w:trPr>
          <w:trHeight w:val="540"/>
        </w:trPr>
        <w:tc>
          <w:tcPr>
            <w:tcW w:w="2667" w:type="dxa"/>
            <w:tcBorders>
              <w:top w:val="single" w:sz="4" w:space="0" w:color="auto"/>
              <w:left w:val="single" w:sz="4" w:space="0" w:color="auto"/>
              <w:bottom w:val="single" w:sz="4" w:space="0" w:color="auto"/>
              <w:right w:val="single" w:sz="4" w:space="0" w:color="auto"/>
            </w:tcBorders>
            <w:vAlign w:val="center"/>
          </w:tcPr>
          <w:p w:rsidR="00F703C7" w:rsidRDefault="00F703C7" w:rsidP="00470528">
            <w:pPr>
              <w:spacing w:line="288" w:lineRule="auto"/>
              <w:jc w:val="center"/>
              <w:rPr>
                <w:rFonts w:ascii="宋体" w:hAnsi="宋体" w:hint="eastAsia"/>
                <w:spacing w:val="-6"/>
                <w:sz w:val="21"/>
                <w:szCs w:val="21"/>
              </w:rPr>
            </w:pPr>
            <w:r>
              <w:rPr>
                <w:rFonts w:ascii="宋体" w:hAnsi="宋体" w:hint="eastAsia"/>
                <w:spacing w:val="-6"/>
                <w:sz w:val="21"/>
                <w:szCs w:val="21"/>
              </w:rPr>
              <w:t>质保期</w:t>
            </w:r>
          </w:p>
        </w:tc>
        <w:tc>
          <w:tcPr>
            <w:tcW w:w="6961" w:type="dxa"/>
            <w:tcBorders>
              <w:top w:val="single" w:sz="4" w:space="0" w:color="auto"/>
              <w:left w:val="single" w:sz="4" w:space="0" w:color="auto"/>
              <w:bottom w:val="single" w:sz="4" w:space="0" w:color="auto"/>
              <w:right w:val="single" w:sz="4" w:space="0" w:color="auto"/>
            </w:tcBorders>
            <w:vAlign w:val="center"/>
          </w:tcPr>
          <w:p w:rsidR="00F703C7" w:rsidRDefault="00F703C7" w:rsidP="00470528">
            <w:pPr>
              <w:spacing w:line="288" w:lineRule="auto"/>
              <w:rPr>
                <w:rFonts w:ascii="宋体" w:hAnsi="宋体" w:hint="eastAsia"/>
                <w:spacing w:val="-6"/>
                <w:sz w:val="21"/>
                <w:szCs w:val="21"/>
              </w:rPr>
            </w:pPr>
            <w:r>
              <w:rPr>
                <w:rFonts w:ascii="宋体" w:hAnsi="宋体" w:hint="eastAsia"/>
                <w:sz w:val="21"/>
                <w:szCs w:val="21"/>
              </w:rPr>
              <w:t>中标人提供教材的质量保证期为自交货验收之日起十二个月。</w:t>
            </w:r>
          </w:p>
        </w:tc>
      </w:tr>
      <w:tr w:rsidR="00F703C7" w:rsidTr="00470528">
        <w:trPr>
          <w:trHeight w:val="537"/>
        </w:trPr>
        <w:tc>
          <w:tcPr>
            <w:tcW w:w="2667" w:type="dxa"/>
            <w:tcBorders>
              <w:top w:val="single" w:sz="4" w:space="0" w:color="auto"/>
              <w:left w:val="single" w:sz="4" w:space="0" w:color="auto"/>
              <w:bottom w:val="single" w:sz="4" w:space="0" w:color="auto"/>
              <w:right w:val="single" w:sz="4" w:space="0" w:color="auto"/>
            </w:tcBorders>
            <w:vAlign w:val="center"/>
          </w:tcPr>
          <w:p w:rsidR="00F703C7" w:rsidRDefault="00F703C7" w:rsidP="00470528">
            <w:pPr>
              <w:spacing w:line="288" w:lineRule="auto"/>
              <w:jc w:val="center"/>
              <w:rPr>
                <w:rFonts w:ascii="宋体" w:hAnsi="宋体" w:hint="eastAsia"/>
                <w:sz w:val="21"/>
                <w:szCs w:val="21"/>
              </w:rPr>
            </w:pPr>
            <w:r>
              <w:rPr>
                <w:rFonts w:ascii="宋体" w:hAnsi="宋体" w:hint="eastAsia"/>
                <w:sz w:val="21"/>
                <w:szCs w:val="21"/>
              </w:rPr>
              <w:t>服务标准</w:t>
            </w:r>
          </w:p>
        </w:tc>
        <w:tc>
          <w:tcPr>
            <w:tcW w:w="6961" w:type="dxa"/>
            <w:tcBorders>
              <w:top w:val="single" w:sz="4" w:space="0" w:color="auto"/>
              <w:left w:val="single" w:sz="4" w:space="0" w:color="auto"/>
              <w:bottom w:val="single" w:sz="4" w:space="0" w:color="auto"/>
              <w:right w:val="single" w:sz="4" w:space="0" w:color="auto"/>
            </w:tcBorders>
            <w:vAlign w:val="center"/>
          </w:tcPr>
          <w:p w:rsidR="00F703C7" w:rsidRDefault="00F703C7" w:rsidP="00470528">
            <w:pPr>
              <w:spacing w:line="288" w:lineRule="auto"/>
              <w:rPr>
                <w:rFonts w:ascii="宋体" w:hAnsi="宋体" w:hint="eastAsia"/>
                <w:sz w:val="21"/>
                <w:szCs w:val="21"/>
              </w:rPr>
            </w:pPr>
            <w:r>
              <w:rPr>
                <w:rFonts w:ascii="宋体" w:hAnsi="宋体" w:hint="eastAsia"/>
                <w:sz w:val="21"/>
                <w:szCs w:val="21"/>
              </w:rPr>
              <w:t>1.中标人应按招标文件规定和教材订购的要求，向采购人提供未经使用的、全新正版的合格教材。</w:t>
            </w:r>
          </w:p>
          <w:p w:rsidR="00F703C7" w:rsidRDefault="00F703C7" w:rsidP="00470528">
            <w:pPr>
              <w:spacing w:line="288" w:lineRule="auto"/>
              <w:rPr>
                <w:rFonts w:ascii="宋体" w:hAnsi="宋体" w:hint="eastAsia"/>
                <w:sz w:val="21"/>
                <w:szCs w:val="21"/>
              </w:rPr>
            </w:pPr>
            <w:r>
              <w:rPr>
                <w:rFonts w:ascii="宋体" w:hAnsi="宋体" w:hint="eastAsia"/>
                <w:sz w:val="21"/>
                <w:szCs w:val="21"/>
              </w:rPr>
              <w:t>2.在保证期内因货物本身的质量问题发生故障，中标人应负责包退、包换。对达不到要求，根据实际情况，经双方协商，可按以下办法处理：</w:t>
            </w:r>
          </w:p>
          <w:p w:rsidR="00F703C7" w:rsidRDefault="00F703C7" w:rsidP="00470528">
            <w:pPr>
              <w:spacing w:line="288" w:lineRule="auto"/>
              <w:rPr>
                <w:rFonts w:ascii="宋体" w:hAnsi="宋体" w:hint="eastAsia"/>
                <w:sz w:val="21"/>
                <w:szCs w:val="21"/>
              </w:rPr>
            </w:pPr>
            <w:r>
              <w:rPr>
                <w:rFonts w:ascii="宋体" w:hAnsi="宋体" w:hint="eastAsia"/>
                <w:sz w:val="21"/>
                <w:szCs w:val="21"/>
              </w:rPr>
              <w:t>更换：更换同一版本、同一年批次的教材，由此产生的费用全部由中标人承担。</w:t>
            </w:r>
          </w:p>
          <w:p w:rsidR="00F703C7" w:rsidRDefault="00F703C7" w:rsidP="00470528">
            <w:pPr>
              <w:spacing w:line="288" w:lineRule="auto"/>
              <w:rPr>
                <w:rFonts w:ascii="宋体" w:hAnsi="宋体" w:hint="eastAsia"/>
                <w:sz w:val="21"/>
                <w:szCs w:val="21"/>
              </w:rPr>
            </w:pPr>
            <w:r>
              <w:rPr>
                <w:rFonts w:ascii="宋体" w:hAnsi="宋体" w:hint="eastAsia"/>
                <w:sz w:val="21"/>
                <w:szCs w:val="21"/>
              </w:rPr>
              <w:t>退货处理：中标人应退还采购人支付的货物款，同时应承担该货物的直接费用（运输、保险、检验、货款利息及银行手续费等）</w:t>
            </w:r>
          </w:p>
          <w:p w:rsidR="00F703C7" w:rsidRDefault="00F703C7" w:rsidP="00470528">
            <w:pPr>
              <w:spacing w:line="288" w:lineRule="auto"/>
              <w:rPr>
                <w:rFonts w:ascii="宋体" w:hAnsi="宋体" w:hint="eastAsia"/>
                <w:sz w:val="21"/>
                <w:szCs w:val="21"/>
              </w:rPr>
            </w:pPr>
            <w:r>
              <w:rPr>
                <w:rFonts w:ascii="宋体" w:hAnsi="宋体" w:hint="eastAsia"/>
                <w:sz w:val="21"/>
                <w:szCs w:val="21"/>
              </w:rPr>
              <w:t>如在使用过程中发生质量问题，中标人在接到采购人通知后应在合同规定时间内到达采购人现场。</w:t>
            </w:r>
          </w:p>
          <w:p w:rsidR="00F703C7" w:rsidRDefault="00F703C7" w:rsidP="00470528">
            <w:pPr>
              <w:spacing w:line="288" w:lineRule="auto"/>
              <w:rPr>
                <w:rFonts w:ascii="宋体" w:hAnsi="宋体" w:hint="eastAsia"/>
                <w:sz w:val="21"/>
                <w:szCs w:val="21"/>
              </w:rPr>
            </w:pPr>
            <w:r>
              <w:rPr>
                <w:rFonts w:ascii="宋体" w:hAnsi="宋体" w:hint="eastAsia"/>
                <w:sz w:val="21"/>
                <w:szCs w:val="21"/>
              </w:rPr>
              <w:t>3.在质保期内，中标人应对教材出现的问题负责处理解决，若出现教材质量缺陷应予以随时调换。</w:t>
            </w:r>
          </w:p>
          <w:p w:rsidR="00F703C7" w:rsidRDefault="00F703C7" w:rsidP="00470528">
            <w:pPr>
              <w:spacing w:line="288" w:lineRule="auto"/>
              <w:rPr>
                <w:rFonts w:ascii="宋体" w:hAnsi="宋体" w:hint="eastAsia"/>
                <w:sz w:val="21"/>
                <w:szCs w:val="21"/>
              </w:rPr>
            </w:pPr>
            <w:r>
              <w:rPr>
                <w:rFonts w:ascii="宋体" w:hAnsi="宋体" w:hint="eastAsia"/>
                <w:sz w:val="21"/>
                <w:szCs w:val="21"/>
              </w:rPr>
              <w:t>4.在质保期内，中标人批量的教材在质保期内有15%的教材存在相同问题，中标人应召回全部问题教材，采购人有权要求更换教材或退货，由此产生的一切费用由中标人负担。</w:t>
            </w:r>
          </w:p>
        </w:tc>
      </w:tr>
      <w:tr w:rsidR="00F703C7" w:rsidTr="00470528">
        <w:trPr>
          <w:trHeight w:val="537"/>
        </w:trPr>
        <w:tc>
          <w:tcPr>
            <w:tcW w:w="2667" w:type="dxa"/>
            <w:tcBorders>
              <w:top w:val="single" w:sz="4" w:space="0" w:color="auto"/>
              <w:left w:val="single" w:sz="4" w:space="0" w:color="auto"/>
              <w:bottom w:val="single" w:sz="4" w:space="0" w:color="auto"/>
              <w:right w:val="single" w:sz="4" w:space="0" w:color="auto"/>
            </w:tcBorders>
            <w:vAlign w:val="center"/>
          </w:tcPr>
          <w:p w:rsidR="00F703C7" w:rsidRDefault="00F703C7" w:rsidP="00470528">
            <w:pPr>
              <w:spacing w:line="288" w:lineRule="auto"/>
              <w:jc w:val="center"/>
              <w:rPr>
                <w:rFonts w:ascii="宋体" w:hAnsi="宋体" w:hint="eastAsia"/>
                <w:sz w:val="21"/>
                <w:szCs w:val="21"/>
              </w:rPr>
            </w:pPr>
            <w:r>
              <w:rPr>
                <w:rFonts w:ascii="宋体" w:hAnsi="宋体" w:hint="eastAsia"/>
                <w:sz w:val="21"/>
                <w:szCs w:val="21"/>
              </w:rPr>
              <w:t>服务效率</w:t>
            </w:r>
          </w:p>
        </w:tc>
        <w:tc>
          <w:tcPr>
            <w:tcW w:w="6961" w:type="dxa"/>
            <w:tcBorders>
              <w:top w:val="single" w:sz="4" w:space="0" w:color="auto"/>
              <w:left w:val="single" w:sz="4" w:space="0" w:color="auto"/>
              <w:bottom w:val="single" w:sz="4" w:space="0" w:color="auto"/>
              <w:right w:val="single" w:sz="4" w:space="0" w:color="auto"/>
            </w:tcBorders>
            <w:vAlign w:val="center"/>
          </w:tcPr>
          <w:p w:rsidR="00F703C7" w:rsidRDefault="00F703C7" w:rsidP="00470528">
            <w:pPr>
              <w:spacing w:line="288" w:lineRule="auto"/>
              <w:rPr>
                <w:rFonts w:ascii="宋体" w:hAnsi="宋体" w:hint="eastAsia"/>
                <w:sz w:val="21"/>
                <w:szCs w:val="21"/>
              </w:rPr>
            </w:pPr>
            <w:r>
              <w:rPr>
                <w:rFonts w:ascii="宋体" w:hAnsi="宋体" w:hint="eastAsia"/>
                <w:sz w:val="21"/>
                <w:szCs w:val="21"/>
              </w:rPr>
              <w:t>合同货物出现问题后，中标人接到采购人通知应在不超过2小时内做出响应，不超过2个工作日内解决问题。</w:t>
            </w:r>
          </w:p>
        </w:tc>
      </w:tr>
      <w:tr w:rsidR="00F703C7" w:rsidTr="00470528">
        <w:trPr>
          <w:trHeight w:val="537"/>
        </w:trPr>
        <w:tc>
          <w:tcPr>
            <w:tcW w:w="2667" w:type="dxa"/>
            <w:tcBorders>
              <w:top w:val="single" w:sz="4" w:space="0" w:color="auto"/>
              <w:left w:val="single" w:sz="4" w:space="0" w:color="auto"/>
              <w:bottom w:val="single" w:sz="4" w:space="0" w:color="auto"/>
              <w:right w:val="single" w:sz="4" w:space="0" w:color="auto"/>
            </w:tcBorders>
            <w:vAlign w:val="center"/>
          </w:tcPr>
          <w:p w:rsidR="00F703C7" w:rsidRDefault="00F703C7" w:rsidP="00470528">
            <w:pPr>
              <w:spacing w:line="288" w:lineRule="auto"/>
              <w:jc w:val="center"/>
              <w:rPr>
                <w:rFonts w:ascii="宋体" w:hAnsi="宋体" w:hint="eastAsia"/>
                <w:sz w:val="21"/>
                <w:szCs w:val="21"/>
              </w:rPr>
            </w:pPr>
            <w:r>
              <w:rPr>
                <w:rFonts w:ascii="宋体" w:hAnsi="宋体" w:hint="eastAsia"/>
                <w:sz w:val="21"/>
                <w:szCs w:val="21"/>
              </w:rPr>
              <w:lastRenderedPageBreak/>
              <w:t>交货时间及地点</w:t>
            </w:r>
          </w:p>
        </w:tc>
        <w:tc>
          <w:tcPr>
            <w:tcW w:w="6961" w:type="dxa"/>
            <w:tcBorders>
              <w:top w:val="single" w:sz="4" w:space="0" w:color="auto"/>
              <w:left w:val="single" w:sz="4" w:space="0" w:color="auto"/>
              <w:bottom w:val="single" w:sz="4" w:space="0" w:color="auto"/>
              <w:right w:val="single" w:sz="4" w:space="0" w:color="auto"/>
            </w:tcBorders>
            <w:vAlign w:val="center"/>
          </w:tcPr>
          <w:p w:rsidR="00F703C7" w:rsidRDefault="00F703C7" w:rsidP="00470528">
            <w:pPr>
              <w:spacing w:line="288" w:lineRule="auto"/>
              <w:rPr>
                <w:rFonts w:ascii="宋体" w:hAnsi="宋体" w:hint="eastAsia"/>
                <w:spacing w:val="-6"/>
                <w:sz w:val="21"/>
                <w:szCs w:val="21"/>
              </w:rPr>
            </w:pPr>
            <w:r>
              <w:rPr>
                <w:rFonts w:ascii="宋体" w:hAnsi="宋体" w:hint="eastAsia"/>
                <w:spacing w:val="-6"/>
                <w:sz w:val="21"/>
                <w:szCs w:val="21"/>
              </w:rPr>
              <w:t>1.交货日期：在2019年9月1日前送至指定地点。</w:t>
            </w:r>
          </w:p>
          <w:p w:rsidR="00F703C7" w:rsidRDefault="00F703C7" w:rsidP="00470528">
            <w:pPr>
              <w:spacing w:line="288" w:lineRule="auto"/>
              <w:rPr>
                <w:rFonts w:ascii="宋体" w:hAnsi="宋体" w:hint="eastAsia"/>
                <w:spacing w:val="-6"/>
                <w:sz w:val="21"/>
                <w:szCs w:val="21"/>
              </w:rPr>
            </w:pPr>
            <w:r>
              <w:rPr>
                <w:rFonts w:ascii="宋体" w:hAnsi="宋体" w:hint="eastAsia"/>
                <w:spacing w:val="-6"/>
                <w:sz w:val="21"/>
                <w:szCs w:val="21"/>
              </w:rPr>
              <w:t>2.按每生一包打包并负责发放（以（6）质量保证和服务承诺中要求为准）。</w:t>
            </w:r>
          </w:p>
          <w:p w:rsidR="00F703C7" w:rsidRDefault="00F703C7" w:rsidP="00470528">
            <w:pPr>
              <w:spacing w:line="288" w:lineRule="auto"/>
              <w:rPr>
                <w:rFonts w:ascii="宋体" w:hAnsi="宋体" w:hint="eastAsia"/>
                <w:sz w:val="21"/>
                <w:szCs w:val="21"/>
              </w:rPr>
            </w:pPr>
            <w:r>
              <w:rPr>
                <w:rFonts w:ascii="宋体" w:hAnsi="宋体" w:hint="eastAsia"/>
                <w:spacing w:val="-6"/>
                <w:sz w:val="21"/>
                <w:szCs w:val="21"/>
              </w:rPr>
              <w:t>3.交货地点：中国美术学院杭州转塘校区和南山校区。</w:t>
            </w:r>
          </w:p>
        </w:tc>
      </w:tr>
      <w:tr w:rsidR="00F703C7" w:rsidTr="00470528">
        <w:trPr>
          <w:trHeight w:val="537"/>
        </w:trPr>
        <w:tc>
          <w:tcPr>
            <w:tcW w:w="2667" w:type="dxa"/>
            <w:tcBorders>
              <w:top w:val="single" w:sz="4" w:space="0" w:color="auto"/>
              <w:left w:val="single" w:sz="4" w:space="0" w:color="auto"/>
              <w:bottom w:val="single" w:sz="4" w:space="0" w:color="auto"/>
              <w:right w:val="single" w:sz="4" w:space="0" w:color="auto"/>
            </w:tcBorders>
            <w:vAlign w:val="center"/>
          </w:tcPr>
          <w:p w:rsidR="00F703C7" w:rsidRDefault="00F703C7" w:rsidP="00470528">
            <w:pPr>
              <w:spacing w:line="288" w:lineRule="auto"/>
              <w:jc w:val="center"/>
              <w:rPr>
                <w:rFonts w:ascii="宋体" w:hAnsi="宋体" w:hint="eastAsia"/>
                <w:sz w:val="21"/>
                <w:szCs w:val="21"/>
              </w:rPr>
            </w:pPr>
            <w:r>
              <w:rPr>
                <w:rFonts w:ascii="宋体" w:hAnsi="宋体" w:hint="eastAsia"/>
                <w:sz w:val="21"/>
                <w:szCs w:val="21"/>
              </w:rPr>
              <w:t>验收标准</w:t>
            </w:r>
          </w:p>
        </w:tc>
        <w:tc>
          <w:tcPr>
            <w:tcW w:w="6961" w:type="dxa"/>
            <w:tcBorders>
              <w:top w:val="single" w:sz="4" w:space="0" w:color="auto"/>
              <w:left w:val="single" w:sz="4" w:space="0" w:color="auto"/>
              <w:bottom w:val="single" w:sz="4" w:space="0" w:color="auto"/>
              <w:right w:val="single" w:sz="4" w:space="0" w:color="auto"/>
            </w:tcBorders>
            <w:vAlign w:val="center"/>
          </w:tcPr>
          <w:p w:rsidR="00F703C7" w:rsidRDefault="00F703C7" w:rsidP="00470528">
            <w:pPr>
              <w:spacing w:line="288" w:lineRule="auto"/>
              <w:rPr>
                <w:rFonts w:ascii="宋体" w:hAnsi="宋体" w:hint="eastAsia"/>
                <w:spacing w:val="-6"/>
                <w:sz w:val="21"/>
                <w:szCs w:val="21"/>
              </w:rPr>
            </w:pPr>
            <w:r>
              <w:rPr>
                <w:rFonts w:ascii="宋体" w:hAnsi="宋体" w:hint="eastAsia"/>
                <w:spacing w:val="-6"/>
                <w:sz w:val="21"/>
                <w:szCs w:val="21"/>
              </w:rPr>
              <w:t>1.验收中标人交货前应对教材做出抽检。其记录附在质量证明书内，作为采购人收货验收和使用的技术条件依据。但有关质量、数量的抽检不应视为最终检验。中标人检验的结果应随货物交采购人。</w:t>
            </w:r>
          </w:p>
          <w:p w:rsidR="00F703C7" w:rsidRDefault="00F703C7" w:rsidP="00470528">
            <w:pPr>
              <w:spacing w:line="288" w:lineRule="auto"/>
              <w:rPr>
                <w:rFonts w:ascii="宋体" w:hAnsi="宋体" w:hint="eastAsia"/>
                <w:spacing w:val="-6"/>
                <w:sz w:val="21"/>
                <w:szCs w:val="21"/>
              </w:rPr>
            </w:pPr>
            <w:r>
              <w:rPr>
                <w:rFonts w:ascii="宋体" w:hAnsi="宋体" w:hint="eastAsia"/>
                <w:spacing w:val="-6"/>
                <w:sz w:val="21"/>
                <w:szCs w:val="21"/>
              </w:rPr>
              <w:t>2.采购人应在教材到达指定地点之日起在合同规定的工作日内验收完毕，非不可抗力因素而拒绝验收或无故刁难、超过规定期限的，视同验收，损失采购人自负。</w:t>
            </w:r>
          </w:p>
          <w:p w:rsidR="00F703C7" w:rsidRDefault="00F703C7" w:rsidP="00470528">
            <w:pPr>
              <w:spacing w:line="288" w:lineRule="auto"/>
              <w:rPr>
                <w:rFonts w:ascii="宋体" w:hAnsi="宋体" w:hint="eastAsia"/>
                <w:spacing w:val="-6"/>
                <w:sz w:val="21"/>
                <w:szCs w:val="21"/>
              </w:rPr>
            </w:pPr>
            <w:r>
              <w:rPr>
                <w:rFonts w:ascii="宋体" w:hAnsi="宋体" w:hint="eastAsia"/>
                <w:spacing w:val="-6"/>
                <w:sz w:val="21"/>
                <w:szCs w:val="21"/>
              </w:rPr>
              <w:t>3.如验收产生费用由中标人承担。</w:t>
            </w:r>
          </w:p>
        </w:tc>
      </w:tr>
      <w:tr w:rsidR="00F703C7" w:rsidTr="00470528">
        <w:trPr>
          <w:trHeight w:val="537"/>
        </w:trPr>
        <w:tc>
          <w:tcPr>
            <w:tcW w:w="2667" w:type="dxa"/>
            <w:tcBorders>
              <w:top w:val="single" w:sz="4" w:space="0" w:color="auto"/>
              <w:left w:val="single" w:sz="4" w:space="0" w:color="auto"/>
              <w:bottom w:val="single" w:sz="4" w:space="0" w:color="auto"/>
              <w:right w:val="single" w:sz="4" w:space="0" w:color="auto"/>
            </w:tcBorders>
            <w:vAlign w:val="center"/>
          </w:tcPr>
          <w:p w:rsidR="00F703C7" w:rsidRDefault="00F703C7" w:rsidP="00470528">
            <w:pPr>
              <w:spacing w:line="288" w:lineRule="auto"/>
              <w:jc w:val="center"/>
              <w:rPr>
                <w:rFonts w:ascii="宋体" w:hAnsi="宋体" w:hint="eastAsia"/>
                <w:sz w:val="21"/>
                <w:szCs w:val="21"/>
              </w:rPr>
            </w:pPr>
            <w:r>
              <w:rPr>
                <w:rFonts w:ascii="宋体" w:hAnsi="宋体" w:hint="eastAsia"/>
                <w:sz w:val="21"/>
                <w:szCs w:val="21"/>
              </w:rPr>
              <w:t>其他要求</w:t>
            </w:r>
          </w:p>
        </w:tc>
        <w:tc>
          <w:tcPr>
            <w:tcW w:w="6961" w:type="dxa"/>
            <w:tcBorders>
              <w:top w:val="single" w:sz="4" w:space="0" w:color="auto"/>
              <w:left w:val="single" w:sz="4" w:space="0" w:color="auto"/>
              <w:bottom w:val="single" w:sz="4" w:space="0" w:color="auto"/>
              <w:right w:val="single" w:sz="4" w:space="0" w:color="auto"/>
            </w:tcBorders>
            <w:vAlign w:val="center"/>
          </w:tcPr>
          <w:p w:rsidR="00F703C7" w:rsidRDefault="00F703C7" w:rsidP="00470528">
            <w:pPr>
              <w:spacing w:line="288" w:lineRule="auto"/>
              <w:rPr>
                <w:rFonts w:ascii="宋体" w:hAnsi="宋体" w:hint="eastAsia"/>
                <w:spacing w:val="-6"/>
                <w:sz w:val="21"/>
                <w:szCs w:val="21"/>
              </w:rPr>
            </w:pPr>
            <w:r>
              <w:rPr>
                <w:rFonts w:ascii="宋体" w:hAnsi="宋体" w:hint="eastAsia"/>
                <w:spacing w:val="-6"/>
                <w:sz w:val="21"/>
                <w:szCs w:val="21"/>
              </w:rPr>
              <w:t>教材包装、发运及运输：</w:t>
            </w:r>
          </w:p>
          <w:p w:rsidR="00F703C7" w:rsidRDefault="00F703C7" w:rsidP="00470528">
            <w:pPr>
              <w:spacing w:line="288" w:lineRule="auto"/>
              <w:rPr>
                <w:rFonts w:ascii="宋体" w:hAnsi="宋体" w:hint="eastAsia"/>
                <w:spacing w:val="-6"/>
                <w:sz w:val="21"/>
                <w:szCs w:val="21"/>
              </w:rPr>
            </w:pPr>
            <w:r>
              <w:rPr>
                <w:rFonts w:ascii="宋体" w:hAnsi="宋体" w:hint="eastAsia"/>
                <w:spacing w:val="-6"/>
                <w:sz w:val="21"/>
                <w:szCs w:val="21"/>
              </w:rPr>
              <w:t>1.中标人应在教材发运前对其进行满足于运输距离、防潮和防破损装卸要求的包装，以保证教材安全运输到达采购人指定地点。</w:t>
            </w:r>
          </w:p>
          <w:p w:rsidR="00F703C7" w:rsidRDefault="00F703C7" w:rsidP="00470528">
            <w:pPr>
              <w:spacing w:line="288" w:lineRule="auto"/>
              <w:rPr>
                <w:rFonts w:ascii="宋体" w:hAnsi="宋体" w:hint="eastAsia"/>
                <w:spacing w:val="-6"/>
                <w:sz w:val="21"/>
                <w:szCs w:val="21"/>
              </w:rPr>
            </w:pPr>
            <w:r>
              <w:rPr>
                <w:rFonts w:ascii="宋体" w:hAnsi="宋体" w:hint="eastAsia"/>
                <w:spacing w:val="-6"/>
                <w:sz w:val="21"/>
                <w:szCs w:val="21"/>
              </w:rPr>
              <w:t>2.发货清单一式两份（加盖公章），附于包装货件内一并交给采购人。</w:t>
            </w:r>
          </w:p>
          <w:p w:rsidR="00F703C7" w:rsidRDefault="00F703C7" w:rsidP="00470528">
            <w:pPr>
              <w:spacing w:line="288" w:lineRule="auto"/>
              <w:rPr>
                <w:rFonts w:ascii="宋体" w:hAnsi="宋体" w:hint="eastAsia"/>
                <w:spacing w:val="-6"/>
                <w:sz w:val="21"/>
                <w:szCs w:val="21"/>
              </w:rPr>
            </w:pPr>
            <w:r>
              <w:rPr>
                <w:rFonts w:ascii="宋体" w:hAnsi="宋体" w:hint="eastAsia"/>
                <w:spacing w:val="-6"/>
                <w:sz w:val="21"/>
                <w:szCs w:val="21"/>
              </w:rPr>
              <w:t>3.教材在发运手续办理后24小时内，中标人应用电话或传真通知采购人，以便采购人准备接货。</w:t>
            </w:r>
          </w:p>
          <w:p w:rsidR="00F703C7" w:rsidRDefault="00F703C7" w:rsidP="00470528">
            <w:pPr>
              <w:spacing w:line="288" w:lineRule="auto"/>
              <w:rPr>
                <w:rFonts w:ascii="宋体" w:hAnsi="宋体" w:hint="eastAsia"/>
                <w:spacing w:val="-6"/>
                <w:sz w:val="21"/>
                <w:szCs w:val="21"/>
              </w:rPr>
            </w:pPr>
            <w:r>
              <w:rPr>
                <w:rFonts w:ascii="宋体" w:hAnsi="宋体" w:hint="eastAsia"/>
                <w:spacing w:val="-6"/>
                <w:sz w:val="21"/>
                <w:szCs w:val="21"/>
              </w:rPr>
              <w:t>4.教材在到达采购人所在地前发生的不可预见的风险均由中标人负责。</w:t>
            </w:r>
          </w:p>
          <w:p w:rsidR="00F703C7" w:rsidRDefault="00F703C7" w:rsidP="00470528">
            <w:pPr>
              <w:spacing w:line="288" w:lineRule="auto"/>
              <w:rPr>
                <w:rFonts w:ascii="宋体" w:hAnsi="宋体" w:hint="eastAsia"/>
                <w:spacing w:val="-6"/>
                <w:sz w:val="21"/>
                <w:szCs w:val="21"/>
              </w:rPr>
            </w:pPr>
            <w:r>
              <w:rPr>
                <w:rFonts w:ascii="宋体" w:hAnsi="宋体" w:hint="eastAsia"/>
                <w:spacing w:val="-6"/>
                <w:sz w:val="21"/>
                <w:szCs w:val="21"/>
              </w:rPr>
              <w:t>5.教材供应商根据教材订单要求保质保量按时提供教材，并要求一人一包整理堆放，分别打包、标识、发放教材以及相关服务。</w:t>
            </w:r>
          </w:p>
        </w:tc>
      </w:tr>
    </w:tbl>
    <w:p w:rsidR="00F703C7" w:rsidRDefault="00F703C7" w:rsidP="00F703C7">
      <w:pPr>
        <w:spacing w:line="288" w:lineRule="auto"/>
        <w:rPr>
          <w:rFonts w:ascii="宋体" w:hAnsi="宋体" w:hint="eastAsia"/>
          <w:b/>
          <w:sz w:val="24"/>
        </w:rPr>
      </w:pPr>
    </w:p>
    <w:p w:rsidR="00F703C7" w:rsidRDefault="00F703C7" w:rsidP="00F703C7">
      <w:pPr>
        <w:spacing w:line="288" w:lineRule="auto"/>
        <w:rPr>
          <w:rFonts w:ascii="宋体" w:hAnsi="宋体"/>
          <w:b/>
          <w:sz w:val="24"/>
        </w:rPr>
      </w:pPr>
      <w:r>
        <w:rPr>
          <w:rFonts w:ascii="宋体" w:hAnsi="宋体" w:hint="eastAsia"/>
          <w:b/>
          <w:sz w:val="24"/>
        </w:rPr>
        <w:br w:type="page"/>
      </w:r>
      <w:r>
        <w:rPr>
          <w:rFonts w:ascii="宋体" w:hAnsi="宋体" w:hint="eastAsia"/>
          <w:b/>
          <w:sz w:val="24"/>
        </w:rPr>
        <w:lastRenderedPageBreak/>
        <w:t>四</w:t>
      </w:r>
      <w:r>
        <w:rPr>
          <w:rFonts w:ascii="宋体" w:hAnsi="宋体"/>
          <w:b/>
          <w:sz w:val="24"/>
        </w:rPr>
        <w:t>、技术要求</w:t>
      </w:r>
    </w:p>
    <w:p w:rsidR="00F703C7" w:rsidRDefault="00F703C7" w:rsidP="00F703C7">
      <w:pPr>
        <w:spacing w:line="360" w:lineRule="auto"/>
        <w:ind w:firstLineChars="200" w:firstLine="420"/>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需实现的功能或者目标：满足中国美术学院使用；</w:t>
      </w:r>
    </w:p>
    <w:p w:rsidR="00F703C7" w:rsidRDefault="00F703C7" w:rsidP="00F703C7">
      <w:pPr>
        <w:spacing w:line="360" w:lineRule="auto"/>
        <w:ind w:firstLineChars="200" w:firstLine="420"/>
        <w:rPr>
          <w:rFonts w:ascii="宋体" w:hAnsi="宋体" w:hint="eastAsia"/>
          <w:sz w:val="21"/>
          <w:szCs w:val="21"/>
        </w:rPr>
      </w:pPr>
      <w:r>
        <w:rPr>
          <w:rFonts w:ascii="宋体" w:hAnsi="宋体" w:hint="eastAsia"/>
          <w:sz w:val="21"/>
          <w:szCs w:val="21"/>
        </w:rPr>
        <w:t>2.需执行的国家相关标准、行业标准、地方标准或者其他标准、规范：有强制性标准的执行国家强制性标准，无的统一执行最新相关标准、规范；</w:t>
      </w:r>
    </w:p>
    <w:p w:rsidR="00F703C7" w:rsidRDefault="00F703C7" w:rsidP="00F703C7">
      <w:pPr>
        <w:spacing w:line="360" w:lineRule="auto"/>
        <w:ind w:firstLineChars="200" w:firstLine="420"/>
        <w:rPr>
          <w:rFonts w:ascii="宋体" w:hAnsi="宋体" w:hint="eastAsia"/>
          <w:sz w:val="21"/>
          <w:szCs w:val="21"/>
        </w:rPr>
      </w:pPr>
      <w:r>
        <w:rPr>
          <w:rFonts w:ascii="宋体" w:hAnsi="宋体" w:hint="eastAsia"/>
          <w:sz w:val="21"/>
          <w:szCs w:val="21"/>
        </w:rPr>
        <w:t>3.需满足的质量、安全、技术规格、物理特性等要求：</w:t>
      </w:r>
    </w:p>
    <w:p w:rsidR="00F703C7" w:rsidRDefault="00F703C7" w:rsidP="00F703C7">
      <w:pPr>
        <w:spacing w:line="360" w:lineRule="auto"/>
        <w:rPr>
          <w:rFonts w:ascii="宋体" w:hAnsi="宋体" w:cs="宋体" w:hint="eastAsia"/>
          <w:b/>
          <w:bCs/>
          <w:sz w:val="21"/>
          <w:szCs w:val="21"/>
        </w:rPr>
      </w:pPr>
      <w:r>
        <w:rPr>
          <w:rFonts w:ascii="宋体" w:hAnsi="宋体" w:cs="宋体" w:hint="eastAsia"/>
          <w:b/>
          <w:bCs/>
          <w:sz w:val="21"/>
          <w:szCs w:val="21"/>
        </w:rPr>
        <w:t>（1）采购概况</w:t>
      </w:r>
    </w:p>
    <w:tbl>
      <w:tblPr>
        <w:tblW w:w="0" w:type="auto"/>
        <w:tblBorders>
          <w:top w:val="single" w:sz="4" w:space="0" w:color="000000"/>
          <w:left w:val="single" w:sz="4" w:space="0" w:color="000000"/>
          <w:bottom w:val="single" w:sz="4" w:space="0" w:color="000000"/>
          <w:right w:val="single" w:sz="4" w:space="0" w:color="000000"/>
          <w:insideH w:val="single" w:sz="4" w:space="0" w:color="A6A6A6"/>
          <w:insideV w:val="single" w:sz="4" w:space="0" w:color="A6A6A6"/>
        </w:tblBorders>
        <w:tblLayout w:type="fixed"/>
        <w:tblLook w:val="0000"/>
      </w:tblPr>
      <w:tblGrid>
        <w:gridCol w:w="1252"/>
        <w:gridCol w:w="5752"/>
        <w:gridCol w:w="1298"/>
        <w:gridCol w:w="1326"/>
      </w:tblGrid>
      <w:tr w:rsidR="00F703C7" w:rsidTr="00470528">
        <w:trPr>
          <w:trHeight w:val="333"/>
        </w:trPr>
        <w:tc>
          <w:tcPr>
            <w:tcW w:w="1252" w:type="dxa"/>
            <w:tcBorders>
              <w:left w:val="single" w:sz="4" w:space="0" w:color="auto"/>
              <w:bottom w:val="single" w:sz="4" w:space="0" w:color="000000"/>
              <w:right w:val="single" w:sz="4" w:space="0" w:color="000000"/>
            </w:tcBorders>
            <w:vAlign w:val="center"/>
          </w:tcPr>
          <w:p w:rsidR="00F703C7" w:rsidRDefault="00F703C7" w:rsidP="00470528">
            <w:pPr>
              <w:spacing w:line="288" w:lineRule="auto"/>
              <w:jc w:val="center"/>
              <w:rPr>
                <w:rFonts w:ascii="宋体" w:hAnsi="宋体" w:cs="宋体" w:hint="eastAsia"/>
                <w:b/>
                <w:bCs/>
                <w:sz w:val="21"/>
                <w:szCs w:val="21"/>
              </w:rPr>
            </w:pPr>
            <w:r>
              <w:rPr>
                <w:rFonts w:ascii="宋体" w:hAnsi="宋体" w:cs="宋体" w:hint="eastAsia"/>
                <w:b/>
                <w:bCs/>
                <w:sz w:val="21"/>
                <w:szCs w:val="21"/>
              </w:rPr>
              <w:t>序号</w:t>
            </w:r>
          </w:p>
        </w:tc>
        <w:tc>
          <w:tcPr>
            <w:tcW w:w="5752" w:type="dxa"/>
            <w:tcBorders>
              <w:left w:val="single" w:sz="4" w:space="0" w:color="auto"/>
              <w:bottom w:val="single" w:sz="4" w:space="0" w:color="000000"/>
              <w:right w:val="single" w:sz="4" w:space="0" w:color="000000"/>
            </w:tcBorders>
            <w:vAlign w:val="center"/>
          </w:tcPr>
          <w:p w:rsidR="00F703C7" w:rsidRDefault="00F703C7" w:rsidP="00470528">
            <w:pPr>
              <w:spacing w:line="288" w:lineRule="auto"/>
              <w:jc w:val="center"/>
              <w:rPr>
                <w:rFonts w:ascii="宋体" w:hAnsi="宋体" w:cs="宋体" w:hint="eastAsia"/>
                <w:b/>
                <w:bCs/>
                <w:sz w:val="21"/>
                <w:szCs w:val="21"/>
              </w:rPr>
            </w:pPr>
            <w:r>
              <w:rPr>
                <w:rFonts w:ascii="宋体" w:hAnsi="宋体" w:cs="宋体" w:hint="eastAsia"/>
                <w:b/>
                <w:bCs/>
                <w:sz w:val="21"/>
                <w:szCs w:val="21"/>
              </w:rPr>
              <w:t>货物名称</w:t>
            </w:r>
          </w:p>
        </w:tc>
        <w:tc>
          <w:tcPr>
            <w:tcW w:w="1298" w:type="dxa"/>
            <w:tcBorders>
              <w:left w:val="single" w:sz="4" w:space="0" w:color="000000"/>
              <w:bottom w:val="single" w:sz="4" w:space="0" w:color="000000"/>
              <w:right w:val="single" w:sz="4" w:space="0" w:color="000000"/>
            </w:tcBorders>
            <w:vAlign w:val="center"/>
          </w:tcPr>
          <w:p w:rsidR="00F703C7" w:rsidRDefault="00F703C7" w:rsidP="00470528">
            <w:pPr>
              <w:spacing w:line="288" w:lineRule="auto"/>
              <w:jc w:val="center"/>
              <w:rPr>
                <w:rFonts w:ascii="宋体" w:hAnsi="宋体" w:cs="宋体" w:hint="eastAsia"/>
                <w:b/>
                <w:bCs/>
                <w:sz w:val="21"/>
                <w:szCs w:val="21"/>
              </w:rPr>
            </w:pPr>
            <w:r>
              <w:rPr>
                <w:rFonts w:ascii="宋体" w:hAnsi="宋体" w:cs="宋体" w:hint="eastAsia"/>
                <w:b/>
                <w:bCs/>
                <w:sz w:val="21"/>
                <w:szCs w:val="21"/>
              </w:rPr>
              <w:t>数量</w:t>
            </w:r>
          </w:p>
        </w:tc>
        <w:tc>
          <w:tcPr>
            <w:tcW w:w="1326" w:type="dxa"/>
            <w:tcBorders>
              <w:left w:val="single" w:sz="4" w:space="0" w:color="000000"/>
              <w:bottom w:val="single" w:sz="4" w:space="0" w:color="000000"/>
              <w:right w:val="single" w:sz="4" w:space="0" w:color="000000"/>
            </w:tcBorders>
            <w:vAlign w:val="center"/>
          </w:tcPr>
          <w:p w:rsidR="00F703C7" w:rsidRDefault="00F703C7" w:rsidP="00470528">
            <w:pPr>
              <w:spacing w:line="288" w:lineRule="auto"/>
              <w:jc w:val="center"/>
              <w:rPr>
                <w:rFonts w:ascii="宋体" w:hAnsi="宋体" w:cs="宋体" w:hint="eastAsia"/>
                <w:b/>
                <w:bCs/>
                <w:sz w:val="21"/>
                <w:szCs w:val="21"/>
              </w:rPr>
            </w:pPr>
            <w:r>
              <w:rPr>
                <w:rFonts w:ascii="宋体" w:hAnsi="宋体" w:cs="宋体" w:hint="eastAsia"/>
                <w:b/>
                <w:bCs/>
                <w:sz w:val="21"/>
                <w:szCs w:val="21"/>
              </w:rPr>
              <w:t>单位</w:t>
            </w:r>
          </w:p>
        </w:tc>
      </w:tr>
      <w:tr w:rsidR="00F703C7" w:rsidTr="00470528">
        <w:trPr>
          <w:trHeight w:val="333"/>
        </w:trPr>
        <w:tc>
          <w:tcPr>
            <w:tcW w:w="1252" w:type="dxa"/>
            <w:tcBorders>
              <w:top w:val="single" w:sz="4" w:space="0" w:color="000000"/>
              <w:left w:val="single" w:sz="4" w:space="0" w:color="auto"/>
              <w:bottom w:val="single" w:sz="4" w:space="0" w:color="000000"/>
              <w:right w:val="single" w:sz="4" w:space="0" w:color="000000"/>
            </w:tcBorders>
            <w:vAlign w:val="center"/>
          </w:tcPr>
          <w:p w:rsidR="00F703C7" w:rsidRDefault="00F703C7" w:rsidP="00470528">
            <w:pPr>
              <w:jc w:val="center"/>
              <w:rPr>
                <w:rFonts w:ascii="宋体" w:hAnsi="宋体" w:cs="宋体" w:hint="eastAsia"/>
                <w:sz w:val="21"/>
                <w:szCs w:val="21"/>
              </w:rPr>
            </w:pPr>
            <w:r>
              <w:rPr>
                <w:rFonts w:ascii="宋体" w:hAnsi="宋体" w:cs="宋体" w:hint="eastAsia"/>
                <w:sz w:val="21"/>
                <w:szCs w:val="21"/>
              </w:rPr>
              <w:t>1</w:t>
            </w:r>
          </w:p>
        </w:tc>
        <w:tc>
          <w:tcPr>
            <w:tcW w:w="5752" w:type="dxa"/>
            <w:tcBorders>
              <w:top w:val="single" w:sz="4" w:space="0" w:color="000000"/>
              <w:left w:val="single" w:sz="4" w:space="0" w:color="auto"/>
              <w:bottom w:val="single" w:sz="4" w:space="0" w:color="000000"/>
              <w:right w:val="single" w:sz="4" w:space="0" w:color="000000"/>
            </w:tcBorders>
            <w:vAlign w:val="center"/>
          </w:tcPr>
          <w:p w:rsidR="00F703C7" w:rsidRDefault="00F703C7" w:rsidP="00470528">
            <w:pPr>
              <w:spacing w:line="288" w:lineRule="auto"/>
              <w:jc w:val="center"/>
              <w:rPr>
                <w:rFonts w:ascii="宋体" w:hAnsi="宋体" w:cs="宋体" w:hint="eastAsia"/>
                <w:sz w:val="21"/>
                <w:szCs w:val="21"/>
              </w:rPr>
            </w:pPr>
            <w:r>
              <w:rPr>
                <w:rFonts w:ascii="宋体" w:hAnsi="宋体" w:cs="宋体" w:hint="eastAsia"/>
                <w:sz w:val="21"/>
                <w:szCs w:val="21"/>
              </w:rPr>
              <w:t>2019级本科生教材</w:t>
            </w:r>
          </w:p>
        </w:tc>
        <w:tc>
          <w:tcPr>
            <w:tcW w:w="1298"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spacing w:line="288" w:lineRule="auto"/>
              <w:jc w:val="center"/>
              <w:rPr>
                <w:rFonts w:ascii="宋体" w:hAnsi="宋体" w:cs="宋体" w:hint="eastAsia"/>
                <w:sz w:val="21"/>
                <w:szCs w:val="21"/>
              </w:rPr>
            </w:pPr>
            <w:r>
              <w:rPr>
                <w:rFonts w:ascii="宋体" w:hAnsi="宋体" w:cs="Arial" w:hint="eastAsia"/>
                <w:spacing w:val="-6"/>
                <w:sz w:val="21"/>
                <w:szCs w:val="21"/>
              </w:rPr>
              <w:t>1</w:t>
            </w:r>
          </w:p>
        </w:tc>
        <w:tc>
          <w:tcPr>
            <w:tcW w:w="1326"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jc w:val="center"/>
              <w:rPr>
                <w:rFonts w:ascii="宋体" w:hAnsi="宋体" w:cs="宋体" w:hint="eastAsia"/>
                <w:sz w:val="21"/>
                <w:szCs w:val="21"/>
              </w:rPr>
            </w:pPr>
            <w:r>
              <w:rPr>
                <w:rFonts w:ascii="宋体" w:hAnsi="宋体" w:cs="Arial" w:hint="eastAsia"/>
                <w:spacing w:val="-6"/>
                <w:sz w:val="21"/>
                <w:szCs w:val="21"/>
              </w:rPr>
              <w:t>批</w:t>
            </w:r>
          </w:p>
        </w:tc>
      </w:tr>
    </w:tbl>
    <w:p w:rsidR="00F703C7" w:rsidRDefault="00F703C7" w:rsidP="00F703C7">
      <w:pPr>
        <w:spacing w:line="360" w:lineRule="auto"/>
        <w:rPr>
          <w:rFonts w:ascii="宋体" w:hAnsi="宋体" w:cs="宋体" w:hint="eastAsia"/>
          <w:sz w:val="21"/>
          <w:szCs w:val="21"/>
        </w:rPr>
      </w:pPr>
    </w:p>
    <w:p w:rsidR="00F703C7" w:rsidRDefault="00F703C7" w:rsidP="00F703C7">
      <w:pPr>
        <w:spacing w:line="360" w:lineRule="auto"/>
        <w:rPr>
          <w:rFonts w:ascii="宋体" w:hAnsi="宋体" w:hint="eastAsia"/>
          <w:b/>
          <w:bCs/>
          <w:sz w:val="21"/>
          <w:szCs w:val="21"/>
        </w:rPr>
      </w:pPr>
      <w:r>
        <w:rPr>
          <w:rFonts w:ascii="宋体" w:hAnsi="宋体" w:cs="宋体" w:hint="eastAsia"/>
          <w:b/>
          <w:bCs/>
          <w:sz w:val="21"/>
          <w:szCs w:val="21"/>
        </w:rPr>
        <w:t>（2）教务处2019级本科学生教材采购清单</w:t>
      </w:r>
    </w:p>
    <w:tbl>
      <w:tblPr>
        <w:tblW w:w="0" w:type="auto"/>
        <w:jc w:val="center"/>
        <w:tblLayout w:type="fixed"/>
        <w:tblCellMar>
          <w:top w:w="15" w:type="dxa"/>
          <w:left w:w="15" w:type="dxa"/>
          <w:bottom w:w="15" w:type="dxa"/>
          <w:right w:w="15" w:type="dxa"/>
        </w:tblCellMar>
        <w:tblLook w:val="0000"/>
      </w:tblPr>
      <w:tblGrid>
        <w:gridCol w:w="756"/>
        <w:gridCol w:w="3927"/>
        <w:gridCol w:w="2080"/>
        <w:gridCol w:w="1435"/>
        <w:gridCol w:w="1244"/>
      </w:tblGrid>
      <w:tr w:rsidR="00F703C7" w:rsidTr="00470528">
        <w:trPr>
          <w:trHeight w:val="401"/>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b/>
                <w:bCs/>
                <w:sz w:val="21"/>
                <w:szCs w:val="21"/>
              </w:rPr>
            </w:pPr>
            <w:r>
              <w:rPr>
                <w:rFonts w:ascii="宋体" w:hAnsi="宋体" w:cs="宋体" w:hint="eastAsia"/>
                <w:b/>
                <w:bCs/>
                <w:kern w:val="0"/>
                <w:sz w:val="21"/>
                <w:szCs w:val="21"/>
                <w:lang/>
              </w:rPr>
              <w:t>序号</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b/>
                <w:bCs/>
                <w:sz w:val="21"/>
                <w:szCs w:val="21"/>
              </w:rPr>
            </w:pPr>
            <w:r>
              <w:rPr>
                <w:rFonts w:ascii="宋体" w:hAnsi="宋体" w:cs="宋体" w:hint="eastAsia"/>
                <w:b/>
                <w:bCs/>
                <w:kern w:val="0"/>
                <w:sz w:val="21"/>
                <w:szCs w:val="21"/>
                <w:lang/>
              </w:rPr>
              <w:t>书名</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b/>
                <w:bCs/>
                <w:sz w:val="21"/>
                <w:szCs w:val="21"/>
              </w:rPr>
            </w:pPr>
            <w:r>
              <w:rPr>
                <w:rFonts w:ascii="宋体" w:hAnsi="宋体" w:cs="宋体" w:hint="eastAsia"/>
                <w:b/>
                <w:bCs/>
                <w:kern w:val="0"/>
                <w:sz w:val="21"/>
                <w:szCs w:val="21"/>
                <w:lang/>
              </w:rPr>
              <w:t>主编</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b/>
                <w:bCs/>
                <w:sz w:val="21"/>
                <w:szCs w:val="21"/>
              </w:rPr>
            </w:pPr>
            <w:r>
              <w:rPr>
                <w:rFonts w:ascii="宋体" w:hAnsi="宋体" w:cs="宋体" w:hint="eastAsia"/>
                <w:b/>
                <w:bCs/>
                <w:kern w:val="0"/>
                <w:sz w:val="21"/>
                <w:szCs w:val="21"/>
                <w:lang/>
              </w:rPr>
              <w:t>版次</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b/>
                <w:bCs/>
                <w:sz w:val="21"/>
                <w:szCs w:val="21"/>
              </w:rPr>
            </w:pPr>
            <w:r>
              <w:rPr>
                <w:rFonts w:ascii="宋体" w:hAnsi="宋体" w:cs="宋体" w:hint="eastAsia"/>
                <w:b/>
                <w:bCs/>
                <w:kern w:val="0"/>
                <w:sz w:val="21"/>
                <w:szCs w:val="21"/>
                <w:lang/>
              </w:rPr>
              <w:t>数量（册）</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第1册 学生用书（附一书一码）</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李荫华主编;季佩英,冯豫分册主编</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1830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2</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第2册 学生用书（附一书一码）</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李荫华主编;范烨,梁正溜分册主编</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1830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3</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第3册 学生用书（附一书一码）</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李荫华主编;吴晓真，陈进分册主编</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1650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4</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第4册 学生用书（附一书一码）</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李荫华主编</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1650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5</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综合训练1（附mp3下载）</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冯豫</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1830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6</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综合训练2（附mp3下载）</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冯豫</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1830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7</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综合训练3（附mp3下载）</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冯豫</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1650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8</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综合训练4（附mp3下载）</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冯豫</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1650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9</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专门用途英语课程系列：美术英语教程 上</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薛林主编；董翼平等副主编；金志林等编</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1650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10</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专门用途英语课程系列：美术英语教程 下</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薛林主编；董翼平等副主编；金志林等编</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1650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11</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新视野大学英语（第三版）（视听说教程)学生用书1</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郑树棠</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1650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12</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新视野大学英语（第三版）（视听说教程)学生用书2</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郑树棠</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1650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13</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新视野大学英语（第三版）（视听说教程)学生用书3</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郑树棠</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1650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14</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新视野大学英语（第三版）（视听说教程)</w:t>
            </w:r>
            <w:r>
              <w:rPr>
                <w:rFonts w:ascii="宋体" w:hAnsi="宋体" w:cs="宋体" w:hint="eastAsia"/>
                <w:kern w:val="0"/>
                <w:sz w:val="21"/>
                <w:szCs w:val="21"/>
                <w:lang/>
              </w:rPr>
              <w:lastRenderedPageBreak/>
              <w:t>学生用书4</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lastRenderedPageBreak/>
              <w:t>郑树棠</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1650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lastRenderedPageBreak/>
              <w:t>15</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大学英语文化口语教程（上）</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Simon Greenall</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1650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大学英语文化口语教程（下）</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Simon Greenall</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1650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17</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大学语文新编教程（文学卷）</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毛信德</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1670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18</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马克思主义基本原理（学生用书）</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教材编写组</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1625</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19</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毛泽东思想和中国特色社会主义理论体系概论（学生用书）</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教材编写组</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1625</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20</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思想道德修养与法律基础（学生用书）</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教材编写组</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1625</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21</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中国近现代史纲要（学生用书）</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教材编写组</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1625</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22</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中国特色社会主义在浙江的实践</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浙江省高等学校德育统编教材</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1625</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23</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浙江精神与浙江发展</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浙江省高等学校德育统编教材</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1625</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24</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马克思主义宗教观概论</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浙江省高等学校德育统编教材</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1625</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25</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b/>
                <w:bCs/>
                <w:sz w:val="21"/>
                <w:szCs w:val="21"/>
              </w:rPr>
            </w:pPr>
            <w:r>
              <w:rPr>
                <w:rFonts w:ascii="宋体" w:hAnsi="宋体" w:cs="宋体" w:hint="eastAsia"/>
                <w:b/>
                <w:bCs/>
                <w:kern w:val="0"/>
                <w:sz w:val="21"/>
                <w:szCs w:val="21"/>
                <w:lang/>
              </w:rPr>
              <w:t>中国美术史--核心产品</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洪再新</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1850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26</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b/>
                <w:bCs/>
                <w:sz w:val="21"/>
                <w:szCs w:val="21"/>
              </w:rPr>
            </w:pPr>
            <w:r>
              <w:rPr>
                <w:rFonts w:ascii="宋体" w:hAnsi="宋体" w:cs="宋体" w:hint="eastAsia"/>
                <w:b/>
                <w:bCs/>
                <w:kern w:val="0"/>
                <w:sz w:val="21"/>
                <w:szCs w:val="21"/>
                <w:lang/>
              </w:rPr>
              <w:t>外国美术史--核心产品</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欧阳英</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1850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27</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健美操教程</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张杰</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1670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28</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体育与健康------小球教程</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张杰  白俊伟</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1670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29</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体育与健康-----大球教程</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张杰  许坚</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1670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30</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大学生心理健康教程</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马建青</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1650</w:t>
            </w:r>
          </w:p>
        </w:tc>
      </w:tr>
      <w:tr w:rsidR="00F703C7" w:rsidTr="00470528">
        <w:trPr>
          <w:trHeight w:val="286"/>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31</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大学生就业指导</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胡钟华、姜玉峰</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1650</w:t>
            </w:r>
          </w:p>
        </w:tc>
      </w:tr>
      <w:tr w:rsidR="00F703C7" w:rsidTr="00470528">
        <w:trPr>
          <w:trHeight w:val="51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32</w:t>
            </w:r>
          </w:p>
        </w:tc>
        <w:tc>
          <w:tcPr>
            <w:tcW w:w="392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计算机基础实用教程(附光盘）</w:t>
            </w:r>
          </w:p>
        </w:tc>
        <w:tc>
          <w:tcPr>
            <w:tcW w:w="208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倪应华</w:t>
            </w:r>
          </w:p>
        </w:tc>
        <w:tc>
          <w:tcPr>
            <w:tcW w:w="1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244"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jc w:val="center"/>
              <w:textAlignment w:val="center"/>
              <w:rPr>
                <w:rFonts w:ascii="宋体" w:hAnsi="宋体" w:cs="宋体" w:hint="eastAsia"/>
                <w:sz w:val="21"/>
                <w:szCs w:val="21"/>
              </w:rPr>
            </w:pPr>
            <w:r>
              <w:rPr>
                <w:rFonts w:ascii="宋体" w:hAnsi="宋体" w:cs="宋体" w:hint="eastAsia"/>
                <w:kern w:val="0"/>
                <w:sz w:val="21"/>
                <w:szCs w:val="21"/>
                <w:lang/>
              </w:rPr>
              <w:t>1670</w:t>
            </w:r>
          </w:p>
        </w:tc>
      </w:tr>
    </w:tbl>
    <w:p w:rsidR="00F703C7" w:rsidRDefault="00F703C7" w:rsidP="00F703C7">
      <w:pPr>
        <w:spacing w:line="360" w:lineRule="auto"/>
        <w:rPr>
          <w:rFonts w:ascii="宋体" w:hAnsi="宋体" w:cs="宋体" w:hint="eastAsia"/>
          <w:b/>
          <w:bCs/>
          <w:sz w:val="21"/>
          <w:szCs w:val="21"/>
        </w:rPr>
      </w:pPr>
    </w:p>
    <w:p w:rsidR="00F703C7" w:rsidRDefault="00F703C7" w:rsidP="00F703C7">
      <w:pPr>
        <w:spacing w:line="360" w:lineRule="auto"/>
        <w:rPr>
          <w:rFonts w:ascii="宋体" w:hAnsi="宋体" w:cs="宋体" w:hint="eastAsia"/>
          <w:b/>
          <w:bCs/>
          <w:sz w:val="21"/>
          <w:szCs w:val="21"/>
        </w:rPr>
      </w:pPr>
      <w:r>
        <w:rPr>
          <w:rFonts w:ascii="宋体" w:hAnsi="宋体" w:cs="宋体" w:hint="eastAsia"/>
          <w:b/>
          <w:bCs/>
          <w:sz w:val="21"/>
          <w:szCs w:val="21"/>
        </w:rPr>
        <w:t>（2）2019级教材教师用书采购清单</w:t>
      </w:r>
    </w:p>
    <w:tbl>
      <w:tblPr>
        <w:tblW w:w="0" w:type="auto"/>
        <w:tblLayout w:type="fixed"/>
        <w:tblCellMar>
          <w:top w:w="15" w:type="dxa"/>
          <w:left w:w="15" w:type="dxa"/>
          <w:bottom w:w="15" w:type="dxa"/>
          <w:right w:w="15" w:type="dxa"/>
        </w:tblCellMar>
        <w:tblLook w:val="0000"/>
      </w:tblPr>
      <w:tblGrid>
        <w:gridCol w:w="800"/>
        <w:gridCol w:w="3435"/>
        <w:gridCol w:w="2251"/>
        <w:gridCol w:w="1789"/>
        <w:gridCol w:w="1167"/>
      </w:tblGrid>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3C7" w:rsidRDefault="00F703C7" w:rsidP="00470528">
            <w:pPr>
              <w:widowControl/>
              <w:spacing w:line="288" w:lineRule="auto"/>
              <w:jc w:val="center"/>
              <w:textAlignment w:val="center"/>
              <w:rPr>
                <w:rFonts w:ascii="宋体" w:hAnsi="宋体" w:cs="宋体" w:hint="eastAsia"/>
                <w:b/>
                <w:bCs/>
                <w:sz w:val="21"/>
                <w:szCs w:val="21"/>
              </w:rPr>
            </w:pPr>
            <w:r>
              <w:rPr>
                <w:rFonts w:ascii="宋体" w:hAnsi="宋体" w:cs="宋体" w:hint="eastAsia"/>
                <w:b/>
                <w:bCs/>
                <w:kern w:val="0"/>
                <w:sz w:val="21"/>
                <w:szCs w:val="21"/>
                <w:lang/>
              </w:rPr>
              <w:t>序号</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3C7" w:rsidRDefault="00F703C7" w:rsidP="00470528">
            <w:pPr>
              <w:widowControl/>
              <w:spacing w:line="288" w:lineRule="auto"/>
              <w:jc w:val="center"/>
              <w:textAlignment w:val="center"/>
              <w:rPr>
                <w:rFonts w:ascii="宋体" w:hAnsi="宋体" w:cs="宋体" w:hint="eastAsia"/>
                <w:b/>
                <w:bCs/>
                <w:sz w:val="21"/>
                <w:szCs w:val="21"/>
              </w:rPr>
            </w:pPr>
            <w:r>
              <w:rPr>
                <w:rFonts w:ascii="宋体" w:hAnsi="宋体" w:cs="宋体" w:hint="eastAsia"/>
                <w:b/>
                <w:bCs/>
                <w:kern w:val="0"/>
                <w:sz w:val="21"/>
                <w:szCs w:val="21"/>
                <w:lang/>
              </w:rPr>
              <w:t>书名</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3C7" w:rsidRDefault="00F703C7" w:rsidP="00470528">
            <w:pPr>
              <w:widowControl/>
              <w:spacing w:line="288" w:lineRule="auto"/>
              <w:jc w:val="center"/>
              <w:textAlignment w:val="center"/>
              <w:rPr>
                <w:rFonts w:ascii="宋体" w:hAnsi="宋体" w:cs="宋体" w:hint="eastAsia"/>
                <w:b/>
                <w:bCs/>
                <w:sz w:val="21"/>
                <w:szCs w:val="21"/>
              </w:rPr>
            </w:pPr>
            <w:r>
              <w:rPr>
                <w:rFonts w:ascii="宋体" w:hAnsi="宋体" w:cs="宋体" w:hint="eastAsia"/>
                <w:b/>
                <w:bCs/>
                <w:kern w:val="0"/>
                <w:sz w:val="21"/>
                <w:szCs w:val="21"/>
                <w:lang/>
              </w:rPr>
              <w:t>主编</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3C7" w:rsidRDefault="00F703C7" w:rsidP="00470528">
            <w:pPr>
              <w:widowControl/>
              <w:spacing w:line="288" w:lineRule="auto"/>
              <w:jc w:val="center"/>
              <w:textAlignment w:val="center"/>
              <w:rPr>
                <w:rFonts w:ascii="宋体" w:hAnsi="宋体" w:cs="宋体" w:hint="eastAsia"/>
                <w:b/>
                <w:bCs/>
                <w:sz w:val="21"/>
                <w:szCs w:val="21"/>
              </w:rPr>
            </w:pPr>
            <w:r>
              <w:rPr>
                <w:rFonts w:ascii="宋体" w:hAnsi="宋体" w:cs="宋体" w:hint="eastAsia"/>
                <w:b/>
                <w:bCs/>
                <w:kern w:val="0"/>
                <w:sz w:val="21"/>
                <w:szCs w:val="21"/>
                <w:lang/>
              </w:rPr>
              <w:t>版次</w:t>
            </w:r>
          </w:p>
        </w:tc>
        <w:tc>
          <w:tcPr>
            <w:tcW w:w="11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spacing w:line="288" w:lineRule="auto"/>
              <w:jc w:val="center"/>
              <w:textAlignment w:val="center"/>
              <w:rPr>
                <w:rFonts w:ascii="宋体" w:hAnsi="宋体" w:cs="宋体" w:hint="eastAsia"/>
                <w:b/>
                <w:bCs/>
                <w:sz w:val="21"/>
                <w:szCs w:val="21"/>
              </w:rPr>
            </w:pPr>
            <w:r>
              <w:rPr>
                <w:rFonts w:ascii="宋体" w:hAnsi="宋体" w:cs="宋体" w:hint="eastAsia"/>
                <w:b/>
                <w:bCs/>
                <w:kern w:val="0"/>
                <w:sz w:val="21"/>
                <w:szCs w:val="21"/>
                <w:lang/>
              </w:rPr>
              <w:t>数量</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思政四门课全套用书(包括教学大纲)</w:t>
            </w:r>
          </w:p>
        </w:tc>
        <w:tc>
          <w:tcPr>
            <w:tcW w:w="2251"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spacing w:line="288" w:lineRule="auto"/>
              <w:jc w:val="center"/>
              <w:rPr>
                <w:rFonts w:ascii="宋体" w:hAnsi="宋体" w:cs="宋体" w:hint="eastAsia"/>
                <w:sz w:val="21"/>
                <w:szCs w:val="21"/>
              </w:rPr>
            </w:pP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各4套</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中国特色社会主义在浙江的实践</w:t>
            </w:r>
          </w:p>
        </w:tc>
        <w:tc>
          <w:tcPr>
            <w:tcW w:w="2251"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浙江省高等学校德育统编教材</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4本</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3</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浙江精神与浙江发展</w:t>
            </w:r>
          </w:p>
        </w:tc>
        <w:tc>
          <w:tcPr>
            <w:tcW w:w="2251"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浙江省高等学校德育统编教材</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4本</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4</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马克思主义宗教观概论</w:t>
            </w:r>
          </w:p>
        </w:tc>
        <w:tc>
          <w:tcPr>
            <w:tcW w:w="2251"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浙江省高等学校德育统编教材</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4本</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5</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第1册 教师手册（附网络下载）</w:t>
            </w:r>
          </w:p>
        </w:tc>
        <w:tc>
          <w:tcPr>
            <w:tcW w:w="2251"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李荫华</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28册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6</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第2册 教师手册（附网络下载）</w:t>
            </w:r>
          </w:p>
        </w:tc>
        <w:tc>
          <w:tcPr>
            <w:tcW w:w="2251"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李荫华主编;范烨,梁正溜分册主编</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28册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lastRenderedPageBreak/>
              <w:t>7</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第3册 教师手册（附网络下载）</w:t>
            </w:r>
          </w:p>
        </w:tc>
        <w:tc>
          <w:tcPr>
            <w:tcW w:w="2251"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李荫华主编;吴晓真，陈进分册主编</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28册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8</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第4册 教师手册（附网络下载）</w:t>
            </w:r>
          </w:p>
        </w:tc>
        <w:tc>
          <w:tcPr>
            <w:tcW w:w="2251"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李荫华主编</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28册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9</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第1册 学生用书（附一书一码）</w:t>
            </w:r>
          </w:p>
        </w:tc>
        <w:tc>
          <w:tcPr>
            <w:tcW w:w="2251"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李荫华主编;季佩英,冯豫分册主编</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28册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10</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第2册 学生用书（附一书一码）</w:t>
            </w:r>
          </w:p>
        </w:tc>
        <w:tc>
          <w:tcPr>
            <w:tcW w:w="2251"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李荫华主编;范烨,梁正溜分册主编</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28册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11</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第3册 学生用书（附一书一码）</w:t>
            </w:r>
          </w:p>
        </w:tc>
        <w:tc>
          <w:tcPr>
            <w:tcW w:w="2251"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李荫华主编;吴晓真，陈进分册主编</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28册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12</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第4册 学生用书（附一书一码）</w:t>
            </w:r>
          </w:p>
        </w:tc>
        <w:tc>
          <w:tcPr>
            <w:tcW w:w="2251"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李荫华主编</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28册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13</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综合训练1（附mp3下载）</w:t>
            </w:r>
          </w:p>
        </w:tc>
        <w:tc>
          <w:tcPr>
            <w:tcW w:w="2251"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冯豫</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28册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14</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综合训练2（附mp3下载）</w:t>
            </w:r>
          </w:p>
        </w:tc>
        <w:tc>
          <w:tcPr>
            <w:tcW w:w="2251"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冯豫</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28册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15</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综合训练3（附mp3下载）</w:t>
            </w:r>
          </w:p>
        </w:tc>
        <w:tc>
          <w:tcPr>
            <w:tcW w:w="2251"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冯豫</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28册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16</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全新版大学进阶英语：综合教程 综合训练4（附mp3下载）</w:t>
            </w:r>
          </w:p>
        </w:tc>
        <w:tc>
          <w:tcPr>
            <w:tcW w:w="2251"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冯豫</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28册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17</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新视野大学英语（第三版）（视听说教程)学生用书1</w:t>
            </w:r>
          </w:p>
        </w:tc>
        <w:tc>
          <w:tcPr>
            <w:tcW w:w="2251" w:type="dxa"/>
            <w:tcBorders>
              <w:top w:val="single" w:sz="4" w:space="0" w:color="000000"/>
              <w:left w:val="single" w:sz="4" w:space="0" w:color="000000"/>
              <w:bottom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郑树棠</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10册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18</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新视野大学英语（第三版）（视听说教程)学生用书2</w:t>
            </w:r>
          </w:p>
        </w:tc>
        <w:tc>
          <w:tcPr>
            <w:tcW w:w="2251" w:type="dxa"/>
            <w:tcBorders>
              <w:top w:val="single" w:sz="4" w:space="0" w:color="000000"/>
              <w:left w:val="single" w:sz="4" w:space="0" w:color="000000"/>
              <w:bottom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郑树棠</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10册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19</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新视野大学英语（第三版）（视听说教程)学生用书3</w:t>
            </w:r>
          </w:p>
        </w:tc>
        <w:tc>
          <w:tcPr>
            <w:tcW w:w="2251" w:type="dxa"/>
            <w:tcBorders>
              <w:top w:val="single" w:sz="4" w:space="0" w:color="000000"/>
              <w:left w:val="single" w:sz="4" w:space="0" w:color="000000"/>
              <w:bottom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郑树棠</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10册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20</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新视野大学英语（第三版）（视听说教程)学生用书4</w:t>
            </w:r>
          </w:p>
        </w:tc>
        <w:tc>
          <w:tcPr>
            <w:tcW w:w="2251" w:type="dxa"/>
            <w:tcBorders>
              <w:top w:val="single" w:sz="4" w:space="0" w:color="000000"/>
              <w:left w:val="single" w:sz="4" w:space="0" w:color="000000"/>
              <w:bottom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郑树棠</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10册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21</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b/>
                <w:bCs/>
                <w:sz w:val="21"/>
                <w:szCs w:val="21"/>
              </w:rPr>
            </w:pPr>
            <w:r>
              <w:rPr>
                <w:rFonts w:ascii="宋体" w:hAnsi="宋体" w:cs="宋体" w:hint="eastAsia"/>
                <w:b/>
                <w:bCs/>
                <w:kern w:val="0"/>
                <w:sz w:val="21"/>
                <w:szCs w:val="21"/>
                <w:lang/>
              </w:rPr>
              <w:t>中国美术史--核心产品</w:t>
            </w:r>
          </w:p>
        </w:tc>
        <w:tc>
          <w:tcPr>
            <w:tcW w:w="2251" w:type="dxa"/>
            <w:tcBorders>
              <w:top w:val="single" w:sz="4" w:space="0" w:color="000000"/>
              <w:left w:val="single" w:sz="4" w:space="0" w:color="000000"/>
              <w:bottom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洪再新</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10册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22</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b/>
                <w:bCs/>
                <w:sz w:val="21"/>
                <w:szCs w:val="21"/>
              </w:rPr>
            </w:pPr>
            <w:r>
              <w:rPr>
                <w:rFonts w:ascii="宋体" w:hAnsi="宋体" w:cs="宋体" w:hint="eastAsia"/>
                <w:b/>
                <w:bCs/>
                <w:kern w:val="0"/>
                <w:sz w:val="21"/>
                <w:szCs w:val="21"/>
                <w:lang/>
              </w:rPr>
              <w:t>外国美术史--核心产品</w:t>
            </w:r>
          </w:p>
        </w:tc>
        <w:tc>
          <w:tcPr>
            <w:tcW w:w="2251" w:type="dxa"/>
            <w:tcBorders>
              <w:top w:val="single" w:sz="4" w:space="0" w:color="000000"/>
              <w:left w:val="single" w:sz="4" w:space="0" w:color="000000"/>
              <w:bottom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欧阳英</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10册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23</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健美操教程</w:t>
            </w:r>
          </w:p>
        </w:tc>
        <w:tc>
          <w:tcPr>
            <w:tcW w:w="2251" w:type="dxa"/>
            <w:tcBorders>
              <w:top w:val="single" w:sz="4" w:space="0" w:color="000000"/>
              <w:left w:val="single" w:sz="4" w:space="0" w:color="000000"/>
              <w:bottom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张杰</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10册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24</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体育与健康------小球教程</w:t>
            </w:r>
          </w:p>
        </w:tc>
        <w:tc>
          <w:tcPr>
            <w:tcW w:w="2251" w:type="dxa"/>
            <w:tcBorders>
              <w:top w:val="single" w:sz="4" w:space="0" w:color="000000"/>
              <w:left w:val="single" w:sz="4" w:space="0" w:color="000000"/>
              <w:bottom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张杰  白俊伟</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10册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25</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体育与健康-----大球教程</w:t>
            </w:r>
          </w:p>
        </w:tc>
        <w:tc>
          <w:tcPr>
            <w:tcW w:w="2251" w:type="dxa"/>
            <w:tcBorders>
              <w:top w:val="single" w:sz="4" w:space="0" w:color="000000"/>
              <w:left w:val="single" w:sz="4" w:space="0" w:color="000000"/>
              <w:bottom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张杰  许坚</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10册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26</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大学生心理健康教程</w:t>
            </w:r>
          </w:p>
        </w:tc>
        <w:tc>
          <w:tcPr>
            <w:tcW w:w="2251" w:type="dxa"/>
            <w:tcBorders>
              <w:top w:val="single" w:sz="4" w:space="0" w:color="000000"/>
              <w:left w:val="single" w:sz="4" w:space="0" w:color="000000"/>
              <w:bottom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马建青</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5册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27</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大学生就业指导</w:t>
            </w:r>
          </w:p>
        </w:tc>
        <w:tc>
          <w:tcPr>
            <w:tcW w:w="2251" w:type="dxa"/>
            <w:tcBorders>
              <w:top w:val="single" w:sz="4" w:space="0" w:color="000000"/>
              <w:left w:val="single" w:sz="4" w:space="0" w:color="000000"/>
              <w:bottom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胡钟华、姜玉峰</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5册</w:t>
            </w:r>
          </w:p>
        </w:tc>
      </w:tr>
      <w:tr w:rsidR="00F703C7" w:rsidTr="00470528">
        <w:trPr>
          <w:trHeight w:val="286"/>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sz w:val="21"/>
                <w:szCs w:val="21"/>
              </w:rPr>
              <w:lastRenderedPageBreak/>
              <w:t>28</w:t>
            </w:r>
          </w:p>
        </w:tc>
        <w:tc>
          <w:tcPr>
            <w:tcW w:w="3435"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计算机基础实用教程(附光盘）</w:t>
            </w:r>
          </w:p>
        </w:tc>
        <w:tc>
          <w:tcPr>
            <w:tcW w:w="2251"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倪应华</w:t>
            </w:r>
          </w:p>
        </w:tc>
        <w:tc>
          <w:tcPr>
            <w:tcW w:w="1789"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最新版</w:t>
            </w:r>
          </w:p>
        </w:tc>
        <w:tc>
          <w:tcPr>
            <w:tcW w:w="1167" w:type="dxa"/>
            <w:tcBorders>
              <w:top w:val="single" w:sz="4" w:space="0" w:color="000000"/>
              <w:left w:val="single" w:sz="4" w:space="0" w:color="000000"/>
              <w:bottom w:val="single" w:sz="4" w:space="0" w:color="000000"/>
              <w:right w:val="single" w:sz="4" w:space="0" w:color="000000"/>
            </w:tcBorders>
            <w:vAlign w:val="center"/>
          </w:tcPr>
          <w:p w:rsidR="00F703C7" w:rsidRDefault="00F703C7" w:rsidP="00470528">
            <w:pPr>
              <w:widowControl/>
              <w:spacing w:line="288" w:lineRule="auto"/>
              <w:jc w:val="center"/>
              <w:textAlignment w:val="center"/>
              <w:rPr>
                <w:rFonts w:ascii="宋体" w:hAnsi="宋体" w:cs="宋体" w:hint="eastAsia"/>
                <w:sz w:val="21"/>
                <w:szCs w:val="21"/>
              </w:rPr>
            </w:pPr>
            <w:r>
              <w:rPr>
                <w:rFonts w:ascii="宋体" w:hAnsi="宋体" w:cs="宋体" w:hint="eastAsia"/>
                <w:kern w:val="0"/>
                <w:sz w:val="21"/>
                <w:szCs w:val="21"/>
                <w:lang/>
              </w:rPr>
              <w:t>2册</w:t>
            </w:r>
          </w:p>
        </w:tc>
      </w:tr>
    </w:tbl>
    <w:p w:rsidR="00F703C7" w:rsidRDefault="00F703C7" w:rsidP="00F703C7">
      <w:pPr>
        <w:pStyle w:val="Default"/>
        <w:rPr>
          <w:rFonts w:hint="eastAsia"/>
          <w:color w:val="auto"/>
        </w:rPr>
      </w:pPr>
    </w:p>
    <w:p w:rsidR="00F703C7" w:rsidRDefault="00F703C7" w:rsidP="00F703C7">
      <w:pPr>
        <w:widowControl/>
        <w:autoSpaceDE w:val="0"/>
        <w:autoSpaceDN w:val="0"/>
        <w:adjustRightInd w:val="0"/>
        <w:snapToGrid w:val="0"/>
        <w:spacing w:line="360" w:lineRule="auto"/>
        <w:textAlignment w:val="bottom"/>
        <w:rPr>
          <w:rFonts w:ascii="宋体" w:hAnsi="宋体" w:cs="宋体" w:hint="eastAsia"/>
          <w:b/>
          <w:bCs/>
          <w:snapToGrid w:val="0"/>
          <w:kern w:val="0"/>
          <w:sz w:val="21"/>
          <w:szCs w:val="21"/>
        </w:rPr>
      </w:pPr>
      <w:bookmarkStart w:id="0" w:name="_Toc29270"/>
      <w:bookmarkStart w:id="1" w:name="_Toc450840085"/>
      <w:r>
        <w:rPr>
          <w:rFonts w:ascii="宋体" w:hAnsi="宋体" w:cs="宋体" w:hint="eastAsia"/>
          <w:b/>
          <w:bCs/>
          <w:sz w:val="21"/>
          <w:szCs w:val="21"/>
        </w:rPr>
        <w:t>（6）</w:t>
      </w:r>
      <w:bookmarkEnd w:id="0"/>
      <w:bookmarkEnd w:id="1"/>
      <w:r>
        <w:rPr>
          <w:rFonts w:ascii="宋体" w:hAnsi="宋体" w:cs="宋体" w:hint="eastAsia"/>
          <w:b/>
          <w:bCs/>
          <w:snapToGrid w:val="0"/>
          <w:kern w:val="0"/>
          <w:sz w:val="21"/>
          <w:szCs w:val="21"/>
        </w:rPr>
        <w:t>质量保证和服务承诺</w:t>
      </w:r>
    </w:p>
    <w:p w:rsidR="00F703C7" w:rsidRDefault="00F703C7" w:rsidP="00F703C7">
      <w:pPr>
        <w:spacing w:line="360" w:lineRule="auto"/>
        <w:ind w:firstLineChars="200" w:firstLine="420"/>
        <w:rPr>
          <w:rFonts w:ascii="宋体" w:hAnsi="宋体" w:cs="宋体" w:hint="eastAsia"/>
          <w:sz w:val="21"/>
          <w:szCs w:val="21"/>
        </w:rPr>
      </w:pPr>
      <w:r>
        <w:rPr>
          <w:rFonts w:ascii="宋体" w:hAnsi="宋体" w:cs="宋体" w:hint="eastAsia"/>
          <w:sz w:val="21"/>
          <w:szCs w:val="21"/>
        </w:rPr>
        <w:t>1、中标人应在订书前一个月无偿向采购人提供各出版社教材目录、光盘等出版、发行信息资料，以供查询、征订。</w:t>
      </w:r>
    </w:p>
    <w:p w:rsidR="00F703C7" w:rsidRDefault="00F703C7" w:rsidP="00F703C7">
      <w:pPr>
        <w:spacing w:line="360" w:lineRule="auto"/>
        <w:ind w:firstLineChars="200" w:firstLine="420"/>
        <w:rPr>
          <w:rFonts w:ascii="宋体" w:hAnsi="宋体" w:cs="宋体" w:hint="eastAsia"/>
          <w:sz w:val="21"/>
          <w:szCs w:val="21"/>
        </w:rPr>
      </w:pPr>
      <w:r>
        <w:rPr>
          <w:rFonts w:ascii="宋体" w:hAnsi="宋体" w:cs="宋体" w:hint="eastAsia"/>
          <w:sz w:val="21"/>
          <w:szCs w:val="21"/>
        </w:rPr>
        <w:t>2、对采购人委托订购的教材中标人应从品种和数量上无条件提供保证。若教材信息不对称须在接到教材征订单三日内告知采购人；如确因出版社无书供应而不能提供的，需在接到教材征订单五日内通知采购人，以便进行调整。</w:t>
      </w:r>
    </w:p>
    <w:p w:rsidR="00F703C7" w:rsidRDefault="00F703C7" w:rsidP="00F703C7">
      <w:pPr>
        <w:spacing w:line="360" w:lineRule="auto"/>
        <w:ind w:firstLineChars="200" w:firstLine="420"/>
        <w:rPr>
          <w:rFonts w:ascii="宋体" w:hAnsi="宋体" w:cs="宋体" w:hint="eastAsia"/>
          <w:sz w:val="21"/>
          <w:szCs w:val="21"/>
        </w:rPr>
      </w:pPr>
      <w:r>
        <w:rPr>
          <w:rFonts w:ascii="宋体" w:hAnsi="宋体" w:cs="宋体" w:hint="eastAsia"/>
          <w:sz w:val="21"/>
          <w:szCs w:val="21"/>
        </w:rPr>
        <w:t>3、对采购人因教学计划临时调整、学生人数变化等引起的教材数量变动应给予无条件的多退少补，补订教材价格折扣率与中标价格折扣率一致。</w:t>
      </w:r>
    </w:p>
    <w:p w:rsidR="00F703C7" w:rsidRDefault="00F703C7" w:rsidP="00F703C7">
      <w:pPr>
        <w:spacing w:line="360" w:lineRule="auto"/>
        <w:ind w:firstLineChars="200" w:firstLine="420"/>
        <w:rPr>
          <w:rFonts w:ascii="宋体" w:hAnsi="宋体" w:cs="宋体" w:hint="eastAsia"/>
          <w:sz w:val="21"/>
          <w:szCs w:val="21"/>
        </w:rPr>
      </w:pPr>
      <w:r>
        <w:rPr>
          <w:rFonts w:ascii="宋体" w:hAnsi="宋体" w:cs="宋体" w:hint="eastAsia"/>
          <w:sz w:val="21"/>
          <w:szCs w:val="21"/>
        </w:rPr>
        <w:t>4、中标人应按教材订购单要求，向采购人提供未经使用的、全新正版的合格教材。发现教材与订购不符时一律退回，中标人的教材供应发货差错率应低于千分之三。</w:t>
      </w:r>
    </w:p>
    <w:p w:rsidR="00F703C7" w:rsidRDefault="00F703C7" w:rsidP="00F703C7">
      <w:pPr>
        <w:spacing w:line="360" w:lineRule="auto"/>
        <w:ind w:firstLineChars="200" w:firstLine="420"/>
        <w:rPr>
          <w:rFonts w:ascii="宋体" w:hAnsi="宋体" w:cs="宋体" w:hint="eastAsia"/>
          <w:sz w:val="21"/>
          <w:szCs w:val="21"/>
        </w:rPr>
      </w:pPr>
      <w:r>
        <w:rPr>
          <w:rFonts w:ascii="宋体" w:hAnsi="宋体" w:cs="宋体" w:hint="eastAsia"/>
          <w:sz w:val="21"/>
          <w:szCs w:val="21"/>
        </w:rPr>
        <w:t>5、在质保期内发现教材缺页、脱落等质量问题，中标人应负责包换、包退。对达不到要求的教材，根据实际情况，由双方协商处理解决。</w:t>
      </w:r>
    </w:p>
    <w:p w:rsidR="00F703C7" w:rsidRDefault="00F703C7" w:rsidP="00F703C7">
      <w:pPr>
        <w:spacing w:line="360" w:lineRule="auto"/>
        <w:ind w:firstLineChars="200" w:firstLine="420"/>
        <w:rPr>
          <w:rFonts w:ascii="宋体" w:hAnsi="宋体" w:cs="宋体" w:hint="eastAsia"/>
          <w:sz w:val="21"/>
          <w:szCs w:val="21"/>
        </w:rPr>
      </w:pPr>
      <w:r>
        <w:rPr>
          <w:rFonts w:ascii="宋体" w:hAnsi="宋体" w:cs="宋体" w:hint="eastAsia"/>
          <w:sz w:val="21"/>
          <w:szCs w:val="21"/>
        </w:rPr>
        <w:t>包换：更换同一版本、同一批次的教材，由此产生的费用全部由中标人承担。</w:t>
      </w:r>
    </w:p>
    <w:p w:rsidR="00F703C7" w:rsidRDefault="00F703C7" w:rsidP="00F703C7">
      <w:pPr>
        <w:spacing w:line="360" w:lineRule="auto"/>
        <w:ind w:firstLineChars="200" w:firstLine="420"/>
        <w:rPr>
          <w:rFonts w:ascii="宋体" w:hAnsi="宋体" w:cs="宋体" w:hint="eastAsia"/>
          <w:sz w:val="21"/>
          <w:szCs w:val="21"/>
        </w:rPr>
      </w:pPr>
      <w:r>
        <w:rPr>
          <w:rFonts w:ascii="宋体" w:hAnsi="宋体" w:cs="宋体" w:hint="eastAsia"/>
          <w:sz w:val="21"/>
          <w:szCs w:val="21"/>
        </w:rPr>
        <w:t>包退：中标人应退还采购人支付的该教材款额，同时承担该教材订购的直接费用（运输、保险、检验、利息及银行手续费等）。</w:t>
      </w:r>
    </w:p>
    <w:p w:rsidR="00F703C7" w:rsidRDefault="00F703C7" w:rsidP="00F703C7">
      <w:pPr>
        <w:spacing w:line="360" w:lineRule="auto"/>
        <w:ind w:firstLineChars="200" w:firstLine="420"/>
        <w:rPr>
          <w:rFonts w:ascii="宋体" w:hAnsi="宋体" w:cs="宋体" w:hint="eastAsia"/>
          <w:sz w:val="21"/>
          <w:szCs w:val="21"/>
        </w:rPr>
      </w:pPr>
      <w:r>
        <w:rPr>
          <w:rFonts w:ascii="宋体" w:hAnsi="宋体" w:cs="宋体" w:hint="eastAsia"/>
          <w:sz w:val="21"/>
          <w:szCs w:val="21"/>
        </w:rPr>
        <w:t>6、中标人应根据采购人提供的2019级教材本科生用书分配表进行图书的分配打包，各种教材按系、专业、班级、每个学生完整一份打包、并在包装上显著、清晰标注包号、系、班级和教材名称、数量；同时负责对采购人自备的教材、讲义等（约占总数1/3）按要求打包、入库。</w:t>
      </w:r>
    </w:p>
    <w:p w:rsidR="00F703C7" w:rsidRDefault="00F703C7" w:rsidP="00F703C7">
      <w:pPr>
        <w:spacing w:line="360" w:lineRule="auto"/>
        <w:ind w:firstLineChars="200" w:firstLine="420"/>
        <w:rPr>
          <w:rFonts w:ascii="宋体" w:hAnsi="宋体" w:cs="宋体" w:hint="eastAsia"/>
          <w:sz w:val="21"/>
          <w:szCs w:val="21"/>
        </w:rPr>
      </w:pPr>
      <w:r>
        <w:rPr>
          <w:rFonts w:ascii="宋体" w:hAnsi="宋体" w:cs="宋体" w:hint="eastAsia"/>
          <w:sz w:val="21"/>
          <w:szCs w:val="21"/>
        </w:rPr>
        <w:t>7、在指定日期供应商在保证报务质量的同时，负责将教材运送到采购人指定地点，并依照采购人要求发放到学生手中。教师用书须在前一学期放假前一周发放到位，不能影响下学期教师的正常备课。</w:t>
      </w:r>
    </w:p>
    <w:p w:rsidR="00F703C7" w:rsidRDefault="00F703C7" w:rsidP="00F703C7">
      <w:pPr>
        <w:spacing w:line="360" w:lineRule="auto"/>
        <w:ind w:firstLineChars="200" w:firstLine="420"/>
        <w:rPr>
          <w:rFonts w:ascii="宋体" w:hAnsi="宋体" w:cs="宋体" w:hint="eastAsia"/>
          <w:sz w:val="21"/>
          <w:szCs w:val="21"/>
        </w:rPr>
      </w:pPr>
      <w:r>
        <w:rPr>
          <w:rFonts w:ascii="宋体" w:hAnsi="宋体" w:cs="宋体" w:hint="eastAsia"/>
          <w:sz w:val="21"/>
          <w:szCs w:val="21"/>
        </w:rPr>
        <w:t>8、对于在中标人所订购的教材予以跨学期、跨年度退货。</w:t>
      </w:r>
    </w:p>
    <w:p w:rsidR="00F703C7" w:rsidRDefault="00F703C7" w:rsidP="00F703C7">
      <w:pPr>
        <w:spacing w:line="288" w:lineRule="auto"/>
        <w:ind w:firstLineChars="200" w:firstLine="420"/>
        <w:rPr>
          <w:rFonts w:ascii="宋体" w:hAnsi="宋体" w:cs="宋体" w:hint="eastAsia"/>
          <w:sz w:val="21"/>
          <w:szCs w:val="21"/>
        </w:rPr>
      </w:pPr>
    </w:p>
    <w:p w:rsidR="00F703C7" w:rsidRDefault="00F703C7" w:rsidP="00F703C7">
      <w:pPr>
        <w:spacing w:line="360" w:lineRule="auto"/>
        <w:rPr>
          <w:rFonts w:ascii="宋体" w:hAnsi="宋体"/>
          <w:b/>
          <w:sz w:val="21"/>
          <w:szCs w:val="21"/>
        </w:rPr>
      </w:pPr>
      <w:r>
        <w:rPr>
          <w:rFonts w:ascii="宋体" w:hAnsi="宋体" w:hint="eastAsia"/>
          <w:b/>
          <w:sz w:val="21"/>
          <w:szCs w:val="21"/>
        </w:rPr>
        <w:t>注：</w:t>
      </w:r>
    </w:p>
    <w:p w:rsidR="00F703C7" w:rsidRDefault="00F703C7" w:rsidP="00F703C7">
      <w:pPr>
        <w:spacing w:line="360" w:lineRule="auto"/>
        <w:rPr>
          <w:rFonts w:ascii="宋体" w:hAnsi="宋体"/>
          <w:b/>
          <w:sz w:val="21"/>
          <w:szCs w:val="21"/>
        </w:rPr>
      </w:pPr>
      <w:r>
        <w:rPr>
          <w:rFonts w:ascii="宋体" w:hAnsi="宋体" w:hint="eastAsia"/>
          <w:b/>
          <w:sz w:val="21"/>
          <w:szCs w:val="21"/>
        </w:rPr>
        <w:t>1.除招标文件中所明确的技术规格和品牌外，欢迎其他能满足本项目技术需求且性能相当于或高于所明确品牌的服务及产品参加投标报价。同时在采购需求偏离表中作出详细对比说明。</w:t>
      </w:r>
    </w:p>
    <w:p w:rsidR="00F703C7" w:rsidRDefault="00F703C7" w:rsidP="00F703C7">
      <w:pPr>
        <w:spacing w:line="360" w:lineRule="auto"/>
        <w:rPr>
          <w:rFonts w:ascii="宋体" w:hAnsi="宋体"/>
          <w:b/>
          <w:sz w:val="21"/>
          <w:szCs w:val="21"/>
        </w:rPr>
      </w:pPr>
      <w:r>
        <w:rPr>
          <w:rFonts w:ascii="宋体" w:hAnsi="宋体" w:hint="eastAsia"/>
          <w:b/>
          <w:sz w:val="21"/>
          <w:szCs w:val="21"/>
        </w:rPr>
        <w:lastRenderedPageBreak/>
        <w:t>2.如技术服务要求中未特别注明需执行的国家相关标准、行业标准、地方标准或者其他标准、规范，则统一执行最新标准、规范。</w:t>
      </w:r>
    </w:p>
    <w:p w:rsidR="00D9140E" w:rsidRPr="00F703C7" w:rsidRDefault="00D9140E"/>
    <w:sectPr w:rsidR="00D9140E" w:rsidRPr="00F703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40E" w:rsidRDefault="00D9140E" w:rsidP="00F703C7">
      <w:r>
        <w:separator/>
      </w:r>
    </w:p>
  </w:endnote>
  <w:endnote w:type="continuationSeparator" w:id="1">
    <w:p w:rsidR="00D9140E" w:rsidRDefault="00D9140E" w:rsidP="00F70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40E" w:rsidRDefault="00D9140E" w:rsidP="00F703C7">
      <w:r>
        <w:separator/>
      </w:r>
    </w:p>
  </w:footnote>
  <w:footnote w:type="continuationSeparator" w:id="1">
    <w:p w:rsidR="00D9140E" w:rsidRDefault="00D9140E" w:rsidP="00F703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49EF1"/>
    <w:multiLevelType w:val="singleLevel"/>
    <w:tmpl w:val="64F49EF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03C7"/>
    <w:rsid w:val="00D9140E"/>
    <w:rsid w:val="00F703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F703C7"/>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03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03C7"/>
    <w:rPr>
      <w:sz w:val="18"/>
      <w:szCs w:val="18"/>
    </w:rPr>
  </w:style>
  <w:style w:type="paragraph" w:styleId="a4">
    <w:name w:val="footer"/>
    <w:basedOn w:val="a"/>
    <w:link w:val="Char0"/>
    <w:uiPriority w:val="99"/>
    <w:semiHidden/>
    <w:unhideWhenUsed/>
    <w:rsid w:val="00F703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03C7"/>
    <w:rPr>
      <w:sz w:val="18"/>
      <w:szCs w:val="18"/>
    </w:rPr>
  </w:style>
  <w:style w:type="paragraph" w:customStyle="1" w:styleId="Default">
    <w:name w:val="Default"/>
    <w:next w:val="a"/>
    <w:rsid w:val="00F703C7"/>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733</Words>
  <Characters>4180</Characters>
  <Application>Microsoft Office Word</Application>
  <DocSecurity>0</DocSecurity>
  <Lines>34</Lines>
  <Paragraphs>9</Paragraphs>
  <ScaleCrop>false</ScaleCrop>
  <Company>china</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2019-06-24T05:27:00Z</dcterms:created>
  <dcterms:modified xsi:type="dcterms:W3CDTF">2019-06-24T05:28:00Z</dcterms:modified>
</cp:coreProperties>
</file>