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E0" w:rsidRDefault="00137CE0" w:rsidP="00137CE0">
      <w:pPr>
        <w:widowControl/>
        <w:spacing w:line="288" w:lineRule="auto"/>
        <w:ind w:firstLineChars="200" w:firstLine="643"/>
        <w:jc w:val="center"/>
        <w:outlineLvl w:val="0"/>
        <w:rPr>
          <w:rFonts w:ascii="宋体" w:hAnsi="宋体" w:cs="宋体" w:hint="eastAsia"/>
          <w:spacing w:val="-6"/>
          <w:kern w:val="0"/>
          <w:sz w:val="21"/>
          <w:szCs w:val="21"/>
        </w:rPr>
      </w:pPr>
      <w:bookmarkStart w:id="0" w:name="_Toc11365"/>
      <w:bookmarkStart w:id="1" w:name="_Toc30215"/>
      <w:bookmarkStart w:id="2" w:name="_GoBack"/>
      <w:bookmarkEnd w:id="2"/>
      <w:r>
        <w:rPr>
          <w:rFonts w:ascii="宋体" w:hAnsi="宋体" w:hint="eastAsia"/>
          <w:b/>
          <w:bCs/>
          <w:sz w:val="32"/>
          <w:szCs w:val="32"/>
        </w:rPr>
        <w:t>采购需求</w:t>
      </w:r>
      <w:bookmarkEnd w:id="0"/>
      <w:bookmarkEnd w:id="1"/>
    </w:p>
    <w:p w:rsidR="00137CE0" w:rsidRDefault="00137CE0" w:rsidP="00137CE0">
      <w:pPr>
        <w:spacing w:line="288" w:lineRule="auto"/>
        <w:rPr>
          <w:rFonts w:ascii="宋体" w:hAnsi="宋体" w:cs="宋体" w:hint="eastAsia"/>
          <w:b/>
          <w:sz w:val="24"/>
        </w:rPr>
      </w:pPr>
      <w:bookmarkStart w:id="3" w:name="_Toc4284"/>
      <w:r>
        <w:rPr>
          <w:rFonts w:ascii="宋体" w:hAnsi="宋体" w:cs="宋体" w:hint="eastAsia"/>
          <w:b/>
          <w:sz w:val="24"/>
        </w:rPr>
        <w:t>一、采购资金的支付方式、时间、条件：</w:t>
      </w:r>
      <w:bookmarkEnd w:id="3"/>
    </w:p>
    <w:p w:rsidR="00137CE0" w:rsidRDefault="00137CE0" w:rsidP="00137CE0">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sz w:val="21"/>
          <w:szCs w:val="21"/>
        </w:rPr>
        <w:t>（提交方式：支票、汇票、本票或者金融机构、担保机构出具的保函等非现金形式）</w:t>
      </w:r>
      <w:r>
        <w:rPr>
          <w:rFonts w:ascii="宋体" w:hAnsi="宋体" w:cs="宋体" w:hint="eastAsia"/>
          <w:color w:val="auto"/>
          <w:sz w:val="21"/>
          <w:szCs w:val="21"/>
        </w:rPr>
        <w:t>，合同签订后七个工作日内</w:t>
      </w:r>
      <w:proofErr w:type="gramStart"/>
      <w:r>
        <w:rPr>
          <w:rFonts w:ascii="宋体" w:hAnsi="宋体" w:cs="宋体" w:hint="eastAsia"/>
          <w:color w:val="auto"/>
          <w:sz w:val="21"/>
          <w:szCs w:val="21"/>
        </w:rPr>
        <w:t>由成交</w:t>
      </w:r>
      <w:proofErr w:type="gramEnd"/>
      <w:r>
        <w:rPr>
          <w:rFonts w:ascii="宋体" w:hAnsi="宋体" w:cs="宋体" w:hint="eastAsia"/>
          <w:color w:val="auto"/>
          <w:sz w:val="21"/>
          <w:szCs w:val="21"/>
        </w:rPr>
        <w:t>供应商提交给采购人，在采购人验收合格并正常使用满一年后确认成交</w:t>
      </w:r>
      <w:proofErr w:type="gramStart"/>
      <w:r>
        <w:rPr>
          <w:rFonts w:ascii="宋体" w:hAnsi="宋体" w:cs="宋体" w:hint="eastAsia"/>
          <w:color w:val="auto"/>
          <w:sz w:val="21"/>
          <w:szCs w:val="21"/>
        </w:rPr>
        <w:t>供应商无违约</w:t>
      </w:r>
      <w:proofErr w:type="gramEnd"/>
      <w:r>
        <w:rPr>
          <w:rFonts w:ascii="宋体" w:hAnsi="宋体" w:cs="宋体" w:hint="eastAsia"/>
          <w:color w:val="auto"/>
          <w:sz w:val="21"/>
          <w:szCs w:val="21"/>
        </w:rPr>
        <w:t>行为后无息返还</w:t>
      </w:r>
      <w:proofErr w:type="gramStart"/>
      <w:r>
        <w:rPr>
          <w:rFonts w:ascii="宋体" w:hAnsi="宋体" w:cs="宋体" w:hint="eastAsia"/>
          <w:color w:val="auto"/>
          <w:sz w:val="21"/>
          <w:szCs w:val="21"/>
        </w:rPr>
        <w:t>给成交</w:t>
      </w:r>
      <w:proofErr w:type="gramEnd"/>
      <w:r>
        <w:rPr>
          <w:rFonts w:ascii="宋体" w:hAnsi="宋体" w:cs="宋体" w:hint="eastAsia"/>
          <w:color w:val="auto"/>
          <w:sz w:val="21"/>
          <w:szCs w:val="21"/>
        </w:rPr>
        <w:t>供应商（遇寒暑假及国定假日顺延）。</w:t>
      </w:r>
    </w:p>
    <w:p w:rsidR="00137CE0" w:rsidRDefault="00137CE0" w:rsidP="00137CE0">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hint="eastAsia"/>
          <w:color w:val="auto"/>
          <w:sz w:val="21"/>
          <w:szCs w:val="21"/>
        </w:rPr>
        <w:t>设备到货、安装、验收合格后一个月内，采购人一次性支付全部合同款。</w:t>
      </w:r>
    </w:p>
    <w:p w:rsidR="00137CE0" w:rsidRPr="009E333B" w:rsidRDefault="00137CE0" w:rsidP="00137CE0">
      <w:pPr>
        <w:spacing w:line="288" w:lineRule="auto"/>
        <w:rPr>
          <w:rFonts w:ascii="宋体" w:hAnsi="宋体" w:hint="eastAsia"/>
          <w:b/>
          <w:sz w:val="24"/>
        </w:rPr>
      </w:pPr>
    </w:p>
    <w:p w:rsidR="00137CE0" w:rsidRDefault="00137CE0" w:rsidP="00137CE0">
      <w:pPr>
        <w:spacing w:line="288" w:lineRule="auto"/>
        <w:rPr>
          <w:rFonts w:ascii="宋体" w:hAnsi="宋体"/>
          <w:b/>
          <w:sz w:val="24"/>
        </w:rPr>
      </w:pPr>
      <w:bookmarkStart w:id="4" w:name="_Toc4674"/>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4"/>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1"/>
        <w:gridCol w:w="7547"/>
      </w:tblGrid>
      <w:tr w:rsidR="00137CE0" w:rsidTr="006B6C7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rPr>
                <w:rFonts w:ascii="宋体" w:hAnsi="宋体" w:cs="宋体" w:hint="eastAsia"/>
                <w:sz w:val="21"/>
                <w:szCs w:val="21"/>
              </w:rPr>
            </w:pPr>
            <w:r>
              <w:rPr>
                <w:rFonts w:ascii="宋体" w:hAnsi="宋体" w:cs="宋体" w:hint="eastAsia"/>
                <w:sz w:val="21"/>
                <w:szCs w:val="21"/>
              </w:rPr>
              <w:t>项目验收合格后开始计算2年。</w:t>
            </w:r>
          </w:p>
        </w:tc>
      </w:tr>
      <w:tr w:rsidR="00137CE0" w:rsidTr="006B6C7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rPr>
                <w:rFonts w:ascii="宋体" w:hAnsi="宋体" w:cs="宋体" w:hint="eastAsia"/>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w:t>
            </w:r>
            <w:proofErr w:type="gramStart"/>
            <w:r>
              <w:rPr>
                <w:rFonts w:ascii="宋体" w:hAnsi="宋体" w:cs="宋体" w:hint="eastAsia"/>
                <w:sz w:val="21"/>
                <w:szCs w:val="21"/>
              </w:rPr>
              <w:t>由成交</w:t>
            </w:r>
            <w:proofErr w:type="gramEnd"/>
            <w:r>
              <w:rPr>
                <w:rFonts w:ascii="宋体" w:hAnsi="宋体" w:cs="宋体" w:hint="eastAsia"/>
                <w:sz w:val="21"/>
                <w:szCs w:val="21"/>
              </w:rPr>
              <w:t>供应商免费予以更换。质保期满后，仅收取零配件成本费用，免人工费、差旅费，所涉及软件终身免费升级。</w:t>
            </w:r>
          </w:p>
        </w:tc>
      </w:tr>
      <w:tr w:rsidR="00137CE0" w:rsidTr="006B6C7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rPr>
                <w:rFonts w:ascii="宋体" w:hAnsi="宋体" w:cs="宋体" w:hint="eastAsia"/>
                <w:sz w:val="21"/>
                <w:szCs w:val="21"/>
              </w:rPr>
            </w:pPr>
            <w:r>
              <w:rPr>
                <w:rFonts w:ascii="宋体" w:hAnsi="宋体" w:cs="宋体" w:hint="eastAsia"/>
                <w:sz w:val="21"/>
                <w:szCs w:val="21"/>
              </w:rPr>
              <w:t>合同商品出现故障后，成交供应</w:t>
            </w:r>
            <w:proofErr w:type="gramStart"/>
            <w:r>
              <w:rPr>
                <w:rFonts w:ascii="宋体" w:hAnsi="宋体" w:cs="宋体" w:hint="eastAsia"/>
                <w:sz w:val="21"/>
                <w:szCs w:val="21"/>
              </w:rPr>
              <w:t>商接到</w:t>
            </w:r>
            <w:proofErr w:type="gramEnd"/>
            <w:r>
              <w:rPr>
                <w:rFonts w:ascii="宋体" w:hAnsi="宋体" w:cs="宋体" w:hint="eastAsia"/>
                <w:sz w:val="21"/>
                <w:szCs w:val="21"/>
              </w:rPr>
              <w:t>采购人通知后，应在不超过2小时内做出响应，不超过2个工作日内解决故障。</w:t>
            </w:r>
          </w:p>
        </w:tc>
      </w:tr>
      <w:tr w:rsidR="00137CE0" w:rsidTr="006B6C7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rPr>
                <w:rFonts w:ascii="宋体" w:hAnsi="宋体" w:cs="宋体" w:hint="eastAsia"/>
                <w:sz w:val="21"/>
                <w:szCs w:val="21"/>
              </w:rPr>
            </w:pPr>
            <w:r>
              <w:rPr>
                <w:rFonts w:ascii="宋体" w:hAnsi="宋体" w:cs="宋体" w:hint="eastAsia"/>
                <w:sz w:val="21"/>
                <w:szCs w:val="21"/>
              </w:rPr>
              <w:t>交付时间：2019年</w:t>
            </w:r>
            <w:r w:rsidRPr="00CA2EE7">
              <w:rPr>
                <w:rFonts w:ascii="宋体" w:hAnsi="宋体" w:cs="宋体" w:hint="eastAsia"/>
                <w:sz w:val="21"/>
                <w:szCs w:val="21"/>
              </w:rPr>
              <w:t>12月5日</w:t>
            </w:r>
            <w:r>
              <w:rPr>
                <w:rFonts w:ascii="宋体" w:hAnsi="宋体" w:cs="宋体" w:hint="eastAsia"/>
                <w:sz w:val="21"/>
                <w:szCs w:val="21"/>
              </w:rPr>
              <w:t>前交付并安装完毕。</w:t>
            </w:r>
          </w:p>
          <w:p w:rsidR="00137CE0" w:rsidRDefault="00137CE0" w:rsidP="006B6C7F">
            <w:pPr>
              <w:rPr>
                <w:rFonts w:ascii="宋体" w:hAnsi="宋体" w:cs="宋体" w:hint="eastAsia"/>
                <w:sz w:val="21"/>
                <w:szCs w:val="21"/>
              </w:rPr>
            </w:pPr>
            <w:r>
              <w:rPr>
                <w:rFonts w:ascii="宋体" w:hAnsi="宋体" w:cs="宋体" w:hint="eastAsia"/>
                <w:sz w:val="21"/>
                <w:szCs w:val="21"/>
              </w:rPr>
              <w:t>交货地点：采购人指定地点。</w:t>
            </w:r>
          </w:p>
        </w:tc>
      </w:tr>
      <w:tr w:rsidR="00137CE0" w:rsidTr="006B6C7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rPr>
                <w:rFonts w:ascii="宋体" w:hAnsi="宋体" w:cs="宋体" w:hint="eastAsia"/>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137CE0" w:rsidRDefault="00137CE0" w:rsidP="006B6C7F">
            <w:pPr>
              <w:rPr>
                <w:rFonts w:ascii="宋体" w:hAnsi="宋体" w:cs="宋体" w:hint="eastAsia"/>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137CE0" w:rsidRDefault="00137CE0" w:rsidP="006B6C7F">
            <w:pPr>
              <w:rPr>
                <w:rFonts w:ascii="宋体" w:hAnsi="宋体" w:cs="宋体" w:hint="eastAsia"/>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137CE0" w:rsidRDefault="00137CE0" w:rsidP="006B6C7F">
            <w:pPr>
              <w:rPr>
                <w:rFonts w:ascii="宋体" w:hAnsi="宋体" w:cs="宋体" w:hint="eastAsia"/>
                <w:sz w:val="21"/>
                <w:szCs w:val="21"/>
              </w:rPr>
            </w:pPr>
            <w:r>
              <w:rPr>
                <w:rFonts w:ascii="宋体" w:hAnsi="宋体" w:cs="宋体" w:hint="eastAsia"/>
                <w:sz w:val="21"/>
                <w:szCs w:val="21"/>
              </w:rPr>
              <w:t>4.验收费用</w:t>
            </w:r>
            <w:proofErr w:type="gramStart"/>
            <w:r>
              <w:rPr>
                <w:rFonts w:ascii="宋体" w:hAnsi="宋体" w:cs="宋体" w:hint="eastAsia"/>
                <w:sz w:val="21"/>
                <w:szCs w:val="21"/>
              </w:rPr>
              <w:t>由成交</w:t>
            </w:r>
            <w:proofErr w:type="gramEnd"/>
            <w:r>
              <w:rPr>
                <w:rFonts w:ascii="宋体" w:hAnsi="宋体" w:cs="宋体" w:hint="eastAsia"/>
                <w:sz w:val="21"/>
                <w:szCs w:val="21"/>
              </w:rPr>
              <w:t>供应商承担。</w:t>
            </w:r>
          </w:p>
        </w:tc>
      </w:tr>
      <w:tr w:rsidR="00137CE0" w:rsidTr="006B6C7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rPr>
                <w:rFonts w:ascii="宋体" w:hAnsi="宋体" w:cs="宋体" w:hint="eastAsia"/>
                <w:sz w:val="21"/>
                <w:szCs w:val="21"/>
              </w:rPr>
            </w:pPr>
            <w:r>
              <w:rPr>
                <w:rFonts w:ascii="宋体" w:hAnsi="宋体" w:cs="宋体" w:hint="eastAsia"/>
                <w:sz w:val="21"/>
                <w:szCs w:val="21"/>
              </w:rPr>
              <w:t>1.培训：</w:t>
            </w:r>
          </w:p>
          <w:p w:rsidR="00137CE0" w:rsidRDefault="00137CE0" w:rsidP="006B6C7F">
            <w:pPr>
              <w:rPr>
                <w:rFonts w:ascii="宋体" w:hAnsi="宋体" w:cs="宋体" w:hint="eastAsia"/>
                <w:sz w:val="21"/>
                <w:szCs w:val="21"/>
              </w:rPr>
            </w:pPr>
            <w:r>
              <w:rPr>
                <w:rFonts w:ascii="宋体" w:hAnsi="宋体" w:cs="宋体" w:hint="eastAsia"/>
                <w:sz w:val="21"/>
                <w:szCs w:val="21"/>
              </w:rPr>
              <w:t>1.1 成交供应商应对采购人的操作人员、维修人员免费进行培训。</w:t>
            </w:r>
          </w:p>
          <w:p w:rsidR="00137CE0" w:rsidRDefault="00137CE0" w:rsidP="006B6C7F">
            <w:pPr>
              <w:rPr>
                <w:rFonts w:ascii="宋体" w:hAnsi="宋体" w:cs="宋体" w:hint="eastAsia"/>
                <w:sz w:val="21"/>
                <w:szCs w:val="21"/>
              </w:rPr>
            </w:pPr>
            <w:r>
              <w:rPr>
                <w:rFonts w:ascii="宋体" w:hAnsi="宋体" w:cs="宋体" w:hint="eastAsia"/>
                <w:sz w:val="21"/>
                <w:szCs w:val="21"/>
              </w:rPr>
              <w:t>1.2 成交供应商应提供相应的培训计划。</w:t>
            </w:r>
          </w:p>
          <w:p w:rsidR="00137CE0" w:rsidRDefault="00137CE0" w:rsidP="006B6C7F">
            <w:pPr>
              <w:rPr>
                <w:rFonts w:ascii="宋体" w:hAnsi="宋体" w:cs="宋体" w:hint="eastAsia"/>
                <w:sz w:val="21"/>
                <w:szCs w:val="21"/>
              </w:rPr>
            </w:pPr>
            <w:r>
              <w:rPr>
                <w:rFonts w:ascii="宋体" w:hAnsi="宋体" w:cs="宋体" w:hint="eastAsia"/>
                <w:sz w:val="21"/>
                <w:szCs w:val="21"/>
              </w:rPr>
              <w:t>1.3 供应商应对上述内容的实现方式、地点、人数、时间在响应文件中详细说明。</w:t>
            </w:r>
          </w:p>
          <w:p w:rsidR="00137CE0" w:rsidRDefault="00137CE0" w:rsidP="006B6C7F">
            <w:pPr>
              <w:rPr>
                <w:rFonts w:ascii="宋体" w:hAnsi="宋体" w:cs="宋体" w:hint="eastAsia"/>
                <w:sz w:val="21"/>
                <w:szCs w:val="21"/>
              </w:rPr>
            </w:pPr>
            <w:r>
              <w:rPr>
                <w:rFonts w:ascii="宋体" w:hAnsi="宋体" w:cs="宋体" w:hint="eastAsia"/>
                <w:sz w:val="21"/>
                <w:szCs w:val="21"/>
              </w:rPr>
              <w:t>2.安装调试（若需要安装调试）：</w:t>
            </w:r>
          </w:p>
          <w:p w:rsidR="00137CE0" w:rsidRDefault="00137CE0" w:rsidP="006B6C7F">
            <w:pPr>
              <w:rPr>
                <w:rFonts w:ascii="宋体" w:hAnsi="宋体" w:cs="宋体" w:hint="eastAsia"/>
                <w:sz w:val="21"/>
                <w:szCs w:val="21"/>
              </w:rPr>
            </w:pPr>
            <w:r>
              <w:rPr>
                <w:rFonts w:ascii="宋体" w:hAnsi="宋体" w:cs="宋体" w:hint="eastAsia"/>
                <w:sz w:val="21"/>
                <w:szCs w:val="21"/>
              </w:rPr>
              <w:t>2.1 安装地点：采购人指定地点。</w:t>
            </w:r>
          </w:p>
          <w:p w:rsidR="00137CE0" w:rsidRDefault="00137CE0" w:rsidP="006B6C7F">
            <w:pPr>
              <w:rPr>
                <w:rFonts w:ascii="宋体" w:hAnsi="宋体" w:cs="宋体" w:hint="eastAsia"/>
                <w:sz w:val="21"/>
                <w:szCs w:val="21"/>
              </w:rPr>
            </w:pPr>
            <w:r>
              <w:rPr>
                <w:rFonts w:ascii="宋体" w:hAnsi="宋体" w:cs="宋体" w:hint="eastAsia"/>
                <w:sz w:val="21"/>
                <w:szCs w:val="21"/>
              </w:rPr>
              <w:t>2.2 安装完成时间：接到采购人通知后在规定时间内完成安装和调试，如在规定</w:t>
            </w:r>
            <w:r>
              <w:rPr>
                <w:rFonts w:ascii="宋体" w:hAnsi="宋体" w:cs="宋体" w:hint="eastAsia"/>
                <w:sz w:val="21"/>
                <w:szCs w:val="21"/>
              </w:rPr>
              <w:lastRenderedPageBreak/>
              <w:t>的时间内由于成交供应商的原因不能完成安装和调试，成交供应商应承担由此给采购人造成的损失。</w:t>
            </w:r>
          </w:p>
          <w:p w:rsidR="00137CE0" w:rsidRDefault="00137CE0" w:rsidP="006B6C7F">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137CE0" w:rsidRDefault="00137CE0" w:rsidP="006B6C7F">
            <w:pPr>
              <w:rPr>
                <w:rFonts w:ascii="宋体" w:hAnsi="宋体" w:cs="宋体" w:hint="eastAsia"/>
                <w:sz w:val="21"/>
                <w:szCs w:val="21"/>
              </w:rPr>
            </w:pPr>
            <w:r>
              <w:rPr>
                <w:rFonts w:ascii="宋体" w:hAnsi="宋体" w:cs="宋体" w:hint="eastAsia"/>
                <w:sz w:val="21"/>
                <w:szCs w:val="21"/>
              </w:rPr>
              <w:t>2.4 成交供应商免费提供合同货物的安装服务。</w:t>
            </w:r>
          </w:p>
          <w:p w:rsidR="00137CE0" w:rsidRDefault="00137CE0" w:rsidP="006B6C7F">
            <w:pPr>
              <w:rPr>
                <w:rFonts w:ascii="宋体" w:hAnsi="宋体" w:cs="宋体" w:hint="eastAsia"/>
                <w:sz w:val="21"/>
                <w:szCs w:val="21"/>
              </w:rPr>
            </w:pPr>
            <w:r>
              <w:rPr>
                <w:rFonts w:ascii="宋体" w:hAnsi="宋体" w:cs="宋体" w:hint="eastAsia"/>
                <w:sz w:val="21"/>
                <w:szCs w:val="21"/>
              </w:rPr>
              <w:t>2.5 供应商在响应文件中应提供安装调试计划、对安装场地和环境的要求。</w:t>
            </w:r>
          </w:p>
        </w:tc>
      </w:tr>
    </w:tbl>
    <w:p w:rsidR="00137CE0" w:rsidRDefault="00137CE0" w:rsidP="00137CE0">
      <w:pPr>
        <w:spacing w:line="288" w:lineRule="auto"/>
        <w:rPr>
          <w:rFonts w:ascii="宋体" w:hAnsi="宋体" w:hint="eastAsia"/>
          <w:b/>
          <w:sz w:val="24"/>
        </w:rPr>
      </w:pPr>
    </w:p>
    <w:p w:rsidR="00137CE0" w:rsidRDefault="00137CE0" w:rsidP="00137CE0">
      <w:pPr>
        <w:numPr>
          <w:ilvl w:val="0"/>
          <w:numId w:val="1"/>
        </w:numPr>
        <w:spacing w:line="288" w:lineRule="auto"/>
        <w:rPr>
          <w:rFonts w:ascii="宋体" w:hAnsi="宋体" w:hint="eastAsia"/>
          <w:b/>
          <w:sz w:val="24"/>
        </w:rPr>
      </w:pPr>
      <w:bookmarkStart w:id="5" w:name="_Toc4885"/>
      <w:r>
        <w:rPr>
          <w:rFonts w:ascii="宋体" w:hAnsi="宋体"/>
          <w:b/>
          <w:sz w:val="24"/>
        </w:rPr>
        <w:t>技术要求</w:t>
      </w:r>
      <w:r>
        <w:rPr>
          <w:rFonts w:ascii="宋体" w:hAnsi="宋体" w:hint="eastAsia"/>
          <w:b/>
          <w:sz w:val="24"/>
        </w:rPr>
        <w:t>：</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41"/>
        <w:gridCol w:w="682"/>
        <w:gridCol w:w="6157"/>
      </w:tblGrid>
      <w:tr w:rsidR="00137CE0" w:rsidTr="006B6C7F">
        <w:trPr>
          <w:trHeight w:val="340"/>
          <w:jc w:val="center"/>
        </w:trPr>
        <w:tc>
          <w:tcPr>
            <w:tcW w:w="648" w:type="dxa"/>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序号</w:t>
            </w:r>
          </w:p>
        </w:tc>
        <w:tc>
          <w:tcPr>
            <w:tcW w:w="2141" w:type="dxa"/>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设备名称</w:t>
            </w:r>
          </w:p>
        </w:tc>
        <w:tc>
          <w:tcPr>
            <w:tcW w:w="682" w:type="dxa"/>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数量</w:t>
            </w:r>
          </w:p>
        </w:tc>
        <w:tc>
          <w:tcPr>
            <w:tcW w:w="6157" w:type="dxa"/>
            <w:vAlign w:val="center"/>
          </w:tcPr>
          <w:p w:rsidR="00137CE0" w:rsidRDefault="00137CE0" w:rsidP="006B6C7F">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137CE0" w:rsidTr="006B6C7F">
        <w:trPr>
          <w:trHeight w:val="340"/>
          <w:jc w:val="center"/>
        </w:trPr>
        <w:tc>
          <w:tcPr>
            <w:tcW w:w="648" w:type="dxa"/>
            <w:vAlign w:val="center"/>
          </w:tcPr>
          <w:p w:rsidR="00137CE0" w:rsidRDefault="00137CE0" w:rsidP="006B6C7F">
            <w:pPr>
              <w:jc w:val="center"/>
              <w:rPr>
                <w:rFonts w:ascii="宋体" w:hAnsi="宋体" w:cs="宋体" w:hint="eastAsia"/>
                <w:sz w:val="21"/>
                <w:szCs w:val="21"/>
              </w:rPr>
            </w:pPr>
            <w:r>
              <w:rPr>
                <w:rFonts w:ascii="宋体" w:hAnsi="宋体" w:cs="宋体" w:hint="eastAsia"/>
                <w:sz w:val="21"/>
                <w:szCs w:val="21"/>
              </w:rPr>
              <w:t>1</w:t>
            </w:r>
          </w:p>
        </w:tc>
        <w:tc>
          <w:tcPr>
            <w:tcW w:w="2141" w:type="dxa"/>
            <w:vAlign w:val="center"/>
          </w:tcPr>
          <w:p w:rsidR="00137CE0" w:rsidRDefault="00137CE0" w:rsidP="006B6C7F">
            <w:pPr>
              <w:jc w:val="center"/>
              <w:rPr>
                <w:rFonts w:ascii="宋体" w:hAnsi="宋体" w:cs="宋体"/>
                <w:sz w:val="21"/>
                <w:szCs w:val="21"/>
              </w:rPr>
            </w:pPr>
            <w:r>
              <w:rPr>
                <w:rFonts w:ascii="宋体" w:hAnsi="宋体" w:cs="宋体" w:hint="eastAsia"/>
                <w:sz w:val="21"/>
                <w:szCs w:val="21"/>
              </w:rPr>
              <w:t>高能切一体机</w:t>
            </w:r>
          </w:p>
        </w:tc>
        <w:tc>
          <w:tcPr>
            <w:tcW w:w="682" w:type="dxa"/>
            <w:vAlign w:val="center"/>
          </w:tcPr>
          <w:p w:rsidR="00137CE0" w:rsidRDefault="00137CE0" w:rsidP="006B6C7F">
            <w:pPr>
              <w:jc w:val="center"/>
              <w:rPr>
                <w:rFonts w:ascii="宋体" w:hAnsi="宋体" w:cs="宋体" w:hint="eastAsia"/>
                <w:sz w:val="21"/>
                <w:szCs w:val="21"/>
              </w:rPr>
            </w:pPr>
            <w:r>
              <w:rPr>
                <w:rFonts w:ascii="宋体" w:hAnsi="宋体" w:cs="宋体" w:hint="eastAsia"/>
                <w:sz w:val="21"/>
                <w:szCs w:val="21"/>
              </w:rPr>
              <w:t>1台</w:t>
            </w:r>
          </w:p>
        </w:tc>
        <w:tc>
          <w:tcPr>
            <w:tcW w:w="6157" w:type="dxa"/>
            <w:vAlign w:val="center"/>
          </w:tcPr>
          <w:p w:rsidR="00137CE0" w:rsidRDefault="00137CE0" w:rsidP="006B6C7F">
            <w:pPr>
              <w:rPr>
                <w:rFonts w:ascii="宋体" w:hAnsi="宋体" w:hint="eastAsia"/>
                <w:sz w:val="21"/>
                <w:szCs w:val="21"/>
              </w:rPr>
            </w:pPr>
            <w:r>
              <w:rPr>
                <w:rFonts w:ascii="宋体" w:hAnsi="宋体" w:hint="eastAsia"/>
                <w:sz w:val="21"/>
                <w:szCs w:val="21"/>
              </w:rPr>
              <w:t>1.主机功率：7KW；</w:t>
            </w:r>
          </w:p>
          <w:p w:rsidR="00137CE0" w:rsidRDefault="00137CE0" w:rsidP="006B6C7F">
            <w:pPr>
              <w:rPr>
                <w:rFonts w:ascii="宋体" w:hAnsi="宋体" w:hint="eastAsia"/>
                <w:sz w:val="21"/>
                <w:szCs w:val="21"/>
              </w:rPr>
            </w:pPr>
            <w:r>
              <w:rPr>
                <w:rFonts w:ascii="宋体" w:hAnsi="宋体" w:hint="eastAsia"/>
                <w:sz w:val="21"/>
                <w:szCs w:val="21"/>
              </w:rPr>
              <w:t>2.传动系统：采用高精密双丝杆，双伺服电机控制系统，高速切割稳定和高速顺畅切割圆弧的能力；</w:t>
            </w:r>
          </w:p>
          <w:p w:rsidR="00137CE0" w:rsidRDefault="00137CE0" w:rsidP="006B6C7F">
            <w:pPr>
              <w:rPr>
                <w:rFonts w:ascii="宋体" w:hAnsi="宋体" w:hint="eastAsia"/>
                <w:sz w:val="21"/>
                <w:szCs w:val="21"/>
              </w:rPr>
            </w:pPr>
            <w:r>
              <w:rPr>
                <w:rFonts w:ascii="宋体" w:hAnsi="宋体" w:hint="eastAsia"/>
                <w:sz w:val="21"/>
                <w:szCs w:val="21"/>
              </w:rPr>
              <w:t>3.电机：伺服电机，Y向双驱动；</w:t>
            </w:r>
          </w:p>
          <w:p w:rsidR="00137CE0" w:rsidRDefault="00137CE0" w:rsidP="006B6C7F">
            <w:pPr>
              <w:rPr>
                <w:rFonts w:ascii="宋体" w:hAnsi="宋体" w:hint="eastAsia"/>
                <w:sz w:val="21"/>
                <w:szCs w:val="21"/>
              </w:rPr>
            </w:pPr>
            <w:r>
              <w:rPr>
                <w:rFonts w:ascii="宋体" w:hAnsi="宋体" w:hint="eastAsia"/>
                <w:sz w:val="21"/>
                <w:szCs w:val="21"/>
              </w:rPr>
              <w:t>4.加速度：≥1.2G；</w:t>
            </w:r>
          </w:p>
          <w:p w:rsidR="00137CE0" w:rsidRDefault="00137CE0" w:rsidP="006B6C7F">
            <w:pPr>
              <w:rPr>
                <w:rFonts w:ascii="宋体" w:hAnsi="宋体" w:hint="eastAsia"/>
                <w:sz w:val="21"/>
                <w:szCs w:val="21"/>
              </w:rPr>
            </w:pPr>
            <w:r>
              <w:rPr>
                <w:rFonts w:ascii="宋体" w:hAnsi="宋体" w:hint="eastAsia"/>
                <w:sz w:val="21"/>
                <w:szCs w:val="21"/>
              </w:rPr>
              <w:t>5.最大速度：≥60米/分；</w:t>
            </w:r>
          </w:p>
          <w:p w:rsidR="00137CE0" w:rsidRDefault="00137CE0" w:rsidP="006B6C7F">
            <w:pPr>
              <w:rPr>
                <w:rFonts w:ascii="宋体" w:hAnsi="宋体" w:hint="eastAsia"/>
                <w:sz w:val="21"/>
                <w:szCs w:val="21"/>
              </w:rPr>
            </w:pPr>
            <w:r>
              <w:rPr>
                <w:rFonts w:ascii="宋体" w:hAnsi="宋体" w:hint="eastAsia"/>
                <w:sz w:val="21"/>
                <w:szCs w:val="21"/>
              </w:rPr>
              <w:t>6.横梁结构：航空铝型材加强筋，精</w:t>
            </w:r>
            <w:proofErr w:type="gramStart"/>
            <w:r>
              <w:rPr>
                <w:rFonts w:ascii="宋体" w:hAnsi="宋体" w:hint="eastAsia"/>
                <w:sz w:val="21"/>
                <w:szCs w:val="21"/>
              </w:rPr>
              <w:t>铣</w:t>
            </w:r>
            <w:proofErr w:type="gramEnd"/>
            <w:r>
              <w:rPr>
                <w:rFonts w:ascii="宋体" w:hAnsi="宋体" w:hint="eastAsia"/>
                <w:sz w:val="21"/>
                <w:szCs w:val="21"/>
              </w:rPr>
              <w:t>加工，重量轻，刚性高，动态性能好；</w:t>
            </w:r>
          </w:p>
          <w:p w:rsidR="00137CE0" w:rsidRDefault="00137CE0" w:rsidP="006B6C7F">
            <w:pPr>
              <w:rPr>
                <w:rFonts w:ascii="宋体" w:hAnsi="宋体" w:hint="eastAsia"/>
                <w:sz w:val="21"/>
                <w:szCs w:val="21"/>
              </w:rPr>
            </w:pPr>
            <w:r>
              <w:rPr>
                <w:rFonts w:ascii="宋体" w:hAnsi="宋体" w:hint="eastAsia"/>
                <w:sz w:val="21"/>
                <w:szCs w:val="21"/>
              </w:rPr>
              <w:t>7.重复定位精度：XY工作台重复定位精度＜±0.01mm，Z轴重复定位精度＜±0.01mm；</w:t>
            </w:r>
          </w:p>
          <w:p w:rsidR="00137CE0" w:rsidRDefault="00137CE0" w:rsidP="006B6C7F">
            <w:pPr>
              <w:rPr>
                <w:rFonts w:ascii="宋体" w:hAnsi="宋体" w:hint="eastAsia"/>
                <w:sz w:val="21"/>
                <w:szCs w:val="21"/>
              </w:rPr>
            </w:pPr>
            <w:r>
              <w:rPr>
                <w:rFonts w:ascii="宋体" w:hAnsi="宋体" w:hint="eastAsia"/>
                <w:sz w:val="21"/>
                <w:szCs w:val="21"/>
              </w:rPr>
              <w:t>8.定位精度：XY工作台定位精度＜±0.01mm，Z轴定位精度＜±0.01mm；</w:t>
            </w:r>
          </w:p>
          <w:p w:rsidR="00137CE0" w:rsidRDefault="00137CE0" w:rsidP="006B6C7F">
            <w:pPr>
              <w:rPr>
                <w:rFonts w:ascii="宋体" w:hAnsi="宋体" w:hint="eastAsia"/>
                <w:sz w:val="21"/>
                <w:szCs w:val="21"/>
              </w:rPr>
            </w:pPr>
            <w:r w:rsidRPr="004276B0">
              <w:rPr>
                <w:rFonts w:ascii="宋体" w:hAnsi="宋体" w:hint="eastAsia"/>
                <w:sz w:val="21"/>
                <w:szCs w:val="21"/>
              </w:rPr>
              <w:t>▲</w:t>
            </w:r>
            <w:r>
              <w:rPr>
                <w:rFonts w:ascii="宋体" w:hAnsi="宋体" w:hint="eastAsia"/>
                <w:sz w:val="21"/>
                <w:szCs w:val="21"/>
              </w:rPr>
              <w:t>9.前端最大输出功率：300W；</w:t>
            </w:r>
          </w:p>
          <w:p w:rsidR="00137CE0" w:rsidRDefault="00137CE0" w:rsidP="006B6C7F">
            <w:pPr>
              <w:rPr>
                <w:rFonts w:ascii="宋体" w:hAnsi="宋体" w:hint="eastAsia"/>
                <w:sz w:val="21"/>
                <w:szCs w:val="21"/>
              </w:rPr>
            </w:pPr>
            <w:r>
              <w:rPr>
                <w:rFonts w:ascii="宋体" w:hAnsi="宋体" w:hint="eastAsia"/>
                <w:sz w:val="21"/>
                <w:szCs w:val="21"/>
              </w:rPr>
              <w:t>10.光束品质因数：K&gt;0.8；</w:t>
            </w:r>
          </w:p>
          <w:p w:rsidR="00137CE0" w:rsidRDefault="00137CE0" w:rsidP="006B6C7F">
            <w:pPr>
              <w:rPr>
                <w:rFonts w:ascii="宋体" w:hAnsi="宋体" w:hint="eastAsia"/>
                <w:sz w:val="21"/>
                <w:szCs w:val="21"/>
              </w:rPr>
            </w:pPr>
            <w:r>
              <w:rPr>
                <w:rFonts w:ascii="宋体" w:hAnsi="宋体" w:hint="eastAsia"/>
                <w:sz w:val="21"/>
                <w:szCs w:val="21"/>
              </w:rPr>
              <w:t>11.发散（全角远场）：＜2mrad</w:t>
            </w:r>
          </w:p>
          <w:p w:rsidR="00137CE0" w:rsidRDefault="00137CE0" w:rsidP="006B6C7F">
            <w:pPr>
              <w:rPr>
                <w:rFonts w:ascii="宋体" w:hAnsi="宋体" w:hint="eastAsia"/>
                <w:sz w:val="21"/>
                <w:szCs w:val="21"/>
              </w:rPr>
            </w:pPr>
            <w:r>
              <w:rPr>
                <w:rFonts w:ascii="宋体" w:hAnsi="宋体" w:hint="eastAsia"/>
                <w:sz w:val="21"/>
                <w:szCs w:val="21"/>
              </w:rPr>
              <w:t>12.指向稳定性（半角）：＜0.25mrad；</w:t>
            </w:r>
          </w:p>
          <w:p w:rsidR="00137CE0" w:rsidRDefault="00137CE0" w:rsidP="006B6C7F">
            <w:pPr>
              <w:rPr>
                <w:rFonts w:ascii="宋体" w:hAnsi="宋体" w:hint="eastAsia"/>
                <w:sz w:val="21"/>
                <w:szCs w:val="21"/>
              </w:rPr>
            </w:pPr>
            <w:r>
              <w:rPr>
                <w:rFonts w:ascii="宋体" w:hAnsi="宋体" w:hint="eastAsia"/>
                <w:sz w:val="21"/>
                <w:szCs w:val="21"/>
              </w:rPr>
              <w:t>13.偏振：线性（与基座平行）；</w:t>
            </w:r>
          </w:p>
          <w:p w:rsidR="00137CE0" w:rsidRDefault="00137CE0" w:rsidP="006B6C7F">
            <w:pPr>
              <w:rPr>
                <w:rFonts w:ascii="宋体" w:hAnsi="宋体" w:hint="eastAsia"/>
                <w:sz w:val="21"/>
                <w:szCs w:val="21"/>
              </w:rPr>
            </w:pPr>
            <w:r>
              <w:rPr>
                <w:rFonts w:ascii="宋体" w:hAnsi="宋体" w:hint="eastAsia"/>
                <w:sz w:val="21"/>
                <w:szCs w:val="21"/>
              </w:rPr>
              <w:t>14.椭圆率：＜1.2：1；</w:t>
            </w:r>
          </w:p>
          <w:p w:rsidR="00137CE0" w:rsidRDefault="00137CE0" w:rsidP="006B6C7F">
            <w:pPr>
              <w:rPr>
                <w:rFonts w:ascii="宋体" w:hAnsi="宋体" w:hint="eastAsia"/>
                <w:sz w:val="21"/>
                <w:szCs w:val="21"/>
              </w:rPr>
            </w:pPr>
            <w:r>
              <w:rPr>
                <w:rFonts w:ascii="宋体" w:hAnsi="宋体" w:hint="eastAsia"/>
                <w:sz w:val="21"/>
                <w:szCs w:val="21"/>
              </w:rPr>
              <w:t>15.脉冲频率：0kHz-130kHz；</w:t>
            </w:r>
          </w:p>
          <w:p w:rsidR="00137CE0" w:rsidRDefault="00137CE0" w:rsidP="006B6C7F">
            <w:pPr>
              <w:rPr>
                <w:rFonts w:ascii="宋体" w:hAnsi="宋体" w:hint="eastAsia"/>
                <w:sz w:val="21"/>
                <w:szCs w:val="21"/>
              </w:rPr>
            </w:pPr>
            <w:r>
              <w:rPr>
                <w:rFonts w:ascii="宋体" w:hAnsi="宋体" w:hint="eastAsia"/>
                <w:sz w:val="21"/>
                <w:szCs w:val="21"/>
              </w:rPr>
              <w:t>16.脉冲宽度：2-400μSec；</w:t>
            </w:r>
          </w:p>
          <w:p w:rsidR="00137CE0" w:rsidRDefault="00137CE0" w:rsidP="006B6C7F">
            <w:pPr>
              <w:rPr>
                <w:rFonts w:ascii="宋体" w:hAnsi="宋体" w:hint="eastAsia"/>
                <w:sz w:val="21"/>
                <w:szCs w:val="21"/>
              </w:rPr>
            </w:pPr>
            <w:r>
              <w:rPr>
                <w:rFonts w:ascii="宋体" w:hAnsi="宋体" w:hint="eastAsia"/>
                <w:sz w:val="21"/>
                <w:szCs w:val="21"/>
              </w:rPr>
              <w:t>17.脉冲能量：0.4至&gt;80mJ；</w:t>
            </w:r>
          </w:p>
          <w:p w:rsidR="00137CE0" w:rsidRDefault="00137CE0" w:rsidP="006B6C7F">
            <w:pPr>
              <w:rPr>
                <w:rFonts w:ascii="宋体" w:hAnsi="宋体" w:hint="eastAsia"/>
                <w:sz w:val="21"/>
                <w:szCs w:val="21"/>
              </w:rPr>
            </w:pPr>
            <w:r>
              <w:rPr>
                <w:rFonts w:ascii="宋体" w:hAnsi="宋体" w:hint="eastAsia"/>
                <w:sz w:val="21"/>
                <w:szCs w:val="21"/>
              </w:rPr>
              <w:t>18.光脉冲上升/下降：＜60μsec；</w:t>
            </w:r>
          </w:p>
          <w:p w:rsidR="00137CE0" w:rsidRDefault="00137CE0" w:rsidP="006B6C7F">
            <w:pPr>
              <w:rPr>
                <w:rFonts w:ascii="宋体" w:hAnsi="宋体" w:hint="eastAsia"/>
                <w:sz w:val="21"/>
                <w:szCs w:val="21"/>
              </w:rPr>
            </w:pPr>
            <w:r>
              <w:rPr>
                <w:rFonts w:ascii="宋体" w:hAnsi="宋体" w:hint="eastAsia"/>
                <w:sz w:val="21"/>
                <w:szCs w:val="21"/>
              </w:rPr>
              <w:t>19.外形尺寸：≤2000</w:t>
            </w:r>
            <w:r w:rsidRPr="001440CA">
              <w:rPr>
                <w:rFonts w:ascii="宋体" w:hAnsi="宋体" w:hint="eastAsia"/>
                <w:sz w:val="21"/>
                <w:szCs w:val="21"/>
              </w:rPr>
              <w:t>×</w:t>
            </w:r>
            <w:r>
              <w:rPr>
                <w:rFonts w:ascii="宋体" w:hAnsi="宋体" w:hint="eastAsia"/>
                <w:sz w:val="21"/>
                <w:szCs w:val="21"/>
              </w:rPr>
              <w:t>1680</w:t>
            </w:r>
            <w:r w:rsidRPr="001440CA">
              <w:rPr>
                <w:rFonts w:ascii="宋体" w:hAnsi="宋体" w:hint="eastAsia"/>
                <w:sz w:val="21"/>
                <w:szCs w:val="21"/>
              </w:rPr>
              <w:t>×</w:t>
            </w:r>
            <w:r>
              <w:rPr>
                <w:rFonts w:ascii="宋体" w:hAnsi="宋体" w:hint="eastAsia"/>
                <w:sz w:val="21"/>
                <w:szCs w:val="21"/>
              </w:rPr>
              <w:t>2000mm；</w:t>
            </w:r>
          </w:p>
          <w:p w:rsidR="00137CE0" w:rsidRDefault="00137CE0" w:rsidP="006B6C7F">
            <w:pPr>
              <w:rPr>
                <w:rFonts w:ascii="宋体" w:hAnsi="宋体" w:hint="eastAsia"/>
                <w:sz w:val="21"/>
                <w:szCs w:val="21"/>
              </w:rPr>
            </w:pPr>
            <w:r>
              <w:rPr>
                <w:rFonts w:ascii="宋体" w:hAnsi="宋体" w:hint="eastAsia"/>
                <w:sz w:val="21"/>
                <w:szCs w:val="21"/>
              </w:rPr>
              <w:t>20.最大工作周期：60％；</w:t>
            </w:r>
          </w:p>
          <w:p w:rsidR="00137CE0" w:rsidRDefault="00137CE0" w:rsidP="006B6C7F">
            <w:pPr>
              <w:rPr>
                <w:rFonts w:ascii="宋体" w:hAnsi="宋体" w:hint="eastAsia"/>
                <w:sz w:val="21"/>
                <w:szCs w:val="21"/>
              </w:rPr>
            </w:pPr>
            <w:r>
              <w:rPr>
                <w:rFonts w:ascii="宋体" w:hAnsi="宋体" w:hint="eastAsia"/>
                <w:sz w:val="21"/>
                <w:szCs w:val="21"/>
              </w:rPr>
              <w:t>21.设备工作条件：380V、50HZ，运行时仅需要电能，不需要产生额外的气体；</w:t>
            </w:r>
          </w:p>
          <w:p w:rsidR="00137CE0" w:rsidRDefault="00137CE0" w:rsidP="006B6C7F">
            <w:pPr>
              <w:rPr>
                <w:rFonts w:ascii="宋体" w:hAnsi="宋体" w:hint="eastAsia"/>
                <w:sz w:val="21"/>
                <w:szCs w:val="21"/>
              </w:rPr>
            </w:pPr>
            <w:r>
              <w:rPr>
                <w:rFonts w:ascii="宋体" w:hAnsi="宋体" w:hint="eastAsia"/>
                <w:sz w:val="21"/>
                <w:szCs w:val="21"/>
              </w:rPr>
              <w:t>22.最大加工材料厚度：20毫米（因材料成分而定）；</w:t>
            </w:r>
          </w:p>
          <w:p w:rsidR="00137CE0" w:rsidRDefault="00137CE0" w:rsidP="006B6C7F">
            <w:pPr>
              <w:rPr>
                <w:rFonts w:ascii="宋体" w:hAnsi="宋体" w:hint="eastAsia"/>
                <w:sz w:val="21"/>
                <w:szCs w:val="21"/>
              </w:rPr>
            </w:pPr>
            <w:r>
              <w:rPr>
                <w:rFonts w:ascii="宋体" w:hAnsi="宋体" w:hint="eastAsia"/>
                <w:sz w:val="21"/>
                <w:szCs w:val="21"/>
              </w:rPr>
              <w:t>23.工位尺寸：≥600</w:t>
            </w:r>
            <w:r w:rsidRPr="001440CA">
              <w:rPr>
                <w:rFonts w:ascii="宋体" w:hAnsi="宋体" w:hint="eastAsia"/>
                <w:sz w:val="21"/>
                <w:szCs w:val="21"/>
              </w:rPr>
              <w:t>×</w:t>
            </w:r>
            <w:r>
              <w:rPr>
                <w:rFonts w:ascii="宋体" w:hAnsi="宋体" w:hint="eastAsia"/>
                <w:sz w:val="21"/>
                <w:szCs w:val="21"/>
              </w:rPr>
              <w:t>600mm；</w:t>
            </w:r>
          </w:p>
          <w:p w:rsidR="00137CE0" w:rsidRDefault="00137CE0" w:rsidP="006B6C7F">
            <w:pPr>
              <w:rPr>
                <w:rFonts w:ascii="宋体" w:hAnsi="宋体" w:hint="eastAsia"/>
                <w:sz w:val="21"/>
                <w:szCs w:val="21"/>
              </w:rPr>
            </w:pPr>
            <w:r>
              <w:rPr>
                <w:rFonts w:ascii="宋体" w:hAnsi="宋体" w:hint="eastAsia"/>
                <w:sz w:val="21"/>
                <w:szCs w:val="21"/>
              </w:rPr>
              <w:lastRenderedPageBreak/>
              <w:t>24.日常维护：集中自动润滑装置无需维护及定期调节精度；</w:t>
            </w:r>
          </w:p>
          <w:p w:rsidR="00137CE0" w:rsidRDefault="00137CE0" w:rsidP="006B6C7F">
            <w:pPr>
              <w:rPr>
                <w:rFonts w:ascii="宋体" w:hAnsi="宋体" w:hint="eastAsia"/>
                <w:sz w:val="21"/>
                <w:szCs w:val="21"/>
              </w:rPr>
            </w:pPr>
            <w:r>
              <w:rPr>
                <w:rFonts w:ascii="宋体" w:hAnsi="宋体" w:hint="eastAsia"/>
                <w:sz w:val="21"/>
                <w:szCs w:val="21"/>
              </w:rPr>
              <w:t>25.床身：整体铸造，经过二次退火处理并振动时消除应力变形公差可控制在</w:t>
            </w:r>
            <w:r w:rsidRPr="001440CA">
              <w:rPr>
                <w:rFonts w:ascii="宋体" w:hAnsi="宋体" w:hint="eastAsia"/>
                <w:sz w:val="21"/>
                <w:szCs w:val="21"/>
              </w:rPr>
              <w:t>±</w:t>
            </w:r>
            <w:r>
              <w:rPr>
                <w:rFonts w:ascii="宋体" w:hAnsi="宋体" w:hint="eastAsia"/>
                <w:sz w:val="21"/>
                <w:szCs w:val="21"/>
              </w:rPr>
              <w:t>0.02毫米，一体化结构设计，整体布局紧凑、合理，占地面积小；</w:t>
            </w:r>
          </w:p>
          <w:p w:rsidR="00137CE0" w:rsidRDefault="00137CE0" w:rsidP="006B6C7F">
            <w:pPr>
              <w:rPr>
                <w:rFonts w:ascii="宋体" w:hAnsi="宋体" w:hint="eastAsia"/>
                <w:sz w:val="21"/>
                <w:szCs w:val="21"/>
              </w:rPr>
            </w:pPr>
            <w:r>
              <w:rPr>
                <w:rFonts w:ascii="宋体" w:hAnsi="宋体" w:hint="eastAsia"/>
                <w:sz w:val="21"/>
                <w:szCs w:val="21"/>
              </w:rPr>
              <w:t>26.软件可操控性：具有图形排样及尖角平滑处理功能，可实现高速打孔及标刻功能，人机对话友好；</w:t>
            </w:r>
          </w:p>
          <w:p w:rsidR="00137CE0" w:rsidRDefault="00137CE0" w:rsidP="006B6C7F">
            <w:pPr>
              <w:rPr>
                <w:rFonts w:ascii="宋体" w:hAnsi="宋体" w:hint="eastAsia"/>
                <w:sz w:val="21"/>
                <w:szCs w:val="21"/>
              </w:rPr>
            </w:pPr>
            <w:r>
              <w:rPr>
                <w:rFonts w:ascii="宋体" w:hAnsi="宋体" w:hint="eastAsia"/>
                <w:sz w:val="21"/>
                <w:szCs w:val="21"/>
              </w:rPr>
              <w:t>27.机器结构：桥箱式龙门结构，设备模块化的结构设计方便在日后使用过程中的保养维护工作。全封闭防护保护，操作安全可靠，对工作环境无污染,干净整洁；</w:t>
            </w:r>
          </w:p>
          <w:p w:rsidR="00137CE0" w:rsidRDefault="00137CE0" w:rsidP="006B6C7F">
            <w:pPr>
              <w:rPr>
                <w:rFonts w:ascii="宋体" w:hAnsi="宋体" w:hint="eastAsia"/>
                <w:sz w:val="21"/>
                <w:szCs w:val="21"/>
              </w:rPr>
            </w:pPr>
            <w:r>
              <w:rPr>
                <w:rFonts w:ascii="宋体" w:hAnsi="宋体" w:hint="eastAsia"/>
                <w:sz w:val="21"/>
                <w:szCs w:val="21"/>
              </w:rPr>
              <w:t>28.冷却系统：双循环系统，超温报警，流量保护、水位保护；</w:t>
            </w:r>
          </w:p>
          <w:p w:rsidR="00137CE0" w:rsidRDefault="00137CE0" w:rsidP="006B6C7F">
            <w:pPr>
              <w:rPr>
                <w:rFonts w:ascii="宋体" w:hAnsi="宋体" w:hint="eastAsia"/>
                <w:sz w:val="21"/>
                <w:szCs w:val="21"/>
              </w:rPr>
            </w:pPr>
            <w:r>
              <w:rPr>
                <w:rFonts w:ascii="宋体" w:hAnsi="宋体" w:hint="eastAsia"/>
                <w:sz w:val="21"/>
                <w:szCs w:val="21"/>
              </w:rPr>
              <w:t>29.产品质量管理体系：符合ISO 9001:2015标准；</w:t>
            </w:r>
          </w:p>
          <w:p w:rsidR="00137CE0" w:rsidRDefault="00137CE0" w:rsidP="006B6C7F">
            <w:pPr>
              <w:rPr>
                <w:rFonts w:ascii="宋体" w:hAnsi="宋体" w:hint="eastAsia"/>
                <w:sz w:val="21"/>
                <w:szCs w:val="21"/>
              </w:rPr>
            </w:pPr>
            <w:r>
              <w:rPr>
                <w:rFonts w:ascii="宋体" w:hAnsi="宋体" w:hint="eastAsia"/>
                <w:sz w:val="21"/>
                <w:szCs w:val="21"/>
              </w:rPr>
              <w:t>30.</w:t>
            </w:r>
            <w:r w:rsidRPr="00EA158E">
              <w:rPr>
                <w:rFonts w:ascii="宋体" w:hAnsi="宋体" w:hint="eastAsia"/>
                <w:sz w:val="21"/>
                <w:szCs w:val="21"/>
              </w:rPr>
              <w:t>产品安全认证：产品经过</w:t>
            </w:r>
            <w:r>
              <w:rPr>
                <w:rFonts w:ascii="宋体" w:hAnsi="宋体" w:hint="eastAsia"/>
                <w:sz w:val="21"/>
                <w:szCs w:val="21"/>
              </w:rPr>
              <w:t>CCC认证或</w:t>
            </w:r>
            <w:r w:rsidRPr="00EA158E">
              <w:rPr>
                <w:rFonts w:ascii="宋体" w:hAnsi="宋体" w:hint="eastAsia"/>
                <w:sz w:val="21"/>
                <w:szCs w:val="21"/>
              </w:rPr>
              <w:t>CE安全认证</w:t>
            </w:r>
            <w:r>
              <w:rPr>
                <w:rFonts w:ascii="宋体" w:hAnsi="宋体" w:hint="eastAsia"/>
                <w:sz w:val="21"/>
                <w:szCs w:val="21"/>
              </w:rPr>
              <w:t>；</w:t>
            </w:r>
          </w:p>
          <w:p w:rsidR="00137CE0" w:rsidRDefault="00137CE0" w:rsidP="006B6C7F">
            <w:pPr>
              <w:rPr>
                <w:rFonts w:ascii="宋体" w:hAnsi="宋体" w:cs="宋体" w:hint="eastAsia"/>
                <w:sz w:val="21"/>
                <w:szCs w:val="21"/>
              </w:rPr>
            </w:pPr>
            <w:r>
              <w:rPr>
                <w:rFonts w:ascii="宋体" w:hAnsi="宋体" w:hint="eastAsia"/>
                <w:sz w:val="21"/>
                <w:szCs w:val="21"/>
              </w:rPr>
              <w:t>31.提供设备加工样品：</w:t>
            </w:r>
            <w:r w:rsidRPr="009A6853">
              <w:rPr>
                <w:rFonts w:ascii="宋体" w:hAnsi="宋体"/>
                <w:sz w:val="21"/>
                <w:szCs w:val="21"/>
              </w:rPr>
              <w:t>5-10</w:t>
            </w:r>
            <w:r>
              <w:rPr>
                <w:rFonts w:ascii="宋体" w:hAnsi="宋体" w:hint="eastAsia"/>
                <w:sz w:val="21"/>
                <w:szCs w:val="21"/>
              </w:rPr>
              <w:t>cm，材质、样式不做要求。</w:t>
            </w:r>
          </w:p>
        </w:tc>
      </w:tr>
      <w:tr w:rsidR="00137CE0" w:rsidTr="006B6C7F">
        <w:trPr>
          <w:trHeight w:val="340"/>
          <w:jc w:val="center"/>
        </w:trPr>
        <w:tc>
          <w:tcPr>
            <w:tcW w:w="648" w:type="dxa"/>
            <w:vAlign w:val="center"/>
          </w:tcPr>
          <w:p w:rsidR="00137CE0" w:rsidRDefault="00137CE0" w:rsidP="006B6C7F">
            <w:pPr>
              <w:jc w:val="center"/>
              <w:rPr>
                <w:rFonts w:ascii="宋体" w:hAnsi="宋体" w:cs="宋体" w:hint="eastAsia"/>
                <w:sz w:val="21"/>
                <w:szCs w:val="21"/>
              </w:rPr>
            </w:pPr>
            <w:r>
              <w:rPr>
                <w:rFonts w:ascii="宋体" w:hAnsi="宋体" w:cs="宋体" w:hint="eastAsia"/>
                <w:sz w:val="21"/>
                <w:szCs w:val="21"/>
              </w:rPr>
              <w:lastRenderedPageBreak/>
              <w:t>2</w:t>
            </w:r>
          </w:p>
        </w:tc>
        <w:tc>
          <w:tcPr>
            <w:tcW w:w="2141" w:type="dxa"/>
            <w:vAlign w:val="center"/>
          </w:tcPr>
          <w:p w:rsidR="00137CE0" w:rsidRDefault="00137CE0" w:rsidP="006B6C7F">
            <w:pPr>
              <w:jc w:val="center"/>
              <w:rPr>
                <w:rFonts w:ascii="宋体" w:hAnsi="宋体" w:hint="eastAsia"/>
                <w:sz w:val="21"/>
                <w:szCs w:val="21"/>
              </w:rPr>
            </w:pPr>
            <w:r>
              <w:rPr>
                <w:rFonts w:ascii="宋体" w:hAnsi="宋体" w:hint="eastAsia"/>
                <w:sz w:val="21"/>
                <w:szCs w:val="21"/>
              </w:rPr>
              <w:t>封闭式旋转加工系统</w:t>
            </w:r>
          </w:p>
        </w:tc>
        <w:tc>
          <w:tcPr>
            <w:tcW w:w="682" w:type="dxa"/>
            <w:vAlign w:val="center"/>
          </w:tcPr>
          <w:p w:rsidR="00137CE0" w:rsidRDefault="00137CE0" w:rsidP="006B6C7F">
            <w:pPr>
              <w:rPr>
                <w:rFonts w:ascii="宋体" w:hAnsi="宋体" w:hint="eastAsia"/>
                <w:sz w:val="21"/>
                <w:szCs w:val="21"/>
              </w:rPr>
            </w:pPr>
            <w:r>
              <w:rPr>
                <w:rFonts w:ascii="宋体" w:hAnsi="宋体" w:hint="eastAsia"/>
                <w:sz w:val="21"/>
                <w:szCs w:val="21"/>
              </w:rPr>
              <w:t>1台</w:t>
            </w:r>
          </w:p>
        </w:tc>
        <w:tc>
          <w:tcPr>
            <w:tcW w:w="6157" w:type="dxa"/>
            <w:vAlign w:val="center"/>
          </w:tcPr>
          <w:p w:rsidR="00137CE0" w:rsidRDefault="00137CE0" w:rsidP="006B6C7F">
            <w:pPr>
              <w:rPr>
                <w:rFonts w:ascii="宋体" w:hAnsi="宋体" w:hint="eastAsia"/>
                <w:sz w:val="21"/>
                <w:szCs w:val="21"/>
              </w:rPr>
            </w:pPr>
            <w:r>
              <w:rPr>
                <w:rFonts w:ascii="宋体" w:hAnsi="宋体" w:hint="eastAsia"/>
                <w:sz w:val="21"/>
                <w:szCs w:val="21"/>
              </w:rPr>
              <w:t>1.设备上最大回旋直径：470mm；</w:t>
            </w:r>
          </w:p>
          <w:p w:rsidR="00137CE0" w:rsidRDefault="00137CE0" w:rsidP="006B6C7F">
            <w:pPr>
              <w:rPr>
                <w:rFonts w:ascii="宋体" w:hAnsi="宋体" w:hint="eastAsia"/>
                <w:sz w:val="21"/>
                <w:szCs w:val="21"/>
              </w:rPr>
            </w:pPr>
            <w:r>
              <w:rPr>
                <w:rFonts w:ascii="宋体" w:hAnsi="宋体" w:hint="eastAsia"/>
                <w:sz w:val="21"/>
                <w:szCs w:val="21"/>
              </w:rPr>
              <w:t>2.托板上最大回旋直径：200mm；</w:t>
            </w:r>
          </w:p>
          <w:p w:rsidR="00137CE0" w:rsidRDefault="00137CE0" w:rsidP="006B6C7F">
            <w:pPr>
              <w:rPr>
                <w:rFonts w:ascii="宋体" w:hAnsi="宋体" w:hint="eastAsia"/>
                <w:sz w:val="21"/>
                <w:szCs w:val="21"/>
              </w:rPr>
            </w:pPr>
            <w:r>
              <w:rPr>
                <w:rFonts w:ascii="宋体" w:hAnsi="宋体" w:hint="eastAsia"/>
                <w:sz w:val="21"/>
                <w:szCs w:val="21"/>
              </w:rPr>
              <w:t>3.X/Z最大行程：300/600mm；</w:t>
            </w:r>
          </w:p>
          <w:p w:rsidR="00137CE0" w:rsidRDefault="00137CE0" w:rsidP="006B6C7F">
            <w:pPr>
              <w:rPr>
                <w:rFonts w:ascii="宋体" w:hAnsi="宋体" w:hint="eastAsia"/>
                <w:sz w:val="21"/>
                <w:szCs w:val="21"/>
              </w:rPr>
            </w:pPr>
            <w:r>
              <w:rPr>
                <w:rFonts w:ascii="宋体" w:hAnsi="宋体" w:hint="eastAsia"/>
                <w:sz w:val="21"/>
                <w:szCs w:val="21"/>
              </w:rPr>
              <w:t>▲4.最大通过棒料直径：56mm；</w:t>
            </w:r>
          </w:p>
          <w:p w:rsidR="00137CE0" w:rsidRDefault="00137CE0" w:rsidP="006B6C7F">
            <w:pPr>
              <w:rPr>
                <w:rFonts w:ascii="宋体" w:hAnsi="宋体" w:hint="eastAsia"/>
                <w:sz w:val="21"/>
                <w:szCs w:val="21"/>
              </w:rPr>
            </w:pPr>
            <w:r>
              <w:rPr>
                <w:rFonts w:ascii="宋体" w:hAnsi="宋体" w:hint="eastAsia"/>
                <w:sz w:val="21"/>
                <w:szCs w:val="21"/>
              </w:rPr>
              <w:t>5.主轴转速：3000rpm；</w:t>
            </w:r>
          </w:p>
          <w:p w:rsidR="00137CE0" w:rsidRDefault="00137CE0" w:rsidP="006B6C7F">
            <w:pPr>
              <w:rPr>
                <w:rFonts w:ascii="宋体" w:hAnsi="宋体" w:hint="eastAsia"/>
                <w:sz w:val="21"/>
                <w:szCs w:val="21"/>
              </w:rPr>
            </w:pPr>
            <w:r>
              <w:rPr>
                <w:rFonts w:ascii="宋体" w:hAnsi="宋体" w:hint="eastAsia"/>
                <w:sz w:val="21"/>
                <w:szCs w:val="21"/>
              </w:rPr>
              <w:t>6.X/Z快速移动速度：8-10m/min；</w:t>
            </w:r>
          </w:p>
          <w:p w:rsidR="00137CE0" w:rsidRDefault="00137CE0" w:rsidP="006B6C7F">
            <w:pPr>
              <w:rPr>
                <w:rFonts w:ascii="宋体" w:hAnsi="宋体" w:hint="eastAsia"/>
                <w:sz w:val="21"/>
                <w:szCs w:val="21"/>
              </w:rPr>
            </w:pPr>
            <w:r>
              <w:rPr>
                <w:rFonts w:ascii="宋体" w:hAnsi="宋体" w:hint="eastAsia"/>
                <w:sz w:val="21"/>
                <w:szCs w:val="21"/>
              </w:rPr>
              <w:t xml:space="preserve">7.X/Z进给电机扭矩：5-7.5 </w:t>
            </w:r>
            <w:proofErr w:type="spellStart"/>
            <w:r>
              <w:rPr>
                <w:rFonts w:ascii="宋体" w:hAnsi="宋体" w:hint="eastAsia"/>
                <w:sz w:val="21"/>
                <w:szCs w:val="21"/>
              </w:rPr>
              <w:t>N.m</w:t>
            </w:r>
            <w:proofErr w:type="spellEnd"/>
            <w:r>
              <w:rPr>
                <w:rFonts w:ascii="宋体" w:hAnsi="宋体" w:hint="eastAsia"/>
                <w:sz w:val="21"/>
                <w:szCs w:val="21"/>
              </w:rPr>
              <w:t>；</w:t>
            </w:r>
          </w:p>
          <w:p w:rsidR="00137CE0" w:rsidRDefault="00137CE0" w:rsidP="006B6C7F">
            <w:pPr>
              <w:rPr>
                <w:rFonts w:ascii="宋体" w:hAnsi="宋体" w:hint="eastAsia"/>
                <w:sz w:val="21"/>
                <w:szCs w:val="21"/>
              </w:rPr>
            </w:pPr>
            <w:r>
              <w:rPr>
                <w:rFonts w:ascii="宋体" w:hAnsi="宋体" w:hint="eastAsia"/>
                <w:sz w:val="21"/>
                <w:szCs w:val="21"/>
              </w:rPr>
              <w:t>8.夹紧方式：手动卡盘；</w:t>
            </w:r>
          </w:p>
          <w:p w:rsidR="00137CE0" w:rsidRDefault="00137CE0" w:rsidP="006B6C7F">
            <w:pPr>
              <w:rPr>
                <w:rFonts w:ascii="宋体" w:hAnsi="宋体" w:hint="eastAsia"/>
                <w:sz w:val="21"/>
                <w:szCs w:val="21"/>
              </w:rPr>
            </w:pPr>
            <w:r>
              <w:rPr>
                <w:rFonts w:ascii="宋体" w:hAnsi="宋体" w:hint="eastAsia"/>
                <w:sz w:val="21"/>
                <w:szCs w:val="21"/>
              </w:rPr>
              <w:t>9.刀架形式：电动刀架；</w:t>
            </w:r>
          </w:p>
          <w:p w:rsidR="00137CE0" w:rsidRDefault="00137CE0" w:rsidP="006B6C7F">
            <w:pPr>
              <w:rPr>
                <w:rFonts w:ascii="宋体" w:hAnsi="宋体" w:hint="eastAsia"/>
                <w:sz w:val="21"/>
                <w:szCs w:val="21"/>
              </w:rPr>
            </w:pPr>
            <w:r>
              <w:rPr>
                <w:rFonts w:ascii="宋体" w:hAnsi="宋体" w:hint="eastAsia"/>
                <w:sz w:val="21"/>
                <w:szCs w:val="21"/>
              </w:rPr>
              <w:t>10.外圆刀方尺寸：25</w:t>
            </w:r>
            <w:r w:rsidRPr="001440CA">
              <w:rPr>
                <w:rFonts w:ascii="宋体" w:hAnsi="宋体" w:hint="eastAsia"/>
                <w:sz w:val="21"/>
                <w:szCs w:val="21"/>
              </w:rPr>
              <w:t>×</w:t>
            </w:r>
            <w:r>
              <w:rPr>
                <w:rFonts w:ascii="宋体" w:hAnsi="宋体" w:hint="eastAsia"/>
                <w:sz w:val="21"/>
                <w:szCs w:val="21"/>
              </w:rPr>
              <w:t>25mm；</w:t>
            </w:r>
          </w:p>
          <w:p w:rsidR="00137CE0" w:rsidRDefault="00137CE0" w:rsidP="006B6C7F">
            <w:pPr>
              <w:rPr>
                <w:rFonts w:ascii="宋体" w:hAnsi="宋体" w:hint="eastAsia"/>
                <w:sz w:val="21"/>
                <w:szCs w:val="21"/>
              </w:rPr>
            </w:pPr>
            <w:r>
              <w:rPr>
                <w:rFonts w:ascii="宋体" w:hAnsi="宋体" w:hint="eastAsia"/>
                <w:sz w:val="21"/>
                <w:szCs w:val="21"/>
              </w:rPr>
              <w:t>11.刀架直径：20mm；</w:t>
            </w:r>
          </w:p>
          <w:p w:rsidR="00137CE0" w:rsidRDefault="00137CE0" w:rsidP="006B6C7F">
            <w:pPr>
              <w:rPr>
                <w:rFonts w:ascii="宋体" w:hAnsi="宋体" w:hint="eastAsia"/>
                <w:sz w:val="21"/>
                <w:szCs w:val="21"/>
              </w:rPr>
            </w:pPr>
            <w:r>
              <w:rPr>
                <w:rFonts w:ascii="宋体" w:hAnsi="宋体" w:hint="eastAsia"/>
                <w:sz w:val="21"/>
                <w:szCs w:val="21"/>
              </w:rPr>
              <w:t>12.夹具：8寸手动卡盘；</w:t>
            </w:r>
          </w:p>
          <w:p w:rsidR="00137CE0" w:rsidRDefault="00137CE0" w:rsidP="006B6C7F">
            <w:pPr>
              <w:rPr>
                <w:rFonts w:ascii="宋体" w:hAnsi="宋体" w:hint="eastAsia"/>
                <w:sz w:val="21"/>
                <w:szCs w:val="21"/>
              </w:rPr>
            </w:pPr>
            <w:r>
              <w:rPr>
                <w:rFonts w:ascii="宋体" w:hAnsi="宋体" w:hint="eastAsia"/>
                <w:sz w:val="21"/>
                <w:szCs w:val="21"/>
              </w:rPr>
              <w:t>13.X/Z定位精度：0.012-0.016mm；</w:t>
            </w:r>
          </w:p>
          <w:p w:rsidR="00137CE0" w:rsidRDefault="00137CE0" w:rsidP="006B6C7F">
            <w:pPr>
              <w:rPr>
                <w:rFonts w:ascii="宋体" w:hAnsi="宋体" w:hint="eastAsia"/>
                <w:sz w:val="21"/>
                <w:szCs w:val="21"/>
              </w:rPr>
            </w:pPr>
            <w:r>
              <w:rPr>
                <w:rFonts w:ascii="宋体" w:hAnsi="宋体" w:hint="eastAsia"/>
                <w:sz w:val="21"/>
                <w:szCs w:val="21"/>
              </w:rPr>
              <w:t>14.X/Z重复定位精度：0.004-0.006mm；</w:t>
            </w:r>
          </w:p>
          <w:p w:rsidR="00137CE0" w:rsidRDefault="00137CE0" w:rsidP="006B6C7F">
            <w:pPr>
              <w:rPr>
                <w:rFonts w:ascii="宋体" w:hAnsi="宋体" w:hint="eastAsia"/>
                <w:sz w:val="21"/>
                <w:szCs w:val="21"/>
              </w:rPr>
            </w:pPr>
            <w:r>
              <w:rPr>
                <w:rFonts w:ascii="宋体" w:hAnsi="宋体" w:hint="eastAsia"/>
                <w:sz w:val="21"/>
                <w:szCs w:val="21"/>
              </w:rPr>
              <w:t>15.尾座套筒直径：65mm；</w:t>
            </w:r>
          </w:p>
          <w:p w:rsidR="00137CE0" w:rsidRDefault="00137CE0" w:rsidP="006B6C7F">
            <w:pPr>
              <w:rPr>
                <w:rFonts w:ascii="宋体" w:hAnsi="宋体" w:hint="eastAsia"/>
                <w:sz w:val="21"/>
                <w:szCs w:val="21"/>
              </w:rPr>
            </w:pPr>
            <w:r>
              <w:rPr>
                <w:rFonts w:ascii="宋体" w:hAnsi="宋体" w:hint="eastAsia"/>
                <w:sz w:val="21"/>
                <w:szCs w:val="21"/>
              </w:rPr>
              <w:t>16.行程：130mm；</w:t>
            </w:r>
          </w:p>
          <w:p w:rsidR="00137CE0" w:rsidRDefault="00137CE0" w:rsidP="006B6C7F">
            <w:pPr>
              <w:rPr>
                <w:rFonts w:ascii="宋体" w:hAnsi="宋体" w:hint="eastAsia"/>
                <w:sz w:val="21"/>
                <w:szCs w:val="21"/>
              </w:rPr>
            </w:pPr>
            <w:r>
              <w:rPr>
                <w:rFonts w:ascii="宋体" w:hAnsi="宋体" w:hint="eastAsia"/>
                <w:sz w:val="21"/>
                <w:szCs w:val="21"/>
              </w:rPr>
              <w:t>17.尾座锥度：MT4；</w:t>
            </w:r>
          </w:p>
          <w:p w:rsidR="00137CE0" w:rsidRDefault="00137CE0" w:rsidP="006B6C7F">
            <w:pPr>
              <w:rPr>
                <w:rFonts w:ascii="宋体" w:hAnsi="宋体" w:hint="eastAsia"/>
                <w:sz w:val="21"/>
                <w:szCs w:val="21"/>
              </w:rPr>
            </w:pPr>
            <w:r>
              <w:rPr>
                <w:rFonts w:ascii="宋体" w:hAnsi="宋体" w:hint="eastAsia"/>
                <w:sz w:val="21"/>
                <w:szCs w:val="21"/>
              </w:rPr>
              <w:t>18.圆度：0.008mm；</w:t>
            </w:r>
          </w:p>
          <w:p w:rsidR="00137CE0" w:rsidRDefault="00137CE0" w:rsidP="006B6C7F">
            <w:pPr>
              <w:rPr>
                <w:rFonts w:ascii="宋体" w:hAnsi="宋体" w:hint="eastAsia"/>
                <w:sz w:val="21"/>
                <w:szCs w:val="21"/>
              </w:rPr>
            </w:pPr>
            <w:r>
              <w:rPr>
                <w:rFonts w:ascii="宋体" w:hAnsi="宋体" w:hint="eastAsia"/>
                <w:sz w:val="21"/>
                <w:szCs w:val="21"/>
              </w:rPr>
              <w:t>19.表面粗糙度：Ra1.6；</w:t>
            </w:r>
          </w:p>
          <w:p w:rsidR="00137CE0" w:rsidRDefault="00137CE0" w:rsidP="006B6C7F">
            <w:pPr>
              <w:rPr>
                <w:rFonts w:ascii="宋体" w:hAnsi="宋体" w:hint="eastAsia"/>
                <w:sz w:val="21"/>
                <w:szCs w:val="21"/>
              </w:rPr>
            </w:pPr>
            <w:r>
              <w:rPr>
                <w:rFonts w:ascii="宋体" w:hAnsi="宋体" w:hint="eastAsia"/>
                <w:sz w:val="21"/>
                <w:szCs w:val="21"/>
              </w:rPr>
              <w:t>20.用电总容量：9.78KVA</w:t>
            </w:r>
          </w:p>
          <w:p w:rsidR="00137CE0" w:rsidRDefault="00137CE0" w:rsidP="006B6C7F">
            <w:pPr>
              <w:rPr>
                <w:rFonts w:ascii="宋体" w:hAnsi="宋体" w:hint="eastAsia"/>
                <w:sz w:val="21"/>
                <w:szCs w:val="21"/>
              </w:rPr>
            </w:pPr>
            <w:r>
              <w:rPr>
                <w:rFonts w:ascii="宋体" w:hAnsi="宋体" w:hint="eastAsia"/>
                <w:sz w:val="21"/>
                <w:szCs w:val="21"/>
              </w:rPr>
              <w:t>21.设备外形尺寸：≤2200</w:t>
            </w:r>
            <w:r w:rsidRPr="001440CA">
              <w:rPr>
                <w:rFonts w:ascii="宋体" w:hAnsi="宋体" w:hint="eastAsia"/>
                <w:sz w:val="21"/>
                <w:szCs w:val="21"/>
              </w:rPr>
              <w:t>×</w:t>
            </w:r>
            <w:r>
              <w:rPr>
                <w:rFonts w:ascii="宋体" w:hAnsi="宋体" w:hint="eastAsia"/>
                <w:sz w:val="21"/>
                <w:szCs w:val="21"/>
              </w:rPr>
              <w:t>1350</w:t>
            </w:r>
            <w:r w:rsidRPr="001440CA">
              <w:rPr>
                <w:rFonts w:ascii="宋体" w:hAnsi="宋体" w:hint="eastAsia"/>
                <w:sz w:val="21"/>
                <w:szCs w:val="21"/>
              </w:rPr>
              <w:t>×</w:t>
            </w:r>
            <w:r>
              <w:rPr>
                <w:rFonts w:ascii="宋体" w:hAnsi="宋体" w:hint="eastAsia"/>
                <w:sz w:val="21"/>
                <w:szCs w:val="21"/>
              </w:rPr>
              <w:t>1620mm；</w:t>
            </w:r>
          </w:p>
          <w:p w:rsidR="00137CE0" w:rsidRDefault="00137CE0" w:rsidP="006B6C7F">
            <w:pPr>
              <w:rPr>
                <w:rFonts w:ascii="宋体" w:hAnsi="宋体" w:hint="eastAsia"/>
                <w:sz w:val="21"/>
                <w:szCs w:val="21"/>
              </w:rPr>
            </w:pPr>
            <w:r>
              <w:rPr>
                <w:rFonts w:ascii="宋体" w:hAnsi="宋体" w:hint="eastAsia"/>
                <w:sz w:val="21"/>
                <w:szCs w:val="21"/>
              </w:rPr>
              <w:t>22.重量：≤2100kg。</w:t>
            </w:r>
          </w:p>
        </w:tc>
      </w:tr>
      <w:tr w:rsidR="00137CE0" w:rsidTr="006B6C7F">
        <w:trPr>
          <w:trHeight w:val="340"/>
          <w:jc w:val="center"/>
        </w:trPr>
        <w:tc>
          <w:tcPr>
            <w:tcW w:w="648" w:type="dxa"/>
            <w:vAlign w:val="center"/>
          </w:tcPr>
          <w:p w:rsidR="00137CE0" w:rsidRDefault="00137CE0" w:rsidP="006B6C7F">
            <w:pPr>
              <w:jc w:val="center"/>
              <w:rPr>
                <w:rFonts w:ascii="宋体" w:hAnsi="宋体" w:cs="宋体" w:hint="eastAsia"/>
                <w:sz w:val="21"/>
                <w:szCs w:val="21"/>
              </w:rPr>
            </w:pPr>
            <w:r>
              <w:rPr>
                <w:rFonts w:ascii="宋体" w:hAnsi="宋体" w:cs="宋体" w:hint="eastAsia"/>
                <w:sz w:val="21"/>
                <w:szCs w:val="21"/>
              </w:rPr>
              <w:t>3</w:t>
            </w:r>
          </w:p>
        </w:tc>
        <w:tc>
          <w:tcPr>
            <w:tcW w:w="2141" w:type="dxa"/>
            <w:vAlign w:val="center"/>
          </w:tcPr>
          <w:p w:rsidR="00137CE0" w:rsidRDefault="00137CE0" w:rsidP="006B6C7F">
            <w:pPr>
              <w:jc w:val="center"/>
              <w:rPr>
                <w:rFonts w:ascii="宋体" w:hAnsi="宋体" w:hint="eastAsia"/>
                <w:sz w:val="21"/>
                <w:szCs w:val="21"/>
              </w:rPr>
            </w:pPr>
            <w:r>
              <w:rPr>
                <w:rFonts w:ascii="宋体" w:hAnsi="宋体" w:hint="eastAsia"/>
                <w:sz w:val="21"/>
                <w:szCs w:val="21"/>
              </w:rPr>
              <w:t>高能挤压系统</w:t>
            </w:r>
          </w:p>
        </w:tc>
        <w:tc>
          <w:tcPr>
            <w:tcW w:w="682" w:type="dxa"/>
            <w:vAlign w:val="center"/>
          </w:tcPr>
          <w:p w:rsidR="00137CE0" w:rsidRDefault="00137CE0" w:rsidP="006B6C7F">
            <w:pPr>
              <w:rPr>
                <w:rFonts w:ascii="宋体" w:hAnsi="宋体" w:hint="eastAsia"/>
                <w:sz w:val="21"/>
                <w:szCs w:val="21"/>
              </w:rPr>
            </w:pPr>
            <w:r>
              <w:rPr>
                <w:rFonts w:ascii="宋体" w:hAnsi="宋体" w:hint="eastAsia"/>
                <w:sz w:val="21"/>
                <w:szCs w:val="21"/>
              </w:rPr>
              <w:t>1台</w:t>
            </w:r>
          </w:p>
        </w:tc>
        <w:tc>
          <w:tcPr>
            <w:tcW w:w="6157" w:type="dxa"/>
            <w:vAlign w:val="center"/>
          </w:tcPr>
          <w:p w:rsidR="00137CE0" w:rsidRDefault="00137CE0" w:rsidP="006B6C7F">
            <w:pPr>
              <w:rPr>
                <w:rFonts w:ascii="宋体" w:hAnsi="宋体" w:hint="eastAsia"/>
                <w:sz w:val="21"/>
                <w:szCs w:val="21"/>
              </w:rPr>
            </w:pPr>
            <w:r>
              <w:rPr>
                <w:rFonts w:ascii="宋体" w:hAnsi="宋体" w:hint="eastAsia"/>
                <w:sz w:val="21"/>
                <w:szCs w:val="21"/>
              </w:rPr>
              <w:t>1.公称力：2000KN；</w:t>
            </w:r>
          </w:p>
          <w:p w:rsidR="00137CE0" w:rsidRDefault="00137CE0" w:rsidP="006B6C7F">
            <w:pPr>
              <w:rPr>
                <w:rFonts w:ascii="宋体" w:hAnsi="宋体" w:hint="eastAsia"/>
                <w:sz w:val="21"/>
                <w:szCs w:val="21"/>
              </w:rPr>
            </w:pPr>
            <w:r>
              <w:rPr>
                <w:rFonts w:ascii="宋体" w:hAnsi="宋体" w:hint="eastAsia"/>
                <w:sz w:val="21"/>
                <w:szCs w:val="21"/>
              </w:rPr>
              <w:t>2.行程：500mm；</w:t>
            </w:r>
          </w:p>
          <w:p w:rsidR="00137CE0" w:rsidRDefault="00137CE0" w:rsidP="006B6C7F">
            <w:pPr>
              <w:rPr>
                <w:rFonts w:ascii="宋体" w:hAnsi="宋体" w:hint="eastAsia"/>
                <w:sz w:val="21"/>
                <w:szCs w:val="21"/>
              </w:rPr>
            </w:pPr>
            <w:r>
              <w:rPr>
                <w:rFonts w:ascii="宋体" w:hAnsi="宋体" w:hint="eastAsia"/>
                <w:sz w:val="21"/>
                <w:szCs w:val="21"/>
              </w:rPr>
              <w:lastRenderedPageBreak/>
              <w:t>3.最大开口：800mm；</w:t>
            </w:r>
          </w:p>
          <w:p w:rsidR="00137CE0" w:rsidRDefault="00137CE0" w:rsidP="006B6C7F">
            <w:pPr>
              <w:rPr>
                <w:rFonts w:ascii="宋体" w:hAnsi="宋体" w:hint="eastAsia"/>
                <w:sz w:val="21"/>
                <w:szCs w:val="21"/>
              </w:rPr>
            </w:pPr>
            <w:r>
              <w:rPr>
                <w:rFonts w:ascii="宋体" w:hAnsi="宋体" w:hint="eastAsia"/>
                <w:sz w:val="21"/>
                <w:szCs w:val="21"/>
              </w:rPr>
              <w:t>▲4.吼深：300mm；</w:t>
            </w:r>
          </w:p>
          <w:p w:rsidR="00137CE0" w:rsidRDefault="00137CE0" w:rsidP="006B6C7F">
            <w:pPr>
              <w:rPr>
                <w:rFonts w:ascii="宋体" w:hAnsi="宋体" w:hint="eastAsia"/>
                <w:sz w:val="21"/>
                <w:szCs w:val="21"/>
              </w:rPr>
            </w:pPr>
            <w:r>
              <w:rPr>
                <w:rFonts w:ascii="宋体" w:hAnsi="宋体" w:hint="eastAsia"/>
                <w:sz w:val="21"/>
                <w:szCs w:val="21"/>
              </w:rPr>
              <w:t>5.工作台面积：800</w:t>
            </w:r>
            <w:r w:rsidRPr="001440CA">
              <w:rPr>
                <w:rFonts w:ascii="宋体" w:hAnsi="宋体" w:hint="eastAsia"/>
                <w:sz w:val="21"/>
                <w:szCs w:val="21"/>
              </w:rPr>
              <w:t>×</w:t>
            </w:r>
            <w:r>
              <w:rPr>
                <w:rFonts w:ascii="宋体" w:hAnsi="宋体" w:hint="eastAsia"/>
                <w:sz w:val="21"/>
                <w:szCs w:val="21"/>
              </w:rPr>
              <w:t>800mm；</w:t>
            </w:r>
          </w:p>
          <w:p w:rsidR="00137CE0" w:rsidRDefault="00137CE0" w:rsidP="006B6C7F">
            <w:pPr>
              <w:rPr>
                <w:rFonts w:ascii="宋体" w:hAnsi="宋体" w:hint="eastAsia"/>
                <w:sz w:val="21"/>
                <w:szCs w:val="21"/>
              </w:rPr>
            </w:pPr>
            <w:r>
              <w:rPr>
                <w:rFonts w:ascii="宋体" w:hAnsi="宋体" w:hint="eastAsia"/>
                <w:sz w:val="21"/>
                <w:szCs w:val="21"/>
              </w:rPr>
              <w:t>6.快速下行：15mm/s；</w:t>
            </w:r>
          </w:p>
          <w:p w:rsidR="00137CE0" w:rsidRDefault="00137CE0" w:rsidP="006B6C7F">
            <w:pPr>
              <w:rPr>
                <w:rFonts w:ascii="宋体" w:hAnsi="宋体" w:hint="eastAsia"/>
                <w:sz w:val="21"/>
                <w:szCs w:val="21"/>
              </w:rPr>
            </w:pPr>
            <w:r>
              <w:rPr>
                <w:rFonts w:ascii="宋体" w:hAnsi="宋体" w:hint="eastAsia"/>
                <w:sz w:val="21"/>
                <w:szCs w:val="21"/>
              </w:rPr>
              <w:t>7.压制速度：6-15mm/s；</w:t>
            </w:r>
          </w:p>
          <w:p w:rsidR="00137CE0" w:rsidRDefault="00137CE0" w:rsidP="006B6C7F">
            <w:pPr>
              <w:rPr>
                <w:rFonts w:ascii="宋体" w:hAnsi="宋体" w:hint="eastAsia"/>
                <w:sz w:val="21"/>
                <w:szCs w:val="21"/>
              </w:rPr>
            </w:pPr>
            <w:r>
              <w:rPr>
                <w:rFonts w:ascii="宋体" w:hAnsi="宋体" w:hint="eastAsia"/>
                <w:sz w:val="21"/>
                <w:szCs w:val="21"/>
              </w:rPr>
              <w:t>8.回程速度：30mm/s；</w:t>
            </w:r>
          </w:p>
          <w:p w:rsidR="00137CE0" w:rsidRDefault="00137CE0" w:rsidP="006B6C7F">
            <w:pPr>
              <w:rPr>
                <w:rFonts w:ascii="宋体" w:hAnsi="宋体" w:hint="eastAsia"/>
                <w:sz w:val="21"/>
                <w:szCs w:val="21"/>
              </w:rPr>
            </w:pPr>
            <w:r>
              <w:rPr>
                <w:rFonts w:ascii="宋体" w:hAnsi="宋体" w:hint="eastAsia"/>
                <w:sz w:val="21"/>
                <w:szCs w:val="21"/>
              </w:rPr>
              <w:t>9.电机：7.5kw；</w:t>
            </w:r>
          </w:p>
          <w:p w:rsidR="00137CE0" w:rsidRDefault="00137CE0" w:rsidP="006B6C7F">
            <w:pPr>
              <w:rPr>
                <w:rFonts w:ascii="宋体" w:hAnsi="宋体" w:hint="eastAsia"/>
                <w:sz w:val="21"/>
                <w:szCs w:val="21"/>
              </w:rPr>
            </w:pPr>
            <w:r>
              <w:rPr>
                <w:rFonts w:ascii="宋体" w:hAnsi="宋体" w:hint="eastAsia"/>
                <w:sz w:val="21"/>
                <w:szCs w:val="21"/>
              </w:rPr>
              <w:t>10.安全配置：光栅保护、安全防护盖保护；</w:t>
            </w:r>
          </w:p>
          <w:p w:rsidR="00137CE0" w:rsidRDefault="00137CE0" w:rsidP="006B6C7F">
            <w:pPr>
              <w:rPr>
                <w:rFonts w:ascii="宋体" w:hAnsi="宋体" w:hint="eastAsia"/>
                <w:sz w:val="21"/>
                <w:szCs w:val="21"/>
              </w:rPr>
            </w:pPr>
            <w:r>
              <w:rPr>
                <w:rFonts w:ascii="宋体" w:hAnsi="宋体" w:hint="eastAsia"/>
                <w:sz w:val="21"/>
                <w:szCs w:val="21"/>
              </w:rPr>
              <w:t>11.C单臂式机身机构，刚性好，结构简单；</w:t>
            </w:r>
          </w:p>
          <w:p w:rsidR="00137CE0" w:rsidRDefault="00137CE0" w:rsidP="006B6C7F">
            <w:pPr>
              <w:rPr>
                <w:rFonts w:ascii="宋体" w:hAnsi="宋体" w:hint="eastAsia"/>
                <w:sz w:val="21"/>
                <w:szCs w:val="21"/>
              </w:rPr>
            </w:pPr>
            <w:r>
              <w:rPr>
                <w:rFonts w:ascii="宋体" w:hAnsi="宋体" w:hint="eastAsia"/>
                <w:sz w:val="21"/>
                <w:szCs w:val="21"/>
              </w:rPr>
              <w:t>12.整机采用钢板焊接，并经壁炉回火处理；</w:t>
            </w:r>
          </w:p>
          <w:p w:rsidR="00137CE0" w:rsidRDefault="00137CE0" w:rsidP="006B6C7F">
            <w:pPr>
              <w:rPr>
                <w:rFonts w:ascii="宋体" w:hAnsi="宋体" w:hint="eastAsia"/>
                <w:sz w:val="21"/>
                <w:szCs w:val="21"/>
              </w:rPr>
            </w:pPr>
            <w:r>
              <w:rPr>
                <w:rFonts w:ascii="宋体" w:hAnsi="宋体" w:hint="eastAsia"/>
                <w:sz w:val="21"/>
                <w:szCs w:val="21"/>
              </w:rPr>
              <w:t>13.控制采用二通插装阀集成系统，使用寿命长并减少连接管路与泄露点；</w:t>
            </w:r>
          </w:p>
          <w:p w:rsidR="00137CE0" w:rsidRDefault="00137CE0" w:rsidP="006B6C7F">
            <w:pPr>
              <w:rPr>
                <w:rFonts w:ascii="宋体" w:hAnsi="宋体" w:hint="eastAsia"/>
                <w:sz w:val="21"/>
                <w:szCs w:val="21"/>
              </w:rPr>
            </w:pPr>
            <w:r>
              <w:rPr>
                <w:rFonts w:ascii="宋体" w:hAnsi="宋体" w:hint="eastAsia"/>
                <w:sz w:val="21"/>
                <w:szCs w:val="21"/>
              </w:rPr>
              <w:t>14.系统设有压力预泄装置，压力冲击小；</w:t>
            </w:r>
          </w:p>
          <w:p w:rsidR="00137CE0" w:rsidRDefault="00137CE0" w:rsidP="006B6C7F">
            <w:pPr>
              <w:rPr>
                <w:rFonts w:ascii="宋体" w:hAnsi="宋体" w:hint="eastAsia"/>
                <w:sz w:val="21"/>
                <w:szCs w:val="21"/>
              </w:rPr>
            </w:pPr>
            <w:r>
              <w:rPr>
                <w:rFonts w:ascii="宋体" w:hAnsi="宋体" w:hint="eastAsia"/>
                <w:sz w:val="21"/>
                <w:szCs w:val="21"/>
              </w:rPr>
              <w:t>15.采用按钮集中控制，具有调整、半自动两种操作方式。</w:t>
            </w:r>
          </w:p>
        </w:tc>
      </w:tr>
      <w:tr w:rsidR="00137CE0" w:rsidTr="006B6C7F">
        <w:trPr>
          <w:trHeight w:val="340"/>
          <w:jc w:val="center"/>
        </w:trPr>
        <w:tc>
          <w:tcPr>
            <w:tcW w:w="648" w:type="dxa"/>
            <w:vAlign w:val="center"/>
          </w:tcPr>
          <w:p w:rsidR="00137CE0" w:rsidRDefault="00137CE0" w:rsidP="006B6C7F">
            <w:pPr>
              <w:jc w:val="center"/>
              <w:rPr>
                <w:rFonts w:ascii="宋体" w:hAnsi="宋体" w:cs="宋体" w:hint="eastAsia"/>
                <w:sz w:val="21"/>
                <w:szCs w:val="21"/>
              </w:rPr>
            </w:pPr>
            <w:r>
              <w:rPr>
                <w:rFonts w:ascii="宋体" w:hAnsi="宋体" w:cs="宋体" w:hint="eastAsia"/>
                <w:sz w:val="21"/>
                <w:szCs w:val="21"/>
              </w:rPr>
              <w:lastRenderedPageBreak/>
              <w:t>4</w:t>
            </w:r>
          </w:p>
        </w:tc>
        <w:tc>
          <w:tcPr>
            <w:tcW w:w="2141" w:type="dxa"/>
            <w:vAlign w:val="center"/>
          </w:tcPr>
          <w:p w:rsidR="00137CE0" w:rsidRDefault="00137CE0" w:rsidP="006B6C7F">
            <w:pPr>
              <w:jc w:val="center"/>
              <w:rPr>
                <w:rFonts w:ascii="宋体" w:hAnsi="宋体" w:hint="eastAsia"/>
                <w:sz w:val="21"/>
                <w:szCs w:val="21"/>
              </w:rPr>
            </w:pPr>
            <w:r>
              <w:rPr>
                <w:rFonts w:ascii="宋体" w:hAnsi="宋体" w:hint="eastAsia"/>
                <w:sz w:val="21"/>
                <w:szCs w:val="21"/>
              </w:rPr>
              <w:t>金属</w:t>
            </w:r>
            <w:proofErr w:type="gramStart"/>
            <w:r>
              <w:rPr>
                <w:rFonts w:ascii="宋体" w:hAnsi="宋体" w:hint="eastAsia"/>
                <w:sz w:val="21"/>
                <w:szCs w:val="21"/>
              </w:rPr>
              <w:t>印雕机</w:t>
            </w:r>
            <w:proofErr w:type="gramEnd"/>
          </w:p>
        </w:tc>
        <w:tc>
          <w:tcPr>
            <w:tcW w:w="682" w:type="dxa"/>
            <w:vAlign w:val="center"/>
          </w:tcPr>
          <w:p w:rsidR="00137CE0" w:rsidRDefault="00137CE0" w:rsidP="006B6C7F">
            <w:pPr>
              <w:rPr>
                <w:rFonts w:ascii="宋体" w:hAnsi="宋体" w:hint="eastAsia"/>
                <w:sz w:val="21"/>
                <w:szCs w:val="21"/>
              </w:rPr>
            </w:pPr>
            <w:r>
              <w:rPr>
                <w:rFonts w:ascii="宋体" w:hAnsi="宋体" w:hint="eastAsia"/>
                <w:sz w:val="21"/>
                <w:szCs w:val="21"/>
              </w:rPr>
              <w:t>1台</w:t>
            </w:r>
          </w:p>
        </w:tc>
        <w:tc>
          <w:tcPr>
            <w:tcW w:w="6157" w:type="dxa"/>
            <w:vAlign w:val="center"/>
          </w:tcPr>
          <w:p w:rsidR="00137CE0" w:rsidRDefault="00137CE0" w:rsidP="006B6C7F">
            <w:pPr>
              <w:rPr>
                <w:rFonts w:ascii="宋体" w:hAnsi="宋体" w:hint="eastAsia"/>
                <w:sz w:val="21"/>
                <w:szCs w:val="21"/>
              </w:rPr>
            </w:pPr>
            <w:r>
              <w:rPr>
                <w:rFonts w:ascii="宋体" w:hAnsi="宋体" w:hint="eastAsia"/>
                <w:sz w:val="21"/>
                <w:szCs w:val="21"/>
              </w:rPr>
              <w:t>1.主工作头功率：100瓦；</w:t>
            </w:r>
          </w:p>
          <w:p w:rsidR="00137CE0" w:rsidRDefault="00137CE0" w:rsidP="006B6C7F">
            <w:pPr>
              <w:rPr>
                <w:rFonts w:ascii="宋体" w:hAnsi="宋体" w:hint="eastAsia"/>
                <w:sz w:val="21"/>
                <w:szCs w:val="21"/>
              </w:rPr>
            </w:pPr>
            <w:r>
              <w:rPr>
                <w:rFonts w:ascii="宋体" w:hAnsi="宋体" w:hint="eastAsia"/>
                <w:sz w:val="21"/>
                <w:szCs w:val="21"/>
              </w:rPr>
              <w:t>2.工作范围：175</w:t>
            </w:r>
            <w:r w:rsidRPr="001440CA">
              <w:rPr>
                <w:rFonts w:ascii="宋体" w:hAnsi="宋体" w:hint="eastAsia"/>
                <w:sz w:val="21"/>
                <w:szCs w:val="21"/>
              </w:rPr>
              <w:t>×</w:t>
            </w:r>
            <w:r>
              <w:rPr>
                <w:rFonts w:ascii="宋体" w:hAnsi="宋体" w:hint="eastAsia"/>
                <w:sz w:val="21"/>
                <w:szCs w:val="21"/>
              </w:rPr>
              <w:t>175mm；</w:t>
            </w:r>
          </w:p>
          <w:p w:rsidR="00137CE0" w:rsidRDefault="00137CE0" w:rsidP="006B6C7F">
            <w:pPr>
              <w:rPr>
                <w:rFonts w:ascii="宋体" w:hAnsi="宋体" w:hint="eastAsia"/>
                <w:sz w:val="21"/>
                <w:szCs w:val="21"/>
              </w:rPr>
            </w:pPr>
            <w:r>
              <w:rPr>
                <w:rFonts w:ascii="宋体" w:hAnsi="宋体" w:hint="eastAsia"/>
                <w:sz w:val="21"/>
                <w:szCs w:val="21"/>
              </w:rPr>
              <w:t>3.空间升降高度：100-500</w:t>
            </w:r>
            <w:r w:rsidRPr="001440CA">
              <w:rPr>
                <w:rFonts w:ascii="宋体" w:hAnsi="宋体"/>
                <w:sz w:val="21"/>
                <w:szCs w:val="21"/>
              </w:rPr>
              <w:t>mm</w:t>
            </w:r>
            <w:r>
              <w:rPr>
                <w:rFonts w:ascii="宋体" w:hAnsi="宋体" w:hint="eastAsia"/>
                <w:sz w:val="21"/>
                <w:szCs w:val="21"/>
              </w:rPr>
              <w:t>；</w:t>
            </w:r>
          </w:p>
          <w:p w:rsidR="00137CE0" w:rsidRDefault="00137CE0" w:rsidP="006B6C7F">
            <w:pPr>
              <w:rPr>
                <w:rFonts w:ascii="宋体" w:hAnsi="宋体" w:hint="eastAsia"/>
                <w:sz w:val="21"/>
                <w:szCs w:val="21"/>
              </w:rPr>
            </w:pPr>
            <w:r>
              <w:rPr>
                <w:rFonts w:ascii="宋体" w:hAnsi="宋体" w:hint="eastAsia"/>
                <w:sz w:val="21"/>
                <w:szCs w:val="21"/>
              </w:rPr>
              <w:t>4.最小线宽：0.03</w:t>
            </w:r>
            <w:r w:rsidRPr="001440CA">
              <w:rPr>
                <w:rFonts w:ascii="宋体" w:hAnsi="宋体"/>
                <w:sz w:val="21"/>
                <w:szCs w:val="21"/>
              </w:rPr>
              <w:t>mm</w:t>
            </w:r>
            <w:r>
              <w:rPr>
                <w:rFonts w:ascii="宋体" w:hAnsi="宋体"/>
                <w:sz w:val="21"/>
                <w:szCs w:val="21"/>
              </w:rPr>
              <w:t>；</w:t>
            </w:r>
          </w:p>
          <w:p w:rsidR="00137CE0" w:rsidRDefault="00137CE0" w:rsidP="006B6C7F">
            <w:pPr>
              <w:rPr>
                <w:rFonts w:ascii="宋体" w:hAnsi="宋体" w:hint="eastAsia"/>
                <w:sz w:val="21"/>
                <w:szCs w:val="21"/>
              </w:rPr>
            </w:pPr>
            <w:r>
              <w:rPr>
                <w:rFonts w:ascii="宋体" w:hAnsi="宋体" w:hint="eastAsia"/>
                <w:sz w:val="21"/>
                <w:szCs w:val="21"/>
              </w:rPr>
              <w:t>▲5.最小生成字符：0.2mm；</w:t>
            </w:r>
          </w:p>
          <w:p w:rsidR="00137CE0" w:rsidRDefault="00137CE0" w:rsidP="006B6C7F">
            <w:pPr>
              <w:rPr>
                <w:rFonts w:ascii="宋体" w:hAnsi="宋体" w:hint="eastAsia"/>
                <w:sz w:val="21"/>
                <w:szCs w:val="21"/>
              </w:rPr>
            </w:pPr>
            <w:r>
              <w:rPr>
                <w:rFonts w:ascii="宋体" w:hAnsi="宋体" w:hint="eastAsia"/>
                <w:sz w:val="21"/>
                <w:szCs w:val="21"/>
              </w:rPr>
              <w:t>6.电源：220V；</w:t>
            </w:r>
          </w:p>
          <w:p w:rsidR="00137CE0" w:rsidRDefault="00137CE0" w:rsidP="006B6C7F">
            <w:pPr>
              <w:rPr>
                <w:rFonts w:ascii="宋体" w:hAnsi="宋体" w:hint="eastAsia"/>
                <w:sz w:val="21"/>
                <w:szCs w:val="21"/>
              </w:rPr>
            </w:pPr>
            <w:r>
              <w:rPr>
                <w:rFonts w:ascii="宋体" w:hAnsi="宋体" w:hint="eastAsia"/>
                <w:sz w:val="21"/>
                <w:szCs w:val="21"/>
              </w:rPr>
              <w:t>7.整机重量：≤80KG；</w:t>
            </w:r>
          </w:p>
          <w:p w:rsidR="00137CE0" w:rsidRDefault="00137CE0" w:rsidP="006B6C7F">
            <w:pPr>
              <w:rPr>
                <w:rFonts w:ascii="宋体" w:hAnsi="宋体" w:hint="eastAsia"/>
                <w:sz w:val="21"/>
                <w:szCs w:val="21"/>
              </w:rPr>
            </w:pPr>
            <w:r>
              <w:rPr>
                <w:rFonts w:ascii="宋体" w:hAnsi="宋体" w:hint="eastAsia"/>
                <w:sz w:val="21"/>
                <w:szCs w:val="21"/>
              </w:rPr>
              <w:t>8.环境要求：10-35度，湿度5-85%无凝水，无灰尘或灰尘较少；</w:t>
            </w:r>
          </w:p>
          <w:p w:rsidR="00137CE0" w:rsidRDefault="00137CE0" w:rsidP="006B6C7F">
            <w:pPr>
              <w:rPr>
                <w:rFonts w:ascii="宋体" w:hAnsi="宋体" w:hint="eastAsia"/>
                <w:sz w:val="21"/>
                <w:szCs w:val="21"/>
              </w:rPr>
            </w:pPr>
            <w:r>
              <w:rPr>
                <w:rFonts w:ascii="宋体" w:hAnsi="宋体" w:hint="eastAsia"/>
                <w:sz w:val="21"/>
                <w:szCs w:val="21"/>
              </w:rPr>
              <w:t>9.机器总功率：2KW；</w:t>
            </w:r>
          </w:p>
          <w:p w:rsidR="00137CE0" w:rsidRDefault="00137CE0" w:rsidP="006B6C7F">
            <w:pPr>
              <w:rPr>
                <w:rFonts w:ascii="宋体" w:hAnsi="宋体" w:hint="eastAsia"/>
                <w:sz w:val="21"/>
                <w:szCs w:val="21"/>
              </w:rPr>
            </w:pPr>
            <w:r>
              <w:rPr>
                <w:rFonts w:ascii="宋体" w:hAnsi="宋体" w:hint="eastAsia"/>
                <w:sz w:val="21"/>
                <w:szCs w:val="21"/>
              </w:rPr>
              <w:t>10.采用高品质能量源，质量好，功率密度均匀，输出功率稳定，具有无漏光，抗</w:t>
            </w:r>
            <w:proofErr w:type="gramStart"/>
            <w:r>
              <w:rPr>
                <w:rFonts w:ascii="宋体" w:hAnsi="宋体" w:hint="eastAsia"/>
                <w:sz w:val="21"/>
                <w:szCs w:val="21"/>
              </w:rPr>
              <w:t>高反等</w:t>
            </w:r>
            <w:proofErr w:type="gramEnd"/>
            <w:r>
              <w:rPr>
                <w:rFonts w:ascii="宋体" w:hAnsi="宋体" w:hint="eastAsia"/>
                <w:sz w:val="21"/>
                <w:szCs w:val="21"/>
              </w:rPr>
              <w:t>特点，满足主流市场的应用需求；</w:t>
            </w:r>
          </w:p>
          <w:p w:rsidR="00137CE0" w:rsidRDefault="00137CE0" w:rsidP="006B6C7F">
            <w:pPr>
              <w:rPr>
                <w:rFonts w:ascii="宋体" w:hAnsi="宋体" w:hint="eastAsia"/>
                <w:sz w:val="21"/>
                <w:szCs w:val="21"/>
              </w:rPr>
            </w:pPr>
            <w:r>
              <w:rPr>
                <w:rFonts w:ascii="宋体" w:hAnsi="宋体" w:hint="eastAsia"/>
                <w:sz w:val="21"/>
                <w:szCs w:val="21"/>
              </w:rPr>
              <w:t>11.</w:t>
            </w:r>
            <w:r>
              <w:rPr>
                <w:rFonts w:hint="eastAsia"/>
              </w:rPr>
              <w:t xml:space="preserve"> </w:t>
            </w:r>
            <w:r w:rsidRPr="009A6853">
              <w:rPr>
                <w:rFonts w:ascii="宋体" w:hAnsi="宋体" w:hint="eastAsia"/>
                <w:sz w:val="21"/>
                <w:szCs w:val="21"/>
              </w:rPr>
              <w:t>自主品牌的</w:t>
            </w:r>
            <w:r>
              <w:rPr>
                <w:rFonts w:ascii="宋体" w:hAnsi="宋体" w:hint="eastAsia"/>
                <w:sz w:val="21"/>
                <w:szCs w:val="21"/>
              </w:rPr>
              <w:t>数字式高速扫描头，体积小，速度快，稳定性好</w:t>
            </w:r>
            <w:r w:rsidRPr="009A6853">
              <w:rPr>
                <w:rFonts w:ascii="宋体" w:hAnsi="宋体" w:hint="eastAsia"/>
                <w:sz w:val="21"/>
                <w:szCs w:val="21"/>
              </w:rPr>
              <w:t>，性能达到国际先进水平</w:t>
            </w:r>
            <w:r>
              <w:rPr>
                <w:rFonts w:ascii="宋体" w:hAnsi="宋体" w:hint="eastAsia"/>
                <w:sz w:val="21"/>
                <w:szCs w:val="21"/>
              </w:rPr>
              <w:t>；</w:t>
            </w:r>
          </w:p>
          <w:p w:rsidR="00137CE0" w:rsidRDefault="00137CE0" w:rsidP="006B6C7F">
            <w:pPr>
              <w:rPr>
                <w:rFonts w:ascii="宋体" w:hAnsi="宋体" w:hint="eastAsia"/>
                <w:sz w:val="21"/>
                <w:szCs w:val="21"/>
              </w:rPr>
            </w:pPr>
            <w:r>
              <w:rPr>
                <w:rFonts w:ascii="宋体" w:hAnsi="宋体" w:hint="eastAsia"/>
                <w:sz w:val="21"/>
                <w:szCs w:val="21"/>
              </w:rPr>
              <w:t>12.控制系统功能强大，能够根据不同工艺做多种数据优化处理，支持多国语言一键切；</w:t>
            </w:r>
          </w:p>
          <w:p w:rsidR="00137CE0" w:rsidRDefault="00137CE0" w:rsidP="006B6C7F">
            <w:pPr>
              <w:rPr>
                <w:rFonts w:ascii="宋体" w:hAnsi="宋体" w:hint="eastAsia"/>
                <w:sz w:val="21"/>
                <w:szCs w:val="21"/>
              </w:rPr>
            </w:pPr>
            <w:r>
              <w:rPr>
                <w:rFonts w:ascii="宋体" w:hAnsi="宋体" w:hint="eastAsia"/>
                <w:sz w:val="21"/>
                <w:szCs w:val="21"/>
              </w:rPr>
              <w:t>13.支持多达256个</w:t>
            </w:r>
            <w:proofErr w:type="gramStart"/>
            <w:r>
              <w:rPr>
                <w:rFonts w:ascii="宋体" w:hAnsi="宋体" w:hint="eastAsia"/>
                <w:sz w:val="21"/>
                <w:szCs w:val="21"/>
              </w:rPr>
              <w:t>颜色图层管理</w:t>
            </w:r>
            <w:proofErr w:type="gramEnd"/>
            <w:r>
              <w:rPr>
                <w:rFonts w:ascii="宋体" w:hAnsi="宋体" w:hint="eastAsia"/>
                <w:sz w:val="21"/>
                <w:szCs w:val="21"/>
              </w:rPr>
              <w:t>功能，满足市场大部分行业的应用工艺需求；</w:t>
            </w:r>
          </w:p>
          <w:p w:rsidR="00137CE0" w:rsidRDefault="00137CE0" w:rsidP="006B6C7F">
            <w:pPr>
              <w:rPr>
                <w:rFonts w:ascii="宋体" w:hAnsi="宋体" w:hint="eastAsia"/>
                <w:sz w:val="21"/>
                <w:szCs w:val="21"/>
              </w:rPr>
            </w:pPr>
            <w:r>
              <w:rPr>
                <w:rFonts w:ascii="宋体" w:hAnsi="宋体" w:hint="eastAsia"/>
                <w:sz w:val="21"/>
                <w:szCs w:val="21"/>
              </w:rPr>
              <w:t>14.开模压铸制造升降架，内置直线导轨，结构稳定；</w:t>
            </w:r>
          </w:p>
          <w:p w:rsidR="00137CE0" w:rsidRDefault="00137CE0" w:rsidP="006B6C7F">
            <w:pPr>
              <w:rPr>
                <w:rFonts w:ascii="宋体" w:hAnsi="宋体" w:hint="eastAsia"/>
                <w:sz w:val="21"/>
                <w:szCs w:val="21"/>
              </w:rPr>
            </w:pPr>
            <w:r>
              <w:rPr>
                <w:rFonts w:ascii="宋体" w:hAnsi="宋体" w:hint="eastAsia"/>
                <w:sz w:val="21"/>
                <w:szCs w:val="21"/>
              </w:rPr>
              <w:t>15.可以选配旋转夹具，对不规则产品实现旋转打标；</w:t>
            </w:r>
          </w:p>
          <w:p w:rsidR="00137CE0" w:rsidRDefault="00137CE0" w:rsidP="006B6C7F">
            <w:pPr>
              <w:rPr>
                <w:rFonts w:ascii="宋体" w:hAnsi="宋体" w:hint="eastAsia"/>
                <w:sz w:val="21"/>
                <w:szCs w:val="21"/>
              </w:rPr>
            </w:pPr>
            <w:r>
              <w:rPr>
                <w:rFonts w:ascii="宋体" w:hAnsi="宋体" w:hint="eastAsia"/>
                <w:sz w:val="21"/>
                <w:szCs w:val="21"/>
              </w:rPr>
              <w:t>16.工作头可做90度旋转，可以前后伸缩，可适应不同用户的工作需求；</w:t>
            </w:r>
          </w:p>
          <w:p w:rsidR="00137CE0" w:rsidRDefault="00137CE0" w:rsidP="006B6C7F">
            <w:pPr>
              <w:rPr>
                <w:rFonts w:ascii="宋体" w:hAnsi="宋体" w:hint="eastAsia"/>
                <w:sz w:val="21"/>
                <w:szCs w:val="21"/>
              </w:rPr>
            </w:pPr>
            <w:r>
              <w:rPr>
                <w:rFonts w:ascii="宋体" w:hAnsi="宋体" w:hint="eastAsia"/>
                <w:sz w:val="21"/>
                <w:szCs w:val="21"/>
              </w:rPr>
              <w:t>17.适用材料：所有的金属材质的</w:t>
            </w:r>
            <w:proofErr w:type="gramStart"/>
            <w:r>
              <w:rPr>
                <w:rFonts w:ascii="宋体" w:hAnsi="宋体" w:hint="eastAsia"/>
                <w:sz w:val="21"/>
                <w:szCs w:val="21"/>
              </w:rPr>
              <w:t>表面打标及</w:t>
            </w:r>
            <w:proofErr w:type="gramEnd"/>
            <w:r>
              <w:rPr>
                <w:rFonts w:ascii="宋体" w:hAnsi="宋体" w:hint="eastAsia"/>
                <w:sz w:val="21"/>
                <w:szCs w:val="21"/>
              </w:rPr>
              <w:t>部分非金属材料的加工。</w:t>
            </w:r>
          </w:p>
        </w:tc>
      </w:tr>
    </w:tbl>
    <w:p w:rsidR="00137CE0" w:rsidRDefault="00137CE0" w:rsidP="00137CE0">
      <w:pPr>
        <w:rPr>
          <w:rFonts w:ascii="宋体" w:hAnsi="宋体" w:cs="宋体" w:hint="eastAsia"/>
          <w:sz w:val="21"/>
          <w:szCs w:val="21"/>
        </w:rPr>
      </w:pPr>
    </w:p>
    <w:p w:rsidR="00137CE0" w:rsidRDefault="00137CE0" w:rsidP="00137CE0">
      <w:pPr>
        <w:widowControl/>
        <w:adjustRightInd w:val="0"/>
        <w:snapToGrid w:val="0"/>
        <w:spacing w:line="288" w:lineRule="auto"/>
        <w:ind w:firstLineChars="200" w:firstLine="398"/>
        <w:jc w:val="left"/>
        <w:rPr>
          <w:rFonts w:ascii="宋体" w:hAnsi="宋体" w:cs="宋体"/>
          <w:b/>
          <w:spacing w:val="-6"/>
          <w:kern w:val="0"/>
          <w:sz w:val="21"/>
          <w:szCs w:val="21"/>
        </w:rPr>
      </w:pPr>
      <w:r>
        <w:rPr>
          <w:rFonts w:ascii="宋体" w:hAnsi="宋体" w:cs="宋体" w:hint="eastAsia"/>
          <w:b/>
          <w:spacing w:val="-6"/>
          <w:kern w:val="0"/>
          <w:sz w:val="21"/>
          <w:szCs w:val="21"/>
        </w:rPr>
        <w:t>样品要求</w:t>
      </w:r>
    </w:p>
    <w:p w:rsidR="00137CE0" w:rsidRDefault="00137CE0" w:rsidP="00137CE0">
      <w:pPr>
        <w:widowControl/>
        <w:adjustRightInd w:val="0"/>
        <w:snapToGrid w:val="0"/>
        <w:spacing w:line="288" w:lineRule="auto"/>
        <w:ind w:firstLineChars="200" w:firstLine="422"/>
        <w:jc w:val="left"/>
        <w:rPr>
          <w:rFonts w:ascii="宋体" w:hAnsi="宋体" w:cs="宋体" w:hint="eastAsia"/>
          <w:b/>
          <w:sz w:val="21"/>
          <w:szCs w:val="21"/>
        </w:rPr>
      </w:pPr>
      <w:r>
        <w:rPr>
          <w:rFonts w:ascii="宋体" w:hAnsi="宋体" w:cs="宋体" w:hint="eastAsia"/>
          <w:b/>
          <w:sz w:val="21"/>
          <w:szCs w:val="21"/>
        </w:rPr>
        <w:t>需提供以下样品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971"/>
        <w:gridCol w:w="2971"/>
        <w:gridCol w:w="2972"/>
      </w:tblGrid>
      <w:tr w:rsidR="00137CE0" w:rsidTr="006B6C7F">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137CE0" w:rsidRDefault="00137CE0" w:rsidP="006B6C7F">
            <w:pPr>
              <w:jc w:val="center"/>
              <w:rPr>
                <w:rFonts w:ascii="宋体" w:hAnsi="宋体" w:cs="宋体"/>
                <w:b/>
                <w:bCs/>
                <w:sz w:val="21"/>
                <w:szCs w:val="21"/>
              </w:rPr>
            </w:pPr>
            <w:r>
              <w:rPr>
                <w:rFonts w:ascii="宋体" w:hAnsi="宋体" w:cs="宋体" w:hint="eastAsia"/>
                <w:b/>
                <w:bCs/>
                <w:sz w:val="21"/>
                <w:szCs w:val="21"/>
              </w:rPr>
              <w:t>序号</w:t>
            </w:r>
          </w:p>
        </w:tc>
        <w:tc>
          <w:tcPr>
            <w:tcW w:w="2971" w:type="dxa"/>
            <w:tcBorders>
              <w:top w:val="single" w:sz="4" w:space="0" w:color="auto"/>
              <w:left w:val="single" w:sz="4" w:space="0" w:color="auto"/>
              <w:bottom w:val="single" w:sz="4" w:space="0" w:color="auto"/>
              <w:right w:val="single" w:sz="4" w:space="0" w:color="auto"/>
            </w:tcBorders>
            <w:vAlign w:val="center"/>
            <w:hideMark/>
          </w:tcPr>
          <w:p w:rsidR="00137CE0" w:rsidRDefault="00137CE0" w:rsidP="006B6C7F">
            <w:pPr>
              <w:jc w:val="center"/>
              <w:rPr>
                <w:rFonts w:ascii="宋体" w:hAnsi="宋体" w:cs="宋体"/>
                <w:b/>
                <w:bCs/>
                <w:sz w:val="21"/>
                <w:szCs w:val="21"/>
              </w:rPr>
            </w:pPr>
            <w:r>
              <w:rPr>
                <w:rFonts w:ascii="宋体" w:hAnsi="宋体" w:cs="宋体" w:hint="eastAsia"/>
                <w:b/>
                <w:bCs/>
                <w:sz w:val="21"/>
                <w:szCs w:val="21"/>
              </w:rPr>
              <w:t>名称</w:t>
            </w:r>
          </w:p>
        </w:tc>
        <w:tc>
          <w:tcPr>
            <w:tcW w:w="2971" w:type="dxa"/>
            <w:tcBorders>
              <w:top w:val="single" w:sz="4" w:space="0" w:color="auto"/>
              <w:left w:val="single" w:sz="4" w:space="0" w:color="auto"/>
              <w:bottom w:val="single" w:sz="4" w:space="0" w:color="auto"/>
              <w:right w:val="single" w:sz="4" w:space="0" w:color="auto"/>
            </w:tcBorders>
            <w:vAlign w:val="center"/>
            <w:hideMark/>
          </w:tcPr>
          <w:p w:rsidR="00137CE0" w:rsidRDefault="00137CE0" w:rsidP="006B6C7F">
            <w:pPr>
              <w:jc w:val="center"/>
              <w:rPr>
                <w:rFonts w:ascii="宋体" w:hAnsi="宋体" w:cs="宋体"/>
                <w:b/>
                <w:bCs/>
                <w:sz w:val="21"/>
                <w:szCs w:val="21"/>
              </w:rPr>
            </w:pPr>
            <w:r>
              <w:rPr>
                <w:rFonts w:ascii="宋体" w:hAnsi="宋体" w:cs="宋体" w:hint="eastAsia"/>
                <w:b/>
                <w:bCs/>
                <w:sz w:val="21"/>
                <w:szCs w:val="21"/>
              </w:rPr>
              <w:t>规格</w:t>
            </w:r>
          </w:p>
        </w:tc>
        <w:tc>
          <w:tcPr>
            <w:tcW w:w="2972" w:type="dxa"/>
            <w:tcBorders>
              <w:top w:val="single" w:sz="4" w:space="0" w:color="auto"/>
              <w:left w:val="single" w:sz="4" w:space="0" w:color="auto"/>
              <w:bottom w:val="single" w:sz="4" w:space="0" w:color="auto"/>
              <w:right w:val="single" w:sz="4" w:space="0" w:color="auto"/>
            </w:tcBorders>
            <w:vAlign w:val="center"/>
            <w:hideMark/>
          </w:tcPr>
          <w:p w:rsidR="00137CE0" w:rsidRDefault="00137CE0" w:rsidP="006B6C7F">
            <w:pPr>
              <w:jc w:val="center"/>
              <w:rPr>
                <w:rFonts w:ascii="宋体" w:hAnsi="宋体" w:cs="宋体"/>
                <w:b/>
                <w:bCs/>
                <w:sz w:val="21"/>
                <w:szCs w:val="21"/>
              </w:rPr>
            </w:pPr>
            <w:r>
              <w:rPr>
                <w:rFonts w:ascii="宋体" w:hAnsi="宋体" w:cs="宋体" w:hint="eastAsia"/>
                <w:b/>
                <w:bCs/>
                <w:sz w:val="21"/>
                <w:szCs w:val="21"/>
              </w:rPr>
              <w:t>数量</w:t>
            </w:r>
          </w:p>
        </w:tc>
      </w:tr>
      <w:tr w:rsidR="00137CE0" w:rsidTr="006B6C7F">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137CE0" w:rsidRDefault="00137CE0" w:rsidP="006B6C7F">
            <w:pPr>
              <w:jc w:val="center"/>
              <w:rPr>
                <w:rFonts w:ascii="宋体" w:hAnsi="宋体" w:cs="宋体"/>
                <w:sz w:val="21"/>
                <w:szCs w:val="21"/>
              </w:rPr>
            </w:pPr>
            <w:r>
              <w:rPr>
                <w:rFonts w:ascii="宋体" w:hAnsi="宋体" w:cs="宋体" w:hint="eastAsia"/>
                <w:sz w:val="21"/>
                <w:szCs w:val="21"/>
              </w:rPr>
              <w:t>1</w:t>
            </w:r>
          </w:p>
        </w:tc>
        <w:tc>
          <w:tcPr>
            <w:tcW w:w="297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sz w:val="21"/>
                <w:szCs w:val="21"/>
              </w:rPr>
            </w:pPr>
            <w:r>
              <w:rPr>
                <w:rFonts w:ascii="宋体" w:hAnsi="宋体" w:cs="宋体" w:hint="eastAsia"/>
                <w:sz w:val="21"/>
                <w:szCs w:val="21"/>
              </w:rPr>
              <w:t>高能切一体机加工样品</w:t>
            </w:r>
          </w:p>
        </w:tc>
        <w:tc>
          <w:tcPr>
            <w:tcW w:w="2971"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sz w:val="21"/>
                <w:szCs w:val="21"/>
              </w:rPr>
            </w:pPr>
            <w:r w:rsidRPr="009A6853">
              <w:rPr>
                <w:rFonts w:ascii="宋体" w:hAnsi="宋体"/>
                <w:sz w:val="21"/>
                <w:szCs w:val="21"/>
              </w:rPr>
              <w:t>5-10</w:t>
            </w:r>
            <w:r>
              <w:rPr>
                <w:rFonts w:ascii="宋体" w:hAnsi="宋体" w:hint="eastAsia"/>
                <w:sz w:val="21"/>
                <w:szCs w:val="21"/>
              </w:rPr>
              <w:t>cm</w:t>
            </w:r>
          </w:p>
        </w:tc>
        <w:tc>
          <w:tcPr>
            <w:tcW w:w="2972" w:type="dxa"/>
            <w:tcBorders>
              <w:top w:val="single" w:sz="4" w:space="0" w:color="auto"/>
              <w:left w:val="single" w:sz="4" w:space="0" w:color="auto"/>
              <w:bottom w:val="single" w:sz="4" w:space="0" w:color="auto"/>
              <w:right w:val="single" w:sz="4" w:space="0" w:color="auto"/>
            </w:tcBorders>
            <w:vAlign w:val="center"/>
          </w:tcPr>
          <w:p w:rsidR="00137CE0" w:rsidRDefault="00137CE0" w:rsidP="006B6C7F">
            <w:pPr>
              <w:jc w:val="center"/>
              <w:rPr>
                <w:rFonts w:ascii="宋体" w:hAnsi="宋体" w:cs="宋体"/>
                <w:sz w:val="21"/>
                <w:szCs w:val="21"/>
              </w:rPr>
            </w:pPr>
            <w:r>
              <w:rPr>
                <w:rFonts w:ascii="宋体" w:hAnsi="宋体" w:cs="宋体"/>
                <w:sz w:val="21"/>
                <w:szCs w:val="21"/>
              </w:rPr>
              <w:t>1</w:t>
            </w:r>
            <w:r>
              <w:rPr>
                <w:rFonts w:ascii="宋体" w:hAnsi="宋体" w:cs="宋体" w:hint="eastAsia"/>
                <w:sz w:val="21"/>
                <w:szCs w:val="21"/>
              </w:rPr>
              <w:t>件</w:t>
            </w:r>
          </w:p>
        </w:tc>
      </w:tr>
    </w:tbl>
    <w:p w:rsidR="00137CE0" w:rsidRDefault="00137CE0" w:rsidP="00137CE0">
      <w:pPr>
        <w:spacing w:line="288" w:lineRule="auto"/>
        <w:rPr>
          <w:rFonts w:ascii="宋体" w:hAnsi="宋体" w:hint="eastAsia"/>
          <w:b/>
          <w:sz w:val="21"/>
          <w:szCs w:val="21"/>
        </w:rPr>
      </w:pPr>
    </w:p>
    <w:p w:rsidR="00137CE0" w:rsidRPr="00FE4EF3" w:rsidRDefault="00137CE0" w:rsidP="00137CE0">
      <w:pPr>
        <w:spacing w:line="288" w:lineRule="auto"/>
        <w:rPr>
          <w:rFonts w:ascii="宋体" w:hAnsi="宋体" w:hint="eastAsia"/>
          <w:sz w:val="21"/>
          <w:szCs w:val="21"/>
        </w:rPr>
      </w:pPr>
      <w:r>
        <w:rPr>
          <w:rFonts w:ascii="宋体" w:hAnsi="宋体" w:hint="eastAsia"/>
          <w:sz w:val="21"/>
          <w:szCs w:val="21"/>
        </w:rPr>
        <w:t>1.</w:t>
      </w:r>
      <w:r w:rsidRPr="00FE4EF3">
        <w:rPr>
          <w:rFonts w:ascii="宋体" w:hAnsi="宋体" w:hint="eastAsia"/>
          <w:sz w:val="21"/>
          <w:szCs w:val="21"/>
        </w:rPr>
        <w:t>样品不得出现</w:t>
      </w:r>
      <w:r>
        <w:rPr>
          <w:rFonts w:ascii="宋体" w:hAnsi="宋体" w:hint="eastAsia"/>
          <w:sz w:val="21"/>
          <w:szCs w:val="21"/>
        </w:rPr>
        <w:t>响应</w:t>
      </w:r>
      <w:r w:rsidRPr="00FE4EF3">
        <w:rPr>
          <w:rFonts w:ascii="宋体" w:hAnsi="宋体" w:hint="eastAsia"/>
          <w:sz w:val="21"/>
          <w:szCs w:val="21"/>
        </w:rPr>
        <w:t>供应商的名称、商标</w:t>
      </w:r>
      <w:r>
        <w:rPr>
          <w:rFonts w:ascii="宋体" w:hAnsi="宋体" w:hint="eastAsia"/>
          <w:sz w:val="21"/>
          <w:szCs w:val="21"/>
        </w:rPr>
        <w:t>；</w:t>
      </w:r>
    </w:p>
    <w:p w:rsidR="00137CE0" w:rsidRPr="00FE4EF3" w:rsidRDefault="00137CE0" w:rsidP="00137CE0">
      <w:pPr>
        <w:spacing w:line="288" w:lineRule="auto"/>
        <w:rPr>
          <w:rFonts w:ascii="宋体" w:hAnsi="宋体" w:hint="eastAsia"/>
          <w:sz w:val="21"/>
          <w:szCs w:val="21"/>
        </w:rPr>
      </w:pPr>
      <w:r>
        <w:rPr>
          <w:rFonts w:ascii="宋体" w:hAnsi="宋体" w:hint="eastAsia"/>
          <w:sz w:val="21"/>
          <w:szCs w:val="21"/>
        </w:rPr>
        <w:t>2.</w:t>
      </w:r>
      <w:r w:rsidRPr="00FE4EF3">
        <w:rPr>
          <w:rFonts w:ascii="宋体" w:hAnsi="宋体" w:hint="eastAsia"/>
          <w:sz w:val="21"/>
          <w:szCs w:val="21"/>
        </w:rPr>
        <w:t>样品递交时间：响应文件提交截止时间前随响应文件同时递交，逾期送达将予以拒收</w:t>
      </w:r>
      <w:r>
        <w:rPr>
          <w:rFonts w:ascii="宋体" w:hAnsi="宋体" w:hint="eastAsia"/>
          <w:sz w:val="21"/>
          <w:szCs w:val="21"/>
        </w:rPr>
        <w:t>；</w:t>
      </w:r>
    </w:p>
    <w:p w:rsidR="00137CE0" w:rsidRPr="00FE4EF3" w:rsidRDefault="00137CE0" w:rsidP="00137CE0">
      <w:pPr>
        <w:spacing w:line="288" w:lineRule="auto"/>
        <w:rPr>
          <w:rFonts w:ascii="宋体" w:hAnsi="宋体" w:hint="eastAsia"/>
          <w:sz w:val="21"/>
          <w:szCs w:val="21"/>
        </w:rPr>
      </w:pPr>
      <w:r>
        <w:rPr>
          <w:rFonts w:ascii="宋体" w:hAnsi="宋体" w:hint="eastAsia"/>
          <w:sz w:val="21"/>
          <w:szCs w:val="21"/>
        </w:rPr>
        <w:t>3.</w:t>
      </w:r>
      <w:r w:rsidRPr="00FE4EF3">
        <w:rPr>
          <w:rFonts w:ascii="宋体" w:hAnsi="宋体" w:hint="eastAsia"/>
          <w:sz w:val="21"/>
          <w:szCs w:val="21"/>
        </w:rPr>
        <w:t>评审结束后，对于未成交供应商提供的样品，采购代理机构及时退还。</w:t>
      </w:r>
    </w:p>
    <w:p w:rsidR="00137CE0" w:rsidRDefault="00137CE0" w:rsidP="00137CE0">
      <w:pPr>
        <w:spacing w:line="288" w:lineRule="auto"/>
        <w:rPr>
          <w:rFonts w:ascii="宋体" w:hAnsi="宋体" w:hint="eastAsia"/>
          <w:b/>
          <w:sz w:val="21"/>
          <w:szCs w:val="21"/>
        </w:rPr>
      </w:pPr>
    </w:p>
    <w:p w:rsidR="00137CE0" w:rsidRDefault="00137CE0" w:rsidP="00137CE0">
      <w:pPr>
        <w:spacing w:line="288" w:lineRule="auto"/>
        <w:rPr>
          <w:rFonts w:ascii="宋体" w:hAnsi="宋体" w:hint="eastAsia"/>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D27D92" w:rsidRDefault="00D27D92" w:rsidP="00137CE0"/>
    <w:sectPr w:rsidR="00D27D92" w:rsidSect="00137CE0">
      <w:pgSz w:w="11906" w:h="16838"/>
      <w:pgMar w:top="1247" w:right="1247" w:bottom="1247" w:left="124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D720B"/>
    <w:multiLevelType w:val="singleLevel"/>
    <w:tmpl w:val="86ED720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E0"/>
    <w:rsid w:val="00137CE0"/>
    <w:rsid w:val="00301077"/>
    <w:rsid w:val="00D2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E0"/>
    <w:pPr>
      <w:widowControl w:val="0"/>
      <w:jc w:val="both"/>
    </w:pPr>
    <w:rPr>
      <w:kern w:val="2"/>
      <w:sz w:val="28"/>
      <w:szCs w:val="24"/>
    </w:rPr>
  </w:style>
  <w:style w:type="paragraph" w:styleId="1">
    <w:name w:val="heading 1"/>
    <w:basedOn w:val="a"/>
    <w:next w:val="a"/>
    <w:link w:val="1Char"/>
    <w:uiPriority w:val="9"/>
    <w:qFormat/>
    <w:rsid w:val="00301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010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10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s0">
    <w:name w:val="sub_title s0"/>
    <w:basedOn w:val="a0"/>
    <w:qFormat/>
    <w:rsid w:val="00301077"/>
  </w:style>
  <w:style w:type="character" w:customStyle="1" w:styleId="a3">
    <w:name w:val="正文文本缩进 字符"/>
    <w:qFormat/>
    <w:rsid w:val="00301077"/>
    <w:rPr>
      <w:rFonts w:ascii="宋体" w:hAnsi="Courier New"/>
      <w:spacing w:val="-4"/>
      <w:kern w:val="2"/>
      <w:sz w:val="18"/>
    </w:rPr>
  </w:style>
  <w:style w:type="character" w:customStyle="1" w:styleId="font81">
    <w:name w:val="font81"/>
    <w:qFormat/>
    <w:rsid w:val="00301077"/>
    <w:rPr>
      <w:rFonts w:ascii="宋体" w:eastAsia="宋体" w:hAnsi="宋体" w:cs="宋体" w:hint="eastAsia"/>
      <w:color w:val="000000"/>
      <w:sz w:val="18"/>
      <w:szCs w:val="18"/>
      <w:u w:val="none"/>
      <w:vertAlign w:val="superscript"/>
    </w:rPr>
  </w:style>
  <w:style w:type="character" w:customStyle="1" w:styleId="font21">
    <w:name w:val="font21"/>
    <w:qFormat/>
    <w:rsid w:val="00301077"/>
    <w:rPr>
      <w:rFonts w:ascii="宋体" w:eastAsia="宋体" w:hAnsi="宋体" w:cs="宋体" w:hint="eastAsia"/>
      <w:color w:val="000000"/>
      <w:sz w:val="18"/>
      <w:szCs w:val="18"/>
      <w:u w:val="none"/>
    </w:rPr>
  </w:style>
  <w:style w:type="paragraph" w:customStyle="1" w:styleId="1-21">
    <w:name w:val="中等深浅网格 1 - 强调文字颜色 21"/>
    <w:basedOn w:val="a"/>
    <w:uiPriority w:val="99"/>
    <w:qFormat/>
    <w:rsid w:val="00301077"/>
    <w:pPr>
      <w:ind w:firstLineChars="200" w:firstLine="420"/>
    </w:pPr>
  </w:style>
  <w:style w:type="paragraph" w:customStyle="1" w:styleId="71">
    <w:name w:val="目录 71"/>
    <w:next w:val="a"/>
    <w:qFormat/>
    <w:rsid w:val="00301077"/>
    <w:pPr>
      <w:wordWrap w:val="0"/>
      <w:ind w:left="2550"/>
      <w:jc w:val="both"/>
    </w:pPr>
    <w:rPr>
      <w:rFonts w:ascii="Calibri" w:hAnsi="Calibri"/>
      <w:sz w:val="21"/>
      <w:szCs w:val="22"/>
    </w:rPr>
  </w:style>
  <w:style w:type="paragraph" w:customStyle="1" w:styleId="10">
    <w:name w:val="纯文本1"/>
    <w:basedOn w:val="a"/>
    <w:qFormat/>
    <w:rsid w:val="00301077"/>
    <w:rPr>
      <w:rFonts w:ascii="宋体" w:hAnsi="Courier New" w:cs="宋体"/>
      <w:kern w:val="0"/>
      <w:sz w:val="20"/>
      <w:szCs w:val="20"/>
    </w:rPr>
  </w:style>
  <w:style w:type="paragraph" w:customStyle="1" w:styleId="72">
    <w:name w:val="目录 72"/>
    <w:next w:val="a"/>
    <w:qFormat/>
    <w:rsid w:val="00301077"/>
    <w:pPr>
      <w:wordWrap w:val="0"/>
      <w:ind w:left="2550"/>
      <w:jc w:val="both"/>
    </w:pPr>
    <w:rPr>
      <w:rFonts w:ascii="Calibri" w:hAnsi="Calibri"/>
      <w:sz w:val="21"/>
      <w:szCs w:val="22"/>
    </w:rPr>
  </w:style>
  <w:style w:type="paragraph" w:customStyle="1" w:styleId="a4">
    <w:name w:val="无间距"/>
    <w:qFormat/>
    <w:rsid w:val="00301077"/>
    <w:pPr>
      <w:widowControl w:val="0"/>
      <w:jc w:val="both"/>
    </w:pPr>
    <w:rPr>
      <w:rFonts w:ascii="Calibri" w:hAnsi="Calibri"/>
      <w:kern w:val="2"/>
      <w:sz w:val="21"/>
      <w:szCs w:val="22"/>
    </w:rPr>
  </w:style>
  <w:style w:type="paragraph" w:customStyle="1" w:styleId="ListParagraph1">
    <w:name w:val="List Paragraph1"/>
    <w:basedOn w:val="a"/>
    <w:qFormat/>
    <w:rsid w:val="00301077"/>
    <w:pPr>
      <w:ind w:firstLineChars="200" w:firstLine="420"/>
    </w:pPr>
    <w:rPr>
      <w:sz w:val="21"/>
    </w:rPr>
  </w:style>
  <w:style w:type="paragraph" w:customStyle="1" w:styleId="-11">
    <w:name w:val="彩色列表 - 强调文字颜色 11"/>
    <w:basedOn w:val="a"/>
    <w:uiPriority w:val="34"/>
    <w:qFormat/>
    <w:rsid w:val="00301077"/>
    <w:pPr>
      <w:ind w:firstLineChars="200" w:firstLine="420"/>
    </w:pPr>
    <w:rPr>
      <w:rFonts w:ascii="Calibri" w:hAnsi="Calibri"/>
      <w:sz w:val="21"/>
      <w:szCs w:val="22"/>
    </w:rPr>
  </w:style>
  <w:style w:type="character" w:customStyle="1" w:styleId="1Char">
    <w:name w:val="标题 1 Char"/>
    <w:link w:val="1"/>
    <w:uiPriority w:val="9"/>
    <w:rsid w:val="00301077"/>
    <w:rPr>
      <w:b/>
      <w:bCs/>
      <w:kern w:val="44"/>
      <w:sz w:val="44"/>
      <w:szCs w:val="44"/>
    </w:rPr>
  </w:style>
  <w:style w:type="character" w:customStyle="1" w:styleId="2Char">
    <w:name w:val="标题 2 Char"/>
    <w:link w:val="2"/>
    <w:uiPriority w:val="9"/>
    <w:rsid w:val="00301077"/>
    <w:rPr>
      <w:rFonts w:ascii="Cambria" w:hAnsi="Cambria"/>
      <w:b/>
      <w:bCs/>
      <w:kern w:val="2"/>
      <w:sz w:val="32"/>
      <w:szCs w:val="32"/>
    </w:rPr>
  </w:style>
  <w:style w:type="character" w:customStyle="1" w:styleId="3Char">
    <w:name w:val="标题 3 Char"/>
    <w:link w:val="3"/>
    <w:uiPriority w:val="9"/>
    <w:rsid w:val="00301077"/>
    <w:rPr>
      <w:b/>
      <w:bCs/>
      <w:kern w:val="2"/>
      <w:sz w:val="32"/>
      <w:szCs w:val="32"/>
    </w:rPr>
  </w:style>
  <w:style w:type="paragraph" w:styleId="a5">
    <w:name w:val="caption"/>
    <w:basedOn w:val="a"/>
    <w:next w:val="a"/>
    <w:qFormat/>
    <w:rsid w:val="00301077"/>
    <w:pPr>
      <w:spacing w:before="152" w:after="160"/>
    </w:pPr>
    <w:rPr>
      <w:rFonts w:ascii="Arial" w:eastAsia="黑体" w:hAnsi="Arial" w:cs="Arial"/>
      <w:sz w:val="20"/>
      <w:szCs w:val="20"/>
    </w:rPr>
  </w:style>
  <w:style w:type="paragraph" w:styleId="a6">
    <w:name w:val="Body Text Indent"/>
    <w:basedOn w:val="a"/>
    <w:link w:val="Char"/>
    <w:qFormat/>
    <w:rsid w:val="00301077"/>
    <w:pPr>
      <w:spacing w:line="200" w:lineRule="atLeast"/>
      <w:ind w:firstLine="301"/>
    </w:pPr>
    <w:rPr>
      <w:rFonts w:ascii="宋体" w:hAnsi="Courier New"/>
      <w:spacing w:val="-4"/>
      <w:sz w:val="18"/>
      <w:szCs w:val="20"/>
    </w:rPr>
  </w:style>
  <w:style w:type="character" w:customStyle="1" w:styleId="Char">
    <w:name w:val="正文文本缩进 Char"/>
    <w:link w:val="a6"/>
    <w:qFormat/>
    <w:rsid w:val="00301077"/>
    <w:rPr>
      <w:rFonts w:ascii="宋体" w:hAnsi="Courier New"/>
      <w:spacing w:val="-4"/>
      <w:kern w:val="2"/>
      <w:sz w:val="18"/>
    </w:rPr>
  </w:style>
  <w:style w:type="character" w:styleId="a7">
    <w:name w:val="Strong"/>
    <w:qFormat/>
    <w:rsid w:val="00301077"/>
    <w:rPr>
      <w:b/>
      <w:bCs/>
    </w:rPr>
  </w:style>
  <w:style w:type="character" w:styleId="a8">
    <w:name w:val="Emphasis"/>
    <w:uiPriority w:val="20"/>
    <w:qFormat/>
    <w:rsid w:val="00301077"/>
    <w:rPr>
      <w:i/>
    </w:rPr>
  </w:style>
  <w:style w:type="paragraph" w:styleId="a9">
    <w:name w:val="Plain Text"/>
    <w:basedOn w:val="a"/>
    <w:link w:val="Char1"/>
    <w:uiPriority w:val="99"/>
    <w:qFormat/>
    <w:rsid w:val="00301077"/>
    <w:pPr>
      <w:spacing w:beforeLines="50" w:before="156" w:afterLines="50" w:after="156" w:line="400" w:lineRule="atLeast"/>
    </w:pPr>
    <w:rPr>
      <w:rFonts w:ascii="宋体" w:hAnsi="Courier New"/>
      <w:sz w:val="24"/>
    </w:rPr>
  </w:style>
  <w:style w:type="character" w:customStyle="1" w:styleId="Char0">
    <w:name w:val="纯文本 Char"/>
    <w:basedOn w:val="a0"/>
    <w:uiPriority w:val="99"/>
    <w:semiHidden/>
    <w:rsid w:val="00301077"/>
    <w:rPr>
      <w:rFonts w:ascii="宋体" w:hAnsi="Courier New" w:cs="Courier New"/>
      <w:kern w:val="2"/>
      <w:sz w:val="21"/>
      <w:szCs w:val="21"/>
    </w:rPr>
  </w:style>
  <w:style w:type="character" w:customStyle="1" w:styleId="Char1">
    <w:name w:val="纯文本 Char1"/>
    <w:link w:val="a9"/>
    <w:uiPriority w:val="99"/>
    <w:rsid w:val="00301077"/>
    <w:rPr>
      <w:rFonts w:ascii="宋体" w:hAnsi="Courier New"/>
      <w:kern w:val="2"/>
      <w:sz w:val="24"/>
      <w:szCs w:val="24"/>
    </w:rPr>
  </w:style>
  <w:style w:type="paragraph" w:customStyle="1" w:styleId="Default">
    <w:name w:val="Default"/>
    <w:next w:val="a"/>
    <w:qFormat/>
    <w:rsid w:val="00137CE0"/>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E0"/>
    <w:pPr>
      <w:widowControl w:val="0"/>
      <w:jc w:val="both"/>
    </w:pPr>
    <w:rPr>
      <w:kern w:val="2"/>
      <w:sz w:val="28"/>
      <w:szCs w:val="24"/>
    </w:rPr>
  </w:style>
  <w:style w:type="paragraph" w:styleId="1">
    <w:name w:val="heading 1"/>
    <w:basedOn w:val="a"/>
    <w:next w:val="a"/>
    <w:link w:val="1Char"/>
    <w:uiPriority w:val="9"/>
    <w:qFormat/>
    <w:rsid w:val="00301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010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10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s0">
    <w:name w:val="sub_title s0"/>
    <w:basedOn w:val="a0"/>
    <w:qFormat/>
    <w:rsid w:val="00301077"/>
  </w:style>
  <w:style w:type="character" w:customStyle="1" w:styleId="a3">
    <w:name w:val="正文文本缩进 字符"/>
    <w:qFormat/>
    <w:rsid w:val="00301077"/>
    <w:rPr>
      <w:rFonts w:ascii="宋体" w:hAnsi="Courier New"/>
      <w:spacing w:val="-4"/>
      <w:kern w:val="2"/>
      <w:sz w:val="18"/>
    </w:rPr>
  </w:style>
  <w:style w:type="character" w:customStyle="1" w:styleId="font81">
    <w:name w:val="font81"/>
    <w:qFormat/>
    <w:rsid w:val="00301077"/>
    <w:rPr>
      <w:rFonts w:ascii="宋体" w:eastAsia="宋体" w:hAnsi="宋体" w:cs="宋体" w:hint="eastAsia"/>
      <w:color w:val="000000"/>
      <w:sz w:val="18"/>
      <w:szCs w:val="18"/>
      <w:u w:val="none"/>
      <w:vertAlign w:val="superscript"/>
    </w:rPr>
  </w:style>
  <w:style w:type="character" w:customStyle="1" w:styleId="font21">
    <w:name w:val="font21"/>
    <w:qFormat/>
    <w:rsid w:val="00301077"/>
    <w:rPr>
      <w:rFonts w:ascii="宋体" w:eastAsia="宋体" w:hAnsi="宋体" w:cs="宋体" w:hint="eastAsia"/>
      <w:color w:val="000000"/>
      <w:sz w:val="18"/>
      <w:szCs w:val="18"/>
      <w:u w:val="none"/>
    </w:rPr>
  </w:style>
  <w:style w:type="paragraph" w:customStyle="1" w:styleId="1-21">
    <w:name w:val="中等深浅网格 1 - 强调文字颜色 21"/>
    <w:basedOn w:val="a"/>
    <w:uiPriority w:val="99"/>
    <w:qFormat/>
    <w:rsid w:val="00301077"/>
    <w:pPr>
      <w:ind w:firstLineChars="200" w:firstLine="420"/>
    </w:pPr>
  </w:style>
  <w:style w:type="paragraph" w:customStyle="1" w:styleId="71">
    <w:name w:val="目录 71"/>
    <w:next w:val="a"/>
    <w:qFormat/>
    <w:rsid w:val="00301077"/>
    <w:pPr>
      <w:wordWrap w:val="0"/>
      <w:ind w:left="2550"/>
      <w:jc w:val="both"/>
    </w:pPr>
    <w:rPr>
      <w:rFonts w:ascii="Calibri" w:hAnsi="Calibri"/>
      <w:sz w:val="21"/>
      <w:szCs w:val="22"/>
    </w:rPr>
  </w:style>
  <w:style w:type="paragraph" w:customStyle="1" w:styleId="10">
    <w:name w:val="纯文本1"/>
    <w:basedOn w:val="a"/>
    <w:qFormat/>
    <w:rsid w:val="00301077"/>
    <w:rPr>
      <w:rFonts w:ascii="宋体" w:hAnsi="Courier New" w:cs="宋体"/>
      <w:kern w:val="0"/>
      <w:sz w:val="20"/>
      <w:szCs w:val="20"/>
    </w:rPr>
  </w:style>
  <w:style w:type="paragraph" w:customStyle="1" w:styleId="72">
    <w:name w:val="目录 72"/>
    <w:next w:val="a"/>
    <w:qFormat/>
    <w:rsid w:val="00301077"/>
    <w:pPr>
      <w:wordWrap w:val="0"/>
      <w:ind w:left="2550"/>
      <w:jc w:val="both"/>
    </w:pPr>
    <w:rPr>
      <w:rFonts w:ascii="Calibri" w:hAnsi="Calibri"/>
      <w:sz w:val="21"/>
      <w:szCs w:val="22"/>
    </w:rPr>
  </w:style>
  <w:style w:type="paragraph" w:customStyle="1" w:styleId="a4">
    <w:name w:val="无间距"/>
    <w:qFormat/>
    <w:rsid w:val="00301077"/>
    <w:pPr>
      <w:widowControl w:val="0"/>
      <w:jc w:val="both"/>
    </w:pPr>
    <w:rPr>
      <w:rFonts w:ascii="Calibri" w:hAnsi="Calibri"/>
      <w:kern w:val="2"/>
      <w:sz w:val="21"/>
      <w:szCs w:val="22"/>
    </w:rPr>
  </w:style>
  <w:style w:type="paragraph" w:customStyle="1" w:styleId="ListParagraph1">
    <w:name w:val="List Paragraph1"/>
    <w:basedOn w:val="a"/>
    <w:qFormat/>
    <w:rsid w:val="00301077"/>
    <w:pPr>
      <w:ind w:firstLineChars="200" w:firstLine="420"/>
    </w:pPr>
    <w:rPr>
      <w:sz w:val="21"/>
    </w:rPr>
  </w:style>
  <w:style w:type="paragraph" w:customStyle="1" w:styleId="-11">
    <w:name w:val="彩色列表 - 强调文字颜色 11"/>
    <w:basedOn w:val="a"/>
    <w:uiPriority w:val="34"/>
    <w:qFormat/>
    <w:rsid w:val="00301077"/>
    <w:pPr>
      <w:ind w:firstLineChars="200" w:firstLine="420"/>
    </w:pPr>
    <w:rPr>
      <w:rFonts w:ascii="Calibri" w:hAnsi="Calibri"/>
      <w:sz w:val="21"/>
      <w:szCs w:val="22"/>
    </w:rPr>
  </w:style>
  <w:style w:type="character" w:customStyle="1" w:styleId="1Char">
    <w:name w:val="标题 1 Char"/>
    <w:link w:val="1"/>
    <w:uiPriority w:val="9"/>
    <w:rsid w:val="00301077"/>
    <w:rPr>
      <w:b/>
      <w:bCs/>
      <w:kern w:val="44"/>
      <w:sz w:val="44"/>
      <w:szCs w:val="44"/>
    </w:rPr>
  </w:style>
  <w:style w:type="character" w:customStyle="1" w:styleId="2Char">
    <w:name w:val="标题 2 Char"/>
    <w:link w:val="2"/>
    <w:uiPriority w:val="9"/>
    <w:rsid w:val="00301077"/>
    <w:rPr>
      <w:rFonts w:ascii="Cambria" w:hAnsi="Cambria"/>
      <w:b/>
      <w:bCs/>
      <w:kern w:val="2"/>
      <w:sz w:val="32"/>
      <w:szCs w:val="32"/>
    </w:rPr>
  </w:style>
  <w:style w:type="character" w:customStyle="1" w:styleId="3Char">
    <w:name w:val="标题 3 Char"/>
    <w:link w:val="3"/>
    <w:uiPriority w:val="9"/>
    <w:rsid w:val="00301077"/>
    <w:rPr>
      <w:b/>
      <w:bCs/>
      <w:kern w:val="2"/>
      <w:sz w:val="32"/>
      <w:szCs w:val="32"/>
    </w:rPr>
  </w:style>
  <w:style w:type="paragraph" w:styleId="a5">
    <w:name w:val="caption"/>
    <w:basedOn w:val="a"/>
    <w:next w:val="a"/>
    <w:qFormat/>
    <w:rsid w:val="00301077"/>
    <w:pPr>
      <w:spacing w:before="152" w:after="160"/>
    </w:pPr>
    <w:rPr>
      <w:rFonts w:ascii="Arial" w:eastAsia="黑体" w:hAnsi="Arial" w:cs="Arial"/>
      <w:sz w:val="20"/>
      <w:szCs w:val="20"/>
    </w:rPr>
  </w:style>
  <w:style w:type="paragraph" w:styleId="a6">
    <w:name w:val="Body Text Indent"/>
    <w:basedOn w:val="a"/>
    <w:link w:val="Char"/>
    <w:qFormat/>
    <w:rsid w:val="00301077"/>
    <w:pPr>
      <w:spacing w:line="200" w:lineRule="atLeast"/>
      <w:ind w:firstLine="301"/>
    </w:pPr>
    <w:rPr>
      <w:rFonts w:ascii="宋体" w:hAnsi="Courier New"/>
      <w:spacing w:val="-4"/>
      <w:sz w:val="18"/>
      <w:szCs w:val="20"/>
    </w:rPr>
  </w:style>
  <w:style w:type="character" w:customStyle="1" w:styleId="Char">
    <w:name w:val="正文文本缩进 Char"/>
    <w:link w:val="a6"/>
    <w:qFormat/>
    <w:rsid w:val="00301077"/>
    <w:rPr>
      <w:rFonts w:ascii="宋体" w:hAnsi="Courier New"/>
      <w:spacing w:val="-4"/>
      <w:kern w:val="2"/>
      <w:sz w:val="18"/>
    </w:rPr>
  </w:style>
  <w:style w:type="character" w:styleId="a7">
    <w:name w:val="Strong"/>
    <w:qFormat/>
    <w:rsid w:val="00301077"/>
    <w:rPr>
      <w:b/>
      <w:bCs/>
    </w:rPr>
  </w:style>
  <w:style w:type="character" w:styleId="a8">
    <w:name w:val="Emphasis"/>
    <w:uiPriority w:val="20"/>
    <w:qFormat/>
    <w:rsid w:val="00301077"/>
    <w:rPr>
      <w:i/>
    </w:rPr>
  </w:style>
  <w:style w:type="paragraph" w:styleId="a9">
    <w:name w:val="Plain Text"/>
    <w:basedOn w:val="a"/>
    <w:link w:val="Char1"/>
    <w:uiPriority w:val="99"/>
    <w:qFormat/>
    <w:rsid w:val="00301077"/>
    <w:pPr>
      <w:spacing w:beforeLines="50" w:before="156" w:afterLines="50" w:after="156" w:line="400" w:lineRule="atLeast"/>
    </w:pPr>
    <w:rPr>
      <w:rFonts w:ascii="宋体" w:hAnsi="Courier New"/>
      <w:sz w:val="24"/>
    </w:rPr>
  </w:style>
  <w:style w:type="character" w:customStyle="1" w:styleId="Char0">
    <w:name w:val="纯文本 Char"/>
    <w:basedOn w:val="a0"/>
    <w:uiPriority w:val="99"/>
    <w:semiHidden/>
    <w:rsid w:val="00301077"/>
    <w:rPr>
      <w:rFonts w:ascii="宋体" w:hAnsi="Courier New" w:cs="Courier New"/>
      <w:kern w:val="2"/>
      <w:sz w:val="21"/>
      <w:szCs w:val="21"/>
    </w:rPr>
  </w:style>
  <w:style w:type="character" w:customStyle="1" w:styleId="Char1">
    <w:name w:val="纯文本 Char1"/>
    <w:link w:val="a9"/>
    <w:uiPriority w:val="99"/>
    <w:rsid w:val="00301077"/>
    <w:rPr>
      <w:rFonts w:ascii="宋体" w:hAnsi="Courier New"/>
      <w:kern w:val="2"/>
      <w:sz w:val="24"/>
      <w:szCs w:val="24"/>
    </w:rPr>
  </w:style>
  <w:style w:type="paragraph" w:customStyle="1" w:styleId="Default">
    <w:name w:val="Default"/>
    <w:next w:val="a"/>
    <w:qFormat/>
    <w:rsid w:val="00137CE0"/>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1</cp:revision>
  <dcterms:created xsi:type="dcterms:W3CDTF">2019-11-15T01:12:00Z</dcterms:created>
  <dcterms:modified xsi:type="dcterms:W3CDTF">2019-11-15T01:12:00Z</dcterms:modified>
</cp:coreProperties>
</file>