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55" w:rsidRDefault="000F4E55" w:rsidP="000F4E55">
      <w:pPr>
        <w:spacing w:line="288" w:lineRule="auto"/>
        <w:ind w:left="238"/>
        <w:jc w:val="center"/>
        <w:outlineLvl w:val="0"/>
        <w:rPr>
          <w:rFonts w:ascii="宋体" w:hAnsi="宋体"/>
          <w:b/>
          <w:bCs/>
          <w:sz w:val="32"/>
          <w:szCs w:val="32"/>
        </w:rPr>
      </w:pPr>
      <w:bookmarkStart w:id="0" w:name="_GoBack"/>
      <w:bookmarkEnd w:id="0"/>
      <w:r>
        <w:rPr>
          <w:rFonts w:ascii="宋体" w:hAnsi="宋体" w:hint="eastAsia"/>
          <w:b/>
          <w:bCs/>
          <w:sz w:val="32"/>
          <w:szCs w:val="32"/>
        </w:rPr>
        <w:t>采购需求</w:t>
      </w:r>
    </w:p>
    <w:p w:rsidR="000F4E55" w:rsidRDefault="000F4E55" w:rsidP="000F4E55">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006"/>
        <w:gridCol w:w="5812"/>
      </w:tblGrid>
      <w:tr w:rsidR="000F4E55" w:rsidTr="007378CA">
        <w:trPr>
          <w:trHeight w:val="454"/>
        </w:trPr>
        <w:tc>
          <w:tcPr>
            <w:tcW w:w="680" w:type="dxa"/>
            <w:vAlign w:val="center"/>
          </w:tcPr>
          <w:p w:rsidR="000F4E55" w:rsidRDefault="000F4E55" w:rsidP="007378CA">
            <w:pPr>
              <w:spacing w:line="288" w:lineRule="auto"/>
              <w:jc w:val="center"/>
              <w:rPr>
                <w:rFonts w:ascii="宋体" w:hAnsi="宋体"/>
                <w:b/>
                <w:sz w:val="21"/>
                <w:szCs w:val="21"/>
              </w:rPr>
            </w:pPr>
            <w:r>
              <w:rPr>
                <w:rFonts w:ascii="宋体" w:hAnsi="宋体" w:hint="eastAsia"/>
                <w:b/>
                <w:sz w:val="21"/>
                <w:szCs w:val="21"/>
              </w:rPr>
              <w:t>序号</w:t>
            </w:r>
          </w:p>
        </w:tc>
        <w:tc>
          <w:tcPr>
            <w:tcW w:w="3006" w:type="dxa"/>
            <w:vAlign w:val="center"/>
          </w:tcPr>
          <w:p w:rsidR="000F4E55" w:rsidRDefault="000F4E55" w:rsidP="007378CA">
            <w:pPr>
              <w:spacing w:line="288" w:lineRule="auto"/>
              <w:jc w:val="center"/>
              <w:rPr>
                <w:rFonts w:ascii="宋体" w:hAnsi="宋体"/>
                <w:b/>
                <w:sz w:val="21"/>
                <w:szCs w:val="21"/>
              </w:rPr>
            </w:pPr>
            <w:r>
              <w:rPr>
                <w:rFonts w:ascii="宋体" w:hAnsi="宋体" w:hint="eastAsia"/>
                <w:b/>
                <w:sz w:val="21"/>
                <w:szCs w:val="21"/>
              </w:rPr>
              <w:t>政策名称</w:t>
            </w:r>
          </w:p>
        </w:tc>
        <w:tc>
          <w:tcPr>
            <w:tcW w:w="5812" w:type="dxa"/>
            <w:vAlign w:val="center"/>
          </w:tcPr>
          <w:p w:rsidR="000F4E55" w:rsidRDefault="000F4E55" w:rsidP="007378CA">
            <w:pPr>
              <w:spacing w:line="288" w:lineRule="auto"/>
              <w:jc w:val="center"/>
              <w:rPr>
                <w:rFonts w:ascii="宋体" w:hAnsi="宋体"/>
                <w:b/>
                <w:sz w:val="21"/>
                <w:szCs w:val="21"/>
              </w:rPr>
            </w:pPr>
            <w:r>
              <w:rPr>
                <w:rFonts w:ascii="宋体" w:hAnsi="宋体" w:hint="eastAsia"/>
                <w:b/>
                <w:sz w:val="21"/>
                <w:szCs w:val="21"/>
              </w:rPr>
              <w:t>内容</w:t>
            </w:r>
          </w:p>
        </w:tc>
      </w:tr>
      <w:tr w:rsidR="000F4E55" w:rsidTr="007378CA">
        <w:trPr>
          <w:trHeight w:val="454"/>
        </w:trPr>
        <w:tc>
          <w:tcPr>
            <w:tcW w:w="680"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1</w:t>
            </w:r>
          </w:p>
        </w:tc>
        <w:tc>
          <w:tcPr>
            <w:tcW w:w="3006"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政府采购促进中小企业发展</w:t>
            </w:r>
          </w:p>
        </w:tc>
        <w:tc>
          <w:tcPr>
            <w:tcW w:w="5812" w:type="dxa"/>
            <w:vAlign w:val="center"/>
          </w:tcPr>
          <w:p w:rsidR="000F4E55" w:rsidRDefault="000F4E55" w:rsidP="007378CA">
            <w:pPr>
              <w:rPr>
                <w:rFonts w:ascii="宋体" w:hAnsi="宋体" w:cs="宋体"/>
                <w:sz w:val="21"/>
                <w:szCs w:val="21"/>
              </w:rPr>
            </w:pPr>
            <w:r>
              <w:rPr>
                <w:rFonts w:ascii="宋体" w:hAnsi="宋体" w:cs="宋体" w:hint="eastAsia"/>
                <w:sz w:val="21"/>
                <w:szCs w:val="21"/>
              </w:rPr>
              <w:t>提供材料详见招标文件第六章“报价文件”</w:t>
            </w:r>
          </w:p>
        </w:tc>
      </w:tr>
      <w:tr w:rsidR="000F4E55" w:rsidTr="007378CA">
        <w:trPr>
          <w:trHeight w:val="454"/>
        </w:trPr>
        <w:tc>
          <w:tcPr>
            <w:tcW w:w="680"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2</w:t>
            </w:r>
          </w:p>
        </w:tc>
        <w:tc>
          <w:tcPr>
            <w:tcW w:w="3006"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政府采购支持监狱企业发展</w:t>
            </w:r>
          </w:p>
        </w:tc>
        <w:tc>
          <w:tcPr>
            <w:tcW w:w="5812" w:type="dxa"/>
            <w:vAlign w:val="center"/>
          </w:tcPr>
          <w:p w:rsidR="000F4E55" w:rsidRDefault="000F4E55" w:rsidP="007378CA">
            <w:pPr>
              <w:rPr>
                <w:rFonts w:ascii="宋体" w:hAnsi="宋体" w:cs="宋体"/>
                <w:sz w:val="21"/>
                <w:szCs w:val="21"/>
              </w:rPr>
            </w:pPr>
            <w:r>
              <w:rPr>
                <w:rFonts w:ascii="宋体" w:hAnsi="宋体" w:cs="宋体" w:hint="eastAsia"/>
                <w:sz w:val="21"/>
                <w:szCs w:val="21"/>
              </w:rPr>
              <w:t>提供材料详见招标文件第六章“报价文件”</w:t>
            </w:r>
          </w:p>
        </w:tc>
      </w:tr>
      <w:tr w:rsidR="000F4E55" w:rsidTr="007378CA">
        <w:trPr>
          <w:trHeight w:val="454"/>
        </w:trPr>
        <w:tc>
          <w:tcPr>
            <w:tcW w:w="680"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3</w:t>
            </w:r>
          </w:p>
        </w:tc>
        <w:tc>
          <w:tcPr>
            <w:tcW w:w="3006"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政府采购促进残疾人就业</w:t>
            </w:r>
          </w:p>
        </w:tc>
        <w:tc>
          <w:tcPr>
            <w:tcW w:w="5812" w:type="dxa"/>
            <w:vAlign w:val="center"/>
          </w:tcPr>
          <w:p w:rsidR="000F4E55" w:rsidRDefault="000F4E55" w:rsidP="007378CA">
            <w:pPr>
              <w:rPr>
                <w:rFonts w:ascii="宋体" w:hAnsi="宋体" w:cs="宋体"/>
                <w:sz w:val="21"/>
                <w:szCs w:val="21"/>
              </w:rPr>
            </w:pPr>
            <w:r>
              <w:rPr>
                <w:rFonts w:ascii="宋体" w:hAnsi="宋体" w:cs="宋体" w:hint="eastAsia"/>
                <w:sz w:val="21"/>
                <w:szCs w:val="21"/>
              </w:rPr>
              <w:t>提供材料详见招标文件第六章“报价文件”</w:t>
            </w:r>
          </w:p>
        </w:tc>
      </w:tr>
      <w:tr w:rsidR="000F4E55" w:rsidTr="007378CA">
        <w:trPr>
          <w:trHeight w:val="454"/>
        </w:trPr>
        <w:tc>
          <w:tcPr>
            <w:tcW w:w="680"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4</w:t>
            </w:r>
          </w:p>
        </w:tc>
        <w:tc>
          <w:tcPr>
            <w:tcW w:w="3006"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政府强制采购节能产品</w:t>
            </w:r>
          </w:p>
        </w:tc>
        <w:tc>
          <w:tcPr>
            <w:tcW w:w="5812" w:type="dxa"/>
            <w:vAlign w:val="center"/>
          </w:tcPr>
          <w:p w:rsidR="000F4E55" w:rsidRDefault="000F4E55" w:rsidP="007378CA">
            <w:pPr>
              <w:rPr>
                <w:rFonts w:ascii="宋体" w:hAnsi="宋体" w:cs="宋体"/>
                <w:sz w:val="21"/>
                <w:szCs w:val="21"/>
              </w:rPr>
            </w:pPr>
            <w:r>
              <w:rPr>
                <w:rFonts w:ascii="宋体" w:hAnsi="宋体" w:cs="宋体" w:hint="eastAsia"/>
                <w:sz w:val="21"/>
                <w:szCs w:val="21"/>
              </w:rPr>
              <w:t>不适用</w:t>
            </w:r>
          </w:p>
        </w:tc>
      </w:tr>
      <w:tr w:rsidR="000F4E55" w:rsidTr="007378CA">
        <w:trPr>
          <w:trHeight w:val="454"/>
        </w:trPr>
        <w:tc>
          <w:tcPr>
            <w:tcW w:w="680"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5</w:t>
            </w:r>
          </w:p>
        </w:tc>
        <w:tc>
          <w:tcPr>
            <w:tcW w:w="3006"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政府优先采购节能、环保产品</w:t>
            </w:r>
          </w:p>
        </w:tc>
        <w:tc>
          <w:tcPr>
            <w:tcW w:w="5812" w:type="dxa"/>
            <w:vAlign w:val="center"/>
          </w:tcPr>
          <w:p w:rsidR="000F4E55" w:rsidRDefault="000F4E55" w:rsidP="007378CA">
            <w:pPr>
              <w:rPr>
                <w:rFonts w:ascii="宋体" w:hAnsi="宋体" w:cs="宋体"/>
                <w:sz w:val="21"/>
                <w:szCs w:val="21"/>
              </w:rPr>
            </w:pPr>
            <w:r>
              <w:rPr>
                <w:rFonts w:ascii="宋体" w:hAnsi="宋体" w:cs="宋体" w:hint="eastAsia"/>
                <w:sz w:val="21"/>
                <w:szCs w:val="21"/>
              </w:rPr>
              <w:t>提供材料详见招标文件第六章“商务和技术文件”</w:t>
            </w:r>
          </w:p>
        </w:tc>
      </w:tr>
      <w:tr w:rsidR="000F4E55" w:rsidTr="007378CA">
        <w:trPr>
          <w:trHeight w:val="454"/>
        </w:trPr>
        <w:tc>
          <w:tcPr>
            <w:tcW w:w="680"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6</w:t>
            </w:r>
          </w:p>
        </w:tc>
        <w:tc>
          <w:tcPr>
            <w:tcW w:w="3006" w:type="dxa"/>
            <w:vAlign w:val="center"/>
          </w:tcPr>
          <w:p w:rsidR="000F4E55" w:rsidRDefault="000F4E55" w:rsidP="007378CA">
            <w:pPr>
              <w:jc w:val="center"/>
              <w:rPr>
                <w:rFonts w:ascii="宋体" w:hAnsi="宋体" w:cs="宋体"/>
                <w:sz w:val="21"/>
                <w:szCs w:val="21"/>
              </w:rPr>
            </w:pPr>
            <w:r>
              <w:rPr>
                <w:rFonts w:ascii="宋体" w:hAnsi="宋体" w:cs="宋体" w:hint="eastAsia"/>
                <w:sz w:val="21"/>
                <w:szCs w:val="21"/>
              </w:rPr>
              <w:t>政府采购进口产品</w:t>
            </w:r>
          </w:p>
        </w:tc>
        <w:tc>
          <w:tcPr>
            <w:tcW w:w="5812" w:type="dxa"/>
            <w:vAlign w:val="center"/>
          </w:tcPr>
          <w:p w:rsidR="000F4E55" w:rsidRDefault="000F4E55" w:rsidP="007378CA">
            <w:pPr>
              <w:rPr>
                <w:rFonts w:ascii="宋体" w:hAnsi="宋体" w:cs="宋体"/>
                <w:sz w:val="21"/>
                <w:szCs w:val="21"/>
              </w:rPr>
            </w:pPr>
            <w:r w:rsidRPr="00E45436">
              <w:rPr>
                <w:rFonts w:ascii="宋体" w:hAnsi="宋体" w:cs="宋体" w:hint="eastAsia"/>
                <w:sz w:val="21"/>
                <w:szCs w:val="21"/>
              </w:rPr>
              <w:t>不允许采购进口产品</w:t>
            </w:r>
          </w:p>
        </w:tc>
      </w:tr>
    </w:tbl>
    <w:p w:rsidR="000F4E55" w:rsidRDefault="000F4E55" w:rsidP="000F4E55">
      <w:pPr>
        <w:spacing w:line="288" w:lineRule="auto"/>
        <w:rPr>
          <w:rFonts w:ascii="宋体" w:hAnsi="宋体"/>
          <w:sz w:val="21"/>
          <w:szCs w:val="21"/>
        </w:rPr>
      </w:pPr>
    </w:p>
    <w:p w:rsidR="000F4E55" w:rsidRDefault="000F4E55" w:rsidP="000F4E55">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0F4E55" w:rsidTr="007378CA">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spacing w:line="288" w:lineRule="auto"/>
              <w:jc w:val="center"/>
              <w:rPr>
                <w:rFonts w:ascii="宋体" w:hAnsi="宋体"/>
                <w:b/>
                <w:spacing w:val="-6"/>
                <w:sz w:val="21"/>
                <w:szCs w:val="21"/>
              </w:rPr>
            </w:pPr>
            <w:r>
              <w:rPr>
                <w:rFonts w:ascii="宋体" w:hAnsi="宋体" w:hint="eastAsia"/>
                <w:b/>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spacing w:line="288" w:lineRule="auto"/>
              <w:rPr>
                <w:rFonts w:ascii="宋体" w:hAnsi="宋体"/>
                <w:spacing w:val="-6"/>
                <w:sz w:val="21"/>
                <w:szCs w:val="21"/>
              </w:rPr>
            </w:pPr>
            <w:r>
              <w:rPr>
                <w:rFonts w:ascii="宋体" w:hAnsi="宋体" w:hint="eastAsia"/>
                <w:spacing w:val="-6"/>
                <w:sz w:val="21"/>
                <w:szCs w:val="21"/>
              </w:rPr>
              <w:t>1.合同签订后一周内，中标人向采购人提交合同金额5%的质量保证金，质量保证金在质保期内无质量问题和维护问题，质保期满后，于一周内退还（不计息）；</w:t>
            </w:r>
          </w:p>
          <w:p w:rsidR="000F4E55" w:rsidRDefault="000F4E55" w:rsidP="007378CA">
            <w:pPr>
              <w:spacing w:line="288" w:lineRule="auto"/>
              <w:rPr>
                <w:rFonts w:ascii="宋体" w:hAnsi="宋体"/>
                <w:spacing w:val="-6"/>
                <w:sz w:val="21"/>
                <w:szCs w:val="21"/>
              </w:rPr>
            </w:pPr>
            <w:r>
              <w:rPr>
                <w:rFonts w:ascii="宋体" w:hAnsi="宋体" w:hint="eastAsia"/>
                <w:spacing w:val="-6"/>
                <w:sz w:val="21"/>
                <w:szCs w:val="21"/>
              </w:rPr>
              <w:t>2.提交方式：</w:t>
            </w:r>
            <w:r w:rsidRPr="00715117">
              <w:rPr>
                <w:rFonts w:ascii="宋体" w:hAnsi="宋体" w:hint="eastAsia"/>
                <w:spacing w:val="-6"/>
                <w:sz w:val="21"/>
                <w:szCs w:val="21"/>
              </w:rPr>
              <w:t>支票、汇票、本票等非现金形式。</w:t>
            </w:r>
          </w:p>
        </w:tc>
      </w:tr>
      <w:tr w:rsidR="000F4E55" w:rsidTr="007378CA">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0F4E55" w:rsidRPr="005F65A8" w:rsidRDefault="000F4E55" w:rsidP="007378CA">
            <w:pPr>
              <w:spacing w:line="288" w:lineRule="auto"/>
              <w:rPr>
                <w:rFonts w:ascii="宋体" w:hAnsi="宋体"/>
                <w:spacing w:val="-6"/>
                <w:sz w:val="21"/>
                <w:szCs w:val="21"/>
              </w:rPr>
            </w:pPr>
            <w:r>
              <w:rPr>
                <w:rFonts w:ascii="宋体" w:hAnsi="宋体" w:hint="eastAsia"/>
                <w:spacing w:val="-6"/>
                <w:sz w:val="21"/>
                <w:szCs w:val="21"/>
              </w:rPr>
              <w:t>合同签订后30个工作日内，采购人向中标人支付合同金额的50%；货物送达指定地点，经采购人验收合格后30个工作日内且中标人已提交质量保证金的，采购人向中标人支付合同金额的50%。</w:t>
            </w:r>
          </w:p>
        </w:tc>
      </w:tr>
    </w:tbl>
    <w:p w:rsidR="000F4E55" w:rsidRPr="00817E3C" w:rsidRDefault="000F4E55" w:rsidP="000F4E55">
      <w:pPr>
        <w:spacing w:line="288" w:lineRule="auto"/>
        <w:ind w:left="272" w:hangingChars="113" w:hanging="272"/>
        <w:rPr>
          <w:rFonts w:ascii="宋体" w:hAnsi="宋体"/>
          <w:b/>
          <w:sz w:val="24"/>
        </w:rPr>
      </w:pPr>
    </w:p>
    <w:p w:rsidR="000F4E55" w:rsidRDefault="000F4E55" w:rsidP="000F4E55">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0F4E55" w:rsidTr="007378CA">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rPr>
                <w:rFonts w:ascii="宋体" w:hAnsi="宋体"/>
                <w:spacing w:val="-6"/>
                <w:sz w:val="21"/>
                <w:szCs w:val="21"/>
              </w:rPr>
            </w:pPr>
            <w:r>
              <w:rPr>
                <w:rFonts w:ascii="宋体" w:hAnsi="宋体" w:hint="eastAsia"/>
                <w:spacing w:val="-6"/>
                <w:sz w:val="21"/>
                <w:szCs w:val="21"/>
              </w:rPr>
              <w:t>3年</w:t>
            </w:r>
          </w:p>
        </w:tc>
      </w:tr>
      <w:tr w:rsidR="000F4E55" w:rsidTr="007378CA">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0F4E55" w:rsidTr="007378CA">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0F4E55" w:rsidTr="007378CA">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rPr>
                <w:rFonts w:ascii="宋体" w:hAnsi="宋体"/>
                <w:spacing w:val="-6"/>
                <w:sz w:val="21"/>
                <w:szCs w:val="21"/>
              </w:rPr>
            </w:pPr>
            <w:r>
              <w:rPr>
                <w:rFonts w:ascii="宋体" w:hAnsi="宋体" w:hint="eastAsia"/>
                <w:spacing w:val="-6"/>
                <w:sz w:val="21"/>
                <w:szCs w:val="21"/>
              </w:rPr>
              <w:t>交付时间：合同签订后30日内交付并</w:t>
            </w:r>
            <w:r>
              <w:rPr>
                <w:rFonts w:ascii="宋体" w:hAnsi="宋体"/>
                <w:spacing w:val="-6"/>
                <w:sz w:val="21"/>
                <w:szCs w:val="21"/>
              </w:rPr>
              <w:t>安装完毕。</w:t>
            </w:r>
          </w:p>
          <w:p w:rsidR="000F4E55" w:rsidRDefault="000F4E55" w:rsidP="007378CA">
            <w:pPr>
              <w:rPr>
                <w:rFonts w:ascii="宋体" w:hAnsi="宋体"/>
                <w:spacing w:val="-6"/>
                <w:sz w:val="21"/>
                <w:szCs w:val="21"/>
              </w:rPr>
            </w:pPr>
            <w:r>
              <w:rPr>
                <w:rFonts w:ascii="宋体" w:hAnsi="宋体" w:hint="eastAsia"/>
                <w:spacing w:val="-6"/>
                <w:sz w:val="21"/>
                <w:szCs w:val="21"/>
              </w:rPr>
              <w:t>交货地点：采购人指定地点。</w:t>
            </w:r>
          </w:p>
        </w:tc>
      </w:tr>
      <w:tr w:rsidR="000F4E55" w:rsidTr="007378CA">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0F4E55" w:rsidRDefault="000F4E55" w:rsidP="007378CA">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0F4E55" w:rsidRDefault="000F4E55" w:rsidP="007378CA">
            <w:pPr>
              <w:rPr>
                <w:rFonts w:ascii="宋体" w:hAnsi="宋体"/>
                <w:sz w:val="21"/>
                <w:szCs w:val="21"/>
              </w:rPr>
            </w:pPr>
            <w:r>
              <w:rPr>
                <w:rFonts w:ascii="宋体" w:hAnsi="宋体" w:hint="eastAsia"/>
                <w:sz w:val="21"/>
                <w:szCs w:val="21"/>
              </w:rPr>
              <w:lastRenderedPageBreak/>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0F4E55" w:rsidRDefault="000F4E55" w:rsidP="007378CA">
            <w:pPr>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0F4E55" w:rsidTr="007378CA">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jc w:val="center"/>
              <w:rPr>
                <w:rFonts w:ascii="宋体" w:hAnsi="宋体"/>
                <w:spacing w:val="-6"/>
                <w:sz w:val="21"/>
                <w:szCs w:val="21"/>
              </w:rPr>
            </w:pPr>
            <w:r>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0F4E55" w:rsidRDefault="000F4E55" w:rsidP="007378CA">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0F4E55" w:rsidRDefault="000F4E55" w:rsidP="007378CA">
            <w:pPr>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0F4E55" w:rsidRDefault="000F4E55" w:rsidP="007378CA">
            <w:pPr>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r w:rsidRPr="004B71E5">
              <w:rPr>
                <w:rFonts w:ascii="宋体" w:hAnsi="宋体" w:hint="eastAsia"/>
                <w:sz w:val="21"/>
                <w:szCs w:val="21"/>
              </w:rPr>
              <w:t>培训3年</w:t>
            </w:r>
            <w:r>
              <w:rPr>
                <w:rFonts w:ascii="宋体" w:hAnsi="宋体" w:hint="eastAsia"/>
                <w:sz w:val="21"/>
                <w:szCs w:val="21"/>
              </w:rPr>
              <w:t>内</w:t>
            </w:r>
            <w:r w:rsidRPr="004B71E5">
              <w:rPr>
                <w:rFonts w:ascii="宋体" w:hAnsi="宋体" w:hint="eastAsia"/>
                <w:sz w:val="21"/>
                <w:szCs w:val="21"/>
              </w:rPr>
              <w:t>不少于3次，每次不少于8个小时</w:t>
            </w:r>
            <w:r>
              <w:rPr>
                <w:rFonts w:ascii="宋体" w:hAnsi="宋体" w:hint="eastAsia"/>
                <w:sz w:val="21"/>
                <w:szCs w:val="21"/>
              </w:rPr>
              <w:t>。</w:t>
            </w:r>
          </w:p>
          <w:p w:rsidR="000F4E55" w:rsidRDefault="000F4E55" w:rsidP="007378CA">
            <w:pPr>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标人应对上述内容的实现方式、地点、人数、时间在投标文件中详细说明。</w:t>
            </w:r>
          </w:p>
          <w:p w:rsidR="000F4E55" w:rsidRDefault="000F4E55" w:rsidP="007378CA">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0F4E55" w:rsidRDefault="000F4E55" w:rsidP="007378CA">
            <w:pPr>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0F4E55" w:rsidRDefault="000F4E55" w:rsidP="007378CA">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0F4E55" w:rsidRDefault="000F4E55" w:rsidP="007378CA">
            <w:pPr>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0F4E55" w:rsidRDefault="000F4E55" w:rsidP="007378CA">
            <w:pPr>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0F4E55" w:rsidRDefault="000F4E55" w:rsidP="007378CA">
            <w:pPr>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0F4E55" w:rsidRDefault="000F4E55" w:rsidP="007378CA">
            <w:pPr>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0F4E55" w:rsidRDefault="000F4E55" w:rsidP="007378CA">
            <w:pPr>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0F4E55" w:rsidRDefault="000F4E55" w:rsidP="000F4E55">
      <w:pPr>
        <w:spacing w:line="288" w:lineRule="auto"/>
        <w:ind w:left="272" w:hangingChars="113" w:hanging="272"/>
        <w:rPr>
          <w:rFonts w:ascii="宋体" w:hAnsi="宋体"/>
          <w:b/>
          <w:sz w:val="24"/>
        </w:rPr>
      </w:pPr>
      <w:r>
        <w:rPr>
          <w:rFonts w:ascii="宋体" w:hAnsi="宋体" w:hint="eastAsia"/>
          <w:b/>
          <w:sz w:val="24"/>
        </w:rPr>
        <w:t>四</w:t>
      </w:r>
      <w:r>
        <w:rPr>
          <w:rFonts w:ascii="宋体" w:hAnsi="宋体"/>
          <w:b/>
          <w:sz w:val="24"/>
        </w:rPr>
        <w:t>、技术要求</w:t>
      </w:r>
    </w:p>
    <w:tbl>
      <w:tblPr>
        <w:tblStyle w:val="aa"/>
        <w:tblW w:w="9541" w:type="dxa"/>
        <w:jc w:val="center"/>
        <w:tblLayout w:type="fixed"/>
        <w:tblLook w:val="04A0" w:firstRow="1" w:lastRow="0" w:firstColumn="1" w:lastColumn="0" w:noHBand="0" w:noVBand="1"/>
      </w:tblPr>
      <w:tblGrid>
        <w:gridCol w:w="709"/>
        <w:gridCol w:w="1766"/>
        <w:gridCol w:w="709"/>
        <w:gridCol w:w="850"/>
        <w:gridCol w:w="5507"/>
      </w:tblGrid>
      <w:tr w:rsidR="000F4E55" w:rsidRPr="00296707" w:rsidTr="007378CA">
        <w:trPr>
          <w:trHeight w:val="454"/>
          <w:jc w:val="center"/>
        </w:trPr>
        <w:tc>
          <w:tcPr>
            <w:tcW w:w="709" w:type="dxa"/>
            <w:noWrap/>
            <w:vAlign w:val="center"/>
            <w:hideMark/>
          </w:tcPr>
          <w:p w:rsidR="000F4E55" w:rsidRPr="00296707" w:rsidRDefault="000F4E55" w:rsidP="007378CA">
            <w:pPr>
              <w:jc w:val="center"/>
              <w:rPr>
                <w:rFonts w:ascii="宋体" w:hAnsi="宋体"/>
                <w:b/>
                <w:sz w:val="21"/>
                <w:szCs w:val="21"/>
              </w:rPr>
            </w:pPr>
            <w:r w:rsidRPr="00296707">
              <w:rPr>
                <w:rFonts w:ascii="宋体" w:hAnsi="宋体" w:hint="eastAsia"/>
                <w:b/>
                <w:sz w:val="21"/>
                <w:szCs w:val="21"/>
              </w:rPr>
              <w:t>序号</w:t>
            </w:r>
          </w:p>
        </w:tc>
        <w:tc>
          <w:tcPr>
            <w:tcW w:w="1766" w:type="dxa"/>
            <w:noWrap/>
            <w:vAlign w:val="center"/>
            <w:hideMark/>
          </w:tcPr>
          <w:p w:rsidR="000F4E55" w:rsidRPr="00296707" w:rsidRDefault="000F4E55" w:rsidP="007378CA">
            <w:pPr>
              <w:jc w:val="center"/>
              <w:rPr>
                <w:rFonts w:ascii="宋体" w:hAnsi="宋体"/>
                <w:b/>
                <w:sz w:val="21"/>
                <w:szCs w:val="21"/>
              </w:rPr>
            </w:pPr>
            <w:r w:rsidRPr="00296707">
              <w:rPr>
                <w:rFonts w:ascii="宋体" w:hAnsi="宋体" w:hint="eastAsia"/>
                <w:b/>
                <w:sz w:val="21"/>
                <w:szCs w:val="21"/>
              </w:rPr>
              <w:t>设备名称</w:t>
            </w:r>
          </w:p>
        </w:tc>
        <w:tc>
          <w:tcPr>
            <w:tcW w:w="709" w:type="dxa"/>
            <w:vAlign w:val="center"/>
          </w:tcPr>
          <w:p w:rsidR="000F4E55" w:rsidRPr="00296707" w:rsidRDefault="000F4E55" w:rsidP="007378CA">
            <w:pPr>
              <w:jc w:val="center"/>
              <w:rPr>
                <w:rFonts w:ascii="宋体" w:hAnsi="宋体"/>
                <w:b/>
                <w:sz w:val="21"/>
                <w:szCs w:val="21"/>
              </w:rPr>
            </w:pPr>
            <w:r w:rsidRPr="00296707">
              <w:rPr>
                <w:rFonts w:ascii="宋体" w:hAnsi="宋体" w:hint="eastAsia"/>
                <w:b/>
                <w:sz w:val="21"/>
                <w:szCs w:val="21"/>
              </w:rPr>
              <w:t>数量</w:t>
            </w:r>
          </w:p>
        </w:tc>
        <w:tc>
          <w:tcPr>
            <w:tcW w:w="850" w:type="dxa"/>
            <w:vAlign w:val="center"/>
          </w:tcPr>
          <w:p w:rsidR="000F4E55" w:rsidRPr="00296707" w:rsidRDefault="000F4E55" w:rsidP="007378CA">
            <w:pPr>
              <w:jc w:val="center"/>
              <w:rPr>
                <w:rFonts w:ascii="宋体" w:hAnsi="宋体"/>
                <w:b/>
                <w:sz w:val="21"/>
                <w:szCs w:val="21"/>
              </w:rPr>
            </w:pPr>
            <w:r w:rsidRPr="00296707">
              <w:rPr>
                <w:rFonts w:ascii="宋体" w:hAnsi="宋体" w:hint="eastAsia"/>
                <w:b/>
                <w:sz w:val="21"/>
                <w:szCs w:val="21"/>
              </w:rPr>
              <w:t>单位</w:t>
            </w:r>
          </w:p>
        </w:tc>
        <w:tc>
          <w:tcPr>
            <w:tcW w:w="5507" w:type="dxa"/>
            <w:noWrap/>
            <w:vAlign w:val="center"/>
            <w:hideMark/>
          </w:tcPr>
          <w:p w:rsidR="000F4E55" w:rsidRPr="00296707" w:rsidRDefault="000F4E55" w:rsidP="007378CA">
            <w:pPr>
              <w:jc w:val="center"/>
              <w:rPr>
                <w:rFonts w:ascii="宋体" w:hAnsi="宋体"/>
                <w:b/>
                <w:sz w:val="21"/>
                <w:szCs w:val="21"/>
              </w:rPr>
            </w:pPr>
            <w:r w:rsidRPr="00296707">
              <w:rPr>
                <w:rFonts w:ascii="宋体" w:hAnsi="宋体" w:hint="eastAsia"/>
                <w:b/>
                <w:sz w:val="21"/>
                <w:szCs w:val="21"/>
              </w:rPr>
              <w:t>说明</w:t>
            </w:r>
          </w:p>
        </w:tc>
      </w:tr>
      <w:tr w:rsidR="000F4E55" w:rsidRPr="00296707" w:rsidTr="007378CA">
        <w:trPr>
          <w:trHeight w:val="454"/>
          <w:jc w:val="center"/>
        </w:trPr>
        <w:tc>
          <w:tcPr>
            <w:tcW w:w="709" w:type="dxa"/>
            <w:noWrap/>
            <w:vAlign w:val="center"/>
          </w:tcPr>
          <w:p w:rsidR="000F4E55" w:rsidRPr="00296707" w:rsidRDefault="000F4E55" w:rsidP="007378CA">
            <w:pPr>
              <w:jc w:val="center"/>
              <w:rPr>
                <w:rFonts w:ascii="宋体" w:hAnsi="宋体"/>
                <w:sz w:val="21"/>
                <w:szCs w:val="21"/>
              </w:rPr>
            </w:pPr>
            <w:r>
              <w:rPr>
                <w:rFonts w:ascii="宋体" w:hAnsi="宋体"/>
                <w:sz w:val="21"/>
                <w:szCs w:val="21"/>
              </w:rPr>
              <w:t>1</w:t>
            </w:r>
          </w:p>
        </w:tc>
        <w:tc>
          <w:tcPr>
            <w:tcW w:w="1766" w:type="dxa"/>
            <w:noWrap/>
            <w:vAlign w:val="center"/>
          </w:tcPr>
          <w:p w:rsidR="000F4E55" w:rsidRPr="00296707" w:rsidRDefault="000F4E55" w:rsidP="007378CA">
            <w:pPr>
              <w:jc w:val="center"/>
              <w:rPr>
                <w:rFonts w:ascii="宋体" w:hAnsi="宋体"/>
                <w:sz w:val="21"/>
                <w:szCs w:val="21"/>
              </w:rPr>
            </w:pPr>
            <w:r w:rsidRPr="00CF6C1A">
              <w:rPr>
                <w:rFonts w:ascii="宋体" w:hAnsi="宋体" w:hint="eastAsia"/>
                <w:sz w:val="21"/>
                <w:szCs w:val="21"/>
              </w:rPr>
              <w:t>单臂协作机器人</w:t>
            </w:r>
          </w:p>
        </w:tc>
        <w:tc>
          <w:tcPr>
            <w:tcW w:w="709" w:type="dxa"/>
            <w:vAlign w:val="center"/>
          </w:tcPr>
          <w:p w:rsidR="000F4E55" w:rsidRPr="00296707" w:rsidRDefault="000F4E55" w:rsidP="007378CA">
            <w:pPr>
              <w:jc w:val="center"/>
              <w:rPr>
                <w:rFonts w:ascii="宋体" w:hAnsi="宋体"/>
                <w:sz w:val="21"/>
                <w:szCs w:val="21"/>
              </w:rPr>
            </w:pPr>
            <w:r>
              <w:rPr>
                <w:rFonts w:ascii="宋体" w:hAnsi="宋体"/>
                <w:sz w:val="21"/>
                <w:szCs w:val="21"/>
              </w:rPr>
              <w:t>1</w:t>
            </w:r>
          </w:p>
        </w:tc>
        <w:tc>
          <w:tcPr>
            <w:tcW w:w="850" w:type="dxa"/>
            <w:vAlign w:val="center"/>
          </w:tcPr>
          <w:p w:rsidR="000F4E55" w:rsidRPr="00296707" w:rsidRDefault="000F4E55" w:rsidP="007378CA">
            <w:pPr>
              <w:jc w:val="center"/>
              <w:rPr>
                <w:rFonts w:ascii="宋体" w:hAnsi="宋体"/>
                <w:sz w:val="21"/>
                <w:szCs w:val="21"/>
              </w:rPr>
            </w:pPr>
            <w:r>
              <w:rPr>
                <w:rFonts w:ascii="宋体" w:hAnsi="宋体" w:hint="eastAsia"/>
                <w:sz w:val="21"/>
                <w:szCs w:val="21"/>
              </w:rPr>
              <w:t>台</w:t>
            </w:r>
          </w:p>
        </w:tc>
        <w:tc>
          <w:tcPr>
            <w:tcW w:w="5507" w:type="dxa"/>
            <w:vAlign w:val="center"/>
          </w:tcPr>
          <w:p w:rsidR="000F4E55" w:rsidRPr="00D53A98" w:rsidRDefault="000F4E55" w:rsidP="007378CA">
            <w:pPr>
              <w:rPr>
                <w:rFonts w:ascii="宋体" w:hAnsi="宋体"/>
                <w:sz w:val="21"/>
                <w:szCs w:val="21"/>
              </w:rPr>
            </w:pPr>
            <w:r>
              <w:rPr>
                <w:rFonts w:ascii="宋体" w:hAnsi="宋体" w:hint="eastAsia"/>
                <w:sz w:val="21"/>
                <w:szCs w:val="21"/>
              </w:rPr>
              <w:t>★</w:t>
            </w:r>
            <w:r w:rsidRPr="00D53A98">
              <w:rPr>
                <w:rFonts w:ascii="宋体" w:hAnsi="宋体" w:hint="eastAsia"/>
                <w:sz w:val="21"/>
                <w:szCs w:val="21"/>
              </w:rPr>
              <w:t>1</w:t>
            </w:r>
            <w:r>
              <w:rPr>
                <w:rFonts w:ascii="宋体" w:hAnsi="宋体" w:hint="eastAsia"/>
                <w:sz w:val="21"/>
                <w:szCs w:val="21"/>
              </w:rPr>
              <w:t xml:space="preserve">. </w:t>
            </w:r>
            <w:r w:rsidRPr="00D53A98">
              <w:rPr>
                <w:rFonts w:ascii="宋体" w:hAnsi="宋体" w:hint="eastAsia"/>
                <w:sz w:val="21"/>
                <w:szCs w:val="21"/>
              </w:rPr>
              <w:t>自由度</w:t>
            </w:r>
            <w:r>
              <w:rPr>
                <w:rFonts w:ascii="宋体" w:hAnsi="宋体" w:hint="eastAsia"/>
                <w:sz w:val="21"/>
                <w:szCs w:val="21"/>
              </w:rPr>
              <w:t>：</w:t>
            </w:r>
            <w:r w:rsidRPr="00D53A98">
              <w:rPr>
                <w:rFonts w:ascii="宋体" w:hAnsi="宋体" w:hint="eastAsia"/>
                <w:sz w:val="21"/>
                <w:szCs w:val="21"/>
              </w:rPr>
              <w:t>6轴</w:t>
            </w:r>
            <w:r>
              <w:rPr>
                <w:rFonts w:ascii="宋体" w:hAnsi="宋体" w:hint="eastAsia"/>
                <w:sz w:val="21"/>
                <w:szCs w:val="21"/>
              </w:rPr>
              <w:t>；</w:t>
            </w:r>
          </w:p>
          <w:p w:rsidR="000F4E55" w:rsidRPr="00D53A98" w:rsidRDefault="000F4E55" w:rsidP="007378CA">
            <w:pPr>
              <w:rPr>
                <w:rFonts w:ascii="宋体" w:hAnsi="宋体"/>
                <w:sz w:val="21"/>
                <w:szCs w:val="21"/>
              </w:rPr>
            </w:pPr>
            <w:r w:rsidRPr="00D53A98">
              <w:rPr>
                <w:rFonts w:ascii="宋体" w:hAnsi="宋体" w:hint="eastAsia"/>
                <w:sz w:val="21"/>
                <w:szCs w:val="21"/>
              </w:rPr>
              <w:t>2</w:t>
            </w:r>
            <w:r>
              <w:rPr>
                <w:rFonts w:ascii="宋体" w:hAnsi="宋体" w:hint="eastAsia"/>
                <w:sz w:val="21"/>
                <w:szCs w:val="21"/>
              </w:rPr>
              <w:t xml:space="preserve">. </w:t>
            </w:r>
            <w:r w:rsidRPr="00D53A98">
              <w:rPr>
                <w:rFonts w:ascii="宋体" w:hAnsi="宋体" w:hint="eastAsia"/>
                <w:sz w:val="21"/>
                <w:szCs w:val="21"/>
              </w:rPr>
              <w:t>有效负载</w:t>
            </w:r>
            <w:r>
              <w:rPr>
                <w:rFonts w:ascii="宋体" w:hAnsi="宋体" w:hint="eastAsia"/>
                <w:sz w:val="21"/>
                <w:szCs w:val="21"/>
              </w:rPr>
              <w:t>：≥</w:t>
            </w:r>
            <w:r w:rsidRPr="00D53A98">
              <w:rPr>
                <w:rFonts w:ascii="宋体" w:hAnsi="宋体" w:hint="eastAsia"/>
                <w:sz w:val="21"/>
                <w:szCs w:val="21"/>
              </w:rPr>
              <w:t>3kg</w:t>
            </w:r>
            <w:r>
              <w:rPr>
                <w:rFonts w:ascii="宋体" w:hAnsi="宋体" w:hint="eastAsia"/>
                <w:sz w:val="21"/>
                <w:szCs w:val="21"/>
              </w:rPr>
              <w:t>；</w:t>
            </w:r>
          </w:p>
          <w:p w:rsidR="000F4E55" w:rsidRPr="00D53A98" w:rsidRDefault="000F4E55" w:rsidP="007378CA">
            <w:pPr>
              <w:rPr>
                <w:rFonts w:ascii="宋体" w:hAnsi="宋体"/>
                <w:sz w:val="21"/>
                <w:szCs w:val="21"/>
              </w:rPr>
            </w:pPr>
            <w:r w:rsidRPr="00D53A98">
              <w:rPr>
                <w:rFonts w:ascii="宋体" w:hAnsi="宋体" w:hint="eastAsia"/>
                <w:sz w:val="21"/>
                <w:szCs w:val="21"/>
              </w:rPr>
              <w:t>3</w:t>
            </w:r>
            <w:r>
              <w:rPr>
                <w:rFonts w:ascii="宋体" w:hAnsi="宋体" w:hint="eastAsia"/>
                <w:sz w:val="21"/>
                <w:szCs w:val="21"/>
              </w:rPr>
              <w:t xml:space="preserve">. </w:t>
            </w:r>
            <w:r w:rsidRPr="00D53A98">
              <w:rPr>
                <w:rFonts w:ascii="宋体" w:hAnsi="宋体" w:hint="eastAsia"/>
                <w:sz w:val="21"/>
                <w:szCs w:val="21"/>
              </w:rPr>
              <w:t>有效工作半径</w:t>
            </w:r>
            <w:r>
              <w:rPr>
                <w:rFonts w:ascii="宋体" w:hAnsi="宋体" w:hint="eastAsia"/>
                <w:sz w:val="21"/>
                <w:szCs w:val="21"/>
              </w:rPr>
              <w:t>：≥</w:t>
            </w:r>
            <w:r w:rsidRPr="00D53A98">
              <w:rPr>
                <w:rFonts w:ascii="宋体" w:hAnsi="宋体" w:hint="eastAsia"/>
                <w:sz w:val="21"/>
                <w:szCs w:val="21"/>
              </w:rPr>
              <w:t>400mm</w:t>
            </w:r>
            <w:r>
              <w:rPr>
                <w:rFonts w:ascii="宋体" w:hAnsi="宋体" w:hint="eastAsia"/>
                <w:sz w:val="21"/>
                <w:szCs w:val="21"/>
              </w:rPr>
              <w:t>；</w:t>
            </w:r>
          </w:p>
          <w:p w:rsidR="000F4E55" w:rsidRPr="00D53A98" w:rsidRDefault="000F4E55" w:rsidP="007378CA">
            <w:pPr>
              <w:rPr>
                <w:rFonts w:ascii="宋体" w:hAnsi="宋体"/>
                <w:sz w:val="21"/>
                <w:szCs w:val="21"/>
              </w:rPr>
            </w:pPr>
            <w:r w:rsidRPr="00D53A98">
              <w:rPr>
                <w:rFonts w:ascii="宋体" w:hAnsi="宋体" w:hint="eastAsia"/>
                <w:sz w:val="21"/>
                <w:szCs w:val="21"/>
              </w:rPr>
              <w:t>4</w:t>
            </w:r>
            <w:r>
              <w:rPr>
                <w:rFonts w:ascii="宋体" w:hAnsi="宋体" w:hint="eastAsia"/>
                <w:sz w:val="21"/>
                <w:szCs w:val="21"/>
              </w:rPr>
              <w:t xml:space="preserve">. </w:t>
            </w:r>
            <w:r w:rsidRPr="00D53A98">
              <w:rPr>
                <w:rFonts w:ascii="宋体" w:hAnsi="宋体" w:hint="eastAsia"/>
                <w:sz w:val="21"/>
                <w:szCs w:val="21"/>
              </w:rPr>
              <w:t>重复定位精度</w:t>
            </w:r>
            <w:r>
              <w:rPr>
                <w:rFonts w:ascii="宋体" w:hAnsi="宋体" w:hint="eastAsia"/>
                <w:sz w:val="21"/>
                <w:szCs w:val="21"/>
              </w:rPr>
              <w:t>：＜</w:t>
            </w:r>
            <w:r w:rsidRPr="00D53A98">
              <w:rPr>
                <w:rFonts w:ascii="宋体" w:hAnsi="宋体" w:hint="eastAsia"/>
                <w:sz w:val="21"/>
                <w:szCs w:val="21"/>
              </w:rPr>
              <w:t>±0.05mm</w:t>
            </w:r>
            <w:r>
              <w:rPr>
                <w:rFonts w:ascii="宋体" w:hAnsi="宋体" w:hint="eastAsia"/>
                <w:sz w:val="21"/>
                <w:szCs w:val="21"/>
              </w:rPr>
              <w:t>；</w:t>
            </w:r>
          </w:p>
          <w:p w:rsidR="000F4E55" w:rsidRPr="00D53A98" w:rsidRDefault="000F4E55" w:rsidP="007378CA">
            <w:pPr>
              <w:rPr>
                <w:rFonts w:ascii="宋体" w:hAnsi="宋体"/>
                <w:sz w:val="21"/>
                <w:szCs w:val="21"/>
              </w:rPr>
            </w:pPr>
            <w:r w:rsidRPr="00D53A98">
              <w:rPr>
                <w:rFonts w:ascii="宋体" w:hAnsi="宋体" w:hint="eastAsia"/>
                <w:sz w:val="21"/>
                <w:szCs w:val="21"/>
              </w:rPr>
              <w:t>5</w:t>
            </w:r>
            <w:r>
              <w:rPr>
                <w:rFonts w:ascii="宋体" w:hAnsi="宋体" w:hint="eastAsia"/>
                <w:sz w:val="21"/>
                <w:szCs w:val="21"/>
              </w:rPr>
              <w:t xml:space="preserve">. </w:t>
            </w:r>
            <w:r w:rsidRPr="00D53A98">
              <w:rPr>
                <w:rFonts w:ascii="宋体" w:hAnsi="宋体" w:hint="eastAsia"/>
                <w:sz w:val="21"/>
                <w:szCs w:val="21"/>
              </w:rPr>
              <w:t>关节范围</w:t>
            </w:r>
            <w:r>
              <w:rPr>
                <w:rFonts w:ascii="宋体" w:hAnsi="宋体" w:hint="eastAsia"/>
                <w:sz w:val="21"/>
                <w:szCs w:val="21"/>
              </w:rPr>
              <w:t>：</w:t>
            </w:r>
            <w:r w:rsidRPr="00D53A98">
              <w:rPr>
                <w:rFonts w:ascii="宋体" w:hAnsi="宋体" w:hint="eastAsia"/>
                <w:sz w:val="21"/>
                <w:szCs w:val="21"/>
              </w:rPr>
              <w:t>±360°</w:t>
            </w:r>
            <w:r>
              <w:rPr>
                <w:rFonts w:ascii="宋体" w:hAnsi="宋体" w:hint="eastAsia"/>
                <w:sz w:val="21"/>
                <w:szCs w:val="21"/>
              </w:rPr>
              <w:t>；</w:t>
            </w:r>
          </w:p>
          <w:p w:rsidR="000F4E55" w:rsidRPr="00D53A98" w:rsidRDefault="000F4E55" w:rsidP="007378CA">
            <w:pPr>
              <w:rPr>
                <w:rFonts w:ascii="宋体" w:hAnsi="宋体"/>
                <w:sz w:val="21"/>
                <w:szCs w:val="21"/>
              </w:rPr>
            </w:pPr>
            <w:r w:rsidRPr="00D53A98">
              <w:rPr>
                <w:rFonts w:ascii="宋体" w:hAnsi="宋体" w:hint="eastAsia"/>
                <w:sz w:val="21"/>
                <w:szCs w:val="21"/>
              </w:rPr>
              <w:t>6</w:t>
            </w:r>
            <w:r>
              <w:rPr>
                <w:rFonts w:ascii="宋体" w:hAnsi="宋体" w:hint="eastAsia"/>
                <w:sz w:val="21"/>
                <w:szCs w:val="21"/>
              </w:rPr>
              <w:t xml:space="preserve">. </w:t>
            </w:r>
            <w:r w:rsidRPr="00D53A98">
              <w:rPr>
                <w:rFonts w:ascii="宋体" w:hAnsi="宋体" w:hint="eastAsia"/>
                <w:sz w:val="21"/>
                <w:szCs w:val="21"/>
              </w:rPr>
              <w:t>速度</w:t>
            </w:r>
            <w:r>
              <w:rPr>
                <w:rFonts w:ascii="宋体" w:hAnsi="宋体" w:hint="eastAsia"/>
                <w:sz w:val="21"/>
                <w:szCs w:val="21"/>
              </w:rPr>
              <w:t>：</w:t>
            </w:r>
            <w:r w:rsidRPr="00D53A98">
              <w:rPr>
                <w:rFonts w:ascii="宋体" w:hAnsi="宋体" w:hint="eastAsia"/>
                <w:sz w:val="21"/>
                <w:szCs w:val="21"/>
              </w:rPr>
              <w:t>所有关节180°/s</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w:t>
            </w:r>
            <w:r w:rsidRPr="00D53A98">
              <w:rPr>
                <w:rFonts w:ascii="宋体" w:hAnsi="宋体" w:hint="eastAsia"/>
                <w:sz w:val="21"/>
                <w:szCs w:val="21"/>
              </w:rPr>
              <w:t>7</w:t>
            </w:r>
            <w:r>
              <w:rPr>
                <w:rFonts w:ascii="宋体" w:hAnsi="宋体" w:hint="eastAsia"/>
                <w:sz w:val="21"/>
                <w:szCs w:val="21"/>
              </w:rPr>
              <w:t xml:space="preserve">. </w:t>
            </w:r>
            <w:r w:rsidRPr="00D53A98">
              <w:rPr>
                <w:rFonts w:ascii="宋体" w:hAnsi="宋体" w:hint="eastAsia"/>
                <w:sz w:val="21"/>
                <w:szCs w:val="21"/>
              </w:rPr>
              <w:t>编程方式</w:t>
            </w:r>
            <w:r>
              <w:rPr>
                <w:rFonts w:ascii="宋体" w:hAnsi="宋体" w:hint="eastAsia"/>
                <w:sz w:val="21"/>
                <w:szCs w:val="21"/>
              </w:rPr>
              <w:t>：</w:t>
            </w:r>
            <w:r w:rsidRPr="00D53A98">
              <w:rPr>
                <w:rFonts w:ascii="宋体" w:hAnsi="宋体" w:hint="eastAsia"/>
                <w:sz w:val="21"/>
                <w:szCs w:val="21"/>
              </w:rPr>
              <w:t>图形化编程、拖拽编程</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w:t>
            </w:r>
            <w:r w:rsidRPr="00D53A98">
              <w:rPr>
                <w:rFonts w:ascii="宋体" w:hAnsi="宋体" w:hint="eastAsia"/>
                <w:sz w:val="21"/>
                <w:szCs w:val="21"/>
              </w:rPr>
              <w:t>8</w:t>
            </w:r>
            <w:r>
              <w:rPr>
                <w:rFonts w:ascii="宋体" w:hAnsi="宋体" w:hint="eastAsia"/>
                <w:sz w:val="21"/>
                <w:szCs w:val="21"/>
              </w:rPr>
              <w:t xml:space="preserve">. </w:t>
            </w:r>
            <w:r w:rsidRPr="00D53A98">
              <w:rPr>
                <w:rFonts w:ascii="宋体" w:hAnsi="宋体" w:hint="eastAsia"/>
                <w:sz w:val="21"/>
                <w:szCs w:val="21"/>
              </w:rPr>
              <w:t>示教器类型</w:t>
            </w:r>
            <w:r>
              <w:rPr>
                <w:rFonts w:ascii="宋体" w:hAnsi="宋体" w:hint="eastAsia"/>
                <w:sz w:val="21"/>
                <w:szCs w:val="21"/>
              </w:rPr>
              <w:t>：</w:t>
            </w:r>
            <w:r w:rsidRPr="00D53A98">
              <w:rPr>
                <w:rFonts w:ascii="宋体" w:hAnsi="宋体" w:hint="eastAsia"/>
                <w:sz w:val="21"/>
                <w:szCs w:val="21"/>
              </w:rPr>
              <w:t>移动终端（PAD/手机） APP</w:t>
            </w:r>
            <w:r>
              <w:rPr>
                <w:rFonts w:ascii="宋体" w:hAnsi="宋体" w:hint="eastAsia"/>
                <w:sz w:val="21"/>
                <w:szCs w:val="21"/>
              </w:rPr>
              <w:t>；</w:t>
            </w:r>
          </w:p>
          <w:p w:rsidR="000F4E55" w:rsidRPr="00D53A98" w:rsidRDefault="000F4E55" w:rsidP="007378CA">
            <w:pPr>
              <w:rPr>
                <w:rFonts w:ascii="宋体" w:hAnsi="宋体"/>
                <w:sz w:val="21"/>
                <w:szCs w:val="21"/>
              </w:rPr>
            </w:pPr>
            <w:r w:rsidRPr="00D53A98">
              <w:rPr>
                <w:rFonts w:ascii="宋体" w:hAnsi="宋体" w:hint="eastAsia"/>
                <w:sz w:val="21"/>
                <w:szCs w:val="21"/>
              </w:rPr>
              <w:t>9</w:t>
            </w:r>
            <w:r>
              <w:rPr>
                <w:rFonts w:ascii="宋体" w:hAnsi="宋体" w:hint="eastAsia"/>
                <w:sz w:val="21"/>
                <w:szCs w:val="21"/>
              </w:rPr>
              <w:t xml:space="preserve">. </w:t>
            </w:r>
            <w:r w:rsidRPr="00D53A98">
              <w:rPr>
                <w:rFonts w:ascii="宋体" w:hAnsi="宋体" w:hint="eastAsia"/>
                <w:sz w:val="21"/>
                <w:szCs w:val="21"/>
              </w:rPr>
              <w:t>通讯标配</w:t>
            </w:r>
            <w:r>
              <w:rPr>
                <w:rFonts w:ascii="宋体" w:hAnsi="宋体" w:hint="eastAsia"/>
                <w:sz w:val="21"/>
                <w:szCs w:val="21"/>
              </w:rPr>
              <w:t>：</w:t>
            </w:r>
            <w:r w:rsidRPr="00D53A98">
              <w:rPr>
                <w:rFonts w:ascii="宋体" w:hAnsi="宋体" w:hint="eastAsia"/>
                <w:sz w:val="21"/>
                <w:szCs w:val="21"/>
              </w:rPr>
              <w:t>TCP/IP</w:t>
            </w:r>
            <w:r>
              <w:rPr>
                <w:rFonts w:ascii="宋体" w:hAnsi="宋体" w:hint="eastAsia"/>
                <w:sz w:val="21"/>
                <w:szCs w:val="21"/>
              </w:rPr>
              <w:t>，</w:t>
            </w:r>
            <w:r w:rsidRPr="00D53A98">
              <w:rPr>
                <w:rFonts w:ascii="宋体" w:hAnsi="宋体" w:hint="eastAsia"/>
                <w:sz w:val="21"/>
                <w:szCs w:val="21"/>
              </w:rPr>
              <w:t>无线网络</w:t>
            </w:r>
            <w:r>
              <w:rPr>
                <w:rFonts w:ascii="宋体" w:hAnsi="宋体" w:hint="eastAsia"/>
                <w:sz w:val="21"/>
                <w:szCs w:val="21"/>
              </w:rPr>
              <w:t>；</w:t>
            </w:r>
          </w:p>
          <w:p w:rsidR="000F4E55" w:rsidRPr="00D53A98" w:rsidRDefault="000F4E55" w:rsidP="007378CA">
            <w:pPr>
              <w:rPr>
                <w:rFonts w:ascii="宋体" w:hAnsi="宋体"/>
                <w:sz w:val="21"/>
                <w:szCs w:val="21"/>
              </w:rPr>
            </w:pPr>
            <w:r w:rsidRPr="00D53A98">
              <w:rPr>
                <w:rFonts w:ascii="宋体" w:hAnsi="宋体" w:hint="eastAsia"/>
                <w:sz w:val="21"/>
                <w:szCs w:val="21"/>
              </w:rPr>
              <w:t>10</w:t>
            </w:r>
            <w:r>
              <w:rPr>
                <w:rFonts w:ascii="宋体" w:hAnsi="宋体" w:hint="eastAsia"/>
                <w:sz w:val="21"/>
                <w:szCs w:val="21"/>
              </w:rPr>
              <w:t xml:space="preserve">. </w:t>
            </w:r>
            <w:r w:rsidRPr="00D53A98">
              <w:rPr>
                <w:rFonts w:ascii="宋体" w:hAnsi="宋体" w:hint="eastAsia"/>
                <w:sz w:val="21"/>
                <w:szCs w:val="21"/>
              </w:rPr>
              <w:t>IP防护等级</w:t>
            </w:r>
            <w:r>
              <w:rPr>
                <w:rFonts w:ascii="宋体" w:hAnsi="宋体" w:hint="eastAsia"/>
                <w:sz w:val="21"/>
                <w:szCs w:val="21"/>
              </w:rPr>
              <w:t>：</w:t>
            </w:r>
            <w:r w:rsidRPr="00D53A98">
              <w:rPr>
                <w:rFonts w:ascii="宋体" w:hAnsi="宋体" w:hint="eastAsia"/>
                <w:sz w:val="21"/>
                <w:szCs w:val="21"/>
              </w:rPr>
              <w:t>IP54</w:t>
            </w:r>
            <w:r>
              <w:rPr>
                <w:rFonts w:ascii="宋体" w:hAnsi="宋体" w:hint="eastAsia"/>
                <w:sz w:val="21"/>
                <w:szCs w:val="21"/>
              </w:rPr>
              <w:t>；</w:t>
            </w:r>
          </w:p>
          <w:p w:rsidR="000F4E55" w:rsidRDefault="000F4E55" w:rsidP="007378CA">
            <w:pPr>
              <w:rPr>
                <w:rFonts w:ascii="宋体" w:hAnsi="宋体"/>
                <w:sz w:val="21"/>
                <w:szCs w:val="21"/>
              </w:rPr>
            </w:pPr>
            <w:r w:rsidRPr="00D53A98">
              <w:rPr>
                <w:rFonts w:ascii="宋体" w:hAnsi="宋体" w:hint="eastAsia"/>
                <w:sz w:val="21"/>
                <w:szCs w:val="21"/>
              </w:rPr>
              <w:t>11</w:t>
            </w:r>
            <w:r>
              <w:rPr>
                <w:rFonts w:ascii="宋体" w:hAnsi="宋体" w:hint="eastAsia"/>
                <w:sz w:val="21"/>
                <w:szCs w:val="21"/>
              </w:rPr>
              <w:t xml:space="preserve">. </w:t>
            </w:r>
            <w:r w:rsidRPr="00D53A98">
              <w:rPr>
                <w:rFonts w:ascii="宋体" w:hAnsi="宋体" w:hint="eastAsia"/>
                <w:sz w:val="21"/>
                <w:szCs w:val="21"/>
              </w:rPr>
              <w:t>供电电源</w:t>
            </w:r>
            <w:r>
              <w:rPr>
                <w:rFonts w:ascii="宋体" w:hAnsi="宋体" w:hint="eastAsia"/>
                <w:sz w:val="21"/>
                <w:szCs w:val="21"/>
              </w:rPr>
              <w:t>：</w:t>
            </w:r>
            <w:r w:rsidRPr="00D53A98">
              <w:rPr>
                <w:rFonts w:ascii="宋体" w:hAnsi="宋体" w:hint="eastAsia"/>
                <w:sz w:val="21"/>
                <w:szCs w:val="21"/>
              </w:rPr>
              <w:t>市电</w:t>
            </w:r>
            <w:r>
              <w:rPr>
                <w:rFonts w:ascii="宋体" w:hAnsi="宋体" w:hint="eastAsia"/>
                <w:sz w:val="21"/>
                <w:szCs w:val="21"/>
              </w:rPr>
              <w:t>。</w:t>
            </w:r>
          </w:p>
          <w:p w:rsidR="000F4E55" w:rsidRDefault="000F4E55" w:rsidP="007378CA">
            <w:pPr>
              <w:rPr>
                <w:rFonts w:ascii="宋体" w:hAnsi="宋体"/>
                <w:sz w:val="21"/>
                <w:szCs w:val="21"/>
              </w:rPr>
            </w:pPr>
            <w:r>
              <w:rPr>
                <w:rFonts w:ascii="宋体" w:hAnsi="宋体" w:hint="eastAsia"/>
                <w:sz w:val="21"/>
                <w:szCs w:val="21"/>
              </w:rPr>
              <w:t>参考图片：</w:t>
            </w:r>
          </w:p>
          <w:p w:rsidR="000F4E55" w:rsidRPr="00296707" w:rsidRDefault="000F4E55" w:rsidP="007378CA">
            <w:pPr>
              <w:rPr>
                <w:rFonts w:ascii="宋体" w:hAnsi="宋体"/>
                <w:sz w:val="21"/>
                <w:szCs w:val="21"/>
              </w:rPr>
            </w:pPr>
            <w:r>
              <w:rPr>
                <w:rFonts w:ascii="宋体" w:hAnsi="宋体"/>
                <w:noProof/>
                <w:sz w:val="21"/>
                <w:szCs w:val="21"/>
              </w:rPr>
              <w:lastRenderedPageBreak/>
              <w:drawing>
                <wp:inline distT="0" distB="0" distL="0" distR="0" wp14:anchorId="55BE275E" wp14:editId="7AF92ED7">
                  <wp:extent cx="1436516" cy="2028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单臂打码.jpg"/>
                          <pic:cNvPicPr/>
                        </pic:nvPicPr>
                        <pic:blipFill>
                          <a:blip r:embed="rId5">
                            <a:extLst>
                              <a:ext uri="{28A0092B-C50C-407E-A947-70E740481C1C}">
                                <a14:useLocalDpi xmlns:a14="http://schemas.microsoft.com/office/drawing/2010/main" val="0"/>
                              </a:ext>
                            </a:extLst>
                          </a:blip>
                          <a:stretch>
                            <a:fillRect/>
                          </a:stretch>
                        </pic:blipFill>
                        <pic:spPr>
                          <a:xfrm>
                            <a:off x="0" y="0"/>
                            <a:ext cx="1440935" cy="2035065"/>
                          </a:xfrm>
                          <a:prstGeom prst="rect">
                            <a:avLst/>
                          </a:prstGeom>
                        </pic:spPr>
                      </pic:pic>
                    </a:graphicData>
                  </a:graphic>
                </wp:inline>
              </w:drawing>
            </w:r>
          </w:p>
        </w:tc>
      </w:tr>
      <w:tr w:rsidR="000F4E55" w:rsidRPr="00296707" w:rsidTr="007378CA">
        <w:trPr>
          <w:trHeight w:val="454"/>
          <w:jc w:val="center"/>
        </w:trPr>
        <w:tc>
          <w:tcPr>
            <w:tcW w:w="709" w:type="dxa"/>
            <w:noWrap/>
            <w:vAlign w:val="center"/>
          </w:tcPr>
          <w:p w:rsidR="000F4E55" w:rsidRPr="00296707" w:rsidRDefault="000F4E55" w:rsidP="007378CA">
            <w:pPr>
              <w:jc w:val="center"/>
              <w:rPr>
                <w:rFonts w:ascii="宋体" w:hAnsi="宋体"/>
                <w:sz w:val="21"/>
                <w:szCs w:val="21"/>
              </w:rPr>
            </w:pPr>
            <w:r>
              <w:rPr>
                <w:rFonts w:ascii="宋体" w:hAnsi="宋体"/>
                <w:sz w:val="21"/>
                <w:szCs w:val="21"/>
              </w:rPr>
              <w:lastRenderedPageBreak/>
              <w:t>2</w:t>
            </w:r>
          </w:p>
        </w:tc>
        <w:tc>
          <w:tcPr>
            <w:tcW w:w="1766" w:type="dxa"/>
            <w:noWrap/>
            <w:vAlign w:val="center"/>
          </w:tcPr>
          <w:p w:rsidR="000F4E55" w:rsidRDefault="000F4E55" w:rsidP="007378CA">
            <w:pPr>
              <w:jc w:val="center"/>
              <w:rPr>
                <w:rFonts w:ascii="宋体" w:hAnsi="宋体"/>
                <w:sz w:val="21"/>
                <w:szCs w:val="21"/>
              </w:rPr>
            </w:pPr>
            <w:r w:rsidRPr="00CF6C1A">
              <w:rPr>
                <w:rFonts w:ascii="宋体" w:hAnsi="宋体" w:hint="eastAsia"/>
                <w:sz w:val="21"/>
                <w:szCs w:val="21"/>
              </w:rPr>
              <w:t>双臂协作机器人</w:t>
            </w:r>
          </w:p>
          <w:p w:rsidR="000F4E55" w:rsidRPr="00296707" w:rsidRDefault="000F4E55" w:rsidP="007378CA">
            <w:pPr>
              <w:jc w:val="center"/>
              <w:rPr>
                <w:rFonts w:ascii="宋体" w:hAnsi="宋体"/>
                <w:sz w:val="21"/>
                <w:szCs w:val="21"/>
              </w:rPr>
            </w:pPr>
            <w:r>
              <w:rPr>
                <w:rFonts w:ascii="宋体" w:hAnsi="宋体" w:hint="eastAsia"/>
                <w:sz w:val="21"/>
                <w:szCs w:val="21"/>
              </w:rPr>
              <w:t>（核心产品）</w:t>
            </w:r>
          </w:p>
        </w:tc>
        <w:tc>
          <w:tcPr>
            <w:tcW w:w="709" w:type="dxa"/>
            <w:vAlign w:val="center"/>
          </w:tcPr>
          <w:p w:rsidR="000F4E55" w:rsidRPr="00296707" w:rsidRDefault="000F4E55" w:rsidP="007378CA">
            <w:pPr>
              <w:jc w:val="center"/>
              <w:rPr>
                <w:rFonts w:ascii="宋体" w:hAnsi="宋体"/>
                <w:sz w:val="21"/>
                <w:szCs w:val="21"/>
              </w:rPr>
            </w:pPr>
            <w:r>
              <w:rPr>
                <w:rFonts w:ascii="宋体" w:hAnsi="宋体"/>
                <w:sz w:val="21"/>
                <w:szCs w:val="21"/>
              </w:rPr>
              <w:t>1</w:t>
            </w:r>
          </w:p>
        </w:tc>
        <w:tc>
          <w:tcPr>
            <w:tcW w:w="850" w:type="dxa"/>
            <w:vAlign w:val="center"/>
          </w:tcPr>
          <w:p w:rsidR="000F4E55" w:rsidRPr="00296707" w:rsidRDefault="000F4E55" w:rsidP="007378CA">
            <w:pPr>
              <w:jc w:val="center"/>
              <w:rPr>
                <w:rFonts w:ascii="宋体" w:hAnsi="宋体"/>
                <w:sz w:val="21"/>
                <w:szCs w:val="21"/>
              </w:rPr>
            </w:pPr>
            <w:r>
              <w:rPr>
                <w:rFonts w:ascii="宋体" w:hAnsi="宋体" w:hint="eastAsia"/>
                <w:sz w:val="21"/>
                <w:szCs w:val="21"/>
              </w:rPr>
              <w:t>台</w:t>
            </w:r>
          </w:p>
        </w:tc>
        <w:tc>
          <w:tcPr>
            <w:tcW w:w="5507" w:type="dxa"/>
            <w:vAlign w:val="center"/>
          </w:tcPr>
          <w:p w:rsidR="000F4E55" w:rsidRPr="00D53A98" w:rsidRDefault="000F4E55" w:rsidP="007378CA">
            <w:pPr>
              <w:rPr>
                <w:rFonts w:ascii="宋体" w:hAnsi="宋体"/>
                <w:sz w:val="21"/>
                <w:szCs w:val="21"/>
              </w:rPr>
            </w:pPr>
            <w:r>
              <w:rPr>
                <w:rFonts w:ascii="宋体" w:hAnsi="宋体" w:hint="eastAsia"/>
                <w:sz w:val="21"/>
                <w:szCs w:val="21"/>
              </w:rPr>
              <w:t>★</w:t>
            </w:r>
            <w:r w:rsidRPr="00D53A98">
              <w:rPr>
                <w:rFonts w:ascii="宋体" w:hAnsi="宋体" w:hint="eastAsia"/>
                <w:sz w:val="21"/>
                <w:szCs w:val="21"/>
              </w:rPr>
              <w:t>1</w:t>
            </w:r>
            <w:r>
              <w:rPr>
                <w:rFonts w:ascii="宋体" w:hAnsi="宋体" w:hint="eastAsia"/>
                <w:sz w:val="21"/>
                <w:szCs w:val="21"/>
              </w:rPr>
              <w:t xml:space="preserve">. </w:t>
            </w:r>
            <w:r w:rsidRPr="00D53A98">
              <w:rPr>
                <w:rFonts w:ascii="宋体" w:hAnsi="宋体" w:hint="eastAsia"/>
                <w:sz w:val="21"/>
                <w:szCs w:val="21"/>
              </w:rPr>
              <w:t>自由度</w:t>
            </w:r>
            <w:r>
              <w:rPr>
                <w:rFonts w:ascii="宋体" w:hAnsi="宋体" w:hint="eastAsia"/>
                <w:sz w:val="21"/>
                <w:szCs w:val="21"/>
              </w:rPr>
              <w:t>：</w:t>
            </w:r>
            <w:r w:rsidRPr="00D53A98">
              <w:rPr>
                <w:rFonts w:ascii="宋体" w:hAnsi="宋体" w:hint="eastAsia"/>
                <w:sz w:val="21"/>
                <w:szCs w:val="21"/>
              </w:rPr>
              <w:t>单臂7</w:t>
            </w:r>
            <w:r>
              <w:rPr>
                <w:rFonts w:ascii="宋体" w:hAnsi="宋体" w:hint="eastAsia"/>
                <w:sz w:val="21"/>
                <w:szCs w:val="21"/>
              </w:rPr>
              <w:t>×</w:t>
            </w:r>
            <w:r w:rsidRPr="00D53A98">
              <w:rPr>
                <w:rFonts w:ascii="宋体" w:hAnsi="宋体" w:hint="eastAsia"/>
                <w:sz w:val="21"/>
                <w:szCs w:val="21"/>
              </w:rPr>
              <w:t>2</w:t>
            </w:r>
            <w:r>
              <w:rPr>
                <w:rFonts w:ascii="宋体" w:hAnsi="宋体" w:hint="eastAsia"/>
                <w:sz w:val="21"/>
                <w:szCs w:val="21"/>
              </w:rPr>
              <w:t>；</w:t>
            </w:r>
          </w:p>
          <w:p w:rsidR="000F4E55" w:rsidRPr="00D53A98" w:rsidRDefault="000F4E55" w:rsidP="007378CA">
            <w:pPr>
              <w:rPr>
                <w:rFonts w:ascii="宋体" w:hAnsi="宋体"/>
                <w:sz w:val="21"/>
                <w:szCs w:val="21"/>
              </w:rPr>
            </w:pPr>
            <w:r w:rsidRPr="00D53A98">
              <w:rPr>
                <w:rFonts w:ascii="宋体" w:hAnsi="宋体" w:hint="eastAsia"/>
                <w:sz w:val="21"/>
                <w:szCs w:val="21"/>
              </w:rPr>
              <w:t>2</w:t>
            </w:r>
            <w:r>
              <w:rPr>
                <w:rFonts w:ascii="宋体" w:hAnsi="宋体" w:hint="eastAsia"/>
                <w:sz w:val="21"/>
                <w:szCs w:val="21"/>
              </w:rPr>
              <w:t xml:space="preserve">. </w:t>
            </w:r>
            <w:r w:rsidRPr="00D53A98">
              <w:rPr>
                <w:rFonts w:ascii="宋体" w:hAnsi="宋体" w:hint="eastAsia"/>
                <w:sz w:val="21"/>
                <w:szCs w:val="21"/>
              </w:rPr>
              <w:t>最大负载</w:t>
            </w:r>
            <w:r>
              <w:rPr>
                <w:rFonts w:ascii="宋体" w:hAnsi="宋体" w:hint="eastAsia"/>
                <w:sz w:val="21"/>
                <w:szCs w:val="21"/>
              </w:rPr>
              <w:t>:</w:t>
            </w:r>
            <w:r w:rsidRPr="00D53A98">
              <w:rPr>
                <w:rFonts w:ascii="宋体" w:hAnsi="宋体" w:hint="eastAsia"/>
                <w:sz w:val="21"/>
                <w:szCs w:val="21"/>
              </w:rPr>
              <w:t>6kg（3kg</w:t>
            </w:r>
            <w:r>
              <w:rPr>
                <w:rFonts w:ascii="宋体" w:hAnsi="宋体" w:hint="eastAsia"/>
                <w:sz w:val="21"/>
                <w:szCs w:val="21"/>
              </w:rPr>
              <w:t>×</w:t>
            </w:r>
            <w:r w:rsidRPr="00D53A98">
              <w:rPr>
                <w:rFonts w:ascii="宋体" w:hAnsi="宋体" w:hint="eastAsia"/>
                <w:sz w:val="21"/>
                <w:szCs w:val="21"/>
              </w:rPr>
              <w:t>2）</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 xml:space="preserve">3. </w:t>
            </w:r>
            <w:r w:rsidRPr="00D53A98">
              <w:rPr>
                <w:rFonts w:ascii="宋体" w:hAnsi="宋体" w:hint="eastAsia"/>
                <w:sz w:val="21"/>
                <w:szCs w:val="21"/>
              </w:rPr>
              <w:t>有效工作半径</w:t>
            </w:r>
            <w:r>
              <w:rPr>
                <w:rFonts w:ascii="宋体" w:hAnsi="宋体" w:hint="eastAsia"/>
                <w:sz w:val="21"/>
                <w:szCs w:val="21"/>
              </w:rPr>
              <w:t>：</w:t>
            </w:r>
            <w:r w:rsidRPr="00D53A98">
              <w:rPr>
                <w:rFonts w:ascii="宋体" w:hAnsi="宋体" w:hint="eastAsia"/>
                <w:sz w:val="21"/>
                <w:szCs w:val="21"/>
              </w:rPr>
              <w:t>600mm</w:t>
            </w:r>
            <w:r>
              <w:rPr>
                <w:rFonts w:ascii="宋体" w:hAnsi="宋体" w:hint="eastAsia"/>
                <w:sz w:val="21"/>
                <w:szCs w:val="21"/>
              </w:rPr>
              <w:t>×</w:t>
            </w:r>
            <w:r w:rsidRPr="00D53A98">
              <w:rPr>
                <w:rFonts w:ascii="宋体" w:hAnsi="宋体" w:hint="eastAsia"/>
                <w:sz w:val="21"/>
                <w:szCs w:val="21"/>
              </w:rPr>
              <w:t>2</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 xml:space="preserve">4. </w:t>
            </w:r>
            <w:r w:rsidRPr="00D53A98">
              <w:rPr>
                <w:rFonts w:ascii="宋体" w:hAnsi="宋体" w:hint="eastAsia"/>
                <w:sz w:val="21"/>
                <w:szCs w:val="21"/>
              </w:rPr>
              <w:t>重复定位精度</w:t>
            </w:r>
            <w:r>
              <w:rPr>
                <w:rFonts w:ascii="宋体" w:hAnsi="宋体" w:hint="eastAsia"/>
                <w:sz w:val="21"/>
                <w:szCs w:val="21"/>
              </w:rPr>
              <w:t>：</w:t>
            </w:r>
            <w:r w:rsidRPr="00D53A98">
              <w:rPr>
                <w:rFonts w:ascii="宋体" w:hAnsi="宋体" w:hint="eastAsia"/>
                <w:sz w:val="21"/>
                <w:szCs w:val="21"/>
              </w:rPr>
              <w:t>±0.02mm</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 xml:space="preserve">5. </w:t>
            </w:r>
            <w:r w:rsidRPr="00D53A98">
              <w:rPr>
                <w:rFonts w:ascii="宋体" w:hAnsi="宋体" w:hint="eastAsia"/>
                <w:sz w:val="21"/>
                <w:szCs w:val="21"/>
              </w:rPr>
              <w:t>末端最大直线速度</w:t>
            </w:r>
            <w:r>
              <w:rPr>
                <w:rFonts w:ascii="宋体" w:hAnsi="宋体" w:hint="eastAsia"/>
                <w:sz w:val="21"/>
                <w:szCs w:val="21"/>
              </w:rPr>
              <w:t>：</w:t>
            </w:r>
            <w:r w:rsidRPr="00D53A98">
              <w:rPr>
                <w:rFonts w:ascii="宋体" w:hAnsi="宋体" w:hint="eastAsia"/>
                <w:sz w:val="21"/>
                <w:szCs w:val="21"/>
              </w:rPr>
              <w:t>1.0m/s</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 xml:space="preserve">6. </w:t>
            </w:r>
            <w:r w:rsidRPr="00D53A98">
              <w:rPr>
                <w:rFonts w:ascii="宋体" w:hAnsi="宋体" w:hint="eastAsia"/>
                <w:sz w:val="21"/>
                <w:szCs w:val="21"/>
              </w:rPr>
              <w:t>控制系统</w:t>
            </w:r>
            <w:r>
              <w:rPr>
                <w:rFonts w:ascii="宋体" w:hAnsi="宋体" w:hint="eastAsia"/>
                <w:sz w:val="21"/>
                <w:szCs w:val="21"/>
              </w:rPr>
              <w:t>：</w:t>
            </w:r>
            <w:r w:rsidRPr="00D53A98">
              <w:rPr>
                <w:rFonts w:ascii="宋体" w:hAnsi="宋体" w:hint="eastAsia"/>
                <w:sz w:val="21"/>
                <w:szCs w:val="21"/>
              </w:rPr>
              <w:t>集成在机器人内部</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 xml:space="preserve">★7. </w:t>
            </w:r>
            <w:r w:rsidRPr="00D53A98">
              <w:rPr>
                <w:rFonts w:ascii="宋体" w:hAnsi="宋体" w:hint="eastAsia"/>
                <w:sz w:val="21"/>
                <w:szCs w:val="21"/>
              </w:rPr>
              <w:t>编程方式</w:t>
            </w:r>
            <w:r>
              <w:rPr>
                <w:rFonts w:ascii="宋体" w:hAnsi="宋体" w:hint="eastAsia"/>
                <w:sz w:val="21"/>
                <w:szCs w:val="21"/>
              </w:rPr>
              <w:t>：</w:t>
            </w:r>
            <w:r w:rsidRPr="00D53A98">
              <w:rPr>
                <w:rFonts w:ascii="宋体" w:hAnsi="宋体" w:hint="eastAsia"/>
                <w:sz w:val="21"/>
                <w:szCs w:val="21"/>
              </w:rPr>
              <w:t>拖拽编程</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 xml:space="preserve">★8. </w:t>
            </w:r>
            <w:r w:rsidRPr="00D53A98">
              <w:rPr>
                <w:rFonts w:ascii="宋体" w:hAnsi="宋体" w:hint="eastAsia"/>
                <w:sz w:val="21"/>
                <w:szCs w:val="21"/>
              </w:rPr>
              <w:t>示教器类型</w:t>
            </w:r>
            <w:r>
              <w:rPr>
                <w:rFonts w:ascii="宋体" w:hAnsi="宋体" w:hint="eastAsia"/>
                <w:sz w:val="21"/>
                <w:szCs w:val="21"/>
              </w:rPr>
              <w:t>：</w:t>
            </w:r>
            <w:r w:rsidRPr="00D53A98">
              <w:rPr>
                <w:rFonts w:ascii="宋体" w:hAnsi="宋体" w:hint="eastAsia"/>
                <w:sz w:val="21"/>
                <w:szCs w:val="21"/>
              </w:rPr>
              <w:t>移动终端（PAD/手机）APP</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 xml:space="preserve">9. </w:t>
            </w:r>
            <w:r w:rsidRPr="00D53A98">
              <w:rPr>
                <w:rFonts w:ascii="宋体" w:hAnsi="宋体" w:hint="eastAsia"/>
                <w:sz w:val="21"/>
                <w:szCs w:val="21"/>
              </w:rPr>
              <w:t>通讯方式</w:t>
            </w:r>
            <w:r>
              <w:rPr>
                <w:rFonts w:ascii="宋体" w:hAnsi="宋体" w:hint="eastAsia"/>
                <w:sz w:val="21"/>
                <w:szCs w:val="21"/>
              </w:rPr>
              <w:t>：</w:t>
            </w:r>
            <w:r w:rsidRPr="00D53A98">
              <w:rPr>
                <w:rFonts w:ascii="宋体" w:hAnsi="宋体" w:hint="eastAsia"/>
                <w:sz w:val="21"/>
                <w:szCs w:val="21"/>
              </w:rPr>
              <w:t>TCP/IP</w:t>
            </w:r>
            <w:r>
              <w:rPr>
                <w:rFonts w:ascii="宋体" w:hAnsi="宋体" w:hint="eastAsia"/>
                <w:sz w:val="21"/>
                <w:szCs w:val="21"/>
              </w:rPr>
              <w:t>，</w:t>
            </w:r>
            <w:r w:rsidRPr="00D53A98">
              <w:rPr>
                <w:rFonts w:ascii="宋体" w:hAnsi="宋体" w:hint="eastAsia"/>
                <w:sz w:val="21"/>
                <w:szCs w:val="21"/>
              </w:rPr>
              <w:t>无线网络</w:t>
            </w:r>
            <w:r>
              <w:rPr>
                <w:rFonts w:ascii="宋体" w:hAnsi="宋体" w:hint="eastAsia"/>
                <w:sz w:val="21"/>
                <w:szCs w:val="21"/>
              </w:rPr>
              <w:t>；</w:t>
            </w:r>
          </w:p>
          <w:p w:rsidR="000F4E55" w:rsidRPr="00D53A98" w:rsidRDefault="000F4E55" w:rsidP="007378CA">
            <w:pPr>
              <w:rPr>
                <w:rFonts w:ascii="宋体" w:hAnsi="宋体"/>
                <w:sz w:val="21"/>
                <w:szCs w:val="21"/>
              </w:rPr>
            </w:pPr>
            <w:r>
              <w:rPr>
                <w:rFonts w:ascii="宋体" w:hAnsi="宋体" w:hint="eastAsia"/>
                <w:sz w:val="21"/>
                <w:szCs w:val="21"/>
              </w:rPr>
              <w:t xml:space="preserve">10. </w:t>
            </w:r>
            <w:r w:rsidRPr="00D53A98">
              <w:rPr>
                <w:rFonts w:ascii="宋体" w:hAnsi="宋体" w:hint="eastAsia"/>
                <w:sz w:val="21"/>
                <w:szCs w:val="21"/>
              </w:rPr>
              <w:t>IP防护等级</w:t>
            </w:r>
            <w:r>
              <w:rPr>
                <w:rFonts w:ascii="宋体" w:hAnsi="宋体" w:hint="eastAsia"/>
                <w:sz w:val="21"/>
                <w:szCs w:val="21"/>
              </w:rPr>
              <w:t>：</w:t>
            </w:r>
            <w:r w:rsidRPr="00D53A98">
              <w:rPr>
                <w:rFonts w:ascii="宋体" w:hAnsi="宋体" w:hint="eastAsia"/>
                <w:sz w:val="21"/>
                <w:szCs w:val="21"/>
              </w:rPr>
              <w:t>IP30</w:t>
            </w:r>
            <w:r>
              <w:rPr>
                <w:rFonts w:ascii="宋体" w:hAnsi="宋体" w:hint="eastAsia"/>
                <w:sz w:val="21"/>
                <w:szCs w:val="21"/>
              </w:rPr>
              <w:t>；</w:t>
            </w:r>
          </w:p>
          <w:p w:rsidR="000F4E55" w:rsidRDefault="000F4E55" w:rsidP="007378CA">
            <w:pPr>
              <w:rPr>
                <w:rFonts w:ascii="宋体" w:hAnsi="宋体"/>
                <w:sz w:val="21"/>
                <w:szCs w:val="21"/>
              </w:rPr>
            </w:pPr>
            <w:r>
              <w:rPr>
                <w:rFonts w:ascii="宋体" w:hAnsi="宋体" w:hint="eastAsia"/>
                <w:sz w:val="21"/>
                <w:szCs w:val="21"/>
              </w:rPr>
              <w:t xml:space="preserve">11. </w:t>
            </w:r>
            <w:r w:rsidRPr="00D53A98">
              <w:rPr>
                <w:rFonts w:ascii="宋体" w:hAnsi="宋体" w:hint="eastAsia"/>
                <w:sz w:val="21"/>
                <w:szCs w:val="21"/>
              </w:rPr>
              <w:t>供电电源</w:t>
            </w:r>
            <w:r>
              <w:rPr>
                <w:rFonts w:ascii="宋体" w:hAnsi="宋体" w:hint="eastAsia"/>
                <w:sz w:val="21"/>
                <w:szCs w:val="21"/>
              </w:rPr>
              <w:t>：</w:t>
            </w:r>
            <w:r w:rsidRPr="00D53A98">
              <w:rPr>
                <w:rFonts w:ascii="宋体" w:hAnsi="宋体" w:hint="eastAsia"/>
                <w:sz w:val="21"/>
                <w:szCs w:val="21"/>
              </w:rPr>
              <w:t>市电</w:t>
            </w:r>
            <w:r>
              <w:rPr>
                <w:rFonts w:ascii="宋体" w:hAnsi="宋体" w:hint="eastAsia"/>
                <w:sz w:val="21"/>
                <w:szCs w:val="21"/>
              </w:rPr>
              <w:t>。</w:t>
            </w:r>
          </w:p>
          <w:p w:rsidR="000F4E55" w:rsidRDefault="000F4E55" w:rsidP="007378CA">
            <w:pPr>
              <w:rPr>
                <w:rFonts w:ascii="宋体" w:hAnsi="宋体"/>
                <w:sz w:val="21"/>
                <w:szCs w:val="21"/>
              </w:rPr>
            </w:pPr>
            <w:r>
              <w:rPr>
                <w:rFonts w:ascii="宋体" w:hAnsi="宋体" w:hint="eastAsia"/>
                <w:sz w:val="21"/>
                <w:szCs w:val="21"/>
              </w:rPr>
              <w:t>参考图片：</w:t>
            </w:r>
          </w:p>
          <w:p w:rsidR="000F4E55" w:rsidRPr="00296707" w:rsidRDefault="000F4E55" w:rsidP="007378CA">
            <w:pPr>
              <w:rPr>
                <w:rFonts w:ascii="宋体" w:hAnsi="宋体"/>
                <w:sz w:val="21"/>
                <w:szCs w:val="21"/>
              </w:rPr>
            </w:pPr>
            <w:r>
              <w:rPr>
                <w:rFonts w:ascii="宋体" w:hAnsi="宋体"/>
                <w:noProof/>
                <w:sz w:val="21"/>
                <w:szCs w:val="21"/>
              </w:rPr>
              <w:drawing>
                <wp:inline distT="0" distB="0" distL="0" distR="0" wp14:anchorId="4486EB50" wp14:editId="06FE239F">
                  <wp:extent cx="2095500" cy="1766207"/>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双臂1.png"/>
                          <pic:cNvPicPr/>
                        </pic:nvPicPr>
                        <pic:blipFill rotWithShape="1">
                          <a:blip r:embed="rId6">
                            <a:extLst>
                              <a:ext uri="{28A0092B-C50C-407E-A947-70E740481C1C}">
                                <a14:useLocalDpi xmlns:a14="http://schemas.microsoft.com/office/drawing/2010/main" val="0"/>
                              </a:ext>
                            </a:extLst>
                          </a:blip>
                          <a:srcRect l="7144" t="6965" r="9524" b="4975"/>
                          <a:stretch/>
                        </pic:blipFill>
                        <pic:spPr bwMode="auto">
                          <a:xfrm>
                            <a:off x="0" y="0"/>
                            <a:ext cx="2100148" cy="1770125"/>
                          </a:xfrm>
                          <a:prstGeom prst="rect">
                            <a:avLst/>
                          </a:prstGeom>
                          <a:ln>
                            <a:noFill/>
                          </a:ln>
                          <a:extLst>
                            <a:ext uri="{53640926-AAD7-44D8-BBD7-CCE9431645EC}">
                              <a14:shadowObscured xmlns:a14="http://schemas.microsoft.com/office/drawing/2010/main"/>
                            </a:ext>
                          </a:extLst>
                        </pic:spPr>
                      </pic:pic>
                    </a:graphicData>
                  </a:graphic>
                </wp:inline>
              </w:drawing>
            </w:r>
            <w:r>
              <w:rPr>
                <w:rFonts w:ascii="宋体" w:hAnsi="宋体"/>
                <w:noProof/>
                <w:sz w:val="21"/>
                <w:szCs w:val="21"/>
              </w:rPr>
              <w:drawing>
                <wp:inline distT="0" distB="0" distL="0" distR="0" wp14:anchorId="5EA95025" wp14:editId="20747CED">
                  <wp:extent cx="2845292" cy="1590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双臂2.png"/>
                          <pic:cNvPicPr/>
                        </pic:nvPicPr>
                        <pic:blipFill rotWithShape="1">
                          <a:blip r:embed="rId7">
                            <a:extLst>
                              <a:ext uri="{28A0092B-C50C-407E-A947-70E740481C1C}">
                                <a14:useLocalDpi xmlns:a14="http://schemas.microsoft.com/office/drawing/2010/main" val="0"/>
                              </a:ext>
                            </a:extLst>
                          </a:blip>
                          <a:srcRect t="3165" r="8961" b="6962"/>
                          <a:stretch/>
                        </pic:blipFill>
                        <pic:spPr bwMode="auto">
                          <a:xfrm>
                            <a:off x="0" y="0"/>
                            <a:ext cx="2845292" cy="1590675"/>
                          </a:xfrm>
                          <a:prstGeom prst="rect">
                            <a:avLst/>
                          </a:prstGeom>
                          <a:ln>
                            <a:noFill/>
                          </a:ln>
                          <a:extLst>
                            <a:ext uri="{53640926-AAD7-44D8-BBD7-CCE9431645EC}">
                              <a14:shadowObscured xmlns:a14="http://schemas.microsoft.com/office/drawing/2010/main"/>
                            </a:ext>
                          </a:extLst>
                        </pic:spPr>
                      </pic:pic>
                    </a:graphicData>
                  </a:graphic>
                </wp:inline>
              </w:drawing>
            </w:r>
          </w:p>
        </w:tc>
      </w:tr>
      <w:tr w:rsidR="000F4E55" w:rsidRPr="00296707" w:rsidTr="007378CA">
        <w:trPr>
          <w:trHeight w:val="454"/>
          <w:jc w:val="center"/>
        </w:trPr>
        <w:tc>
          <w:tcPr>
            <w:tcW w:w="709" w:type="dxa"/>
            <w:noWrap/>
            <w:vAlign w:val="center"/>
          </w:tcPr>
          <w:p w:rsidR="000F4E55" w:rsidRPr="00296707" w:rsidRDefault="000F4E55" w:rsidP="007378CA">
            <w:pPr>
              <w:jc w:val="center"/>
              <w:rPr>
                <w:rFonts w:ascii="宋体" w:hAnsi="宋体"/>
                <w:sz w:val="21"/>
                <w:szCs w:val="21"/>
              </w:rPr>
            </w:pPr>
            <w:r>
              <w:rPr>
                <w:rFonts w:ascii="宋体" w:hAnsi="宋体"/>
                <w:sz w:val="21"/>
                <w:szCs w:val="21"/>
              </w:rPr>
              <w:t>3</w:t>
            </w:r>
          </w:p>
        </w:tc>
        <w:tc>
          <w:tcPr>
            <w:tcW w:w="1766" w:type="dxa"/>
            <w:noWrap/>
            <w:vAlign w:val="center"/>
          </w:tcPr>
          <w:p w:rsidR="000F4E55" w:rsidRPr="00296707" w:rsidRDefault="000F4E55" w:rsidP="007378CA">
            <w:pPr>
              <w:jc w:val="center"/>
              <w:rPr>
                <w:rFonts w:ascii="宋体" w:hAnsi="宋体"/>
                <w:sz w:val="21"/>
                <w:szCs w:val="21"/>
              </w:rPr>
            </w:pPr>
            <w:proofErr w:type="gramStart"/>
            <w:r w:rsidRPr="00CF6C1A">
              <w:rPr>
                <w:rFonts w:ascii="宋体" w:hAnsi="宋体" w:hint="eastAsia"/>
                <w:sz w:val="21"/>
                <w:szCs w:val="21"/>
              </w:rPr>
              <w:t>夹爪配件</w:t>
            </w:r>
            <w:proofErr w:type="gramEnd"/>
            <w:r w:rsidRPr="00CF6C1A">
              <w:rPr>
                <w:rFonts w:ascii="宋体" w:hAnsi="宋体" w:hint="eastAsia"/>
                <w:sz w:val="21"/>
                <w:szCs w:val="21"/>
              </w:rPr>
              <w:t>（两指）</w:t>
            </w:r>
          </w:p>
        </w:tc>
        <w:tc>
          <w:tcPr>
            <w:tcW w:w="709" w:type="dxa"/>
            <w:vAlign w:val="center"/>
          </w:tcPr>
          <w:p w:rsidR="000F4E55" w:rsidRPr="00296707" w:rsidRDefault="000F4E55" w:rsidP="007378CA">
            <w:pPr>
              <w:jc w:val="center"/>
              <w:rPr>
                <w:rFonts w:ascii="宋体" w:hAnsi="宋体"/>
                <w:sz w:val="21"/>
                <w:szCs w:val="21"/>
              </w:rPr>
            </w:pPr>
            <w:r>
              <w:rPr>
                <w:rFonts w:ascii="宋体" w:hAnsi="宋体"/>
                <w:sz w:val="21"/>
                <w:szCs w:val="21"/>
              </w:rPr>
              <w:t>1</w:t>
            </w:r>
          </w:p>
        </w:tc>
        <w:tc>
          <w:tcPr>
            <w:tcW w:w="850" w:type="dxa"/>
            <w:vAlign w:val="center"/>
          </w:tcPr>
          <w:p w:rsidR="000F4E55" w:rsidRPr="00296707" w:rsidRDefault="000F4E55" w:rsidP="007378CA">
            <w:pPr>
              <w:jc w:val="center"/>
              <w:rPr>
                <w:rFonts w:ascii="宋体" w:hAnsi="宋体"/>
                <w:sz w:val="21"/>
                <w:szCs w:val="21"/>
              </w:rPr>
            </w:pPr>
            <w:proofErr w:type="gramStart"/>
            <w:r>
              <w:rPr>
                <w:rFonts w:ascii="宋体" w:hAnsi="宋体" w:hint="eastAsia"/>
                <w:sz w:val="21"/>
                <w:szCs w:val="21"/>
              </w:rPr>
              <w:t>个</w:t>
            </w:r>
            <w:proofErr w:type="gramEnd"/>
          </w:p>
        </w:tc>
        <w:tc>
          <w:tcPr>
            <w:tcW w:w="5507" w:type="dxa"/>
            <w:vAlign w:val="center"/>
          </w:tcPr>
          <w:p w:rsidR="000F4E55" w:rsidRDefault="000F4E55" w:rsidP="007378CA">
            <w:pPr>
              <w:rPr>
                <w:rFonts w:ascii="宋体" w:hAnsi="宋体"/>
                <w:sz w:val="21"/>
                <w:szCs w:val="21"/>
              </w:rPr>
            </w:pPr>
            <w:r>
              <w:rPr>
                <w:rFonts w:ascii="宋体" w:hAnsi="宋体"/>
                <w:sz w:val="21"/>
                <w:szCs w:val="21"/>
              </w:rPr>
              <w:t>1.</w:t>
            </w:r>
            <w:r>
              <w:rPr>
                <w:rFonts w:ascii="宋体" w:hAnsi="宋体" w:hint="eastAsia"/>
                <w:sz w:val="21"/>
                <w:szCs w:val="21"/>
              </w:rPr>
              <w:t xml:space="preserve"> 类型:柔性；</w:t>
            </w:r>
          </w:p>
          <w:p w:rsidR="000F4E55" w:rsidRDefault="000F4E55" w:rsidP="007378CA">
            <w:pPr>
              <w:rPr>
                <w:rFonts w:ascii="宋体" w:hAnsi="宋体"/>
                <w:sz w:val="21"/>
                <w:szCs w:val="21"/>
              </w:rPr>
            </w:pPr>
            <w:r>
              <w:rPr>
                <w:rFonts w:ascii="宋体" w:hAnsi="宋体" w:hint="eastAsia"/>
                <w:sz w:val="21"/>
                <w:szCs w:val="21"/>
              </w:rPr>
              <w:t>2.</w:t>
            </w:r>
            <w:r>
              <w:rPr>
                <w:rFonts w:hint="eastAsia"/>
              </w:rPr>
              <w:t xml:space="preserve"> </w:t>
            </w:r>
            <w:r w:rsidRPr="00CF6C1A">
              <w:rPr>
                <w:rFonts w:ascii="宋体" w:hAnsi="宋体" w:hint="eastAsia"/>
                <w:sz w:val="21"/>
                <w:szCs w:val="21"/>
              </w:rPr>
              <w:t>最大夹持范围</w:t>
            </w:r>
            <w:r>
              <w:rPr>
                <w:rFonts w:ascii="宋体" w:hAnsi="宋体" w:hint="eastAsia"/>
                <w:sz w:val="21"/>
                <w:szCs w:val="21"/>
              </w:rPr>
              <w:t>：</w:t>
            </w:r>
            <w:r w:rsidRPr="00CF6C1A">
              <w:rPr>
                <w:rFonts w:ascii="宋体" w:hAnsi="宋体"/>
                <w:sz w:val="21"/>
                <w:szCs w:val="21"/>
              </w:rPr>
              <w:t>250mm</w:t>
            </w:r>
            <w:r>
              <w:rPr>
                <w:rFonts w:ascii="宋体" w:hAnsi="宋体"/>
                <w:sz w:val="21"/>
                <w:szCs w:val="21"/>
              </w:rPr>
              <w:t>；</w:t>
            </w:r>
          </w:p>
          <w:p w:rsidR="000F4E55" w:rsidRDefault="000F4E55" w:rsidP="007378CA">
            <w:pPr>
              <w:rPr>
                <w:rFonts w:ascii="宋体" w:hAnsi="宋体"/>
                <w:sz w:val="21"/>
                <w:szCs w:val="21"/>
              </w:rPr>
            </w:pPr>
            <w:r>
              <w:rPr>
                <w:rFonts w:ascii="宋体" w:hAnsi="宋体" w:hint="eastAsia"/>
                <w:sz w:val="21"/>
                <w:szCs w:val="21"/>
              </w:rPr>
              <w:t>3.</w:t>
            </w:r>
            <w:r>
              <w:rPr>
                <w:rFonts w:hint="eastAsia"/>
              </w:rPr>
              <w:t xml:space="preserve"> </w:t>
            </w:r>
            <w:r w:rsidRPr="00CF6C1A">
              <w:rPr>
                <w:rFonts w:ascii="宋体" w:hAnsi="宋体" w:hint="eastAsia"/>
                <w:sz w:val="21"/>
                <w:szCs w:val="21"/>
              </w:rPr>
              <w:t>最大负荷</w:t>
            </w:r>
            <w:r>
              <w:rPr>
                <w:rFonts w:ascii="宋体" w:hAnsi="宋体" w:hint="eastAsia"/>
                <w:sz w:val="21"/>
                <w:szCs w:val="21"/>
              </w:rPr>
              <w:t>：</w:t>
            </w:r>
            <w:r w:rsidRPr="00CF6C1A">
              <w:rPr>
                <w:rFonts w:ascii="宋体" w:hAnsi="宋体"/>
                <w:sz w:val="21"/>
                <w:szCs w:val="21"/>
              </w:rPr>
              <w:t>3000g</w:t>
            </w:r>
            <w:r>
              <w:rPr>
                <w:rFonts w:ascii="宋体" w:hAnsi="宋体"/>
                <w:sz w:val="21"/>
                <w:szCs w:val="21"/>
              </w:rPr>
              <w:t>；</w:t>
            </w:r>
          </w:p>
          <w:p w:rsidR="000F4E55" w:rsidRDefault="000F4E55" w:rsidP="007378CA">
            <w:pPr>
              <w:rPr>
                <w:rFonts w:ascii="宋体" w:hAnsi="宋体"/>
                <w:sz w:val="21"/>
                <w:szCs w:val="21"/>
              </w:rPr>
            </w:pPr>
            <w:r>
              <w:rPr>
                <w:rFonts w:ascii="宋体" w:hAnsi="宋体" w:hint="eastAsia"/>
                <w:sz w:val="21"/>
                <w:szCs w:val="21"/>
              </w:rPr>
              <w:lastRenderedPageBreak/>
              <w:t>4.</w:t>
            </w:r>
            <w:r>
              <w:rPr>
                <w:rFonts w:hint="eastAsia"/>
              </w:rPr>
              <w:t xml:space="preserve"> </w:t>
            </w:r>
            <w:r w:rsidRPr="00CF6C1A">
              <w:rPr>
                <w:rFonts w:ascii="宋体" w:hAnsi="宋体" w:hint="eastAsia"/>
                <w:sz w:val="21"/>
                <w:szCs w:val="21"/>
              </w:rPr>
              <w:t>精度</w:t>
            </w:r>
            <w:r>
              <w:rPr>
                <w:rFonts w:ascii="宋体" w:hAnsi="宋体" w:hint="eastAsia"/>
                <w:sz w:val="21"/>
                <w:szCs w:val="21"/>
              </w:rPr>
              <w:t>：</w:t>
            </w:r>
            <w:r w:rsidRPr="00CF6C1A">
              <w:rPr>
                <w:rFonts w:ascii="宋体" w:hAnsi="宋体"/>
                <w:sz w:val="21"/>
                <w:szCs w:val="21"/>
              </w:rPr>
              <w:t>0.08mm</w:t>
            </w:r>
            <w:r>
              <w:rPr>
                <w:rFonts w:ascii="宋体" w:hAnsi="宋体"/>
                <w:sz w:val="21"/>
                <w:szCs w:val="21"/>
              </w:rPr>
              <w:t>；</w:t>
            </w:r>
          </w:p>
          <w:p w:rsidR="000F4E55" w:rsidRPr="00296707" w:rsidRDefault="000F4E55" w:rsidP="007378CA">
            <w:pPr>
              <w:rPr>
                <w:rFonts w:ascii="宋体" w:hAnsi="宋体"/>
                <w:sz w:val="21"/>
                <w:szCs w:val="21"/>
              </w:rPr>
            </w:pPr>
            <w:r>
              <w:rPr>
                <w:rFonts w:ascii="宋体" w:hAnsi="宋体" w:hint="eastAsia"/>
                <w:sz w:val="21"/>
                <w:szCs w:val="21"/>
              </w:rPr>
              <w:t>5.</w:t>
            </w:r>
            <w:r>
              <w:rPr>
                <w:rFonts w:hint="eastAsia"/>
              </w:rPr>
              <w:t xml:space="preserve"> </w:t>
            </w:r>
            <w:r w:rsidRPr="00CF6C1A">
              <w:rPr>
                <w:rFonts w:ascii="宋体" w:hAnsi="宋体" w:hint="eastAsia"/>
                <w:sz w:val="21"/>
                <w:szCs w:val="21"/>
              </w:rPr>
              <w:t>工作频次（</w:t>
            </w:r>
            <w:proofErr w:type="spellStart"/>
            <w:r w:rsidRPr="00CF6C1A">
              <w:rPr>
                <w:rFonts w:ascii="宋体" w:hAnsi="宋体" w:hint="eastAsia"/>
                <w:sz w:val="21"/>
                <w:szCs w:val="21"/>
              </w:rPr>
              <w:t>cpm</w:t>
            </w:r>
            <w:proofErr w:type="spellEnd"/>
            <w:r w:rsidRPr="00CF6C1A">
              <w:rPr>
                <w:rFonts w:ascii="宋体" w:hAnsi="宋体" w:hint="eastAsia"/>
                <w:sz w:val="21"/>
                <w:szCs w:val="21"/>
              </w:rPr>
              <w:t>）</w:t>
            </w:r>
            <w:r>
              <w:rPr>
                <w:rFonts w:ascii="宋体" w:hAnsi="宋体" w:hint="eastAsia"/>
                <w:sz w:val="21"/>
                <w:szCs w:val="21"/>
              </w:rPr>
              <w:t>：≤</w:t>
            </w:r>
            <w:r w:rsidRPr="00CF6C1A">
              <w:rPr>
                <w:rFonts w:ascii="宋体" w:hAnsi="宋体"/>
                <w:sz w:val="21"/>
                <w:szCs w:val="21"/>
              </w:rPr>
              <w:t>110</w:t>
            </w:r>
            <w:r>
              <w:rPr>
                <w:rFonts w:ascii="宋体" w:hAnsi="宋体"/>
                <w:sz w:val="21"/>
                <w:szCs w:val="21"/>
              </w:rPr>
              <w:t>。</w:t>
            </w:r>
          </w:p>
        </w:tc>
      </w:tr>
      <w:tr w:rsidR="000F4E55" w:rsidRPr="00296707" w:rsidTr="007378CA">
        <w:trPr>
          <w:trHeight w:val="454"/>
          <w:jc w:val="center"/>
        </w:trPr>
        <w:tc>
          <w:tcPr>
            <w:tcW w:w="709" w:type="dxa"/>
            <w:noWrap/>
            <w:vAlign w:val="center"/>
          </w:tcPr>
          <w:p w:rsidR="000F4E55" w:rsidRPr="00296707" w:rsidRDefault="000F4E55" w:rsidP="007378CA">
            <w:pPr>
              <w:jc w:val="center"/>
              <w:rPr>
                <w:rFonts w:ascii="宋体" w:hAnsi="宋体"/>
                <w:sz w:val="21"/>
                <w:szCs w:val="21"/>
              </w:rPr>
            </w:pPr>
            <w:r>
              <w:rPr>
                <w:rFonts w:ascii="宋体" w:hAnsi="宋体"/>
                <w:sz w:val="21"/>
                <w:szCs w:val="21"/>
              </w:rPr>
              <w:lastRenderedPageBreak/>
              <w:t>4</w:t>
            </w:r>
          </w:p>
        </w:tc>
        <w:tc>
          <w:tcPr>
            <w:tcW w:w="1766" w:type="dxa"/>
            <w:noWrap/>
            <w:vAlign w:val="center"/>
          </w:tcPr>
          <w:p w:rsidR="000F4E55" w:rsidRPr="00296707" w:rsidRDefault="000F4E55" w:rsidP="007378CA">
            <w:pPr>
              <w:jc w:val="center"/>
              <w:rPr>
                <w:rFonts w:ascii="宋体" w:hAnsi="宋体"/>
                <w:sz w:val="21"/>
                <w:szCs w:val="21"/>
              </w:rPr>
            </w:pPr>
            <w:proofErr w:type="gramStart"/>
            <w:r w:rsidRPr="00CF6C1A">
              <w:rPr>
                <w:rFonts w:ascii="宋体" w:hAnsi="宋体" w:hint="eastAsia"/>
                <w:sz w:val="21"/>
                <w:szCs w:val="21"/>
              </w:rPr>
              <w:t>夹爪配件</w:t>
            </w:r>
            <w:proofErr w:type="gramEnd"/>
            <w:r w:rsidRPr="00CF6C1A">
              <w:rPr>
                <w:rFonts w:ascii="宋体" w:hAnsi="宋体" w:hint="eastAsia"/>
                <w:sz w:val="21"/>
                <w:szCs w:val="21"/>
              </w:rPr>
              <w:t>（</w:t>
            </w:r>
            <w:r>
              <w:rPr>
                <w:rFonts w:ascii="宋体" w:hAnsi="宋体" w:hint="eastAsia"/>
                <w:sz w:val="21"/>
                <w:szCs w:val="21"/>
              </w:rPr>
              <w:t>六</w:t>
            </w:r>
            <w:r w:rsidRPr="00CF6C1A">
              <w:rPr>
                <w:rFonts w:ascii="宋体" w:hAnsi="宋体" w:hint="eastAsia"/>
                <w:sz w:val="21"/>
                <w:szCs w:val="21"/>
              </w:rPr>
              <w:t>指）</w:t>
            </w:r>
          </w:p>
        </w:tc>
        <w:tc>
          <w:tcPr>
            <w:tcW w:w="709" w:type="dxa"/>
            <w:vAlign w:val="center"/>
          </w:tcPr>
          <w:p w:rsidR="000F4E55" w:rsidRPr="00296707" w:rsidRDefault="000F4E55" w:rsidP="007378CA">
            <w:pPr>
              <w:jc w:val="center"/>
              <w:rPr>
                <w:rFonts w:ascii="宋体" w:hAnsi="宋体"/>
                <w:sz w:val="21"/>
                <w:szCs w:val="21"/>
              </w:rPr>
            </w:pPr>
            <w:r>
              <w:rPr>
                <w:rFonts w:ascii="宋体" w:hAnsi="宋体"/>
                <w:sz w:val="21"/>
                <w:szCs w:val="21"/>
              </w:rPr>
              <w:t>2</w:t>
            </w:r>
          </w:p>
        </w:tc>
        <w:tc>
          <w:tcPr>
            <w:tcW w:w="850" w:type="dxa"/>
            <w:vAlign w:val="center"/>
          </w:tcPr>
          <w:p w:rsidR="000F4E55" w:rsidRPr="00296707" w:rsidRDefault="000F4E55" w:rsidP="007378CA">
            <w:pPr>
              <w:jc w:val="center"/>
              <w:rPr>
                <w:rFonts w:ascii="宋体" w:hAnsi="宋体"/>
                <w:sz w:val="21"/>
                <w:szCs w:val="21"/>
              </w:rPr>
            </w:pPr>
            <w:proofErr w:type="gramStart"/>
            <w:r>
              <w:rPr>
                <w:rFonts w:ascii="宋体" w:hAnsi="宋体" w:hint="eastAsia"/>
                <w:sz w:val="21"/>
                <w:szCs w:val="21"/>
              </w:rPr>
              <w:t>个</w:t>
            </w:r>
            <w:proofErr w:type="gramEnd"/>
          </w:p>
        </w:tc>
        <w:tc>
          <w:tcPr>
            <w:tcW w:w="5507" w:type="dxa"/>
            <w:vAlign w:val="center"/>
          </w:tcPr>
          <w:p w:rsidR="000F4E55" w:rsidRDefault="000F4E55" w:rsidP="007378CA">
            <w:pPr>
              <w:rPr>
                <w:rFonts w:ascii="宋体" w:hAnsi="宋体"/>
                <w:sz w:val="21"/>
                <w:szCs w:val="21"/>
              </w:rPr>
            </w:pPr>
            <w:r>
              <w:rPr>
                <w:rFonts w:ascii="宋体" w:hAnsi="宋体"/>
                <w:sz w:val="21"/>
                <w:szCs w:val="21"/>
              </w:rPr>
              <w:t>1.</w:t>
            </w:r>
            <w:r>
              <w:rPr>
                <w:rFonts w:ascii="宋体" w:hAnsi="宋体" w:hint="eastAsia"/>
                <w:sz w:val="21"/>
                <w:szCs w:val="21"/>
              </w:rPr>
              <w:t xml:space="preserve"> 类型:柔性；</w:t>
            </w:r>
          </w:p>
          <w:p w:rsidR="000F4E55" w:rsidRDefault="000F4E55" w:rsidP="007378CA">
            <w:pPr>
              <w:rPr>
                <w:rFonts w:ascii="宋体" w:hAnsi="宋体"/>
                <w:sz w:val="21"/>
                <w:szCs w:val="21"/>
              </w:rPr>
            </w:pPr>
            <w:r>
              <w:rPr>
                <w:rFonts w:ascii="宋体" w:hAnsi="宋体" w:hint="eastAsia"/>
                <w:sz w:val="21"/>
                <w:szCs w:val="21"/>
              </w:rPr>
              <w:t>2.</w:t>
            </w:r>
            <w:r>
              <w:rPr>
                <w:rFonts w:hint="eastAsia"/>
              </w:rPr>
              <w:t xml:space="preserve"> </w:t>
            </w:r>
            <w:r w:rsidRPr="00CF6C1A">
              <w:rPr>
                <w:rFonts w:ascii="宋体" w:hAnsi="宋体" w:hint="eastAsia"/>
                <w:sz w:val="21"/>
                <w:szCs w:val="21"/>
              </w:rPr>
              <w:t>最大夹持范围</w:t>
            </w:r>
            <w:r>
              <w:rPr>
                <w:rFonts w:ascii="宋体" w:hAnsi="宋体" w:hint="eastAsia"/>
                <w:sz w:val="21"/>
                <w:szCs w:val="21"/>
              </w:rPr>
              <w:t>：</w:t>
            </w:r>
            <w:r w:rsidRPr="00CF6C1A">
              <w:rPr>
                <w:rFonts w:ascii="宋体" w:hAnsi="宋体"/>
                <w:sz w:val="21"/>
                <w:szCs w:val="21"/>
              </w:rPr>
              <w:t>300mm</w:t>
            </w:r>
            <w:r>
              <w:rPr>
                <w:rFonts w:ascii="宋体" w:hAnsi="宋体"/>
                <w:sz w:val="21"/>
                <w:szCs w:val="21"/>
              </w:rPr>
              <w:t>；</w:t>
            </w:r>
          </w:p>
          <w:p w:rsidR="000F4E55" w:rsidRDefault="000F4E55" w:rsidP="007378CA">
            <w:pPr>
              <w:rPr>
                <w:rFonts w:ascii="宋体" w:hAnsi="宋体"/>
                <w:sz w:val="21"/>
                <w:szCs w:val="21"/>
              </w:rPr>
            </w:pPr>
            <w:r>
              <w:rPr>
                <w:rFonts w:ascii="宋体" w:hAnsi="宋体" w:hint="eastAsia"/>
                <w:sz w:val="21"/>
                <w:szCs w:val="21"/>
              </w:rPr>
              <w:t>3.</w:t>
            </w:r>
            <w:r>
              <w:rPr>
                <w:rFonts w:hint="eastAsia"/>
              </w:rPr>
              <w:t xml:space="preserve"> </w:t>
            </w:r>
            <w:r w:rsidRPr="00CF6C1A">
              <w:rPr>
                <w:rFonts w:ascii="宋体" w:hAnsi="宋体" w:hint="eastAsia"/>
                <w:sz w:val="21"/>
                <w:szCs w:val="21"/>
              </w:rPr>
              <w:t>最大负荷</w:t>
            </w:r>
            <w:r>
              <w:rPr>
                <w:rFonts w:ascii="宋体" w:hAnsi="宋体" w:hint="eastAsia"/>
                <w:sz w:val="21"/>
                <w:szCs w:val="21"/>
              </w:rPr>
              <w:t>：</w:t>
            </w:r>
            <w:r w:rsidRPr="00CF6C1A">
              <w:rPr>
                <w:rFonts w:ascii="宋体" w:hAnsi="宋体"/>
                <w:sz w:val="21"/>
                <w:szCs w:val="21"/>
              </w:rPr>
              <w:t>5000g</w:t>
            </w:r>
            <w:r>
              <w:rPr>
                <w:rFonts w:ascii="宋体" w:hAnsi="宋体"/>
                <w:sz w:val="21"/>
                <w:szCs w:val="21"/>
              </w:rPr>
              <w:t>；</w:t>
            </w:r>
          </w:p>
          <w:p w:rsidR="000F4E55" w:rsidRDefault="000F4E55" w:rsidP="007378CA">
            <w:pPr>
              <w:rPr>
                <w:rFonts w:ascii="宋体" w:hAnsi="宋体"/>
                <w:sz w:val="21"/>
                <w:szCs w:val="21"/>
              </w:rPr>
            </w:pPr>
            <w:r>
              <w:rPr>
                <w:rFonts w:ascii="宋体" w:hAnsi="宋体" w:hint="eastAsia"/>
                <w:sz w:val="21"/>
                <w:szCs w:val="21"/>
              </w:rPr>
              <w:t>4.</w:t>
            </w:r>
            <w:r>
              <w:rPr>
                <w:rFonts w:hint="eastAsia"/>
              </w:rPr>
              <w:t xml:space="preserve"> </w:t>
            </w:r>
            <w:r w:rsidRPr="00CF6C1A">
              <w:rPr>
                <w:rFonts w:ascii="宋体" w:hAnsi="宋体" w:hint="eastAsia"/>
                <w:sz w:val="21"/>
                <w:szCs w:val="21"/>
              </w:rPr>
              <w:t>精度</w:t>
            </w:r>
            <w:r>
              <w:rPr>
                <w:rFonts w:ascii="宋体" w:hAnsi="宋体" w:hint="eastAsia"/>
                <w:sz w:val="21"/>
                <w:szCs w:val="21"/>
              </w:rPr>
              <w:t>：</w:t>
            </w:r>
            <w:r w:rsidRPr="00CF6C1A">
              <w:rPr>
                <w:rFonts w:ascii="宋体" w:hAnsi="宋体"/>
                <w:sz w:val="21"/>
                <w:szCs w:val="21"/>
              </w:rPr>
              <w:t>0.08mm</w:t>
            </w:r>
            <w:r>
              <w:rPr>
                <w:rFonts w:ascii="宋体" w:hAnsi="宋体"/>
                <w:sz w:val="21"/>
                <w:szCs w:val="21"/>
              </w:rPr>
              <w:t>；</w:t>
            </w:r>
          </w:p>
          <w:p w:rsidR="000F4E55" w:rsidRPr="00296707" w:rsidRDefault="000F4E55" w:rsidP="007378CA">
            <w:pPr>
              <w:rPr>
                <w:rFonts w:ascii="宋体" w:hAnsi="宋体"/>
                <w:sz w:val="21"/>
                <w:szCs w:val="21"/>
              </w:rPr>
            </w:pPr>
            <w:r>
              <w:rPr>
                <w:rFonts w:ascii="宋体" w:hAnsi="宋体" w:hint="eastAsia"/>
                <w:sz w:val="21"/>
                <w:szCs w:val="21"/>
              </w:rPr>
              <w:t>5.</w:t>
            </w:r>
            <w:r>
              <w:rPr>
                <w:rFonts w:hint="eastAsia"/>
              </w:rPr>
              <w:t xml:space="preserve"> </w:t>
            </w:r>
            <w:r w:rsidRPr="00CF6C1A">
              <w:rPr>
                <w:rFonts w:ascii="宋体" w:hAnsi="宋体" w:hint="eastAsia"/>
                <w:sz w:val="21"/>
                <w:szCs w:val="21"/>
              </w:rPr>
              <w:t>工作频次（</w:t>
            </w:r>
            <w:proofErr w:type="spellStart"/>
            <w:r w:rsidRPr="00CF6C1A">
              <w:rPr>
                <w:rFonts w:ascii="宋体" w:hAnsi="宋体" w:hint="eastAsia"/>
                <w:sz w:val="21"/>
                <w:szCs w:val="21"/>
              </w:rPr>
              <w:t>cpm</w:t>
            </w:r>
            <w:proofErr w:type="spellEnd"/>
            <w:r w:rsidRPr="00CF6C1A">
              <w:rPr>
                <w:rFonts w:ascii="宋体" w:hAnsi="宋体" w:hint="eastAsia"/>
                <w:sz w:val="21"/>
                <w:szCs w:val="21"/>
              </w:rPr>
              <w:t>）</w:t>
            </w:r>
            <w:r>
              <w:rPr>
                <w:rFonts w:ascii="宋体" w:hAnsi="宋体" w:hint="eastAsia"/>
                <w:sz w:val="21"/>
                <w:szCs w:val="21"/>
              </w:rPr>
              <w:t>：≤</w:t>
            </w:r>
            <w:r w:rsidRPr="00CF6C1A">
              <w:rPr>
                <w:rFonts w:ascii="宋体" w:hAnsi="宋体"/>
                <w:sz w:val="21"/>
                <w:szCs w:val="21"/>
              </w:rPr>
              <w:t>110</w:t>
            </w:r>
            <w:r>
              <w:rPr>
                <w:rFonts w:ascii="宋体" w:hAnsi="宋体"/>
                <w:sz w:val="21"/>
                <w:szCs w:val="21"/>
              </w:rPr>
              <w:t>。</w:t>
            </w:r>
          </w:p>
        </w:tc>
      </w:tr>
    </w:tbl>
    <w:p w:rsidR="000F4E55" w:rsidRDefault="000F4E55" w:rsidP="000F4E55">
      <w:pPr>
        <w:spacing w:line="288" w:lineRule="auto"/>
        <w:rPr>
          <w:rFonts w:ascii="宋体" w:hAnsi="宋体"/>
          <w:b/>
          <w:sz w:val="21"/>
          <w:szCs w:val="21"/>
        </w:rPr>
      </w:pPr>
    </w:p>
    <w:p w:rsidR="000F4E55" w:rsidRDefault="000F4E55" w:rsidP="000F4E55">
      <w:pPr>
        <w:spacing w:line="288" w:lineRule="auto"/>
        <w:rPr>
          <w:rFonts w:ascii="宋体" w:hAnsi="宋体"/>
          <w:b/>
          <w:sz w:val="21"/>
          <w:szCs w:val="21"/>
        </w:rPr>
      </w:pPr>
      <w:r>
        <w:rPr>
          <w:rFonts w:ascii="宋体" w:hAnsi="宋体" w:hint="eastAsia"/>
          <w:b/>
          <w:sz w:val="21"/>
          <w:szCs w:val="21"/>
        </w:rPr>
        <w:t>注：</w:t>
      </w:r>
    </w:p>
    <w:p w:rsidR="000F4E55" w:rsidRDefault="000F4E55" w:rsidP="000F4E55">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0F4E55" w:rsidRDefault="000F4E55" w:rsidP="000F4E55">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D27D92" w:rsidRDefault="00D27D92" w:rsidP="000F4E55"/>
    <w:sectPr w:rsidR="00D27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55"/>
    <w:rsid w:val="000F4E55"/>
    <w:rsid w:val="00301077"/>
    <w:rsid w:val="00D2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55"/>
    <w:pPr>
      <w:widowControl w:val="0"/>
      <w:jc w:val="both"/>
    </w:pPr>
    <w:rPr>
      <w:kern w:val="2"/>
      <w:sz w:val="28"/>
      <w:szCs w:val="24"/>
    </w:rPr>
  </w:style>
  <w:style w:type="paragraph" w:styleId="1">
    <w:name w:val="heading 1"/>
    <w:basedOn w:val="a"/>
    <w:next w:val="a"/>
    <w:link w:val="1Char"/>
    <w:uiPriority w:val="9"/>
    <w:qFormat/>
    <w:rsid w:val="003010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0107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010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s0">
    <w:name w:val="sub_title s0"/>
    <w:basedOn w:val="a0"/>
    <w:qFormat/>
    <w:rsid w:val="00301077"/>
  </w:style>
  <w:style w:type="character" w:customStyle="1" w:styleId="a3">
    <w:name w:val="正文文本缩进 字符"/>
    <w:qFormat/>
    <w:rsid w:val="00301077"/>
    <w:rPr>
      <w:rFonts w:ascii="宋体" w:hAnsi="Courier New"/>
      <w:spacing w:val="-4"/>
      <w:kern w:val="2"/>
      <w:sz w:val="18"/>
    </w:rPr>
  </w:style>
  <w:style w:type="character" w:customStyle="1" w:styleId="font81">
    <w:name w:val="font81"/>
    <w:qFormat/>
    <w:rsid w:val="00301077"/>
    <w:rPr>
      <w:rFonts w:ascii="宋体" w:eastAsia="宋体" w:hAnsi="宋体" w:cs="宋体" w:hint="eastAsia"/>
      <w:color w:val="000000"/>
      <w:sz w:val="18"/>
      <w:szCs w:val="18"/>
      <w:u w:val="none"/>
      <w:vertAlign w:val="superscript"/>
    </w:rPr>
  </w:style>
  <w:style w:type="character" w:customStyle="1" w:styleId="font21">
    <w:name w:val="font21"/>
    <w:qFormat/>
    <w:rsid w:val="00301077"/>
    <w:rPr>
      <w:rFonts w:ascii="宋体" w:eastAsia="宋体" w:hAnsi="宋体" w:cs="宋体" w:hint="eastAsia"/>
      <w:color w:val="000000"/>
      <w:sz w:val="18"/>
      <w:szCs w:val="18"/>
      <w:u w:val="none"/>
    </w:rPr>
  </w:style>
  <w:style w:type="paragraph" w:customStyle="1" w:styleId="1-21">
    <w:name w:val="中等深浅网格 1 - 强调文字颜色 21"/>
    <w:basedOn w:val="a"/>
    <w:uiPriority w:val="99"/>
    <w:qFormat/>
    <w:rsid w:val="00301077"/>
    <w:pPr>
      <w:ind w:firstLineChars="200" w:firstLine="420"/>
    </w:pPr>
  </w:style>
  <w:style w:type="paragraph" w:customStyle="1" w:styleId="71">
    <w:name w:val="目录 71"/>
    <w:next w:val="a"/>
    <w:qFormat/>
    <w:rsid w:val="00301077"/>
    <w:pPr>
      <w:wordWrap w:val="0"/>
      <w:ind w:left="2550"/>
      <w:jc w:val="both"/>
    </w:pPr>
    <w:rPr>
      <w:rFonts w:ascii="Calibri" w:hAnsi="Calibri"/>
      <w:sz w:val="21"/>
      <w:szCs w:val="22"/>
    </w:rPr>
  </w:style>
  <w:style w:type="paragraph" w:customStyle="1" w:styleId="10">
    <w:name w:val="纯文本1"/>
    <w:basedOn w:val="a"/>
    <w:qFormat/>
    <w:rsid w:val="00301077"/>
    <w:rPr>
      <w:rFonts w:ascii="宋体" w:hAnsi="Courier New" w:cs="宋体"/>
      <w:kern w:val="0"/>
      <w:sz w:val="20"/>
      <w:szCs w:val="20"/>
    </w:rPr>
  </w:style>
  <w:style w:type="paragraph" w:customStyle="1" w:styleId="72">
    <w:name w:val="目录 72"/>
    <w:next w:val="a"/>
    <w:qFormat/>
    <w:rsid w:val="00301077"/>
    <w:pPr>
      <w:wordWrap w:val="0"/>
      <w:ind w:left="2550"/>
      <w:jc w:val="both"/>
    </w:pPr>
    <w:rPr>
      <w:rFonts w:ascii="Calibri" w:hAnsi="Calibri"/>
      <w:sz w:val="21"/>
      <w:szCs w:val="22"/>
    </w:rPr>
  </w:style>
  <w:style w:type="paragraph" w:customStyle="1" w:styleId="a4">
    <w:name w:val="无间距"/>
    <w:qFormat/>
    <w:rsid w:val="00301077"/>
    <w:pPr>
      <w:widowControl w:val="0"/>
      <w:jc w:val="both"/>
    </w:pPr>
    <w:rPr>
      <w:rFonts w:ascii="Calibri" w:hAnsi="Calibri"/>
      <w:kern w:val="2"/>
      <w:sz w:val="21"/>
      <w:szCs w:val="22"/>
    </w:rPr>
  </w:style>
  <w:style w:type="paragraph" w:customStyle="1" w:styleId="ListParagraph1">
    <w:name w:val="List Paragraph1"/>
    <w:basedOn w:val="a"/>
    <w:qFormat/>
    <w:rsid w:val="00301077"/>
    <w:pPr>
      <w:ind w:firstLineChars="200" w:firstLine="420"/>
    </w:pPr>
    <w:rPr>
      <w:sz w:val="21"/>
    </w:rPr>
  </w:style>
  <w:style w:type="paragraph" w:customStyle="1" w:styleId="-11">
    <w:name w:val="彩色列表 - 强调文字颜色 11"/>
    <w:basedOn w:val="a"/>
    <w:uiPriority w:val="34"/>
    <w:qFormat/>
    <w:rsid w:val="00301077"/>
    <w:pPr>
      <w:ind w:firstLineChars="200" w:firstLine="420"/>
    </w:pPr>
    <w:rPr>
      <w:rFonts w:ascii="Calibri" w:hAnsi="Calibri"/>
      <w:sz w:val="21"/>
      <w:szCs w:val="22"/>
    </w:rPr>
  </w:style>
  <w:style w:type="character" w:customStyle="1" w:styleId="1Char">
    <w:name w:val="标题 1 Char"/>
    <w:link w:val="1"/>
    <w:uiPriority w:val="9"/>
    <w:rsid w:val="00301077"/>
    <w:rPr>
      <w:b/>
      <w:bCs/>
      <w:kern w:val="44"/>
      <w:sz w:val="44"/>
      <w:szCs w:val="44"/>
    </w:rPr>
  </w:style>
  <w:style w:type="character" w:customStyle="1" w:styleId="2Char">
    <w:name w:val="标题 2 Char"/>
    <w:link w:val="2"/>
    <w:uiPriority w:val="9"/>
    <w:rsid w:val="00301077"/>
    <w:rPr>
      <w:rFonts w:ascii="Cambria" w:hAnsi="Cambria"/>
      <w:b/>
      <w:bCs/>
      <w:kern w:val="2"/>
      <w:sz w:val="32"/>
      <w:szCs w:val="32"/>
    </w:rPr>
  </w:style>
  <w:style w:type="character" w:customStyle="1" w:styleId="3Char">
    <w:name w:val="标题 3 Char"/>
    <w:link w:val="3"/>
    <w:uiPriority w:val="9"/>
    <w:rsid w:val="00301077"/>
    <w:rPr>
      <w:b/>
      <w:bCs/>
      <w:kern w:val="2"/>
      <w:sz w:val="32"/>
      <w:szCs w:val="32"/>
    </w:rPr>
  </w:style>
  <w:style w:type="paragraph" w:styleId="a5">
    <w:name w:val="caption"/>
    <w:basedOn w:val="a"/>
    <w:next w:val="a"/>
    <w:qFormat/>
    <w:rsid w:val="00301077"/>
    <w:pPr>
      <w:spacing w:before="152" w:after="160"/>
    </w:pPr>
    <w:rPr>
      <w:rFonts w:ascii="Arial" w:eastAsia="黑体" w:hAnsi="Arial" w:cs="Arial"/>
      <w:sz w:val="20"/>
      <w:szCs w:val="20"/>
    </w:rPr>
  </w:style>
  <w:style w:type="paragraph" w:styleId="a6">
    <w:name w:val="Body Text Indent"/>
    <w:basedOn w:val="a"/>
    <w:link w:val="Char"/>
    <w:qFormat/>
    <w:rsid w:val="00301077"/>
    <w:pPr>
      <w:spacing w:line="200" w:lineRule="atLeast"/>
      <w:ind w:firstLine="301"/>
    </w:pPr>
    <w:rPr>
      <w:rFonts w:ascii="宋体" w:hAnsi="Courier New"/>
      <w:spacing w:val="-4"/>
      <w:sz w:val="18"/>
      <w:szCs w:val="20"/>
    </w:rPr>
  </w:style>
  <w:style w:type="character" w:customStyle="1" w:styleId="Char">
    <w:name w:val="正文文本缩进 Char"/>
    <w:link w:val="a6"/>
    <w:qFormat/>
    <w:rsid w:val="00301077"/>
    <w:rPr>
      <w:rFonts w:ascii="宋体" w:hAnsi="Courier New"/>
      <w:spacing w:val="-4"/>
      <w:kern w:val="2"/>
      <w:sz w:val="18"/>
    </w:rPr>
  </w:style>
  <w:style w:type="character" w:styleId="a7">
    <w:name w:val="Strong"/>
    <w:qFormat/>
    <w:rsid w:val="00301077"/>
    <w:rPr>
      <w:b/>
      <w:bCs/>
    </w:rPr>
  </w:style>
  <w:style w:type="character" w:styleId="a8">
    <w:name w:val="Emphasis"/>
    <w:uiPriority w:val="20"/>
    <w:qFormat/>
    <w:rsid w:val="00301077"/>
    <w:rPr>
      <w:i/>
    </w:rPr>
  </w:style>
  <w:style w:type="paragraph" w:styleId="a9">
    <w:name w:val="Plain Text"/>
    <w:basedOn w:val="a"/>
    <w:link w:val="Char1"/>
    <w:uiPriority w:val="99"/>
    <w:qFormat/>
    <w:rsid w:val="00301077"/>
    <w:pPr>
      <w:spacing w:beforeLines="50" w:before="156" w:afterLines="50" w:after="156" w:line="400" w:lineRule="atLeast"/>
    </w:pPr>
    <w:rPr>
      <w:rFonts w:ascii="宋体" w:hAnsi="Courier New"/>
      <w:sz w:val="24"/>
    </w:rPr>
  </w:style>
  <w:style w:type="character" w:customStyle="1" w:styleId="Char0">
    <w:name w:val="纯文本 Char"/>
    <w:basedOn w:val="a0"/>
    <w:uiPriority w:val="99"/>
    <w:semiHidden/>
    <w:rsid w:val="00301077"/>
    <w:rPr>
      <w:rFonts w:ascii="宋体" w:hAnsi="Courier New" w:cs="Courier New"/>
      <w:kern w:val="2"/>
      <w:sz w:val="21"/>
      <w:szCs w:val="21"/>
    </w:rPr>
  </w:style>
  <w:style w:type="character" w:customStyle="1" w:styleId="Char1">
    <w:name w:val="纯文本 Char1"/>
    <w:link w:val="a9"/>
    <w:uiPriority w:val="99"/>
    <w:rsid w:val="00301077"/>
    <w:rPr>
      <w:rFonts w:ascii="宋体" w:hAnsi="Courier New"/>
      <w:kern w:val="2"/>
      <w:sz w:val="24"/>
      <w:szCs w:val="24"/>
    </w:rPr>
  </w:style>
  <w:style w:type="table" w:styleId="aa">
    <w:name w:val="Table Grid"/>
    <w:basedOn w:val="a1"/>
    <w:uiPriority w:val="59"/>
    <w:rsid w:val="000F4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0F4E55"/>
    <w:rPr>
      <w:sz w:val="18"/>
      <w:szCs w:val="18"/>
    </w:rPr>
  </w:style>
  <w:style w:type="character" w:customStyle="1" w:styleId="Char2">
    <w:name w:val="批注框文本 Char"/>
    <w:basedOn w:val="a0"/>
    <w:link w:val="ab"/>
    <w:uiPriority w:val="99"/>
    <w:semiHidden/>
    <w:rsid w:val="000F4E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55"/>
    <w:pPr>
      <w:widowControl w:val="0"/>
      <w:jc w:val="both"/>
    </w:pPr>
    <w:rPr>
      <w:kern w:val="2"/>
      <w:sz w:val="28"/>
      <w:szCs w:val="24"/>
    </w:rPr>
  </w:style>
  <w:style w:type="paragraph" w:styleId="1">
    <w:name w:val="heading 1"/>
    <w:basedOn w:val="a"/>
    <w:next w:val="a"/>
    <w:link w:val="1Char"/>
    <w:uiPriority w:val="9"/>
    <w:qFormat/>
    <w:rsid w:val="003010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0107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010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s0">
    <w:name w:val="sub_title s0"/>
    <w:basedOn w:val="a0"/>
    <w:qFormat/>
    <w:rsid w:val="00301077"/>
  </w:style>
  <w:style w:type="character" w:customStyle="1" w:styleId="a3">
    <w:name w:val="正文文本缩进 字符"/>
    <w:qFormat/>
    <w:rsid w:val="00301077"/>
    <w:rPr>
      <w:rFonts w:ascii="宋体" w:hAnsi="Courier New"/>
      <w:spacing w:val="-4"/>
      <w:kern w:val="2"/>
      <w:sz w:val="18"/>
    </w:rPr>
  </w:style>
  <w:style w:type="character" w:customStyle="1" w:styleId="font81">
    <w:name w:val="font81"/>
    <w:qFormat/>
    <w:rsid w:val="00301077"/>
    <w:rPr>
      <w:rFonts w:ascii="宋体" w:eastAsia="宋体" w:hAnsi="宋体" w:cs="宋体" w:hint="eastAsia"/>
      <w:color w:val="000000"/>
      <w:sz w:val="18"/>
      <w:szCs w:val="18"/>
      <w:u w:val="none"/>
      <w:vertAlign w:val="superscript"/>
    </w:rPr>
  </w:style>
  <w:style w:type="character" w:customStyle="1" w:styleId="font21">
    <w:name w:val="font21"/>
    <w:qFormat/>
    <w:rsid w:val="00301077"/>
    <w:rPr>
      <w:rFonts w:ascii="宋体" w:eastAsia="宋体" w:hAnsi="宋体" w:cs="宋体" w:hint="eastAsia"/>
      <w:color w:val="000000"/>
      <w:sz w:val="18"/>
      <w:szCs w:val="18"/>
      <w:u w:val="none"/>
    </w:rPr>
  </w:style>
  <w:style w:type="paragraph" w:customStyle="1" w:styleId="1-21">
    <w:name w:val="中等深浅网格 1 - 强调文字颜色 21"/>
    <w:basedOn w:val="a"/>
    <w:uiPriority w:val="99"/>
    <w:qFormat/>
    <w:rsid w:val="00301077"/>
    <w:pPr>
      <w:ind w:firstLineChars="200" w:firstLine="420"/>
    </w:pPr>
  </w:style>
  <w:style w:type="paragraph" w:customStyle="1" w:styleId="71">
    <w:name w:val="目录 71"/>
    <w:next w:val="a"/>
    <w:qFormat/>
    <w:rsid w:val="00301077"/>
    <w:pPr>
      <w:wordWrap w:val="0"/>
      <w:ind w:left="2550"/>
      <w:jc w:val="both"/>
    </w:pPr>
    <w:rPr>
      <w:rFonts w:ascii="Calibri" w:hAnsi="Calibri"/>
      <w:sz w:val="21"/>
      <w:szCs w:val="22"/>
    </w:rPr>
  </w:style>
  <w:style w:type="paragraph" w:customStyle="1" w:styleId="10">
    <w:name w:val="纯文本1"/>
    <w:basedOn w:val="a"/>
    <w:qFormat/>
    <w:rsid w:val="00301077"/>
    <w:rPr>
      <w:rFonts w:ascii="宋体" w:hAnsi="Courier New" w:cs="宋体"/>
      <w:kern w:val="0"/>
      <w:sz w:val="20"/>
      <w:szCs w:val="20"/>
    </w:rPr>
  </w:style>
  <w:style w:type="paragraph" w:customStyle="1" w:styleId="72">
    <w:name w:val="目录 72"/>
    <w:next w:val="a"/>
    <w:qFormat/>
    <w:rsid w:val="00301077"/>
    <w:pPr>
      <w:wordWrap w:val="0"/>
      <w:ind w:left="2550"/>
      <w:jc w:val="both"/>
    </w:pPr>
    <w:rPr>
      <w:rFonts w:ascii="Calibri" w:hAnsi="Calibri"/>
      <w:sz w:val="21"/>
      <w:szCs w:val="22"/>
    </w:rPr>
  </w:style>
  <w:style w:type="paragraph" w:customStyle="1" w:styleId="a4">
    <w:name w:val="无间距"/>
    <w:qFormat/>
    <w:rsid w:val="00301077"/>
    <w:pPr>
      <w:widowControl w:val="0"/>
      <w:jc w:val="both"/>
    </w:pPr>
    <w:rPr>
      <w:rFonts w:ascii="Calibri" w:hAnsi="Calibri"/>
      <w:kern w:val="2"/>
      <w:sz w:val="21"/>
      <w:szCs w:val="22"/>
    </w:rPr>
  </w:style>
  <w:style w:type="paragraph" w:customStyle="1" w:styleId="ListParagraph1">
    <w:name w:val="List Paragraph1"/>
    <w:basedOn w:val="a"/>
    <w:qFormat/>
    <w:rsid w:val="00301077"/>
    <w:pPr>
      <w:ind w:firstLineChars="200" w:firstLine="420"/>
    </w:pPr>
    <w:rPr>
      <w:sz w:val="21"/>
    </w:rPr>
  </w:style>
  <w:style w:type="paragraph" w:customStyle="1" w:styleId="-11">
    <w:name w:val="彩色列表 - 强调文字颜色 11"/>
    <w:basedOn w:val="a"/>
    <w:uiPriority w:val="34"/>
    <w:qFormat/>
    <w:rsid w:val="00301077"/>
    <w:pPr>
      <w:ind w:firstLineChars="200" w:firstLine="420"/>
    </w:pPr>
    <w:rPr>
      <w:rFonts w:ascii="Calibri" w:hAnsi="Calibri"/>
      <w:sz w:val="21"/>
      <w:szCs w:val="22"/>
    </w:rPr>
  </w:style>
  <w:style w:type="character" w:customStyle="1" w:styleId="1Char">
    <w:name w:val="标题 1 Char"/>
    <w:link w:val="1"/>
    <w:uiPriority w:val="9"/>
    <w:rsid w:val="00301077"/>
    <w:rPr>
      <w:b/>
      <w:bCs/>
      <w:kern w:val="44"/>
      <w:sz w:val="44"/>
      <w:szCs w:val="44"/>
    </w:rPr>
  </w:style>
  <w:style w:type="character" w:customStyle="1" w:styleId="2Char">
    <w:name w:val="标题 2 Char"/>
    <w:link w:val="2"/>
    <w:uiPriority w:val="9"/>
    <w:rsid w:val="00301077"/>
    <w:rPr>
      <w:rFonts w:ascii="Cambria" w:hAnsi="Cambria"/>
      <w:b/>
      <w:bCs/>
      <w:kern w:val="2"/>
      <w:sz w:val="32"/>
      <w:szCs w:val="32"/>
    </w:rPr>
  </w:style>
  <w:style w:type="character" w:customStyle="1" w:styleId="3Char">
    <w:name w:val="标题 3 Char"/>
    <w:link w:val="3"/>
    <w:uiPriority w:val="9"/>
    <w:rsid w:val="00301077"/>
    <w:rPr>
      <w:b/>
      <w:bCs/>
      <w:kern w:val="2"/>
      <w:sz w:val="32"/>
      <w:szCs w:val="32"/>
    </w:rPr>
  </w:style>
  <w:style w:type="paragraph" w:styleId="a5">
    <w:name w:val="caption"/>
    <w:basedOn w:val="a"/>
    <w:next w:val="a"/>
    <w:qFormat/>
    <w:rsid w:val="00301077"/>
    <w:pPr>
      <w:spacing w:before="152" w:after="160"/>
    </w:pPr>
    <w:rPr>
      <w:rFonts w:ascii="Arial" w:eastAsia="黑体" w:hAnsi="Arial" w:cs="Arial"/>
      <w:sz w:val="20"/>
      <w:szCs w:val="20"/>
    </w:rPr>
  </w:style>
  <w:style w:type="paragraph" w:styleId="a6">
    <w:name w:val="Body Text Indent"/>
    <w:basedOn w:val="a"/>
    <w:link w:val="Char"/>
    <w:qFormat/>
    <w:rsid w:val="00301077"/>
    <w:pPr>
      <w:spacing w:line="200" w:lineRule="atLeast"/>
      <w:ind w:firstLine="301"/>
    </w:pPr>
    <w:rPr>
      <w:rFonts w:ascii="宋体" w:hAnsi="Courier New"/>
      <w:spacing w:val="-4"/>
      <w:sz w:val="18"/>
      <w:szCs w:val="20"/>
    </w:rPr>
  </w:style>
  <w:style w:type="character" w:customStyle="1" w:styleId="Char">
    <w:name w:val="正文文本缩进 Char"/>
    <w:link w:val="a6"/>
    <w:qFormat/>
    <w:rsid w:val="00301077"/>
    <w:rPr>
      <w:rFonts w:ascii="宋体" w:hAnsi="Courier New"/>
      <w:spacing w:val="-4"/>
      <w:kern w:val="2"/>
      <w:sz w:val="18"/>
    </w:rPr>
  </w:style>
  <w:style w:type="character" w:styleId="a7">
    <w:name w:val="Strong"/>
    <w:qFormat/>
    <w:rsid w:val="00301077"/>
    <w:rPr>
      <w:b/>
      <w:bCs/>
    </w:rPr>
  </w:style>
  <w:style w:type="character" w:styleId="a8">
    <w:name w:val="Emphasis"/>
    <w:uiPriority w:val="20"/>
    <w:qFormat/>
    <w:rsid w:val="00301077"/>
    <w:rPr>
      <w:i/>
    </w:rPr>
  </w:style>
  <w:style w:type="paragraph" w:styleId="a9">
    <w:name w:val="Plain Text"/>
    <w:basedOn w:val="a"/>
    <w:link w:val="Char1"/>
    <w:uiPriority w:val="99"/>
    <w:qFormat/>
    <w:rsid w:val="00301077"/>
    <w:pPr>
      <w:spacing w:beforeLines="50" w:before="156" w:afterLines="50" w:after="156" w:line="400" w:lineRule="atLeast"/>
    </w:pPr>
    <w:rPr>
      <w:rFonts w:ascii="宋体" w:hAnsi="Courier New"/>
      <w:sz w:val="24"/>
    </w:rPr>
  </w:style>
  <w:style w:type="character" w:customStyle="1" w:styleId="Char0">
    <w:name w:val="纯文本 Char"/>
    <w:basedOn w:val="a0"/>
    <w:uiPriority w:val="99"/>
    <w:semiHidden/>
    <w:rsid w:val="00301077"/>
    <w:rPr>
      <w:rFonts w:ascii="宋体" w:hAnsi="Courier New" w:cs="Courier New"/>
      <w:kern w:val="2"/>
      <w:sz w:val="21"/>
      <w:szCs w:val="21"/>
    </w:rPr>
  </w:style>
  <w:style w:type="character" w:customStyle="1" w:styleId="Char1">
    <w:name w:val="纯文本 Char1"/>
    <w:link w:val="a9"/>
    <w:uiPriority w:val="99"/>
    <w:rsid w:val="00301077"/>
    <w:rPr>
      <w:rFonts w:ascii="宋体" w:hAnsi="Courier New"/>
      <w:kern w:val="2"/>
      <w:sz w:val="24"/>
      <w:szCs w:val="24"/>
    </w:rPr>
  </w:style>
  <w:style w:type="table" w:styleId="aa">
    <w:name w:val="Table Grid"/>
    <w:basedOn w:val="a1"/>
    <w:uiPriority w:val="59"/>
    <w:rsid w:val="000F4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0F4E55"/>
    <w:rPr>
      <w:sz w:val="18"/>
      <w:szCs w:val="18"/>
    </w:rPr>
  </w:style>
  <w:style w:type="character" w:customStyle="1" w:styleId="Char2">
    <w:name w:val="批注框文本 Char"/>
    <w:basedOn w:val="a0"/>
    <w:link w:val="ab"/>
    <w:uiPriority w:val="99"/>
    <w:semiHidden/>
    <w:rsid w:val="000F4E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1</cp:revision>
  <dcterms:created xsi:type="dcterms:W3CDTF">2019-10-28T07:32:00Z</dcterms:created>
  <dcterms:modified xsi:type="dcterms:W3CDTF">2019-10-28T07:33:00Z</dcterms:modified>
</cp:coreProperties>
</file>