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标段编号：余杭区耕地质量监测、试验与治理项目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YHZFCG2025-100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565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5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565" w:type="dxa"/>
          </w:tcPr>
          <w:p>
            <w:pPr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浙江省地矿科技有限公司</w:t>
            </w:r>
            <w:r>
              <w:rPr>
                <w:rFonts w:hint="eastAsia"/>
                <w:b w:val="0"/>
                <w:bCs/>
                <w:lang w:val="en-US" w:eastAsia="zh-CN"/>
              </w:rPr>
              <w:t>(牵头人）+浙</w:t>
            </w:r>
            <w:bookmarkStart w:id="1" w:name="_GoBack"/>
            <w:bookmarkEnd w:id="1"/>
            <w:r>
              <w:rPr>
                <w:rFonts w:hint="eastAsia"/>
                <w:b w:val="0"/>
                <w:bCs/>
                <w:lang w:val="en-US" w:eastAsia="zh-CN"/>
              </w:rPr>
              <w:t>江钱塘地质科技有限公司（联合体成员)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565" w:type="dxa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浙江化工工程地质勘察院有限公司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bookmarkStart w:id="0" w:name="OLE_LINK1"/>
            <w:r>
              <w:rPr>
                <w:rFonts w:hint="eastAsia"/>
                <w:b w:val="0"/>
                <w:bCs/>
                <w:lang w:val="en-US" w:eastAsia="zh-CN"/>
              </w:rPr>
              <w:t>商务技术得分低，综合得分低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565" w:type="dxa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浙江浙农检测认证技术有限公司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商务技术得分低，综合得分低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34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86159</cp:lastModifiedBy>
  <dcterms:modified xsi:type="dcterms:W3CDTF">2025-07-03T11:35:32Z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