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标段编号：[2022]937号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标段名称：天目山镇中心幼儿园校园安全防范系统采购项目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83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杭州腾奕科技有限公司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根据采购文件第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部分评分办法及评审标准</w:t>
            </w:r>
            <w:r>
              <w:rPr>
                <w:rFonts w:hint="eastAsia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杭州万兆科技有限公司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根据采购文件第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部分评分办法及评审标准</w:t>
            </w:r>
            <w:r>
              <w:rPr>
                <w:rFonts w:hint="eastAsia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浙江临智智能科技有限公司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根据采购文件第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部分评分办法及评审标准</w:t>
            </w:r>
            <w:r>
              <w:rPr>
                <w:rFonts w:hint="eastAsia"/>
              </w:rPr>
              <w:t>评审后，按综合得分排名未中标。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浙江图铭智能化工程有限公司</w:t>
            </w:r>
          </w:p>
        </w:tc>
        <w:tc>
          <w:tcPr>
            <w:tcW w:w="429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根据采购文件第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部分评分办法及评审标准</w:t>
            </w:r>
            <w:r>
              <w:rPr>
                <w:rFonts w:hint="eastAsia"/>
              </w:rPr>
              <w:t>评审后，按综合得分排名未中标。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ZTcxNTMzODk0NDI2NGVlODNlNWIyOTQ3OGI0ZGEifQ=="/>
  </w:docVars>
  <w:rsids>
    <w:rsidRoot w:val="00BB4DE2"/>
    <w:rsid w:val="002D7097"/>
    <w:rsid w:val="00507446"/>
    <w:rsid w:val="00A3330A"/>
    <w:rsid w:val="00B3445D"/>
    <w:rsid w:val="00BB4DE2"/>
    <w:rsid w:val="00C90B6B"/>
    <w:rsid w:val="1DA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2022-06-16T02:23:34Z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DC8FBD40ACB64FB8BBD05774E2D53B50</vt:lpwstr>
  </property>
</Properties>
</file>