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03" w:tblpY="0"/>
        <w:tblOverlap w:val="never"/>
        <w:tblW w:w="139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68"/>
        <w:gridCol w:w="1570"/>
        <w:gridCol w:w="1340"/>
        <w:gridCol w:w="1118"/>
        <w:gridCol w:w="1073"/>
        <w:gridCol w:w="1505"/>
        <w:gridCol w:w="1349"/>
        <w:gridCol w:w="1059"/>
        <w:gridCol w:w="1067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39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永嘉县2021年城镇绿化养护面积和费用一览表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绿地名称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绿地等级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养护面积（m2）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行道树（株）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市场单价（元）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2021年养护时间月份数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31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上塘中心城区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滨江公园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32797.15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295174.35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滨江路公园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大会堂广场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3533.09 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31797.81 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环城北路大会堂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鹅浦公园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60088.37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540795.33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鹅浦公园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乌岩山公园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72129.74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649167.66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乌岩山公园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永嘉广场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11123.53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100111.77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广场路广场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中塘溪公园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48748.37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438735.33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中塘溪公园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黄屿滨水公园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20097.92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180881.28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黄屿滨水公园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其它街旁公园绿地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43924.17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395317.53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附属绿地面积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77190.03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694710.27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龙山公园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50000.75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450006.75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城东龙山公园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屿山公园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37076.51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333688.59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屿山公园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下塘山公园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公园绿地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3678.98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33110.82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下塘加油站旁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城区行道树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216700.00 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城区道路两侧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胸径30厘米以上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48840.00 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31220.00 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6090.00 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苗圃管理费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7700.00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69300.00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大亨村苗圃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县综执局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用于日常养护管理中苗木的移植轮转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备用金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400000.00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招标人掌握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468088.61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5151.00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4915647.49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公园绿地（m2）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383198.58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附属绿地（m2）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77190.00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行道树（棵）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大亨苗圃（m2）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/>
          <w:lang w:eastAsia="zh-CN"/>
        </w:rPr>
      </w:pPr>
    </w:p>
    <w:p>
      <w:pPr>
        <w:pStyle w:val="2"/>
        <w:spacing w:before="215"/>
        <w:rPr>
          <w:rFonts w:hint="eastAsia" w:ascii="Times New Roman"/>
          <w:lang w:eastAsia="zh-CN"/>
        </w:rPr>
        <w:sectPr>
          <w:pgSz w:w="16840" w:h="11910" w:orient="landscape"/>
          <w:pgMar w:top="1680" w:right="1420" w:bottom="1320" w:left="1400" w:header="872" w:footer="1204" w:gutter="0"/>
          <w:cols w:space="720" w:num="1"/>
        </w:sectPr>
      </w:pPr>
    </w:p>
    <w:p>
      <w:pPr>
        <w:pStyle w:val="2"/>
        <w:spacing w:before="215"/>
        <w:ind w:left="0" w:leftChars="0" w:firstLine="0" w:firstLineChars="0"/>
        <w:rPr>
          <w:rFonts w:hint="eastAsia" w:ascii="Times New Roman" w:eastAsia="宋体"/>
          <w:lang w:eastAsia="zh-CN"/>
        </w:rPr>
      </w:pPr>
      <w:r>
        <w:rPr>
          <w:rFonts w:hint="eastAsia" w:ascii="Times New Roman"/>
          <w:lang w:eastAsia="zh-CN"/>
        </w:rPr>
        <w:t>附件一</w:t>
      </w:r>
    </w:p>
    <w:p>
      <w:pPr>
        <w:pStyle w:val="2"/>
        <w:spacing w:before="215"/>
      </w:pPr>
      <w:r>
        <w:rPr>
          <w:rFonts w:ascii="Times New Roman" w:eastAsia="Times New Roman"/>
        </w:rPr>
        <w:t>3</w:t>
      </w:r>
      <w:r>
        <w:t>、调查成果</w:t>
      </w:r>
    </w:p>
    <w:p>
      <w:pPr>
        <w:pStyle w:val="4"/>
        <w:spacing w:before="214"/>
        <w:ind w:left="679"/>
      </w:pPr>
      <w:r>
        <w:t>养护面积包括公园绿地、附属绿地、行道树，具体情况如</w:t>
      </w:r>
    </w:p>
    <w:p>
      <w:pPr>
        <w:pStyle w:val="4"/>
        <w:spacing w:before="11"/>
        <w:rPr>
          <w:sz w:val="15"/>
        </w:rPr>
      </w:pPr>
    </w:p>
    <w:p>
      <w:pPr>
        <w:pStyle w:val="4"/>
        <w:spacing w:before="62"/>
        <w:ind w:left="119"/>
      </w:pPr>
      <w:r>
        <w:t xml:space="preserve">下表： </w:t>
      </w:r>
    </w:p>
    <w:p>
      <w:pPr>
        <w:spacing w:before="155" w:after="20"/>
        <w:ind w:left="3499" w:right="0" w:firstLine="0"/>
        <w:jc w:val="left"/>
        <w:rPr>
          <w:sz w:val="28"/>
        </w:rPr>
      </w:pPr>
      <w:r>
        <w:rPr>
          <w:b/>
          <w:sz w:val="21"/>
        </w:rPr>
        <w:t xml:space="preserve">表 </w:t>
      </w:r>
      <w:r>
        <w:rPr>
          <w:rFonts w:ascii="Times New Roman" w:eastAsia="Times New Roman"/>
          <w:b/>
          <w:sz w:val="21"/>
        </w:rPr>
        <w:t>3-1</w:t>
      </w:r>
      <w:r>
        <w:rPr>
          <w:rFonts w:ascii="Times New Roman" w:eastAsia="Times New Roman"/>
          <w:b/>
          <w:spacing w:val="51"/>
          <w:sz w:val="21"/>
        </w:rPr>
        <w:t xml:space="preserve"> </w:t>
      </w:r>
      <w:r>
        <w:rPr>
          <w:b/>
          <w:sz w:val="21"/>
        </w:rPr>
        <w:t>绿地面积</w:t>
      </w:r>
      <w:r>
        <w:rPr>
          <w:w w:val="100"/>
          <w:sz w:val="28"/>
        </w:rPr>
        <w:t xml:space="preserve"> </w:t>
      </w:r>
    </w:p>
    <w:tbl>
      <w:tblPr>
        <w:tblStyle w:val="5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9"/>
        <w:gridCol w:w="3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309" w:type="dxa"/>
          </w:tcPr>
          <w:p>
            <w:pPr>
              <w:pStyle w:val="7"/>
              <w:spacing w:before="10" w:line="240" w:lineRule="auto"/>
              <w:jc w:val="left"/>
              <w:rPr>
                <w:sz w:val="19"/>
              </w:rPr>
            </w:pPr>
          </w:p>
          <w:p>
            <w:pPr>
              <w:pStyle w:val="7"/>
              <w:spacing w:before="0" w:line="292" w:lineRule="exact"/>
              <w:ind w:left="15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绿地类型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629" w:type="dxa"/>
          </w:tcPr>
          <w:p>
            <w:pPr>
              <w:pStyle w:val="7"/>
              <w:spacing w:before="10" w:line="240" w:lineRule="auto"/>
              <w:jc w:val="left"/>
              <w:rPr>
                <w:sz w:val="19"/>
              </w:rPr>
            </w:pPr>
          </w:p>
          <w:p>
            <w:pPr>
              <w:pStyle w:val="7"/>
              <w:spacing w:before="0" w:line="292" w:lineRule="exact"/>
              <w:ind w:left="1237" w:right="1112"/>
              <w:rPr>
                <w:b/>
                <w:sz w:val="24"/>
              </w:rPr>
            </w:pPr>
            <w:r>
              <w:rPr>
                <w:b/>
                <w:sz w:val="24"/>
              </w:rPr>
              <w:t>面积（㎡）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09" w:type="dxa"/>
          </w:tcPr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公园绿地 </w:t>
            </w:r>
          </w:p>
        </w:tc>
        <w:tc>
          <w:tcPr>
            <w:tcW w:w="3629" w:type="dxa"/>
          </w:tcPr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383198.58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309" w:type="dxa"/>
          </w:tcPr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附属绿地</w:t>
            </w:r>
          </w:p>
        </w:tc>
        <w:tc>
          <w:tcPr>
            <w:tcW w:w="3629" w:type="dxa"/>
            <w:vAlign w:val="center"/>
          </w:tcPr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  <w:p>
            <w:pPr>
              <w:pStyle w:val="7"/>
              <w:spacing w:before="0" w:line="292" w:lineRule="exact"/>
              <w:ind w:right="1413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77190.03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309" w:type="dxa"/>
            <w:vAlign w:val="center"/>
          </w:tcPr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大亨村苗圃</w:t>
            </w:r>
          </w:p>
        </w:tc>
        <w:tc>
          <w:tcPr>
            <w:tcW w:w="3629" w:type="dxa"/>
            <w:vAlign w:val="center"/>
          </w:tcPr>
          <w:p>
            <w:pPr>
              <w:pStyle w:val="7"/>
              <w:spacing w:before="0" w:line="292" w:lineRule="exact"/>
              <w:ind w:right="1413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7700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309" w:type="dxa"/>
          </w:tcPr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3629" w:type="dxa"/>
            <w:vAlign w:val="center"/>
          </w:tcPr>
          <w:p>
            <w:pPr>
              <w:pStyle w:val="7"/>
              <w:spacing w:before="0" w:line="292" w:lineRule="exact"/>
              <w:ind w:right="1413"/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468088.61 </w:t>
            </w:r>
          </w:p>
        </w:tc>
      </w:tr>
    </w:tbl>
    <w:p>
      <w:pPr>
        <w:pStyle w:val="4"/>
        <w:rPr>
          <w:sz w:val="20"/>
          <w:highlight w:val="none"/>
        </w:rPr>
      </w:pPr>
    </w:p>
    <w:p>
      <w:pPr>
        <w:spacing w:before="78" w:after="21"/>
        <w:ind w:left="0" w:right="355" w:firstLine="0"/>
        <w:jc w:val="center"/>
        <w:rPr>
          <w:b/>
          <w:sz w:val="21"/>
          <w:highlight w:val="none"/>
        </w:rPr>
      </w:pPr>
      <w:r>
        <w:rPr>
          <w:b/>
          <w:sz w:val="21"/>
          <w:highlight w:val="none"/>
        </w:rPr>
        <w:t xml:space="preserve">表 </w:t>
      </w:r>
      <w:r>
        <w:rPr>
          <w:rFonts w:ascii="Times New Roman" w:eastAsia="Times New Roman"/>
          <w:b/>
          <w:sz w:val="21"/>
          <w:highlight w:val="none"/>
        </w:rPr>
        <w:t xml:space="preserve">3-2 </w:t>
      </w:r>
      <w:r>
        <w:rPr>
          <w:b/>
          <w:sz w:val="21"/>
          <w:highlight w:val="none"/>
        </w:rPr>
        <w:t>行道树数量</w:t>
      </w: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0"/>
        <w:gridCol w:w="3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970" w:type="dxa"/>
          </w:tcPr>
          <w:p>
            <w:pPr>
              <w:pStyle w:val="7"/>
              <w:spacing w:before="10" w:line="240" w:lineRule="auto"/>
              <w:jc w:val="left"/>
              <w:rPr>
                <w:b/>
                <w:sz w:val="19"/>
                <w:highlight w:val="none"/>
              </w:rPr>
            </w:pPr>
          </w:p>
          <w:p>
            <w:pPr>
              <w:pStyle w:val="7"/>
              <w:spacing w:before="0" w:line="292" w:lineRule="exact"/>
              <w:ind w:left="1542" w:right="1413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绿地类型</w:t>
            </w:r>
            <w:r>
              <w:rPr>
                <w:b/>
                <w:w w:val="99"/>
                <w:sz w:val="24"/>
                <w:highlight w:val="none"/>
              </w:rPr>
              <w:t xml:space="preserve"> </w:t>
            </w:r>
          </w:p>
        </w:tc>
        <w:tc>
          <w:tcPr>
            <w:tcW w:w="3968" w:type="dxa"/>
          </w:tcPr>
          <w:p>
            <w:pPr>
              <w:pStyle w:val="7"/>
              <w:spacing w:before="10" w:line="240" w:lineRule="auto"/>
              <w:jc w:val="left"/>
              <w:rPr>
                <w:b/>
                <w:sz w:val="19"/>
                <w:highlight w:val="none"/>
              </w:rPr>
            </w:pPr>
          </w:p>
          <w:p>
            <w:pPr>
              <w:pStyle w:val="7"/>
              <w:spacing w:before="0" w:line="292" w:lineRule="exact"/>
              <w:ind w:left="1237" w:right="1114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>数量（棵/个）</w:t>
            </w:r>
            <w:r>
              <w:rPr>
                <w:b/>
                <w:w w:val="99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970" w:type="dxa"/>
          </w:tcPr>
          <w:p>
            <w:pPr>
              <w:pStyle w:val="7"/>
              <w:spacing w:before="0" w:line="240" w:lineRule="auto"/>
              <w:jc w:val="left"/>
              <w:rPr>
                <w:b/>
                <w:sz w:val="20"/>
                <w:highlight w:val="none"/>
              </w:rPr>
            </w:pPr>
          </w:p>
          <w:p>
            <w:pPr>
              <w:pStyle w:val="7"/>
              <w:spacing w:before="0" w:line="292" w:lineRule="exact"/>
              <w:ind w:left="1542" w:right="1413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行道树 </w:t>
            </w:r>
          </w:p>
        </w:tc>
        <w:tc>
          <w:tcPr>
            <w:tcW w:w="3968" w:type="dxa"/>
          </w:tcPr>
          <w:p>
            <w:pPr>
              <w:pStyle w:val="7"/>
              <w:spacing w:before="0" w:line="240" w:lineRule="auto"/>
              <w:jc w:val="left"/>
              <w:rPr>
                <w:b/>
                <w:sz w:val="20"/>
                <w:highlight w:val="none"/>
              </w:rPr>
            </w:pPr>
          </w:p>
          <w:p>
            <w:pPr>
              <w:pStyle w:val="7"/>
              <w:spacing w:before="0" w:line="292" w:lineRule="exact"/>
              <w:ind w:left="1237" w:right="1112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5151</w:t>
            </w:r>
          </w:p>
        </w:tc>
      </w:tr>
    </w:tbl>
    <w:p>
      <w:pPr>
        <w:spacing w:after="0" w:line="292" w:lineRule="exact"/>
        <w:rPr>
          <w:sz w:val="24"/>
        </w:rPr>
      </w:pPr>
    </w:p>
    <w:p>
      <w:pPr>
        <w:spacing w:after="0" w:line="292" w:lineRule="exact"/>
        <w:rPr>
          <w:sz w:val="24"/>
        </w:rPr>
        <w:sectPr>
          <w:pgSz w:w="11910" w:h="16840"/>
          <w:pgMar w:top="1420" w:right="1320" w:bottom="1400" w:left="1680" w:header="872" w:footer="1204" w:gutter="0"/>
          <w:cols w:space="720" w:num="1"/>
        </w:sectPr>
      </w:pPr>
    </w:p>
    <w:p>
      <w:pPr>
        <w:pStyle w:val="3"/>
        <w:numPr>
          <w:ilvl w:val="1"/>
          <w:numId w:val="1"/>
        </w:numPr>
        <w:tabs>
          <w:tab w:val="left" w:pos="586"/>
        </w:tabs>
        <w:spacing w:before="147" w:after="0" w:line="240" w:lineRule="auto"/>
        <w:ind w:left="585" w:right="0" w:hanging="466"/>
        <w:jc w:val="left"/>
      </w:pPr>
      <w:bookmarkStart w:id="0" w:name="_bookmark5"/>
      <w:bookmarkEnd w:id="0"/>
      <w:bookmarkStart w:id="1" w:name="3.1公园绿地面积"/>
      <w:bookmarkEnd w:id="1"/>
      <w:bookmarkStart w:id="2" w:name="_bookmark5"/>
      <w:bookmarkEnd w:id="2"/>
      <w:r>
        <w:t>公园绿地面积</w:t>
      </w:r>
    </w:p>
    <w:p>
      <w:pPr>
        <w:pStyle w:val="4"/>
        <w:spacing w:before="266"/>
        <w:ind w:left="856"/>
      </w:pPr>
      <w:r>
        <w:t xml:space="preserve">其中公园绿地面积如下表： </w:t>
      </w:r>
    </w:p>
    <w:p>
      <w:pPr>
        <w:pStyle w:val="4"/>
        <w:spacing w:before="4"/>
        <w:rPr>
          <w:sz w:val="10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521"/>
        <w:gridCol w:w="2350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50" w:type="dxa"/>
          </w:tcPr>
          <w:p>
            <w:pPr>
              <w:pStyle w:val="7"/>
              <w:spacing w:before="127" w:line="240" w:lineRule="auto"/>
              <w:ind w:left="373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521" w:type="dxa"/>
          </w:tcPr>
          <w:p>
            <w:pPr>
              <w:pStyle w:val="7"/>
              <w:spacing w:before="127" w:line="240" w:lineRule="auto"/>
              <w:ind w:left="2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公园名称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350" w:type="dxa"/>
          </w:tcPr>
          <w:p>
            <w:pPr>
              <w:pStyle w:val="7"/>
              <w:spacing w:before="127" w:line="240" w:lineRule="auto"/>
              <w:ind w:right="1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面积(㎡)</w:t>
            </w:r>
          </w:p>
        </w:tc>
        <w:tc>
          <w:tcPr>
            <w:tcW w:w="1505" w:type="dxa"/>
          </w:tcPr>
          <w:p>
            <w:pPr>
              <w:pStyle w:val="7"/>
              <w:spacing w:before="127" w:line="240" w:lineRule="auto"/>
              <w:ind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50" w:type="dxa"/>
          </w:tcPr>
          <w:p>
            <w:pPr>
              <w:pStyle w:val="7"/>
              <w:spacing w:before="129" w:line="240" w:lineRule="auto"/>
              <w:ind w:left="370" w:right="24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21" w:type="dxa"/>
          </w:tcPr>
          <w:p>
            <w:pPr>
              <w:pStyle w:val="7"/>
              <w:spacing w:before="129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滨江公园 </w:t>
            </w:r>
          </w:p>
        </w:tc>
        <w:tc>
          <w:tcPr>
            <w:tcW w:w="2350" w:type="dxa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32797.15</w:t>
            </w:r>
          </w:p>
        </w:tc>
        <w:tc>
          <w:tcPr>
            <w:tcW w:w="1505" w:type="dxa"/>
          </w:tcPr>
          <w:p>
            <w:pPr>
              <w:pStyle w:val="7"/>
              <w:spacing w:before="12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0" w:type="dxa"/>
          </w:tcPr>
          <w:p>
            <w:pPr>
              <w:pStyle w:val="7"/>
              <w:spacing w:before="127" w:line="240" w:lineRule="auto"/>
              <w:ind w:left="370" w:right="24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21" w:type="dxa"/>
          </w:tcPr>
          <w:p>
            <w:pPr>
              <w:pStyle w:val="7"/>
              <w:spacing w:before="127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大会堂广场 </w:t>
            </w:r>
          </w:p>
        </w:tc>
        <w:tc>
          <w:tcPr>
            <w:tcW w:w="2350" w:type="dxa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3533.09</w:t>
            </w:r>
          </w:p>
        </w:tc>
        <w:tc>
          <w:tcPr>
            <w:tcW w:w="1505" w:type="dxa"/>
          </w:tcPr>
          <w:p>
            <w:pPr>
              <w:pStyle w:val="7"/>
              <w:spacing w:before="12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50" w:type="dxa"/>
          </w:tcPr>
          <w:p>
            <w:pPr>
              <w:pStyle w:val="7"/>
              <w:spacing w:before="156" w:line="240" w:lineRule="auto"/>
              <w:ind w:left="370" w:right="24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21" w:type="dxa"/>
          </w:tcPr>
          <w:p>
            <w:pPr>
              <w:pStyle w:val="7"/>
              <w:spacing w:before="156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鹅浦公园 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 xml:space="preserve">60088.37 </w:t>
            </w:r>
          </w:p>
        </w:tc>
        <w:tc>
          <w:tcPr>
            <w:tcW w:w="1505" w:type="dxa"/>
          </w:tcPr>
          <w:p>
            <w:pPr>
              <w:pStyle w:val="7"/>
              <w:spacing w:before="4" w:line="292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50" w:type="dxa"/>
          </w:tcPr>
          <w:p>
            <w:pPr>
              <w:pStyle w:val="7"/>
              <w:spacing w:before="129" w:line="240" w:lineRule="auto"/>
              <w:ind w:left="370" w:right="24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21" w:type="dxa"/>
          </w:tcPr>
          <w:p>
            <w:pPr>
              <w:pStyle w:val="7"/>
              <w:spacing w:before="129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其它街旁公园绿地 </w:t>
            </w:r>
          </w:p>
        </w:tc>
        <w:tc>
          <w:tcPr>
            <w:tcW w:w="2350" w:type="dxa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43924.17</w:t>
            </w:r>
          </w:p>
        </w:tc>
        <w:tc>
          <w:tcPr>
            <w:tcW w:w="1505" w:type="dxa"/>
          </w:tcPr>
          <w:p>
            <w:pPr>
              <w:pStyle w:val="7"/>
              <w:spacing w:before="12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50" w:type="dxa"/>
          </w:tcPr>
          <w:p>
            <w:pPr>
              <w:pStyle w:val="7"/>
              <w:spacing w:before="127" w:line="240" w:lineRule="auto"/>
              <w:ind w:left="370" w:right="24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21" w:type="dxa"/>
          </w:tcPr>
          <w:p>
            <w:pPr>
              <w:pStyle w:val="7"/>
              <w:spacing w:before="127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龙山公园 </w:t>
            </w:r>
          </w:p>
        </w:tc>
        <w:tc>
          <w:tcPr>
            <w:tcW w:w="2350" w:type="dxa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50000.75</w:t>
            </w:r>
          </w:p>
        </w:tc>
        <w:tc>
          <w:tcPr>
            <w:tcW w:w="1505" w:type="dxa"/>
          </w:tcPr>
          <w:p>
            <w:pPr>
              <w:pStyle w:val="7"/>
              <w:spacing w:before="12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50" w:type="dxa"/>
          </w:tcPr>
          <w:p>
            <w:pPr>
              <w:pStyle w:val="7"/>
              <w:spacing w:before="129" w:line="240" w:lineRule="auto"/>
              <w:ind w:left="370" w:right="24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21" w:type="dxa"/>
          </w:tcPr>
          <w:p>
            <w:pPr>
              <w:pStyle w:val="7"/>
              <w:spacing w:before="129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乌岩山公园 </w:t>
            </w:r>
          </w:p>
        </w:tc>
        <w:tc>
          <w:tcPr>
            <w:tcW w:w="2350" w:type="dxa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72129.74</w:t>
            </w:r>
          </w:p>
        </w:tc>
        <w:tc>
          <w:tcPr>
            <w:tcW w:w="1505" w:type="dxa"/>
          </w:tcPr>
          <w:p>
            <w:pPr>
              <w:pStyle w:val="7"/>
              <w:spacing w:before="12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0" w:type="dxa"/>
          </w:tcPr>
          <w:p>
            <w:pPr>
              <w:pStyle w:val="7"/>
              <w:spacing w:before="127" w:line="240" w:lineRule="auto"/>
              <w:ind w:left="370" w:right="24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521" w:type="dxa"/>
          </w:tcPr>
          <w:p>
            <w:pPr>
              <w:pStyle w:val="7"/>
              <w:spacing w:before="127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永嘉广场 </w:t>
            </w:r>
          </w:p>
        </w:tc>
        <w:tc>
          <w:tcPr>
            <w:tcW w:w="2350" w:type="dxa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11123.53</w:t>
            </w:r>
          </w:p>
        </w:tc>
        <w:tc>
          <w:tcPr>
            <w:tcW w:w="1505" w:type="dxa"/>
          </w:tcPr>
          <w:p>
            <w:pPr>
              <w:pStyle w:val="7"/>
              <w:spacing w:before="12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50" w:type="dxa"/>
          </w:tcPr>
          <w:p>
            <w:pPr>
              <w:pStyle w:val="7"/>
              <w:spacing w:before="127" w:line="240" w:lineRule="auto"/>
              <w:ind w:left="370" w:right="24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521" w:type="dxa"/>
          </w:tcPr>
          <w:p>
            <w:pPr>
              <w:pStyle w:val="7"/>
              <w:spacing w:before="127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屿山公园 </w:t>
            </w:r>
          </w:p>
        </w:tc>
        <w:tc>
          <w:tcPr>
            <w:tcW w:w="2350" w:type="dxa"/>
            <w:vAlign w:val="top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37076.51</w:t>
            </w:r>
          </w:p>
        </w:tc>
        <w:tc>
          <w:tcPr>
            <w:tcW w:w="1505" w:type="dxa"/>
          </w:tcPr>
          <w:p>
            <w:pPr>
              <w:pStyle w:val="7"/>
              <w:spacing w:before="12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0" w:type="dxa"/>
          </w:tcPr>
          <w:p>
            <w:pPr>
              <w:pStyle w:val="7"/>
              <w:spacing w:before="127" w:line="240" w:lineRule="auto"/>
              <w:ind w:left="370" w:right="244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2521" w:type="dxa"/>
          </w:tcPr>
          <w:p>
            <w:pPr>
              <w:pStyle w:val="7"/>
              <w:spacing w:before="127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中塘溪公园 </w:t>
            </w:r>
          </w:p>
        </w:tc>
        <w:tc>
          <w:tcPr>
            <w:tcW w:w="2350" w:type="dxa"/>
            <w:vAlign w:val="top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48743.87</w:t>
            </w:r>
          </w:p>
        </w:tc>
        <w:tc>
          <w:tcPr>
            <w:tcW w:w="1505" w:type="dxa"/>
          </w:tcPr>
          <w:p>
            <w:pPr>
              <w:pStyle w:val="7"/>
              <w:spacing w:before="1" w:line="240" w:lineRule="auto"/>
              <w:jc w:val="left"/>
              <w:rPr>
                <w:sz w:val="22"/>
              </w:rPr>
            </w:pPr>
          </w:p>
          <w:p>
            <w:pPr>
              <w:pStyle w:val="7"/>
              <w:spacing w:before="0"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50" w:type="dxa"/>
            <w:vAlign w:val="top"/>
          </w:tcPr>
          <w:p>
            <w:pPr>
              <w:pStyle w:val="7"/>
              <w:spacing w:before="127" w:line="240" w:lineRule="auto"/>
              <w:ind w:left="370" w:leftChars="0" w:right="244" w:rightChars="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521" w:type="dxa"/>
          </w:tcPr>
          <w:p>
            <w:pPr>
              <w:pStyle w:val="7"/>
              <w:spacing w:before="129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黄屿滨水公园 </w:t>
            </w:r>
          </w:p>
        </w:tc>
        <w:tc>
          <w:tcPr>
            <w:tcW w:w="2350" w:type="dxa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20097.92</w:t>
            </w:r>
          </w:p>
        </w:tc>
        <w:tc>
          <w:tcPr>
            <w:tcW w:w="1505" w:type="dxa"/>
          </w:tcPr>
          <w:p>
            <w:pPr>
              <w:pStyle w:val="7"/>
              <w:spacing w:before="12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50" w:type="dxa"/>
            <w:vAlign w:val="top"/>
          </w:tcPr>
          <w:p>
            <w:pPr>
              <w:pStyle w:val="7"/>
              <w:spacing w:before="129" w:line="240" w:lineRule="auto"/>
              <w:ind w:left="370" w:leftChars="0" w:right="244" w:rightChars="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521" w:type="dxa"/>
          </w:tcPr>
          <w:p>
            <w:pPr>
              <w:pStyle w:val="7"/>
              <w:spacing w:before="127" w:line="240" w:lineRule="auto"/>
              <w:ind w:left="209" w:right="88"/>
              <w:rPr>
                <w:sz w:val="24"/>
              </w:rPr>
            </w:pPr>
            <w:r>
              <w:rPr>
                <w:sz w:val="24"/>
              </w:rPr>
              <w:t xml:space="preserve">下塘山公园 </w:t>
            </w:r>
          </w:p>
        </w:tc>
        <w:tc>
          <w:tcPr>
            <w:tcW w:w="2350" w:type="dxa"/>
          </w:tcPr>
          <w:p>
            <w:pPr>
              <w:pStyle w:val="7"/>
              <w:spacing w:before="129" w:line="240" w:lineRule="auto"/>
              <w:ind w:right="146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3678.98</w:t>
            </w:r>
          </w:p>
        </w:tc>
        <w:tc>
          <w:tcPr>
            <w:tcW w:w="1505" w:type="dxa"/>
          </w:tcPr>
          <w:p>
            <w:pPr>
              <w:pStyle w:val="7"/>
              <w:spacing w:before="12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671" w:type="dxa"/>
            <w:gridSpan w:val="2"/>
          </w:tcPr>
          <w:p>
            <w:pPr>
              <w:pStyle w:val="7"/>
              <w:spacing w:before="127" w:line="240" w:lineRule="auto"/>
              <w:ind w:left="1506" w:right="1380"/>
              <w:rPr>
                <w:b/>
                <w:sz w:val="24"/>
              </w:rPr>
            </w:pPr>
            <w:r>
              <w:rPr>
                <w:b/>
                <w:sz w:val="24"/>
              </w:rPr>
              <w:t>总计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383198.58</w:t>
            </w:r>
          </w:p>
        </w:tc>
      </w:tr>
    </w:tbl>
    <w:p>
      <w:pPr>
        <w:pStyle w:val="3"/>
        <w:numPr>
          <w:ilvl w:val="1"/>
          <w:numId w:val="1"/>
        </w:numPr>
        <w:tabs>
          <w:tab w:val="left" w:pos="586"/>
        </w:tabs>
        <w:spacing w:before="132" w:after="0" w:line="240" w:lineRule="auto"/>
        <w:ind w:left="585" w:right="0" w:hanging="466"/>
        <w:jc w:val="left"/>
      </w:pPr>
      <w:bookmarkStart w:id="3" w:name="3.2附属绿地"/>
      <w:bookmarkEnd w:id="3"/>
      <w:bookmarkStart w:id="4" w:name="_bookmark6"/>
      <w:bookmarkEnd w:id="4"/>
      <w:bookmarkStart w:id="5" w:name="_bookmark6"/>
      <w:bookmarkEnd w:id="5"/>
      <w:r>
        <w:t>附属绿地</w:t>
      </w:r>
    </w:p>
    <w:p>
      <w:pPr>
        <w:pStyle w:val="4"/>
        <w:spacing w:before="266"/>
        <w:ind w:left="679"/>
      </w:pPr>
      <w:r>
        <w:t>附属绿地面积为</w:t>
      </w:r>
      <w:r>
        <w:rPr>
          <w:b/>
          <w:bCs/>
          <w:highlight w:val="none"/>
        </w:rPr>
        <w:t xml:space="preserve"> </w:t>
      </w:r>
      <w:r>
        <w:rPr>
          <w:rFonts w:hint="eastAsia"/>
          <w:b w:val="0"/>
          <w:bCs w:val="0"/>
          <w:highlight w:val="none"/>
        </w:rPr>
        <w:t>77190.0</w:t>
      </w:r>
      <w:r>
        <w:rPr>
          <w:rFonts w:hint="eastAsia"/>
          <w:b w:val="0"/>
          <w:bCs w:val="0"/>
          <w:highlight w:val="none"/>
          <w:lang w:val="en-US" w:eastAsia="zh-CN"/>
        </w:rPr>
        <w:t xml:space="preserve">3 </w:t>
      </w:r>
      <w:r>
        <w:t xml:space="preserve">平方米，具体情况见下表：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1"/>
        </w:rPr>
      </w:pPr>
    </w:p>
    <w:p>
      <w:pPr>
        <w:spacing w:before="72"/>
        <w:ind w:left="540" w:right="0" w:firstLine="0"/>
        <w:jc w:val="left"/>
        <w:rPr>
          <w:sz w:val="21"/>
        </w:rPr>
      </w:pPr>
      <w:r>
        <w:rPr>
          <w:w w:val="100"/>
          <w:sz w:val="21"/>
        </w:rPr>
        <w:t xml:space="preserve"> </w:t>
      </w:r>
    </w:p>
    <w:p>
      <w:pPr>
        <w:spacing w:before="43"/>
        <w:ind w:left="540" w:right="0" w:firstLine="0"/>
        <w:jc w:val="left"/>
        <w:rPr>
          <w:sz w:val="21"/>
        </w:rPr>
      </w:pPr>
      <w:r>
        <w:rPr>
          <w:w w:val="100"/>
          <w:sz w:val="21"/>
        </w:rPr>
        <w:t xml:space="preserve"> </w:t>
      </w:r>
    </w:p>
    <w:p>
      <w:pPr>
        <w:spacing w:after="0"/>
        <w:jc w:val="left"/>
        <w:rPr>
          <w:sz w:val="21"/>
        </w:rPr>
        <w:sectPr>
          <w:pgSz w:w="11910" w:h="16840"/>
          <w:pgMar w:top="1420" w:right="1320" w:bottom="1400" w:left="1680" w:header="872" w:footer="1204" w:gutter="0"/>
          <w:cols w:space="720" w:num="1"/>
        </w:sect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132"/>
        <w:gridCol w:w="849"/>
        <w:gridCol w:w="1135"/>
        <w:gridCol w:w="849"/>
        <w:gridCol w:w="1135"/>
        <w:gridCol w:w="849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32" w:type="dxa"/>
          </w:tcPr>
          <w:p>
            <w:pPr>
              <w:pStyle w:val="7"/>
              <w:ind w:right="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面积(㎡)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35" w:type="dxa"/>
          </w:tcPr>
          <w:p>
            <w:pPr>
              <w:pStyle w:val="7"/>
              <w:ind w:left="160" w:right="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面积(㎡)</w:t>
            </w:r>
          </w:p>
        </w:tc>
        <w:tc>
          <w:tcPr>
            <w:tcW w:w="849" w:type="dxa"/>
          </w:tcPr>
          <w:p>
            <w:pPr>
              <w:pStyle w:val="7"/>
              <w:ind w:left="2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35" w:type="dxa"/>
          </w:tcPr>
          <w:p>
            <w:pPr>
              <w:pStyle w:val="7"/>
              <w:ind w:right="2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面积(㎡)</w:t>
            </w:r>
          </w:p>
        </w:tc>
        <w:tc>
          <w:tcPr>
            <w:tcW w:w="849" w:type="dxa"/>
          </w:tcPr>
          <w:p>
            <w:pPr>
              <w:pStyle w:val="7"/>
              <w:ind w:left="240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135" w:type="dxa"/>
          </w:tcPr>
          <w:p>
            <w:pPr>
              <w:pStyle w:val="7"/>
              <w:ind w:lef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面积(㎡)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28.86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24.67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51.59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122.22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25.82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45.74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10.93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54.44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32.88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45.09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92.17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56.67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40.52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6.94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73.90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53.94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393.58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9.03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66" w:type="dxa"/>
          </w:tcPr>
          <w:p>
            <w:pPr>
              <w:pStyle w:val="7"/>
              <w:spacing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39.05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52.82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1002.83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140.17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42.99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5.62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8.42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11.96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58.91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5.31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41.04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5.98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51.58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53.46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809.20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51.57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81.46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234.73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117.46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57.55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25.04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21.66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42.06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101.31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29.34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46.91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13.55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309.65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7.34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11.17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13.99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110.42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288.67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50.46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9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32.45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107.11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39.03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33.20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270.07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5.85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32.47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39.73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150.74</w:t>
            </w:r>
          </w:p>
        </w:tc>
        <w:tc>
          <w:tcPr>
            <w:tcW w:w="849" w:type="dxa"/>
          </w:tcPr>
          <w:p>
            <w:pPr>
              <w:pStyle w:val="7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127.17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1084.35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66" w:type="dxa"/>
          </w:tcPr>
          <w:p>
            <w:pPr>
              <w:pStyle w:val="7"/>
              <w:spacing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56.52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300.34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349.77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57.27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123.55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330.88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85.93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46.26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108.83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11.78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13.21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45.54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795.63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35.32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58.34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54.73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780.90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56.35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28.66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67.46</w:t>
            </w:r>
          </w:p>
        </w:tc>
        <w:tc>
          <w:tcPr>
            <w:tcW w:w="849" w:type="dxa"/>
          </w:tcPr>
          <w:p>
            <w:pPr>
              <w:pStyle w:val="7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48.51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161.89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9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50.62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61.34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29.83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58.83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9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50.39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78.05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16.80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26.86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71.01</w:t>
            </w:r>
          </w:p>
        </w:tc>
        <w:tc>
          <w:tcPr>
            <w:tcW w:w="849" w:type="dxa"/>
          </w:tcPr>
          <w:p>
            <w:pPr>
              <w:pStyle w:val="7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0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31.84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9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18.00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38.82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85.87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12.74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9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34.18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60.71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50.59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12.50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77.50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55.21</w:t>
            </w:r>
          </w:p>
        </w:tc>
        <w:tc>
          <w:tcPr>
            <w:tcW w:w="849" w:type="dxa"/>
          </w:tcPr>
          <w:p>
            <w:pPr>
              <w:pStyle w:val="7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4.39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6.72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66" w:type="dxa"/>
          </w:tcPr>
          <w:p>
            <w:pPr>
              <w:pStyle w:val="7"/>
              <w:spacing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192.86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52.24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20.26</w:t>
            </w:r>
          </w:p>
        </w:tc>
        <w:tc>
          <w:tcPr>
            <w:tcW w:w="849" w:type="dxa"/>
          </w:tcPr>
          <w:p>
            <w:pPr>
              <w:pStyle w:val="7"/>
              <w:spacing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31.62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46.90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14.92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151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10.62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29.91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42.16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225.85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152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8.48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21.70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37.93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24.29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153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927.20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7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24.06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63.65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49.63</w:t>
            </w:r>
          </w:p>
        </w:tc>
        <w:tc>
          <w:tcPr>
            <w:tcW w:w="849" w:type="dxa"/>
          </w:tcPr>
          <w:p>
            <w:pPr>
              <w:pStyle w:val="7"/>
              <w:spacing w:before="17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154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28.04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28.77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61.75</w:t>
            </w:r>
          </w:p>
        </w:tc>
        <w:tc>
          <w:tcPr>
            <w:tcW w:w="849" w:type="dxa"/>
          </w:tcPr>
          <w:p>
            <w:pPr>
              <w:pStyle w:val="7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36.62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156.67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28.68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55.22</w:t>
            </w:r>
          </w:p>
        </w:tc>
        <w:tc>
          <w:tcPr>
            <w:tcW w:w="849" w:type="dxa"/>
          </w:tcPr>
          <w:p>
            <w:pPr>
              <w:pStyle w:val="7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40.66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156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214.18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9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40.83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75.08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35.62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157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31.18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spacing w:before="19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19.55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34.99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1085.86</w:t>
            </w:r>
          </w:p>
        </w:tc>
        <w:tc>
          <w:tcPr>
            <w:tcW w:w="849" w:type="dxa"/>
          </w:tcPr>
          <w:p>
            <w:pPr>
              <w:pStyle w:val="7"/>
              <w:spacing w:before="19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158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1366.01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66" w:type="dxa"/>
          </w:tcPr>
          <w:p>
            <w:pPr>
              <w:pStyle w:val="7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17.75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7.48</w:t>
            </w:r>
          </w:p>
        </w:tc>
        <w:tc>
          <w:tcPr>
            <w:tcW w:w="849" w:type="dxa"/>
          </w:tcPr>
          <w:p>
            <w:pPr>
              <w:pStyle w:val="7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314.82</w:t>
            </w:r>
          </w:p>
        </w:tc>
        <w:tc>
          <w:tcPr>
            <w:tcW w:w="849" w:type="dxa"/>
          </w:tcPr>
          <w:p>
            <w:pPr>
              <w:pStyle w:val="7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159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66" w:type="dxa"/>
          </w:tcPr>
          <w:p>
            <w:pPr>
              <w:pStyle w:val="7"/>
              <w:spacing w:before="19" w:line="281" w:lineRule="exact"/>
              <w:ind w:left="246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132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30.70</w:t>
            </w:r>
          </w:p>
        </w:tc>
        <w:tc>
          <w:tcPr>
            <w:tcW w:w="849" w:type="dxa"/>
          </w:tcPr>
          <w:p>
            <w:pPr>
              <w:pStyle w:val="7"/>
              <w:spacing w:before="19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50.35</w:t>
            </w:r>
          </w:p>
        </w:tc>
        <w:tc>
          <w:tcPr>
            <w:tcW w:w="849" w:type="dxa"/>
          </w:tcPr>
          <w:p>
            <w:pPr>
              <w:pStyle w:val="7"/>
              <w:spacing w:before="19" w:line="281" w:lineRule="exact"/>
              <w:ind w:left="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131.31</w:t>
            </w:r>
          </w:p>
        </w:tc>
        <w:tc>
          <w:tcPr>
            <w:tcW w:w="849" w:type="dxa"/>
          </w:tcPr>
          <w:p>
            <w:pPr>
              <w:pStyle w:val="7"/>
              <w:spacing w:before="19" w:line="281" w:lineRule="exact"/>
              <w:ind w:left="238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160</w:t>
            </w:r>
          </w:p>
        </w:tc>
        <w:tc>
          <w:tcPr>
            <w:tcW w:w="1135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>9.04</w:t>
            </w:r>
          </w:p>
        </w:tc>
      </w:tr>
    </w:tbl>
    <w:p>
      <w:pPr>
        <w:spacing w:after="0" w:line="281" w:lineRule="exact"/>
        <w:jc w:val="left"/>
        <w:rPr>
          <w:sz w:val="22"/>
        </w:rPr>
        <w:sectPr>
          <w:pgSz w:w="11910" w:h="16840"/>
          <w:pgMar w:top="1420" w:right="1320" w:bottom="1400" w:left="1680" w:header="872" w:footer="1204" w:gutter="0"/>
          <w:cols w:space="720" w:num="1"/>
        </w:sectPr>
      </w:pPr>
    </w:p>
    <w:p>
      <w:pPr>
        <w:pStyle w:val="4"/>
        <w:rPr>
          <w:sz w:val="20"/>
        </w:rPr>
      </w:pPr>
    </w:p>
    <w:tbl>
      <w:tblPr>
        <w:tblStyle w:val="5"/>
        <w:tblpPr w:leftFromText="180" w:rightFromText="180" w:vertAnchor="text" w:horzAnchor="page" w:tblpX="2031" w:tblpY="32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721"/>
        <w:gridCol w:w="1721"/>
        <w:gridCol w:w="1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37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序号</w:t>
            </w:r>
            <w:r>
              <w:rPr>
                <w:b/>
                <w:w w:val="99"/>
                <w:sz w:val="22"/>
              </w:rPr>
              <w:t xml:space="preserve"> </w:t>
            </w:r>
          </w:p>
        </w:tc>
        <w:tc>
          <w:tcPr>
            <w:tcW w:w="1721" w:type="dxa"/>
          </w:tcPr>
          <w:p>
            <w:pPr>
              <w:pStyle w:val="7"/>
              <w:ind w:right="187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面积（㎡）</w:t>
            </w:r>
            <w:r>
              <w:rPr>
                <w:b/>
                <w:w w:val="99"/>
                <w:sz w:val="22"/>
              </w:rPr>
              <w:t xml:space="preserve"> </w:t>
            </w:r>
          </w:p>
        </w:tc>
        <w:tc>
          <w:tcPr>
            <w:tcW w:w="1721" w:type="dxa"/>
            <w:vAlign w:val="top"/>
          </w:tcPr>
          <w:p>
            <w:pPr>
              <w:pStyle w:val="7"/>
              <w:ind w:right="237"/>
              <w:jc w:val="center"/>
              <w:rPr>
                <w:rFonts w:hint="eastAsia" w:eastAsia="宋体"/>
                <w:b/>
                <w:w w:val="95"/>
                <w:sz w:val="22"/>
                <w:lang w:val="zh-CN" w:eastAsia="zh-CN"/>
              </w:rPr>
            </w:pPr>
            <w:r>
              <w:rPr>
                <w:b/>
                <w:w w:val="95"/>
                <w:sz w:val="22"/>
              </w:rPr>
              <w:t>序号</w:t>
            </w:r>
            <w:r>
              <w:rPr>
                <w:rFonts w:hint="eastAsia"/>
                <w:b/>
                <w:w w:val="95"/>
                <w:sz w:val="22"/>
                <w:lang w:eastAsia="zh-CN"/>
              </w:rPr>
              <w:t>（新增）</w:t>
            </w:r>
          </w:p>
        </w:tc>
        <w:tc>
          <w:tcPr>
            <w:tcW w:w="1721" w:type="dxa"/>
            <w:vAlign w:val="top"/>
          </w:tcPr>
          <w:p>
            <w:pPr>
              <w:pStyle w:val="7"/>
              <w:ind w:right="237"/>
              <w:jc w:val="right"/>
              <w:rPr>
                <w:b/>
                <w:w w:val="95"/>
                <w:sz w:val="22"/>
                <w:lang w:val="zh-CN" w:eastAsia="zh-CN"/>
              </w:rPr>
            </w:pPr>
            <w:r>
              <w:rPr>
                <w:b/>
                <w:w w:val="95"/>
                <w:sz w:val="22"/>
              </w:rPr>
              <w:t xml:space="preserve">面积（㎡）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161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7.86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191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631.67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162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249.72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192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105.62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163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814.74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193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149.05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164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9.07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194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118.17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165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440.80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195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59" w:type="dxa"/>
          </w:tcPr>
          <w:p>
            <w:pPr>
              <w:pStyle w:val="7"/>
              <w:spacing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166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196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79.05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7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167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303.79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197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112.83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7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168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1825.99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198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43.86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7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169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260.30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199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7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170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15.36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200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9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171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15.51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201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172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236.14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202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9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173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16995.32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203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174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4805.26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204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175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11901.66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205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176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881.04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206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9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177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419.57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207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  <w:lang w:val="zh-CN" w:eastAsia="zh-CN"/>
              </w:rPr>
            </w:pPr>
            <w:r>
              <w:rPr>
                <w:rFonts w:hint="eastAsia"/>
                <w:sz w:val="22"/>
              </w:rPr>
              <w:t>335.54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59" w:type="dxa"/>
          </w:tcPr>
          <w:p>
            <w:pPr>
              <w:pStyle w:val="7"/>
              <w:spacing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178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4993.43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208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  <w:lang w:val="zh-CN" w:eastAsia="zh-CN"/>
              </w:rPr>
            </w:pPr>
            <w:r>
              <w:rPr>
                <w:rFonts w:hint="eastAsia"/>
                <w:sz w:val="22"/>
              </w:rPr>
              <w:t>986.28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7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179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575.33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209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  <w:lang w:val="zh-CN" w:eastAsia="zh-CN"/>
              </w:rPr>
            </w:pPr>
            <w:r>
              <w:rPr>
                <w:rFonts w:hint="eastAsia"/>
                <w:sz w:val="22"/>
              </w:rPr>
              <w:t>162.84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7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180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2585.93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0"/>
              </w:rPr>
              <w:t>210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  <w:lang w:val="zh-CN" w:eastAsia="zh-CN"/>
              </w:rPr>
            </w:pPr>
            <w:r>
              <w:rPr>
                <w:rFonts w:hint="eastAsia"/>
                <w:sz w:val="22"/>
              </w:rPr>
              <w:t>88.12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7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181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85.34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</w:rPr>
              <w:t>越江路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  <w:lang w:val="zh-CN" w:eastAsia="zh-CN"/>
              </w:rPr>
            </w:pPr>
            <w:r>
              <w:rPr>
                <w:rFonts w:hint="eastAsia"/>
                <w:sz w:val="22"/>
              </w:rPr>
              <w:t>3349.43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7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182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13.47  </w:t>
            </w:r>
          </w:p>
        </w:tc>
        <w:tc>
          <w:tcPr>
            <w:tcW w:w="1721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  <w:lang w:val="en-US" w:eastAsia="zh-CN"/>
              </w:rPr>
              <w:t>屿门村堤坝绿化</w:t>
            </w:r>
          </w:p>
        </w:tc>
        <w:tc>
          <w:tcPr>
            <w:tcW w:w="1721" w:type="dxa"/>
            <w:vAlign w:val="center"/>
          </w:tcPr>
          <w:p>
            <w:pPr>
              <w:pStyle w:val="7"/>
              <w:spacing w:line="281" w:lineRule="exact"/>
              <w:ind w:left="290" w:leftChars="0" w:right="0" w:rightChars="0"/>
              <w:jc w:val="center"/>
              <w:rPr>
                <w:sz w:val="22"/>
                <w:lang w:val="zh-CN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9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183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85.72  </w:t>
            </w:r>
          </w:p>
        </w:tc>
        <w:tc>
          <w:tcPr>
            <w:tcW w:w="1721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kern w:val="0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</w:rPr>
              <w:t>乌岩山公园东侧山脚微型公园</w:t>
            </w:r>
          </w:p>
        </w:tc>
        <w:tc>
          <w:tcPr>
            <w:tcW w:w="1721" w:type="dxa"/>
            <w:vAlign w:val="top"/>
          </w:tcPr>
          <w:p>
            <w:pPr>
              <w:pStyle w:val="7"/>
              <w:spacing w:line="281" w:lineRule="exact"/>
              <w:ind w:left="290" w:leftChars="0"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9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184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10.58  </w:t>
            </w:r>
          </w:p>
        </w:tc>
        <w:tc>
          <w:tcPr>
            <w:tcW w:w="1721" w:type="dxa"/>
          </w:tcPr>
          <w:p>
            <w:pPr>
              <w:ind w:left="0" w:leftChars="0" w:right="0" w:rightChars="0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rFonts w:hint="default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185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10.98  </w:t>
            </w:r>
          </w:p>
        </w:tc>
        <w:tc>
          <w:tcPr>
            <w:tcW w:w="1721" w:type="dxa"/>
          </w:tcPr>
          <w:p>
            <w:pPr>
              <w:pStyle w:val="7"/>
              <w:ind w:left="583"/>
              <w:jc w:val="left"/>
              <w:rPr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7"/>
              <w:ind w:left="583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186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475.05  </w:t>
            </w:r>
          </w:p>
        </w:tc>
        <w:tc>
          <w:tcPr>
            <w:tcW w:w="1721" w:type="dxa"/>
          </w:tcPr>
          <w:p>
            <w:pPr>
              <w:pStyle w:val="7"/>
              <w:ind w:left="527"/>
              <w:jc w:val="left"/>
              <w:rPr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7"/>
              <w:ind w:left="527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187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1707.34  </w:t>
            </w:r>
          </w:p>
        </w:tc>
        <w:tc>
          <w:tcPr>
            <w:tcW w:w="1721" w:type="dxa"/>
          </w:tcPr>
          <w:p>
            <w:pPr>
              <w:pStyle w:val="7"/>
              <w:ind w:right="245"/>
              <w:jc w:val="right"/>
              <w:rPr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7"/>
              <w:ind w:right="245"/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188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1611.45  </w:t>
            </w:r>
          </w:p>
        </w:tc>
        <w:tc>
          <w:tcPr>
            <w:tcW w:w="1721" w:type="dxa"/>
          </w:tcPr>
          <w:p>
            <w:pPr>
              <w:pStyle w:val="7"/>
              <w:ind w:right="245"/>
              <w:jc w:val="right"/>
              <w:rPr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7"/>
              <w:ind w:right="245"/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9" w:type="dxa"/>
          </w:tcPr>
          <w:p>
            <w:pPr>
              <w:pStyle w:val="7"/>
              <w:spacing w:before="19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189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73.83  </w:t>
            </w:r>
          </w:p>
        </w:tc>
        <w:tc>
          <w:tcPr>
            <w:tcW w:w="1721" w:type="dxa"/>
          </w:tcPr>
          <w:p>
            <w:pPr>
              <w:pStyle w:val="7"/>
              <w:spacing w:before="19"/>
              <w:ind w:left="583"/>
              <w:jc w:val="left"/>
              <w:rPr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7"/>
              <w:spacing w:before="19"/>
              <w:ind w:left="583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59" w:type="dxa"/>
          </w:tcPr>
          <w:p>
            <w:pPr>
              <w:pStyle w:val="7"/>
              <w:spacing w:before="19" w:line="281" w:lineRule="exact"/>
              <w:ind w:right="2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190 </w:t>
            </w:r>
          </w:p>
        </w:tc>
        <w:tc>
          <w:tcPr>
            <w:tcW w:w="1721" w:type="dxa"/>
          </w:tcPr>
          <w:p>
            <w:pPr>
              <w:pStyle w:val="7"/>
              <w:spacing w:line="281" w:lineRule="exact"/>
              <w:ind w:left="2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278.38  </w:t>
            </w:r>
          </w:p>
        </w:tc>
        <w:tc>
          <w:tcPr>
            <w:tcW w:w="1721" w:type="dxa"/>
          </w:tcPr>
          <w:p>
            <w:pPr>
              <w:pStyle w:val="7"/>
              <w:spacing w:before="19" w:line="281" w:lineRule="exact"/>
              <w:ind w:left="527"/>
              <w:jc w:val="left"/>
              <w:rPr>
                <w:sz w:val="22"/>
              </w:rPr>
            </w:pPr>
          </w:p>
        </w:tc>
        <w:tc>
          <w:tcPr>
            <w:tcW w:w="1721" w:type="dxa"/>
          </w:tcPr>
          <w:p>
            <w:pPr>
              <w:pStyle w:val="7"/>
              <w:spacing w:before="19" w:line="281" w:lineRule="exact"/>
              <w:ind w:left="527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601" w:type="dxa"/>
            <w:gridSpan w:val="3"/>
          </w:tcPr>
          <w:p>
            <w:pPr>
              <w:pStyle w:val="7"/>
              <w:spacing w:before="17" w:line="281" w:lineRule="exact"/>
              <w:ind w:right="186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总计</w:t>
            </w:r>
          </w:p>
        </w:tc>
        <w:tc>
          <w:tcPr>
            <w:tcW w:w="1721" w:type="dxa"/>
          </w:tcPr>
          <w:p>
            <w:pPr>
              <w:pStyle w:val="7"/>
              <w:spacing w:before="17" w:line="281" w:lineRule="exact"/>
              <w:ind w:right="186"/>
              <w:jc w:val="center"/>
              <w:rPr>
                <w:rFonts w:hint="default"/>
                <w:b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77190.0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4"/>
        <w:spacing w:before="11"/>
        <w:rPr>
          <w:sz w:val="29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11"/>
        <w:ind w:left="497"/>
        <w:jc w:val="center"/>
      </w:pPr>
      <w:r>
        <w:rPr>
          <w:w w:val="100"/>
        </w:rPr>
        <w:t xml:space="preserve"> </w:t>
      </w:r>
    </w:p>
    <w:p>
      <w:pPr>
        <w:spacing w:after="0"/>
        <w:jc w:val="center"/>
        <w:sectPr>
          <w:pgSz w:w="11910" w:h="16840"/>
          <w:pgMar w:top="1420" w:right="1320" w:bottom="1400" w:left="1680" w:header="872" w:footer="1204" w:gutter="0"/>
          <w:cols w:space="720" w:num="1"/>
        </w:sectPr>
      </w:pPr>
    </w:p>
    <w:p>
      <w:pPr>
        <w:pStyle w:val="3"/>
        <w:ind w:left="120"/>
      </w:pPr>
      <w:bookmarkStart w:id="6" w:name="3.3行道树分布"/>
      <w:bookmarkEnd w:id="6"/>
      <w:bookmarkStart w:id="7" w:name="_bookmark8"/>
      <w:bookmarkEnd w:id="7"/>
      <w:bookmarkStart w:id="8" w:name="_bookmark7"/>
      <w:bookmarkEnd w:id="8"/>
      <w:bookmarkStart w:id="9" w:name="_bookmark7"/>
      <w:bookmarkEnd w:id="9"/>
      <w:bookmarkStart w:id="10" w:name="3.3花箱分布"/>
      <w:bookmarkEnd w:id="10"/>
      <w:r>
        <w:rPr>
          <w:rFonts w:ascii="Cambria" w:eastAsia="Cambria"/>
        </w:rPr>
        <w:t xml:space="preserve">3.3 </w:t>
      </w:r>
      <w:r>
        <w:t>行道树分布</w:t>
      </w:r>
    </w:p>
    <w:p>
      <w:pPr>
        <w:pStyle w:val="4"/>
        <w:spacing w:before="266"/>
        <w:ind w:left="400"/>
      </w:pPr>
      <w:r>
        <w:t>各道路行道树数量见下表：</w:t>
      </w:r>
    </w:p>
    <w:p>
      <w:pPr>
        <w:pStyle w:val="4"/>
        <w:spacing w:before="4"/>
        <w:rPr>
          <w:sz w:val="10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3091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所在位置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博文路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城北小区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大会堂路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墩西路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繁华路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广场路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环城北路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环城东路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环城西路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嘉宁街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嘉兴街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金西路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临城南路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码道街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码道西街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桥汇路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桥翔路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沙门路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上塘街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特产场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望浦路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下堡东路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下堡西路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下塘大道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下塘东路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下塘中路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县前路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谢浦路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沿河路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永建路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元浦路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越江路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振兴路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559" w:type="dxa"/>
            <w:vAlign w:val="top"/>
          </w:tcPr>
          <w:p>
            <w:pPr>
              <w:pStyle w:val="7"/>
              <w:spacing w:before="15" w:line="240" w:lineRule="auto"/>
              <w:ind w:left="299" w:leftChars="0" w:right="0" w:rightChars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3091" w:type="dxa"/>
            <w:vAlign w:val="top"/>
          </w:tcPr>
          <w:p>
            <w:pPr>
              <w:pStyle w:val="7"/>
              <w:spacing w:before="15" w:line="240" w:lineRule="auto"/>
              <w:ind w:left="240" w:leftChars="0" w:right="0" w:rightChars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sz w:val="22"/>
              </w:rPr>
              <w:t xml:space="preserve">综合农贸市场 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spacing w:before="15" w:line="240" w:lineRule="auto"/>
              <w:ind w:left="381" w:leftChars="0" w:right="263" w:rightChars="0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sz w:val="22"/>
              </w:rPr>
              <w:t xml:space="preserve">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650" w:type="dxa"/>
            <w:gridSpan w:val="2"/>
            <w:vAlign w:val="top"/>
          </w:tcPr>
          <w:p>
            <w:pPr>
              <w:pStyle w:val="7"/>
              <w:spacing w:before="17" w:line="240" w:lineRule="auto"/>
              <w:ind w:right="237"/>
              <w:jc w:val="center"/>
              <w:rPr>
                <w:rFonts w:hint="eastAsia"/>
                <w:b/>
                <w:w w:val="95"/>
                <w:sz w:val="22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2"/>
                <w:lang w:val="en-US" w:eastAsia="zh-CN"/>
              </w:rPr>
              <w:t>总计</w:t>
            </w:r>
          </w:p>
        </w:tc>
        <w:tc>
          <w:tcPr>
            <w:tcW w:w="2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b/>
                <w:w w:val="95"/>
                <w:sz w:val="22"/>
              </w:rPr>
              <w:t>5</w:t>
            </w:r>
            <w:r>
              <w:rPr>
                <w:rFonts w:hint="eastAsia"/>
                <w:b/>
                <w:w w:val="95"/>
                <w:sz w:val="22"/>
                <w:lang w:val="en-US" w:eastAsia="zh-CN"/>
              </w:rPr>
              <w:t>151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1910" w:h="16840"/>
          <w:pgMar w:top="1420" w:right="1320" w:bottom="1400" w:left="1680" w:header="872" w:footer="1204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392"/>
        </w:tabs>
        <w:spacing w:before="203" w:after="0" w:line="240" w:lineRule="auto"/>
        <w:ind w:left="391" w:right="0" w:hanging="272"/>
        <w:jc w:val="left"/>
      </w:pPr>
      <w:bookmarkStart w:id="11" w:name="4公园硬化面积统计"/>
      <w:bookmarkEnd w:id="11"/>
      <w:bookmarkStart w:id="12" w:name="_bookmark9"/>
      <w:bookmarkEnd w:id="12"/>
      <w:bookmarkStart w:id="13" w:name="_bookmark9"/>
      <w:bookmarkEnd w:id="13"/>
      <w:r>
        <w:rPr>
          <w:rFonts w:hint="eastAsia"/>
          <w:lang w:eastAsia="zh-CN"/>
        </w:rPr>
        <w:t>、</w:t>
      </w:r>
      <w:r>
        <w:t>公园硬化面积统计</w:t>
      </w:r>
    </w:p>
    <w:p>
      <w:pPr>
        <w:pStyle w:val="4"/>
        <w:spacing w:before="214" w:line="417" w:lineRule="auto"/>
        <w:ind w:left="119" w:right="338" w:firstLine="559"/>
      </w:pPr>
      <w:r>
        <w:rPr>
          <w:spacing w:val="-16"/>
        </w:rPr>
        <w:t xml:space="preserve">公园硬化面积表示公园里的水泥地面、铺砖地面、游步道路面等， </w:t>
      </w:r>
      <w:r>
        <w:rPr>
          <w:spacing w:val="-2"/>
        </w:rPr>
        <w:t>具体数据见下表：</w:t>
      </w:r>
    </w:p>
    <w:p>
      <w:pPr>
        <w:spacing w:after="0" w:line="417" w:lineRule="auto"/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3605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sz w:val="22"/>
              </w:rPr>
            </w:pPr>
            <w:r>
              <w:rPr>
                <w:b/>
                <w:sz w:val="22"/>
              </w:rPr>
              <w:t>序号</w:t>
            </w: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3605" w:type="dxa"/>
          </w:tcPr>
          <w:p>
            <w:pPr>
              <w:pStyle w:val="7"/>
              <w:spacing w:before="84" w:line="240" w:lineRule="auto"/>
              <w:ind w:left="517" w:right="398"/>
              <w:rPr>
                <w:b/>
                <w:sz w:val="22"/>
              </w:rPr>
            </w:pPr>
            <w:r>
              <w:rPr>
                <w:b/>
                <w:sz w:val="22"/>
              </w:rPr>
              <w:t>公园硬化面积</w:t>
            </w:r>
            <w:r>
              <w:rPr>
                <w:b/>
                <w:w w:val="99"/>
                <w:sz w:val="22"/>
              </w:rPr>
              <w:t xml:space="preserve"> </w:t>
            </w:r>
          </w:p>
        </w:tc>
        <w:tc>
          <w:tcPr>
            <w:tcW w:w="2295" w:type="dxa"/>
          </w:tcPr>
          <w:p>
            <w:pPr>
              <w:pStyle w:val="7"/>
              <w:spacing w:before="84" w:line="240" w:lineRule="auto"/>
              <w:ind w:left="629" w:right="511"/>
              <w:rPr>
                <w:b/>
                <w:sz w:val="22"/>
              </w:rPr>
            </w:pPr>
            <w:r>
              <w:rPr>
                <w:b/>
                <w:sz w:val="22"/>
              </w:rPr>
              <w:t>面积（㎡）</w:t>
            </w:r>
            <w:r>
              <w:rPr>
                <w:b/>
                <w:w w:val="99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7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605" w:type="dxa"/>
          </w:tcPr>
          <w:p>
            <w:pPr>
              <w:pStyle w:val="7"/>
              <w:spacing w:before="87" w:line="240" w:lineRule="auto"/>
              <w:ind w:left="514" w:right="398"/>
              <w:rPr>
                <w:sz w:val="22"/>
              </w:rPr>
            </w:pPr>
            <w:r>
              <w:rPr>
                <w:sz w:val="22"/>
              </w:rPr>
              <w:t xml:space="preserve">滨江公园 </w:t>
            </w:r>
          </w:p>
        </w:tc>
        <w:tc>
          <w:tcPr>
            <w:tcW w:w="2295" w:type="dxa"/>
          </w:tcPr>
          <w:p>
            <w:pPr>
              <w:pStyle w:val="7"/>
              <w:spacing w:before="87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17397.54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838" w:type="dxa"/>
          </w:tcPr>
          <w:p>
            <w:pPr>
              <w:pStyle w:val="7"/>
              <w:spacing w:before="87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605" w:type="dxa"/>
          </w:tcPr>
          <w:p>
            <w:pPr>
              <w:pStyle w:val="7"/>
              <w:spacing w:before="87" w:line="240" w:lineRule="auto"/>
              <w:ind w:left="516" w:right="398"/>
              <w:rPr>
                <w:sz w:val="22"/>
              </w:rPr>
            </w:pPr>
            <w:r>
              <w:rPr>
                <w:sz w:val="22"/>
              </w:rPr>
              <w:t xml:space="preserve">大会堂广场 </w:t>
            </w:r>
          </w:p>
        </w:tc>
        <w:tc>
          <w:tcPr>
            <w:tcW w:w="2295" w:type="dxa"/>
          </w:tcPr>
          <w:p>
            <w:pPr>
              <w:pStyle w:val="7"/>
              <w:spacing w:before="87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2845.98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605" w:type="dxa"/>
          </w:tcPr>
          <w:p>
            <w:pPr>
              <w:pStyle w:val="7"/>
              <w:spacing w:before="84" w:line="240" w:lineRule="auto"/>
              <w:ind w:left="514" w:right="398"/>
              <w:rPr>
                <w:sz w:val="22"/>
              </w:rPr>
            </w:pPr>
            <w:r>
              <w:rPr>
                <w:sz w:val="22"/>
              </w:rPr>
              <w:t xml:space="preserve">鹅浦公园 </w:t>
            </w:r>
          </w:p>
        </w:tc>
        <w:tc>
          <w:tcPr>
            <w:tcW w:w="2295" w:type="dxa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19974.18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605" w:type="dxa"/>
          </w:tcPr>
          <w:p>
            <w:pPr>
              <w:pStyle w:val="7"/>
              <w:spacing w:before="84" w:line="240" w:lineRule="auto"/>
              <w:ind w:left="514" w:right="398"/>
              <w:rPr>
                <w:sz w:val="22"/>
              </w:rPr>
            </w:pPr>
            <w:r>
              <w:rPr>
                <w:sz w:val="22"/>
              </w:rPr>
              <w:t xml:space="preserve">龙山公园 </w:t>
            </w:r>
          </w:p>
        </w:tc>
        <w:tc>
          <w:tcPr>
            <w:tcW w:w="2295" w:type="dxa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4483.46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605" w:type="dxa"/>
          </w:tcPr>
          <w:p>
            <w:pPr>
              <w:pStyle w:val="7"/>
              <w:spacing w:before="84" w:line="240" w:lineRule="auto"/>
              <w:ind w:left="517" w:right="398"/>
              <w:rPr>
                <w:sz w:val="22"/>
              </w:rPr>
            </w:pPr>
            <w:r>
              <w:rPr>
                <w:sz w:val="22"/>
              </w:rPr>
              <w:t xml:space="preserve">上塘中心城区黄屿滨水公园 </w:t>
            </w:r>
          </w:p>
        </w:tc>
        <w:tc>
          <w:tcPr>
            <w:tcW w:w="2295" w:type="dxa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5497.85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605" w:type="dxa"/>
          </w:tcPr>
          <w:p>
            <w:pPr>
              <w:pStyle w:val="7"/>
              <w:spacing w:before="84" w:line="240" w:lineRule="auto"/>
              <w:ind w:left="516" w:right="398"/>
              <w:rPr>
                <w:sz w:val="22"/>
              </w:rPr>
            </w:pPr>
            <w:r>
              <w:rPr>
                <w:sz w:val="22"/>
              </w:rPr>
              <w:t xml:space="preserve">乌岩山公园 </w:t>
            </w:r>
          </w:p>
        </w:tc>
        <w:tc>
          <w:tcPr>
            <w:tcW w:w="2295" w:type="dxa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10209.02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605" w:type="dxa"/>
          </w:tcPr>
          <w:p>
            <w:pPr>
              <w:pStyle w:val="7"/>
              <w:spacing w:before="84" w:line="240" w:lineRule="auto"/>
              <w:ind w:left="514" w:right="398"/>
              <w:rPr>
                <w:sz w:val="22"/>
              </w:rPr>
            </w:pPr>
            <w:r>
              <w:rPr>
                <w:sz w:val="22"/>
              </w:rPr>
              <w:t xml:space="preserve">永嘉广场 </w:t>
            </w:r>
          </w:p>
        </w:tc>
        <w:tc>
          <w:tcPr>
            <w:tcW w:w="2295" w:type="dxa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5437.47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605" w:type="dxa"/>
          </w:tcPr>
          <w:p>
            <w:pPr>
              <w:pStyle w:val="7"/>
              <w:spacing w:before="84" w:line="240" w:lineRule="auto"/>
              <w:ind w:left="514" w:right="398"/>
              <w:rPr>
                <w:sz w:val="22"/>
              </w:rPr>
            </w:pPr>
            <w:r>
              <w:rPr>
                <w:sz w:val="22"/>
              </w:rPr>
              <w:t xml:space="preserve">屿山公园 </w:t>
            </w:r>
          </w:p>
        </w:tc>
        <w:tc>
          <w:tcPr>
            <w:tcW w:w="2295" w:type="dxa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9025.52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605" w:type="dxa"/>
          </w:tcPr>
          <w:p>
            <w:pPr>
              <w:pStyle w:val="7"/>
              <w:spacing w:before="84" w:line="240" w:lineRule="auto"/>
              <w:ind w:left="516" w:right="398"/>
              <w:rPr>
                <w:sz w:val="22"/>
              </w:rPr>
            </w:pPr>
            <w:r>
              <w:rPr>
                <w:sz w:val="22"/>
              </w:rPr>
              <w:t xml:space="preserve">中塘溪公园 </w:t>
            </w:r>
          </w:p>
        </w:tc>
        <w:tc>
          <w:tcPr>
            <w:tcW w:w="2295" w:type="dxa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</w:rPr>
            </w:pPr>
            <w:r>
              <w:rPr>
                <w:sz w:val="22"/>
              </w:rPr>
              <w:t xml:space="preserve">13576.32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3605" w:type="dxa"/>
            <w:vAlign w:val="center"/>
          </w:tcPr>
          <w:p>
            <w:pPr>
              <w:ind w:left="0" w:leftChars="0" w:right="0" w:right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</w:rPr>
              <w:t>乌岩山北侧园路一</w:t>
            </w:r>
          </w:p>
        </w:tc>
        <w:tc>
          <w:tcPr>
            <w:tcW w:w="2295" w:type="dxa"/>
            <w:vAlign w:val="center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  <w:lang w:val="zh-CN" w:eastAsia="zh-CN"/>
              </w:rPr>
            </w:pPr>
            <w:r>
              <w:rPr>
                <w:rFonts w:hint="eastAsia"/>
                <w:sz w:val="22"/>
              </w:rPr>
              <w:t>572.1765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8" w:type="dxa"/>
          </w:tcPr>
          <w:p>
            <w:pPr>
              <w:pStyle w:val="7"/>
              <w:spacing w:before="84" w:line="240" w:lineRule="auto"/>
              <w:ind w:left="231" w:right="114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11</w:t>
            </w:r>
          </w:p>
        </w:tc>
        <w:tc>
          <w:tcPr>
            <w:tcW w:w="3605" w:type="dxa"/>
            <w:vAlign w:val="center"/>
          </w:tcPr>
          <w:p>
            <w:pPr>
              <w:ind w:left="0" w:leftChars="0" w:right="0" w:right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</w:rPr>
              <w:t>乌岩山北侧园路二</w:t>
            </w:r>
          </w:p>
        </w:tc>
        <w:tc>
          <w:tcPr>
            <w:tcW w:w="2295" w:type="dxa"/>
            <w:vAlign w:val="center"/>
          </w:tcPr>
          <w:p>
            <w:pPr>
              <w:pStyle w:val="7"/>
              <w:spacing w:before="84" w:line="240" w:lineRule="auto"/>
              <w:ind w:left="626" w:right="511"/>
              <w:rPr>
                <w:sz w:val="22"/>
                <w:lang w:val="zh-CN" w:eastAsia="zh-CN"/>
              </w:rPr>
            </w:pPr>
            <w:r>
              <w:rPr>
                <w:rFonts w:hint="eastAsia"/>
                <w:sz w:val="22"/>
              </w:rPr>
              <w:t>2954.3525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443" w:type="dxa"/>
            <w:gridSpan w:val="2"/>
          </w:tcPr>
          <w:p>
            <w:pPr>
              <w:pStyle w:val="7"/>
              <w:spacing w:before="84" w:line="240" w:lineRule="auto"/>
              <w:ind w:left="1978" w:right="1861"/>
              <w:rPr>
                <w:b/>
                <w:sz w:val="22"/>
              </w:rPr>
            </w:pPr>
            <w:r>
              <w:rPr>
                <w:b/>
                <w:sz w:val="22"/>
              </w:rPr>
              <w:t>总 计</w:t>
            </w:r>
            <w:r>
              <w:rPr>
                <w:b/>
                <w:w w:val="99"/>
                <w:sz w:val="22"/>
              </w:rPr>
              <w:t xml:space="preserve"> 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91973.869</w:t>
            </w:r>
          </w:p>
        </w:tc>
      </w:tr>
    </w:tbl>
    <w:p>
      <w:pPr>
        <w:spacing w:after="0" w:line="417" w:lineRule="auto"/>
        <w:sectPr>
          <w:pgSz w:w="11910" w:h="16840"/>
          <w:pgMar w:top="1420" w:right="1320" w:bottom="1400" w:left="1680" w:header="872" w:footer="1204" w:gutter="0"/>
          <w:cols w:space="720" w:num="1"/>
        </w:sectPr>
      </w:pPr>
    </w:p>
    <w:tbl>
      <w:tblPr>
        <w:tblStyle w:val="5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899"/>
        <w:gridCol w:w="1725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附件二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绿地面积变动汇总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附属绿地面积删减项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面积㎡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9565.54</w:t>
            </w:r>
          </w:p>
        </w:tc>
        <w:tc>
          <w:tcPr>
            <w:tcW w:w="2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29.22</w:t>
            </w:r>
          </w:p>
        </w:tc>
        <w:tc>
          <w:tcPr>
            <w:tcW w:w="230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1169.11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下塘幼儿园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望江路入口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29.22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2971.09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东城街道停车场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1356.45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环城东路入口绿地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28.79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总计（㎡）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15221.9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附属绿地面积增加项</w:t>
            </w: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面积㎡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631.67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审批中心周边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105.62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149.05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118.17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61.04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机关二幼至嘉宁街沿线绿化带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112.83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14.72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7.84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12.44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14.94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17.68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32.64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34.27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32.54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335.54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门球场周边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986.28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162.84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污水处理厂周边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88.12</w:t>
            </w:r>
          </w:p>
        </w:tc>
        <w:tc>
          <w:tcPr>
            <w:tcW w:w="23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乌岩山公园东侧山脚微型公园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越江路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3349.43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交警队对面街头绿地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14" w:name="_GoBack"/>
            <w:bookmarkEnd w:id="1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屿门村堤坝绿化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总计（㎡）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8141.57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附属绿地面积变化量（㎡）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-7080.33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公园绿地增加项</w:t>
            </w: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屿山公园东侧绿地（执法局北面）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其它街旁公园绿地增加</w:t>
            </w: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秀水路绿地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15243.45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总计（㎡）</w:t>
            </w:r>
          </w:p>
        </w:tc>
        <w:tc>
          <w:tcPr>
            <w:tcW w:w="3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附属绿地+公园绿地+其它街旁公园绿地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8999.12</w:t>
            </w: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独立项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大亨苗圃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租赁费用由甲方支付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8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行道树变动汇总</w:t>
            </w:r>
            <w:r>
              <w:rPr>
                <w:rStyle w:val="8"/>
                <w:lang w:val="en-US" w:eastAsia="zh-CN" w:bidi="ar"/>
              </w:rPr>
              <w:t xml:space="preserve">                           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单位：棵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环城北路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环城西路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3"/>
      <w:numFmt w:val="decimal"/>
      <w:lvlText w:val="%1"/>
      <w:lvlJc w:val="left"/>
      <w:pPr>
        <w:ind w:left="585" w:hanging="466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585" w:hanging="466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5" w:hanging="46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7" w:hanging="46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0" w:hanging="46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3" w:hanging="46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5" w:hanging="46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8" w:hanging="46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41" w:hanging="466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4"/>
      <w:numFmt w:val="decimal"/>
      <w:lvlText w:val="%1"/>
      <w:lvlJc w:val="left"/>
      <w:pPr>
        <w:ind w:left="391" w:hanging="2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6"/>
        <w:szCs w:val="3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0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1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51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02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3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3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54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5" w:hanging="27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5A6B"/>
    <w:rsid w:val="2AE37023"/>
    <w:rsid w:val="66F95A6B"/>
    <w:rsid w:val="70B27C3E"/>
    <w:rsid w:val="7E790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8"/>
      <w:ind w:left="12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47"/>
      <w:ind w:left="585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20" w:line="279" w:lineRule="exact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112"/>
    <w:basedOn w:val="6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2021-10-28T07:14:00Z</dcterms:created>
  <dc:creator>潘巴伦</dc:creator>
  <cp:lastModifiedBy>陈陈</cp:lastModifiedBy>
  <dcterms:modified xsi:type="dcterms:W3CDTF">2021-12-01T11:47:15Z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D8893BC74AF74804B9CF3E2026117254</vt:lpwstr>
  </property>
</Properties>
</file>