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6C0" w:rsidRDefault="00A876C0" w:rsidP="00A876C0">
      <w:pPr>
        <w:pStyle w:val="af8"/>
        <w:spacing w:before="0" w:after="0" w:line="360" w:lineRule="auto"/>
        <w:rPr>
          <w:rFonts w:ascii="仿宋" w:eastAsia="仿宋" w:hAnsi="仿宋"/>
          <w:sz w:val="36"/>
          <w:szCs w:val="36"/>
        </w:rPr>
      </w:pPr>
      <w:r>
        <w:rPr>
          <w:rFonts w:ascii="仿宋" w:eastAsia="仿宋" w:hAnsi="仿宋" w:hint="eastAsia"/>
          <w:sz w:val="36"/>
          <w:szCs w:val="36"/>
        </w:rPr>
        <w:t>招标需求</w:t>
      </w:r>
    </w:p>
    <w:p w:rsidR="00A876C0" w:rsidRDefault="00A876C0" w:rsidP="00A876C0">
      <w:pPr>
        <w:pStyle w:val="2"/>
        <w:spacing w:before="0" w:after="0" w:line="300" w:lineRule="auto"/>
        <w:ind w:firstLineChars="0" w:firstLine="0"/>
        <w:jc w:val="left"/>
        <w:rPr>
          <w:rFonts w:ascii="仿宋" w:eastAsia="仿宋" w:hAnsi="仿宋" w:hint="eastAsia"/>
          <w:b/>
          <w:bCs/>
          <w:sz w:val="30"/>
          <w:szCs w:val="30"/>
        </w:rPr>
      </w:pPr>
      <w:bookmarkStart w:id="0" w:name="_Toc88483895"/>
      <w:bookmarkStart w:id="1" w:name="_Toc19570"/>
      <w:r>
        <w:rPr>
          <w:rFonts w:ascii="仿宋" w:eastAsia="仿宋" w:hAnsi="仿宋" w:hint="eastAsia"/>
          <w:b/>
          <w:bCs/>
          <w:sz w:val="30"/>
          <w:szCs w:val="30"/>
        </w:rPr>
        <w:t>一  项目</w:t>
      </w:r>
      <w:bookmarkEnd w:id="0"/>
      <w:r>
        <w:rPr>
          <w:rFonts w:ascii="仿宋" w:eastAsia="仿宋" w:hAnsi="仿宋" w:hint="eastAsia"/>
          <w:b/>
          <w:bCs/>
          <w:sz w:val="30"/>
          <w:szCs w:val="30"/>
        </w:rPr>
        <w:t>概述</w:t>
      </w:r>
      <w:bookmarkEnd w:id="1"/>
    </w:p>
    <w:p w:rsidR="00A876C0" w:rsidRDefault="00A876C0" w:rsidP="00A876C0">
      <w:pPr>
        <w:pStyle w:val="3"/>
        <w:autoSpaceDE w:val="0"/>
        <w:autoSpaceDN w:val="0"/>
        <w:adjustRightInd w:val="0"/>
        <w:snapToGrid w:val="0"/>
        <w:spacing w:before="0" w:after="0" w:line="300" w:lineRule="auto"/>
        <w:ind w:firstLineChars="0" w:firstLine="0"/>
        <w:jc w:val="left"/>
        <w:textAlignment w:val="baseline"/>
        <w:rPr>
          <w:rFonts w:ascii="仿宋" w:eastAsia="仿宋" w:hAnsi="仿宋" w:hint="eastAsia"/>
          <w:sz w:val="24"/>
          <w:szCs w:val="24"/>
        </w:rPr>
      </w:pPr>
      <w:bookmarkStart w:id="2" w:name="_Toc13230"/>
      <w:r>
        <w:rPr>
          <w:rFonts w:ascii="仿宋" w:eastAsia="仿宋" w:hAnsi="仿宋" w:hint="eastAsia"/>
          <w:sz w:val="24"/>
          <w:szCs w:val="24"/>
        </w:rPr>
        <w:t>1.1  项目背景</w:t>
      </w:r>
      <w:bookmarkEnd w:id="2"/>
    </w:p>
    <w:p w:rsidR="00A876C0" w:rsidRDefault="00A876C0" w:rsidP="00A876C0">
      <w:pPr>
        <w:pStyle w:val="aff2"/>
        <w:spacing w:line="300" w:lineRule="auto"/>
        <w:ind w:firstLine="560"/>
        <w:rPr>
          <w:rFonts w:ascii="仿宋" w:eastAsia="仿宋" w:hAnsi="仿宋" w:cs="微软雅黑" w:hint="eastAsia"/>
          <w:sz w:val="24"/>
          <w:szCs w:val="24"/>
        </w:rPr>
      </w:pPr>
      <w:r>
        <w:rPr>
          <w:rFonts w:ascii="仿宋" w:eastAsia="仿宋" w:hAnsi="仿宋" w:cs="微软雅黑" w:hint="eastAsia"/>
          <w:sz w:val="24"/>
          <w:szCs w:val="24"/>
        </w:rPr>
        <w:t>遂昌县工业园区智慧园区综合监管平台（以下简称“综合监管平台”）是从顶层设计、系统建设到落地追踪的大型系统工程。智慧园区建设紧跟国家智慧社会、数字中国的建设号召，支持政府打造强大的新时代园区发展软实力，紧密围绕国家新时代战略部署，展现全面、领先的智慧园区平台规划与建设能力。</w:t>
      </w:r>
    </w:p>
    <w:p w:rsidR="00A876C0" w:rsidRDefault="00A876C0" w:rsidP="00A876C0">
      <w:pPr>
        <w:pStyle w:val="aff2"/>
        <w:spacing w:line="300" w:lineRule="auto"/>
        <w:ind w:firstLine="560"/>
        <w:rPr>
          <w:rFonts w:ascii="仿宋" w:eastAsia="仿宋" w:hAnsi="仿宋" w:cs="微软雅黑" w:hint="eastAsia"/>
          <w:sz w:val="24"/>
          <w:szCs w:val="24"/>
        </w:rPr>
      </w:pPr>
      <w:r>
        <w:rPr>
          <w:rFonts w:ascii="仿宋" w:eastAsia="仿宋" w:hAnsi="仿宋" w:cs="微软雅黑" w:hint="eastAsia"/>
          <w:sz w:val="24"/>
          <w:szCs w:val="24"/>
        </w:rPr>
        <w:t>国家工信部在2016年发布的《深入推进新型工业化产业示范基地建设的指导意见》中，明确了“鼓励有条件的示范基地积极开展智慧园区建设试点，推动园区智能化管理，培育批智能化水平较高的示范基地”的工作要求。</w:t>
      </w:r>
    </w:p>
    <w:p w:rsidR="00A876C0" w:rsidRDefault="00A876C0" w:rsidP="00A876C0">
      <w:pPr>
        <w:pStyle w:val="aff2"/>
        <w:spacing w:line="300" w:lineRule="auto"/>
        <w:ind w:firstLine="560"/>
        <w:rPr>
          <w:rFonts w:ascii="仿宋" w:eastAsia="仿宋" w:hAnsi="仿宋" w:cs="微软雅黑" w:hint="eastAsia"/>
          <w:sz w:val="24"/>
          <w:szCs w:val="24"/>
        </w:rPr>
      </w:pPr>
      <w:r>
        <w:rPr>
          <w:rFonts w:ascii="仿宋" w:eastAsia="仿宋" w:hAnsi="仿宋" w:cs="微软雅黑" w:hint="eastAsia"/>
          <w:sz w:val="24"/>
          <w:szCs w:val="24"/>
        </w:rPr>
        <w:t>国家工信部在《关于促进化工园区规范发展指导意见》中对建设智慧园区提出了“鼓励有条件的园区全面整合园区信息化资源，以提升园区安全和环境保护水平为目的，建立安全、环保、应急救援和公共服务一体化信息管理平台”的指导意见。</w:t>
      </w:r>
    </w:p>
    <w:p w:rsidR="00A876C0" w:rsidRDefault="00A876C0" w:rsidP="00A876C0">
      <w:pPr>
        <w:pStyle w:val="aff2"/>
        <w:spacing w:line="300" w:lineRule="auto"/>
        <w:ind w:firstLine="560"/>
        <w:rPr>
          <w:rFonts w:ascii="仿宋" w:eastAsia="仿宋" w:hAnsi="仿宋" w:cs="微软雅黑" w:hint="eastAsia"/>
          <w:sz w:val="24"/>
          <w:szCs w:val="24"/>
        </w:rPr>
      </w:pPr>
      <w:r>
        <w:rPr>
          <w:rFonts w:ascii="仿宋" w:eastAsia="仿宋" w:hAnsi="仿宋" w:cs="微软雅黑" w:hint="eastAsia"/>
          <w:sz w:val="24"/>
          <w:szCs w:val="24"/>
        </w:rPr>
        <w:t>2020年2月26日中共中央办公厅、国务院办公厅印发了《关于全面加强危险化学品安全生产工作的意见》意见中明确要求，强化危险化学品安全研究支撑，加强危险化学品安全相关国家级科技创新平台建设，研究建立危险化学品全生命周期信息监管系统，综合利用电子标签、大数据、人工智能等高新技术，对生产、贮存、运输、使用、经营、废弃处置等各环节进行全过程信息化管理和监控，实现危险化学品来源可循、去向可溯、状态可控，做到企业、监管部门、执法部门及应急救援部门之间互联互通。将安全生产行政处罚信息统一纳入监管执法信息化系统，实现信息共享，取代层层备案。加强化工危险工艺本质安全、大型储罐安全保障、化工园区安全环保一体化风险防控等技术及装备研发。推进化工园区安全生产信息化智能化平台建设，实现对园区内企业、重点场所、重大危险源、基础设施实时风险监控预警。加快建成应急管理部门与辖区内化工园区和危险化学品企业联网的远程监控系统。</w:t>
      </w:r>
    </w:p>
    <w:p w:rsidR="00A876C0" w:rsidRDefault="00A876C0" w:rsidP="00A876C0">
      <w:pPr>
        <w:pStyle w:val="aff2"/>
        <w:spacing w:line="300" w:lineRule="auto"/>
        <w:ind w:firstLine="560"/>
        <w:rPr>
          <w:rFonts w:ascii="仿宋" w:eastAsia="仿宋" w:hAnsi="仿宋" w:cs="微软雅黑" w:hint="eastAsia"/>
          <w:sz w:val="24"/>
          <w:szCs w:val="24"/>
        </w:rPr>
      </w:pPr>
      <w:r>
        <w:rPr>
          <w:rFonts w:ascii="仿宋" w:eastAsia="仿宋" w:hAnsi="仿宋" w:cs="微软雅黑" w:hint="eastAsia"/>
          <w:sz w:val="24"/>
          <w:szCs w:val="24"/>
        </w:rPr>
        <w:t>国务院4月1日印发的《全国安全生产专项整治三年行动计划》中明确了整治行动的三个手段，一是抓园区的规划布局；二是抓整体性风险管控；三是抓智能化建设，进行信息化的监控，建立监控平台。对园区中企业一旦发生异常生产状况、有跑冒滴漏，第一时间能够反应，及时的进行救援应急，保证事故遏制在萌发阶段。</w:t>
      </w:r>
    </w:p>
    <w:p w:rsidR="00A876C0" w:rsidRDefault="00A876C0" w:rsidP="00A876C0">
      <w:pPr>
        <w:pStyle w:val="aff2"/>
        <w:spacing w:line="300" w:lineRule="auto"/>
        <w:ind w:firstLine="560"/>
        <w:rPr>
          <w:rFonts w:ascii="仿宋" w:eastAsia="仿宋" w:hAnsi="仿宋" w:cs="微软雅黑" w:hint="eastAsia"/>
          <w:sz w:val="24"/>
          <w:szCs w:val="24"/>
        </w:rPr>
      </w:pPr>
      <w:r>
        <w:rPr>
          <w:rFonts w:ascii="仿宋" w:eastAsia="仿宋" w:hAnsi="仿宋" w:cs="微软雅黑" w:hint="eastAsia"/>
          <w:sz w:val="24"/>
          <w:szCs w:val="24"/>
        </w:rPr>
        <w:t>2019年关于印发《浙江省推进数字化园区建设实施方案》的通知指出建设与推广智慧园区管理平台，提升园区数字化管理水平，对园区内人流、物流、能耗、环保、消防和生产安全等进行高效管理，实时、直观掌握企业生产经营情况。应用云计算、物联网等新技术，规划支撑平台，设置统一应用门户，实现资源信息集成和应用服务集成。</w:t>
      </w:r>
    </w:p>
    <w:p w:rsidR="00A876C0" w:rsidRDefault="00A876C0" w:rsidP="00A876C0">
      <w:pPr>
        <w:pStyle w:val="aff2"/>
        <w:spacing w:line="300" w:lineRule="auto"/>
        <w:ind w:firstLine="560"/>
        <w:rPr>
          <w:rFonts w:ascii="仿宋" w:eastAsia="仿宋" w:hAnsi="仿宋" w:cs="微软雅黑" w:hint="eastAsia"/>
          <w:sz w:val="24"/>
          <w:szCs w:val="24"/>
        </w:rPr>
      </w:pPr>
      <w:r>
        <w:rPr>
          <w:rFonts w:ascii="仿宋" w:eastAsia="仿宋" w:hAnsi="仿宋" w:cs="微软雅黑" w:hint="eastAsia"/>
          <w:sz w:val="24"/>
          <w:szCs w:val="24"/>
        </w:rPr>
        <w:t>2020年10月11日由园区委牵头组织编制的《智慧化工园区建设指南》的国家标准正式发布，标准中对于建设智慧化工园区的信息基础设施、支撑平台、安全生产、环境管理、应急管理等11个板块的110条建设指标和要求进行了规范。</w:t>
      </w:r>
    </w:p>
    <w:p w:rsidR="00A876C0" w:rsidRDefault="00A876C0" w:rsidP="00A876C0">
      <w:pPr>
        <w:pStyle w:val="aff2"/>
        <w:spacing w:line="300" w:lineRule="auto"/>
        <w:ind w:firstLine="560"/>
        <w:rPr>
          <w:rFonts w:ascii="仿宋" w:eastAsia="仿宋" w:hAnsi="仿宋" w:cs="微软雅黑" w:hint="eastAsia"/>
          <w:sz w:val="24"/>
          <w:szCs w:val="24"/>
        </w:rPr>
      </w:pPr>
      <w:r>
        <w:rPr>
          <w:rFonts w:ascii="仿宋" w:eastAsia="仿宋" w:hAnsi="仿宋" w:cs="微软雅黑" w:hint="eastAsia"/>
          <w:sz w:val="24"/>
          <w:szCs w:val="24"/>
        </w:rPr>
        <w:t>“互联网＋监管”是《全国安全生产专项整治三年行动计划》的重要组成部分，也是园区认定的主要条件之一。随着国家各部委关于化工园区安全环保监管平台相关标准的陆续出台，监管内容逐渐细化和深入，监管平台的建设和实用落地不容忽视。园区建设智慧园区符合国家和本市关于推进智慧园区建设发展的目标要求。</w:t>
      </w:r>
    </w:p>
    <w:p w:rsidR="00A876C0" w:rsidRDefault="00A876C0" w:rsidP="00A876C0">
      <w:pPr>
        <w:pStyle w:val="3"/>
        <w:autoSpaceDE w:val="0"/>
        <w:autoSpaceDN w:val="0"/>
        <w:adjustRightInd w:val="0"/>
        <w:snapToGrid w:val="0"/>
        <w:spacing w:before="0" w:after="0" w:line="300" w:lineRule="auto"/>
        <w:ind w:firstLineChars="0" w:firstLine="0"/>
        <w:jc w:val="left"/>
        <w:textAlignment w:val="baseline"/>
        <w:rPr>
          <w:rFonts w:ascii="仿宋" w:eastAsia="仿宋" w:hAnsi="仿宋" w:hint="eastAsia"/>
          <w:sz w:val="24"/>
          <w:szCs w:val="24"/>
        </w:rPr>
      </w:pPr>
      <w:bookmarkStart w:id="3" w:name="_Toc88483907"/>
      <w:bookmarkStart w:id="4" w:name="_Toc13245"/>
      <w:bookmarkStart w:id="5" w:name="_Toc88483905"/>
      <w:r>
        <w:rPr>
          <w:rFonts w:ascii="仿宋" w:eastAsia="仿宋" w:hAnsi="仿宋" w:hint="eastAsia"/>
          <w:sz w:val="24"/>
          <w:szCs w:val="24"/>
        </w:rPr>
        <w:t>1.2  建设目标</w:t>
      </w:r>
      <w:bookmarkEnd w:id="3"/>
      <w:bookmarkEnd w:id="4"/>
    </w:p>
    <w:p w:rsidR="00A876C0" w:rsidRDefault="00A876C0" w:rsidP="00A876C0">
      <w:pPr>
        <w:pStyle w:val="aff2"/>
        <w:spacing w:line="300" w:lineRule="auto"/>
        <w:ind w:firstLine="560"/>
        <w:rPr>
          <w:rFonts w:ascii="仿宋" w:eastAsia="仿宋" w:hAnsi="仿宋" w:cs="微软雅黑" w:hint="eastAsia"/>
          <w:sz w:val="24"/>
          <w:szCs w:val="24"/>
        </w:rPr>
      </w:pPr>
      <w:r>
        <w:rPr>
          <w:rFonts w:ascii="仿宋" w:eastAsia="仿宋" w:hAnsi="仿宋" w:cs="微软雅黑" w:hint="eastAsia"/>
          <w:sz w:val="24"/>
          <w:szCs w:val="24"/>
        </w:rPr>
        <w:t>遂昌工业园区智慧园区综合监管平台建设从规范和优化园区管理模式入手，以事件的联动处理为要点，基于监管、服务两大智慧园区关键领域，以资源整合共享为基础，以信息化为手段，以智能化为载体，以问题为导向，重点实施完善安全监控、环保监测、应急指挥等智慧园区管理模块。</w:t>
      </w:r>
    </w:p>
    <w:p w:rsidR="00A876C0" w:rsidRDefault="00A876C0" w:rsidP="00A876C0">
      <w:pPr>
        <w:pStyle w:val="aff2"/>
        <w:spacing w:line="300" w:lineRule="auto"/>
        <w:ind w:firstLine="560"/>
        <w:rPr>
          <w:rFonts w:ascii="仿宋" w:eastAsia="仿宋" w:hAnsi="仿宋" w:cs="微软雅黑" w:hint="eastAsia"/>
          <w:sz w:val="24"/>
          <w:szCs w:val="24"/>
        </w:rPr>
      </w:pPr>
      <w:r>
        <w:rPr>
          <w:rFonts w:ascii="仿宋" w:eastAsia="仿宋" w:hAnsi="仿宋" w:cs="微软雅黑" w:hint="eastAsia"/>
          <w:sz w:val="24"/>
          <w:szCs w:val="24"/>
        </w:rPr>
        <w:t>通过平台建设，开展化工园区问题全面诊断。聚焦短板弱项，通过运行机制设计，推进上级部门、园区、企业三级联动，实现各单位更彻底的业务协同和信息共享，自上而下地跨部门解决诸如应急指挥、企业服务、环境监测、园区安全管理等问题。</w:t>
      </w:r>
    </w:p>
    <w:p w:rsidR="00A876C0" w:rsidRDefault="00A876C0" w:rsidP="00A876C0">
      <w:pPr>
        <w:pStyle w:val="aff2"/>
        <w:spacing w:line="300" w:lineRule="auto"/>
        <w:ind w:firstLine="560"/>
        <w:rPr>
          <w:rFonts w:ascii="仿宋" w:eastAsia="仿宋" w:hAnsi="仿宋" w:cs="微软雅黑" w:hint="eastAsia"/>
          <w:sz w:val="24"/>
          <w:szCs w:val="24"/>
        </w:rPr>
      </w:pPr>
      <w:r>
        <w:rPr>
          <w:rFonts w:ascii="仿宋" w:eastAsia="仿宋" w:hAnsi="仿宋" w:cs="微软雅黑" w:hint="eastAsia"/>
          <w:sz w:val="24"/>
          <w:szCs w:val="24"/>
        </w:rPr>
        <w:t>通过平台建设，创新优化园区管理模式。建立全场景实时准确的数据支撑智能决策体系，实现数据价值挖掘，驱动管理决策，加快从“侧重经验管理决策”向“数据驱动管理决策”模式转变，为统计分析、监测预警、战略发展等提供决策服务。</w:t>
      </w:r>
    </w:p>
    <w:p w:rsidR="00A876C0" w:rsidRDefault="00A876C0" w:rsidP="00A876C0">
      <w:pPr>
        <w:pStyle w:val="aff2"/>
        <w:spacing w:line="300" w:lineRule="auto"/>
        <w:ind w:firstLine="560"/>
        <w:rPr>
          <w:rFonts w:ascii="仿宋" w:eastAsia="仿宋" w:hAnsi="仿宋" w:cs="微软雅黑" w:hint="eastAsia"/>
          <w:sz w:val="24"/>
          <w:szCs w:val="24"/>
        </w:rPr>
      </w:pPr>
      <w:r>
        <w:rPr>
          <w:rFonts w:ascii="仿宋" w:eastAsia="仿宋" w:hAnsi="仿宋" w:cs="微软雅黑" w:hint="eastAsia"/>
          <w:sz w:val="24"/>
          <w:szCs w:val="24"/>
        </w:rPr>
        <w:t>最终通过智慧园区的建设，促进园区在横向和纵向上各业务的动态管理、集中管理和协同管理，提高遂昌工业园区的数字化、精细化管理水平，实现园区智慧管理、智慧决策和智慧服务。</w:t>
      </w:r>
    </w:p>
    <w:p w:rsidR="00A876C0" w:rsidRDefault="00A876C0" w:rsidP="00A876C0">
      <w:pPr>
        <w:pStyle w:val="2"/>
        <w:spacing w:before="0" w:after="0" w:line="300" w:lineRule="auto"/>
        <w:ind w:firstLineChars="0" w:firstLine="0"/>
        <w:jc w:val="left"/>
        <w:rPr>
          <w:rFonts w:ascii="仿宋" w:eastAsia="仿宋" w:hAnsi="仿宋" w:hint="eastAsia"/>
          <w:b/>
          <w:bCs/>
          <w:sz w:val="30"/>
          <w:szCs w:val="30"/>
        </w:rPr>
      </w:pPr>
      <w:bookmarkStart w:id="6" w:name="_Toc20793"/>
      <w:bookmarkEnd w:id="5"/>
      <w:r>
        <w:rPr>
          <w:rFonts w:ascii="仿宋" w:eastAsia="仿宋" w:hAnsi="仿宋" w:hint="eastAsia"/>
          <w:b/>
          <w:bCs/>
          <w:sz w:val="30"/>
          <w:szCs w:val="30"/>
        </w:rPr>
        <w:t>二  总体设计要求</w:t>
      </w:r>
      <w:bookmarkEnd w:id="6"/>
    </w:p>
    <w:p w:rsidR="00A876C0" w:rsidRDefault="00A876C0" w:rsidP="00A876C0">
      <w:pPr>
        <w:pStyle w:val="3"/>
        <w:autoSpaceDE w:val="0"/>
        <w:autoSpaceDN w:val="0"/>
        <w:adjustRightInd w:val="0"/>
        <w:snapToGrid w:val="0"/>
        <w:spacing w:before="0" w:after="0" w:line="300" w:lineRule="auto"/>
        <w:ind w:firstLineChars="0" w:firstLine="0"/>
        <w:jc w:val="left"/>
        <w:textAlignment w:val="baseline"/>
        <w:rPr>
          <w:rFonts w:ascii="仿宋" w:eastAsia="仿宋" w:hAnsi="仿宋" w:hint="eastAsia"/>
          <w:sz w:val="24"/>
          <w:szCs w:val="24"/>
        </w:rPr>
      </w:pPr>
      <w:bookmarkStart w:id="7" w:name="_Toc88483910"/>
      <w:bookmarkStart w:id="8" w:name="_Toc8959"/>
      <w:r>
        <w:rPr>
          <w:rFonts w:ascii="仿宋" w:eastAsia="仿宋" w:hAnsi="仿宋" w:hint="eastAsia"/>
          <w:sz w:val="24"/>
          <w:szCs w:val="24"/>
        </w:rPr>
        <w:t>2.1  总体架构</w:t>
      </w:r>
      <w:bookmarkEnd w:id="7"/>
      <w:r>
        <w:rPr>
          <w:rFonts w:ascii="仿宋" w:eastAsia="仿宋" w:hAnsi="仿宋" w:hint="eastAsia"/>
          <w:sz w:val="24"/>
          <w:szCs w:val="24"/>
        </w:rPr>
        <w:t>要求</w:t>
      </w:r>
      <w:bookmarkEnd w:id="8"/>
    </w:p>
    <w:p w:rsidR="00A876C0" w:rsidRDefault="00A876C0" w:rsidP="00A876C0">
      <w:pPr>
        <w:pStyle w:val="aff2"/>
        <w:spacing w:line="300" w:lineRule="auto"/>
        <w:ind w:firstLine="560"/>
        <w:rPr>
          <w:rFonts w:ascii="仿宋" w:eastAsia="仿宋" w:hAnsi="仿宋" w:cs="微软雅黑" w:hint="eastAsia"/>
          <w:sz w:val="24"/>
          <w:szCs w:val="24"/>
        </w:rPr>
      </w:pPr>
      <w:r>
        <w:rPr>
          <w:rFonts w:ascii="仿宋" w:eastAsia="仿宋" w:hAnsi="仿宋" w:cs="微软雅黑" w:hint="eastAsia"/>
          <w:sz w:val="24"/>
          <w:szCs w:val="24"/>
        </w:rPr>
        <w:t>遂昌工业园智慧园区综合监管平台建设在浙江省数字化改革的整体框架下，根据浙江省数字化改革数字政府“四横四纵”体系架构进行设计。基于遂昌县现有环保、应急、安全方面的的建设基础，统筹整合园区相关数据，建设园区数字化改革核心应用，营造数字化改革的优良环境。纵向实现与综合应用场景的无缝对接，横向实现与一体化智能化公共数据平台的数据资源协同共享。</w:t>
      </w:r>
    </w:p>
    <w:p w:rsidR="00A876C0" w:rsidRDefault="00A876C0" w:rsidP="00A876C0">
      <w:pPr>
        <w:pStyle w:val="aff2"/>
        <w:spacing w:line="300" w:lineRule="auto"/>
        <w:ind w:firstLine="560"/>
        <w:rPr>
          <w:rFonts w:ascii="仿宋" w:eastAsia="仿宋" w:hAnsi="仿宋" w:cs="微软雅黑" w:hint="eastAsia"/>
          <w:sz w:val="24"/>
          <w:szCs w:val="24"/>
        </w:rPr>
      </w:pPr>
      <w:r>
        <w:rPr>
          <w:rFonts w:ascii="仿宋" w:eastAsia="仿宋" w:hAnsi="仿宋" w:cs="微软雅黑" w:hint="eastAsia"/>
          <w:sz w:val="24"/>
          <w:szCs w:val="24"/>
        </w:rPr>
        <w:t>需根据本项目的建设内容，设计总体架构图。</w:t>
      </w:r>
    </w:p>
    <w:p w:rsidR="00A876C0" w:rsidRDefault="00A876C0" w:rsidP="00A876C0">
      <w:pPr>
        <w:pStyle w:val="3"/>
        <w:autoSpaceDE w:val="0"/>
        <w:autoSpaceDN w:val="0"/>
        <w:adjustRightInd w:val="0"/>
        <w:snapToGrid w:val="0"/>
        <w:spacing w:before="0" w:after="0" w:line="300" w:lineRule="auto"/>
        <w:ind w:firstLineChars="0" w:firstLine="0"/>
        <w:jc w:val="left"/>
        <w:textAlignment w:val="baseline"/>
        <w:rPr>
          <w:rFonts w:ascii="仿宋" w:eastAsia="仿宋" w:hAnsi="仿宋" w:hint="eastAsia"/>
          <w:sz w:val="24"/>
          <w:szCs w:val="24"/>
        </w:rPr>
      </w:pPr>
      <w:bookmarkStart w:id="9" w:name="_Toc25964"/>
      <w:r>
        <w:rPr>
          <w:rFonts w:ascii="仿宋" w:eastAsia="仿宋" w:hAnsi="仿宋" w:hint="eastAsia"/>
          <w:sz w:val="24"/>
          <w:szCs w:val="24"/>
        </w:rPr>
        <w:t>2.2  关键技术要求</w:t>
      </w:r>
      <w:bookmarkEnd w:id="9"/>
    </w:p>
    <w:p w:rsidR="00A876C0" w:rsidRDefault="00A876C0" w:rsidP="00A876C0">
      <w:pPr>
        <w:pStyle w:val="aff2"/>
        <w:spacing w:line="300" w:lineRule="auto"/>
        <w:ind w:firstLine="560"/>
        <w:rPr>
          <w:rFonts w:ascii="仿宋" w:eastAsia="仿宋" w:hAnsi="仿宋" w:cs="微软雅黑" w:hint="eastAsia"/>
          <w:sz w:val="24"/>
          <w:szCs w:val="24"/>
        </w:rPr>
      </w:pPr>
      <w:r>
        <w:rPr>
          <w:rFonts w:ascii="仿宋" w:eastAsia="仿宋" w:hAnsi="仿宋" w:cs="微软雅黑" w:hint="eastAsia"/>
          <w:sz w:val="24"/>
          <w:szCs w:val="24"/>
        </w:rPr>
        <w:t>（1）系统开发以Jakarta EE（即Java EE）为总体技术主线，使用B/S架构；</w:t>
      </w:r>
    </w:p>
    <w:p w:rsidR="00A876C0" w:rsidRDefault="00A876C0" w:rsidP="00A876C0">
      <w:pPr>
        <w:pStyle w:val="aff2"/>
        <w:spacing w:line="300" w:lineRule="auto"/>
        <w:ind w:firstLine="560"/>
        <w:rPr>
          <w:rFonts w:ascii="仿宋" w:eastAsia="仿宋" w:hAnsi="仿宋" w:cs="微软雅黑" w:hint="eastAsia"/>
          <w:sz w:val="24"/>
          <w:szCs w:val="24"/>
        </w:rPr>
      </w:pPr>
      <w:r>
        <w:rPr>
          <w:rFonts w:ascii="仿宋" w:eastAsia="仿宋" w:hAnsi="仿宋" w:cs="微软雅黑" w:hint="eastAsia"/>
          <w:sz w:val="24"/>
          <w:szCs w:val="24"/>
        </w:rPr>
        <w:t>（2）关于平台中的可视化报告报表制作采用可灵活定制、配置报表的成熟工具软件；</w:t>
      </w:r>
    </w:p>
    <w:p w:rsidR="00A876C0" w:rsidRDefault="00A876C0" w:rsidP="00A876C0">
      <w:pPr>
        <w:pStyle w:val="aff2"/>
        <w:spacing w:line="300" w:lineRule="auto"/>
        <w:ind w:firstLine="560"/>
        <w:rPr>
          <w:rFonts w:ascii="仿宋" w:eastAsia="仿宋" w:hAnsi="仿宋" w:cs="微软雅黑" w:hint="eastAsia"/>
          <w:sz w:val="24"/>
          <w:szCs w:val="24"/>
        </w:rPr>
      </w:pPr>
      <w:r>
        <w:rPr>
          <w:rFonts w:ascii="仿宋" w:eastAsia="仿宋" w:hAnsi="仿宋" w:cs="微软雅黑" w:hint="eastAsia"/>
          <w:sz w:val="24"/>
          <w:szCs w:val="24"/>
        </w:rPr>
        <w:t xml:space="preserve">（3）业务流程与业务交互采用成熟的消息服务中间件技术； </w:t>
      </w:r>
    </w:p>
    <w:p w:rsidR="00A876C0" w:rsidRDefault="00A876C0" w:rsidP="00A876C0">
      <w:pPr>
        <w:pStyle w:val="aff2"/>
        <w:spacing w:line="300" w:lineRule="auto"/>
        <w:ind w:firstLine="560"/>
        <w:rPr>
          <w:rFonts w:ascii="仿宋" w:eastAsia="仿宋" w:hAnsi="仿宋" w:cs="微软雅黑" w:hint="eastAsia"/>
          <w:sz w:val="24"/>
          <w:szCs w:val="24"/>
        </w:rPr>
      </w:pPr>
      <w:r>
        <w:rPr>
          <w:rFonts w:ascii="仿宋" w:eastAsia="仿宋" w:hAnsi="仿宋" w:cs="微软雅黑" w:hint="eastAsia"/>
          <w:sz w:val="24"/>
          <w:szCs w:val="24"/>
        </w:rPr>
        <w:t>（4）采用成熟可靠的数据搜索引擎，可对海量数据进行快速检索统计；</w:t>
      </w:r>
    </w:p>
    <w:p w:rsidR="00A876C0" w:rsidRDefault="00A876C0" w:rsidP="00A876C0">
      <w:pPr>
        <w:pStyle w:val="2"/>
        <w:spacing w:before="0" w:after="0" w:line="300" w:lineRule="auto"/>
        <w:ind w:firstLineChars="0" w:firstLine="0"/>
        <w:jc w:val="left"/>
        <w:rPr>
          <w:rFonts w:ascii="仿宋" w:eastAsia="仿宋" w:hAnsi="仿宋" w:hint="eastAsia"/>
          <w:b/>
          <w:bCs/>
          <w:sz w:val="30"/>
          <w:szCs w:val="30"/>
        </w:rPr>
      </w:pPr>
      <w:bookmarkStart w:id="10" w:name="_Toc88483915"/>
      <w:bookmarkStart w:id="11" w:name="_Toc5015"/>
      <w:r>
        <w:rPr>
          <w:rFonts w:ascii="仿宋" w:eastAsia="仿宋" w:hAnsi="仿宋" w:hint="eastAsia"/>
          <w:b/>
          <w:bCs/>
          <w:sz w:val="30"/>
          <w:szCs w:val="30"/>
        </w:rPr>
        <w:t>三  建设内容</w:t>
      </w:r>
      <w:bookmarkEnd w:id="10"/>
      <w:r>
        <w:rPr>
          <w:rFonts w:ascii="仿宋" w:eastAsia="仿宋" w:hAnsi="仿宋" w:hint="eastAsia"/>
          <w:b/>
          <w:bCs/>
          <w:sz w:val="30"/>
          <w:szCs w:val="30"/>
        </w:rPr>
        <w:t>及技术要求</w:t>
      </w:r>
      <w:bookmarkEnd w:id="11"/>
    </w:p>
    <w:p w:rsidR="00A876C0" w:rsidRDefault="00A876C0" w:rsidP="00A876C0">
      <w:pPr>
        <w:pStyle w:val="aff2"/>
        <w:spacing w:line="300" w:lineRule="auto"/>
        <w:ind w:firstLine="560"/>
        <w:rPr>
          <w:rFonts w:ascii="仿宋" w:eastAsia="仿宋" w:hAnsi="仿宋" w:cs="微软雅黑" w:hint="eastAsia"/>
          <w:sz w:val="24"/>
          <w:szCs w:val="24"/>
        </w:rPr>
      </w:pPr>
      <w:bookmarkStart w:id="12" w:name="_Toc88483916"/>
      <w:r>
        <w:rPr>
          <w:rFonts w:ascii="仿宋" w:eastAsia="仿宋" w:hAnsi="仿宋" w:cs="微软雅黑" w:hint="eastAsia"/>
          <w:sz w:val="24"/>
          <w:szCs w:val="24"/>
        </w:rPr>
        <w:t>遂昌智慧园区项目总体建设内容包括数据中台、支撑平台、园区档案、安全生产、环境保护、应急指挥、封闭园区、决策分析、园区工作通以及前端感知设备和政务云资源，共计11项。项目采购内容清单如下：</w:t>
      </w: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8"/>
        <w:gridCol w:w="4309"/>
        <w:gridCol w:w="1239"/>
        <w:gridCol w:w="1241"/>
      </w:tblGrid>
      <w:tr w:rsidR="00A876C0" w:rsidTr="005457CE">
        <w:trPr>
          <w:trHeight w:val="515"/>
        </w:trPr>
        <w:tc>
          <w:tcPr>
            <w:tcW w:w="760" w:type="pct"/>
            <w:vMerge w:val="restart"/>
            <w:shd w:val="clear" w:color="000000" w:fill="B4C6E7"/>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序号</w:t>
            </w:r>
          </w:p>
        </w:tc>
        <w:tc>
          <w:tcPr>
            <w:tcW w:w="2691" w:type="pct"/>
            <w:vMerge w:val="restart"/>
            <w:shd w:val="clear" w:color="000000" w:fill="B4C6E7"/>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项目名称</w:t>
            </w:r>
          </w:p>
        </w:tc>
        <w:tc>
          <w:tcPr>
            <w:tcW w:w="774" w:type="pct"/>
            <w:vMerge w:val="restart"/>
            <w:shd w:val="clear" w:color="000000" w:fill="B4C6E7"/>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单位</w:t>
            </w:r>
          </w:p>
        </w:tc>
        <w:tc>
          <w:tcPr>
            <w:tcW w:w="775" w:type="pct"/>
            <w:vMerge w:val="restart"/>
            <w:shd w:val="clear" w:color="000000" w:fill="B4C6E7"/>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数量</w:t>
            </w:r>
          </w:p>
        </w:tc>
      </w:tr>
      <w:tr w:rsidR="00A876C0" w:rsidTr="005457CE">
        <w:trPr>
          <w:trHeight w:val="515"/>
        </w:trPr>
        <w:tc>
          <w:tcPr>
            <w:tcW w:w="760" w:type="pct"/>
            <w:vMerge/>
            <w:vAlign w:val="center"/>
          </w:tcPr>
          <w:p w:rsidR="00A876C0" w:rsidRDefault="00A876C0" w:rsidP="005457CE">
            <w:pPr>
              <w:widowControl/>
              <w:spacing w:line="300" w:lineRule="auto"/>
              <w:jc w:val="left"/>
              <w:rPr>
                <w:rFonts w:ascii="仿宋" w:eastAsia="仿宋" w:hAnsi="仿宋" w:cs="微软雅黑" w:hint="eastAsia"/>
                <w:color w:val="000000"/>
                <w:kern w:val="0"/>
                <w:sz w:val="24"/>
                <w:szCs w:val="24"/>
              </w:rPr>
            </w:pPr>
          </w:p>
        </w:tc>
        <w:tc>
          <w:tcPr>
            <w:tcW w:w="2691" w:type="pct"/>
            <w:vMerge/>
            <w:vAlign w:val="center"/>
          </w:tcPr>
          <w:p w:rsidR="00A876C0" w:rsidRDefault="00A876C0" w:rsidP="005457CE">
            <w:pPr>
              <w:widowControl/>
              <w:spacing w:line="300" w:lineRule="auto"/>
              <w:jc w:val="left"/>
              <w:rPr>
                <w:rFonts w:ascii="仿宋" w:eastAsia="仿宋" w:hAnsi="仿宋" w:cs="微软雅黑" w:hint="eastAsia"/>
                <w:color w:val="000000"/>
                <w:kern w:val="0"/>
                <w:sz w:val="24"/>
                <w:szCs w:val="24"/>
              </w:rPr>
            </w:pPr>
          </w:p>
        </w:tc>
        <w:tc>
          <w:tcPr>
            <w:tcW w:w="774" w:type="pct"/>
            <w:vMerge/>
            <w:vAlign w:val="center"/>
          </w:tcPr>
          <w:p w:rsidR="00A876C0" w:rsidRDefault="00A876C0" w:rsidP="005457CE">
            <w:pPr>
              <w:widowControl/>
              <w:spacing w:line="300" w:lineRule="auto"/>
              <w:jc w:val="left"/>
              <w:rPr>
                <w:rFonts w:ascii="仿宋" w:eastAsia="仿宋" w:hAnsi="仿宋" w:cs="微软雅黑" w:hint="eastAsia"/>
                <w:color w:val="000000"/>
                <w:kern w:val="0"/>
                <w:sz w:val="24"/>
                <w:szCs w:val="24"/>
              </w:rPr>
            </w:pPr>
          </w:p>
        </w:tc>
        <w:tc>
          <w:tcPr>
            <w:tcW w:w="775" w:type="pct"/>
            <w:vMerge/>
            <w:vAlign w:val="center"/>
          </w:tcPr>
          <w:p w:rsidR="00A876C0" w:rsidRDefault="00A876C0" w:rsidP="005457CE">
            <w:pPr>
              <w:widowControl/>
              <w:spacing w:line="300" w:lineRule="auto"/>
              <w:jc w:val="left"/>
              <w:rPr>
                <w:rFonts w:ascii="仿宋" w:eastAsia="仿宋" w:hAnsi="仿宋" w:cs="微软雅黑" w:hint="eastAsia"/>
                <w:color w:val="000000"/>
                <w:kern w:val="0"/>
                <w:sz w:val="24"/>
                <w:szCs w:val="24"/>
              </w:rPr>
            </w:pP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一</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数据梳理整合</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数据归集</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2</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数据清洗</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3</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质量管理</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4</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资产管控</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5</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资源查询</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6</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资产地图</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二</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支撑平台</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统一应用集成平台</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2</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统一安全中心</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3</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物联网平台</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4</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数据可视化分析平台</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5</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统一消息通讯平台</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6</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工作流引擎</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7</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数据检索系统</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三</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园区档案</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一企一档系统</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2</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一园一册系统</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四</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安全生产</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安全首页</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2</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两重点一重大综合监管</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3</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安全视频在线监管</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4</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中控室专项监管</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5</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生产装置区专项监管</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6</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危化品仓储专项监管</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7</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固定动火点专项监管</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8</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有限空间专项监管</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9</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装卸区专项监管</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10</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主要道路专项监管</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11</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企业安全监管</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12</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特种设备管理</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13</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风险分级管控</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14</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隐患排查治理</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15</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特殊作业管理</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16</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安全生产承诺管理</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17</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安全预报警管理</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18</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安全视频智能分析</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五</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环境保护</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生态环境智能监控</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2</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生态环境实时数据监控</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3</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环保设备设施管理</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4</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生态环境预警预报</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5</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环保数据审核管理</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6</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河道水体识别研判</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7</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恶臭溯源预警分析</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8</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环境业务决策分析</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9</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企业环保综合服务</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六</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应急指挥</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应急资源管理</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2</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应急机构管理</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3</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应急预案管理</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4</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应急演练与培训</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5</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应急值守管理</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6</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接处警管理</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7</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应急处置救援</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8</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善后处置</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9</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事后管理</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10</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归档处置</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11</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三维地图</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七</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封闭园区与危化品车辆管理</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园区封闭首页</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2</w:t>
            </w:r>
          </w:p>
        </w:tc>
        <w:tc>
          <w:tcPr>
            <w:tcW w:w="2691"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基础信息管理</w:t>
            </w:r>
          </w:p>
        </w:tc>
        <w:tc>
          <w:tcPr>
            <w:tcW w:w="774"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微软雅黑" w:hint="eastAsia"/>
                <w:color w:val="000000"/>
                <w:kern w:val="0"/>
                <w:sz w:val="24"/>
                <w:szCs w:val="24"/>
              </w:rPr>
            </w:pPr>
            <w:r>
              <w:rPr>
                <w:rFonts w:ascii="仿宋" w:eastAsia="仿宋" w:hAnsi="仿宋" w:cs="微软雅黑"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3</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车辆入园管理</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4</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智能卡口监控</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5</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车辆实时监控</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八</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决策分析</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园区一张图</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2</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安全态势一张图</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3</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生态环境一张图</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4</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综合报警一张图</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5</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封闭园区一张图</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6</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园区综合评价分析</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7</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企业综合评价分析</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九</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园区工作通</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消息管理</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2</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视频会议</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3</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通讯录</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4</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园区资讯</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5</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VPN对接</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6</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移动工作台-园区端</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7</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移动工作台-企业端</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十</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前端感知设备</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（一）</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公共区域废水在线监测</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氨氮在线分析仪</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4</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2</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COD在线分析仪</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4</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3</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PH分析仪</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4</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4</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排口流量计</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4</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5</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数据采集监控仪</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4</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（二）</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恶臭在线监测站点建设</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龙板山恶臭监测站</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17</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2</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毛田恶臭监测站</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7</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3</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城东恶臭监测站</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9</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4</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二都街恶臭监测站</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5</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利民科技恶臭监测站</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6</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凯恩电池恶臭监测站</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7</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城东敏感点恶臭监测站</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3</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8</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龙板山敏感点恶臭监测站</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2</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9</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洋浩敏感点恶臭监测站</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（三）</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园区视频监控</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高空视频监控</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10</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2</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热成像高空瞭望摄像机</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5</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3</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河道视频监控</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10</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（四）</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无人机移动监测</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无人机机库</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2</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无人机</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台</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3</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无人机使能平台</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（五）</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安全监管建设</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数采仪</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台</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14</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（六）</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封闭园区建设</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挡车器(带防砸雷达)</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台</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14</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2</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车辆检测处理器</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台</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14</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3</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出入口抓拍一体机</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台</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14</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4</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立柱</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台</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14</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5</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线圈</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卷</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14</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6</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触发雷达</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台</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14</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7</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出入口LED显示屏</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台</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14</w:t>
            </w:r>
          </w:p>
        </w:tc>
      </w:tr>
      <w:tr w:rsidR="00A876C0" w:rsidTr="005457CE">
        <w:trPr>
          <w:trHeight w:val="315"/>
        </w:trPr>
        <w:tc>
          <w:tcPr>
            <w:tcW w:w="760"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8</w:t>
            </w:r>
          </w:p>
        </w:tc>
        <w:tc>
          <w:tcPr>
            <w:tcW w:w="2691"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岗亭</w:t>
            </w:r>
          </w:p>
        </w:tc>
        <w:tc>
          <w:tcPr>
            <w:tcW w:w="774"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台</w:t>
            </w:r>
          </w:p>
        </w:tc>
        <w:tc>
          <w:tcPr>
            <w:tcW w:w="775" w:type="pct"/>
            <w:shd w:val="clear" w:color="000000" w:fill="FFFFFF"/>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5</w:t>
            </w:r>
          </w:p>
        </w:tc>
      </w:tr>
      <w:tr w:rsidR="00A876C0" w:rsidTr="005457CE">
        <w:trPr>
          <w:trHeight w:val="315"/>
        </w:trPr>
        <w:tc>
          <w:tcPr>
            <w:tcW w:w="760"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9</w:t>
            </w:r>
          </w:p>
        </w:tc>
        <w:tc>
          <w:tcPr>
            <w:tcW w:w="2691"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安全岛（安装岗亭）</w:t>
            </w:r>
          </w:p>
        </w:tc>
        <w:tc>
          <w:tcPr>
            <w:tcW w:w="774"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台</w:t>
            </w:r>
          </w:p>
        </w:tc>
        <w:tc>
          <w:tcPr>
            <w:tcW w:w="775" w:type="pct"/>
            <w:shd w:val="clear" w:color="000000" w:fill="FFFFFF"/>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5</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10</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安全岛（安装闸机）</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台</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4</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11</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岗亭防撞柱</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台</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10</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12</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警示防撞桶</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台</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35</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13</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隔离护栏</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米</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270</w:t>
            </w:r>
          </w:p>
        </w:tc>
      </w:tr>
      <w:tr w:rsidR="00A876C0" w:rsidTr="005457CE">
        <w:trPr>
          <w:trHeight w:val="315"/>
        </w:trPr>
        <w:tc>
          <w:tcPr>
            <w:tcW w:w="760"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14</w:t>
            </w:r>
          </w:p>
        </w:tc>
        <w:tc>
          <w:tcPr>
            <w:tcW w:w="2691"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警示牌（卡口）</w:t>
            </w:r>
          </w:p>
        </w:tc>
        <w:tc>
          <w:tcPr>
            <w:tcW w:w="774"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台</w:t>
            </w:r>
          </w:p>
        </w:tc>
        <w:tc>
          <w:tcPr>
            <w:tcW w:w="775" w:type="pct"/>
            <w:shd w:val="clear" w:color="000000" w:fill="FFFFFF"/>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10</w:t>
            </w:r>
          </w:p>
        </w:tc>
      </w:tr>
      <w:tr w:rsidR="00A876C0" w:rsidTr="005457CE">
        <w:trPr>
          <w:trHeight w:val="315"/>
        </w:trPr>
        <w:tc>
          <w:tcPr>
            <w:tcW w:w="760"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15</w:t>
            </w:r>
          </w:p>
        </w:tc>
        <w:tc>
          <w:tcPr>
            <w:tcW w:w="2691"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岗亭空调</w:t>
            </w:r>
          </w:p>
        </w:tc>
        <w:tc>
          <w:tcPr>
            <w:tcW w:w="774"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台</w:t>
            </w:r>
          </w:p>
        </w:tc>
        <w:tc>
          <w:tcPr>
            <w:tcW w:w="775" w:type="pct"/>
            <w:shd w:val="clear" w:color="000000" w:fill="FFFFFF"/>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5</w:t>
            </w:r>
          </w:p>
        </w:tc>
      </w:tr>
      <w:tr w:rsidR="00A876C0" w:rsidTr="005457CE">
        <w:trPr>
          <w:trHeight w:val="315"/>
        </w:trPr>
        <w:tc>
          <w:tcPr>
            <w:tcW w:w="760"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16</w:t>
            </w:r>
          </w:p>
        </w:tc>
        <w:tc>
          <w:tcPr>
            <w:tcW w:w="2691"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显示器</w:t>
            </w:r>
          </w:p>
        </w:tc>
        <w:tc>
          <w:tcPr>
            <w:tcW w:w="774"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台</w:t>
            </w:r>
          </w:p>
        </w:tc>
        <w:tc>
          <w:tcPr>
            <w:tcW w:w="775" w:type="pct"/>
            <w:shd w:val="clear" w:color="000000" w:fill="FFFFFF"/>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5</w:t>
            </w:r>
          </w:p>
        </w:tc>
      </w:tr>
      <w:tr w:rsidR="00A876C0" w:rsidTr="005457CE">
        <w:trPr>
          <w:trHeight w:val="315"/>
        </w:trPr>
        <w:tc>
          <w:tcPr>
            <w:tcW w:w="760"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17</w:t>
            </w:r>
          </w:p>
        </w:tc>
        <w:tc>
          <w:tcPr>
            <w:tcW w:w="2691"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椅子</w:t>
            </w:r>
          </w:p>
        </w:tc>
        <w:tc>
          <w:tcPr>
            <w:tcW w:w="774"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台</w:t>
            </w:r>
          </w:p>
        </w:tc>
        <w:tc>
          <w:tcPr>
            <w:tcW w:w="775" w:type="pct"/>
            <w:shd w:val="clear" w:color="000000" w:fill="FFFFFF"/>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5</w:t>
            </w:r>
          </w:p>
        </w:tc>
      </w:tr>
      <w:tr w:rsidR="00A876C0" w:rsidTr="005457CE">
        <w:trPr>
          <w:trHeight w:val="315"/>
        </w:trPr>
        <w:tc>
          <w:tcPr>
            <w:tcW w:w="760"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18</w:t>
            </w:r>
          </w:p>
        </w:tc>
        <w:tc>
          <w:tcPr>
            <w:tcW w:w="2691"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橡胶减速带</w:t>
            </w:r>
          </w:p>
        </w:tc>
        <w:tc>
          <w:tcPr>
            <w:tcW w:w="774"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米</w:t>
            </w:r>
          </w:p>
        </w:tc>
        <w:tc>
          <w:tcPr>
            <w:tcW w:w="775" w:type="pct"/>
            <w:shd w:val="clear" w:color="000000" w:fill="FFFFFF"/>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315</w:t>
            </w:r>
          </w:p>
        </w:tc>
      </w:tr>
      <w:tr w:rsidR="00A876C0" w:rsidTr="005457CE">
        <w:trPr>
          <w:trHeight w:val="315"/>
        </w:trPr>
        <w:tc>
          <w:tcPr>
            <w:tcW w:w="760"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19</w:t>
            </w:r>
          </w:p>
        </w:tc>
        <w:tc>
          <w:tcPr>
            <w:tcW w:w="2691"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警示灯</w:t>
            </w:r>
          </w:p>
        </w:tc>
        <w:tc>
          <w:tcPr>
            <w:tcW w:w="774" w:type="pct"/>
            <w:shd w:val="clear" w:color="auto" w:fill="auto"/>
            <w:noWrap/>
            <w:vAlign w:val="bottom"/>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个</w:t>
            </w:r>
          </w:p>
        </w:tc>
        <w:tc>
          <w:tcPr>
            <w:tcW w:w="775" w:type="pct"/>
            <w:shd w:val="clear" w:color="000000" w:fill="FFFFFF"/>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30</w:t>
            </w:r>
          </w:p>
        </w:tc>
      </w:tr>
      <w:tr w:rsidR="00A876C0" w:rsidTr="005457CE">
        <w:trPr>
          <w:trHeight w:val="315"/>
        </w:trPr>
        <w:tc>
          <w:tcPr>
            <w:tcW w:w="760"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20</w:t>
            </w:r>
          </w:p>
        </w:tc>
        <w:tc>
          <w:tcPr>
            <w:tcW w:w="2691"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配电箱</w:t>
            </w:r>
          </w:p>
        </w:tc>
        <w:tc>
          <w:tcPr>
            <w:tcW w:w="774"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shd w:val="clear" w:color="000000" w:fill="FFFFFF"/>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5</w:t>
            </w:r>
          </w:p>
        </w:tc>
      </w:tr>
      <w:tr w:rsidR="00A876C0" w:rsidTr="005457CE">
        <w:trPr>
          <w:trHeight w:val="315"/>
        </w:trPr>
        <w:tc>
          <w:tcPr>
            <w:tcW w:w="760"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21</w:t>
            </w:r>
          </w:p>
        </w:tc>
        <w:tc>
          <w:tcPr>
            <w:tcW w:w="2691"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千兆交换机</w:t>
            </w:r>
          </w:p>
        </w:tc>
        <w:tc>
          <w:tcPr>
            <w:tcW w:w="774"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台</w:t>
            </w:r>
          </w:p>
        </w:tc>
        <w:tc>
          <w:tcPr>
            <w:tcW w:w="775" w:type="pct"/>
            <w:shd w:val="clear" w:color="000000" w:fill="FFFFFF"/>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5</w:t>
            </w:r>
          </w:p>
        </w:tc>
      </w:tr>
      <w:tr w:rsidR="00A876C0" w:rsidTr="005457CE">
        <w:trPr>
          <w:trHeight w:val="315"/>
        </w:trPr>
        <w:tc>
          <w:tcPr>
            <w:tcW w:w="760"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22</w:t>
            </w:r>
          </w:p>
        </w:tc>
        <w:tc>
          <w:tcPr>
            <w:tcW w:w="2691"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辅材及其他</w:t>
            </w:r>
          </w:p>
        </w:tc>
        <w:tc>
          <w:tcPr>
            <w:tcW w:w="774"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shd w:val="clear" w:color="000000" w:fill="FFFFFF"/>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23</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智能网络球型摄像机</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台</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10</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24</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监控杆</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台</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10</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（七）</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石材园区大车冲洗监控</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p>
        </w:tc>
      </w:tr>
      <w:tr w:rsidR="00A876C0" w:rsidTr="005457CE">
        <w:trPr>
          <w:trHeight w:val="315"/>
        </w:trPr>
        <w:tc>
          <w:tcPr>
            <w:tcW w:w="760"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c>
          <w:tcPr>
            <w:tcW w:w="2691" w:type="pct"/>
            <w:shd w:val="clear" w:color="000000" w:fill="FFFFFF"/>
            <w:vAlign w:val="center"/>
          </w:tcPr>
          <w:p w:rsidR="00A876C0" w:rsidRDefault="00A876C0" w:rsidP="005457CE">
            <w:pPr>
              <w:widowControl/>
              <w:spacing w:line="300" w:lineRule="auto"/>
              <w:jc w:val="center"/>
              <w:rPr>
                <w:rFonts w:ascii="仿宋" w:eastAsia="仿宋" w:hAnsi="仿宋" w:cs="Bauhaus 93" w:hint="eastAsia"/>
                <w:kern w:val="0"/>
                <w:sz w:val="24"/>
                <w:szCs w:val="24"/>
              </w:rPr>
            </w:pPr>
            <w:r>
              <w:rPr>
                <w:rFonts w:ascii="仿宋" w:eastAsia="仿宋" w:hAnsi="仿宋" w:cs="Bauhaus 93" w:hint="eastAsia"/>
                <w:kern w:val="0"/>
                <w:sz w:val="24"/>
                <w:szCs w:val="24"/>
              </w:rPr>
              <w:t>自动档车器</w:t>
            </w:r>
          </w:p>
        </w:tc>
        <w:tc>
          <w:tcPr>
            <w:tcW w:w="774" w:type="pct"/>
            <w:shd w:val="clear" w:color="000000" w:fill="FFFFFF"/>
            <w:vAlign w:val="center"/>
          </w:tcPr>
          <w:p w:rsidR="00A876C0" w:rsidRDefault="00A876C0" w:rsidP="005457CE">
            <w:pPr>
              <w:widowControl/>
              <w:spacing w:line="300" w:lineRule="auto"/>
              <w:jc w:val="center"/>
              <w:rPr>
                <w:rFonts w:ascii="仿宋" w:eastAsia="仿宋" w:hAnsi="仿宋" w:cs="Bauhaus 93" w:hint="eastAsia"/>
                <w:kern w:val="0"/>
                <w:sz w:val="24"/>
                <w:szCs w:val="24"/>
              </w:rPr>
            </w:pPr>
            <w:r>
              <w:rPr>
                <w:rFonts w:ascii="仿宋" w:eastAsia="仿宋" w:hAnsi="仿宋" w:cs="Bauhaus 93" w:hint="eastAsia"/>
                <w:kern w:val="0"/>
                <w:sz w:val="24"/>
                <w:szCs w:val="24"/>
              </w:rPr>
              <w:t>台</w:t>
            </w:r>
          </w:p>
        </w:tc>
        <w:tc>
          <w:tcPr>
            <w:tcW w:w="775" w:type="pct"/>
            <w:shd w:val="clear" w:color="000000" w:fill="FFFFFF"/>
            <w:vAlign w:val="center"/>
          </w:tcPr>
          <w:p w:rsidR="00A876C0" w:rsidRDefault="00A876C0" w:rsidP="005457CE">
            <w:pPr>
              <w:widowControl/>
              <w:spacing w:line="300" w:lineRule="auto"/>
              <w:jc w:val="center"/>
              <w:rPr>
                <w:rFonts w:ascii="仿宋" w:eastAsia="仿宋" w:hAnsi="仿宋" w:cs="Bauhaus 93" w:hint="eastAsia"/>
                <w:kern w:val="0"/>
                <w:sz w:val="24"/>
                <w:szCs w:val="24"/>
              </w:rPr>
            </w:pPr>
            <w:r>
              <w:rPr>
                <w:rFonts w:ascii="仿宋" w:eastAsia="仿宋" w:hAnsi="仿宋" w:cs="Bauhaus 93" w:hint="eastAsia"/>
                <w:kern w:val="0"/>
                <w:sz w:val="24"/>
                <w:szCs w:val="24"/>
              </w:rPr>
              <w:t>1</w:t>
            </w:r>
          </w:p>
        </w:tc>
      </w:tr>
      <w:tr w:rsidR="00A876C0" w:rsidTr="005457CE">
        <w:trPr>
          <w:trHeight w:val="315"/>
        </w:trPr>
        <w:tc>
          <w:tcPr>
            <w:tcW w:w="760"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2</w:t>
            </w:r>
          </w:p>
        </w:tc>
        <w:tc>
          <w:tcPr>
            <w:tcW w:w="2691" w:type="pct"/>
            <w:shd w:val="clear" w:color="000000" w:fill="FFFFFF"/>
            <w:vAlign w:val="center"/>
          </w:tcPr>
          <w:p w:rsidR="00A876C0" w:rsidRDefault="00A876C0" w:rsidP="005457CE">
            <w:pPr>
              <w:widowControl/>
              <w:spacing w:line="300" w:lineRule="auto"/>
              <w:jc w:val="center"/>
              <w:rPr>
                <w:rFonts w:ascii="仿宋" w:eastAsia="仿宋" w:hAnsi="仿宋" w:cs="Bauhaus 93" w:hint="eastAsia"/>
                <w:kern w:val="0"/>
                <w:sz w:val="24"/>
                <w:szCs w:val="24"/>
              </w:rPr>
            </w:pPr>
            <w:r>
              <w:rPr>
                <w:rFonts w:ascii="仿宋" w:eastAsia="仿宋" w:hAnsi="仿宋" w:cs="Bauhaus 93" w:hint="eastAsia"/>
                <w:kern w:val="0"/>
                <w:sz w:val="24"/>
                <w:szCs w:val="24"/>
              </w:rPr>
              <w:t>抓拍显示一体机</w:t>
            </w:r>
          </w:p>
        </w:tc>
        <w:tc>
          <w:tcPr>
            <w:tcW w:w="774" w:type="pct"/>
            <w:shd w:val="clear" w:color="000000" w:fill="FFFFFF"/>
            <w:vAlign w:val="center"/>
          </w:tcPr>
          <w:p w:rsidR="00A876C0" w:rsidRDefault="00A876C0" w:rsidP="005457CE">
            <w:pPr>
              <w:widowControl/>
              <w:spacing w:line="300" w:lineRule="auto"/>
              <w:jc w:val="center"/>
              <w:rPr>
                <w:rFonts w:ascii="仿宋" w:eastAsia="仿宋" w:hAnsi="仿宋" w:cs="Bauhaus 93" w:hint="eastAsia"/>
                <w:kern w:val="0"/>
                <w:sz w:val="24"/>
                <w:szCs w:val="24"/>
              </w:rPr>
            </w:pPr>
            <w:r>
              <w:rPr>
                <w:rFonts w:ascii="仿宋" w:eastAsia="仿宋" w:hAnsi="仿宋" w:cs="Bauhaus 93" w:hint="eastAsia"/>
                <w:kern w:val="0"/>
                <w:sz w:val="24"/>
                <w:szCs w:val="24"/>
              </w:rPr>
              <w:t>套</w:t>
            </w:r>
          </w:p>
        </w:tc>
        <w:tc>
          <w:tcPr>
            <w:tcW w:w="775" w:type="pct"/>
            <w:shd w:val="clear" w:color="000000" w:fill="FFFFFF"/>
            <w:vAlign w:val="center"/>
          </w:tcPr>
          <w:p w:rsidR="00A876C0" w:rsidRDefault="00A876C0" w:rsidP="005457CE">
            <w:pPr>
              <w:widowControl/>
              <w:spacing w:line="300" w:lineRule="auto"/>
              <w:jc w:val="center"/>
              <w:rPr>
                <w:rFonts w:ascii="仿宋" w:eastAsia="仿宋" w:hAnsi="仿宋" w:cs="Bauhaus 93" w:hint="eastAsia"/>
                <w:kern w:val="0"/>
                <w:sz w:val="24"/>
                <w:szCs w:val="24"/>
              </w:rPr>
            </w:pPr>
            <w:r>
              <w:rPr>
                <w:rFonts w:ascii="仿宋" w:eastAsia="仿宋" w:hAnsi="仿宋" w:cs="Bauhaus 93" w:hint="eastAsia"/>
                <w:kern w:val="0"/>
                <w:sz w:val="24"/>
                <w:szCs w:val="24"/>
              </w:rPr>
              <w:t>1</w:t>
            </w:r>
          </w:p>
        </w:tc>
      </w:tr>
      <w:tr w:rsidR="00A876C0" w:rsidTr="005457CE">
        <w:trPr>
          <w:trHeight w:val="315"/>
        </w:trPr>
        <w:tc>
          <w:tcPr>
            <w:tcW w:w="760"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3</w:t>
            </w:r>
          </w:p>
        </w:tc>
        <w:tc>
          <w:tcPr>
            <w:tcW w:w="2691" w:type="pct"/>
            <w:shd w:val="clear" w:color="000000" w:fill="FFFFFF"/>
            <w:vAlign w:val="center"/>
          </w:tcPr>
          <w:p w:rsidR="00A876C0" w:rsidRDefault="00A876C0" w:rsidP="005457CE">
            <w:pPr>
              <w:widowControl/>
              <w:spacing w:line="300" w:lineRule="auto"/>
              <w:jc w:val="center"/>
              <w:rPr>
                <w:rFonts w:ascii="仿宋" w:eastAsia="仿宋" w:hAnsi="仿宋" w:cs="Bauhaus 93" w:hint="eastAsia"/>
                <w:kern w:val="0"/>
                <w:sz w:val="24"/>
                <w:szCs w:val="24"/>
              </w:rPr>
            </w:pPr>
            <w:r>
              <w:rPr>
                <w:rFonts w:ascii="仿宋" w:eastAsia="仿宋" w:hAnsi="仿宋" w:cs="Bauhaus 93" w:hint="eastAsia"/>
                <w:kern w:val="0"/>
                <w:sz w:val="24"/>
                <w:szCs w:val="24"/>
              </w:rPr>
              <w:t>抓拍一体机</w:t>
            </w:r>
          </w:p>
        </w:tc>
        <w:tc>
          <w:tcPr>
            <w:tcW w:w="774" w:type="pct"/>
            <w:shd w:val="clear" w:color="000000" w:fill="FFFFFF"/>
            <w:vAlign w:val="center"/>
          </w:tcPr>
          <w:p w:rsidR="00A876C0" w:rsidRDefault="00A876C0" w:rsidP="005457CE">
            <w:pPr>
              <w:widowControl/>
              <w:spacing w:line="300" w:lineRule="auto"/>
              <w:jc w:val="center"/>
              <w:rPr>
                <w:rFonts w:ascii="仿宋" w:eastAsia="仿宋" w:hAnsi="仿宋" w:cs="Bauhaus 93" w:hint="eastAsia"/>
                <w:kern w:val="0"/>
                <w:sz w:val="24"/>
                <w:szCs w:val="24"/>
              </w:rPr>
            </w:pPr>
            <w:r>
              <w:rPr>
                <w:rFonts w:ascii="仿宋" w:eastAsia="仿宋" w:hAnsi="仿宋" w:cs="Bauhaus 93" w:hint="eastAsia"/>
                <w:kern w:val="0"/>
                <w:sz w:val="24"/>
                <w:szCs w:val="24"/>
              </w:rPr>
              <w:t>套</w:t>
            </w:r>
          </w:p>
        </w:tc>
        <w:tc>
          <w:tcPr>
            <w:tcW w:w="775" w:type="pct"/>
            <w:shd w:val="clear" w:color="000000" w:fill="FFFFFF"/>
            <w:vAlign w:val="center"/>
          </w:tcPr>
          <w:p w:rsidR="00A876C0" w:rsidRDefault="00A876C0" w:rsidP="005457CE">
            <w:pPr>
              <w:widowControl/>
              <w:spacing w:line="300" w:lineRule="auto"/>
              <w:jc w:val="center"/>
              <w:rPr>
                <w:rFonts w:ascii="仿宋" w:eastAsia="仿宋" w:hAnsi="仿宋" w:cs="Bauhaus 93" w:hint="eastAsia"/>
                <w:kern w:val="0"/>
                <w:sz w:val="24"/>
                <w:szCs w:val="24"/>
              </w:rPr>
            </w:pPr>
            <w:r>
              <w:rPr>
                <w:rFonts w:ascii="仿宋" w:eastAsia="仿宋" w:hAnsi="仿宋" w:cs="Bauhaus 93" w:hint="eastAsia"/>
                <w:kern w:val="0"/>
                <w:sz w:val="24"/>
                <w:szCs w:val="24"/>
              </w:rPr>
              <w:t>1</w:t>
            </w:r>
          </w:p>
        </w:tc>
      </w:tr>
      <w:tr w:rsidR="00A876C0" w:rsidTr="005457CE">
        <w:trPr>
          <w:trHeight w:val="315"/>
        </w:trPr>
        <w:tc>
          <w:tcPr>
            <w:tcW w:w="760"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4</w:t>
            </w:r>
          </w:p>
        </w:tc>
        <w:tc>
          <w:tcPr>
            <w:tcW w:w="2691" w:type="pct"/>
            <w:shd w:val="clear" w:color="000000" w:fill="FFFFFF"/>
            <w:vAlign w:val="center"/>
          </w:tcPr>
          <w:p w:rsidR="00A876C0" w:rsidRDefault="00A876C0" w:rsidP="005457CE">
            <w:pPr>
              <w:widowControl/>
              <w:spacing w:line="300" w:lineRule="auto"/>
              <w:jc w:val="center"/>
              <w:rPr>
                <w:rFonts w:ascii="仿宋" w:eastAsia="仿宋" w:hAnsi="仿宋" w:cs="Bauhaus 93" w:hint="eastAsia"/>
                <w:kern w:val="0"/>
                <w:sz w:val="24"/>
                <w:szCs w:val="24"/>
              </w:rPr>
            </w:pPr>
            <w:r>
              <w:rPr>
                <w:rFonts w:ascii="仿宋" w:eastAsia="仿宋" w:hAnsi="仿宋" w:cs="Bauhaus 93" w:hint="eastAsia"/>
                <w:kern w:val="0"/>
                <w:sz w:val="24"/>
                <w:szCs w:val="24"/>
              </w:rPr>
              <w:t>车检器</w:t>
            </w:r>
          </w:p>
        </w:tc>
        <w:tc>
          <w:tcPr>
            <w:tcW w:w="774" w:type="pct"/>
            <w:shd w:val="clear" w:color="000000" w:fill="FFFFFF"/>
            <w:vAlign w:val="center"/>
          </w:tcPr>
          <w:p w:rsidR="00A876C0" w:rsidRDefault="00A876C0" w:rsidP="005457CE">
            <w:pPr>
              <w:widowControl/>
              <w:spacing w:line="300" w:lineRule="auto"/>
              <w:jc w:val="center"/>
              <w:rPr>
                <w:rFonts w:ascii="仿宋" w:eastAsia="仿宋" w:hAnsi="仿宋" w:cs="Bauhaus 93" w:hint="eastAsia"/>
                <w:kern w:val="0"/>
                <w:sz w:val="24"/>
                <w:szCs w:val="24"/>
              </w:rPr>
            </w:pPr>
            <w:r>
              <w:rPr>
                <w:rFonts w:ascii="仿宋" w:eastAsia="仿宋" w:hAnsi="仿宋" w:cs="Bauhaus 93" w:hint="eastAsia"/>
                <w:kern w:val="0"/>
                <w:sz w:val="24"/>
                <w:szCs w:val="24"/>
              </w:rPr>
              <w:t>台</w:t>
            </w:r>
          </w:p>
        </w:tc>
        <w:tc>
          <w:tcPr>
            <w:tcW w:w="775" w:type="pct"/>
            <w:shd w:val="clear" w:color="000000" w:fill="FFFFFF"/>
            <w:vAlign w:val="center"/>
          </w:tcPr>
          <w:p w:rsidR="00A876C0" w:rsidRDefault="00A876C0" w:rsidP="005457CE">
            <w:pPr>
              <w:widowControl/>
              <w:spacing w:line="300" w:lineRule="auto"/>
              <w:jc w:val="center"/>
              <w:rPr>
                <w:rFonts w:ascii="仿宋" w:eastAsia="仿宋" w:hAnsi="仿宋" w:cs="Bauhaus 93" w:hint="eastAsia"/>
                <w:kern w:val="0"/>
                <w:sz w:val="24"/>
                <w:szCs w:val="24"/>
              </w:rPr>
            </w:pPr>
            <w:r>
              <w:rPr>
                <w:rFonts w:ascii="仿宋" w:eastAsia="仿宋" w:hAnsi="仿宋" w:cs="Bauhaus 93" w:hint="eastAsia"/>
                <w:kern w:val="0"/>
                <w:sz w:val="24"/>
                <w:szCs w:val="24"/>
              </w:rPr>
              <w:t>2</w:t>
            </w:r>
          </w:p>
        </w:tc>
      </w:tr>
      <w:tr w:rsidR="00A876C0" w:rsidTr="005457CE">
        <w:trPr>
          <w:trHeight w:val="315"/>
        </w:trPr>
        <w:tc>
          <w:tcPr>
            <w:tcW w:w="760"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5</w:t>
            </w:r>
          </w:p>
        </w:tc>
        <w:tc>
          <w:tcPr>
            <w:tcW w:w="2691" w:type="pct"/>
            <w:shd w:val="clear" w:color="000000" w:fill="FFFFFF"/>
            <w:vAlign w:val="center"/>
          </w:tcPr>
          <w:p w:rsidR="00A876C0" w:rsidRDefault="00A876C0" w:rsidP="005457CE">
            <w:pPr>
              <w:widowControl/>
              <w:spacing w:line="300" w:lineRule="auto"/>
              <w:jc w:val="center"/>
              <w:rPr>
                <w:rFonts w:ascii="仿宋" w:eastAsia="仿宋" w:hAnsi="仿宋" w:cs="Bauhaus 93" w:hint="eastAsia"/>
                <w:kern w:val="0"/>
                <w:sz w:val="24"/>
                <w:szCs w:val="24"/>
              </w:rPr>
            </w:pPr>
            <w:r>
              <w:rPr>
                <w:rFonts w:ascii="仿宋" w:eastAsia="仿宋" w:hAnsi="仿宋" w:cs="Bauhaus 93" w:hint="eastAsia"/>
                <w:kern w:val="0"/>
                <w:sz w:val="24"/>
                <w:szCs w:val="24"/>
              </w:rPr>
              <w:t>地感线圈</w:t>
            </w:r>
          </w:p>
        </w:tc>
        <w:tc>
          <w:tcPr>
            <w:tcW w:w="774" w:type="pct"/>
            <w:shd w:val="clear" w:color="000000" w:fill="FFFFFF"/>
            <w:vAlign w:val="center"/>
          </w:tcPr>
          <w:p w:rsidR="00A876C0" w:rsidRDefault="00A876C0" w:rsidP="005457CE">
            <w:pPr>
              <w:widowControl/>
              <w:spacing w:line="300" w:lineRule="auto"/>
              <w:jc w:val="center"/>
              <w:rPr>
                <w:rFonts w:ascii="仿宋" w:eastAsia="仿宋" w:hAnsi="仿宋" w:cs="Bauhaus 93" w:hint="eastAsia"/>
                <w:kern w:val="0"/>
                <w:sz w:val="24"/>
                <w:szCs w:val="24"/>
              </w:rPr>
            </w:pPr>
            <w:r>
              <w:rPr>
                <w:rFonts w:ascii="仿宋" w:eastAsia="仿宋" w:hAnsi="仿宋" w:cs="Bauhaus 93" w:hint="eastAsia"/>
                <w:kern w:val="0"/>
                <w:sz w:val="24"/>
                <w:szCs w:val="24"/>
              </w:rPr>
              <w:t>台</w:t>
            </w:r>
          </w:p>
        </w:tc>
        <w:tc>
          <w:tcPr>
            <w:tcW w:w="775" w:type="pct"/>
            <w:shd w:val="clear" w:color="000000" w:fill="FFFFFF"/>
            <w:vAlign w:val="center"/>
          </w:tcPr>
          <w:p w:rsidR="00A876C0" w:rsidRDefault="00A876C0" w:rsidP="005457CE">
            <w:pPr>
              <w:widowControl/>
              <w:spacing w:line="300" w:lineRule="auto"/>
              <w:jc w:val="center"/>
              <w:rPr>
                <w:rFonts w:ascii="仿宋" w:eastAsia="仿宋" w:hAnsi="仿宋" w:cs="Bauhaus 93" w:hint="eastAsia"/>
                <w:kern w:val="0"/>
                <w:sz w:val="24"/>
                <w:szCs w:val="24"/>
              </w:rPr>
            </w:pPr>
            <w:r>
              <w:rPr>
                <w:rFonts w:ascii="仿宋" w:eastAsia="仿宋" w:hAnsi="仿宋" w:cs="Bauhaus 93" w:hint="eastAsia"/>
                <w:kern w:val="0"/>
                <w:sz w:val="24"/>
                <w:szCs w:val="24"/>
              </w:rPr>
              <w:t>4</w:t>
            </w:r>
          </w:p>
        </w:tc>
      </w:tr>
      <w:tr w:rsidR="00A876C0" w:rsidTr="005457CE">
        <w:trPr>
          <w:trHeight w:val="315"/>
        </w:trPr>
        <w:tc>
          <w:tcPr>
            <w:tcW w:w="760"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6</w:t>
            </w:r>
          </w:p>
        </w:tc>
        <w:tc>
          <w:tcPr>
            <w:tcW w:w="2691" w:type="pct"/>
            <w:shd w:val="clear" w:color="000000" w:fill="FFFFFF"/>
            <w:vAlign w:val="center"/>
          </w:tcPr>
          <w:p w:rsidR="00A876C0" w:rsidRDefault="00A876C0" w:rsidP="005457CE">
            <w:pPr>
              <w:widowControl/>
              <w:spacing w:line="300" w:lineRule="auto"/>
              <w:jc w:val="center"/>
              <w:rPr>
                <w:rFonts w:ascii="仿宋" w:eastAsia="仿宋" w:hAnsi="仿宋" w:cs="Bauhaus 93" w:hint="eastAsia"/>
                <w:kern w:val="0"/>
                <w:sz w:val="24"/>
                <w:szCs w:val="24"/>
              </w:rPr>
            </w:pPr>
            <w:r>
              <w:rPr>
                <w:rFonts w:ascii="仿宋" w:eastAsia="仿宋" w:hAnsi="仿宋" w:cs="Bauhaus 93" w:hint="eastAsia"/>
                <w:kern w:val="0"/>
                <w:sz w:val="24"/>
                <w:szCs w:val="24"/>
              </w:rPr>
              <w:t>网络设备</w:t>
            </w:r>
          </w:p>
        </w:tc>
        <w:tc>
          <w:tcPr>
            <w:tcW w:w="774" w:type="pct"/>
            <w:shd w:val="clear" w:color="000000" w:fill="FFFFFF"/>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只</w:t>
            </w:r>
          </w:p>
        </w:tc>
        <w:tc>
          <w:tcPr>
            <w:tcW w:w="775" w:type="pct"/>
            <w:shd w:val="clear" w:color="000000" w:fill="FFFFFF"/>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7</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400万网络摄像机</w:t>
            </w:r>
          </w:p>
        </w:tc>
        <w:tc>
          <w:tcPr>
            <w:tcW w:w="774" w:type="pct"/>
            <w:vAlign w:val="center"/>
          </w:tcPr>
          <w:p w:rsidR="00A876C0" w:rsidRDefault="00A876C0" w:rsidP="005457CE">
            <w:pPr>
              <w:widowControl/>
              <w:spacing w:line="300" w:lineRule="auto"/>
              <w:jc w:val="center"/>
              <w:rPr>
                <w:rFonts w:ascii="仿宋" w:eastAsia="仿宋" w:hAnsi="仿宋" w:cs="Bauhaus 93" w:hint="eastAsia"/>
                <w:kern w:val="0"/>
                <w:sz w:val="24"/>
                <w:szCs w:val="24"/>
              </w:rPr>
            </w:pPr>
            <w:r>
              <w:rPr>
                <w:rFonts w:ascii="仿宋" w:eastAsia="仿宋" w:hAnsi="仿宋" w:cs="Bauhaus 93" w:hint="eastAsia"/>
                <w:kern w:val="0"/>
                <w:sz w:val="24"/>
                <w:szCs w:val="24"/>
              </w:rPr>
              <w:t>台</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4</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8</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抓拍一体机</w:t>
            </w:r>
          </w:p>
        </w:tc>
        <w:tc>
          <w:tcPr>
            <w:tcW w:w="774" w:type="pct"/>
            <w:vAlign w:val="center"/>
          </w:tcPr>
          <w:p w:rsidR="00A876C0" w:rsidRDefault="00A876C0" w:rsidP="005457CE">
            <w:pPr>
              <w:widowControl/>
              <w:spacing w:line="300" w:lineRule="auto"/>
              <w:jc w:val="center"/>
              <w:rPr>
                <w:rFonts w:ascii="仿宋" w:eastAsia="仿宋" w:hAnsi="仿宋" w:cs="Bauhaus 93" w:hint="eastAsia"/>
                <w:kern w:val="0"/>
                <w:sz w:val="24"/>
                <w:szCs w:val="24"/>
              </w:rPr>
            </w:pPr>
            <w:r>
              <w:rPr>
                <w:rFonts w:ascii="仿宋" w:eastAsia="仿宋" w:hAnsi="仿宋" w:cs="Bauhaus 93" w:hint="eastAsia"/>
                <w:kern w:val="0"/>
                <w:sz w:val="24"/>
                <w:szCs w:val="24"/>
              </w:rPr>
              <w:t>台</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9</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补光灯</w:t>
            </w:r>
          </w:p>
        </w:tc>
        <w:tc>
          <w:tcPr>
            <w:tcW w:w="774" w:type="pct"/>
            <w:vAlign w:val="center"/>
          </w:tcPr>
          <w:p w:rsidR="00A876C0" w:rsidRDefault="00A876C0" w:rsidP="005457CE">
            <w:pPr>
              <w:widowControl/>
              <w:spacing w:line="300" w:lineRule="auto"/>
              <w:jc w:val="center"/>
              <w:rPr>
                <w:rFonts w:ascii="仿宋" w:eastAsia="仿宋" w:hAnsi="仿宋" w:cs="Bauhaus 93" w:hint="eastAsia"/>
                <w:kern w:val="0"/>
                <w:sz w:val="24"/>
                <w:szCs w:val="24"/>
              </w:rPr>
            </w:pPr>
            <w:r>
              <w:rPr>
                <w:rFonts w:ascii="仿宋" w:eastAsia="仿宋" w:hAnsi="仿宋" w:cs="Bauhaus 93" w:hint="eastAsia"/>
                <w:kern w:val="0"/>
                <w:sz w:val="24"/>
                <w:szCs w:val="24"/>
              </w:rPr>
              <w:t>只</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10</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录像机</w:t>
            </w:r>
          </w:p>
        </w:tc>
        <w:tc>
          <w:tcPr>
            <w:tcW w:w="774" w:type="pct"/>
            <w:vAlign w:val="center"/>
          </w:tcPr>
          <w:p w:rsidR="00A876C0" w:rsidRDefault="00A876C0" w:rsidP="005457CE">
            <w:pPr>
              <w:widowControl/>
              <w:spacing w:line="300" w:lineRule="auto"/>
              <w:jc w:val="center"/>
              <w:rPr>
                <w:rFonts w:ascii="仿宋" w:eastAsia="仿宋" w:hAnsi="仿宋" w:cs="Bauhaus 93" w:hint="eastAsia"/>
                <w:kern w:val="0"/>
                <w:sz w:val="24"/>
                <w:szCs w:val="24"/>
              </w:rPr>
            </w:pPr>
            <w:r>
              <w:rPr>
                <w:rFonts w:ascii="仿宋" w:eastAsia="仿宋" w:hAnsi="仿宋" w:cs="Bauhaus 93" w:hint="eastAsia"/>
                <w:kern w:val="0"/>
                <w:sz w:val="24"/>
                <w:szCs w:val="24"/>
              </w:rPr>
              <w:t>台</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r>
      <w:tr w:rsidR="00A876C0" w:rsidTr="005457CE">
        <w:trPr>
          <w:trHeight w:val="315"/>
        </w:trPr>
        <w:tc>
          <w:tcPr>
            <w:tcW w:w="760"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11</w:t>
            </w:r>
          </w:p>
        </w:tc>
        <w:tc>
          <w:tcPr>
            <w:tcW w:w="2691" w:type="pct"/>
            <w:shd w:val="clear" w:color="000000" w:fill="FFFFFF"/>
            <w:vAlign w:val="center"/>
          </w:tcPr>
          <w:p w:rsidR="00A876C0" w:rsidRDefault="00A876C0" w:rsidP="005457CE">
            <w:pPr>
              <w:widowControl/>
              <w:spacing w:line="300" w:lineRule="auto"/>
              <w:jc w:val="center"/>
              <w:rPr>
                <w:rFonts w:ascii="仿宋" w:eastAsia="仿宋" w:hAnsi="仿宋" w:cs="Bauhaus 93" w:hint="eastAsia"/>
                <w:kern w:val="0"/>
                <w:sz w:val="24"/>
                <w:szCs w:val="24"/>
              </w:rPr>
            </w:pPr>
            <w:r>
              <w:rPr>
                <w:rFonts w:ascii="仿宋" w:eastAsia="仿宋" w:hAnsi="仿宋" w:cs="Bauhaus 93" w:hint="eastAsia"/>
                <w:kern w:val="0"/>
                <w:sz w:val="24"/>
                <w:szCs w:val="24"/>
              </w:rPr>
              <w:t>显示器</w:t>
            </w:r>
          </w:p>
        </w:tc>
        <w:tc>
          <w:tcPr>
            <w:tcW w:w="774" w:type="pct"/>
            <w:vAlign w:val="center"/>
          </w:tcPr>
          <w:p w:rsidR="00A876C0" w:rsidRDefault="00A876C0" w:rsidP="005457CE">
            <w:pPr>
              <w:widowControl/>
              <w:spacing w:line="300" w:lineRule="auto"/>
              <w:jc w:val="center"/>
              <w:rPr>
                <w:rFonts w:ascii="仿宋" w:eastAsia="仿宋" w:hAnsi="仿宋" w:cs="Bauhaus 93" w:hint="eastAsia"/>
                <w:kern w:val="0"/>
                <w:sz w:val="24"/>
                <w:szCs w:val="24"/>
              </w:rPr>
            </w:pPr>
            <w:r>
              <w:rPr>
                <w:rFonts w:ascii="仿宋" w:eastAsia="仿宋" w:hAnsi="仿宋" w:cs="Bauhaus 93" w:hint="eastAsia"/>
                <w:kern w:val="0"/>
                <w:sz w:val="24"/>
                <w:szCs w:val="24"/>
              </w:rPr>
              <w:t>台</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r>
      <w:tr w:rsidR="00A876C0" w:rsidTr="005457CE">
        <w:trPr>
          <w:trHeight w:val="315"/>
        </w:trPr>
        <w:tc>
          <w:tcPr>
            <w:tcW w:w="760"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12</w:t>
            </w:r>
          </w:p>
        </w:tc>
        <w:tc>
          <w:tcPr>
            <w:tcW w:w="2691" w:type="pct"/>
            <w:shd w:val="clear" w:color="000000" w:fill="FFFFFF"/>
            <w:vAlign w:val="center"/>
          </w:tcPr>
          <w:p w:rsidR="00A876C0" w:rsidRDefault="00A876C0" w:rsidP="005457CE">
            <w:pPr>
              <w:widowControl/>
              <w:spacing w:line="300" w:lineRule="auto"/>
              <w:jc w:val="center"/>
              <w:rPr>
                <w:rFonts w:ascii="仿宋" w:eastAsia="仿宋" w:hAnsi="仿宋" w:cs="Bauhaus 93" w:hint="eastAsia"/>
                <w:kern w:val="0"/>
                <w:sz w:val="24"/>
                <w:szCs w:val="24"/>
              </w:rPr>
            </w:pPr>
            <w:r>
              <w:rPr>
                <w:rFonts w:ascii="仿宋" w:eastAsia="仿宋" w:hAnsi="仿宋" w:cs="Bauhaus 93" w:hint="eastAsia"/>
                <w:kern w:val="0"/>
                <w:sz w:val="24"/>
                <w:szCs w:val="24"/>
              </w:rPr>
              <w:t>监控杆</w:t>
            </w:r>
          </w:p>
        </w:tc>
        <w:tc>
          <w:tcPr>
            <w:tcW w:w="774" w:type="pct"/>
            <w:vAlign w:val="center"/>
          </w:tcPr>
          <w:p w:rsidR="00A876C0" w:rsidRDefault="00A876C0" w:rsidP="005457CE">
            <w:pPr>
              <w:widowControl/>
              <w:spacing w:line="300" w:lineRule="auto"/>
              <w:jc w:val="center"/>
              <w:rPr>
                <w:rFonts w:ascii="仿宋" w:eastAsia="仿宋" w:hAnsi="仿宋" w:cs="Bauhaus 93" w:hint="eastAsia"/>
                <w:kern w:val="0"/>
                <w:sz w:val="24"/>
                <w:szCs w:val="24"/>
              </w:rPr>
            </w:pPr>
            <w:r>
              <w:rPr>
                <w:rFonts w:ascii="仿宋" w:eastAsia="仿宋" w:hAnsi="仿宋" w:cs="Bauhaus 93" w:hint="eastAsia"/>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13</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硬盘</w:t>
            </w:r>
          </w:p>
        </w:tc>
        <w:tc>
          <w:tcPr>
            <w:tcW w:w="774" w:type="pct"/>
            <w:vAlign w:val="center"/>
          </w:tcPr>
          <w:p w:rsidR="00A876C0" w:rsidRDefault="00A876C0" w:rsidP="005457CE">
            <w:pPr>
              <w:widowControl/>
              <w:spacing w:line="300" w:lineRule="auto"/>
              <w:jc w:val="center"/>
              <w:rPr>
                <w:rFonts w:ascii="仿宋" w:eastAsia="仿宋" w:hAnsi="仿宋" w:cs="Bauhaus 93" w:hint="eastAsia"/>
                <w:kern w:val="0"/>
                <w:sz w:val="24"/>
                <w:szCs w:val="24"/>
              </w:rPr>
            </w:pPr>
            <w:r>
              <w:rPr>
                <w:rFonts w:ascii="仿宋" w:eastAsia="仿宋" w:hAnsi="仿宋" w:cs="Bauhaus 93" w:hint="eastAsia"/>
                <w:kern w:val="0"/>
                <w:sz w:val="24"/>
                <w:szCs w:val="24"/>
              </w:rPr>
              <w:t>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r>
      <w:tr w:rsidR="00A876C0" w:rsidTr="005457CE">
        <w:trPr>
          <w:trHeight w:val="239"/>
        </w:trPr>
        <w:tc>
          <w:tcPr>
            <w:tcW w:w="760"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14</w:t>
            </w:r>
          </w:p>
        </w:tc>
        <w:tc>
          <w:tcPr>
            <w:tcW w:w="2691"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线路开挖</w:t>
            </w:r>
          </w:p>
        </w:tc>
        <w:tc>
          <w:tcPr>
            <w:tcW w:w="774" w:type="pct"/>
            <w:shd w:val="clear" w:color="000000" w:fill="FFFFFF"/>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米</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10</w:t>
            </w:r>
          </w:p>
        </w:tc>
      </w:tr>
      <w:tr w:rsidR="00A876C0" w:rsidTr="005457CE">
        <w:trPr>
          <w:trHeight w:val="273"/>
        </w:trPr>
        <w:tc>
          <w:tcPr>
            <w:tcW w:w="760"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r>
              <w:rPr>
                <w:rFonts w:ascii="仿宋" w:eastAsia="仿宋" w:hAnsi="仿宋" w:cs="Bauhaus 93"/>
                <w:color w:val="000000"/>
                <w:kern w:val="0"/>
                <w:sz w:val="24"/>
                <w:szCs w:val="24"/>
              </w:rPr>
              <w:t>5</w:t>
            </w:r>
          </w:p>
        </w:tc>
        <w:tc>
          <w:tcPr>
            <w:tcW w:w="2691" w:type="pct"/>
            <w:shd w:val="clear" w:color="auto" w:fill="auto"/>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sidRPr="003255B8">
              <w:rPr>
                <w:rFonts w:ascii="仿宋" w:eastAsia="仿宋" w:hAnsi="仿宋" w:cs="Bauhaus 93" w:hint="eastAsia"/>
                <w:color w:val="000000"/>
                <w:kern w:val="0"/>
                <w:sz w:val="24"/>
                <w:szCs w:val="24"/>
              </w:rPr>
              <w:t>施工费</w:t>
            </w:r>
          </w:p>
        </w:tc>
        <w:tc>
          <w:tcPr>
            <w:tcW w:w="774" w:type="pct"/>
            <w:shd w:val="clear" w:color="000000" w:fill="FFFFFF"/>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套</w:t>
            </w: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十一</w:t>
            </w:r>
          </w:p>
        </w:tc>
        <w:tc>
          <w:tcPr>
            <w:tcW w:w="2691"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政务云资源</w:t>
            </w:r>
          </w:p>
        </w:tc>
        <w:tc>
          <w:tcPr>
            <w:tcW w:w="774"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p>
        </w:tc>
        <w:tc>
          <w:tcPr>
            <w:tcW w:w="775"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1</w:t>
            </w:r>
          </w:p>
        </w:tc>
        <w:tc>
          <w:tcPr>
            <w:tcW w:w="2691" w:type="pct"/>
            <w:noWrap/>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公众服务器</w:t>
            </w:r>
          </w:p>
        </w:tc>
        <w:tc>
          <w:tcPr>
            <w:tcW w:w="774" w:type="pct"/>
            <w:vAlign w:val="center"/>
          </w:tcPr>
          <w:p w:rsidR="00A876C0" w:rsidRDefault="00A876C0" w:rsidP="005457CE">
            <w:pPr>
              <w:widowControl/>
              <w:spacing w:line="300" w:lineRule="auto"/>
              <w:jc w:val="center"/>
              <w:rPr>
                <w:rFonts w:ascii="仿宋" w:eastAsia="仿宋" w:hAnsi="仿宋" w:cs="Bauhaus 93" w:hint="eastAsia"/>
                <w:kern w:val="0"/>
                <w:sz w:val="24"/>
                <w:szCs w:val="24"/>
              </w:rPr>
            </w:pPr>
            <w:r>
              <w:rPr>
                <w:rFonts w:ascii="仿宋" w:eastAsia="仿宋" w:hAnsi="仿宋" w:cs="Bauhaus 93" w:hint="eastAsia"/>
                <w:kern w:val="0"/>
                <w:sz w:val="24"/>
                <w:szCs w:val="24"/>
              </w:rPr>
              <w:t>台</w:t>
            </w:r>
          </w:p>
        </w:tc>
        <w:tc>
          <w:tcPr>
            <w:tcW w:w="775" w:type="pct"/>
            <w:noWrap/>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按需</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2</w:t>
            </w:r>
          </w:p>
        </w:tc>
        <w:tc>
          <w:tcPr>
            <w:tcW w:w="2691" w:type="pct"/>
            <w:noWrap/>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备份服务器</w:t>
            </w:r>
          </w:p>
        </w:tc>
        <w:tc>
          <w:tcPr>
            <w:tcW w:w="774" w:type="pct"/>
            <w:vAlign w:val="center"/>
          </w:tcPr>
          <w:p w:rsidR="00A876C0" w:rsidRDefault="00A876C0" w:rsidP="005457CE">
            <w:pPr>
              <w:widowControl/>
              <w:spacing w:line="300" w:lineRule="auto"/>
              <w:jc w:val="center"/>
              <w:rPr>
                <w:rFonts w:ascii="仿宋" w:eastAsia="仿宋" w:hAnsi="仿宋" w:cs="Bauhaus 93" w:hint="eastAsia"/>
                <w:kern w:val="0"/>
                <w:sz w:val="24"/>
                <w:szCs w:val="24"/>
              </w:rPr>
            </w:pPr>
            <w:r>
              <w:rPr>
                <w:rFonts w:ascii="仿宋" w:eastAsia="仿宋" w:hAnsi="仿宋" w:cs="Bauhaus 93" w:hint="eastAsia"/>
                <w:kern w:val="0"/>
                <w:sz w:val="24"/>
                <w:szCs w:val="24"/>
              </w:rPr>
              <w:t>台</w:t>
            </w:r>
          </w:p>
        </w:tc>
        <w:tc>
          <w:tcPr>
            <w:tcW w:w="775" w:type="pct"/>
            <w:noWrap/>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按需</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3</w:t>
            </w:r>
          </w:p>
        </w:tc>
        <w:tc>
          <w:tcPr>
            <w:tcW w:w="2691" w:type="pct"/>
            <w:noWrap/>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数据库服务器</w:t>
            </w:r>
          </w:p>
        </w:tc>
        <w:tc>
          <w:tcPr>
            <w:tcW w:w="774" w:type="pct"/>
            <w:vAlign w:val="center"/>
          </w:tcPr>
          <w:p w:rsidR="00A876C0" w:rsidRDefault="00A876C0" w:rsidP="005457CE">
            <w:pPr>
              <w:widowControl/>
              <w:spacing w:line="300" w:lineRule="auto"/>
              <w:jc w:val="center"/>
              <w:rPr>
                <w:rFonts w:ascii="仿宋" w:eastAsia="仿宋" w:hAnsi="仿宋" w:cs="Bauhaus 93" w:hint="eastAsia"/>
                <w:kern w:val="0"/>
                <w:sz w:val="24"/>
                <w:szCs w:val="24"/>
              </w:rPr>
            </w:pPr>
            <w:r>
              <w:rPr>
                <w:rFonts w:ascii="仿宋" w:eastAsia="仿宋" w:hAnsi="仿宋" w:cs="Bauhaus 93" w:hint="eastAsia"/>
                <w:kern w:val="0"/>
                <w:sz w:val="24"/>
                <w:szCs w:val="24"/>
              </w:rPr>
              <w:t>台</w:t>
            </w:r>
          </w:p>
        </w:tc>
        <w:tc>
          <w:tcPr>
            <w:tcW w:w="775" w:type="pct"/>
            <w:noWrap/>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按需</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4</w:t>
            </w:r>
          </w:p>
        </w:tc>
        <w:tc>
          <w:tcPr>
            <w:tcW w:w="2691" w:type="pct"/>
            <w:noWrap/>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应用服务器</w:t>
            </w:r>
          </w:p>
        </w:tc>
        <w:tc>
          <w:tcPr>
            <w:tcW w:w="774" w:type="pct"/>
            <w:vAlign w:val="center"/>
          </w:tcPr>
          <w:p w:rsidR="00A876C0" w:rsidRDefault="00A876C0" w:rsidP="005457CE">
            <w:pPr>
              <w:widowControl/>
              <w:spacing w:line="300" w:lineRule="auto"/>
              <w:jc w:val="center"/>
              <w:rPr>
                <w:rFonts w:ascii="仿宋" w:eastAsia="仿宋" w:hAnsi="仿宋" w:cs="Bauhaus 93" w:hint="eastAsia"/>
                <w:kern w:val="0"/>
                <w:sz w:val="24"/>
                <w:szCs w:val="24"/>
              </w:rPr>
            </w:pPr>
            <w:r>
              <w:rPr>
                <w:rFonts w:ascii="仿宋" w:eastAsia="仿宋" w:hAnsi="仿宋" w:cs="Bauhaus 93" w:hint="eastAsia"/>
                <w:kern w:val="0"/>
                <w:sz w:val="24"/>
                <w:szCs w:val="24"/>
              </w:rPr>
              <w:t>台</w:t>
            </w:r>
          </w:p>
        </w:tc>
        <w:tc>
          <w:tcPr>
            <w:tcW w:w="775" w:type="pct"/>
            <w:noWrap/>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按需</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5</w:t>
            </w:r>
          </w:p>
        </w:tc>
        <w:tc>
          <w:tcPr>
            <w:tcW w:w="2691" w:type="pct"/>
            <w:noWrap/>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GPU服务器</w:t>
            </w:r>
          </w:p>
        </w:tc>
        <w:tc>
          <w:tcPr>
            <w:tcW w:w="774" w:type="pct"/>
            <w:vAlign w:val="center"/>
          </w:tcPr>
          <w:p w:rsidR="00A876C0" w:rsidRDefault="00A876C0" w:rsidP="005457CE">
            <w:pPr>
              <w:widowControl/>
              <w:spacing w:line="300" w:lineRule="auto"/>
              <w:jc w:val="center"/>
              <w:rPr>
                <w:rFonts w:ascii="仿宋" w:eastAsia="仿宋" w:hAnsi="仿宋" w:cs="Bauhaus 93" w:hint="eastAsia"/>
                <w:kern w:val="0"/>
                <w:sz w:val="24"/>
                <w:szCs w:val="24"/>
              </w:rPr>
            </w:pPr>
            <w:r>
              <w:rPr>
                <w:rFonts w:ascii="仿宋" w:eastAsia="仿宋" w:hAnsi="仿宋" w:cs="Bauhaus 93" w:hint="eastAsia"/>
                <w:kern w:val="0"/>
                <w:sz w:val="24"/>
                <w:szCs w:val="24"/>
              </w:rPr>
              <w:t>台</w:t>
            </w:r>
          </w:p>
        </w:tc>
        <w:tc>
          <w:tcPr>
            <w:tcW w:w="775" w:type="pct"/>
            <w:noWrap/>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按需</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6</w:t>
            </w:r>
          </w:p>
        </w:tc>
        <w:tc>
          <w:tcPr>
            <w:tcW w:w="2691" w:type="pct"/>
            <w:noWrap/>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视频解析服务器</w:t>
            </w:r>
          </w:p>
        </w:tc>
        <w:tc>
          <w:tcPr>
            <w:tcW w:w="774" w:type="pct"/>
            <w:vAlign w:val="center"/>
          </w:tcPr>
          <w:p w:rsidR="00A876C0" w:rsidRDefault="00A876C0" w:rsidP="005457CE">
            <w:pPr>
              <w:widowControl/>
              <w:spacing w:line="300" w:lineRule="auto"/>
              <w:jc w:val="center"/>
              <w:rPr>
                <w:rFonts w:ascii="仿宋" w:eastAsia="仿宋" w:hAnsi="仿宋" w:cs="Bauhaus 93" w:hint="eastAsia"/>
                <w:kern w:val="0"/>
                <w:sz w:val="24"/>
                <w:szCs w:val="24"/>
              </w:rPr>
            </w:pPr>
            <w:r>
              <w:rPr>
                <w:rFonts w:ascii="仿宋" w:eastAsia="仿宋" w:hAnsi="仿宋" w:cs="Bauhaus 93" w:hint="eastAsia"/>
                <w:kern w:val="0"/>
                <w:sz w:val="24"/>
                <w:szCs w:val="24"/>
              </w:rPr>
              <w:t>台</w:t>
            </w:r>
          </w:p>
        </w:tc>
        <w:tc>
          <w:tcPr>
            <w:tcW w:w="775" w:type="pct"/>
            <w:noWrap/>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按需</w:t>
            </w:r>
          </w:p>
        </w:tc>
      </w:tr>
      <w:tr w:rsidR="00A876C0" w:rsidTr="005457CE">
        <w:trPr>
          <w:trHeight w:val="315"/>
        </w:trPr>
        <w:tc>
          <w:tcPr>
            <w:tcW w:w="760" w:type="pct"/>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7</w:t>
            </w:r>
          </w:p>
        </w:tc>
        <w:tc>
          <w:tcPr>
            <w:tcW w:w="2691" w:type="pct"/>
            <w:noWrap/>
            <w:vAlign w:val="center"/>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视频存储</w:t>
            </w:r>
          </w:p>
        </w:tc>
        <w:tc>
          <w:tcPr>
            <w:tcW w:w="774" w:type="pct"/>
            <w:vAlign w:val="center"/>
          </w:tcPr>
          <w:p w:rsidR="00A876C0" w:rsidRDefault="00A876C0" w:rsidP="005457CE">
            <w:pPr>
              <w:widowControl/>
              <w:spacing w:line="300" w:lineRule="auto"/>
              <w:jc w:val="center"/>
              <w:rPr>
                <w:rFonts w:ascii="仿宋" w:eastAsia="仿宋" w:hAnsi="仿宋" w:cs="Bauhaus 93" w:hint="eastAsia"/>
                <w:kern w:val="0"/>
                <w:sz w:val="24"/>
                <w:szCs w:val="24"/>
              </w:rPr>
            </w:pPr>
            <w:r>
              <w:rPr>
                <w:rFonts w:ascii="仿宋" w:eastAsia="仿宋" w:hAnsi="仿宋" w:cs="Bauhaus 93" w:hint="eastAsia"/>
                <w:kern w:val="0"/>
                <w:sz w:val="24"/>
                <w:szCs w:val="24"/>
              </w:rPr>
              <w:t>套</w:t>
            </w:r>
          </w:p>
        </w:tc>
        <w:tc>
          <w:tcPr>
            <w:tcW w:w="775" w:type="pct"/>
            <w:noWrap/>
          </w:tcPr>
          <w:p w:rsidR="00A876C0" w:rsidRDefault="00A876C0" w:rsidP="005457CE">
            <w:pPr>
              <w:widowControl/>
              <w:spacing w:line="300" w:lineRule="auto"/>
              <w:jc w:val="center"/>
              <w:rPr>
                <w:rFonts w:ascii="仿宋" w:eastAsia="仿宋" w:hAnsi="仿宋" w:cs="Bauhaus 93" w:hint="eastAsia"/>
                <w:color w:val="000000"/>
                <w:kern w:val="0"/>
                <w:sz w:val="24"/>
                <w:szCs w:val="24"/>
              </w:rPr>
            </w:pPr>
            <w:r>
              <w:rPr>
                <w:rFonts w:ascii="仿宋" w:eastAsia="仿宋" w:hAnsi="仿宋" w:cs="Bauhaus 93" w:hint="eastAsia"/>
                <w:color w:val="000000"/>
                <w:kern w:val="0"/>
                <w:sz w:val="24"/>
                <w:szCs w:val="24"/>
              </w:rPr>
              <w:t>按需</w:t>
            </w:r>
          </w:p>
        </w:tc>
      </w:tr>
    </w:tbl>
    <w:p w:rsidR="00A876C0" w:rsidRDefault="00A876C0" w:rsidP="00A876C0">
      <w:pPr>
        <w:pStyle w:val="aff2"/>
        <w:rPr>
          <w:rFonts w:ascii="仿宋" w:eastAsia="仿宋" w:hAnsi="仿宋" w:cs="Bauhaus 93" w:hint="eastAsia"/>
          <w:sz w:val="24"/>
          <w:szCs w:val="24"/>
        </w:rPr>
      </w:pPr>
    </w:p>
    <w:p w:rsidR="00A876C0" w:rsidRDefault="00A876C0" w:rsidP="00A876C0">
      <w:pPr>
        <w:pStyle w:val="3"/>
        <w:autoSpaceDE w:val="0"/>
        <w:autoSpaceDN w:val="0"/>
        <w:adjustRightInd w:val="0"/>
        <w:snapToGrid w:val="0"/>
        <w:spacing w:before="0" w:after="0" w:line="300" w:lineRule="auto"/>
        <w:ind w:firstLineChars="0" w:firstLine="0"/>
        <w:jc w:val="left"/>
        <w:textAlignment w:val="baseline"/>
        <w:rPr>
          <w:rFonts w:ascii="仿宋" w:eastAsia="仿宋" w:hAnsi="仿宋" w:hint="eastAsia"/>
          <w:sz w:val="24"/>
          <w:szCs w:val="24"/>
        </w:rPr>
      </w:pPr>
      <w:bookmarkStart w:id="13" w:name="_Toc88483920"/>
      <w:bookmarkStart w:id="14" w:name="_Toc4784"/>
      <w:bookmarkEnd w:id="12"/>
      <w:r>
        <w:rPr>
          <w:rFonts w:ascii="仿宋" w:eastAsia="仿宋" w:hAnsi="仿宋" w:hint="eastAsia"/>
          <w:sz w:val="24"/>
          <w:szCs w:val="24"/>
        </w:rPr>
        <w:t>3.1  数据</w:t>
      </w:r>
      <w:bookmarkEnd w:id="13"/>
      <w:r>
        <w:rPr>
          <w:rFonts w:ascii="仿宋" w:eastAsia="仿宋" w:hAnsi="仿宋" w:hint="eastAsia"/>
          <w:sz w:val="24"/>
          <w:szCs w:val="24"/>
        </w:rPr>
        <w:t>梳理整合</w:t>
      </w:r>
      <w:bookmarkEnd w:id="14"/>
    </w:p>
    <w:p w:rsidR="00A876C0" w:rsidRDefault="00A876C0" w:rsidP="00A876C0">
      <w:pPr>
        <w:pStyle w:val="aff2"/>
        <w:ind w:firstLine="560"/>
        <w:rPr>
          <w:rFonts w:ascii="仿宋" w:eastAsia="仿宋" w:hAnsi="仿宋" w:cs="Bauhaus 93" w:hint="eastAsia"/>
          <w:sz w:val="24"/>
          <w:szCs w:val="24"/>
        </w:rPr>
      </w:pPr>
      <w:r>
        <w:rPr>
          <w:rFonts w:ascii="仿宋" w:eastAsia="仿宋" w:hAnsi="仿宋" w:cs="Bauhaus 93" w:hint="eastAsia"/>
          <w:sz w:val="24"/>
          <w:szCs w:val="24"/>
        </w:rPr>
        <w:t>园区已建业务系统存在缺少统一规划、分头建设的情况，不同部门存在着数据“同源不同数”的现象，产生了数据孤岛。无法为管理和决策提供全场景实时准确的数据支撑。</w:t>
      </w:r>
    </w:p>
    <w:p w:rsidR="00A876C0" w:rsidRDefault="00A876C0" w:rsidP="00A876C0">
      <w:pPr>
        <w:pStyle w:val="aff2"/>
        <w:ind w:firstLine="560"/>
        <w:rPr>
          <w:rFonts w:ascii="仿宋" w:eastAsia="仿宋" w:hAnsi="仿宋" w:cs="Bauhaus 93" w:hint="eastAsia"/>
          <w:sz w:val="24"/>
          <w:szCs w:val="24"/>
        </w:rPr>
      </w:pPr>
      <w:r>
        <w:rPr>
          <w:rFonts w:ascii="仿宋" w:eastAsia="仿宋" w:hAnsi="仿宋" w:cs="Bauhaus 93" w:hint="eastAsia"/>
          <w:sz w:val="24"/>
          <w:szCs w:val="24"/>
        </w:rPr>
        <w:t>本项目建设需实现对不同业务系统采用不同方式完成数据适配接入、整合、管理、共享，实现对园区海量数据资产化、可视化管理。</w:t>
      </w:r>
    </w:p>
    <w:p w:rsidR="00A876C0" w:rsidRDefault="00A876C0" w:rsidP="00A876C0">
      <w:pPr>
        <w:pStyle w:val="aff2"/>
        <w:ind w:firstLine="560"/>
        <w:rPr>
          <w:rFonts w:ascii="仿宋" w:eastAsia="仿宋" w:hAnsi="仿宋" w:cs="Bauhaus 93" w:hint="eastAsia"/>
          <w:sz w:val="24"/>
          <w:szCs w:val="24"/>
        </w:rPr>
      </w:pPr>
      <w:r>
        <w:rPr>
          <w:rFonts w:ascii="仿宋" w:eastAsia="仿宋" w:hAnsi="仿宋" w:cs="Bauhaus 93" w:hint="eastAsia"/>
          <w:sz w:val="24"/>
          <w:szCs w:val="24"/>
        </w:rPr>
        <w:t>数据梳理整合的建设内容包括数据归集、数据清洗、质量管理、资产管控、资源查询、资产地图。</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5" w:name="_Toc38892998"/>
      <w:bookmarkStart w:id="16" w:name="_Toc78991007"/>
      <w:bookmarkStart w:id="17" w:name="_Hlk62425014"/>
      <w:bookmarkStart w:id="18" w:name="_Toc78991006"/>
      <w:r>
        <w:rPr>
          <w:rFonts w:ascii="仿宋" w:eastAsia="仿宋" w:hAnsi="仿宋" w:cs="Bauhaus 93" w:hint="eastAsia"/>
          <w:b/>
          <w:bCs w:val="0"/>
          <w:sz w:val="24"/>
          <w:szCs w:val="24"/>
        </w:rPr>
        <w:t>3.1.1  数据归集</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为支撑遂昌县工业园区智慧园区综合监管平台建设，需对平台相关的数据进行采集、归整。需要归集的数据覆盖园区四大业务领域，即生态环境数据、安全监管数据、应急管理数据、封闭园区数据。</w:t>
      </w:r>
    </w:p>
    <w:p w:rsidR="00A876C0" w:rsidRDefault="00A876C0" w:rsidP="00A876C0">
      <w:pPr>
        <w:pStyle w:val="aff2"/>
        <w:numPr>
          <w:ilvl w:val="0"/>
          <w:numId w:val="1"/>
        </w:numPr>
        <w:spacing w:line="300" w:lineRule="auto"/>
        <w:rPr>
          <w:rFonts w:ascii="仿宋" w:eastAsia="仿宋" w:hAnsi="仿宋" w:cs="Bauhaus 93" w:hint="eastAsia"/>
          <w:sz w:val="24"/>
          <w:szCs w:val="24"/>
        </w:rPr>
      </w:pPr>
      <w:r>
        <w:rPr>
          <w:rFonts w:ascii="仿宋" w:eastAsia="仿宋" w:hAnsi="仿宋" w:cs="Bauhaus 93" w:hint="eastAsia"/>
          <w:sz w:val="24"/>
          <w:szCs w:val="24"/>
        </w:rPr>
        <w:t>生态环境数据归集</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需包括环保物联感知相关数据、园区企业环保数据以及外部门环保相关数据。</w:t>
      </w:r>
    </w:p>
    <w:p w:rsidR="00A876C0" w:rsidRDefault="00A876C0" w:rsidP="00A876C0">
      <w:pPr>
        <w:pStyle w:val="aff2"/>
        <w:numPr>
          <w:ilvl w:val="0"/>
          <w:numId w:val="1"/>
        </w:numPr>
        <w:spacing w:line="300" w:lineRule="auto"/>
        <w:rPr>
          <w:rFonts w:ascii="仿宋" w:eastAsia="仿宋" w:hAnsi="仿宋" w:cs="Bauhaus 93" w:hint="eastAsia"/>
          <w:sz w:val="24"/>
          <w:szCs w:val="24"/>
        </w:rPr>
      </w:pPr>
      <w:r>
        <w:rPr>
          <w:rFonts w:ascii="仿宋" w:eastAsia="仿宋" w:hAnsi="仿宋" w:cs="Bauhaus 93" w:hint="eastAsia"/>
          <w:sz w:val="24"/>
          <w:szCs w:val="24"/>
        </w:rPr>
        <w:t>安全监管数据归集</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需包括安全物联感知数据、园区企业安全基础数据。</w:t>
      </w:r>
    </w:p>
    <w:p w:rsidR="00A876C0" w:rsidRDefault="00A876C0" w:rsidP="00A876C0">
      <w:pPr>
        <w:pStyle w:val="aff2"/>
        <w:numPr>
          <w:ilvl w:val="0"/>
          <w:numId w:val="1"/>
        </w:numPr>
        <w:spacing w:line="300" w:lineRule="auto"/>
        <w:rPr>
          <w:rFonts w:ascii="仿宋" w:eastAsia="仿宋" w:hAnsi="仿宋" w:cs="Bauhaus 93" w:hint="eastAsia"/>
          <w:sz w:val="24"/>
          <w:szCs w:val="24"/>
        </w:rPr>
      </w:pPr>
      <w:r>
        <w:rPr>
          <w:rFonts w:ascii="仿宋" w:eastAsia="仿宋" w:hAnsi="仿宋" w:cs="Bauhaus 93" w:hint="eastAsia"/>
          <w:sz w:val="24"/>
          <w:szCs w:val="24"/>
        </w:rPr>
        <w:t>应急管理数据归集</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需包括应急资源数据、应急演练与培训数据、应急值守信息。</w:t>
      </w:r>
    </w:p>
    <w:p w:rsidR="00A876C0" w:rsidRDefault="00A876C0" w:rsidP="00A876C0">
      <w:pPr>
        <w:pStyle w:val="aff2"/>
        <w:numPr>
          <w:ilvl w:val="0"/>
          <w:numId w:val="1"/>
        </w:numPr>
        <w:spacing w:line="300" w:lineRule="auto"/>
        <w:rPr>
          <w:rFonts w:ascii="仿宋" w:eastAsia="仿宋" w:hAnsi="仿宋" w:cs="Bauhaus 93" w:hint="eastAsia"/>
          <w:sz w:val="24"/>
          <w:szCs w:val="24"/>
        </w:rPr>
      </w:pPr>
      <w:r>
        <w:rPr>
          <w:rFonts w:ascii="仿宋" w:eastAsia="仿宋" w:hAnsi="仿宋" w:cs="Bauhaus 93" w:hint="eastAsia"/>
          <w:sz w:val="24"/>
          <w:szCs w:val="24"/>
        </w:rPr>
        <w:t>封闭园区数据归集</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需包括物流公司数据、物流车辆数据、物流人员数据、黑白名单管理数据以及访客数据。</w:t>
      </w:r>
    </w:p>
    <w:p w:rsidR="00A876C0" w:rsidRDefault="00A876C0" w:rsidP="00A876C0">
      <w:pPr>
        <w:pStyle w:val="aff2"/>
        <w:spacing w:line="300" w:lineRule="auto"/>
        <w:ind w:firstLine="560"/>
        <w:rPr>
          <w:rFonts w:ascii="仿宋" w:eastAsia="仿宋" w:hAnsi="仿宋" w:cs="Bauhaus 93" w:hint="eastAsia"/>
          <w:sz w:val="24"/>
          <w:szCs w:val="24"/>
        </w:rPr>
      </w:pPr>
      <w:bookmarkStart w:id="19" w:name="_Toc38893000"/>
      <w:bookmarkStart w:id="20" w:name="_Toc449626317"/>
      <w:bookmarkStart w:id="21" w:name="_Toc88483922"/>
      <w:bookmarkStart w:id="22" w:name="_Toc78991008"/>
      <w:bookmarkEnd w:id="15"/>
      <w:bookmarkEnd w:id="16"/>
      <w:r>
        <w:rPr>
          <w:rFonts w:ascii="仿宋" w:eastAsia="仿宋" w:hAnsi="仿宋" w:cs="Bauhaus 93" w:hint="eastAsia"/>
          <w:sz w:val="24"/>
          <w:szCs w:val="24"/>
        </w:rPr>
        <w:t>针对以上的数据归集情况，投标人需根据数据来源、数据类型，数据源的提供方式与开放性不同，提供不同的数据归集方式，以满足本项目各场景下的数据归集要求，包括结构化数据归集、半结构化数据归集、非结构化数据归集。</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r>
        <w:rPr>
          <w:rFonts w:ascii="仿宋" w:eastAsia="仿宋" w:hAnsi="仿宋" w:cs="Bauhaus 93" w:hint="eastAsia"/>
          <w:b/>
          <w:bCs w:val="0"/>
          <w:sz w:val="24"/>
          <w:szCs w:val="24"/>
        </w:rPr>
        <w:t>3.1.2  数据清洗</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在数据采集过程中，当出现“脏数据”时候，需要分析“脏数据” 产生的原因和存在形式，制定数据清洗的方法、规则和策略并加以实施，将“脏数据”转为“干净数据”。</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通过将来自不同数据源的数据转换成统一的格式，补充遗漏记录，去除错误或重复记录，提高数据质量以满足分析的需求。</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数据清洗工作需包括数据清洗过程的设计，并提供多种数据清洗方式。</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23" w:name="_Toc449626338"/>
      <w:bookmarkStart w:id="24" w:name="_Toc88483923"/>
      <w:bookmarkStart w:id="25" w:name="_Toc78991009"/>
      <w:bookmarkStart w:id="26" w:name="_Toc38893001"/>
      <w:bookmarkStart w:id="27" w:name="_Toc2197963"/>
      <w:bookmarkStart w:id="28" w:name="_Toc512696520"/>
      <w:bookmarkStart w:id="29" w:name="_Toc517040292"/>
      <w:r>
        <w:rPr>
          <w:rFonts w:ascii="仿宋" w:eastAsia="仿宋" w:hAnsi="仿宋" w:cs="Bauhaus 93" w:hint="eastAsia"/>
          <w:b/>
          <w:bCs w:val="0"/>
          <w:sz w:val="24"/>
          <w:szCs w:val="24"/>
        </w:rPr>
        <w:t>3.1.3  质量管理</w:t>
      </w:r>
      <w:bookmarkEnd w:id="24"/>
      <w:bookmarkEnd w:id="25"/>
      <w:bookmarkEnd w:id="26"/>
      <w:bookmarkEnd w:id="27"/>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建立专项数据归集质量检查制度，对归集的数据进行更新频率、数据空值、数据准确性等方面进行全面检查，确保数据及时、完整、准确更新。</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质量管理包括数据质量检查方案和问题数据处理。</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30" w:name="_Toc78991010"/>
      <w:bookmarkStart w:id="31" w:name="_Toc88483924"/>
      <w:bookmarkStart w:id="32" w:name="_Toc38893002"/>
      <w:bookmarkEnd w:id="23"/>
      <w:bookmarkEnd w:id="28"/>
      <w:bookmarkEnd w:id="29"/>
      <w:r>
        <w:rPr>
          <w:rFonts w:ascii="仿宋" w:eastAsia="仿宋" w:hAnsi="仿宋" w:cs="Bauhaus 93" w:hint="eastAsia"/>
          <w:b/>
          <w:bCs w:val="0"/>
          <w:sz w:val="24"/>
          <w:szCs w:val="24"/>
        </w:rPr>
        <w:t>3.1.4  资产管控</w:t>
      </w:r>
      <w:bookmarkEnd w:id="30"/>
      <w:bookmarkEnd w:id="31"/>
      <w:bookmarkEnd w:id="32"/>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以“资产理念”管理数据，摸清数据家底，有序规划资源，发挥数据资产的最大价值。数据资产管控以全面掌握数据资产状态为目标，通过元数据管理、企业主数据管理、数据资源目录的建立，实现数据的标准化和目录化管理。</w:t>
      </w:r>
    </w:p>
    <w:p w:rsidR="00A876C0" w:rsidRDefault="00A876C0" w:rsidP="00A876C0">
      <w:pPr>
        <w:pStyle w:val="aff2"/>
        <w:numPr>
          <w:ilvl w:val="0"/>
          <w:numId w:val="1"/>
        </w:numPr>
        <w:spacing w:line="300" w:lineRule="auto"/>
        <w:rPr>
          <w:rFonts w:ascii="仿宋" w:eastAsia="仿宋" w:hAnsi="仿宋" w:cs="Bauhaus 93" w:hint="eastAsia"/>
          <w:sz w:val="24"/>
          <w:szCs w:val="24"/>
        </w:rPr>
      </w:pPr>
      <w:r>
        <w:rPr>
          <w:rFonts w:ascii="仿宋" w:eastAsia="仿宋" w:hAnsi="仿宋" w:cs="Bauhaus 93" w:hint="eastAsia"/>
          <w:sz w:val="24"/>
          <w:szCs w:val="24"/>
        </w:rPr>
        <w:t>元数据管理</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元数据管理需支持统一定义各类环境及相关业务信息的数据、编码、属性等内容，建立数据标准，对多来源数据进行标准化控制，解决各业务系统之间对相同数据的定义差别问题，使元数据成为数据整合的基础和依据。</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元数据管理需包括数据元定义、数据模型管理、数据字典/代码管理以及数据集管理。使用元数据管理可以获取整个数据资源的业务含义，帮助理解数据，增加数据分析的敏捷性。</w:t>
      </w:r>
    </w:p>
    <w:p w:rsidR="00A876C0" w:rsidRDefault="00A876C0" w:rsidP="00A876C0">
      <w:pPr>
        <w:pStyle w:val="aff2"/>
        <w:numPr>
          <w:ilvl w:val="0"/>
          <w:numId w:val="1"/>
        </w:numPr>
        <w:spacing w:line="300" w:lineRule="auto"/>
        <w:rPr>
          <w:rFonts w:ascii="仿宋" w:eastAsia="仿宋" w:hAnsi="仿宋" w:cs="Bauhaus 93" w:hint="eastAsia"/>
          <w:sz w:val="24"/>
          <w:szCs w:val="24"/>
        </w:rPr>
      </w:pPr>
      <w:r>
        <w:rPr>
          <w:rFonts w:ascii="仿宋" w:eastAsia="仿宋" w:hAnsi="仿宋" w:cs="Bauhaus 93" w:hint="eastAsia"/>
          <w:sz w:val="24"/>
          <w:szCs w:val="24"/>
        </w:rPr>
        <w:t>企业主数据管理</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企业主数据管理需包括企业信息维护、企业信息变更记录、企业变更消息分发、企业信息查询和企业信息初始化服务。通过企业主数据管理，为各个关联系统提供统一的企业数据服务。</w:t>
      </w:r>
    </w:p>
    <w:p w:rsidR="00A876C0" w:rsidRDefault="00A876C0" w:rsidP="00A876C0">
      <w:pPr>
        <w:pStyle w:val="aff2"/>
        <w:numPr>
          <w:ilvl w:val="0"/>
          <w:numId w:val="1"/>
        </w:numPr>
        <w:spacing w:line="300" w:lineRule="auto"/>
        <w:rPr>
          <w:rFonts w:ascii="仿宋" w:eastAsia="仿宋" w:hAnsi="仿宋" w:cs="Bauhaus 93" w:hint="eastAsia"/>
          <w:sz w:val="24"/>
          <w:szCs w:val="24"/>
        </w:rPr>
      </w:pPr>
      <w:r>
        <w:rPr>
          <w:rFonts w:ascii="仿宋" w:eastAsia="仿宋" w:hAnsi="仿宋" w:cs="Bauhaus 93" w:hint="eastAsia"/>
          <w:sz w:val="24"/>
          <w:szCs w:val="24"/>
        </w:rPr>
        <w:t>数据资源目录</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遵循《政务信息资源共享管理暂行办法》《智慧政务信息资源目录体系规范》《政务信息资源目录体系》要求，利用管理功能构建智慧园区资源目录，形成以安全监管、环境监管、应急管理等园区管理业务为核心的、科学合理的目录体系，包括但不限于工艺安全信息数据目录、安全生产分级管控数据目录、监测类管理数据目录、隐患排查数据目录、环保监测数据目录、应急保障数据目录等，有序管理和查看各类园区数据资源，便捷检索数据资源，为数据共享提供支撑。</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数据资源目录需包括目录管理和资源注册两部分。</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33" w:name="_Toc88483925"/>
      <w:bookmarkEnd w:id="19"/>
      <w:bookmarkEnd w:id="20"/>
      <w:bookmarkEnd w:id="21"/>
      <w:bookmarkEnd w:id="22"/>
      <w:r>
        <w:rPr>
          <w:rFonts w:ascii="仿宋" w:eastAsia="仿宋" w:hAnsi="仿宋" w:cs="Bauhaus 93" w:hint="eastAsia"/>
          <w:b/>
          <w:bCs w:val="0"/>
          <w:sz w:val="24"/>
          <w:szCs w:val="24"/>
        </w:rPr>
        <w:t>3.1.5  资源查询</w:t>
      </w:r>
      <w:bookmarkEnd w:id="33"/>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需构建数据资源查询能力，支持通过目录或关键字的形式对数据资源进行全文搜索，支持对查询的结果按时间等相关要素排序。选择具体的数据资源可进一步查看数据集的详细信息和元数据属性。</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34" w:name="_Toc38893006"/>
      <w:bookmarkStart w:id="35" w:name="_Toc88483926"/>
      <w:r>
        <w:rPr>
          <w:rFonts w:ascii="仿宋" w:eastAsia="仿宋" w:hAnsi="仿宋" w:cs="Bauhaus 93" w:hint="eastAsia"/>
          <w:b/>
          <w:bCs w:val="0"/>
          <w:sz w:val="24"/>
          <w:szCs w:val="24"/>
        </w:rPr>
        <w:t>3.1.6  资产地图</w:t>
      </w:r>
      <w:bookmarkStart w:id="36" w:name="_Toc2197965"/>
      <w:bookmarkEnd w:id="34"/>
      <w:bookmarkEnd w:id="35"/>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建设园区数据资产地图，支持以可视化动态的方式展示数据采集过程中数据从业务来源库汇聚集合到操作性数据源（ODS）库，再整理清洗转换后流向数据仓库（DW）的汇聚清洗过程。</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数据资产地图需分为业务来源层、ODS层、DW层三级进行建设，理清数据的来龙去脉，完成对数据流通全过程的有效监控。</w:t>
      </w:r>
    </w:p>
    <w:p w:rsidR="00A876C0" w:rsidRDefault="00A876C0" w:rsidP="00A876C0">
      <w:pPr>
        <w:pStyle w:val="3"/>
        <w:autoSpaceDE w:val="0"/>
        <w:autoSpaceDN w:val="0"/>
        <w:adjustRightInd w:val="0"/>
        <w:snapToGrid w:val="0"/>
        <w:spacing w:before="0" w:after="0" w:line="300" w:lineRule="auto"/>
        <w:ind w:firstLineChars="0" w:firstLine="0"/>
        <w:jc w:val="left"/>
        <w:textAlignment w:val="baseline"/>
        <w:rPr>
          <w:rFonts w:ascii="仿宋" w:eastAsia="仿宋" w:hAnsi="仿宋" w:hint="eastAsia"/>
          <w:sz w:val="24"/>
          <w:szCs w:val="24"/>
        </w:rPr>
      </w:pPr>
      <w:bookmarkStart w:id="37" w:name="_Toc88483927"/>
      <w:bookmarkStart w:id="38" w:name="_Toc31428"/>
      <w:bookmarkEnd w:id="17"/>
      <w:bookmarkEnd w:id="18"/>
      <w:bookmarkEnd w:id="36"/>
      <w:r>
        <w:rPr>
          <w:rFonts w:ascii="仿宋" w:eastAsia="仿宋" w:hAnsi="仿宋" w:hint="eastAsia"/>
          <w:sz w:val="24"/>
          <w:szCs w:val="24"/>
        </w:rPr>
        <w:t>3.2  支撑平台</w:t>
      </w:r>
      <w:bookmarkEnd w:id="37"/>
      <w:bookmarkEnd w:id="38"/>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基于智慧园区平台建设的共性需求，建设能力支撑平台。提供统一应用集成平台、统一安全中心、物联网平台、数据可视化分析平台、统一消息通讯平台、工作流引擎、数据检索系统，支持按需调用各个产品技术模块，从而快速实现新业务场景的建设。</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r>
        <w:rPr>
          <w:rFonts w:ascii="仿宋" w:eastAsia="仿宋" w:hAnsi="仿宋" w:cs="Bauhaus 93" w:hint="eastAsia"/>
          <w:b/>
          <w:bCs w:val="0"/>
          <w:sz w:val="24"/>
          <w:szCs w:val="24"/>
        </w:rPr>
        <w:t>3.2.1  统一应用集成平台</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为了能够让园区信息化建设在统一框架下建设发展，同时也为了增综合监管平台的灵活性，在本项目中将对建设的系统进行集成和整合，实现底层服务引擎组件的统一建设，满足快速、灵活响应上层业务应用不断变化的需求，各业务模块可独立运行/更新，不因单个模块异常影响整个系统运行。应用集成的实现需包括应用接口层、应用整合层、流程整合层和用户交互层四个大的层面。</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r>
        <w:rPr>
          <w:rFonts w:ascii="仿宋" w:eastAsia="仿宋" w:hAnsi="仿宋" w:cs="Bauhaus 93" w:hint="eastAsia"/>
          <w:b/>
          <w:bCs w:val="0"/>
          <w:sz w:val="24"/>
          <w:szCs w:val="24"/>
        </w:rPr>
        <w:t>3.2.2  统一安全中心</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统一安全中心通过服务形式为上层业务系统提供标准的、统一的用户访问控制、资源授权管理功能，实现对不同用户、角色、部门的操作、访问等权限的配置。</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统一安全中心需包括单点登录管理和统一权限管理两个部分。</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r>
        <w:rPr>
          <w:rFonts w:ascii="仿宋" w:eastAsia="仿宋" w:hAnsi="仿宋" w:cs="Bauhaus 93" w:hint="eastAsia"/>
          <w:b/>
          <w:bCs w:val="0"/>
          <w:sz w:val="24"/>
          <w:szCs w:val="24"/>
        </w:rPr>
        <w:t>3.2.3  物联网平台</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建设统一的物联网平台，可接入户外环境设备以及企业现场设备、控制器、传感器等数据进行统一管理，将采集的设备数据上传到云平台。基于采集的相关数据来构建设备资产物模型，用于为数据中心提供实时、准确、完整的设备数据，通过组态工具进行展示，并实现边缘管理和监控运维。</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具体包括实时数据库、设备接入、设备管理、实时监测、规则配置。</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r>
        <w:rPr>
          <w:rFonts w:ascii="仿宋" w:eastAsia="仿宋" w:hAnsi="仿宋" w:cs="Bauhaus 93" w:hint="eastAsia"/>
          <w:b/>
          <w:bCs w:val="0"/>
          <w:sz w:val="24"/>
          <w:szCs w:val="24"/>
        </w:rPr>
        <w:t>3.2.4  数据可视化分析平台</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建设数据可视化分析平台，支撑业务应用实现基本的可视化分析能力，包括工艺组态设计、智能报表、数据大屏、时序见解。</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r>
        <w:rPr>
          <w:rFonts w:ascii="仿宋" w:eastAsia="仿宋" w:hAnsi="仿宋" w:cs="Bauhaus 93" w:hint="eastAsia"/>
          <w:b/>
          <w:bCs w:val="0"/>
          <w:sz w:val="24"/>
          <w:szCs w:val="24"/>
        </w:rPr>
        <w:t>3.2.5  统一消息通讯平台</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针对本项目系统开发及运行过程中对涉及业务协同及流程之间的消息传递和通讯机制，建设统一消息通讯平台，运用多个应用系统之间的消息通讯，需支持应用消息通知，支持PC桌面、浏览器、APP消息提醒等；可实现消息跟踪统计，提供多维度的可视化统计图表，为应用系统的优化指明方向。实现业务协同及流程之间的消息传递和通讯。</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r>
        <w:rPr>
          <w:rFonts w:ascii="仿宋" w:eastAsia="仿宋" w:hAnsi="仿宋" w:cs="Bauhaus 93" w:hint="eastAsia"/>
          <w:b/>
          <w:bCs w:val="0"/>
          <w:sz w:val="24"/>
          <w:szCs w:val="24"/>
        </w:rPr>
        <w:t>3.2.6  工作流引擎</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本项目涉及大量的任务指派、任务分配等任务驱动型业务，需要建设强大的工作流引擎予以支持。根据业务需要，工作流引擎需支持固定流程配置、自由流程配置以及任务办理台功能。</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r>
        <w:rPr>
          <w:rFonts w:ascii="仿宋" w:eastAsia="仿宋" w:hAnsi="仿宋" w:cs="Bauhaus 93" w:hint="eastAsia"/>
          <w:b/>
          <w:bCs w:val="0"/>
          <w:sz w:val="24"/>
          <w:szCs w:val="24"/>
        </w:rPr>
        <w:t>3.2.7  数据检索系统</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针对本项目系统开发及运行过程中需采用成熟可靠的数据搜索引擎，提供完整的数据检索系统方案，支撑综合监管平台实现高级全文搜索。</w:t>
      </w:r>
    </w:p>
    <w:p w:rsidR="00A876C0" w:rsidRDefault="00A876C0" w:rsidP="00A876C0">
      <w:pPr>
        <w:pStyle w:val="3"/>
        <w:autoSpaceDE w:val="0"/>
        <w:autoSpaceDN w:val="0"/>
        <w:adjustRightInd w:val="0"/>
        <w:snapToGrid w:val="0"/>
        <w:spacing w:before="0" w:after="0" w:line="300" w:lineRule="auto"/>
        <w:ind w:firstLineChars="0" w:firstLine="0"/>
        <w:jc w:val="left"/>
        <w:textAlignment w:val="baseline"/>
        <w:rPr>
          <w:rFonts w:ascii="仿宋" w:eastAsia="仿宋" w:hAnsi="仿宋" w:hint="eastAsia"/>
          <w:sz w:val="24"/>
          <w:szCs w:val="24"/>
        </w:rPr>
      </w:pPr>
      <w:bookmarkStart w:id="39" w:name="_Toc19418"/>
      <w:r>
        <w:rPr>
          <w:rFonts w:ascii="仿宋" w:eastAsia="仿宋" w:hAnsi="仿宋" w:hint="eastAsia"/>
          <w:sz w:val="24"/>
          <w:szCs w:val="24"/>
        </w:rPr>
        <w:t>3.3  园区档案</w:t>
      </w:r>
      <w:bookmarkEnd w:id="39"/>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针对园区的整体情况，理清园区现状，从园区企业和园区管理两个维度分别建立档案系统，即一企一档系统、一园一册系统。</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40" w:name="_Toc66197291"/>
      <w:bookmarkStart w:id="41" w:name="_Toc88483930"/>
      <w:bookmarkStart w:id="42" w:name="_Hlk54860395"/>
      <w:bookmarkStart w:id="43" w:name="_Toc32726"/>
      <w:r>
        <w:rPr>
          <w:rFonts w:ascii="仿宋" w:eastAsia="仿宋" w:hAnsi="仿宋" w:cs="Bauhaus 93" w:hint="eastAsia"/>
          <w:b/>
          <w:bCs w:val="0"/>
          <w:sz w:val="24"/>
          <w:szCs w:val="24"/>
        </w:rPr>
        <w:t>3.3.1  一企一档</w:t>
      </w:r>
      <w:bookmarkEnd w:id="40"/>
      <w:r>
        <w:rPr>
          <w:rFonts w:ascii="仿宋" w:eastAsia="仿宋" w:hAnsi="仿宋" w:cs="Bauhaus 93" w:hint="eastAsia"/>
          <w:b/>
          <w:bCs w:val="0"/>
          <w:sz w:val="24"/>
          <w:szCs w:val="24"/>
        </w:rPr>
        <w:t>系统</w:t>
      </w:r>
      <w:bookmarkEnd w:id="41"/>
      <w:bookmarkEnd w:id="43"/>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建立一企一档系统，从企业的基本信息、安全监管、环境监管、应急资源、企业设备等维度对园区企业的信息进行梳理，已数字化档案的形式分类管理。</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一企一档系统包括企业档案、安全监管档案、环境监管档案、应急资源档案、设备管理档案以及更新日志。</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企业档案需包括企业基本信息、安全信息、环保信息、企业证件、管理制度、在建工程。</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安全监管档案内容需包括两重点一重大、重点区域、重点设备、特种设备、标准化证书、企业安全事故、安全培训档案、职业危害管理。</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环境监管档案需包括污染排放信息、环境保护行政许可、污染防治设施建设、环境自行监测方案、原辅料材及动力消耗、生产设备信息、污染源自动监控信息、涉及危险物料。</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应急资源档案需包括应急物资装备、应急专家信息、应急人员信息。</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设备管理档案需包括企业各类传感设备和监控摄像头。</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44" w:name="_Toc66197292"/>
      <w:bookmarkStart w:id="45" w:name="_Toc25514"/>
      <w:bookmarkStart w:id="46" w:name="_Toc88483937"/>
      <w:r>
        <w:rPr>
          <w:rFonts w:ascii="仿宋" w:eastAsia="仿宋" w:hAnsi="仿宋" w:cs="Bauhaus 93" w:hint="eastAsia"/>
          <w:b/>
          <w:bCs w:val="0"/>
          <w:sz w:val="24"/>
          <w:szCs w:val="24"/>
        </w:rPr>
        <w:t>3.3.2  一园一册</w:t>
      </w:r>
      <w:bookmarkEnd w:id="44"/>
      <w:r>
        <w:rPr>
          <w:rFonts w:ascii="仿宋" w:eastAsia="仿宋" w:hAnsi="仿宋" w:cs="Bauhaus 93" w:hint="eastAsia"/>
          <w:b/>
          <w:bCs w:val="0"/>
          <w:sz w:val="24"/>
          <w:szCs w:val="24"/>
        </w:rPr>
        <w:t>系统</w:t>
      </w:r>
      <w:bookmarkEnd w:id="45"/>
      <w:bookmarkEnd w:id="46"/>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建设一园一册系统，对园区的信息进行梳理，包括</w:t>
      </w:r>
      <w:bookmarkStart w:id="47" w:name="_Toc88483938"/>
      <w:bookmarkStart w:id="48" w:name="_Toc8595"/>
      <w:r>
        <w:rPr>
          <w:rFonts w:ascii="仿宋" w:eastAsia="仿宋" w:hAnsi="仿宋" w:cs="Bauhaus 93" w:hint="eastAsia"/>
          <w:sz w:val="24"/>
          <w:szCs w:val="24"/>
        </w:rPr>
        <w:t>园区基本信息</w:t>
      </w:r>
      <w:bookmarkStart w:id="49" w:name="_Toc11240"/>
      <w:bookmarkStart w:id="50" w:name="_Toc88483939"/>
      <w:bookmarkEnd w:id="47"/>
      <w:bookmarkEnd w:id="48"/>
      <w:r>
        <w:rPr>
          <w:rFonts w:ascii="仿宋" w:eastAsia="仿宋" w:hAnsi="仿宋" w:cs="Bauhaus 93" w:hint="eastAsia"/>
          <w:sz w:val="24"/>
          <w:szCs w:val="24"/>
        </w:rPr>
        <w:t>、园区设施</w:t>
      </w:r>
      <w:bookmarkStart w:id="51" w:name="_Toc88483940"/>
      <w:bookmarkStart w:id="52" w:name="_Toc3500"/>
      <w:bookmarkEnd w:id="49"/>
      <w:bookmarkEnd w:id="50"/>
      <w:r>
        <w:rPr>
          <w:rFonts w:ascii="仿宋" w:eastAsia="仿宋" w:hAnsi="仿宋" w:cs="Bauhaus 93" w:hint="eastAsia"/>
          <w:sz w:val="24"/>
          <w:szCs w:val="24"/>
        </w:rPr>
        <w:t>、管理机构</w:t>
      </w:r>
      <w:bookmarkStart w:id="53" w:name="_Toc88483941"/>
      <w:bookmarkStart w:id="54" w:name="_Toc16194"/>
      <w:bookmarkEnd w:id="51"/>
      <w:bookmarkEnd w:id="52"/>
      <w:r>
        <w:rPr>
          <w:rFonts w:ascii="仿宋" w:eastAsia="仿宋" w:hAnsi="仿宋" w:cs="Bauhaus 93" w:hint="eastAsia"/>
          <w:sz w:val="24"/>
          <w:szCs w:val="24"/>
        </w:rPr>
        <w:t>、规划与创新</w:t>
      </w:r>
      <w:bookmarkStart w:id="55" w:name="_Toc88483942"/>
      <w:bookmarkStart w:id="56" w:name="_Toc23114"/>
      <w:bookmarkEnd w:id="53"/>
      <w:bookmarkEnd w:id="54"/>
      <w:r>
        <w:rPr>
          <w:rFonts w:ascii="仿宋" w:eastAsia="仿宋" w:hAnsi="仿宋" w:cs="Bauhaus 93" w:hint="eastAsia"/>
          <w:sz w:val="24"/>
          <w:szCs w:val="24"/>
        </w:rPr>
        <w:t>、创新能力</w:t>
      </w:r>
      <w:bookmarkStart w:id="57" w:name="_Toc7303"/>
      <w:bookmarkStart w:id="58" w:name="_Toc88483943"/>
      <w:bookmarkEnd w:id="55"/>
      <w:bookmarkEnd w:id="56"/>
      <w:r>
        <w:rPr>
          <w:rFonts w:ascii="仿宋" w:eastAsia="仿宋" w:hAnsi="仿宋" w:cs="Bauhaus 93" w:hint="eastAsia"/>
          <w:sz w:val="24"/>
          <w:szCs w:val="24"/>
        </w:rPr>
        <w:t>、经济数据</w:t>
      </w:r>
      <w:bookmarkStart w:id="59" w:name="_Toc29632"/>
      <w:bookmarkStart w:id="60" w:name="_Toc88483944"/>
      <w:bookmarkEnd w:id="57"/>
      <w:bookmarkEnd w:id="58"/>
      <w:r>
        <w:rPr>
          <w:rFonts w:ascii="仿宋" w:eastAsia="仿宋" w:hAnsi="仿宋" w:cs="Bauhaus 93" w:hint="eastAsia"/>
          <w:sz w:val="24"/>
          <w:szCs w:val="24"/>
        </w:rPr>
        <w:t>、公共设备</w:t>
      </w:r>
      <w:bookmarkStart w:id="61" w:name="_Toc88483945"/>
      <w:bookmarkStart w:id="62" w:name="_Toc19574"/>
      <w:bookmarkEnd w:id="59"/>
      <w:bookmarkEnd w:id="60"/>
      <w:r>
        <w:rPr>
          <w:rFonts w:ascii="仿宋" w:eastAsia="仿宋" w:hAnsi="仿宋" w:cs="Bauhaus 93" w:hint="eastAsia"/>
          <w:sz w:val="24"/>
          <w:szCs w:val="24"/>
        </w:rPr>
        <w:t>、园区大事记</w:t>
      </w:r>
      <w:bookmarkStart w:id="63" w:name="_Toc16039"/>
      <w:bookmarkStart w:id="64" w:name="_Toc88483946"/>
      <w:bookmarkEnd w:id="61"/>
      <w:bookmarkEnd w:id="62"/>
      <w:r>
        <w:rPr>
          <w:rFonts w:ascii="仿宋" w:eastAsia="仿宋" w:hAnsi="仿宋" w:cs="Bauhaus 93" w:hint="eastAsia"/>
          <w:sz w:val="24"/>
          <w:szCs w:val="24"/>
        </w:rPr>
        <w:t>、园区用地规划</w:t>
      </w:r>
      <w:bookmarkStart w:id="65" w:name="_Toc27851"/>
      <w:bookmarkStart w:id="66" w:name="_Toc88483947"/>
      <w:bookmarkEnd w:id="63"/>
      <w:bookmarkEnd w:id="64"/>
      <w:r>
        <w:rPr>
          <w:rFonts w:ascii="仿宋" w:eastAsia="仿宋" w:hAnsi="仿宋" w:cs="Bauhaus 93" w:hint="eastAsia"/>
          <w:sz w:val="24"/>
          <w:szCs w:val="24"/>
        </w:rPr>
        <w:t>、园区安防区域</w:t>
      </w:r>
      <w:bookmarkEnd w:id="65"/>
      <w:bookmarkEnd w:id="66"/>
      <w:r>
        <w:rPr>
          <w:rFonts w:ascii="仿宋" w:eastAsia="仿宋" w:hAnsi="仿宋" w:cs="Bauhaus 93" w:hint="eastAsia"/>
          <w:sz w:val="24"/>
          <w:szCs w:val="24"/>
        </w:rPr>
        <w:t>。</w:t>
      </w:r>
    </w:p>
    <w:p w:rsidR="00A876C0" w:rsidRDefault="00A876C0" w:rsidP="00A876C0">
      <w:pPr>
        <w:pStyle w:val="2"/>
        <w:spacing w:before="0" w:after="0" w:line="300" w:lineRule="auto"/>
        <w:ind w:firstLineChars="0" w:firstLine="0"/>
        <w:jc w:val="left"/>
        <w:rPr>
          <w:rFonts w:ascii="仿宋" w:eastAsia="仿宋" w:hAnsi="仿宋" w:cs="Bauhaus 93" w:hint="eastAsia"/>
          <w:b/>
          <w:bCs/>
          <w:sz w:val="24"/>
          <w:szCs w:val="24"/>
        </w:rPr>
      </w:pPr>
      <w:bookmarkStart w:id="67" w:name="_Toc88483948"/>
      <w:bookmarkStart w:id="68" w:name="_Toc20566"/>
      <w:bookmarkEnd w:id="42"/>
      <w:r>
        <w:rPr>
          <w:rFonts w:ascii="仿宋" w:eastAsia="仿宋" w:hAnsi="仿宋" w:cs="Bauhaus 93" w:hint="eastAsia"/>
          <w:b/>
          <w:bCs/>
          <w:sz w:val="24"/>
          <w:szCs w:val="24"/>
        </w:rPr>
        <w:t>3.4  安全生产</w:t>
      </w:r>
      <w:bookmarkEnd w:id="67"/>
      <w:bookmarkEnd w:id="68"/>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69" w:name="_Toc69834279"/>
      <w:bookmarkStart w:id="70" w:name="_Toc69310597"/>
      <w:bookmarkStart w:id="71" w:name="_Toc88483949"/>
      <w:r>
        <w:rPr>
          <w:rFonts w:ascii="仿宋" w:eastAsia="仿宋" w:hAnsi="仿宋" w:cs="Bauhaus 93" w:hint="eastAsia"/>
          <w:b/>
          <w:bCs w:val="0"/>
          <w:sz w:val="24"/>
          <w:szCs w:val="24"/>
        </w:rPr>
        <w:t>3.4.1  安全首页</w:t>
      </w:r>
      <w:bookmarkEnd w:id="69"/>
      <w:bookmarkEnd w:id="70"/>
      <w:bookmarkEnd w:id="71"/>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需对园区企业各重点监管区域的分布进行展示，同时对园区企业安全生产的相关业务数据进行统计分析，支持查看园区安全态势情况。</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72" w:name="_Toc88483950"/>
      <w:bookmarkStart w:id="73" w:name="_Toc69834280"/>
      <w:r>
        <w:rPr>
          <w:rFonts w:ascii="仿宋" w:eastAsia="仿宋" w:hAnsi="仿宋" w:cs="Bauhaus 93" w:hint="eastAsia"/>
          <w:b/>
          <w:bCs w:val="0"/>
          <w:sz w:val="24"/>
          <w:szCs w:val="24"/>
        </w:rPr>
        <w:t>3.4.2  两重点一重大综合监管</w:t>
      </w:r>
      <w:bookmarkEnd w:id="72"/>
      <w:bookmarkEnd w:id="73"/>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对园区两重点一重大实施综合监管，覆盖园区所有两重点一重大区域，建设内容包括两重点一重大分布图、企业危险源关系图谱、厂区平面图管理</w:t>
      </w:r>
      <w:bookmarkStart w:id="74" w:name="_Toc55314294"/>
      <w:r>
        <w:rPr>
          <w:rFonts w:ascii="仿宋" w:eastAsia="仿宋" w:hAnsi="仿宋" w:cs="Bauhaus 93" w:hint="eastAsia"/>
          <w:sz w:val="24"/>
          <w:szCs w:val="24"/>
        </w:rPr>
        <w:t>、实时在线监测</w:t>
      </w:r>
      <w:bookmarkEnd w:id="74"/>
      <w:r>
        <w:rPr>
          <w:rFonts w:ascii="仿宋" w:eastAsia="仿宋" w:hAnsi="仿宋" w:cs="Bauhaus 93" w:hint="eastAsia"/>
          <w:sz w:val="24"/>
          <w:szCs w:val="24"/>
        </w:rPr>
        <w:t>管理（需包括有毒有害可燃气体监测、危化品储罐区在线监测、重点监管工艺在线监测）、异常事件处理、统计分析图。</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75" w:name="_Toc88483951"/>
      <w:bookmarkStart w:id="76" w:name="_Toc69834281"/>
      <w:r>
        <w:rPr>
          <w:rFonts w:ascii="仿宋" w:eastAsia="仿宋" w:hAnsi="仿宋" w:cs="Bauhaus 93" w:hint="eastAsia"/>
          <w:b/>
          <w:bCs w:val="0"/>
          <w:sz w:val="24"/>
          <w:szCs w:val="24"/>
        </w:rPr>
        <w:t>3.4.3  视频在线监管</w:t>
      </w:r>
      <w:bookmarkEnd w:id="75"/>
      <w:bookmarkEnd w:id="76"/>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需接入或集成安全生产相关的企业视频和公共区域视频监控数据，以列表的形式统一展示管理。包括视频接入管理和空域视频监管。</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77" w:name="_Toc88483952"/>
      <w:r>
        <w:rPr>
          <w:rFonts w:ascii="仿宋" w:eastAsia="仿宋" w:hAnsi="仿宋" w:cs="Bauhaus 93" w:hint="eastAsia"/>
          <w:b/>
          <w:bCs w:val="0"/>
          <w:sz w:val="24"/>
          <w:szCs w:val="24"/>
        </w:rPr>
        <w:t>3.4.4  中控室专项监管</w:t>
      </w:r>
      <w:bookmarkEnd w:id="77"/>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针对园区企业的中控室、消控室建设专项监管模块，建设内容需包括中控室分布图、视频巡查与异常处理（需接入视频智能应用的视频智能分析能力）、智能电话巡查管理、统计分析图。</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78" w:name="_Toc88483953"/>
      <w:r>
        <w:rPr>
          <w:rFonts w:ascii="仿宋" w:eastAsia="仿宋" w:hAnsi="仿宋" w:cs="Bauhaus 93" w:hint="eastAsia"/>
          <w:b/>
          <w:bCs w:val="0"/>
          <w:sz w:val="24"/>
          <w:szCs w:val="24"/>
        </w:rPr>
        <w:t>3.4.5  生产装置区专项监管</w:t>
      </w:r>
      <w:bookmarkEnd w:id="78"/>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需实现生产装置区的专项监管，包括生产装置区分布图、装置区实时监测、异常事件处理以及统计分析图。</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79" w:name="_Toc88483954"/>
      <w:r>
        <w:rPr>
          <w:rFonts w:ascii="仿宋" w:eastAsia="仿宋" w:hAnsi="仿宋" w:cs="Bauhaus 93" w:hint="eastAsia"/>
          <w:b/>
          <w:bCs w:val="0"/>
          <w:sz w:val="24"/>
          <w:szCs w:val="24"/>
        </w:rPr>
        <w:t>3.4.6  危化品仓储专项监管</w:t>
      </w:r>
      <w:bookmarkEnd w:id="79"/>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需建设危化品仓储专项监管模块，包括危化品仓库分布图、仓储实时监测、巡检与异常处理。</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80" w:name="_Toc88483955"/>
      <w:r>
        <w:rPr>
          <w:rFonts w:ascii="仿宋" w:eastAsia="仿宋" w:hAnsi="仿宋" w:cs="Bauhaus 93" w:hint="eastAsia"/>
          <w:b/>
          <w:bCs w:val="0"/>
          <w:sz w:val="24"/>
          <w:szCs w:val="24"/>
        </w:rPr>
        <w:t>3.4.7  固定动火点专项监管</w:t>
      </w:r>
      <w:bookmarkEnd w:id="80"/>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针对园区洞顶动火点实施专项监管，建设内容包括动火点分布图、视频巡检与异常处理。</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81" w:name="_Toc88483956"/>
      <w:r>
        <w:rPr>
          <w:rFonts w:ascii="仿宋" w:eastAsia="仿宋" w:hAnsi="仿宋" w:cs="Bauhaus 93" w:hint="eastAsia"/>
          <w:b/>
          <w:bCs w:val="0"/>
          <w:sz w:val="24"/>
          <w:szCs w:val="24"/>
        </w:rPr>
        <w:t>3.4.8  有限空间专项监管</w:t>
      </w:r>
      <w:bookmarkEnd w:id="81"/>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需建设有限空间专项监管模块，包括有限空间分布图、视频巡查与异常处理。</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82" w:name="_Toc88483957"/>
      <w:r>
        <w:rPr>
          <w:rFonts w:ascii="仿宋" w:eastAsia="仿宋" w:hAnsi="仿宋" w:cs="Bauhaus 93" w:hint="eastAsia"/>
          <w:b/>
          <w:bCs w:val="0"/>
          <w:sz w:val="24"/>
          <w:szCs w:val="24"/>
        </w:rPr>
        <w:t>3.4.9  装卸区专项监管</w:t>
      </w:r>
      <w:bookmarkEnd w:id="82"/>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建设装卸区专项监管模块，包括装卸区分布图、视频巡检与异常处理。</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83" w:name="_Toc88483958"/>
      <w:r>
        <w:rPr>
          <w:rFonts w:ascii="仿宋" w:eastAsia="仿宋" w:hAnsi="仿宋" w:cs="Bauhaus 93" w:hint="eastAsia"/>
          <w:b/>
          <w:bCs w:val="0"/>
          <w:sz w:val="24"/>
          <w:szCs w:val="24"/>
        </w:rPr>
        <w:t>3.4.10  主要道路专项监管</w:t>
      </w:r>
      <w:bookmarkEnd w:id="83"/>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针对企业的主要道路建设专项监管模块，包括出入口与通道分布图、视频巡检与异常处理。</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84" w:name="_Toc88483959"/>
      <w:r>
        <w:rPr>
          <w:rFonts w:ascii="仿宋" w:eastAsia="仿宋" w:hAnsi="仿宋" w:cs="Bauhaus 93" w:hint="eastAsia"/>
          <w:b/>
          <w:bCs w:val="0"/>
          <w:sz w:val="24"/>
          <w:szCs w:val="24"/>
        </w:rPr>
        <w:t>3.4.11  企业安全监管</w:t>
      </w:r>
      <w:bookmarkEnd w:id="84"/>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通过梳理企业安全监管相关数据，罗列企业安全全链条监管信息，包括企业的生产装置区、危化品仓库、装卸区、危废仓库、有限空间、传感器数据（温度、液位、压力、湿度等）、企业视频监控、报警信息等。</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85" w:name="_Toc88483960"/>
      <w:r>
        <w:rPr>
          <w:rFonts w:ascii="仿宋" w:eastAsia="仿宋" w:hAnsi="仿宋" w:cs="Bauhaus 93" w:hint="eastAsia"/>
          <w:b/>
          <w:bCs w:val="0"/>
          <w:sz w:val="24"/>
          <w:szCs w:val="24"/>
        </w:rPr>
        <w:t>3.4.12  特种设备管理</w:t>
      </w:r>
      <w:bookmarkEnd w:id="85"/>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满足园区安全监管中对特种设备的监管需求。实现特种设备企业需要登记企业的特种设备以及特种设备作业人员，并针对特种设备的检修记录和特种设备作业人员的考评进行更新上传最新的检验情况，系统针对特种设备和特种设备的检修和作业人员的考评进行及时提醒并在特种设备或作业人员超期未检修或考评时报警。保证园区可以及时掌握特种设备的使用寿命及检验状态，及时识别可能存在的设备隐患。</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建设内容包括特种设备分布图和未检修特种设备管理。</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86" w:name="_Toc88483961"/>
      <w:bookmarkStart w:id="87" w:name="_Toc55314296"/>
      <w:bookmarkStart w:id="88" w:name="_Toc69834282"/>
      <w:r>
        <w:rPr>
          <w:rFonts w:ascii="仿宋" w:eastAsia="仿宋" w:hAnsi="仿宋" w:cs="Bauhaus 93" w:hint="eastAsia"/>
          <w:b/>
          <w:bCs w:val="0"/>
          <w:sz w:val="24"/>
          <w:szCs w:val="24"/>
        </w:rPr>
        <w:t>3.4.13  风险分级管控</w:t>
      </w:r>
      <w:bookmarkEnd w:id="86"/>
      <w:bookmarkEnd w:id="87"/>
      <w:bookmarkEnd w:id="88"/>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通过一张图的形式展示园区的风险状况，对园区公共区域的风险点的划分和风险的评估，并且需提供风险因素采集和管理功能，数据包括园区各企业风险清单和风险管控清单。建立分级预警模型，制定不同的预警指标，依据企业危险化学品类别特性及储罐设计容量，设定每级预警阈值。</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具体建设内容包括风险分区四色图、公共风险登记与评估、企业风险辨识信息、风险防控措施管理、风险统计分析。</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89" w:name="_Toc88483962"/>
      <w:bookmarkStart w:id="90" w:name="_Toc55314297"/>
      <w:bookmarkStart w:id="91" w:name="_Toc69834283"/>
      <w:r>
        <w:rPr>
          <w:rFonts w:ascii="仿宋" w:eastAsia="仿宋" w:hAnsi="仿宋" w:cs="Bauhaus 93" w:hint="eastAsia"/>
          <w:b/>
          <w:bCs w:val="0"/>
          <w:sz w:val="24"/>
          <w:szCs w:val="24"/>
        </w:rPr>
        <w:t>3.4.14  隐患排查治理</w:t>
      </w:r>
      <w:bookmarkEnd w:id="89"/>
      <w:bookmarkEnd w:id="90"/>
      <w:bookmarkEnd w:id="91"/>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建立隐患排查治理模块，支撑企业隐患自查上报和管理部门日常检查，具体内容需包括企业自查隐患、政府排查隐患、隐患治理台账、隐患挂牌督办、隐患统计分析。</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92" w:name="_Toc88483963"/>
      <w:r>
        <w:rPr>
          <w:rFonts w:ascii="仿宋" w:eastAsia="仿宋" w:hAnsi="仿宋" w:cs="Bauhaus 93" w:hint="eastAsia"/>
          <w:b/>
          <w:bCs w:val="0"/>
          <w:sz w:val="24"/>
          <w:szCs w:val="24"/>
        </w:rPr>
        <w:t>3.4.15  特殊作业管理</w:t>
      </w:r>
      <w:bookmarkEnd w:id="92"/>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监控园区内特殊作业情况，基于作业票实现园区对特殊作业的有效管控，梳理展示特殊作业场所，辅助开展作业隐患排查工作。需包括今日作业分布图、企业作业票查询、作业隐患管理、作业统计分析。</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93" w:name="_Toc55314300"/>
      <w:bookmarkStart w:id="94" w:name="_Toc69834284"/>
      <w:bookmarkStart w:id="95" w:name="_Toc88483964"/>
      <w:r>
        <w:rPr>
          <w:rFonts w:ascii="仿宋" w:eastAsia="仿宋" w:hAnsi="仿宋" w:cs="Bauhaus 93" w:hint="eastAsia"/>
          <w:b/>
          <w:bCs w:val="0"/>
          <w:sz w:val="24"/>
          <w:szCs w:val="24"/>
        </w:rPr>
        <w:t>3.4.16  安全生产承诺</w:t>
      </w:r>
      <w:bookmarkEnd w:id="93"/>
      <w:bookmarkEnd w:id="94"/>
      <w:bookmarkEnd w:id="95"/>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需建立企业安全生产承诺档案，实现企业每日安全生产承诺上报，便于园区掌握整体安全态势，具体包括园区今日风险分布、企业承诺详情、风险统计分析。</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96" w:name="_Toc69834285"/>
      <w:bookmarkStart w:id="97" w:name="_Toc69310612"/>
      <w:bookmarkStart w:id="98" w:name="_Toc88483965"/>
      <w:r>
        <w:rPr>
          <w:rFonts w:ascii="仿宋" w:eastAsia="仿宋" w:hAnsi="仿宋" w:cs="Bauhaus 93" w:hint="eastAsia"/>
          <w:b/>
          <w:bCs w:val="0"/>
          <w:sz w:val="24"/>
          <w:szCs w:val="24"/>
        </w:rPr>
        <w:t>3.4.17  安全预报警管理</w:t>
      </w:r>
      <w:bookmarkEnd w:id="96"/>
      <w:bookmarkEnd w:id="97"/>
      <w:bookmarkEnd w:id="98"/>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需对企业因检修等引起的停车停产情况实施审批制审批后，对相关的车间，装置，点位的不再进行数据的报警处理。支持对安全传感器以及视频进行统一管理，以及对安全报警进行汇总统计。</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99" w:name="_Toc88483966"/>
      <w:r>
        <w:rPr>
          <w:rFonts w:ascii="仿宋" w:eastAsia="仿宋" w:hAnsi="仿宋" w:cs="Bauhaus 93" w:hint="eastAsia"/>
          <w:b/>
          <w:bCs w:val="0"/>
          <w:sz w:val="24"/>
          <w:szCs w:val="24"/>
        </w:rPr>
        <w:t>3.4.18  视频智能应用</w:t>
      </w:r>
      <w:bookmarkEnd w:id="99"/>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建设园区安全视频智能分析能力，提供视频智能识别平台，通过接入园区内化工企业视频数据，实现对视频的智能识别分析报警，视频智能分析平台可对接入的企业重大危险源车间、罐区、仓库以及中控室、固定动火点等隐患区域，提供多种基于化工园区场景的智能识别模型对企业的视频进行识别，将识别报警信息提供给园区运维工作人员以及企业相关负责人，协助企业监管人员处理隐患，辅助园区安全生产全链条监控。</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园区视频智能应用主要包括视频监控、视频回放、预警巡查、识别模型、统计分析。</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其中，识别模型需支持对各类模型进行配置管理，设计模型建设思路，建设的模型包括人员聚集监测分析、烟火监测分析、中控室脱岗监测分析、区域警戒监控分析、劳保用品未佩戴监测分析、危化品车辆识别分析。</w:t>
      </w:r>
    </w:p>
    <w:p w:rsidR="00A876C0" w:rsidRDefault="00A876C0" w:rsidP="00A876C0">
      <w:pPr>
        <w:pStyle w:val="3"/>
        <w:autoSpaceDE w:val="0"/>
        <w:autoSpaceDN w:val="0"/>
        <w:adjustRightInd w:val="0"/>
        <w:snapToGrid w:val="0"/>
        <w:spacing w:before="0" w:after="0" w:line="300" w:lineRule="auto"/>
        <w:ind w:firstLineChars="0" w:firstLine="0"/>
        <w:jc w:val="left"/>
        <w:textAlignment w:val="baseline"/>
        <w:rPr>
          <w:rFonts w:ascii="仿宋" w:eastAsia="仿宋" w:hAnsi="仿宋" w:hint="eastAsia"/>
          <w:sz w:val="24"/>
          <w:szCs w:val="24"/>
        </w:rPr>
      </w:pPr>
      <w:bookmarkStart w:id="100" w:name="_Toc24732"/>
      <w:bookmarkStart w:id="101" w:name="_Toc88483967"/>
      <w:r>
        <w:rPr>
          <w:rFonts w:ascii="仿宋" w:eastAsia="仿宋" w:hAnsi="仿宋" w:hint="eastAsia"/>
          <w:sz w:val="24"/>
          <w:szCs w:val="24"/>
        </w:rPr>
        <w:t>3.5  环境保护</w:t>
      </w:r>
      <w:bookmarkEnd w:id="100"/>
      <w:bookmarkEnd w:id="101"/>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02" w:name="_Toc88483968"/>
      <w:bookmarkStart w:id="103" w:name="_Toc78991012"/>
      <w:r>
        <w:rPr>
          <w:rFonts w:ascii="仿宋" w:eastAsia="仿宋" w:hAnsi="仿宋" w:cs="Bauhaus 93" w:hint="eastAsia"/>
          <w:b/>
          <w:bCs w:val="0"/>
          <w:sz w:val="24"/>
          <w:szCs w:val="24"/>
        </w:rPr>
        <w:t>3.5.1  生态环境智能监控</w:t>
      </w:r>
      <w:bookmarkEnd w:id="102"/>
      <w:bookmarkEnd w:id="103"/>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结合园区地图，利用GIS技术，建设生态环境智能监控模块，统一展示园区内所有的前端感知设备的分布情况以及相关监测数据。包括污染源监控、环境质量监控、恶臭在线监控、企业视频监控、高空视频监控、河道视频监控、激光雷达监控。</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04" w:name="_Toc78991013"/>
      <w:bookmarkStart w:id="105" w:name="_Toc88483969"/>
      <w:r>
        <w:rPr>
          <w:rFonts w:ascii="仿宋" w:eastAsia="仿宋" w:hAnsi="仿宋" w:cs="Bauhaus 93" w:hint="eastAsia"/>
          <w:b/>
          <w:bCs w:val="0"/>
          <w:sz w:val="24"/>
          <w:szCs w:val="24"/>
        </w:rPr>
        <w:t>3.5.2  生态环境实时数据监控</w:t>
      </w:r>
      <w:bookmarkEnd w:id="104"/>
      <w:bookmarkEnd w:id="105"/>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通过采集整合前端监控设备的在线监控数据，以简洁、灵活的方式对各类生态环境相关的实时监控数据、历史数据、预警预报数据进行展示。</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实时数据监控包括污染源数据、公共区域废水在线监测数据、空气环境数据、水环境数据、恶臭实时数据、激光雷达实时数据、石材园区大车冲洗数据。</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06" w:name="_Toc78991014"/>
      <w:bookmarkStart w:id="107" w:name="_Toc88483970"/>
      <w:r>
        <w:rPr>
          <w:rFonts w:ascii="仿宋" w:eastAsia="仿宋" w:hAnsi="仿宋" w:cs="Bauhaus 93" w:hint="eastAsia"/>
          <w:b/>
          <w:bCs w:val="0"/>
          <w:sz w:val="24"/>
          <w:szCs w:val="24"/>
        </w:rPr>
        <w:t>3.5.3  环保设备设施管理</w:t>
      </w:r>
      <w:bookmarkEnd w:id="106"/>
      <w:bookmarkEnd w:id="107"/>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需对环保设备设施的名称、状态、区域位置等基本信息进行配置管理，支持对设备的信息进行新增、修改或删除等操作，以图表的形式进行展示。具体包括</w:t>
      </w:r>
      <w:bookmarkStart w:id="108" w:name="_Toc466490548"/>
      <w:r>
        <w:rPr>
          <w:rFonts w:ascii="仿宋" w:eastAsia="仿宋" w:hAnsi="仿宋" w:cs="Bauhaus 93" w:hint="eastAsia"/>
          <w:sz w:val="24"/>
          <w:szCs w:val="24"/>
        </w:rPr>
        <w:t>污染源设备设施</w:t>
      </w:r>
      <w:bookmarkEnd w:id="108"/>
      <w:r>
        <w:rPr>
          <w:rFonts w:ascii="仿宋" w:eastAsia="仿宋" w:hAnsi="仿宋" w:cs="Bauhaus 93" w:hint="eastAsia"/>
          <w:sz w:val="24"/>
          <w:szCs w:val="24"/>
        </w:rPr>
        <w:t>管理、公共区域废水在线监测设备管理</w:t>
      </w:r>
      <w:bookmarkStart w:id="109" w:name="_Toc508705771"/>
      <w:r>
        <w:rPr>
          <w:rFonts w:ascii="仿宋" w:eastAsia="仿宋" w:hAnsi="仿宋" w:cs="Bauhaus 93" w:hint="eastAsia"/>
          <w:sz w:val="24"/>
          <w:szCs w:val="24"/>
        </w:rPr>
        <w:t>、环境质量</w:t>
      </w:r>
      <w:bookmarkEnd w:id="109"/>
      <w:r>
        <w:rPr>
          <w:rFonts w:ascii="仿宋" w:eastAsia="仿宋" w:hAnsi="仿宋" w:cs="Bauhaus 93" w:hint="eastAsia"/>
          <w:sz w:val="24"/>
          <w:szCs w:val="24"/>
        </w:rPr>
        <w:t>站点管理、恶臭监测设备管理、激光雷达设备管理。</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10" w:name="_Toc88483971"/>
      <w:bookmarkStart w:id="111" w:name="_Toc78991015"/>
      <w:r>
        <w:rPr>
          <w:rFonts w:ascii="仿宋" w:eastAsia="仿宋" w:hAnsi="仿宋" w:cs="Bauhaus 93" w:hint="eastAsia"/>
          <w:b/>
          <w:bCs w:val="0"/>
          <w:sz w:val="24"/>
          <w:szCs w:val="24"/>
        </w:rPr>
        <w:t>3.5.4  生态环境预警报警</w:t>
      </w:r>
      <w:bookmarkEnd w:id="110"/>
      <w:bookmarkEnd w:id="111"/>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生态环境预警报警通过生态环境数据的归集整合获取园区前端物联传感设施数据，基于丽水市生态环境局遂昌分局的预警规则引擎，衍生各类监测、监管数据预警规则，打造一个多源同步感知的平台，支持将预警信息自动推送至相关管理人员，结合园区工作通及时完成预警问题的闭环处置。</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生态环境预警报警的建设内容包括预警规则库配置、定时任务配置、实时任务配置、任务执行容器、任务执行日志、规则结果数据、规则预警消息、预警协同管理。</w:t>
      </w:r>
    </w:p>
    <w:p w:rsidR="00A876C0" w:rsidRDefault="00A876C0" w:rsidP="00A876C0">
      <w:pPr>
        <w:pStyle w:val="5"/>
        <w:autoSpaceDE w:val="0"/>
        <w:autoSpaceDN w:val="0"/>
        <w:adjustRightInd w:val="0"/>
        <w:snapToGrid w:val="0"/>
        <w:spacing w:before="0" w:after="0" w:line="300" w:lineRule="auto"/>
        <w:ind w:firstLine="482"/>
        <w:jc w:val="left"/>
        <w:textAlignment w:val="baseline"/>
        <w:rPr>
          <w:rFonts w:ascii="仿宋" w:eastAsia="仿宋" w:hAnsi="仿宋" w:cs="Bauhaus 93" w:hint="eastAsia"/>
          <w:sz w:val="24"/>
          <w:szCs w:val="24"/>
        </w:rPr>
      </w:pPr>
      <w:bookmarkStart w:id="112" w:name="_Toc505959565"/>
      <w:r>
        <w:rPr>
          <w:rFonts w:ascii="仿宋" w:eastAsia="仿宋" w:hAnsi="仿宋" w:cs="Bauhaus 93" w:hint="eastAsia"/>
          <w:sz w:val="24"/>
          <w:szCs w:val="24"/>
        </w:rPr>
        <w:t>3.5.4.1预警规则库</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预警规则库需根据预警机制设置分级，分为红色、橙色、黄色、蓝色四个级别，向园区管理人员进行预警提醒，包括环境质量预警规则库（包括水环境、气环境）、污染源监控预警规则库、公共区域废水监测预警规则库、环境业务预警规则库（包括环评、排污许可、信访、执法、处罚）、视频监控预警规则库、激光雷达预警规则库。需为各类环境监测监控数据和环境业务设定预警规则，并且后续可根据园区实际业务情况进行调整或新整。</w:t>
      </w:r>
    </w:p>
    <w:p w:rsidR="00A876C0" w:rsidRDefault="00A876C0" w:rsidP="00A876C0">
      <w:pPr>
        <w:pStyle w:val="5"/>
        <w:autoSpaceDE w:val="0"/>
        <w:autoSpaceDN w:val="0"/>
        <w:adjustRightInd w:val="0"/>
        <w:snapToGrid w:val="0"/>
        <w:spacing w:before="0" w:after="0" w:line="300" w:lineRule="auto"/>
        <w:ind w:firstLine="482"/>
        <w:jc w:val="left"/>
        <w:textAlignment w:val="baseline"/>
        <w:rPr>
          <w:rFonts w:ascii="仿宋" w:eastAsia="仿宋" w:hAnsi="仿宋" w:cs="Bauhaus 93" w:hint="eastAsia"/>
          <w:sz w:val="24"/>
          <w:szCs w:val="24"/>
        </w:rPr>
      </w:pPr>
      <w:r>
        <w:rPr>
          <w:rFonts w:ascii="仿宋" w:eastAsia="仿宋" w:hAnsi="仿宋" w:cs="Bauhaus 93" w:hint="eastAsia"/>
          <w:sz w:val="24"/>
          <w:szCs w:val="24"/>
        </w:rPr>
        <w:t>3.5.4.2定时任务配置</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需根据实际情况，设定固定的时间周期，使系统按照时间周期及预警规则自动执行预警判定，并产生预警信息的预警任务。包括任务配置、数据转换准备、推送配置。</w:t>
      </w:r>
    </w:p>
    <w:p w:rsidR="00A876C0" w:rsidRDefault="00A876C0" w:rsidP="00A876C0">
      <w:pPr>
        <w:pStyle w:val="5"/>
        <w:autoSpaceDE w:val="0"/>
        <w:autoSpaceDN w:val="0"/>
        <w:adjustRightInd w:val="0"/>
        <w:snapToGrid w:val="0"/>
        <w:spacing w:before="0" w:after="0" w:line="300" w:lineRule="auto"/>
        <w:ind w:firstLine="482"/>
        <w:jc w:val="left"/>
        <w:textAlignment w:val="baseline"/>
        <w:rPr>
          <w:rFonts w:ascii="仿宋" w:eastAsia="仿宋" w:hAnsi="仿宋" w:cs="Bauhaus 93" w:hint="eastAsia"/>
          <w:sz w:val="24"/>
          <w:szCs w:val="24"/>
        </w:rPr>
      </w:pPr>
      <w:r>
        <w:rPr>
          <w:rFonts w:ascii="仿宋" w:eastAsia="仿宋" w:hAnsi="仿宋" w:cs="Bauhaus 93" w:hint="eastAsia"/>
          <w:sz w:val="24"/>
          <w:szCs w:val="24"/>
        </w:rPr>
        <w:t>3.5.4.3实时任务配置</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当业务数据来源以数据流的方式源源不断地产生时，需要对数据流中的数据进行不间断的预警判定，产生预警信息。需对组件、任务、以及推送三方面进行配置。</w:t>
      </w:r>
    </w:p>
    <w:p w:rsidR="00A876C0" w:rsidRDefault="00A876C0" w:rsidP="00A876C0">
      <w:pPr>
        <w:pStyle w:val="5"/>
        <w:autoSpaceDE w:val="0"/>
        <w:autoSpaceDN w:val="0"/>
        <w:adjustRightInd w:val="0"/>
        <w:snapToGrid w:val="0"/>
        <w:spacing w:before="0" w:after="0" w:line="300" w:lineRule="auto"/>
        <w:ind w:firstLine="482"/>
        <w:jc w:val="left"/>
        <w:textAlignment w:val="baseline"/>
        <w:rPr>
          <w:rFonts w:ascii="仿宋" w:eastAsia="仿宋" w:hAnsi="仿宋" w:cs="Bauhaus 93" w:hint="eastAsia"/>
          <w:sz w:val="24"/>
          <w:szCs w:val="24"/>
        </w:rPr>
      </w:pPr>
      <w:r>
        <w:rPr>
          <w:rFonts w:ascii="仿宋" w:eastAsia="仿宋" w:hAnsi="仿宋" w:cs="Bauhaus 93" w:hint="eastAsia"/>
          <w:sz w:val="24"/>
          <w:szCs w:val="24"/>
        </w:rPr>
        <w:t>3.5.4.4任务执行容器</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任务执行容器是需根据实际业务，将多个预警任务进行组合，并同时运行的预警任务执行模块。根据实际业务需要，选择与业务预警相关的定时任务、实时任务，创建任务执行容器。执行完成后，批量产出对应业务的预警并根据配置情况进行推送。包括容器配置、任务管理、执行管理三个部分。</w:t>
      </w:r>
    </w:p>
    <w:p w:rsidR="00A876C0" w:rsidRDefault="00A876C0" w:rsidP="00A876C0">
      <w:pPr>
        <w:pStyle w:val="5"/>
        <w:autoSpaceDE w:val="0"/>
        <w:autoSpaceDN w:val="0"/>
        <w:adjustRightInd w:val="0"/>
        <w:snapToGrid w:val="0"/>
        <w:spacing w:before="0" w:after="0" w:line="300" w:lineRule="auto"/>
        <w:ind w:firstLine="482"/>
        <w:jc w:val="left"/>
        <w:textAlignment w:val="baseline"/>
        <w:rPr>
          <w:rFonts w:ascii="仿宋" w:eastAsia="仿宋" w:hAnsi="仿宋" w:cs="Bauhaus 93" w:hint="eastAsia"/>
          <w:sz w:val="24"/>
          <w:szCs w:val="24"/>
        </w:rPr>
      </w:pPr>
      <w:r>
        <w:rPr>
          <w:rFonts w:ascii="仿宋" w:eastAsia="仿宋" w:hAnsi="仿宋" w:cs="Bauhaus 93" w:hint="eastAsia"/>
          <w:sz w:val="24"/>
          <w:szCs w:val="24"/>
        </w:rPr>
        <w:t>3.5.4.5任务执行日志</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归集整理任务执行的状况，便于发现、分析问题。</w:t>
      </w:r>
    </w:p>
    <w:p w:rsidR="00A876C0" w:rsidRDefault="00A876C0" w:rsidP="00A876C0">
      <w:pPr>
        <w:pStyle w:val="5"/>
        <w:autoSpaceDE w:val="0"/>
        <w:autoSpaceDN w:val="0"/>
        <w:adjustRightInd w:val="0"/>
        <w:snapToGrid w:val="0"/>
        <w:spacing w:before="0" w:after="0" w:line="300" w:lineRule="auto"/>
        <w:ind w:firstLine="482"/>
        <w:jc w:val="left"/>
        <w:textAlignment w:val="baseline"/>
        <w:rPr>
          <w:rFonts w:ascii="仿宋" w:eastAsia="仿宋" w:hAnsi="仿宋" w:cs="Bauhaus 93" w:hint="eastAsia"/>
          <w:sz w:val="24"/>
          <w:szCs w:val="24"/>
        </w:rPr>
      </w:pPr>
      <w:r>
        <w:rPr>
          <w:rFonts w:ascii="仿宋" w:eastAsia="仿宋" w:hAnsi="仿宋" w:cs="Bauhaus 93" w:hint="eastAsia"/>
          <w:sz w:val="24"/>
          <w:szCs w:val="24"/>
        </w:rPr>
        <w:t>3.5.4.6规则结果数据</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分类展示各类数据产生的预警信息。包括名称、类别、详细信息、时间等。</w:t>
      </w:r>
    </w:p>
    <w:p w:rsidR="00A876C0" w:rsidRDefault="00A876C0" w:rsidP="00A876C0">
      <w:pPr>
        <w:pStyle w:val="5"/>
        <w:autoSpaceDE w:val="0"/>
        <w:autoSpaceDN w:val="0"/>
        <w:adjustRightInd w:val="0"/>
        <w:snapToGrid w:val="0"/>
        <w:spacing w:before="0" w:after="0" w:line="300" w:lineRule="auto"/>
        <w:ind w:firstLine="482"/>
        <w:jc w:val="left"/>
        <w:textAlignment w:val="baseline"/>
        <w:rPr>
          <w:rFonts w:ascii="仿宋" w:eastAsia="仿宋" w:hAnsi="仿宋" w:cs="Bauhaus 93" w:hint="eastAsia"/>
          <w:sz w:val="24"/>
          <w:szCs w:val="24"/>
        </w:rPr>
      </w:pPr>
      <w:r>
        <w:rPr>
          <w:rFonts w:ascii="仿宋" w:eastAsia="仿宋" w:hAnsi="仿宋" w:cs="Bauhaus 93" w:hint="eastAsia"/>
          <w:sz w:val="24"/>
          <w:szCs w:val="24"/>
        </w:rPr>
        <w:t>3.5.4.7规则预警消息</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需对已触发的预警消息进行记录。消息内容需包括任务名称、消息主题、消息内容、通知方式、发送状态、发送时间。</w:t>
      </w:r>
    </w:p>
    <w:p w:rsidR="00A876C0" w:rsidRDefault="00A876C0" w:rsidP="00A876C0">
      <w:pPr>
        <w:pStyle w:val="5"/>
        <w:autoSpaceDE w:val="0"/>
        <w:autoSpaceDN w:val="0"/>
        <w:adjustRightInd w:val="0"/>
        <w:snapToGrid w:val="0"/>
        <w:spacing w:before="0" w:after="0" w:line="300" w:lineRule="auto"/>
        <w:ind w:firstLine="482"/>
        <w:jc w:val="left"/>
        <w:textAlignment w:val="baseline"/>
        <w:rPr>
          <w:rFonts w:ascii="仿宋" w:eastAsia="仿宋" w:hAnsi="仿宋" w:cs="Bauhaus 93" w:hint="eastAsia"/>
          <w:sz w:val="24"/>
          <w:szCs w:val="24"/>
        </w:rPr>
      </w:pPr>
      <w:r>
        <w:rPr>
          <w:rFonts w:ascii="仿宋" w:eastAsia="仿宋" w:hAnsi="仿宋" w:cs="Bauhaus 93" w:hint="eastAsia"/>
          <w:sz w:val="24"/>
          <w:szCs w:val="24"/>
        </w:rPr>
        <w:t>3.5.4.8预警协同管理</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通过筛选并输出数据异常信息，包括测点、时间、异常项目、异常原因等，以便第一时间以多种方式推送至相关责任人，需针对不同的预警设置不同的处置流程（需包括污染源监控、公共区域废水监测、环境质量监测、恶臭监测、激光雷达监测的预警流程设定），实现预警任务闭环处置。基本的预警信息协同管理功能需包括预警信息审核、预警信息查询、预警信息推送（需支持系统、app、短信的形式）、预警信息反馈。</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13" w:name="_Toc78991016"/>
      <w:bookmarkStart w:id="114" w:name="_Toc88483972"/>
      <w:bookmarkEnd w:id="112"/>
      <w:r>
        <w:rPr>
          <w:rFonts w:ascii="仿宋" w:eastAsia="仿宋" w:hAnsi="仿宋" w:cs="Bauhaus 93" w:hint="eastAsia"/>
          <w:b/>
          <w:bCs w:val="0"/>
          <w:sz w:val="24"/>
          <w:szCs w:val="24"/>
        </w:rPr>
        <w:t>3.5.5  环保数据审核管理</w:t>
      </w:r>
      <w:bookmarkEnd w:id="113"/>
      <w:bookmarkEnd w:id="114"/>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需提供环保数据审核管理功能，可手动或自动对监测数据进行有效性校验和完整性校验，对数据进行修正，保证数据的可用性。</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环保数据审核管理包括污染源数据审核以及环境质量数据审核。</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15" w:name="_Toc88483973"/>
      <w:r>
        <w:rPr>
          <w:rFonts w:ascii="仿宋" w:eastAsia="仿宋" w:hAnsi="仿宋" w:cs="Bauhaus 93" w:hint="eastAsia"/>
          <w:b/>
          <w:bCs w:val="0"/>
          <w:sz w:val="24"/>
          <w:szCs w:val="24"/>
        </w:rPr>
        <w:t>3.5.6  河道水体识别研判</w:t>
      </w:r>
      <w:bookmarkEnd w:id="115"/>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基于遂昌县工业园区河道水体现状，通过建立视频识别模型，使系统能够实现水体黑色、白色及黄色三种不同应用场景下的智能识别，并及时发出预警，推出溯源分析结果，辅助相关管理人员进行现场检查。</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具体内容需包括模型数据收集、数据集管理、数据标注、模型创建、训练算法、模型校验、模型发布、模型管理、模型应用以及水体溯源分析等功能。</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16" w:name="_Toc88483974"/>
      <w:r>
        <w:rPr>
          <w:rFonts w:ascii="仿宋" w:eastAsia="仿宋" w:hAnsi="仿宋" w:cs="Bauhaus 93" w:hint="eastAsia"/>
          <w:b/>
          <w:bCs w:val="0"/>
          <w:sz w:val="24"/>
          <w:szCs w:val="24"/>
        </w:rPr>
        <w:t>3.5.7  恶臭预警溯源分析</w:t>
      </w:r>
      <w:bookmarkEnd w:id="116"/>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需针对综合监管平台发出的恶臭预警进行多维度溯源分析，分析污染发生的原因，监控污染形成的变化趋势，并对恶臭污染进行溯源分析，以GIS地图的形式展示溯源结果，为现场检查/执法任务提供数据支持。</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恶臭预警溯源分析包括污染突高预警分析、污染过程及变化趋势分析、污染溯源分析。</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17" w:name="_Toc88483975"/>
      <w:bookmarkStart w:id="118" w:name="_Toc78991017"/>
      <w:bookmarkStart w:id="119" w:name="_Toc78991030"/>
      <w:r>
        <w:rPr>
          <w:rFonts w:ascii="仿宋" w:eastAsia="仿宋" w:hAnsi="仿宋" w:cs="Bauhaus 93" w:hint="eastAsia"/>
          <w:b/>
          <w:bCs w:val="0"/>
          <w:sz w:val="24"/>
          <w:szCs w:val="24"/>
        </w:rPr>
        <w:t>3.5.8  环境业务</w:t>
      </w:r>
      <w:bookmarkEnd w:id="117"/>
      <w:bookmarkEnd w:id="118"/>
      <w:r>
        <w:rPr>
          <w:rFonts w:ascii="仿宋" w:eastAsia="仿宋" w:hAnsi="仿宋" w:cs="Bauhaus 93" w:hint="eastAsia"/>
          <w:b/>
          <w:bCs w:val="0"/>
          <w:sz w:val="24"/>
          <w:szCs w:val="24"/>
        </w:rPr>
        <w:t>统计分析</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需从园区管理维度对环境业务情况进行分类统计分析，按各类环境业务的数据特点，设计不同的图表形式进行展示，各类统计分析的结果支持导出。</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需包括污染源监控数据统计分析、公共区域废水在线监测统计分析、</w:t>
      </w:r>
      <w:bookmarkStart w:id="120" w:name="_Toc508705773"/>
      <w:r>
        <w:rPr>
          <w:rFonts w:ascii="仿宋" w:eastAsia="仿宋" w:hAnsi="仿宋" w:cs="Bauhaus 93" w:hint="eastAsia"/>
          <w:sz w:val="24"/>
          <w:szCs w:val="24"/>
        </w:rPr>
        <w:t>环境质量统计分析</w:t>
      </w:r>
      <w:bookmarkEnd w:id="120"/>
      <w:r>
        <w:rPr>
          <w:rFonts w:ascii="仿宋" w:eastAsia="仿宋" w:hAnsi="仿宋" w:cs="Bauhaus 93" w:hint="eastAsia"/>
          <w:sz w:val="24"/>
          <w:szCs w:val="24"/>
        </w:rPr>
        <w:t>、恶臭监测统计分析</w:t>
      </w:r>
      <w:bookmarkStart w:id="121" w:name="_Toc466490569"/>
      <w:r>
        <w:rPr>
          <w:rFonts w:ascii="仿宋" w:eastAsia="仿宋" w:hAnsi="仿宋" w:cs="Bauhaus 93" w:hint="eastAsia"/>
          <w:sz w:val="24"/>
          <w:szCs w:val="24"/>
        </w:rPr>
        <w:t>、预警报警数据</w:t>
      </w:r>
      <w:bookmarkEnd w:id="121"/>
      <w:r>
        <w:rPr>
          <w:rFonts w:ascii="仿宋" w:eastAsia="仿宋" w:hAnsi="仿宋" w:cs="Bauhaus 93" w:hint="eastAsia"/>
          <w:sz w:val="24"/>
          <w:szCs w:val="24"/>
        </w:rPr>
        <w:t>统计分析。</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22" w:name="_Toc88483976"/>
      <w:r>
        <w:rPr>
          <w:rFonts w:ascii="仿宋" w:eastAsia="仿宋" w:hAnsi="仿宋" w:cs="Bauhaus 93" w:hint="eastAsia"/>
          <w:b/>
          <w:bCs w:val="0"/>
          <w:sz w:val="24"/>
          <w:szCs w:val="24"/>
        </w:rPr>
        <w:t>3.5.9  企业环保综合服务</w:t>
      </w:r>
      <w:bookmarkEnd w:id="119"/>
      <w:bookmarkEnd w:id="122"/>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企业综合服务主要面向园区企业提供各类生态环境业务的办理入口，为企业提供基本信息填报、许可备案申请、应急预案上报、标准化申报等业务的一站式综合服务平台，实现业务办理的便捷化。以企业自行检查数据为主要依据，对企业进行赋码帮扶管理，帮助企业提升环境管理意识，同时用户在登录后，提供统一的待办事项提醒区域，对待办工作给予企业提示。</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企业环保综合服务内容需包括企业账号管理、</w:t>
      </w:r>
      <w:bookmarkStart w:id="123" w:name="_Toc78991032"/>
      <w:r>
        <w:rPr>
          <w:rFonts w:ascii="仿宋" w:eastAsia="仿宋" w:hAnsi="仿宋" w:cs="Bauhaus 93" w:hint="eastAsia"/>
          <w:sz w:val="24"/>
          <w:szCs w:val="24"/>
        </w:rPr>
        <w:t>消息通知</w:t>
      </w:r>
      <w:bookmarkStart w:id="124" w:name="_Toc78991033"/>
      <w:bookmarkEnd w:id="123"/>
      <w:r>
        <w:rPr>
          <w:rFonts w:ascii="仿宋" w:eastAsia="仿宋" w:hAnsi="仿宋" w:cs="Bauhaus 93" w:hint="eastAsia"/>
          <w:sz w:val="24"/>
          <w:szCs w:val="24"/>
        </w:rPr>
        <w:t>、自查自检</w:t>
      </w:r>
      <w:bookmarkStart w:id="125" w:name="_Toc78991034"/>
      <w:bookmarkEnd w:id="124"/>
      <w:r>
        <w:rPr>
          <w:rFonts w:ascii="仿宋" w:eastAsia="仿宋" w:hAnsi="仿宋" w:cs="Bauhaus 93" w:hint="eastAsia"/>
          <w:sz w:val="24"/>
          <w:szCs w:val="24"/>
        </w:rPr>
        <w:t>、码上帮扶</w:t>
      </w:r>
      <w:bookmarkStart w:id="126" w:name="_Toc78991035"/>
      <w:bookmarkEnd w:id="125"/>
      <w:r>
        <w:rPr>
          <w:rFonts w:ascii="仿宋" w:eastAsia="仿宋" w:hAnsi="仿宋" w:cs="Bauhaus 93" w:hint="eastAsia"/>
          <w:sz w:val="24"/>
          <w:szCs w:val="24"/>
        </w:rPr>
        <w:t>、文件传递</w:t>
      </w:r>
      <w:bookmarkStart w:id="127" w:name="_Toc78991036"/>
      <w:bookmarkEnd w:id="126"/>
      <w:r>
        <w:rPr>
          <w:rFonts w:ascii="仿宋" w:eastAsia="仿宋" w:hAnsi="仿宋" w:cs="Bauhaus 93" w:hint="eastAsia"/>
          <w:sz w:val="24"/>
          <w:szCs w:val="24"/>
        </w:rPr>
        <w:t>、信息查询</w:t>
      </w:r>
      <w:bookmarkStart w:id="128" w:name="_Toc78991037"/>
      <w:bookmarkEnd w:id="127"/>
      <w:r>
        <w:rPr>
          <w:rFonts w:ascii="仿宋" w:eastAsia="仿宋" w:hAnsi="仿宋" w:cs="Bauhaus 93" w:hint="eastAsia"/>
          <w:sz w:val="24"/>
          <w:szCs w:val="24"/>
        </w:rPr>
        <w:t>、信息填报</w:t>
      </w:r>
      <w:bookmarkStart w:id="129" w:name="_Toc78991038"/>
      <w:bookmarkEnd w:id="128"/>
      <w:r>
        <w:rPr>
          <w:rFonts w:ascii="仿宋" w:eastAsia="仿宋" w:hAnsi="仿宋" w:cs="Bauhaus 93" w:hint="eastAsia"/>
          <w:sz w:val="24"/>
          <w:szCs w:val="24"/>
        </w:rPr>
        <w:t>、政企互动</w:t>
      </w:r>
      <w:bookmarkEnd w:id="129"/>
      <w:r>
        <w:rPr>
          <w:rFonts w:ascii="仿宋" w:eastAsia="仿宋" w:hAnsi="仿宋" w:cs="Bauhaus 93" w:hint="eastAsia"/>
          <w:sz w:val="24"/>
          <w:szCs w:val="24"/>
        </w:rPr>
        <w:t>。</w:t>
      </w:r>
    </w:p>
    <w:p w:rsidR="00A876C0" w:rsidRDefault="00A876C0" w:rsidP="00A876C0">
      <w:pPr>
        <w:pStyle w:val="3"/>
        <w:autoSpaceDE w:val="0"/>
        <w:autoSpaceDN w:val="0"/>
        <w:adjustRightInd w:val="0"/>
        <w:snapToGrid w:val="0"/>
        <w:spacing w:before="0" w:after="0" w:line="300" w:lineRule="auto"/>
        <w:ind w:firstLineChars="0" w:firstLine="0"/>
        <w:jc w:val="left"/>
        <w:textAlignment w:val="baseline"/>
        <w:rPr>
          <w:rFonts w:ascii="仿宋" w:eastAsia="仿宋" w:hAnsi="仿宋" w:hint="eastAsia"/>
          <w:sz w:val="24"/>
          <w:szCs w:val="24"/>
        </w:rPr>
      </w:pPr>
      <w:bookmarkStart w:id="130" w:name="_Toc88483977"/>
      <w:bookmarkStart w:id="131" w:name="_Toc1994"/>
      <w:r>
        <w:rPr>
          <w:rFonts w:ascii="仿宋" w:eastAsia="仿宋" w:hAnsi="仿宋" w:hint="eastAsia"/>
          <w:sz w:val="24"/>
          <w:szCs w:val="24"/>
        </w:rPr>
        <w:t>3.6  应急管理</w:t>
      </w:r>
      <w:bookmarkEnd w:id="130"/>
      <w:bookmarkEnd w:id="131"/>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32" w:name="_Toc69834296"/>
      <w:bookmarkStart w:id="133" w:name="_Toc88483978"/>
      <w:r>
        <w:rPr>
          <w:rFonts w:ascii="仿宋" w:eastAsia="仿宋" w:hAnsi="仿宋" w:cs="Bauhaus 93" w:hint="eastAsia"/>
          <w:b/>
          <w:bCs w:val="0"/>
          <w:sz w:val="24"/>
          <w:szCs w:val="24"/>
        </w:rPr>
        <w:t>3.6.1  应急资源</w:t>
      </w:r>
      <w:bookmarkEnd w:id="132"/>
      <w:bookmarkEnd w:id="133"/>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建立应急资源库，覆盖人力、机构资源信息和应急物资资源信息两个方面，实现对各类资源的查询、维护、管理。具体包括应急物资装备、应急专家、应急人员、应急车辆、救援队伍、园区消防设施、应急避难场所、周边敏感点以及配置应急资源报警。</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34" w:name="_Toc88483979"/>
      <w:r>
        <w:rPr>
          <w:rFonts w:ascii="仿宋" w:eastAsia="仿宋" w:hAnsi="仿宋" w:cs="Bauhaus 93" w:hint="eastAsia"/>
          <w:b/>
          <w:bCs w:val="0"/>
          <w:sz w:val="24"/>
          <w:szCs w:val="24"/>
        </w:rPr>
        <w:t>3.6.2  应急机构管理</w:t>
      </w:r>
      <w:bookmarkEnd w:id="134"/>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通过对园区内外机构的资源和基本信息进行梳理，实现应急机构的统一管理，包括外部应急机构信息和园区应急机构信息。需实现对各类信息进行分类维护以及快速检索功能。</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35" w:name="_Toc88483980"/>
      <w:bookmarkStart w:id="136" w:name="_Toc69834297"/>
      <w:r>
        <w:rPr>
          <w:rFonts w:ascii="仿宋" w:eastAsia="仿宋" w:hAnsi="仿宋" w:cs="Bauhaus 93" w:hint="eastAsia"/>
          <w:b/>
          <w:bCs w:val="0"/>
          <w:sz w:val="24"/>
          <w:szCs w:val="24"/>
        </w:rPr>
        <w:t>3.6.3  应急预案</w:t>
      </w:r>
      <w:bookmarkEnd w:id="135"/>
      <w:bookmarkEnd w:id="136"/>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对企业综合应急信息进行结构化处理，将应急预案拆分成专项应急预案和现场处置预案，预案按事故类型、处理措施方式进行处理，并梳理出应急组织结构以及应急资源信息。实现对应急预案进行管理和维护，为应急指挥调度提供精细化的预案信息。</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37" w:name="_Toc88483981"/>
      <w:bookmarkStart w:id="138" w:name="_Toc69834298"/>
      <w:r>
        <w:rPr>
          <w:rFonts w:ascii="仿宋" w:eastAsia="仿宋" w:hAnsi="仿宋" w:cs="Bauhaus 93" w:hint="eastAsia"/>
          <w:b/>
          <w:bCs w:val="0"/>
          <w:sz w:val="24"/>
          <w:szCs w:val="24"/>
        </w:rPr>
        <w:t>3.6.4  应急演练与培训</w:t>
      </w:r>
      <w:bookmarkEnd w:id="137"/>
      <w:bookmarkEnd w:id="138"/>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建设应急演练与培训模块，根据园区需要制定园区、企业、消防队伍三方的演练计划，制定应急培训计划，提高园区企业应急意识。系统需实现对各类计划的管理，包括应急演练计划、应急培训计划、应急培训记录、应急案例库。</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39" w:name="_Toc69834299"/>
      <w:bookmarkStart w:id="140" w:name="_Toc88483982"/>
      <w:r>
        <w:rPr>
          <w:rFonts w:ascii="仿宋" w:eastAsia="仿宋" w:hAnsi="仿宋" w:cs="Bauhaus 93" w:hint="eastAsia"/>
          <w:b/>
          <w:bCs w:val="0"/>
          <w:sz w:val="24"/>
          <w:szCs w:val="24"/>
        </w:rPr>
        <w:t>3.6.5  应急值守管理</w:t>
      </w:r>
      <w:bookmarkEnd w:id="139"/>
      <w:bookmarkEnd w:id="140"/>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需对园区和平台值守人员进行管理，包括人员基本信息管理、值守人员分组管理、值守排班管理以及值守日历。</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41" w:name="_Toc69834300"/>
      <w:bookmarkStart w:id="142" w:name="_Toc88483983"/>
      <w:r>
        <w:rPr>
          <w:rFonts w:ascii="仿宋" w:eastAsia="仿宋" w:hAnsi="仿宋" w:cs="Bauhaus 93" w:hint="eastAsia"/>
          <w:b/>
          <w:bCs w:val="0"/>
          <w:sz w:val="24"/>
          <w:szCs w:val="24"/>
        </w:rPr>
        <w:t>3.6.6  接处警管理</w:t>
      </w:r>
      <w:bookmarkEnd w:id="141"/>
      <w:bookmarkEnd w:id="142"/>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需实现接警记录的登记，登记的信息包括报警电话、时间、报警人等基础信息以及事件位置、周边影响情况。根据需要，支持对事故接警记录进行编辑整改。</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43" w:name="_Toc69834301"/>
      <w:bookmarkStart w:id="144" w:name="_Toc88483984"/>
      <w:r>
        <w:rPr>
          <w:rFonts w:ascii="仿宋" w:eastAsia="仿宋" w:hAnsi="仿宋" w:cs="Bauhaus 93" w:hint="eastAsia"/>
          <w:b/>
          <w:bCs w:val="0"/>
          <w:sz w:val="24"/>
          <w:szCs w:val="24"/>
        </w:rPr>
        <w:t>3.6.7  应急处置救援</w:t>
      </w:r>
      <w:bookmarkEnd w:id="143"/>
      <w:bookmarkEnd w:id="144"/>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建设应急处置救援模块，实现应急事件从接警至结束的全过程保障，建设GIS地图、知识图谱等辅助能力，保障精准快速的对应急事件进行处置。具体包括发起应急、应急救援地图、应急知识图谱、应急通讯、应急事件跟踪、应急终止。</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45" w:name="_Toc69834302"/>
      <w:bookmarkStart w:id="146" w:name="_Toc88483985"/>
      <w:r>
        <w:rPr>
          <w:rFonts w:ascii="仿宋" w:eastAsia="仿宋" w:hAnsi="仿宋" w:cs="Bauhaus 93" w:hint="eastAsia"/>
          <w:b/>
          <w:bCs w:val="0"/>
          <w:sz w:val="24"/>
          <w:szCs w:val="24"/>
        </w:rPr>
        <w:t>3.6.8  善后处置</w:t>
      </w:r>
      <w:bookmarkEnd w:id="145"/>
      <w:bookmarkEnd w:id="146"/>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建设善后处置模块，记录事件终止后的一些善后处置工作，包括善后工作管理和重建规划方案管理。</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47" w:name="_Toc88483986"/>
      <w:bookmarkStart w:id="148" w:name="_Toc69834303"/>
      <w:r>
        <w:rPr>
          <w:rFonts w:ascii="仿宋" w:eastAsia="仿宋" w:hAnsi="仿宋" w:cs="Bauhaus 93" w:hint="eastAsia"/>
          <w:b/>
          <w:bCs w:val="0"/>
          <w:sz w:val="24"/>
          <w:szCs w:val="24"/>
        </w:rPr>
        <w:t>3.6.9  事后管理</w:t>
      </w:r>
      <w:bookmarkEnd w:id="147"/>
      <w:bookmarkEnd w:id="148"/>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需对事后评估信息和事后总结报告进行记录与管理。建设评估信息和总结报告模块。</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49" w:name="_Toc88483987"/>
      <w:bookmarkStart w:id="150" w:name="_Toc69834304"/>
      <w:r>
        <w:rPr>
          <w:rFonts w:ascii="仿宋" w:eastAsia="仿宋" w:hAnsi="仿宋" w:cs="Bauhaus 93" w:hint="eastAsia"/>
          <w:b/>
          <w:bCs w:val="0"/>
          <w:sz w:val="24"/>
          <w:szCs w:val="24"/>
        </w:rPr>
        <w:t>3.6.10  归档处置</w:t>
      </w:r>
      <w:bookmarkEnd w:id="149"/>
      <w:bookmarkEnd w:id="150"/>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需分类整理环境污染事故相关资料，填补记录不完全的信息，资料完整并工作完结后，事件归档入库。</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51" w:name="_Toc88483988"/>
      <w:r>
        <w:rPr>
          <w:rFonts w:ascii="仿宋" w:eastAsia="仿宋" w:hAnsi="仿宋" w:cs="Bauhaus 93" w:hint="eastAsia"/>
          <w:b/>
          <w:bCs w:val="0"/>
          <w:sz w:val="24"/>
          <w:szCs w:val="24"/>
        </w:rPr>
        <w:t>3.6.11  三维地图</w:t>
      </w:r>
      <w:bookmarkEnd w:id="151"/>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需借助空间三维数字孪生技术与业务活动数据相结合，建设形成多图层融合展示的平台。三维模型的建立可以采用目前比较常用的倾斜摄影测量技术建立（包括航拍倾斜摄影和像控点测量）。</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以基于三维地图，按照所属企业厂区实际情况，标注企业区域、管道网络、出入口、物流通道、生产装置区、中控室、仓储、装置、设备等具体信息。在三维建模以及单体化的基础上，借助园区公共区域数据、企业静态档案数据、设备资产数据等其他应用产生的局部平面图、设备图纸、工艺流程、规划项目建设图文档、管网图纸等进行数据，进行与单体化实体的数据关联，通过数据关联关系实现数据整合展示。</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具体建设内容需包括GIS基础平台建设、三维倾斜摄影数据采集（航拍倾斜摄影和像控点测量）、三维模型生产、三维模型mesh修模、三维模型矢量单体化。</w:t>
      </w:r>
    </w:p>
    <w:p w:rsidR="00A876C0" w:rsidRDefault="00A876C0" w:rsidP="00A876C0">
      <w:pPr>
        <w:pStyle w:val="3"/>
        <w:autoSpaceDE w:val="0"/>
        <w:autoSpaceDN w:val="0"/>
        <w:adjustRightInd w:val="0"/>
        <w:snapToGrid w:val="0"/>
        <w:spacing w:before="0" w:after="0" w:line="300" w:lineRule="auto"/>
        <w:ind w:firstLineChars="0" w:firstLine="0"/>
        <w:jc w:val="left"/>
        <w:textAlignment w:val="baseline"/>
        <w:rPr>
          <w:rFonts w:ascii="仿宋" w:eastAsia="仿宋" w:hAnsi="仿宋" w:hint="eastAsia"/>
          <w:sz w:val="24"/>
          <w:szCs w:val="24"/>
        </w:rPr>
      </w:pPr>
      <w:bookmarkStart w:id="152" w:name="_Toc88483989"/>
      <w:bookmarkStart w:id="153" w:name="_Toc13998"/>
      <w:r>
        <w:rPr>
          <w:rFonts w:ascii="仿宋" w:eastAsia="仿宋" w:hAnsi="仿宋" w:hint="eastAsia"/>
          <w:sz w:val="24"/>
          <w:szCs w:val="24"/>
        </w:rPr>
        <w:t>3.7  封闭园区与危化品车辆管理</w:t>
      </w:r>
      <w:bookmarkEnd w:id="152"/>
      <w:bookmarkEnd w:id="153"/>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54" w:name="_Toc88483990"/>
      <w:r>
        <w:rPr>
          <w:rFonts w:ascii="仿宋" w:eastAsia="仿宋" w:hAnsi="仿宋" w:cs="Bauhaus 93" w:hint="eastAsia"/>
          <w:b/>
          <w:bCs w:val="0"/>
          <w:sz w:val="24"/>
          <w:szCs w:val="24"/>
        </w:rPr>
        <w:t>3.7.1  园区封闭首页</w:t>
      </w:r>
      <w:bookmarkEnd w:id="154"/>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需实现对封闭园区的综合管理，通过地图展示各道路卡口位置、封闭区域、禁停区、临停区等信息。</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55" w:name="_Toc88483991"/>
      <w:r>
        <w:rPr>
          <w:rFonts w:ascii="仿宋" w:eastAsia="仿宋" w:hAnsi="仿宋" w:cs="Bauhaus 93" w:hint="eastAsia"/>
          <w:b/>
          <w:bCs w:val="0"/>
          <w:sz w:val="24"/>
          <w:szCs w:val="24"/>
        </w:rPr>
        <w:t>3.7.2  基础信息管理</w:t>
      </w:r>
      <w:bookmarkEnd w:id="155"/>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梳理园区封闭与危化品车辆管理的基本信息，进行分类管理，包括物流公司管理、物流车辆管理、物流人员管理、黑白名单管理、访客管理。</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56" w:name="_Toc88483992"/>
      <w:r>
        <w:rPr>
          <w:rFonts w:ascii="仿宋" w:eastAsia="仿宋" w:hAnsi="仿宋" w:cs="Bauhaus 93" w:hint="eastAsia"/>
          <w:b/>
          <w:bCs w:val="0"/>
          <w:sz w:val="24"/>
          <w:szCs w:val="24"/>
        </w:rPr>
        <w:t>3.7.3  车辆入园管理</w:t>
      </w:r>
      <w:bookmarkEnd w:id="156"/>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需建设车辆入园管理模块，需记录历史的车辆入园智能卡口和道闸数据，通过车辆、到访企业、货物、时间等维度对车辆入园情况进行统计分析。</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57" w:name="_Toc88483993"/>
      <w:r>
        <w:rPr>
          <w:rFonts w:ascii="仿宋" w:eastAsia="仿宋" w:hAnsi="仿宋" w:cs="Bauhaus 93" w:hint="eastAsia"/>
          <w:b/>
          <w:bCs w:val="0"/>
          <w:sz w:val="24"/>
          <w:szCs w:val="24"/>
        </w:rPr>
        <w:t>3.7.4  智能卡口监控</w:t>
      </w:r>
      <w:bookmarkEnd w:id="157"/>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根据前端的卡口视频监控数据，支持对视频监控进行查看管理，同时需实现车辆车牌的智能识别，关联车辆的基本信息，辅助封闭管理。</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58" w:name="_Toc88483994"/>
      <w:r>
        <w:rPr>
          <w:rFonts w:ascii="仿宋" w:eastAsia="仿宋" w:hAnsi="仿宋" w:cs="Bauhaus 93" w:hint="eastAsia"/>
          <w:b/>
          <w:bCs w:val="0"/>
          <w:sz w:val="24"/>
          <w:szCs w:val="24"/>
        </w:rPr>
        <w:t>3.7.5  车辆实时监控</w:t>
      </w:r>
      <w:bookmarkEnd w:id="158"/>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需基于GIS地图，建设车辆监控能力，包括车辆定位实时监控、车辆热图、车辆行驶轨迹、车辆统计分析以及车辆预报警。</w:t>
      </w:r>
    </w:p>
    <w:p w:rsidR="00A876C0" w:rsidRDefault="00A876C0" w:rsidP="00A876C0">
      <w:pPr>
        <w:pStyle w:val="3"/>
        <w:autoSpaceDE w:val="0"/>
        <w:autoSpaceDN w:val="0"/>
        <w:adjustRightInd w:val="0"/>
        <w:snapToGrid w:val="0"/>
        <w:spacing w:before="0" w:after="0" w:line="300" w:lineRule="auto"/>
        <w:ind w:firstLineChars="0" w:firstLine="0"/>
        <w:jc w:val="left"/>
        <w:textAlignment w:val="baseline"/>
        <w:rPr>
          <w:rFonts w:ascii="仿宋" w:eastAsia="仿宋" w:hAnsi="仿宋" w:hint="eastAsia"/>
          <w:sz w:val="24"/>
          <w:szCs w:val="24"/>
        </w:rPr>
      </w:pPr>
      <w:bookmarkStart w:id="159" w:name="_Toc88483995"/>
      <w:bookmarkStart w:id="160" w:name="_Toc30567"/>
      <w:r>
        <w:rPr>
          <w:rFonts w:ascii="仿宋" w:eastAsia="仿宋" w:hAnsi="仿宋" w:hint="eastAsia"/>
          <w:sz w:val="24"/>
          <w:szCs w:val="24"/>
        </w:rPr>
        <w:t>3.8  决策分析</w:t>
      </w:r>
      <w:bookmarkEnd w:id="159"/>
      <w:bookmarkEnd w:id="160"/>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61" w:name="_Toc88483996"/>
      <w:r>
        <w:rPr>
          <w:rFonts w:ascii="仿宋" w:eastAsia="仿宋" w:hAnsi="仿宋" w:cs="Bauhaus 93" w:hint="eastAsia"/>
          <w:b/>
          <w:bCs w:val="0"/>
          <w:sz w:val="24"/>
          <w:szCs w:val="24"/>
        </w:rPr>
        <w:t>3.8.1  园区一张图</w:t>
      </w:r>
      <w:bookmarkEnd w:id="161"/>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园区一张图需在地图上集成园区各类管理要素，包括大气环境质量监测点、厂界监测点、地表水监测点、地下水监测点、视频监控点、企业、污染源在线监测点、重大风险源监测点、封闭化监测点等，在地图上点击每个测点可以查看该测点的实时信息。同时对园区基础设施完善度、安全监管、环保监管、应急能力等多方面进行园区评定，形成园区一张图。</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62" w:name="_Toc88483997"/>
      <w:r>
        <w:rPr>
          <w:rFonts w:ascii="仿宋" w:eastAsia="仿宋" w:hAnsi="仿宋" w:cs="Bauhaus 93" w:hint="eastAsia"/>
          <w:b/>
          <w:bCs w:val="0"/>
          <w:sz w:val="24"/>
          <w:szCs w:val="24"/>
        </w:rPr>
        <w:t>3.8.2  安全态势一张图</w:t>
      </w:r>
      <w:bookmarkEnd w:id="162"/>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综合考虑园区安全分析态势，建设安全态势一张图，从园区、企业各区域存在的风险及其级别、企业自动化水平、重大危险源监测覆盖率、危险源异常报警及应急能力、园区危化品装卸量方面，通过相关性分析、加权分析研判，对园区当前安全态势进行评定，辅助安全决策。</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63" w:name="_Toc78991026"/>
      <w:bookmarkStart w:id="164" w:name="_Toc88483998"/>
      <w:r>
        <w:rPr>
          <w:rFonts w:ascii="仿宋" w:eastAsia="仿宋" w:hAnsi="仿宋" w:cs="Bauhaus 93" w:hint="eastAsia"/>
          <w:b/>
          <w:bCs w:val="0"/>
          <w:sz w:val="24"/>
          <w:szCs w:val="24"/>
        </w:rPr>
        <w:t>3.8.3  生态环境一张图</w:t>
      </w:r>
      <w:bookmarkEnd w:id="163"/>
      <w:bookmarkEnd w:id="164"/>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整合与环境相关领域的决策支持数据综合展现的模块，力求以更加友好、可视化的“一张图”展现，全面支持园区生态环境的智能化管理。需包括园区环保业务专题、园区污染源专题、园区环境监控专题。</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65" w:name="_Toc88483999"/>
      <w:r>
        <w:rPr>
          <w:rFonts w:ascii="仿宋" w:eastAsia="仿宋" w:hAnsi="仿宋" w:cs="Bauhaus 93" w:hint="eastAsia"/>
          <w:b/>
          <w:bCs w:val="0"/>
          <w:sz w:val="24"/>
          <w:szCs w:val="24"/>
        </w:rPr>
        <w:t>3.8.4  综合报警一张图</w:t>
      </w:r>
      <w:bookmarkEnd w:id="165"/>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需结合园区所有监测报警数据，统一分析园区公共区域、企业安全、环保等业务方面的报警信息，通过报警分析对园区企业安全，环保隐患进行分析，辅助园区对隐患情况进行针对性处理。</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66" w:name="_Toc88484000"/>
      <w:r>
        <w:rPr>
          <w:rFonts w:ascii="仿宋" w:eastAsia="仿宋" w:hAnsi="仿宋" w:cs="Bauhaus 93" w:hint="eastAsia"/>
          <w:b/>
          <w:bCs w:val="0"/>
          <w:sz w:val="24"/>
          <w:szCs w:val="24"/>
        </w:rPr>
        <w:t>3.8.5  封闭园区一张图</w:t>
      </w:r>
      <w:bookmarkEnd w:id="166"/>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整合园区封闭数据，对园区卡口、停车区、主要道路数据进行展示，结合车辆实时定位信息、电子路单信息、车辆违章记录等，利用实时地图信息，统计分析等方式，对园区内车辆情况进行实时查看和管控。同时，对园区内车辆情况进行综合评估，展示车辆信息、行驶轨迹、车辆定位等信息，为园区管理提供真实可靠的决策信息。</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67" w:name="_Toc88484001"/>
      <w:r>
        <w:rPr>
          <w:rFonts w:ascii="仿宋" w:eastAsia="仿宋" w:hAnsi="仿宋" w:cs="Bauhaus 93" w:hint="eastAsia"/>
          <w:b/>
          <w:bCs w:val="0"/>
          <w:sz w:val="24"/>
          <w:szCs w:val="24"/>
        </w:rPr>
        <w:t>3.8.6  园区综合评价分析</w:t>
      </w:r>
      <w:bookmarkEnd w:id="167"/>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对园区在安全、环保、应急能力、基础设施建设等方面的数据进行统计，针对性的对园区多维度的评价分析，通过算法整合园区各维度的评价指标分数，得出园区综合评价分析，并按照时间周期进行趋势分析，分析园区安全、环保等方面的潜在问题。</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68" w:name="_Toc88484002"/>
      <w:r>
        <w:rPr>
          <w:rFonts w:ascii="仿宋" w:eastAsia="仿宋" w:hAnsi="仿宋" w:cs="Bauhaus 93" w:hint="eastAsia"/>
          <w:b/>
          <w:bCs w:val="0"/>
          <w:sz w:val="24"/>
          <w:szCs w:val="24"/>
        </w:rPr>
        <w:t>3.8.7  企业综合评价分析</w:t>
      </w:r>
      <w:bookmarkEnd w:id="168"/>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根据企业的数据接入情况、事故情况、危险源报警情况、环保异常监测情况对企业进行多维度的数据分析，通过加权算法得出企业关键指标的评价得分，发现企业隐患，并对园区内企业评价情况进行排行，针对性进行整治。</w:t>
      </w:r>
    </w:p>
    <w:p w:rsidR="00A876C0" w:rsidRDefault="00A876C0" w:rsidP="00A876C0">
      <w:pPr>
        <w:pStyle w:val="3"/>
        <w:autoSpaceDE w:val="0"/>
        <w:autoSpaceDN w:val="0"/>
        <w:adjustRightInd w:val="0"/>
        <w:snapToGrid w:val="0"/>
        <w:spacing w:before="0" w:after="0" w:line="300" w:lineRule="auto"/>
        <w:ind w:firstLineChars="0" w:firstLine="0"/>
        <w:jc w:val="left"/>
        <w:textAlignment w:val="baseline"/>
        <w:rPr>
          <w:rFonts w:ascii="仿宋" w:eastAsia="仿宋" w:hAnsi="仿宋" w:hint="eastAsia"/>
          <w:sz w:val="24"/>
          <w:szCs w:val="24"/>
        </w:rPr>
      </w:pPr>
      <w:bookmarkStart w:id="169" w:name="_Toc23808"/>
      <w:bookmarkStart w:id="170" w:name="_Toc88484003"/>
      <w:r>
        <w:rPr>
          <w:rFonts w:ascii="仿宋" w:eastAsia="仿宋" w:hAnsi="仿宋" w:hint="eastAsia"/>
          <w:sz w:val="24"/>
          <w:szCs w:val="24"/>
        </w:rPr>
        <w:t>3.9  园区工作通</w:t>
      </w:r>
      <w:bookmarkEnd w:id="169"/>
      <w:bookmarkEnd w:id="170"/>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71" w:name="_Toc88484004"/>
      <w:r>
        <w:rPr>
          <w:rFonts w:ascii="仿宋" w:eastAsia="仿宋" w:hAnsi="仿宋" w:cs="Bauhaus 93" w:hint="eastAsia"/>
          <w:b/>
          <w:bCs w:val="0"/>
          <w:sz w:val="24"/>
          <w:szCs w:val="24"/>
        </w:rPr>
        <w:t>3.9.1  消息</w:t>
      </w:r>
      <w:bookmarkEnd w:id="171"/>
      <w:r>
        <w:rPr>
          <w:rFonts w:ascii="仿宋" w:eastAsia="仿宋" w:hAnsi="仿宋" w:cs="Bauhaus 93" w:hint="eastAsia"/>
          <w:b/>
          <w:bCs w:val="0"/>
          <w:sz w:val="24"/>
          <w:szCs w:val="24"/>
        </w:rPr>
        <w:t>管理</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实现用户的消息汇总，支持消息窗口，实现文本，语音，图片，链接等多种方式的信息交互，并建设消息推送能力，用于接收任务信息和平台信息。</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72" w:name="_Toc88484005"/>
      <w:r>
        <w:rPr>
          <w:rFonts w:ascii="仿宋" w:eastAsia="仿宋" w:hAnsi="仿宋" w:cs="Bauhaus 93" w:hint="eastAsia"/>
          <w:b/>
          <w:bCs w:val="0"/>
          <w:sz w:val="24"/>
          <w:szCs w:val="24"/>
        </w:rPr>
        <w:t>3.9.2  视频会议</w:t>
      </w:r>
      <w:bookmarkEnd w:id="172"/>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需建设移动视频会议模块，支持跨终端视频交互，支持同时开10个会议室，每个会议室16人员上限，支持定制化开发和接口开放。需实现视频直播、直播回放以及园区视频监控入会功能。</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73" w:name="_Toc88484006"/>
      <w:r>
        <w:rPr>
          <w:rFonts w:ascii="仿宋" w:eastAsia="仿宋" w:hAnsi="仿宋" w:cs="Bauhaus 93" w:hint="eastAsia"/>
          <w:b/>
          <w:bCs w:val="0"/>
          <w:sz w:val="24"/>
          <w:szCs w:val="24"/>
        </w:rPr>
        <w:t>3.9.3  通讯录</w:t>
      </w:r>
      <w:bookmarkEnd w:id="173"/>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需支持对园区组织进行在线管理，包括管委会以及企业组织的通讯录结构，并维护组织基础信息以及人员岗位信息，值班状态等。按照园区管理方式有效管理企业以及企业相关的园区管理人员。</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74" w:name="_Toc88484007"/>
      <w:r>
        <w:rPr>
          <w:rFonts w:ascii="仿宋" w:eastAsia="仿宋" w:hAnsi="仿宋" w:cs="Bauhaus 93" w:hint="eastAsia"/>
          <w:b/>
          <w:bCs w:val="0"/>
          <w:sz w:val="24"/>
          <w:szCs w:val="24"/>
        </w:rPr>
        <w:t>3.9.4  园区资讯</w:t>
      </w:r>
      <w:bookmarkEnd w:id="174"/>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需提供资讯看板，对园区最新动态、法律法规、事故案例等进行信息展示，通过信息推送，用户可查看园区最新资讯信息。</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75" w:name="_Toc88484008"/>
      <w:r>
        <w:rPr>
          <w:rFonts w:ascii="仿宋" w:eastAsia="仿宋" w:hAnsi="仿宋" w:cs="Bauhaus 93" w:hint="eastAsia"/>
          <w:b/>
          <w:bCs w:val="0"/>
          <w:sz w:val="24"/>
          <w:szCs w:val="24"/>
        </w:rPr>
        <w:t>3.9.5  VPN对接</w:t>
      </w:r>
      <w:bookmarkEnd w:id="175"/>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需提供园区工作台对接VPN内网，实现通过用户名密码的方式登录Vpn，通过登录VPN实现对内网应用的访问。</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76" w:name="_Toc88484009"/>
      <w:r>
        <w:rPr>
          <w:rFonts w:ascii="仿宋" w:eastAsia="仿宋" w:hAnsi="仿宋" w:cs="Bauhaus 93" w:hint="eastAsia"/>
          <w:b/>
          <w:bCs w:val="0"/>
          <w:sz w:val="24"/>
          <w:szCs w:val="24"/>
        </w:rPr>
        <w:t>3.9.6  移动工作台-园区端</w:t>
      </w:r>
      <w:bookmarkEnd w:id="176"/>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建设面向园区管理人员的移动应用，实现对园区业务的综合管理。重点以预警任务为导向，基于“浙政钉”进行建设，对各类预警信息实现调度、分发、执行、反馈等流程，实现预警任务闭环处置。具体应用包括园区地图、一企一档、智能巡查（包括安全、环保）、 园区预警任务调度、园区综合监管态势、园区决策分析。</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bookmarkStart w:id="177" w:name="_Toc88484010"/>
      <w:r>
        <w:rPr>
          <w:rFonts w:ascii="仿宋" w:eastAsia="仿宋" w:hAnsi="仿宋" w:cs="Bauhaus 93" w:hint="eastAsia"/>
          <w:b/>
          <w:bCs w:val="0"/>
          <w:sz w:val="24"/>
          <w:szCs w:val="24"/>
        </w:rPr>
        <w:t>3.9.7  移动工作台-企业端</w:t>
      </w:r>
      <w:bookmarkEnd w:id="177"/>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需建设面向园区企业的应用入口，实现企业各基础业务信息的上报和维护，包括企业信息档案、特殊作业上报、停车停产申请、环保设施停运申请、报警处理。</w:t>
      </w:r>
    </w:p>
    <w:p w:rsidR="00A876C0" w:rsidRDefault="00A876C0" w:rsidP="00A876C0">
      <w:pPr>
        <w:pStyle w:val="3"/>
        <w:autoSpaceDE w:val="0"/>
        <w:autoSpaceDN w:val="0"/>
        <w:adjustRightInd w:val="0"/>
        <w:snapToGrid w:val="0"/>
        <w:spacing w:before="0" w:after="0" w:line="300" w:lineRule="auto"/>
        <w:ind w:firstLineChars="0" w:firstLine="0"/>
        <w:jc w:val="left"/>
        <w:textAlignment w:val="baseline"/>
        <w:rPr>
          <w:rFonts w:ascii="仿宋" w:eastAsia="仿宋" w:hAnsi="仿宋" w:hint="eastAsia"/>
          <w:sz w:val="24"/>
          <w:szCs w:val="24"/>
        </w:rPr>
      </w:pPr>
      <w:bookmarkStart w:id="178" w:name="_Toc17683"/>
      <w:bookmarkStart w:id="179" w:name="_Toc88484011"/>
      <w:r>
        <w:rPr>
          <w:rFonts w:ascii="仿宋" w:eastAsia="仿宋" w:hAnsi="仿宋" w:hint="eastAsia"/>
          <w:sz w:val="24"/>
          <w:szCs w:val="24"/>
        </w:rPr>
        <w:t>3.10  前端感知设备</w:t>
      </w:r>
      <w:bookmarkEnd w:id="178"/>
      <w:bookmarkEnd w:id="179"/>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r>
        <w:rPr>
          <w:rFonts w:ascii="仿宋" w:eastAsia="仿宋" w:hAnsi="仿宋" w:cs="Bauhaus 93" w:hint="eastAsia"/>
          <w:b/>
          <w:bCs w:val="0"/>
          <w:sz w:val="24"/>
          <w:szCs w:val="24"/>
        </w:rPr>
        <w:t>3.10.1  公共区域废水在线监测</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园区内废水排放企业众多，针对园区内公共区域选取4个关键监测点位，部署4套废水在线监测设备，实时获取公共区域内的废水监测情况，每套设备需提供一张移动流量卡（含一年运营商4G年费套餐）。本次项目中建设的废水在线监测系统，主要设备参数要求如下：</w:t>
      </w:r>
    </w:p>
    <w:p w:rsidR="00A876C0" w:rsidRDefault="00A876C0" w:rsidP="00A876C0">
      <w:pPr>
        <w:pStyle w:val="5"/>
        <w:autoSpaceDE w:val="0"/>
        <w:autoSpaceDN w:val="0"/>
        <w:adjustRightInd w:val="0"/>
        <w:snapToGrid w:val="0"/>
        <w:spacing w:before="0" w:after="0" w:line="300" w:lineRule="auto"/>
        <w:ind w:firstLine="482"/>
        <w:jc w:val="left"/>
        <w:textAlignment w:val="baseline"/>
        <w:rPr>
          <w:rFonts w:ascii="仿宋" w:eastAsia="仿宋" w:hAnsi="仿宋" w:cs="Bauhaus 93" w:hint="eastAsia"/>
          <w:sz w:val="24"/>
          <w:szCs w:val="24"/>
        </w:rPr>
      </w:pPr>
      <w:r>
        <w:rPr>
          <w:rFonts w:ascii="仿宋" w:eastAsia="仿宋" w:hAnsi="仿宋" w:cs="Bauhaus 93" w:hint="eastAsia"/>
          <w:sz w:val="24"/>
          <w:szCs w:val="24"/>
        </w:rPr>
        <w:t>3.10.1.1 监测站房</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1、监测站房面积不小于6㎡；</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2、站房形式采取彩钢板房，注意保温，同时站房要进行防潮处理；</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3、站房建设包括必要的基础地基、空调、插座、照明、防盗门等附属设施；</w:t>
      </w:r>
    </w:p>
    <w:p w:rsidR="00A876C0" w:rsidRDefault="00A876C0" w:rsidP="00A876C0">
      <w:pPr>
        <w:pStyle w:val="5"/>
        <w:autoSpaceDE w:val="0"/>
        <w:autoSpaceDN w:val="0"/>
        <w:adjustRightInd w:val="0"/>
        <w:snapToGrid w:val="0"/>
        <w:spacing w:before="0" w:after="0" w:line="300" w:lineRule="auto"/>
        <w:ind w:firstLine="482"/>
        <w:jc w:val="left"/>
        <w:textAlignment w:val="baseline"/>
        <w:rPr>
          <w:rFonts w:ascii="仿宋" w:eastAsia="仿宋" w:hAnsi="仿宋" w:cs="Bauhaus 93" w:hint="eastAsia"/>
          <w:sz w:val="24"/>
          <w:szCs w:val="24"/>
        </w:rPr>
      </w:pPr>
      <w:r>
        <w:rPr>
          <w:rFonts w:ascii="仿宋" w:eastAsia="仿宋" w:hAnsi="仿宋" w:cs="Bauhaus 93" w:hint="eastAsia"/>
          <w:sz w:val="24"/>
          <w:szCs w:val="24"/>
        </w:rPr>
        <w:t>3.10.1.2 氨氮在线分析仪</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1、测量方法：水杨酸分光光度法；</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2、测量范围：0.01~2/10/100mg/L（可扩展）；</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3、零点漂移：≤0.02mg/L；</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4、量程漂移：≤1.0% ；</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5、重复性误差：≤2.0%；</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6、示值误差：±10%；</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7、需获得国家环境保护产品认证；</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8、仪器具有光信号调制技术，消除外部杂散光干扰；</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9、具备连续、周期、定点测量功能，可按周期和定点进行测量；</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10、界面实时显示状态参数（如测量、标定；在线、离线；报警状态、运行进程）；</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11、试剂检测功能，具有双液体检测器，可实时监控液路状态；</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12、具备自动报警功能，如超量程报警；</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13、模块化设计，通过程序切换，试剂切换，可实现测量因子切换；</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14、有断电保护和自动恢复功能，上电后可自动清洗、恢复测量前初始状态；</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15、支持仪器状态远程上传，支持远程控制功能；</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16、具有RJ45、RS232、RS485、4-20mA</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17、使用彩色液晶触摸屏进行仪器控制；</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18、支持U盘导出历史数据、日志、报警功能。</w:t>
      </w:r>
    </w:p>
    <w:p w:rsidR="00A876C0" w:rsidRDefault="00A876C0" w:rsidP="00A876C0">
      <w:pPr>
        <w:pStyle w:val="5"/>
        <w:autoSpaceDE w:val="0"/>
        <w:autoSpaceDN w:val="0"/>
        <w:adjustRightInd w:val="0"/>
        <w:snapToGrid w:val="0"/>
        <w:spacing w:before="0" w:after="0" w:line="300" w:lineRule="auto"/>
        <w:ind w:firstLine="482"/>
        <w:jc w:val="left"/>
        <w:textAlignment w:val="baseline"/>
        <w:rPr>
          <w:rFonts w:ascii="仿宋" w:eastAsia="仿宋" w:hAnsi="仿宋" w:cs="Bauhaus 93" w:hint="eastAsia"/>
          <w:sz w:val="24"/>
          <w:szCs w:val="24"/>
        </w:rPr>
      </w:pPr>
      <w:r>
        <w:rPr>
          <w:rFonts w:ascii="仿宋" w:eastAsia="仿宋" w:hAnsi="仿宋" w:cs="Bauhaus 93" w:hint="eastAsia"/>
          <w:sz w:val="24"/>
          <w:szCs w:val="24"/>
        </w:rPr>
        <w:t>3.10.1.3 COD在线分析仪</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1、测量方法：重铬酸钾氧化 分光光度法；</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2、测量范围：10~1000/3000/5000mg/L（可扩展）；</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3、检出限：3mg/L；</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4、检出下限：10mg/L；</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5、零点漂移：±5mg/L；</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6、量程漂移：±10%. ；</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7、重复性误差：≤5%；</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8、示值误差：±10%；</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9、记忆效应：≤2mg/L；</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10、需获得国家环境保护产品认证；</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11、可分析氯离子含量在CI-——10000mg/L以下的污水；</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12、具备连续、周期、定点测量功能，可按周期和定点进行测量；</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13、界面实时显示状态参数（如测量、标定；在线、离线；报警状态、运行进程）；</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14、试剂检测功能，具有双液体检测器，可实时监控液路状态；</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15、具备自动报警功能，如超量程报警；</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16、模块化设计，通过程序切换，试剂切换，可实现测量因子切换；</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17、有断电保护和自动恢复功能，上电后可自动清洗、恢复测量前初始状态；</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18、支持仪器状态远程上传，支持远程控制功能；</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19、具有RJ45、RS232、RS485、4-20mA</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20、使用彩色液晶触摸屏进行仪器控制；</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21、支持U盘导出历史数据、日志、报警功能。</w:t>
      </w:r>
    </w:p>
    <w:p w:rsidR="00A876C0" w:rsidRDefault="00A876C0" w:rsidP="00A876C0">
      <w:pPr>
        <w:pStyle w:val="5"/>
        <w:autoSpaceDE w:val="0"/>
        <w:autoSpaceDN w:val="0"/>
        <w:adjustRightInd w:val="0"/>
        <w:snapToGrid w:val="0"/>
        <w:spacing w:before="0" w:after="0" w:line="300" w:lineRule="auto"/>
        <w:ind w:firstLine="482"/>
        <w:jc w:val="left"/>
        <w:textAlignment w:val="baseline"/>
        <w:rPr>
          <w:rFonts w:ascii="仿宋" w:eastAsia="仿宋" w:hAnsi="仿宋" w:cs="Bauhaus 93" w:hint="eastAsia"/>
          <w:sz w:val="24"/>
          <w:szCs w:val="24"/>
        </w:rPr>
      </w:pPr>
      <w:r>
        <w:rPr>
          <w:rFonts w:ascii="仿宋" w:eastAsia="仿宋" w:hAnsi="仿宋" w:cs="Bauhaus 93" w:hint="eastAsia"/>
          <w:sz w:val="24"/>
          <w:szCs w:val="24"/>
        </w:rPr>
        <w:t>3.10.1.4 PH分析仪</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1、测量范围：0-14；</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2、分辨率：0.01；</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3、准确度：0.1级；</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4、工作温度：0-50℃；</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5、液晶显示器、多种提示符号，操作简单、易用；</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6、pH&amp;ORP功能软件可切换，适配各种类型的两复合pH＆ORP传感器；</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7、独立的外置式温度传感器、兼做介质电位平衡，满足高精度测控；</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8、支持六种缓冲液的标定选择，适应更广泛的地区范围；</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 xml:space="preserve">9、支持手动输入标定方法，为现场标定提供了最大的便利性； </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10、（4~20）mA电流支持仪表/变送双模式；</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11、双继电器的高、低限及延迟控制满足pH或ORP区间控制和调节；</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12、分体式两复合pH/ORP传感器，一次布线，永久利用，更换方便；</w:t>
      </w:r>
    </w:p>
    <w:p w:rsidR="00A876C0" w:rsidRDefault="00A876C0" w:rsidP="00A876C0">
      <w:pPr>
        <w:pStyle w:val="5"/>
        <w:autoSpaceDE w:val="0"/>
        <w:autoSpaceDN w:val="0"/>
        <w:adjustRightInd w:val="0"/>
        <w:snapToGrid w:val="0"/>
        <w:spacing w:before="0" w:after="0" w:line="300" w:lineRule="auto"/>
        <w:ind w:firstLine="482"/>
        <w:jc w:val="left"/>
        <w:textAlignment w:val="baseline"/>
        <w:rPr>
          <w:rFonts w:ascii="仿宋" w:eastAsia="仿宋" w:hAnsi="仿宋" w:cs="Bauhaus 93" w:hint="eastAsia"/>
          <w:sz w:val="24"/>
          <w:szCs w:val="24"/>
        </w:rPr>
      </w:pPr>
      <w:r>
        <w:rPr>
          <w:rFonts w:ascii="仿宋" w:eastAsia="仿宋" w:hAnsi="仿宋" w:cs="Bauhaus 93" w:hint="eastAsia"/>
          <w:sz w:val="24"/>
          <w:szCs w:val="24"/>
        </w:rPr>
        <w:t>3.10.1.5 排口流量计</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1、流量范围：10L/s～10000L/s；</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2、累计流量：8位十进制数，累满8位后自动回零，重计；</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3、流量准确度：±5％；</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4、测距范围：0.4m～2m；</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5、测距准确度：±3mm；</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6、液位分辩：1mm；</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7、工作环境温度： 仪表部分：-5℃～45℃；探头部分：-33℃～40℃；</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8、仪表防护等级： 仪表显示部分：IP66；探头部分：IP68。</w:t>
      </w:r>
    </w:p>
    <w:p w:rsidR="00A876C0" w:rsidRDefault="00A876C0" w:rsidP="00A876C0">
      <w:pPr>
        <w:pStyle w:val="5"/>
        <w:autoSpaceDE w:val="0"/>
        <w:autoSpaceDN w:val="0"/>
        <w:adjustRightInd w:val="0"/>
        <w:snapToGrid w:val="0"/>
        <w:spacing w:before="0" w:after="0" w:line="300" w:lineRule="auto"/>
        <w:ind w:firstLine="482"/>
        <w:jc w:val="left"/>
        <w:textAlignment w:val="baseline"/>
        <w:rPr>
          <w:rFonts w:ascii="仿宋" w:eastAsia="仿宋" w:hAnsi="仿宋" w:cs="Bauhaus 93" w:hint="eastAsia"/>
          <w:sz w:val="24"/>
          <w:szCs w:val="24"/>
        </w:rPr>
      </w:pPr>
      <w:r>
        <w:rPr>
          <w:rFonts w:ascii="仿宋" w:eastAsia="仿宋" w:hAnsi="仿宋" w:cs="Bauhaus 93" w:hint="eastAsia"/>
          <w:sz w:val="24"/>
          <w:szCs w:val="24"/>
        </w:rPr>
        <w:t>3.10.1.6 数据采集监控仪</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1、模拟量输入（AI）：≥8路；</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2、开关量输入（DI）：≥8路；</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3、继电器输出</w:t>
      </w:r>
      <w:r>
        <w:rPr>
          <w:rFonts w:ascii="仿宋" w:eastAsia="仿宋" w:hAnsi="仿宋" w:cs="Bauhaus 93" w:hint="eastAsia"/>
          <w:sz w:val="24"/>
          <w:szCs w:val="24"/>
        </w:rPr>
        <w:tab/>
        <w:t>：≥2路；</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4、串口接口：通道数量：≥6路RS232，1路RS485，磁隔离；串口速率：1200bps—115200bps；</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5、通讯方式：以太网/GPRS/CDMA/3G/4G；</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6、通讯协议：支持HJ/T212-2017污染源在线自动监测（监控）系统数据传输标准；</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7、工作温度：-20℃ ～ +70℃ ；</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8、工作湿度：0～99%RH；</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9、安装方式：壁挂式；</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10、显示单元：≥5.7寸LCD显示屏；</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r>
        <w:rPr>
          <w:rFonts w:ascii="仿宋" w:eastAsia="仿宋" w:hAnsi="仿宋" w:cs="Bauhaus 93" w:hint="eastAsia"/>
          <w:b/>
          <w:bCs w:val="0"/>
          <w:sz w:val="24"/>
          <w:szCs w:val="24"/>
        </w:rPr>
        <w:t>3.10.2  恶臭在线监测站点建设</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工业园区周边居民密集，化工、纺织等重污染行业排放VOCs等臭味异味极易引起居民的信访投诉，根据园区各污染源的污染物排放情况，对涉及异味排放的企业进行分析，本项目共计规划部署42套恶臭在线监测站点，结合智能化软件，解决异味臭味带来的环境问题，恶臭在线监测站点要求如下：</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1457"/>
        <w:gridCol w:w="5134"/>
        <w:gridCol w:w="987"/>
      </w:tblGrid>
      <w:tr w:rsidR="00A876C0" w:rsidTr="005457CE">
        <w:trPr>
          <w:trHeight w:val="315"/>
        </w:trPr>
        <w:tc>
          <w:tcPr>
            <w:tcW w:w="433" w:type="pct"/>
            <w:noWrap/>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序号</w:t>
            </w:r>
          </w:p>
        </w:tc>
        <w:tc>
          <w:tcPr>
            <w:tcW w:w="878"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所属区块</w:t>
            </w:r>
          </w:p>
        </w:tc>
        <w:tc>
          <w:tcPr>
            <w:tcW w:w="3094"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设备监测因子配置</w:t>
            </w:r>
          </w:p>
        </w:tc>
        <w:tc>
          <w:tcPr>
            <w:tcW w:w="595"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数量</w:t>
            </w:r>
          </w:p>
        </w:tc>
      </w:tr>
      <w:tr w:rsidR="00A876C0" w:rsidTr="005457CE">
        <w:trPr>
          <w:trHeight w:val="315"/>
        </w:trPr>
        <w:tc>
          <w:tcPr>
            <w:tcW w:w="433" w:type="pct"/>
            <w:noWrap/>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1</w:t>
            </w:r>
          </w:p>
        </w:tc>
        <w:tc>
          <w:tcPr>
            <w:tcW w:w="878" w:type="pct"/>
            <w:vMerge w:val="restar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龙板山恶臭监测站</w:t>
            </w:r>
          </w:p>
        </w:tc>
        <w:tc>
          <w:tcPr>
            <w:tcW w:w="3094"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硫化氢、氨气、苯乙烯、TVOC、臭气OU、气象五参数</w:t>
            </w:r>
          </w:p>
        </w:tc>
        <w:tc>
          <w:tcPr>
            <w:tcW w:w="595"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5</w:t>
            </w:r>
          </w:p>
        </w:tc>
      </w:tr>
      <w:tr w:rsidR="00A876C0" w:rsidTr="005457CE">
        <w:trPr>
          <w:trHeight w:val="315"/>
        </w:trPr>
        <w:tc>
          <w:tcPr>
            <w:tcW w:w="433"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2</w:t>
            </w:r>
          </w:p>
        </w:tc>
        <w:tc>
          <w:tcPr>
            <w:tcW w:w="878" w:type="pct"/>
            <w:vMerge/>
            <w:vAlign w:val="center"/>
          </w:tcPr>
          <w:p w:rsidR="00A876C0" w:rsidRDefault="00A876C0" w:rsidP="005457CE">
            <w:pPr>
              <w:pStyle w:val="Aff3"/>
              <w:spacing w:line="300" w:lineRule="auto"/>
              <w:rPr>
                <w:rFonts w:ascii="仿宋" w:eastAsia="仿宋" w:hAnsi="仿宋" w:cs="Bauhaus 93" w:hint="eastAsia"/>
                <w:sz w:val="24"/>
                <w:szCs w:val="24"/>
              </w:rPr>
            </w:pPr>
          </w:p>
        </w:tc>
        <w:tc>
          <w:tcPr>
            <w:tcW w:w="3094"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硫化氢、氨气、苯乙烯、TVOC、臭气OU</w:t>
            </w:r>
          </w:p>
        </w:tc>
        <w:tc>
          <w:tcPr>
            <w:tcW w:w="595"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12</w:t>
            </w:r>
          </w:p>
        </w:tc>
      </w:tr>
      <w:tr w:rsidR="00A876C0" w:rsidTr="005457CE">
        <w:trPr>
          <w:trHeight w:val="315"/>
        </w:trPr>
        <w:tc>
          <w:tcPr>
            <w:tcW w:w="433"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3</w:t>
            </w:r>
          </w:p>
        </w:tc>
        <w:tc>
          <w:tcPr>
            <w:tcW w:w="878" w:type="pct"/>
            <w:vMerge w:val="restar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毛田恶臭监测站</w:t>
            </w:r>
          </w:p>
        </w:tc>
        <w:tc>
          <w:tcPr>
            <w:tcW w:w="3094"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硫化氢、氨气、苯乙烯、TVOC、臭气OU、气象五参数</w:t>
            </w:r>
          </w:p>
        </w:tc>
        <w:tc>
          <w:tcPr>
            <w:tcW w:w="595"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4</w:t>
            </w:r>
          </w:p>
        </w:tc>
      </w:tr>
      <w:tr w:rsidR="00A876C0" w:rsidTr="005457CE">
        <w:trPr>
          <w:trHeight w:val="315"/>
        </w:trPr>
        <w:tc>
          <w:tcPr>
            <w:tcW w:w="433"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4</w:t>
            </w:r>
          </w:p>
        </w:tc>
        <w:tc>
          <w:tcPr>
            <w:tcW w:w="878" w:type="pct"/>
            <w:vMerge/>
            <w:vAlign w:val="center"/>
          </w:tcPr>
          <w:p w:rsidR="00A876C0" w:rsidRDefault="00A876C0" w:rsidP="005457CE">
            <w:pPr>
              <w:pStyle w:val="Aff3"/>
              <w:spacing w:line="300" w:lineRule="auto"/>
              <w:rPr>
                <w:rFonts w:ascii="仿宋" w:eastAsia="仿宋" w:hAnsi="仿宋" w:cs="Bauhaus 93" w:hint="eastAsia"/>
                <w:sz w:val="24"/>
                <w:szCs w:val="24"/>
              </w:rPr>
            </w:pPr>
          </w:p>
        </w:tc>
        <w:tc>
          <w:tcPr>
            <w:tcW w:w="3094"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硫化氢、氨气、苯乙烯、TVOC、臭气OU</w:t>
            </w:r>
          </w:p>
        </w:tc>
        <w:tc>
          <w:tcPr>
            <w:tcW w:w="595"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3</w:t>
            </w:r>
          </w:p>
        </w:tc>
      </w:tr>
      <w:tr w:rsidR="00A876C0" w:rsidTr="005457CE">
        <w:trPr>
          <w:trHeight w:val="315"/>
        </w:trPr>
        <w:tc>
          <w:tcPr>
            <w:tcW w:w="433"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5</w:t>
            </w:r>
          </w:p>
        </w:tc>
        <w:tc>
          <w:tcPr>
            <w:tcW w:w="878" w:type="pct"/>
            <w:vMerge w:val="restar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城东恶臭监测站</w:t>
            </w:r>
          </w:p>
        </w:tc>
        <w:tc>
          <w:tcPr>
            <w:tcW w:w="3094"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硫化氢、氨气、TVOC、臭气OU、气象五参数</w:t>
            </w:r>
          </w:p>
        </w:tc>
        <w:tc>
          <w:tcPr>
            <w:tcW w:w="595"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3</w:t>
            </w:r>
          </w:p>
        </w:tc>
      </w:tr>
      <w:tr w:rsidR="00A876C0" w:rsidTr="005457CE">
        <w:trPr>
          <w:trHeight w:val="315"/>
        </w:trPr>
        <w:tc>
          <w:tcPr>
            <w:tcW w:w="433"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6</w:t>
            </w:r>
          </w:p>
        </w:tc>
        <w:tc>
          <w:tcPr>
            <w:tcW w:w="878" w:type="pct"/>
            <w:vMerge/>
            <w:vAlign w:val="center"/>
          </w:tcPr>
          <w:p w:rsidR="00A876C0" w:rsidRDefault="00A876C0" w:rsidP="005457CE">
            <w:pPr>
              <w:pStyle w:val="Aff3"/>
              <w:spacing w:line="300" w:lineRule="auto"/>
              <w:rPr>
                <w:rFonts w:ascii="仿宋" w:eastAsia="仿宋" w:hAnsi="仿宋" w:cs="Bauhaus 93" w:hint="eastAsia"/>
                <w:sz w:val="24"/>
                <w:szCs w:val="24"/>
              </w:rPr>
            </w:pPr>
          </w:p>
        </w:tc>
        <w:tc>
          <w:tcPr>
            <w:tcW w:w="3094"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硫化氢、氨气、TVOC、臭气OU</w:t>
            </w:r>
          </w:p>
        </w:tc>
        <w:tc>
          <w:tcPr>
            <w:tcW w:w="595"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6</w:t>
            </w:r>
          </w:p>
        </w:tc>
      </w:tr>
      <w:tr w:rsidR="00A876C0" w:rsidTr="005457CE">
        <w:trPr>
          <w:trHeight w:val="315"/>
        </w:trPr>
        <w:tc>
          <w:tcPr>
            <w:tcW w:w="433"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7</w:t>
            </w:r>
          </w:p>
        </w:tc>
        <w:tc>
          <w:tcPr>
            <w:tcW w:w="878"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二都街-恶臭监测站</w:t>
            </w:r>
          </w:p>
        </w:tc>
        <w:tc>
          <w:tcPr>
            <w:tcW w:w="3094"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TVOC、臭气OU</w:t>
            </w:r>
          </w:p>
        </w:tc>
        <w:tc>
          <w:tcPr>
            <w:tcW w:w="595"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1</w:t>
            </w:r>
          </w:p>
        </w:tc>
      </w:tr>
      <w:tr w:rsidR="00A876C0" w:rsidTr="005457CE">
        <w:trPr>
          <w:trHeight w:val="581"/>
        </w:trPr>
        <w:tc>
          <w:tcPr>
            <w:tcW w:w="433"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8</w:t>
            </w:r>
          </w:p>
        </w:tc>
        <w:tc>
          <w:tcPr>
            <w:tcW w:w="878"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利民科技恶臭监测站</w:t>
            </w:r>
          </w:p>
        </w:tc>
        <w:tc>
          <w:tcPr>
            <w:tcW w:w="3094"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氨气、TVOC、臭气OU</w:t>
            </w:r>
          </w:p>
        </w:tc>
        <w:tc>
          <w:tcPr>
            <w:tcW w:w="595"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1</w:t>
            </w:r>
          </w:p>
        </w:tc>
      </w:tr>
      <w:tr w:rsidR="00A876C0" w:rsidTr="005457CE">
        <w:trPr>
          <w:trHeight w:val="581"/>
        </w:trPr>
        <w:tc>
          <w:tcPr>
            <w:tcW w:w="433"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9</w:t>
            </w:r>
          </w:p>
        </w:tc>
        <w:tc>
          <w:tcPr>
            <w:tcW w:w="878"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凯恩电池恶臭监测站</w:t>
            </w:r>
          </w:p>
        </w:tc>
        <w:tc>
          <w:tcPr>
            <w:tcW w:w="3094"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TVOC、臭气OU</w:t>
            </w:r>
          </w:p>
        </w:tc>
        <w:tc>
          <w:tcPr>
            <w:tcW w:w="595"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1</w:t>
            </w:r>
          </w:p>
        </w:tc>
      </w:tr>
      <w:tr w:rsidR="00A876C0" w:rsidTr="005457CE">
        <w:trPr>
          <w:trHeight w:val="581"/>
        </w:trPr>
        <w:tc>
          <w:tcPr>
            <w:tcW w:w="433"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10</w:t>
            </w:r>
          </w:p>
        </w:tc>
        <w:tc>
          <w:tcPr>
            <w:tcW w:w="878"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城东敏感点恶臭监测站</w:t>
            </w:r>
          </w:p>
        </w:tc>
        <w:tc>
          <w:tcPr>
            <w:tcW w:w="3094"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硫化氢、氨气、TVOC、臭气OU、气象五参数</w:t>
            </w:r>
          </w:p>
        </w:tc>
        <w:tc>
          <w:tcPr>
            <w:tcW w:w="595"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3</w:t>
            </w:r>
          </w:p>
        </w:tc>
      </w:tr>
      <w:tr w:rsidR="00A876C0" w:rsidTr="005457CE">
        <w:trPr>
          <w:trHeight w:val="581"/>
        </w:trPr>
        <w:tc>
          <w:tcPr>
            <w:tcW w:w="433"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11</w:t>
            </w:r>
          </w:p>
        </w:tc>
        <w:tc>
          <w:tcPr>
            <w:tcW w:w="878"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龙板山敏感点恶臭监测站</w:t>
            </w:r>
          </w:p>
        </w:tc>
        <w:tc>
          <w:tcPr>
            <w:tcW w:w="3094"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硫化氢、氨气、苯乙烯、TVOC、臭气OU、气象五参数</w:t>
            </w:r>
          </w:p>
        </w:tc>
        <w:tc>
          <w:tcPr>
            <w:tcW w:w="595"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2</w:t>
            </w:r>
          </w:p>
        </w:tc>
      </w:tr>
      <w:tr w:rsidR="00A876C0" w:rsidTr="005457CE">
        <w:trPr>
          <w:trHeight w:val="581"/>
        </w:trPr>
        <w:tc>
          <w:tcPr>
            <w:tcW w:w="433"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12</w:t>
            </w:r>
          </w:p>
        </w:tc>
        <w:tc>
          <w:tcPr>
            <w:tcW w:w="878"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洋浩敏感点恶臭监测站</w:t>
            </w:r>
          </w:p>
        </w:tc>
        <w:tc>
          <w:tcPr>
            <w:tcW w:w="3094"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硫化氢、氨气、苯乙烯、TVOC、臭气OU、气象五参数</w:t>
            </w:r>
          </w:p>
        </w:tc>
        <w:tc>
          <w:tcPr>
            <w:tcW w:w="595" w:type="pct"/>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1</w:t>
            </w:r>
          </w:p>
        </w:tc>
      </w:tr>
    </w:tbl>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监测设备基本参数要求如下：</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详细参数如下：</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1、支持配置输出参数包括硫化氢、氨气、苯乙烯、TVOC、臭气OU，采用电化学、PID传感器技术，可配置气象五参数，支持扩展其他参数；</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2、气路采用负压吸入式，前端设置动态加热模块，避免采样冷凝水的产生；</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3、整机符合EMC设计标准，超强抗电磁干扰能力，适用于各种复杂工业现场；</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4、机身喷砂氧化铝合金外壳，耐磨耐腐蚀，适用于各种恶劣环境；</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5、内置滤膜前处理装置，减少颗粒物对系统检测的影响，同时滤膜采用PTFE材质；</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6、全自动温度、湿度补偿技术，测量数据真实有效；</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7、自动通零：配备气囊，可设置定时通零气；</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8、采样方式：泵吸式；</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9、响应时间： ≤60秒；</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10、零点漂移：≤±1%（F.S/年）；</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11、示值误差：≤±10%；（提供整机第三方校准证书或检测报告复印件加盖制造商公章，证书中整机至少包括所需配置得硫化氢、氨气、苯乙烯、TVOC、臭气OU等因子的示值误差）</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12、使用环境：温度：-20 ℃～+55 ℃；10 %~95 %RH，无冷凝；</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13、主机多通道数据采集接口，3路232和3路485接口，支持MODBUS协议，超标报警推送、超标告警查询、全天候24实时在线监测，可集成多种传感器探头（提供相关的软件著作权--多通道多线程实现交互软件著作权复印件加盖制造商公章）</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14、支持远程登录、自动重启远程升级、远程更新设备软件；</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15、主机支持插入U盘自动升级软件程序功能；</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16、主机配备LCD触摸屏操作模块，支持历史数据查看、实时数据查询、报警阀值设置、IP设置等功能；</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17、具备数据超标联动报警功能，可联动报警灯、摄像头抓拍等；（提供相关的软件著作权--数据采集控制与设备联动软件著作权复印件加盖制造商公章）</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18、具备加热除湿功能、浓度报警功能、断电保护功能；</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19、具备远程自动校准；</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20、数据可存储一年以上的原始监测数据；</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21、设备数据传输符合国家通信标准HJ212-2017传输协议；</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22、支持断网续传功能：在设备离线的情况下，正常监测数据，设备恢复网络后远程补传；</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23、数据传输支持移动/电信/联通 2/3/4G全网通；</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24、每套设备提供一张移动流量卡（含一年运营商4G年费套餐）。</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r>
        <w:rPr>
          <w:rFonts w:ascii="仿宋" w:eastAsia="仿宋" w:hAnsi="仿宋" w:cs="Bauhaus 93" w:hint="eastAsia"/>
          <w:b/>
          <w:bCs w:val="0"/>
          <w:sz w:val="24"/>
          <w:szCs w:val="24"/>
        </w:rPr>
        <w:t>3.10.3  园区视频监控</w:t>
      </w:r>
    </w:p>
    <w:p w:rsidR="00A876C0" w:rsidRDefault="00A876C0" w:rsidP="00A876C0">
      <w:pPr>
        <w:pStyle w:val="5"/>
        <w:autoSpaceDE w:val="0"/>
        <w:autoSpaceDN w:val="0"/>
        <w:adjustRightInd w:val="0"/>
        <w:snapToGrid w:val="0"/>
        <w:spacing w:before="0" w:after="0" w:line="300" w:lineRule="auto"/>
        <w:ind w:firstLine="482"/>
        <w:jc w:val="left"/>
        <w:textAlignment w:val="baseline"/>
        <w:rPr>
          <w:rFonts w:ascii="仿宋" w:eastAsia="仿宋" w:hAnsi="仿宋" w:cs="Bauhaus 93" w:hint="eastAsia"/>
          <w:sz w:val="24"/>
          <w:szCs w:val="24"/>
        </w:rPr>
      </w:pPr>
      <w:r>
        <w:rPr>
          <w:rFonts w:ascii="仿宋" w:eastAsia="仿宋" w:hAnsi="仿宋" w:cs="Bauhaus 93" w:hint="eastAsia"/>
          <w:sz w:val="24"/>
          <w:szCs w:val="24"/>
        </w:rPr>
        <w:t>3.10.3.1 高空视频监控</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目前高空视频监控已覆盖云峰的洋浩区块、龙板山、金岸三大区块，本次项目中规划建设10个高空视频监控站点，以全面监控遂昌工业园各个区块，分别部署于上江区块、二都街区块、石材区块、龙板山区块以及大桥区块。本项目规划新建高空视频监控站点10套，具体监控设备参数要求如下：</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1、支持GB35114安全加密；</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2、传感器类型: 1/1.8＂ progressive scan CMOS ；</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3、最低照度: 0.0005Lux/F1.5(彩色)，0.0001Lux/F1.5(黑白)，0 Lux with IR；</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4、宽动态:支持；</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5、焦距: 7.1-376mm，53倍光学变倍；</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6、激光照射距离: ≥500m；</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7、防补光过曝: 支持；</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8、水平范围: 360°；</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9、垂直范围: -20°-90°(自动翻转)；</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10、水平速度: 水平键控速度：0.1°-210°/s，速度可设；水平预置点速度：280°/s；</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11、垂直速度: 垂直键控速度：0.1°-150°/s，速度可设；垂直预置点速度：250°/s；</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12、主码流帧率分辨率: 50Hz：25fps(2560×1440)；60Hz：24fps(2560×1440)；</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13、视频压缩标准: H.265，H.264，MJPEG；</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14、网络存储: NAS (NFS， SMB/ CIFS)；</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15、网络接口: RJ45网口，自适应10M/100M网络数据 ；</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16、SD卡扩展: 支持Micro SD(即TF卡)/Micro SDHC/Micro SDXC卡，最大支持256G；</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17、报警输入: 7路报警输入；</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18、报警输出: 2路报警输出；</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19、音频输入: 1路音频输入；</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20、音频输出: 1路音频输出；</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21、RS485接口；</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22、工作温湿度: -40℃-70℃；湿度小于95%；</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23、防护: IP67；</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24、光学防抖:支持；</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25、前端配套1个月存储；</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26、在丢包率设置为20%且网络直连的环境下，网络延时设置为200ms，带宽限制为1Mbps情况下，画面预览正常不卡顿，且云台响应客户端控制命令的延时时间不大于200ms。</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27、摄像机可在预览画面及抓拍图片中叠加人员和车辆的移动轨迹，轨迹颜色支持红色、黄色、蓝色、绿色及紫色，轨迹末尾具有一个方向箭头，指向目标离开的方向，抓拍图片大小不大于500KB。（提供前端设备整机的公安部检测报告复印件盖原厂商公章）</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28、摄像机通过标定校准可检测当前镜头方向与地平面夹角，并根据夹角变化自动调整倍率。（提供前端设备整机的公安部检测报告复印件盖原厂商公章）</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29、摄像机抓拍图片格式包括JPEG、JPEG2000、BMP、PNG及TIF。</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30、每套设备包括1年高空视频监控专网服务，不低于10M带宽。</w:t>
      </w:r>
    </w:p>
    <w:p w:rsidR="00A876C0" w:rsidRDefault="00A876C0" w:rsidP="00A876C0">
      <w:pPr>
        <w:pStyle w:val="5"/>
        <w:autoSpaceDE w:val="0"/>
        <w:autoSpaceDN w:val="0"/>
        <w:adjustRightInd w:val="0"/>
        <w:snapToGrid w:val="0"/>
        <w:spacing w:before="0" w:after="0" w:line="300" w:lineRule="auto"/>
        <w:ind w:firstLine="482"/>
        <w:jc w:val="left"/>
        <w:textAlignment w:val="baseline"/>
        <w:rPr>
          <w:rFonts w:ascii="仿宋" w:eastAsia="仿宋" w:hAnsi="仿宋" w:cs="Bauhaus 93" w:hint="eastAsia"/>
          <w:sz w:val="24"/>
          <w:szCs w:val="24"/>
        </w:rPr>
      </w:pPr>
      <w:r>
        <w:rPr>
          <w:rFonts w:ascii="仿宋" w:eastAsia="仿宋" w:hAnsi="仿宋" w:cs="Bauhaus 93" w:hint="eastAsia"/>
          <w:sz w:val="24"/>
          <w:szCs w:val="24"/>
        </w:rPr>
        <w:t>3.10.3.2 热成像高空瞭望摄像机</w:t>
      </w:r>
    </w:p>
    <w:p w:rsidR="00A876C0" w:rsidRDefault="00A876C0" w:rsidP="00A876C0">
      <w:pPr>
        <w:pStyle w:val="aff2"/>
        <w:spacing w:line="300" w:lineRule="auto"/>
        <w:ind w:firstLine="560"/>
        <w:rPr>
          <w:rFonts w:ascii="仿宋" w:eastAsia="仿宋" w:hAnsi="仿宋" w:cs="Bauhaus 93" w:hint="eastAsia"/>
          <w:b/>
          <w:bCs/>
          <w:sz w:val="24"/>
          <w:szCs w:val="24"/>
        </w:rPr>
      </w:pPr>
      <w:r>
        <w:rPr>
          <w:rFonts w:ascii="仿宋" w:eastAsia="仿宋" w:hAnsi="仿宋" w:cs="Bauhaus 93" w:hint="eastAsia"/>
          <w:sz w:val="24"/>
          <w:szCs w:val="24"/>
        </w:rPr>
        <w:t>结合当前视频监控网络，补齐对园区安全监管的管理需要，本项目规划部署热成像高空瞭望摄像机5套（含前端存储及火情管理平台，每套设备包括1年热成像高空瞭望摄像机专网服务，不低于10M带宽）。其相关参数要求如下：</w:t>
      </w:r>
    </w:p>
    <w:p w:rsidR="00A876C0" w:rsidRDefault="00A876C0" w:rsidP="00A876C0">
      <w:pPr>
        <w:pStyle w:val="aff2"/>
        <w:spacing w:line="300" w:lineRule="auto"/>
        <w:ind w:firstLine="560"/>
        <w:rPr>
          <w:rFonts w:ascii="仿宋" w:eastAsia="仿宋" w:hAnsi="仿宋" w:cs="Bauhaus 93" w:hint="eastAsia"/>
          <w:b/>
          <w:bCs/>
          <w:sz w:val="24"/>
          <w:szCs w:val="24"/>
        </w:rPr>
      </w:pPr>
      <w:r>
        <w:rPr>
          <w:rFonts w:ascii="仿宋" w:eastAsia="仿宋" w:hAnsi="仿宋" w:cs="Bauhaus 93" w:hint="eastAsia"/>
          <w:b/>
          <w:bCs/>
          <w:sz w:val="24"/>
          <w:szCs w:val="24"/>
        </w:rPr>
        <w:t>1、高清长焦透雾镜头：</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1）规格1/1.8寸，焦距：12.5-775mm；</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2）日夜型，300万高清；</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3）F=3.6-360，IR型，光学透雾功能，自动聚焦功能；</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4）自动光圈，预置位功能，C接口，最近物距5M，红外修正功能，低照度下不偏焦，半径5公里；</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5）镜头不得采用一体化机芯；</w:t>
      </w:r>
    </w:p>
    <w:p w:rsidR="00A876C0" w:rsidRDefault="00A876C0" w:rsidP="00A876C0">
      <w:pPr>
        <w:pStyle w:val="aff2"/>
        <w:spacing w:line="300" w:lineRule="auto"/>
        <w:ind w:firstLine="560"/>
        <w:rPr>
          <w:rFonts w:ascii="仿宋" w:eastAsia="仿宋" w:hAnsi="仿宋" w:cs="Bauhaus 93" w:hint="eastAsia"/>
          <w:b/>
          <w:bCs/>
          <w:sz w:val="24"/>
          <w:szCs w:val="24"/>
        </w:rPr>
      </w:pPr>
      <w:r>
        <w:rPr>
          <w:rFonts w:ascii="仿宋" w:eastAsia="仿宋" w:hAnsi="仿宋" w:cs="Bauhaus 93" w:hint="eastAsia"/>
          <w:b/>
          <w:bCs/>
          <w:sz w:val="24"/>
          <w:szCs w:val="24"/>
        </w:rPr>
        <w:t>2、300万像素高解析度透雾摄像机：</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1）1/1.8" Progressive Scan CMOS传感器；</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2）300万像素，图像分辨率2048x1536；</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3）最低照度：彩色:0.01 Lux @(F1.2,AGC ON)黑白:0.001Lux @(F1.2,AGC ON)；</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4）支持透雾功能；</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5）光圈：DC驱动；</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6）转换模式：ICR红外滤片日夜转换，自动/定时/报警触发；</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7）数字降噪：3D数字降噪；视频压缩标准：H.264/MPEG4/MJPEG；</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8）接口协议：NVIF,PSIA,CGI,ISAPI,GB28181；</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9）背光补偿，强光抑制，电子稳像；</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10）具有防抖动功能；</w:t>
      </w:r>
    </w:p>
    <w:p w:rsidR="00A876C0" w:rsidRDefault="00A876C0" w:rsidP="00A876C0">
      <w:pPr>
        <w:pStyle w:val="aff2"/>
        <w:spacing w:line="300" w:lineRule="auto"/>
        <w:ind w:firstLine="560"/>
        <w:rPr>
          <w:rFonts w:ascii="仿宋" w:eastAsia="仿宋" w:hAnsi="仿宋" w:cs="Bauhaus 93" w:hint="eastAsia"/>
          <w:b/>
          <w:bCs/>
          <w:sz w:val="24"/>
          <w:szCs w:val="24"/>
        </w:rPr>
      </w:pPr>
      <w:r>
        <w:rPr>
          <w:rFonts w:ascii="仿宋" w:eastAsia="仿宋" w:hAnsi="仿宋" w:cs="Bauhaus 93" w:hint="eastAsia"/>
          <w:b/>
          <w:bCs/>
          <w:sz w:val="24"/>
          <w:szCs w:val="24"/>
        </w:rPr>
        <w:t>3、数字红外成像仪：</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1）焦平面阵列，非制冷氧化钒微测辐射计，640x512像元；</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2）温度灵敏度30mK@25℃；</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3）7.5~13μm，8.3Hz,2X电子变焦，数字图像细节增强（DDE），串口通讯；</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4）100mm镜头；</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5）热成像烟火识别能力：5000米处能自动识别并报警的烟火面积≤5㎡；</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6）热成像镜头支持自动聚焦功能；</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7）快速自动聚焦精确对焦功能模块：内置自动聚焦处理功能模块，全程一键式自动聚焦；</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8）内置高效透雾功能处理模块：摄像机内置透雾图像优化处理芯片，在滤波片透雾处理后，对视频图像进行二次透雾优化处理，增强透雾性能，结合透雾镜头，视距可扩展2倍以上，实现高效透雾功能；</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9）系统电源模块：标配系统供电专用电源模块；</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10）双光谱的光电联动控制及数据采集与远程故障诊断诊断模块：</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11）内置角度回传，角度回传网络输出，通过网络读取角度信息；</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 xml:space="preserve">12）智能温控装置，内置内置温控装置，可以自动开启加热器和风扇，也可以远程手动打开加热器和风扇，对设备进行除雾、除霜； </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13）雨刷可设置记忆位置，并可远程手动打开或雨量传感器自动打开；</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14）IP双控，热成像摄像机和可见光摄像机均可以对云台、镜头独立控制，互不影响（提供前端设备整机的公安部检测报告复印件盖原厂商公章）；</w:t>
      </w:r>
    </w:p>
    <w:p w:rsidR="00A876C0" w:rsidRDefault="00A876C0" w:rsidP="00A876C0">
      <w:pPr>
        <w:pStyle w:val="aff2"/>
        <w:spacing w:line="300" w:lineRule="auto"/>
        <w:ind w:firstLine="560"/>
        <w:rPr>
          <w:rFonts w:ascii="仿宋" w:eastAsia="仿宋" w:hAnsi="仿宋" w:cs="Bauhaus 93" w:hint="eastAsia"/>
          <w:b/>
          <w:bCs/>
          <w:sz w:val="24"/>
          <w:szCs w:val="24"/>
        </w:rPr>
      </w:pPr>
      <w:r>
        <w:rPr>
          <w:rFonts w:ascii="仿宋" w:eastAsia="仿宋" w:hAnsi="仿宋" w:cs="Bauhaus 93" w:hint="eastAsia"/>
          <w:b/>
          <w:bCs/>
          <w:sz w:val="24"/>
          <w:szCs w:val="24"/>
        </w:rPr>
        <w:t>4、重载云台和防护罩：</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高精度数字回传火点精确定位云台：</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1）水平角度0~360连续，垂直角度45~-45；</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2）水平速度0.01-30°/s，垂直速度0.01°-17°/s；</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3）自动巡航,自动加热-45°C~＋75°C，预置位；</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4）角度实时回传；</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5）云台精度：0.01度；</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6）适合远距离目标精确定位；</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7）防水、防潮、防腐蚀，台风环境下设备不损坏；</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8）可设置255个预置位，有GIS接入口；</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9）通信协议：Pelco-P,Pelco-D；</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 xml:space="preserve">10）云台采用物理防抖动技术和视频图像稳像方式，有效克服野外高空环境风大对视频造成的影响，稳定、清晰成像； </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11）高密度防水防腐防盐雾型野外防护罩：</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12）室外全天候双视窗一体化护罩，遮阳板,视窗</w:t>
      </w:r>
      <w:r>
        <w:rPr>
          <w:rFonts w:ascii="Calibri" w:eastAsia="仿宋" w:hAnsi="Calibri"/>
          <w:sz w:val="24"/>
          <w:szCs w:val="24"/>
        </w:rPr>
        <w:t>ø</w:t>
      </w:r>
      <w:r>
        <w:rPr>
          <w:rFonts w:ascii="仿宋" w:eastAsia="仿宋" w:hAnsi="仿宋" w:cs="Bauhaus 93" w:hint="eastAsia"/>
          <w:sz w:val="24"/>
          <w:szCs w:val="24"/>
        </w:rPr>
        <w:t>130+</w:t>
      </w:r>
      <w:r>
        <w:rPr>
          <w:rFonts w:ascii="Calibri" w:eastAsia="仿宋" w:hAnsi="Calibri"/>
          <w:sz w:val="24"/>
          <w:szCs w:val="24"/>
        </w:rPr>
        <w:t>ø</w:t>
      </w:r>
      <w:r>
        <w:rPr>
          <w:rFonts w:ascii="仿宋" w:eastAsia="仿宋" w:hAnsi="仿宋" w:cs="Bauhaus 93" w:hint="eastAsia"/>
          <w:sz w:val="24"/>
          <w:szCs w:val="24"/>
        </w:rPr>
        <w:t>115；</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13）光学镀红外增透膜玻璃，热成像为锗视窗；</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14）工作温度：-45~70；</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15）IP67防护等级；</w:t>
      </w:r>
    </w:p>
    <w:p w:rsidR="00A876C0" w:rsidRDefault="00A876C0" w:rsidP="00A876C0">
      <w:pPr>
        <w:pStyle w:val="aff2"/>
        <w:spacing w:line="300" w:lineRule="auto"/>
        <w:ind w:firstLine="560"/>
        <w:rPr>
          <w:rFonts w:ascii="仿宋" w:eastAsia="仿宋" w:hAnsi="仿宋" w:cs="Bauhaus 93" w:hint="eastAsia"/>
          <w:b/>
          <w:bCs/>
          <w:sz w:val="24"/>
          <w:szCs w:val="24"/>
        </w:rPr>
      </w:pPr>
      <w:r>
        <w:rPr>
          <w:rFonts w:ascii="仿宋" w:eastAsia="仿宋" w:hAnsi="仿宋" w:cs="Bauhaus 93" w:hint="eastAsia"/>
          <w:b/>
          <w:bCs/>
          <w:sz w:val="24"/>
          <w:szCs w:val="24"/>
        </w:rPr>
        <w:t>5、室外恒温箱（含基站控制系统）</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1）设备控制箱：不锈钢结构；防水、防尘；</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智能电源管理设备：输入电压120V-270V;输出电压：220V,额定功率：10000VA；可以远程检测各个供电插口下设备；电流、功率，密码保护，非授权用户无法控制；具有延时顺序开机功能，避免设备同时加电给电源；和设备本身带来冲击；具有定时功能，可以编排定时开关设备电源的计划。</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3）温控模块：高于35度自动启动风扇，低于0度自动启动加热器（高低温度均可设置）；</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4）远程温湿度采集模块：采集温湿度数据通过网络传回指挥中心并在软件显示；</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5）IP67防护等级；</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6）提供基站控制系统的权威检测机构IP67防护等级证书及检测报告复印件盖原厂商公章；</w:t>
      </w:r>
    </w:p>
    <w:p w:rsidR="00A876C0" w:rsidRDefault="00A876C0" w:rsidP="00A876C0">
      <w:pPr>
        <w:pStyle w:val="aff2"/>
        <w:spacing w:line="300" w:lineRule="auto"/>
        <w:ind w:firstLine="560"/>
        <w:rPr>
          <w:rFonts w:ascii="仿宋" w:eastAsia="仿宋" w:hAnsi="仿宋" w:cs="Bauhaus 93" w:hint="eastAsia"/>
          <w:b/>
          <w:bCs/>
          <w:sz w:val="24"/>
          <w:szCs w:val="24"/>
        </w:rPr>
      </w:pPr>
      <w:r>
        <w:rPr>
          <w:rFonts w:ascii="仿宋" w:eastAsia="仿宋" w:hAnsi="仿宋" w:cs="Bauhaus 93" w:hint="eastAsia"/>
          <w:b/>
          <w:bCs/>
          <w:sz w:val="24"/>
          <w:szCs w:val="24"/>
        </w:rPr>
        <w:t>6、前端存储及火情管理平台：</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每个点位前端配套存储1个月。</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配置一套中心端火情管理平台，本次所有热成像高空瞭望点位共用接入该平台，不低于以下要求：</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1）以IP网络形式接入前端监控视频，对前端云台水平或者垂直方向控制，对镜头进行调焦、变倍、调节光圈等操作，查询前端监控点的时时工作状态。</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2）对监控视频进行录像、存储，当有火灾发生时或者特殊情况下可以手动抓拍图像。当要查询录像或者抓拍图像时可以从系统调取录像或者抓拍的图像。</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3）软件可以时时获取云台水平方向和垂直方向的控制参数，显示在视频监控图像上，当有GIS平台时可以时时获取这些回传参数在GIS平台上完成火点定位等功能。</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4）根据不同用户采用域管理、用户管理和云台控制冲突管理等多种权限管理模式；分发限制管理策略，包括路数、用户优先级和事件优先级等；不同级别的用户可根据指定权限对系统进行操作。</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5）软件支持匀速、不间断巡航和设置预置位，每个预置位停留一段时间巡航两种自动巡航方式，可以对停留时间，巡航范围、方式等进行设置。</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6）运用独有烟火雾自动识别核心算法，实时动态地自动识别出园区疑似烟火、火点和雾气的位置，及时发出报警提示。</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7）一旦烟火自动识别模块判断出图像上有疑似火点，立即自动发出报警、通知监测人员，同时，也可在 GIS软件平台上，进行火情自动跟踪和交互确认，如果确认火情，发出正式的林火报警信息。</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8）根据监控区现场情况，调整和设置烟火识别的敏感度、扫描时间、扫描范围等。烟火自动识别报警中的自适应降低误报率功能，记忆报警点的相关信息并存储。</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9）提供烟火智能识别系统软件著作权证书及软件产品登记证书复印件并加盖原厂商公章。</w:t>
      </w:r>
    </w:p>
    <w:p w:rsidR="00A876C0" w:rsidRDefault="00A876C0" w:rsidP="00A876C0">
      <w:pPr>
        <w:pStyle w:val="5"/>
        <w:autoSpaceDE w:val="0"/>
        <w:autoSpaceDN w:val="0"/>
        <w:adjustRightInd w:val="0"/>
        <w:snapToGrid w:val="0"/>
        <w:spacing w:before="0" w:after="0" w:line="300" w:lineRule="auto"/>
        <w:ind w:firstLine="482"/>
        <w:jc w:val="left"/>
        <w:textAlignment w:val="baseline"/>
        <w:rPr>
          <w:rFonts w:ascii="仿宋" w:eastAsia="仿宋" w:hAnsi="仿宋" w:cs="Bauhaus 93" w:hint="eastAsia"/>
          <w:sz w:val="24"/>
          <w:szCs w:val="24"/>
        </w:rPr>
      </w:pPr>
      <w:r>
        <w:rPr>
          <w:rFonts w:ascii="仿宋" w:eastAsia="仿宋" w:hAnsi="仿宋" w:cs="Bauhaus 93" w:hint="eastAsia"/>
          <w:sz w:val="24"/>
          <w:szCs w:val="24"/>
        </w:rPr>
        <w:t>3.10.3.3 河道视频监控</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本次项目建设，通过在水体污染频发的区域和各园区上下游部署视频监控设备，结合软件平台实现水体颜色变化的智能预警，使管理人员能及时发现水体污染，关联周边污染源的企业内部视频监控，精准发现嫌疑企业，实现非现场监管，提高监管能力。</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本次项目规划建设河道监控点位10套（含一套视频基础管理平台），参数要求如下：</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1、支持深度学习算法，提供精准的人车分类侦测、报警、联动跟踪；</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2、支持双路区域入侵侦测、越界侦测、进入区域侦测和离开区域侦测等智能侦测并联动跟踪；</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3、支持同时检测5张人脸，支持对运动人脸进行检测、跟踪、抓拍、评分、筛选，输出最优的人脸抓图；</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4、内置加热玻璃，有效除雾；</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5、传感器类型: 全景1/1.8" progressive scan CMOS；细节1/2.8" progressive scan CMOS；</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6、最低照度:全景0.0005 Lux @（F1.0，AGC ON），0 Lux with light；细节0.005 Lux @（F1.6，AGC ON），黑白：0.001 Lux @（F1.6，AGC ON），0 Lux with IR；</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7、宽动态: 120dB超宽动态；</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8、焦距:全景4mm；细节4.8 mm to 110 mm, 23倍光学变倍；</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9、视场角: 全景水平视场角：88.7°，垂直视场角：44.7°；细节水平视场角：57.6°~2.7°（广角~望远）；</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10、水平范围: 360°；垂直范围:-15°-90°(自动翻转)；</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11、水平速度:水平键控速度：0.1°-160°/s,速度可设;水平预置点速度：240°/s；</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12、垂直速度: 垂直键控速度：0.1°-120°/s,速度可设;垂直预置点速度：200°/s；</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13、主码流帧率分辨率: 全景：50 Hz: 25fps (2560 × 1440); 60 Hz: 30fps (2560 × 1440)；细节：50 Hz: 25 fps (1920 × 1080); 60 Hz: 30fps ( 1920 × 1080)；</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14、视频压缩标准: H.265,H.264,MJPEG；</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15、网络存储: NAS (NFS，SMB/ CIFS), ANR；</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16、网络接口: RJ45网口,自适应10M/100M网络数据；</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17、SD卡扩展: 内置Micro SD卡插槽,支持Micro SD(即TF卡)/Micro SDHC/Micro SDXC卡,最大支持256G；</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18、报警输入: 2路报警输入；</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19、报警输出: 1路报警输出；</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20、音频输入: 1路音频输入；</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21、音频输出: 1路音频输出；</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22、补光:白光照射距离: 全景30 m；红外照射距离: 细节150 m；</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23、除雾:加热玻璃除雾；</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24、防护：IP66；</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25、内置2颗GPU芯片；</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26、支持快捷配置功能，可在预览画面开启/关闭“快捷配置”页面，对曝光参数、OSD、智能资源分配模式等参数进行配置，并可一键恢复为默认设置；</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27、内置2个镜头，可以输出两路视频图像，1路全景视频图像、1路细节视频图像；</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28、需包括土建基础、地笼、立杆、配电等，每个点位前端配套存储1个月。；</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29、每套设备包括1年河道视频监控专网服务，不低于10M带宽；</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含一套视频基础管理平台（所有河道视频监控设备公用一套平台），视频基础管理平台提供的性能不低于以下参数。</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1、支持管理最大组织数2000个，组织层级最大10级；</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2、支持管理最大区域数2000个，区域层级最大10级；</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3、支持管理最大人员数量5万；</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4、支持管理最大卡片数量5万；</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5、支持管理最大车辆数量3万；</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6、支持最大的在线用户数1000个，并发登录用户数50个；</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7、支持最大事件并发处理500条/秒（不带图片）；</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8、支持联动上墙并发1次/秒；</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9、支持最大每秒联动100个不同的视频点位进行抓图；</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10、支持最大每秒联动100个不同的视频点位进行录像；</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11、支持联动并发发邮件2封/秒；</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12、支持短信联动（云信留客短信网关：1-2秒/条；短信猫：70字符以下，10秒/条；70字符以上分条发送，20秒/条；）</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13、支持最大事件存储7200万条；</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14、支持管理资源上图数量2万个；</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15、支持根据用户使用习惯自定义配置快捷功能入口，支持首页投放大屏展示，支持最近7天每日的用户活跃数统计；</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16、支持以中心管理服务为核心的网络拓扑结构，支持对系统中的分组、服务器、组件等统计概览、查看；</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17、支持多色彩（红、橙、黄）展示运行告警状态，支持告警统计、概览、处理，支持告警记录查看、查询，支持告警单条、批量处理；支持系统最近7天每日告警数统计，支持评分量化系统监控指数，显示系统运行状态；</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r>
        <w:rPr>
          <w:rFonts w:ascii="仿宋" w:eastAsia="仿宋" w:hAnsi="仿宋" w:cs="Bauhaus 93" w:hint="eastAsia"/>
          <w:b/>
          <w:bCs w:val="0"/>
          <w:sz w:val="24"/>
          <w:szCs w:val="24"/>
        </w:rPr>
        <w:t>3.10.4  无人机移动监测</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利用5G、云计算、人工智能、大数据等热点应用技术，建设一套满足遂昌县工业园区统筹管理的一站式无人机移动监控系统。系统需具备无人机接入、一键起飞、自动航线规划、数据自动采集回传、可扩展接口等功能，为后期查看园区工业废气废水排出情况、日常巡逻、可视化建模提供有力帮助。无人机移动监控系统由无人机机库、无人机、无人机使能平台三部分组成，其基本功能要求如下：</w:t>
      </w:r>
    </w:p>
    <w:p w:rsidR="00A876C0" w:rsidRDefault="00A876C0" w:rsidP="00A876C0">
      <w:pPr>
        <w:pStyle w:val="5"/>
        <w:autoSpaceDE w:val="0"/>
        <w:autoSpaceDN w:val="0"/>
        <w:adjustRightInd w:val="0"/>
        <w:snapToGrid w:val="0"/>
        <w:spacing w:before="0" w:after="0" w:line="300" w:lineRule="auto"/>
        <w:ind w:firstLine="482"/>
        <w:jc w:val="left"/>
        <w:textAlignment w:val="baseline"/>
        <w:rPr>
          <w:rFonts w:ascii="仿宋" w:eastAsia="仿宋" w:hAnsi="仿宋" w:cs="Bauhaus 93" w:hint="eastAsia"/>
          <w:sz w:val="24"/>
          <w:szCs w:val="24"/>
        </w:rPr>
      </w:pPr>
      <w:r>
        <w:rPr>
          <w:rFonts w:ascii="仿宋" w:eastAsia="仿宋" w:hAnsi="仿宋" w:cs="Bauhaus 93" w:hint="eastAsia"/>
          <w:sz w:val="24"/>
          <w:szCs w:val="24"/>
        </w:rPr>
        <w:t>3.10.4.1 无人机机库</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1、开合方式 ：双开门；</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sz w:val="24"/>
          <w:szCs w:val="24"/>
        </w:rPr>
        <w:t>2</w:t>
      </w:r>
      <w:r>
        <w:rPr>
          <w:rFonts w:ascii="仿宋" w:eastAsia="仿宋" w:hAnsi="仿宋" w:cs="Bauhaus 93" w:hint="eastAsia"/>
          <w:sz w:val="24"/>
          <w:szCs w:val="24"/>
        </w:rPr>
        <w:t>、作业方式 ：自动换电/充电；</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sz w:val="24"/>
          <w:szCs w:val="24"/>
        </w:rPr>
        <w:t>3</w:t>
      </w:r>
      <w:r>
        <w:rPr>
          <w:rFonts w:ascii="仿宋" w:eastAsia="仿宋" w:hAnsi="仿宋" w:cs="Bauhaus 93" w:hint="eastAsia"/>
          <w:sz w:val="24"/>
          <w:szCs w:val="24"/>
        </w:rPr>
        <w:t>、作业间隔时间：3分钟；</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sz w:val="24"/>
          <w:szCs w:val="24"/>
        </w:rPr>
        <w:t>4</w:t>
      </w:r>
      <w:r>
        <w:rPr>
          <w:rFonts w:ascii="仿宋" w:eastAsia="仿宋" w:hAnsi="仿宋" w:cs="Bauhaus 93" w:hint="eastAsia"/>
          <w:sz w:val="24"/>
          <w:szCs w:val="24"/>
        </w:rPr>
        <w:t>、电池组容量 ：标配2组，可扩展至4组；</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sz w:val="24"/>
          <w:szCs w:val="24"/>
        </w:rPr>
        <w:t>5</w:t>
      </w:r>
      <w:r>
        <w:rPr>
          <w:rFonts w:ascii="仿宋" w:eastAsia="仿宋" w:hAnsi="仿宋" w:cs="Bauhaus 93" w:hint="eastAsia"/>
          <w:sz w:val="24"/>
          <w:szCs w:val="24"/>
        </w:rPr>
        <w:t>、使用环境： -20℃至50℃；</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sz w:val="24"/>
          <w:szCs w:val="24"/>
        </w:rPr>
        <w:t>6</w:t>
      </w:r>
      <w:r>
        <w:rPr>
          <w:rFonts w:ascii="仿宋" w:eastAsia="仿宋" w:hAnsi="仿宋" w:cs="Bauhaus 93" w:hint="eastAsia"/>
          <w:sz w:val="24"/>
          <w:szCs w:val="24"/>
        </w:rPr>
        <w:t>、供电方式 ：220V交流电；</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sz w:val="24"/>
          <w:szCs w:val="24"/>
        </w:rPr>
        <w:t>7</w:t>
      </w:r>
      <w:r>
        <w:rPr>
          <w:rFonts w:ascii="仿宋" w:eastAsia="仿宋" w:hAnsi="仿宋" w:cs="Bauhaus 93" w:hint="eastAsia"/>
          <w:sz w:val="24"/>
          <w:szCs w:val="24"/>
        </w:rPr>
        <w:t>、通信方式 ：支持宽带/OPGW/4G/5G；</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sz w:val="24"/>
          <w:szCs w:val="24"/>
        </w:rPr>
        <w:t>8</w:t>
      </w:r>
      <w:r>
        <w:rPr>
          <w:rFonts w:ascii="仿宋" w:eastAsia="仿宋" w:hAnsi="仿宋" w:cs="Bauhaus 93" w:hint="eastAsia"/>
          <w:sz w:val="24"/>
          <w:szCs w:val="24"/>
        </w:rPr>
        <w:t>、电池组容量：标配2组，支持扩展至4组；</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sz w:val="24"/>
          <w:szCs w:val="24"/>
        </w:rPr>
        <w:t>9</w:t>
      </w:r>
      <w:r>
        <w:rPr>
          <w:rFonts w:ascii="仿宋" w:eastAsia="仿宋" w:hAnsi="仿宋" w:cs="Bauhaus 93" w:hint="eastAsia"/>
          <w:sz w:val="24"/>
          <w:szCs w:val="24"/>
        </w:rPr>
        <w:t>、防护等级：IP54；</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w:t>
      </w:r>
      <w:r>
        <w:rPr>
          <w:rFonts w:ascii="仿宋" w:eastAsia="仿宋" w:hAnsi="仿宋" w:cs="Bauhaus 93"/>
          <w:sz w:val="24"/>
          <w:szCs w:val="24"/>
        </w:rPr>
        <w:t>0</w:t>
      </w:r>
      <w:r>
        <w:rPr>
          <w:rFonts w:ascii="仿宋" w:eastAsia="仿宋" w:hAnsi="仿宋" w:cs="Bauhaus 93" w:hint="eastAsia"/>
          <w:sz w:val="24"/>
          <w:szCs w:val="24"/>
        </w:rPr>
        <w:t>、支持功能：环境监测、夜间降落；</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w:t>
      </w:r>
      <w:r>
        <w:rPr>
          <w:rFonts w:ascii="仿宋" w:eastAsia="仿宋" w:hAnsi="仿宋" w:cs="Bauhaus 93"/>
          <w:sz w:val="24"/>
          <w:szCs w:val="24"/>
        </w:rPr>
        <w:t>1</w:t>
      </w:r>
      <w:r>
        <w:rPr>
          <w:rFonts w:ascii="仿宋" w:eastAsia="仿宋" w:hAnsi="仿宋" w:cs="Bauhaus 93" w:hint="eastAsia"/>
          <w:sz w:val="24"/>
          <w:szCs w:val="24"/>
        </w:rPr>
        <w:t>、无故障运行时间：2000次/5000小时。</w:t>
      </w:r>
    </w:p>
    <w:p w:rsidR="00A876C0" w:rsidRDefault="00A876C0" w:rsidP="00A876C0">
      <w:pPr>
        <w:pStyle w:val="5"/>
        <w:autoSpaceDE w:val="0"/>
        <w:autoSpaceDN w:val="0"/>
        <w:adjustRightInd w:val="0"/>
        <w:snapToGrid w:val="0"/>
        <w:spacing w:before="0" w:after="0" w:line="300" w:lineRule="auto"/>
        <w:ind w:firstLine="482"/>
        <w:jc w:val="left"/>
        <w:textAlignment w:val="baseline"/>
        <w:rPr>
          <w:rFonts w:ascii="仿宋" w:eastAsia="仿宋" w:hAnsi="仿宋" w:cs="Bauhaus 93" w:hint="eastAsia"/>
          <w:sz w:val="24"/>
          <w:szCs w:val="24"/>
        </w:rPr>
      </w:pPr>
      <w:r>
        <w:rPr>
          <w:rFonts w:ascii="仿宋" w:eastAsia="仿宋" w:hAnsi="仿宋" w:cs="Bauhaus 93" w:hint="eastAsia"/>
          <w:sz w:val="24"/>
          <w:szCs w:val="24"/>
        </w:rPr>
        <w:t>3.10.4.2 无人机</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1、最大载重：≥2.7kg；</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2、飞行时间：≥55分钟；</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3、大于15km图传距离；</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4、支持六向定位避障；</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5、支持飞行辅助界面；</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6、IP45防护等级；</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7、2000万像素变焦相机；</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8、1200万像素广角相机；</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9、640*512热成像相机；</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10、1200米激光测距；</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11、原装电池2块一组，5,935 mAh，支持双电池热替换。</w:t>
      </w:r>
    </w:p>
    <w:p w:rsidR="00A876C0" w:rsidRDefault="00A876C0" w:rsidP="00A876C0">
      <w:pPr>
        <w:pStyle w:val="5"/>
        <w:autoSpaceDE w:val="0"/>
        <w:autoSpaceDN w:val="0"/>
        <w:adjustRightInd w:val="0"/>
        <w:snapToGrid w:val="0"/>
        <w:spacing w:before="0" w:after="0" w:line="300" w:lineRule="auto"/>
        <w:ind w:firstLine="482"/>
        <w:jc w:val="left"/>
        <w:textAlignment w:val="baseline"/>
        <w:rPr>
          <w:rFonts w:ascii="仿宋" w:eastAsia="仿宋" w:hAnsi="仿宋" w:cs="Bauhaus 93" w:hint="eastAsia"/>
          <w:sz w:val="24"/>
          <w:szCs w:val="24"/>
        </w:rPr>
      </w:pPr>
      <w:r>
        <w:rPr>
          <w:rFonts w:ascii="仿宋" w:eastAsia="仿宋" w:hAnsi="仿宋" w:cs="Bauhaus 93" w:hint="eastAsia"/>
          <w:sz w:val="24"/>
          <w:szCs w:val="24"/>
        </w:rPr>
        <w:t>3.10.4.3 无人机使能平台</w:t>
      </w:r>
    </w:p>
    <w:p w:rsidR="00A876C0" w:rsidRDefault="00A876C0" w:rsidP="00A876C0">
      <w:pPr>
        <w:pStyle w:val="6"/>
        <w:spacing w:before="0" w:after="0" w:line="300" w:lineRule="auto"/>
        <w:ind w:firstLineChars="200" w:firstLine="482"/>
        <w:rPr>
          <w:rFonts w:ascii="仿宋" w:eastAsia="仿宋" w:hAnsi="仿宋" w:cs="Bauhaus 93" w:hint="eastAsia"/>
        </w:rPr>
      </w:pPr>
      <w:r>
        <w:rPr>
          <w:rFonts w:ascii="仿宋" w:eastAsia="仿宋" w:hAnsi="仿宋" w:cs="Bauhaus 93" w:hint="eastAsia"/>
        </w:rPr>
        <w:t>3.10.4.3.1 飞行直播</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需在一张图中实现无人机飞行数据、状态、视频数据的综合展示：</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1、无人机飞行视频的实时播放，并支持多路视频的汇聚播放；</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2、无人机航线数据及实时轨迹位置信息的展示。</w:t>
      </w:r>
    </w:p>
    <w:p w:rsidR="00A876C0" w:rsidRDefault="00A876C0" w:rsidP="00A876C0">
      <w:pPr>
        <w:pStyle w:val="6"/>
        <w:spacing w:before="0" w:after="0" w:line="300" w:lineRule="auto"/>
        <w:ind w:firstLineChars="200" w:firstLine="482"/>
        <w:rPr>
          <w:rFonts w:ascii="仿宋" w:eastAsia="仿宋" w:hAnsi="仿宋" w:cs="Bauhaus 93" w:hint="eastAsia"/>
        </w:rPr>
      </w:pPr>
      <w:r>
        <w:rPr>
          <w:rFonts w:ascii="仿宋" w:eastAsia="仿宋" w:hAnsi="仿宋" w:cs="Bauhaus 93" w:hint="eastAsia"/>
        </w:rPr>
        <w:t>3.10.4.3.2 飞行控制</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需支持通过Web端实现多架无人机及云台的远程操控：</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1、无人机远程控制，无人机一键起飞、飞行暂停、拍照等飞行控制；</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2、云台远程控制，云台的上下左右、变焦等操作。</w:t>
      </w:r>
    </w:p>
    <w:p w:rsidR="00A876C0" w:rsidRDefault="00A876C0" w:rsidP="00A876C0">
      <w:pPr>
        <w:pStyle w:val="6"/>
        <w:spacing w:before="0" w:after="0" w:line="300" w:lineRule="auto"/>
        <w:ind w:firstLineChars="200" w:firstLine="482"/>
        <w:rPr>
          <w:rFonts w:ascii="仿宋" w:eastAsia="仿宋" w:hAnsi="仿宋" w:cs="Bauhaus 93" w:hint="eastAsia"/>
        </w:rPr>
      </w:pPr>
      <w:r>
        <w:rPr>
          <w:rFonts w:ascii="仿宋" w:eastAsia="仿宋" w:hAnsi="仿宋" w:cs="Bauhaus 93" w:hint="eastAsia"/>
        </w:rPr>
        <w:t>3.10.4.3.3 GIS管理</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需支持GIS地图服务及GIS引擎服务：</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1、地图类型：2D/3D地图切换；</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2、空域数据：无人机空域信息的自动更新与展示；</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3、模型数据：白膜、正射影像、三维模型等数据加载与展示；</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4、POI标注：GIS地图中以点、线、面方式实现POI标注；</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5、工具箱：距离、面积、高度等测量工具。</w:t>
      </w:r>
    </w:p>
    <w:p w:rsidR="00A876C0" w:rsidRDefault="00A876C0" w:rsidP="00A876C0">
      <w:pPr>
        <w:pStyle w:val="6"/>
        <w:spacing w:before="0" w:after="0" w:line="300" w:lineRule="auto"/>
        <w:ind w:firstLineChars="200" w:firstLine="482"/>
        <w:rPr>
          <w:rFonts w:ascii="仿宋" w:eastAsia="仿宋" w:hAnsi="仿宋" w:cs="Bauhaus 93" w:hint="eastAsia"/>
        </w:rPr>
      </w:pPr>
      <w:r>
        <w:rPr>
          <w:rFonts w:ascii="仿宋" w:eastAsia="仿宋" w:hAnsi="仿宋" w:cs="Bauhaus 93" w:hint="eastAsia"/>
        </w:rPr>
        <w:t>3.10.4.3.4 资源管理</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无人机资源的基础信息的管理，包含无人机标识、无人机名称、厂家型号、视频流地址等信息。</w:t>
      </w:r>
    </w:p>
    <w:p w:rsidR="00A876C0" w:rsidRDefault="00A876C0" w:rsidP="00A876C0">
      <w:pPr>
        <w:pStyle w:val="6"/>
        <w:spacing w:before="0" w:after="0" w:line="300" w:lineRule="auto"/>
        <w:ind w:firstLineChars="200" w:firstLine="482"/>
        <w:rPr>
          <w:rFonts w:ascii="仿宋" w:eastAsia="仿宋" w:hAnsi="仿宋" w:cs="Bauhaus 93" w:hint="eastAsia"/>
        </w:rPr>
      </w:pPr>
      <w:r>
        <w:rPr>
          <w:rFonts w:ascii="仿宋" w:eastAsia="仿宋" w:hAnsi="仿宋" w:cs="Bauhaus 93" w:hint="eastAsia"/>
        </w:rPr>
        <w:t>3.10.4.3.5 航线管理</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无人机巡检航线的精细化规划与管理：</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1、航线规划，航线的全局配置、航点配置、航线配置，包含返航高度、航点高度、航线速度、航点动作、航线动作等多维度的个性化参数配置；</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2、区域规划，航线高度、云台仰俯角、航线间隔、航线角度、巡航速度、拍照间隔等个性化参数配置。</w:t>
      </w:r>
    </w:p>
    <w:p w:rsidR="00A876C0" w:rsidRDefault="00A876C0" w:rsidP="00A876C0">
      <w:pPr>
        <w:pStyle w:val="6"/>
        <w:spacing w:before="0" w:after="0" w:line="300" w:lineRule="auto"/>
        <w:ind w:firstLineChars="200" w:firstLine="482"/>
        <w:rPr>
          <w:rFonts w:ascii="仿宋" w:eastAsia="仿宋" w:hAnsi="仿宋" w:cs="Bauhaus 93" w:hint="eastAsia"/>
        </w:rPr>
      </w:pPr>
      <w:r>
        <w:rPr>
          <w:rFonts w:ascii="仿宋" w:eastAsia="仿宋" w:hAnsi="仿宋" w:cs="Bauhaus 93" w:hint="eastAsia"/>
        </w:rPr>
        <w:t>3.10.4.3.6 任务管理</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无人机巡检记录自动留存与历史巡检记录管理：</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1、通过无人机的起飞与降落状态自动生成任务信息，将任务中的视频流自动存为视频文件，并支持历史视频的回放；</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2、通过4G/5G网络将任务中拍摄的照片、视频等数据自动上传至云端，同时自动关联到飞行任务，并支持历史数据的回放。</w:t>
      </w:r>
    </w:p>
    <w:p w:rsidR="00A876C0" w:rsidRDefault="00A876C0" w:rsidP="00A876C0">
      <w:pPr>
        <w:pStyle w:val="6"/>
        <w:spacing w:before="0" w:after="0" w:line="300" w:lineRule="auto"/>
        <w:ind w:firstLineChars="300" w:firstLine="723"/>
        <w:rPr>
          <w:rFonts w:ascii="仿宋" w:eastAsia="仿宋" w:hAnsi="仿宋" w:cs="Bauhaus 93" w:hint="eastAsia"/>
        </w:rPr>
      </w:pPr>
      <w:r>
        <w:rPr>
          <w:rFonts w:ascii="仿宋" w:eastAsia="仿宋" w:hAnsi="仿宋" w:cs="Bauhaus 93" w:hint="eastAsia"/>
        </w:rPr>
        <w:t>3.10.4.3.7 系统管理</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用户分权分域管理。</w:t>
      </w:r>
    </w:p>
    <w:p w:rsidR="00A876C0" w:rsidRDefault="00A876C0" w:rsidP="00A876C0">
      <w:pPr>
        <w:pStyle w:val="6"/>
        <w:spacing w:before="0" w:after="0" w:line="300" w:lineRule="auto"/>
        <w:ind w:firstLineChars="200" w:firstLine="482"/>
        <w:rPr>
          <w:rFonts w:ascii="仿宋" w:eastAsia="仿宋" w:hAnsi="仿宋" w:cs="Bauhaus 93" w:hint="eastAsia"/>
        </w:rPr>
      </w:pPr>
      <w:r>
        <w:rPr>
          <w:rFonts w:ascii="仿宋" w:eastAsia="仿宋" w:hAnsi="仿宋" w:cs="Bauhaus 93" w:hint="eastAsia"/>
        </w:rPr>
        <w:t>3.10.4.3.8 无人机App</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无人机遥控App软件，需包含飞行控制、飞行态势、飞行任务、团队管理等功能：</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1、无人机的飞行操控；</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2、无人机实时视频及状态数据的查看；</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3、Web端与App端数据任务数据、航线数据、照片数据的自动同步与查看。</w:t>
      </w:r>
    </w:p>
    <w:p w:rsidR="00A876C0" w:rsidRDefault="00A876C0" w:rsidP="00A876C0">
      <w:pPr>
        <w:pStyle w:val="6"/>
        <w:spacing w:before="0" w:after="0" w:line="300" w:lineRule="auto"/>
        <w:ind w:firstLineChars="200" w:firstLine="482"/>
        <w:rPr>
          <w:rFonts w:ascii="仿宋" w:eastAsia="仿宋" w:hAnsi="仿宋" w:cs="Bauhaus 93" w:hint="eastAsia"/>
        </w:rPr>
      </w:pPr>
      <w:r>
        <w:rPr>
          <w:rFonts w:ascii="仿宋" w:eastAsia="仿宋" w:hAnsi="仿宋" w:cs="Bauhaus 93" w:hint="eastAsia"/>
        </w:rPr>
        <w:t>3.10.4.3.9 AI能力</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1、支持河道漂浮物自动识别；</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2、支持烟尘浓度、颜色的AI对比；</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3、支持通过红外相机实现温度温差的自动识别；</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将无人机采集到的异常图像数据自动转化为告警预警工单，实现自动化处理。</w:t>
      </w:r>
    </w:p>
    <w:p w:rsidR="00A876C0" w:rsidRDefault="00A876C0" w:rsidP="00A876C0">
      <w:pPr>
        <w:pStyle w:val="6"/>
        <w:spacing w:before="0" w:after="0" w:line="300" w:lineRule="auto"/>
        <w:ind w:firstLineChars="200" w:firstLine="482"/>
        <w:rPr>
          <w:rFonts w:ascii="仿宋" w:eastAsia="仿宋" w:hAnsi="仿宋" w:cs="Bauhaus 93" w:hint="eastAsia"/>
        </w:rPr>
      </w:pPr>
      <w:r>
        <w:rPr>
          <w:rFonts w:ascii="仿宋" w:eastAsia="仿宋" w:hAnsi="仿宋" w:cs="Bauhaus 93" w:hint="eastAsia"/>
        </w:rPr>
        <w:t>3.10.4.3.10 接口</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与综合监管平台实现无人机采集到的视频数据、照片数据及告警数据的对接。</w:t>
      </w:r>
    </w:p>
    <w:p w:rsidR="00A876C0" w:rsidRDefault="00A876C0" w:rsidP="00A876C0">
      <w:pPr>
        <w:pStyle w:val="6"/>
        <w:spacing w:before="0" w:after="0" w:line="300" w:lineRule="auto"/>
        <w:ind w:firstLineChars="200" w:firstLine="482"/>
        <w:rPr>
          <w:rFonts w:ascii="仿宋" w:eastAsia="仿宋" w:hAnsi="仿宋" w:cs="Bauhaus 93" w:hint="eastAsia"/>
        </w:rPr>
      </w:pPr>
      <w:r>
        <w:rPr>
          <w:rFonts w:ascii="仿宋" w:eastAsia="仿宋" w:hAnsi="仿宋" w:cs="Bauhaus 93" w:hint="eastAsia"/>
        </w:rPr>
        <w:t>3.10.4.3.11 云服务</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支持无人机的接入、视频存储、照片存储、AI识别等。</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r>
        <w:rPr>
          <w:rFonts w:ascii="仿宋" w:eastAsia="仿宋" w:hAnsi="仿宋" w:cs="Bauhaus 93" w:hint="eastAsia"/>
          <w:b/>
          <w:bCs w:val="0"/>
          <w:sz w:val="24"/>
          <w:szCs w:val="24"/>
        </w:rPr>
        <w:t>3.10.5  安全监管建设</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为接入企业视频监控数据，需采购数采仪14套，具体要求如下：</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4路 10/100/1000Mbp 自适应以太网接口；</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5路 RS485 串口；</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系统容量 5000点；</w:t>
      </w: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r>
        <w:rPr>
          <w:rFonts w:ascii="仿宋" w:eastAsia="仿宋" w:hAnsi="仿宋" w:cs="Bauhaus 93" w:hint="eastAsia"/>
          <w:b/>
          <w:bCs w:val="0"/>
          <w:sz w:val="24"/>
          <w:szCs w:val="24"/>
        </w:rPr>
        <w:t>3.10.6  封闭园区建设</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围绕龙版山区块实行半封闭管理，建设一进一出卡口道闸，规划危化品车辆行驶路线，在主要进出口布防视频卡口监控，对进出车辆进行实时监控。</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围绕荣凯化工及鸿浩科技实行封闭管理，建设三处卡口道闸，规划危化品车辆行驶路线，在主要进出口布防视频卡口监控，对进出车辆进行实时监控。</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封闭园区建设所需设备数量以及参数要求如下表：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1176"/>
        <w:gridCol w:w="5032"/>
        <w:gridCol w:w="696"/>
        <w:gridCol w:w="696"/>
      </w:tblGrid>
      <w:tr w:rsidR="00A876C0" w:rsidTr="005457CE">
        <w:trPr>
          <w:trHeight w:val="661"/>
        </w:trPr>
        <w:tc>
          <w:tcPr>
            <w:tcW w:w="375" w:type="pct"/>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序号</w:t>
            </w:r>
          </w:p>
        </w:tc>
        <w:tc>
          <w:tcPr>
            <w:tcW w:w="633" w:type="pct"/>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设备名称</w:t>
            </w:r>
          </w:p>
        </w:tc>
        <w:tc>
          <w:tcPr>
            <w:tcW w:w="3243" w:type="pct"/>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参数要求</w:t>
            </w:r>
          </w:p>
        </w:tc>
        <w:tc>
          <w:tcPr>
            <w:tcW w:w="375" w:type="pct"/>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单位</w:t>
            </w:r>
          </w:p>
        </w:tc>
        <w:tc>
          <w:tcPr>
            <w:tcW w:w="375" w:type="pct"/>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数量</w:t>
            </w:r>
          </w:p>
        </w:tc>
      </w:tr>
      <w:tr w:rsidR="00A876C0" w:rsidTr="005457CE">
        <w:trPr>
          <w:trHeight w:val="4146"/>
        </w:trPr>
        <w:tc>
          <w:tcPr>
            <w:tcW w:w="375"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w:t>
            </w:r>
          </w:p>
        </w:tc>
        <w:tc>
          <w:tcPr>
            <w:tcW w:w="63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挡车器(带防砸雷达)</w:t>
            </w:r>
          </w:p>
        </w:tc>
        <w:tc>
          <w:tcPr>
            <w:tcW w:w="324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2个遥控器，1个防砸雷达；道闸类型：直杆；</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道闸方向：全向；</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道闸杆上：4米；</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运行速度：2.5~3秒；</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机箱材质：冷轧钢；</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机箱颜色：橙色；</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遥控距离：≥30米；</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输入电压：220VAC+10%；</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电机驱动：直流无刷电机驱动控制；</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电机功率：300W；</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功能特性：支持防撞、变频、防冷凝、手动锁闸功能。</w:t>
            </w:r>
          </w:p>
        </w:tc>
        <w:tc>
          <w:tcPr>
            <w:tcW w:w="375"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台</w:t>
            </w:r>
          </w:p>
        </w:tc>
        <w:tc>
          <w:tcPr>
            <w:tcW w:w="375"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8</w:t>
            </w:r>
          </w:p>
        </w:tc>
      </w:tr>
      <w:tr w:rsidR="00A876C0" w:rsidTr="005457CE">
        <w:trPr>
          <w:trHeight w:val="3776"/>
        </w:trPr>
        <w:tc>
          <w:tcPr>
            <w:tcW w:w="375"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2</w:t>
            </w:r>
          </w:p>
        </w:tc>
        <w:tc>
          <w:tcPr>
            <w:tcW w:w="63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挡车器(带防砸雷达)</w:t>
            </w:r>
          </w:p>
        </w:tc>
        <w:tc>
          <w:tcPr>
            <w:tcW w:w="324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2个遥控器，1个防砸雷达；</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道闸类型：直杆；</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道闸方向：全向；</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道闸杆上：3米；</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运行速度：2.5~3秒；</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机箱材质：冷轧钢；</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机箱颜色：橙色；</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遥控距离：≥30米；</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输入电压：220VAC+10%；</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电机驱动：直流无刷电机驱动控制；</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电机功率：300W；</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功能特性：支持防撞、变频、防冷凝、手动锁闸功能。</w:t>
            </w:r>
          </w:p>
        </w:tc>
        <w:tc>
          <w:tcPr>
            <w:tcW w:w="375"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台</w:t>
            </w:r>
          </w:p>
        </w:tc>
        <w:tc>
          <w:tcPr>
            <w:tcW w:w="375"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6</w:t>
            </w:r>
          </w:p>
        </w:tc>
      </w:tr>
      <w:tr w:rsidR="00A876C0" w:rsidTr="005457CE">
        <w:trPr>
          <w:trHeight w:val="944"/>
        </w:trPr>
        <w:tc>
          <w:tcPr>
            <w:tcW w:w="375"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3</w:t>
            </w:r>
          </w:p>
        </w:tc>
        <w:tc>
          <w:tcPr>
            <w:tcW w:w="63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车辆检测处理器</w:t>
            </w:r>
          </w:p>
        </w:tc>
        <w:tc>
          <w:tcPr>
            <w:tcW w:w="324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独立式,支持接入的最大线圈数2,继电器输出。</w:t>
            </w:r>
          </w:p>
        </w:tc>
        <w:tc>
          <w:tcPr>
            <w:tcW w:w="375"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台</w:t>
            </w:r>
          </w:p>
        </w:tc>
        <w:tc>
          <w:tcPr>
            <w:tcW w:w="375"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14</w:t>
            </w:r>
          </w:p>
        </w:tc>
      </w:tr>
      <w:tr w:rsidR="00A876C0" w:rsidTr="005457CE">
        <w:trPr>
          <w:trHeight w:val="6293"/>
        </w:trPr>
        <w:tc>
          <w:tcPr>
            <w:tcW w:w="375"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4</w:t>
            </w:r>
          </w:p>
        </w:tc>
        <w:tc>
          <w:tcPr>
            <w:tcW w:w="63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出入口抓拍一体机</w:t>
            </w:r>
          </w:p>
        </w:tc>
        <w:tc>
          <w:tcPr>
            <w:tcW w:w="324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包含：防护罩、镜头、摄像机、2个LED补光灯等；</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分辨率：200万，1920*1200；</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帧率：25fps(1920*1080)；</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传感器类型：1/3"  Progressive Scan CMOS；</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最小照度：彩色0.002Lux@(F1.2,AGC ON)，黑白0.0002Lux @(F1.2,AGC ON)；</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镜头：3.1-9mm电动变焦镜头，支持软件自动调焦；</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自动光圈：DC驱动；</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ICR切换：支持；</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视频压缩标准：H.264/H.265/MJPEG；</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图像设置：饱和度,亮度,对比度,白平衡,增益,3D降噪通过软件可调；</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存储功能：内置TF卡槽；</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智能识别：车牌识别、车型识别、车标识别、车身颜色识别；</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补光灯控制：补光灯自动光控、时控可选；</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接口：1 个RJ45 10M/100M/1000M 自适应以太网口，1个 RS-485 接口，1个RS-232接口，1路音频输入，1路音频输出，3路触发输入，2路继电器输出；</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功能特性：外接道闸，布防状态下可根据存储黑白名单自动控制外接道闸开/关；</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车辆抓拍：支持车牌、车型、车标、车身颜色识别，电动变焦、自动光圈，内置LED补光灯，同步补光，同步录像，黑白名单控制，视频触发。</w:t>
            </w:r>
          </w:p>
        </w:tc>
        <w:tc>
          <w:tcPr>
            <w:tcW w:w="375"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台</w:t>
            </w:r>
          </w:p>
        </w:tc>
        <w:tc>
          <w:tcPr>
            <w:tcW w:w="375"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14</w:t>
            </w:r>
          </w:p>
        </w:tc>
      </w:tr>
      <w:tr w:rsidR="00A876C0" w:rsidTr="005457CE">
        <w:trPr>
          <w:trHeight w:val="1554"/>
        </w:trPr>
        <w:tc>
          <w:tcPr>
            <w:tcW w:w="375"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5</w:t>
            </w:r>
          </w:p>
        </w:tc>
        <w:tc>
          <w:tcPr>
            <w:tcW w:w="63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立柱</w:t>
            </w:r>
          </w:p>
        </w:tc>
        <w:tc>
          <w:tcPr>
            <w:tcW w:w="324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立柱高度：1.3米；</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立柱直径：60mm；</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1.3米处可安装一体机；</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0.5米处可安装“四行LED显示屏”。</w:t>
            </w:r>
          </w:p>
        </w:tc>
        <w:tc>
          <w:tcPr>
            <w:tcW w:w="375"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台</w:t>
            </w:r>
          </w:p>
        </w:tc>
        <w:tc>
          <w:tcPr>
            <w:tcW w:w="375"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14</w:t>
            </w:r>
          </w:p>
        </w:tc>
      </w:tr>
      <w:tr w:rsidR="00A876C0" w:rsidTr="005457CE">
        <w:trPr>
          <w:trHeight w:val="315"/>
        </w:trPr>
        <w:tc>
          <w:tcPr>
            <w:tcW w:w="375"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6</w:t>
            </w:r>
          </w:p>
        </w:tc>
        <w:tc>
          <w:tcPr>
            <w:tcW w:w="63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线圈</w:t>
            </w:r>
          </w:p>
        </w:tc>
        <w:tc>
          <w:tcPr>
            <w:tcW w:w="324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0.75mm</w:t>
            </w:r>
            <w:r>
              <w:rPr>
                <w:rFonts w:ascii="Calibri" w:eastAsia="仿宋"/>
                <w:sz w:val="24"/>
                <w:szCs w:val="24"/>
              </w:rPr>
              <w:t>²</w:t>
            </w:r>
            <w:r>
              <w:rPr>
                <w:rFonts w:ascii="仿宋" w:eastAsia="仿宋" w:hAnsi="仿宋" w:cs="仿宋" w:hint="eastAsia"/>
                <w:sz w:val="24"/>
                <w:szCs w:val="24"/>
              </w:rPr>
              <w:t>，绞合导体，镀锡铜，绝缘蓝</w:t>
            </w:r>
            <w:r>
              <w:rPr>
                <w:rFonts w:ascii="仿宋" w:eastAsia="仿宋" w:hAnsi="仿宋" w:cs="Bauhaus 93" w:hint="eastAsia"/>
                <w:sz w:val="24"/>
                <w:szCs w:val="24"/>
              </w:rPr>
              <w:t>色PVC外被，1捆线圈50米。</w:t>
            </w:r>
          </w:p>
        </w:tc>
        <w:tc>
          <w:tcPr>
            <w:tcW w:w="375"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卷</w:t>
            </w:r>
          </w:p>
        </w:tc>
        <w:tc>
          <w:tcPr>
            <w:tcW w:w="375"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14</w:t>
            </w:r>
          </w:p>
        </w:tc>
      </w:tr>
      <w:tr w:rsidR="00A876C0" w:rsidTr="005457CE">
        <w:trPr>
          <w:trHeight w:val="2832"/>
        </w:trPr>
        <w:tc>
          <w:tcPr>
            <w:tcW w:w="375"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7</w:t>
            </w:r>
          </w:p>
        </w:tc>
        <w:tc>
          <w:tcPr>
            <w:tcW w:w="63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触发雷达</w:t>
            </w:r>
          </w:p>
        </w:tc>
        <w:tc>
          <w:tcPr>
            <w:tcW w:w="324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支持79GHz MMIC技术；</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雷达检测距离可调，检测宽度可调；</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提供RS485串口或者WIFI通讯功能，WIFI版本配备手机APP，可对雷达进行在线调试、固件升级，操作更方便；自动记录雷达的配置参数，断电重启后可恢复至之前的工作状态；</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环境适应性强，检测性能不受电磁干扰、光照、灰尘、雨雪等外界环境影响。</w:t>
            </w:r>
          </w:p>
        </w:tc>
        <w:tc>
          <w:tcPr>
            <w:tcW w:w="375"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台</w:t>
            </w:r>
          </w:p>
        </w:tc>
        <w:tc>
          <w:tcPr>
            <w:tcW w:w="375"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14</w:t>
            </w:r>
          </w:p>
        </w:tc>
      </w:tr>
      <w:tr w:rsidR="00A876C0" w:rsidTr="005457CE">
        <w:trPr>
          <w:trHeight w:val="3461"/>
        </w:trPr>
        <w:tc>
          <w:tcPr>
            <w:tcW w:w="375"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8</w:t>
            </w:r>
          </w:p>
        </w:tc>
        <w:tc>
          <w:tcPr>
            <w:tcW w:w="63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出入口LED显示屏</w:t>
            </w:r>
          </w:p>
        </w:tc>
        <w:tc>
          <w:tcPr>
            <w:tcW w:w="324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工作电压:AC220V±10％，50Hz；LED亮度:1200cd；</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LED角度:110°；</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外框材料:铁框喷塑（显示部分为深色钢化玻璃）；</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安装方式:背面抱箍；</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喇叭规格:4Ω10W；</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防护等级:IP65；点距:P4.75；</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基色:1红1绿；</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下行通讯方式:RJ45（特殊场景也支持RS485）；</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显示方式:即显、左移、上移、上展开、下展开等显示方式；</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字符显示:支持GB2312字符集，支持16×16点阵常用汉字；</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通讯距离:RJ45 120米；功耗:最大100W，平均60W。</w:t>
            </w:r>
          </w:p>
        </w:tc>
        <w:tc>
          <w:tcPr>
            <w:tcW w:w="375"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台</w:t>
            </w:r>
          </w:p>
        </w:tc>
        <w:tc>
          <w:tcPr>
            <w:tcW w:w="375"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14</w:t>
            </w:r>
          </w:p>
        </w:tc>
      </w:tr>
      <w:tr w:rsidR="00A876C0" w:rsidTr="005457CE">
        <w:trPr>
          <w:trHeight w:val="515"/>
        </w:trPr>
        <w:tc>
          <w:tcPr>
            <w:tcW w:w="375"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9</w:t>
            </w:r>
          </w:p>
        </w:tc>
        <w:tc>
          <w:tcPr>
            <w:tcW w:w="63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岗亭</w:t>
            </w:r>
          </w:p>
        </w:tc>
        <w:tc>
          <w:tcPr>
            <w:tcW w:w="324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宽1.6m*长2m*高2.35m</w:t>
            </w:r>
          </w:p>
        </w:tc>
        <w:tc>
          <w:tcPr>
            <w:tcW w:w="375"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台</w:t>
            </w:r>
          </w:p>
        </w:tc>
        <w:tc>
          <w:tcPr>
            <w:tcW w:w="375"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5</w:t>
            </w:r>
          </w:p>
        </w:tc>
      </w:tr>
      <w:tr w:rsidR="00A876C0" w:rsidTr="005457CE">
        <w:trPr>
          <w:trHeight w:val="944"/>
        </w:trPr>
        <w:tc>
          <w:tcPr>
            <w:tcW w:w="375"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10</w:t>
            </w:r>
          </w:p>
        </w:tc>
        <w:tc>
          <w:tcPr>
            <w:tcW w:w="63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安全岛（安装岗亭）</w:t>
            </w:r>
          </w:p>
        </w:tc>
        <w:tc>
          <w:tcPr>
            <w:tcW w:w="324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长宽高：4m*2m*0.2m ;</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C30混凝土浇筑，外刷反光油漆或者贴反光条</w:t>
            </w:r>
          </w:p>
        </w:tc>
        <w:tc>
          <w:tcPr>
            <w:tcW w:w="375"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台</w:t>
            </w:r>
          </w:p>
        </w:tc>
        <w:tc>
          <w:tcPr>
            <w:tcW w:w="375"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5</w:t>
            </w:r>
          </w:p>
        </w:tc>
      </w:tr>
      <w:tr w:rsidR="00A876C0" w:rsidTr="005457CE">
        <w:trPr>
          <w:trHeight w:val="944"/>
        </w:trPr>
        <w:tc>
          <w:tcPr>
            <w:tcW w:w="375"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11</w:t>
            </w:r>
          </w:p>
        </w:tc>
        <w:tc>
          <w:tcPr>
            <w:tcW w:w="63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安全岛（安装闸机）</w:t>
            </w:r>
          </w:p>
        </w:tc>
        <w:tc>
          <w:tcPr>
            <w:tcW w:w="324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长宽高：4m*0.6m*0.2m ;</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C30混凝土浇筑，外刷反光油漆或者贴反光条</w:t>
            </w:r>
          </w:p>
        </w:tc>
        <w:tc>
          <w:tcPr>
            <w:tcW w:w="375"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台</w:t>
            </w:r>
          </w:p>
        </w:tc>
        <w:tc>
          <w:tcPr>
            <w:tcW w:w="375"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4</w:t>
            </w:r>
          </w:p>
        </w:tc>
      </w:tr>
      <w:tr w:rsidR="00A876C0" w:rsidTr="005457CE">
        <w:trPr>
          <w:trHeight w:val="630"/>
        </w:trPr>
        <w:tc>
          <w:tcPr>
            <w:tcW w:w="375"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12</w:t>
            </w:r>
          </w:p>
        </w:tc>
        <w:tc>
          <w:tcPr>
            <w:tcW w:w="63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岗亭防撞柱</w:t>
            </w:r>
          </w:p>
        </w:tc>
        <w:tc>
          <w:tcPr>
            <w:tcW w:w="324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DN150圆管(岗亭前后各一个)。外刷反光油漆或者贴反光条</w:t>
            </w:r>
          </w:p>
        </w:tc>
        <w:tc>
          <w:tcPr>
            <w:tcW w:w="375"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台</w:t>
            </w:r>
          </w:p>
        </w:tc>
        <w:tc>
          <w:tcPr>
            <w:tcW w:w="375"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10</w:t>
            </w:r>
          </w:p>
        </w:tc>
      </w:tr>
      <w:tr w:rsidR="00A876C0" w:rsidTr="005457CE">
        <w:trPr>
          <w:trHeight w:val="630"/>
        </w:trPr>
        <w:tc>
          <w:tcPr>
            <w:tcW w:w="375"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13</w:t>
            </w:r>
          </w:p>
        </w:tc>
        <w:tc>
          <w:tcPr>
            <w:tcW w:w="63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警示防撞桶</w:t>
            </w:r>
          </w:p>
        </w:tc>
        <w:tc>
          <w:tcPr>
            <w:tcW w:w="324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800mm*600mm。</w:t>
            </w:r>
          </w:p>
        </w:tc>
        <w:tc>
          <w:tcPr>
            <w:tcW w:w="375"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台</w:t>
            </w:r>
          </w:p>
        </w:tc>
        <w:tc>
          <w:tcPr>
            <w:tcW w:w="375"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35</w:t>
            </w:r>
          </w:p>
        </w:tc>
      </w:tr>
      <w:tr w:rsidR="00A876C0" w:rsidTr="005457CE">
        <w:trPr>
          <w:trHeight w:val="630"/>
        </w:trPr>
        <w:tc>
          <w:tcPr>
            <w:tcW w:w="375"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14</w:t>
            </w:r>
          </w:p>
        </w:tc>
        <w:tc>
          <w:tcPr>
            <w:tcW w:w="63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隔离护栏</w:t>
            </w:r>
          </w:p>
        </w:tc>
        <w:tc>
          <w:tcPr>
            <w:tcW w:w="324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材质热镀锌钢管、 高60cm，单节长330cm（立柱和监控杆共用）</w:t>
            </w:r>
          </w:p>
        </w:tc>
        <w:tc>
          <w:tcPr>
            <w:tcW w:w="375"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米</w:t>
            </w:r>
          </w:p>
        </w:tc>
        <w:tc>
          <w:tcPr>
            <w:tcW w:w="375"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270</w:t>
            </w:r>
          </w:p>
        </w:tc>
      </w:tr>
      <w:tr w:rsidR="00A876C0" w:rsidTr="005457CE">
        <w:trPr>
          <w:trHeight w:val="944"/>
        </w:trPr>
        <w:tc>
          <w:tcPr>
            <w:tcW w:w="375"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15</w:t>
            </w:r>
          </w:p>
        </w:tc>
        <w:tc>
          <w:tcPr>
            <w:tcW w:w="63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警示牌（卡口）</w:t>
            </w:r>
          </w:p>
        </w:tc>
        <w:tc>
          <w:tcPr>
            <w:tcW w:w="324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前方卡口提醒警示牌（1米m*2m），3M贴膜。</w:t>
            </w:r>
          </w:p>
        </w:tc>
        <w:tc>
          <w:tcPr>
            <w:tcW w:w="375"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台</w:t>
            </w:r>
          </w:p>
        </w:tc>
        <w:tc>
          <w:tcPr>
            <w:tcW w:w="375"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10</w:t>
            </w:r>
          </w:p>
        </w:tc>
      </w:tr>
      <w:tr w:rsidR="00A876C0" w:rsidTr="005457CE">
        <w:trPr>
          <w:trHeight w:val="533"/>
        </w:trPr>
        <w:tc>
          <w:tcPr>
            <w:tcW w:w="375"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16</w:t>
            </w:r>
          </w:p>
        </w:tc>
        <w:tc>
          <w:tcPr>
            <w:tcW w:w="63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岗亭空调</w:t>
            </w:r>
          </w:p>
        </w:tc>
        <w:tc>
          <w:tcPr>
            <w:tcW w:w="324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1.5匹</w:t>
            </w:r>
          </w:p>
        </w:tc>
        <w:tc>
          <w:tcPr>
            <w:tcW w:w="375"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台</w:t>
            </w:r>
          </w:p>
        </w:tc>
        <w:tc>
          <w:tcPr>
            <w:tcW w:w="375"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5</w:t>
            </w:r>
          </w:p>
        </w:tc>
      </w:tr>
      <w:tr w:rsidR="00A876C0" w:rsidTr="005457CE">
        <w:trPr>
          <w:trHeight w:val="533"/>
        </w:trPr>
        <w:tc>
          <w:tcPr>
            <w:tcW w:w="375"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17</w:t>
            </w:r>
          </w:p>
        </w:tc>
        <w:tc>
          <w:tcPr>
            <w:tcW w:w="63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显示器</w:t>
            </w:r>
          </w:p>
        </w:tc>
        <w:tc>
          <w:tcPr>
            <w:tcW w:w="324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19.5英寸。</w:t>
            </w:r>
          </w:p>
        </w:tc>
        <w:tc>
          <w:tcPr>
            <w:tcW w:w="375"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台</w:t>
            </w:r>
          </w:p>
        </w:tc>
        <w:tc>
          <w:tcPr>
            <w:tcW w:w="375"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5</w:t>
            </w:r>
          </w:p>
        </w:tc>
      </w:tr>
      <w:tr w:rsidR="00A876C0" w:rsidTr="005457CE">
        <w:trPr>
          <w:trHeight w:val="533"/>
        </w:trPr>
        <w:tc>
          <w:tcPr>
            <w:tcW w:w="375"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18</w:t>
            </w:r>
          </w:p>
        </w:tc>
        <w:tc>
          <w:tcPr>
            <w:tcW w:w="63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椅子</w:t>
            </w:r>
          </w:p>
        </w:tc>
        <w:tc>
          <w:tcPr>
            <w:tcW w:w="324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办公椅。</w:t>
            </w:r>
          </w:p>
        </w:tc>
        <w:tc>
          <w:tcPr>
            <w:tcW w:w="375"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台</w:t>
            </w:r>
          </w:p>
        </w:tc>
        <w:tc>
          <w:tcPr>
            <w:tcW w:w="375"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5</w:t>
            </w:r>
          </w:p>
        </w:tc>
      </w:tr>
      <w:tr w:rsidR="00A876C0" w:rsidTr="005457CE">
        <w:trPr>
          <w:trHeight w:val="533"/>
        </w:trPr>
        <w:tc>
          <w:tcPr>
            <w:tcW w:w="375"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19</w:t>
            </w:r>
          </w:p>
        </w:tc>
        <w:tc>
          <w:tcPr>
            <w:tcW w:w="63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橡胶减速带</w:t>
            </w:r>
          </w:p>
        </w:tc>
        <w:tc>
          <w:tcPr>
            <w:tcW w:w="324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定制</w:t>
            </w:r>
          </w:p>
        </w:tc>
        <w:tc>
          <w:tcPr>
            <w:tcW w:w="375"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米</w:t>
            </w:r>
          </w:p>
        </w:tc>
        <w:tc>
          <w:tcPr>
            <w:tcW w:w="375"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315</w:t>
            </w:r>
          </w:p>
        </w:tc>
      </w:tr>
      <w:tr w:rsidR="00A876C0" w:rsidTr="005457CE">
        <w:trPr>
          <w:trHeight w:val="533"/>
        </w:trPr>
        <w:tc>
          <w:tcPr>
            <w:tcW w:w="375"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20</w:t>
            </w:r>
          </w:p>
        </w:tc>
        <w:tc>
          <w:tcPr>
            <w:tcW w:w="63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警示灯</w:t>
            </w:r>
          </w:p>
        </w:tc>
        <w:tc>
          <w:tcPr>
            <w:tcW w:w="324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LED爆闪红蓝警示灯</w:t>
            </w:r>
          </w:p>
        </w:tc>
        <w:tc>
          <w:tcPr>
            <w:tcW w:w="375"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个</w:t>
            </w:r>
          </w:p>
        </w:tc>
        <w:tc>
          <w:tcPr>
            <w:tcW w:w="375"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30</w:t>
            </w:r>
          </w:p>
        </w:tc>
      </w:tr>
      <w:tr w:rsidR="00A876C0" w:rsidTr="005457CE">
        <w:trPr>
          <w:trHeight w:val="533"/>
        </w:trPr>
        <w:tc>
          <w:tcPr>
            <w:tcW w:w="375"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21</w:t>
            </w:r>
          </w:p>
        </w:tc>
        <w:tc>
          <w:tcPr>
            <w:tcW w:w="63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配电箱</w:t>
            </w:r>
          </w:p>
        </w:tc>
        <w:tc>
          <w:tcPr>
            <w:tcW w:w="324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带空开</w:t>
            </w:r>
          </w:p>
        </w:tc>
        <w:tc>
          <w:tcPr>
            <w:tcW w:w="375"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套</w:t>
            </w:r>
          </w:p>
        </w:tc>
        <w:tc>
          <w:tcPr>
            <w:tcW w:w="375"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5</w:t>
            </w:r>
          </w:p>
        </w:tc>
      </w:tr>
      <w:tr w:rsidR="00A876C0" w:rsidTr="005457CE">
        <w:trPr>
          <w:trHeight w:val="630"/>
        </w:trPr>
        <w:tc>
          <w:tcPr>
            <w:tcW w:w="375"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22</w:t>
            </w:r>
          </w:p>
        </w:tc>
        <w:tc>
          <w:tcPr>
            <w:tcW w:w="63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千兆交换机</w:t>
            </w:r>
          </w:p>
        </w:tc>
        <w:tc>
          <w:tcPr>
            <w:tcW w:w="324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机架式，千兆，24口</w:t>
            </w:r>
          </w:p>
        </w:tc>
        <w:tc>
          <w:tcPr>
            <w:tcW w:w="375"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台</w:t>
            </w:r>
          </w:p>
        </w:tc>
        <w:tc>
          <w:tcPr>
            <w:tcW w:w="375"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5</w:t>
            </w:r>
          </w:p>
        </w:tc>
      </w:tr>
      <w:tr w:rsidR="00A876C0" w:rsidTr="005457CE">
        <w:trPr>
          <w:trHeight w:val="630"/>
        </w:trPr>
        <w:tc>
          <w:tcPr>
            <w:tcW w:w="375"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23</w:t>
            </w:r>
          </w:p>
        </w:tc>
        <w:tc>
          <w:tcPr>
            <w:tcW w:w="63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辅材及其他</w:t>
            </w:r>
          </w:p>
        </w:tc>
        <w:tc>
          <w:tcPr>
            <w:tcW w:w="324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综合布线，管材，切槽，供电等</w:t>
            </w:r>
          </w:p>
        </w:tc>
        <w:tc>
          <w:tcPr>
            <w:tcW w:w="375"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套</w:t>
            </w:r>
          </w:p>
        </w:tc>
        <w:tc>
          <w:tcPr>
            <w:tcW w:w="375"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w:t>
            </w:r>
          </w:p>
        </w:tc>
      </w:tr>
      <w:tr w:rsidR="00A876C0" w:rsidTr="005457CE">
        <w:trPr>
          <w:trHeight w:val="8181"/>
        </w:trPr>
        <w:tc>
          <w:tcPr>
            <w:tcW w:w="375"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24</w:t>
            </w:r>
          </w:p>
        </w:tc>
        <w:tc>
          <w:tcPr>
            <w:tcW w:w="63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智能网络球型摄像机</w:t>
            </w:r>
          </w:p>
        </w:tc>
        <w:tc>
          <w:tcPr>
            <w:tcW w:w="324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1/1.8＂ progressive scan CMOS;500万像素7寸红外网络高清智能球机；</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最低照度:彩色：0.005Lux @ (F1.5，AGC ON)；</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黑白：0.002Lux @(F1.5，AGC ON) ；0 Lux with IR；</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分辨率及帧率:主码流50Hz:25fps(2592×1944), 60Hz: 30fps(2592×1944),视频压缩:H.265/H.264/MJPEG；</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红外照射距离:150米；</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焦距:5.9-118mm，20倍光学；</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水平视角:51.3-3.7度(广角-望远)；Smart图像增强:数字宽动态、透雾、强光抑制、电子防抖、Smart IR；</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水平及垂直范围:水平360°；</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垂直-15°-90°（自动翻转）；</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水平速度:水平键控速度：0.1°-160°/s,速度可设;水平预置点速度：240°/s；垂直速度:垂直键控速度：0.1°-120°/s,速度可设;垂直预置点速度：200°/s；</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电源接口:AC24V；</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网络接口:RJ45网口，自适应10M/100M网络数据 ；</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音频输入/输出:1路音频输入；</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1路音频输出；报警输入/输出:2路报警输入；</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1路报警输出；</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SD卡接口:内置Micro SD卡插槽，支持Micro SD(即TF卡)/Micro SDHC/Micro SDXC卡（最大支持256G）；</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功耗:40W max（其中红外灯19W max）；</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工作温度和湿度:-30℃-65℃；</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湿度小于90%；</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防护等级:IP66。</w:t>
            </w:r>
          </w:p>
        </w:tc>
        <w:tc>
          <w:tcPr>
            <w:tcW w:w="375"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台</w:t>
            </w:r>
          </w:p>
        </w:tc>
        <w:tc>
          <w:tcPr>
            <w:tcW w:w="375"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10</w:t>
            </w:r>
          </w:p>
        </w:tc>
      </w:tr>
      <w:tr w:rsidR="00A876C0" w:rsidTr="005457CE">
        <w:trPr>
          <w:trHeight w:val="630"/>
        </w:trPr>
        <w:tc>
          <w:tcPr>
            <w:tcW w:w="375"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2</w:t>
            </w:r>
            <w:r>
              <w:rPr>
                <w:rFonts w:ascii="仿宋" w:eastAsia="仿宋" w:hAnsi="仿宋" w:cs="Bauhaus 93"/>
                <w:sz w:val="24"/>
                <w:szCs w:val="24"/>
              </w:rPr>
              <w:t>5</w:t>
            </w:r>
          </w:p>
        </w:tc>
        <w:tc>
          <w:tcPr>
            <w:tcW w:w="63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监控杆</w:t>
            </w:r>
          </w:p>
        </w:tc>
        <w:tc>
          <w:tcPr>
            <w:tcW w:w="3243"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5米，单向横挑2米，普通监控杆立杆直径140mm，3mm厚，横挑直径80cm，2mm厚</w:t>
            </w:r>
          </w:p>
        </w:tc>
        <w:tc>
          <w:tcPr>
            <w:tcW w:w="375" w:type="pct"/>
            <w:shd w:val="clear" w:color="auto" w:fill="auto"/>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台</w:t>
            </w:r>
          </w:p>
        </w:tc>
        <w:tc>
          <w:tcPr>
            <w:tcW w:w="375"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10</w:t>
            </w:r>
          </w:p>
        </w:tc>
      </w:tr>
    </w:tbl>
    <w:p w:rsidR="00A876C0" w:rsidRDefault="00A876C0" w:rsidP="00A876C0">
      <w:pPr>
        <w:pStyle w:val="aff2"/>
        <w:rPr>
          <w:rFonts w:ascii="仿宋" w:eastAsia="仿宋" w:hAnsi="仿宋" w:cs="Bauhaus 93" w:hint="eastAsia"/>
          <w:sz w:val="24"/>
          <w:szCs w:val="24"/>
        </w:rPr>
      </w:pPr>
    </w:p>
    <w:p w:rsidR="00A876C0" w:rsidRDefault="00A876C0" w:rsidP="00A876C0">
      <w:pPr>
        <w:pStyle w:val="4"/>
        <w:autoSpaceDE w:val="0"/>
        <w:autoSpaceDN w:val="0"/>
        <w:adjustRightInd w:val="0"/>
        <w:snapToGrid w:val="0"/>
        <w:spacing w:before="0" w:after="0" w:line="300" w:lineRule="auto"/>
        <w:ind w:firstLineChars="0" w:firstLine="0"/>
        <w:jc w:val="left"/>
        <w:textAlignment w:val="baseline"/>
        <w:rPr>
          <w:rFonts w:ascii="仿宋" w:eastAsia="仿宋" w:hAnsi="仿宋" w:cs="Bauhaus 93" w:hint="eastAsia"/>
          <w:b/>
          <w:bCs w:val="0"/>
          <w:sz w:val="24"/>
          <w:szCs w:val="24"/>
        </w:rPr>
      </w:pPr>
      <w:r>
        <w:rPr>
          <w:rFonts w:ascii="仿宋" w:eastAsia="仿宋" w:hAnsi="仿宋" w:cs="Bauhaus 93" w:hint="eastAsia"/>
          <w:b/>
          <w:bCs w:val="0"/>
          <w:sz w:val="24"/>
          <w:szCs w:val="24"/>
        </w:rPr>
        <w:t>3.10.7  石材园区大车冲洗监控</w:t>
      </w:r>
    </w:p>
    <w:p w:rsidR="00A876C0" w:rsidRDefault="00A876C0" w:rsidP="00A876C0">
      <w:pPr>
        <w:pStyle w:val="aff2"/>
        <w:ind w:firstLine="560"/>
        <w:rPr>
          <w:rFonts w:ascii="仿宋" w:eastAsia="仿宋" w:hAnsi="仿宋" w:cs="Bauhaus 93" w:hint="eastAsia"/>
          <w:sz w:val="24"/>
          <w:szCs w:val="24"/>
        </w:rPr>
      </w:pPr>
      <w:r>
        <w:rPr>
          <w:rFonts w:ascii="仿宋" w:eastAsia="仿宋" w:hAnsi="仿宋" w:cs="Bauhaus 93" w:hint="eastAsia"/>
          <w:sz w:val="24"/>
          <w:szCs w:val="24"/>
        </w:rPr>
        <w:t>针对石材园区的大型车辆建设视频监控卡口设备，保证出入的各大型车辆均达到冲洗要求，避免发生道路扬尘等污染状况。具体设备数量及参数要求如下表：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880"/>
        <w:gridCol w:w="5773"/>
        <w:gridCol w:w="548"/>
        <w:gridCol w:w="548"/>
      </w:tblGrid>
      <w:tr w:rsidR="00A876C0" w:rsidTr="005457CE">
        <w:trPr>
          <w:trHeight w:val="291"/>
        </w:trPr>
        <w:tc>
          <w:tcPr>
            <w:tcW w:w="319" w:type="pct"/>
            <w:noWrap/>
            <w:vAlign w:val="bottom"/>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序号</w:t>
            </w:r>
          </w:p>
        </w:tc>
        <w:tc>
          <w:tcPr>
            <w:tcW w:w="523" w:type="pct"/>
            <w:noWrap/>
            <w:vAlign w:val="bottom"/>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设备名称</w:t>
            </w:r>
          </w:p>
        </w:tc>
        <w:tc>
          <w:tcPr>
            <w:tcW w:w="3519" w:type="pct"/>
            <w:noWrap/>
            <w:vAlign w:val="bottom"/>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参数要求</w:t>
            </w:r>
          </w:p>
        </w:tc>
        <w:tc>
          <w:tcPr>
            <w:tcW w:w="319" w:type="pct"/>
            <w:noWrap/>
            <w:vAlign w:val="bottom"/>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单位</w:t>
            </w:r>
          </w:p>
        </w:tc>
        <w:tc>
          <w:tcPr>
            <w:tcW w:w="319" w:type="pct"/>
            <w:noWrap/>
            <w:vAlign w:val="bottom"/>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数量</w:t>
            </w:r>
          </w:p>
        </w:tc>
      </w:tr>
      <w:tr w:rsidR="00A876C0" w:rsidTr="005457CE">
        <w:trPr>
          <w:trHeight w:val="1888"/>
        </w:trPr>
        <w:tc>
          <w:tcPr>
            <w:tcW w:w="319"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w:t>
            </w:r>
          </w:p>
        </w:tc>
        <w:tc>
          <w:tcPr>
            <w:tcW w:w="523"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自动档车器</w:t>
            </w:r>
          </w:p>
        </w:tc>
        <w:tc>
          <w:tcPr>
            <w:tcW w:w="3519"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支持低温-30℃使用；</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支持无线摇控功能；</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具备多种接口，可接入红外线（输入低电平信号）、地感及收费系统；</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支持无触点监测；</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支持按键分别控制起杆、落杆和停止；</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装有手轮装置，停电时，支持手动起落杆；</w:t>
            </w:r>
          </w:p>
        </w:tc>
        <w:tc>
          <w:tcPr>
            <w:tcW w:w="319"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台</w:t>
            </w:r>
          </w:p>
        </w:tc>
        <w:tc>
          <w:tcPr>
            <w:tcW w:w="319"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w:t>
            </w:r>
          </w:p>
        </w:tc>
      </w:tr>
      <w:tr w:rsidR="00A876C0" w:rsidTr="005457CE">
        <w:trPr>
          <w:trHeight w:val="1573"/>
        </w:trPr>
        <w:tc>
          <w:tcPr>
            <w:tcW w:w="319"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2</w:t>
            </w:r>
          </w:p>
        </w:tc>
        <w:tc>
          <w:tcPr>
            <w:tcW w:w="523"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抓拍显示一体机</w:t>
            </w:r>
          </w:p>
        </w:tc>
        <w:tc>
          <w:tcPr>
            <w:tcW w:w="3519"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支持识别包括车标、车型、车身颜色、新能源车牌等多种车辆信息；</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支持最大60°倾斜角度的车牌识别；</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支持车队模式，终端设置后可连续过车；</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支持无牌车识别，可手动填写信息；</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支持车牌号码等内容播报。</w:t>
            </w:r>
          </w:p>
        </w:tc>
        <w:tc>
          <w:tcPr>
            <w:tcW w:w="319"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套</w:t>
            </w:r>
          </w:p>
        </w:tc>
        <w:tc>
          <w:tcPr>
            <w:tcW w:w="319"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w:t>
            </w:r>
          </w:p>
        </w:tc>
      </w:tr>
      <w:tr w:rsidR="00A876C0" w:rsidTr="005457CE">
        <w:trPr>
          <w:trHeight w:val="3461"/>
        </w:trPr>
        <w:tc>
          <w:tcPr>
            <w:tcW w:w="319"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3</w:t>
            </w:r>
          </w:p>
        </w:tc>
        <w:tc>
          <w:tcPr>
            <w:tcW w:w="523"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抓拍一体机</w:t>
            </w:r>
          </w:p>
        </w:tc>
        <w:tc>
          <w:tcPr>
            <w:tcW w:w="3519"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支持3.1-6mm电动变焦镜头，支持软件自动调；</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支持内置红外白光一体化灯珠；</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支持防跟车模式：对于连续过车的场景，可实现跟车不落杆，有效解决拥堵问题；</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支持多种触发模式：线圈触发、视频触发等多种触发模式；</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支持黑白名单控制：支持黑、白名单的导入及对比，可直接联动道闸开闸，支持脱机运行；</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支持智能识别算法：深度智能识别算法，支持至少8种车型，11种车身颜色，220种车标，3000种子品牌等特征识别；</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支持识别车牌：能够识别民用车牌（除5小车辆以外）、新能源车牌、警用车牌、2012式新军用车牌、2012式武警车牌等；</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支持接口：支持多类控制接口，可直接控制道闸开/关，支持外接报警设备、LED显示屏、音频输入输出等；</w:t>
            </w:r>
          </w:p>
        </w:tc>
        <w:tc>
          <w:tcPr>
            <w:tcW w:w="319"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套</w:t>
            </w:r>
          </w:p>
        </w:tc>
        <w:tc>
          <w:tcPr>
            <w:tcW w:w="319"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w:t>
            </w:r>
          </w:p>
        </w:tc>
      </w:tr>
      <w:tr w:rsidR="00A876C0" w:rsidTr="005457CE">
        <w:trPr>
          <w:trHeight w:val="1573"/>
        </w:trPr>
        <w:tc>
          <w:tcPr>
            <w:tcW w:w="319"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4</w:t>
            </w:r>
          </w:p>
        </w:tc>
        <w:tc>
          <w:tcPr>
            <w:tcW w:w="523"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车检器</w:t>
            </w:r>
          </w:p>
        </w:tc>
        <w:tc>
          <w:tcPr>
            <w:tcW w:w="3519"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需快速、有效、准确检测车辆的到达和离开；</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支持防浪涌雷击保护功能；</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支持故障检测功能，输出线圈工作状态；</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支持检测出二轮以上的机动车辆；</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 2 个线圈输入；</w:t>
            </w:r>
          </w:p>
        </w:tc>
        <w:tc>
          <w:tcPr>
            <w:tcW w:w="319"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台</w:t>
            </w:r>
          </w:p>
        </w:tc>
        <w:tc>
          <w:tcPr>
            <w:tcW w:w="319"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2</w:t>
            </w:r>
          </w:p>
        </w:tc>
      </w:tr>
      <w:tr w:rsidR="00A876C0" w:rsidTr="005457CE">
        <w:trPr>
          <w:trHeight w:val="630"/>
        </w:trPr>
        <w:tc>
          <w:tcPr>
            <w:tcW w:w="319"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5</w:t>
            </w:r>
          </w:p>
        </w:tc>
        <w:tc>
          <w:tcPr>
            <w:tcW w:w="523"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地感线圈</w:t>
            </w:r>
          </w:p>
        </w:tc>
        <w:tc>
          <w:tcPr>
            <w:tcW w:w="3519"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50米</w:t>
            </w:r>
          </w:p>
        </w:tc>
        <w:tc>
          <w:tcPr>
            <w:tcW w:w="319"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台</w:t>
            </w:r>
          </w:p>
        </w:tc>
        <w:tc>
          <w:tcPr>
            <w:tcW w:w="319"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4</w:t>
            </w:r>
          </w:p>
        </w:tc>
      </w:tr>
      <w:tr w:rsidR="00A876C0" w:rsidTr="005457CE">
        <w:trPr>
          <w:trHeight w:val="1259"/>
        </w:trPr>
        <w:tc>
          <w:tcPr>
            <w:tcW w:w="319"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6</w:t>
            </w:r>
          </w:p>
        </w:tc>
        <w:tc>
          <w:tcPr>
            <w:tcW w:w="523"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网络设备</w:t>
            </w:r>
          </w:p>
        </w:tc>
        <w:tc>
          <w:tcPr>
            <w:tcW w:w="3519"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支持存储转发交换方式；</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支持MAC地址自动学习和老化；</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支持端口自动翻转；</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千兆网口；</w:t>
            </w:r>
          </w:p>
        </w:tc>
        <w:tc>
          <w:tcPr>
            <w:tcW w:w="319"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只</w:t>
            </w:r>
          </w:p>
        </w:tc>
        <w:tc>
          <w:tcPr>
            <w:tcW w:w="319"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w:t>
            </w:r>
          </w:p>
        </w:tc>
      </w:tr>
      <w:tr w:rsidR="00A876C0" w:rsidTr="005457CE">
        <w:trPr>
          <w:trHeight w:val="2203"/>
        </w:trPr>
        <w:tc>
          <w:tcPr>
            <w:tcW w:w="319" w:type="pct"/>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7</w:t>
            </w:r>
          </w:p>
        </w:tc>
        <w:tc>
          <w:tcPr>
            <w:tcW w:w="523" w:type="pct"/>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400万网络摄像机</w:t>
            </w:r>
          </w:p>
        </w:tc>
        <w:tc>
          <w:tcPr>
            <w:tcW w:w="3519" w:type="pct"/>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400万像素高清摄像机；</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 xml:space="preserve">支持H.265或H.264编码； </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 xml:space="preserve">支持输出H.265或H.264码流； </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支持机动车辆抓拍，内置车牌识别、车身颜色识别、车型识别功能，车辆主子品牌识别功能；</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支持非机动车（二轮车、三轮车）抓拍，支持输出骑车人员人脸小图及人体多项属性；</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支持行人抓拍，支持输出行人对应的人脸小图，同时检测多类人体属性；</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具有防尘、防水滴、防浪涌等功能；</w:t>
            </w:r>
          </w:p>
        </w:tc>
        <w:tc>
          <w:tcPr>
            <w:tcW w:w="319" w:type="pct"/>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台</w:t>
            </w:r>
          </w:p>
        </w:tc>
        <w:tc>
          <w:tcPr>
            <w:tcW w:w="319" w:type="pct"/>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4</w:t>
            </w:r>
          </w:p>
        </w:tc>
      </w:tr>
      <w:tr w:rsidR="00A876C0" w:rsidTr="005457CE">
        <w:trPr>
          <w:trHeight w:val="2517"/>
        </w:trPr>
        <w:tc>
          <w:tcPr>
            <w:tcW w:w="319" w:type="pct"/>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8</w:t>
            </w:r>
          </w:p>
        </w:tc>
        <w:tc>
          <w:tcPr>
            <w:tcW w:w="523" w:type="pct"/>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抓拍一体机</w:t>
            </w:r>
          </w:p>
        </w:tc>
        <w:tc>
          <w:tcPr>
            <w:tcW w:w="3519" w:type="pct"/>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 xml:space="preserve">快门：1秒~1/100,000秒 </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 xml:space="preserve">图像设置：饱和度，亮度，对比度，白平衡，增益通过软件可调 </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 xml:space="preserve">压缩输出码率：32 Kbps~16 Mbps </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 xml:space="preserve">支持协议：ISAPI，GB28181； </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 xml:space="preserve">帧率：25fps </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 xml:space="preserve">视频压缩标准：H.264;H.265;MJPEG </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 xml:space="preserve">视频分辨率：2688×1520 </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存储功能：TF;USB</w:t>
            </w:r>
          </w:p>
        </w:tc>
        <w:tc>
          <w:tcPr>
            <w:tcW w:w="319" w:type="pct"/>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台</w:t>
            </w:r>
          </w:p>
        </w:tc>
        <w:tc>
          <w:tcPr>
            <w:tcW w:w="319" w:type="pct"/>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w:t>
            </w:r>
          </w:p>
        </w:tc>
      </w:tr>
      <w:tr w:rsidR="00A876C0" w:rsidTr="005457CE">
        <w:trPr>
          <w:trHeight w:val="1143"/>
        </w:trPr>
        <w:tc>
          <w:tcPr>
            <w:tcW w:w="319" w:type="pct"/>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9</w:t>
            </w:r>
          </w:p>
        </w:tc>
        <w:tc>
          <w:tcPr>
            <w:tcW w:w="523" w:type="pct"/>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补光灯</w:t>
            </w:r>
          </w:p>
        </w:tc>
        <w:tc>
          <w:tcPr>
            <w:tcW w:w="3519" w:type="pct"/>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 xml:space="preserve">LED灯珠数量：16颗  </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 xml:space="preserve">最佳补光距离：16米-25米 </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 xml:space="preserve">触发方式：光敏控制 </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 xml:space="preserve">防护等级：IP66 </w:t>
            </w:r>
          </w:p>
        </w:tc>
        <w:tc>
          <w:tcPr>
            <w:tcW w:w="319" w:type="pct"/>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只</w:t>
            </w:r>
          </w:p>
        </w:tc>
        <w:tc>
          <w:tcPr>
            <w:tcW w:w="319" w:type="pct"/>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w:t>
            </w:r>
          </w:p>
        </w:tc>
      </w:tr>
      <w:tr w:rsidR="00A876C0" w:rsidTr="005457CE">
        <w:trPr>
          <w:trHeight w:val="1124"/>
        </w:trPr>
        <w:tc>
          <w:tcPr>
            <w:tcW w:w="319" w:type="pct"/>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10</w:t>
            </w:r>
          </w:p>
        </w:tc>
        <w:tc>
          <w:tcPr>
            <w:tcW w:w="523" w:type="pct"/>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录像机</w:t>
            </w:r>
          </w:p>
        </w:tc>
        <w:tc>
          <w:tcPr>
            <w:tcW w:w="3519" w:type="pct"/>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支持压缩标准：H.265压缩；</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支持视频分辨率：1920*1080/60Hz，1600*1200/60Hz，1280*1024/60Hz，1280*720/60Hz；</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支持视频解码格式：H.265，Smart265，H.264，Smart264；</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支持录像方式：手动录像，定时录像，时间录像，移动侦测录像，报警录像；</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支持录像帧率：8MP/7MP/6MP/5MP/4MP/3MP/1080p/UXGA/720p/VGA/4CIF/DCIF/2CIF/CIF/QCIF</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支持支持录像回放；</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支持视频输入：16路；</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支持视频输出：1个HDMI接口，1个VGA接口</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支持音频输出：1路，RCA接口（线性电平，阻抗：1KΩ）</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支持网络协议：IPv6，UPnP（即插即用），NTP（网络校时），SADP（设备网络搜索），PPPoE（拨号上网），DHCP（自动获取IP地址）</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支持本地存储：8TB</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支持网络输入带宽：160Mbps</w:t>
            </w:r>
          </w:p>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支持网络输出带宽：160Mbps</w:t>
            </w:r>
          </w:p>
        </w:tc>
        <w:tc>
          <w:tcPr>
            <w:tcW w:w="319" w:type="pct"/>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台</w:t>
            </w:r>
          </w:p>
        </w:tc>
        <w:tc>
          <w:tcPr>
            <w:tcW w:w="319" w:type="pct"/>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w:t>
            </w:r>
          </w:p>
        </w:tc>
      </w:tr>
      <w:tr w:rsidR="00A876C0" w:rsidTr="005457CE">
        <w:trPr>
          <w:trHeight w:val="476"/>
        </w:trPr>
        <w:tc>
          <w:tcPr>
            <w:tcW w:w="319"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11</w:t>
            </w:r>
          </w:p>
        </w:tc>
        <w:tc>
          <w:tcPr>
            <w:tcW w:w="523"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显示器</w:t>
            </w:r>
          </w:p>
        </w:tc>
        <w:tc>
          <w:tcPr>
            <w:tcW w:w="3519" w:type="pct"/>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液晶显示屏55寸</w:t>
            </w:r>
          </w:p>
        </w:tc>
        <w:tc>
          <w:tcPr>
            <w:tcW w:w="319" w:type="pct"/>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台</w:t>
            </w:r>
          </w:p>
        </w:tc>
        <w:tc>
          <w:tcPr>
            <w:tcW w:w="319" w:type="pct"/>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w:t>
            </w:r>
          </w:p>
        </w:tc>
      </w:tr>
      <w:tr w:rsidR="00A876C0" w:rsidTr="005457CE">
        <w:trPr>
          <w:trHeight w:val="476"/>
        </w:trPr>
        <w:tc>
          <w:tcPr>
            <w:tcW w:w="319"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12</w:t>
            </w:r>
          </w:p>
        </w:tc>
        <w:tc>
          <w:tcPr>
            <w:tcW w:w="523"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监控杆</w:t>
            </w:r>
          </w:p>
        </w:tc>
        <w:tc>
          <w:tcPr>
            <w:tcW w:w="3519" w:type="pct"/>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监控立杆+跳杆（含基础预埋件）</w:t>
            </w:r>
          </w:p>
        </w:tc>
        <w:tc>
          <w:tcPr>
            <w:tcW w:w="319" w:type="pct"/>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套</w:t>
            </w:r>
          </w:p>
        </w:tc>
        <w:tc>
          <w:tcPr>
            <w:tcW w:w="319" w:type="pct"/>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w:t>
            </w:r>
          </w:p>
        </w:tc>
      </w:tr>
      <w:tr w:rsidR="00A876C0" w:rsidTr="005457CE">
        <w:trPr>
          <w:trHeight w:val="476"/>
        </w:trPr>
        <w:tc>
          <w:tcPr>
            <w:tcW w:w="319" w:type="pct"/>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13</w:t>
            </w:r>
          </w:p>
        </w:tc>
        <w:tc>
          <w:tcPr>
            <w:tcW w:w="523" w:type="pct"/>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硬盘</w:t>
            </w:r>
          </w:p>
        </w:tc>
        <w:tc>
          <w:tcPr>
            <w:tcW w:w="3519" w:type="pct"/>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4T存储</w:t>
            </w:r>
          </w:p>
        </w:tc>
        <w:tc>
          <w:tcPr>
            <w:tcW w:w="319" w:type="pct"/>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只</w:t>
            </w:r>
          </w:p>
        </w:tc>
        <w:tc>
          <w:tcPr>
            <w:tcW w:w="319" w:type="pct"/>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w:t>
            </w:r>
          </w:p>
        </w:tc>
      </w:tr>
      <w:tr w:rsidR="00A876C0" w:rsidTr="005457CE">
        <w:trPr>
          <w:trHeight w:val="476"/>
        </w:trPr>
        <w:tc>
          <w:tcPr>
            <w:tcW w:w="319"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14</w:t>
            </w:r>
          </w:p>
        </w:tc>
        <w:tc>
          <w:tcPr>
            <w:tcW w:w="523"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线路开挖</w:t>
            </w:r>
          </w:p>
        </w:tc>
        <w:tc>
          <w:tcPr>
            <w:tcW w:w="3519"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开挖、线路预埋、回填等</w:t>
            </w:r>
          </w:p>
        </w:tc>
        <w:tc>
          <w:tcPr>
            <w:tcW w:w="319"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米</w:t>
            </w:r>
          </w:p>
        </w:tc>
        <w:tc>
          <w:tcPr>
            <w:tcW w:w="319"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10</w:t>
            </w:r>
          </w:p>
        </w:tc>
      </w:tr>
      <w:tr w:rsidR="00A876C0" w:rsidTr="005457CE">
        <w:trPr>
          <w:trHeight w:val="476"/>
        </w:trPr>
        <w:tc>
          <w:tcPr>
            <w:tcW w:w="319" w:type="pct"/>
            <w:shd w:val="clear" w:color="auto" w:fill="auto"/>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15</w:t>
            </w:r>
          </w:p>
        </w:tc>
        <w:tc>
          <w:tcPr>
            <w:tcW w:w="523" w:type="pct"/>
            <w:shd w:val="clear" w:color="000000" w:fill="FFFFFF"/>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施工费</w:t>
            </w:r>
          </w:p>
        </w:tc>
        <w:tc>
          <w:tcPr>
            <w:tcW w:w="3519" w:type="pct"/>
            <w:shd w:val="clear" w:color="000000" w:fill="FFFFFF"/>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含：设备设计、安装调试、材料辅材等</w:t>
            </w:r>
          </w:p>
        </w:tc>
        <w:tc>
          <w:tcPr>
            <w:tcW w:w="319" w:type="pct"/>
            <w:shd w:val="clear" w:color="000000" w:fill="FFFFFF"/>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套</w:t>
            </w:r>
          </w:p>
        </w:tc>
        <w:tc>
          <w:tcPr>
            <w:tcW w:w="319" w:type="pct"/>
            <w:shd w:val="clear" w:color="000000" w:fill="FFFFFF"/>
            <w:noWrap/>
            <w:vAlign w:val="center"/>
          </w:tcPr>
          <w:p w:rsidR="00A876C0" w:rsidRDefault="00A876C0" w:rsidP="005457CE">
            <w:pPr>
              <w:pStyle w:val="Aff3"/>
              <w:rPr>
                <w:rFonts w:ascii="仿宋" w:eastAsia="仿宋" w:hAnsi="仿宋" w:cs="Bauhaus 93" w:hint="eastAsia"/>
                <w:sz w:val="24"/>
                <w:szCs w:val="24"/>
              </w:rPr>
            </w:pPr>
            <w:r>
              <w:rPr>
                <w:rFonts w:ascii="仿宋" w:eastAsia="仿宋" w:hAnsi="仿宋" w:cs="Bauhaus 93" w:hint="eastAsia"/>
                <w:sz w:val="24"/>
                <w:szCs w:val="24"/>
              </w:rPr>
              <w:t>1</w:t>
            </w:r>
          </w:p>
        </w:tc>
      </w:tr>
    </w:tbl>
    <w:p w:rsidR="00A876C0" w:rsidRDefault="00A876C0" w:rsidP="00A876C0">
      <w:pPr>
        <w:pStyle w:val="aff2"/>
        <w:ind w:firstLine="560"/>
        <w:rPr>
          <w:rFonts w:ascii="仿宋" w:eastAsia="仿宋" w:hAnsi="仿宋" w:cs="Bauhaus 93" w:hint="eastAsia"/>
          <w:sz w:val="24"/>
          <w:szCs w:val="24"/>
        </w:rPr>
      </w:pPr>
    </w:p>
    <w:p w:rsidR="00A876C0" w:rsidRDefault="00A876C0" w:rsidP="00A876C0">
      <w:pPr>
        <w:pStyle w:val="3"/>
        <w:autoSpaceDE w:val="0"/>
        <w:autoSpaceDN w:val="0"/>
        <w:adjustRightInd w:val="0"/>
        <w:snapToGrid w:val="0"/>
        <w:spacing w:before="0" w:after="0" w:line="300" w:lineRule="auto"/>
        <w:ind w:firstLineChars="0" w:firstLine="0"/>
        <w:jc w:val="left"/>
        <w:textAlignment w:val="baseline"/>
        <w:rPr>
          <w:rFonts w:ascii="仿宋" w:eastAsia="仿宋" w:hAnsi="仿宋" w:hint="eastAsia"/>
          <w:sz w:val="24"/>
          <w:szCs w:val="24"/>
        </w:rPr>
      </w:pPr>
      <w:bookmarkStart w:id="180" w:name="_Toc20917"/>
      <w:bookmarkStart w:id="181" w:name="_Toc88484026"/>
      <w:bookmarkStart w:id="182" w:name="_Toc88484031"/>
      <w:r>
        <w:rPr>
          <w:rFonts w:ascii="仿宋" w:eastAsia="仿宋" w:hAnsi="仿宋" w:hint="eastAsia"/>
          <w:sz w:val="24"/>
          <w:szCs w:val="24"/>
        </w:rPr>
        <w:t>3.11  政务云资源</w:t>
      </w:r>
      <w:bookmarkEnd w:id="180"/>
      <w:bookmarkEnd w:id="182"/>
    </w:p>
    <w:p w:rsidR="00A876C0" w:rsidRDefault="00A876C0" w:rsidP="00A876C0">
      <w:pPr>
        <w:pStyle w:val="aff2"/>
        <w:spacing w:line="300" w:lineRule="auto"/>
        <w:ind w:firstLine="560"/>
        <w:rPr>
          <w:rFonts w:ascii="仿宋" w:eastAsia="仿宋" w:hAnsi="仿宋" w:cs="Bauhaus 93"/>
          <w:sz w:val="24"/>
          <w:szCs w:val="24"/>
        </w:rPr>
      </w:pPr>
      <w:r>
        <w:rPr>
          <w:rFonts w:ascii="仿宋" w:eastAsia="仿宋" w:hAnsi="仿宋" w:cs="Bauhaus 93" w:hint="eastAsia"/>
          <w:sz w:val="24"/>
          <w:szCs w:val="24"/>
        </w:rPr>
        <w:t>根据政府数字化转型评价指标要求，新建应用系统上云率要求达到100%，本项目需使用政务云资源，供涉及业务系统和数据支撑使用，服务期要求为3年。</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投标人根据各自系统平台的建设经验，对本项目建设所需的政务云资源进行估算，投标人提供的政务云资源需支持所有软件系统稳定运行、正常使用，并满足3年的数据存储空间。</w:t>
      </w:r>
    </w:p>
    <w:p w:rsidR="00A876C0" w:rsidRDefault="00A876C0" w:rsidP="00A876C0">
      <w:pPr>
        <w:pStyle w:val="aff2"/>
        <w:spacing w:line="300" w:lineRule="auto"/>
        <w:ind w:firstLine="560"/>
        <w:rPr>
          <w:rFonts w:ascii="仿宋" w:eastAsia="仿宋" w:hAnsi="仿宋" w:cs="Bauhaus 93" w:hint="eastAsia"/>
          <w:color w:val="0000FF"/>
          <w:sz w:val="24"/>
          <w:szCs w:val="24"/>
        </w:rPr>
      </w:pPr>
      <w:r>
        <w:rPr>
          <w:rFonts w:ascii="仿宋" w:eastAsia="仿宋" w:hAnsi="仿宋" w:cs="Bauhaus 93" w:hint="eastAsia"/>
          <w:color w:val="0000FF"/>
          <w:sz w:val="24"/>
          <w:szCs w:val="24"/>
        </w:rPr>
        <w:t>政务云资源三年租赁费用纳入本项目报价，由成交供应商制定具体租赁方案并与云计算平台供应商签订合同，采购单位可与大数据管理局、云平台供应商进行相关工作协调。</w:t>
      </w:r>
    </w:p>
    <w:p w:rsidR="00A876C0" w:rsidRDefault="00A876C0" w:rsidP="00A876C0">
      <w:pPr>
        <w:pStyle w:val="aff2"/>
        <w:spacing w:line="300" w:lineRule="auto"/>
        <w:ind w:firstLine="560"/>
        <w:rPr>
          <w:rFonts w:ascii="仿宋" w:eastAsia="仿宋" w:hAnsi="仿宋" w:cs="Bauhaus 93" w:hint="eastAsia"/>
          <w:sz w:val="24"/>
          <w:szCs w:val="24"/>
        </w:rPr>
      </w:pPr>
      <w:r>
        <w:rPr>
          <w:rFonts w:ascii="仿宋" w:eastAsia="仿宋" w:hAnsi="仿宋" w:cs="Bauhaus 93" w:hint="eastAsia"/>
          <w:sz w:val="24"/>
          <w:szCs w:val="24"/>
        </w:rPr>
        <w:t>云资源租赁清单如下：</w:t>
      </w:r>
    </w:p>
    <w:tbl>
      <w:tblPr>
        <w:tblW w:w="5000" w:type="pct"/>
        <w:tblLook w:val="0000" w:firstRow="0" w:lastRow="0" w:firstColumn="0" w:lastColumn="0" w:noHBand="0" w:noVBand="0"/>
      </w:tblPr>
      <w:tblGrid>
        <w:gridCol w:w="1392"/>
        <w:gridCol w:w="2698"/>
        <w:gridCol w:w="4206"/>
      </w:tblGrid>
      <w:tr w:rsidR="00A876C0" w:rsidTr="005457CE">
        <w:trPr>
          <w:trHeight w:val="315"/>
        </w:trPr>
        <w:tc>
          <w:tcPr>
            <w:tcW w:w="839" w:type="pct"/>
            <w:tcBorders>
              <w:top w:val="single" w:sz="4" w:space="0" w:color="auto"/>
              <w:left w:val="single" w:sz="4" w:space="0" w:color="auto"/>
              <w:bottom w:val="single" w:sz="4" w:space="0" w:color="auto"/>
              <w:right w:val="single" w:sz="4" w:space="0" w:color="auto"/>
            </w:tcBorders>
            <w:noWrap/>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序号</w:t>
            </w:r>
          </w:p>
        </w:tc>
        <w:tc>
          <w:tcPr>
            <w:tcW w:w="1626" w:type="pct"/>
            <w:tcBorders>
              <w:top w:val="single" w:sz="4" w:space="0" w:color="auto"/>
              <w:left w:val="nil"/>
              <w:bottom w:val="single" w:sz="4" w:space="0" w:color="auto"/>
              <w:right w:val="single" w:sz="4" w:space="0" w:color="auto"/>
            </w:tcBorders>
            <w:noWrap/>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资源名称</w:t>
            </w:r>
          </w:p>
        </w:tc>
        <w:tc>
          <w:tcPr>
            <w:tcW w:w="2535" w:type="pct"/>
            <w:tcBorders>
              <w:top w:val="single" w:sz="4" w:space="0" w:color="auto"/>
              <w:left w:val="nil"/>
              <w:bottom w:val="single" w:sz="4" w:space="0" w:color="auto"/>
              <w:right w:val="single" w:sz="4" w:space="0" w:color="auto"/>
            </w:tcBorders>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用途</w:t>
            </w:r>
          </w:p>
        </w:tc>
      </w:tr>
      <w:tr w:rsidR="00A876C0" w:rsidTr="005457CE">
        <w:trPr>
          <w:trHeight w:val="315"/>
        </w:trPr>
        <w:tc>
          <w:tcPr>
            <w:tcW w:w="839" w:type="pct"/>
            <w:tcBorders>
              <w:top w:val="nil"/>
              <w:left w:val="single" w:sz="4" w:space="0" w:color="auto"/>
              <w:bottom w:val="single" w:sz="4" w:space="0" w:color="auto"/>
              <w:right w:val="single" w:sz="4" w:space="0" w:color="auto"/>
            </w:tcBorders>
            <w:noWrap/>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1</w:t>
            </w:r>
          </w:p>
        </w:tc>
        <w:tc>
          <w:tcPr>
            <w:tcW w:w="1626" w:type="pct"/>
            <w:tcBorders>
              <w:top w:val="nil"/>
              <w:left w:val="nil"/>
              <w:bottom w:val="single" w:sz="4" w:space="0" w:color="auto"/>
              <w:right w:val="single" w:sz="4" w:space="0" w:color="auto"/>
            </w:tcBorders>
            <w:noWrap/>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公众服务</w:t>
            </w:r>
          </w:p>
        </w:tc>
        <w:tc>
          <w:tcPr>
            <w:tcW w:w="2535" w:type="pct"/>
            <w:tcBorders>
              <w:top w:val="nil"/>
              <w:left w:val="nil"/>
              <w:bottom w:val="single" w:sz="4" w:space="0" w:color="auto"/>
              <w:right w:val="single" w:sz="4" w:space="0" w:color="auto"/>
            </w:tcBorders>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支撑企业应用运行</w:t>
            </w:r>
          </w:p>
        </w:tc>
      </w:tr>
      <w:tr w:rsidR="00A876C0" w:rsidTr="005457CE">
        <w:trPr>
          <w:trHeight w:val="315"/>
        </w:trPr>
        <w:tc>
          <w:tcPr>
            <w:tcW w:w="839" w:type="pct"/>
            <w:tcBorders>
              <w:top w:val="nil"/>
              <w:left w:val="single" w:sz="4" w:space="0" w:color="auto"/>
              <w:bottom w:val="single" w:sz="4" w:space="0" w:color="auto"/>
              <w:right w:val="single" w:sz="4" w:space="0" w:color="auto"/>
            </w:tcBorders>
            <w:noWrap/>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2</w:t>
            </w:r>
          </w:p>
        </w:tc>
        <w:tc>
          <w:tcPr>
            <w:tcW w:w="1626" w:type="pct"/>
            <w:tcBorders>
              <w:top w:val="nil"/>
              <w:left w:val="nil"/>
              <w:bottom w:val="single" w:sz="4" w:space="0" w:color="auto"/>
              <w:right w:val="single" w:sz="4" w:space="0" w:color="auto"/>
            </w:tcBorders>
            <w:noWrap/>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备份服务器</w:t>
            </w:r>
          </w:p>
        </w:tc>
        <w:tc>
          <w:tcPr>
            <w:tcW w:w="2535" w:type="pct"/>
            <w:tcBorders>
              <w:top w:val="nil"/>
              <w:left w:val="nil"/>
              <w:bottom w:val="single" w:sz="4" w:space="0" w:color="auto"/>
              <w:right w:val="single" w:sz="4" w:space="0" w:color="auto"/>
            </w:tcBorders>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数据及应用备份</w:t>
            </w:r>
          </w:p>
        </w:tc>
      </w:tr>
      <w:tr w:rsidR="00A876C0" w:rsidTr="005457CE">
        <w:trPr>
          <w:trHeight w:val="403"/>
        </w:trPr>
        <w:tc>
          <w:tcPr>
            <w:tcW w:w="839" w:type="pct"/>
            <w:tcBorders>
              <w:top w:val="nil"/>
              <w:left w:val="single" w:sz="4" w:space="0" w:color="auto"/>
              <w:bottom w:val="single" w:sz="4" w:space="0" w:color="auto"/>
              <w:right w:val="single" w:sz="4" w:space="0" w:color="auto"/>
            </w:tcBorders>
            <w:noWrap/>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3</w:t>
            </w:r>
          </w:p>
        </w:tc>
        <w:tc>
          <w:tcPr>
            <w:tcW w:w="1626" w:type="pct"/>
            <w:tcBorders>
              <w:top w:val="nil"/>
              <w:left w:val="nil"/>
              <w:bottom w:val="single" w:sz="4" w:space="0" w:color="auto"/>
              <w:right w:val="single" w:sz="4" w:space="0" w:color="auto"/>
            </w:tcBorders>
            <w:noWrap/>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数据库服务器</w:t>
            </w:r>
          </w:p>
        </w:tc>
        <w:tc>
          <w:tcPr>
            <w:tcW w:w="2535" w:type="pct"/>
            <w:tcBorders>
              <w:top w:val="nil"/>
              <w:left w:val="nil"/>
              <w:bottom w:val="single" w:sz="4" w:space="0" w:color="auto"/>
              <w:right w:val="single" w:sz="4" w:space="0" w:color="auto"/>
            </w:tcBorders>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为建设数据库提供基础资源</w:t>
            </w:r>
          </w:p>
        </w:tc>
      </w:tr>
      <w:tr w:rsidR="00A876C0" w:rsidTr="005457CE">
        <w:trPr>
          <w:trHeight w:val="281"/>
        </w:trPr>
        <w:tc>
          <w:tcPr>
            <w:tcW w:w="839" w:type="pct"/>
            <w:tcBorders>
              <w:top w:val="nil"/>
              <w:left w:val="single" w:sz="4" w:space="0" w:color="auto"/>
              <w:bottom w:val="single" w:sz="4" w:space="0" w:color="auto"/>
              <w:right w:val="single" w:sz="4" w:space="0" w:color="auto"/>
            </w:tcBorders>
            <w:noWrap/>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4</w:t>
            </w:r>
          </w:p>
        </w:tc>
        <w:tc>
          <w:tcPr>
            <w:tcW w:w="1626" w:type="pct"/>
            <w:tcBorders>
              <w:top w:val="nil"/>
              <w:left w:val="nil"/>
              <w:bottom w:val="single" w:sz="4" w:space="0" w:color="auto"/>
              <w:right w:val="single" w:sz="4" w:space="0" w:color="auto"/>
            </w:tcBorders>
            <w:noWrap/>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应用服务器</w:t>
            </w:r>
          </w:p>
        </w:tc>
        <w:tc>
          <w:tcPr>
            <w:tcW w:w="2535" w:type="pct"/>
            <w:tcBorders>
              <w:top w:val="nil"/>
              <w:left w:val="nil"/>
              <w:bottom w:val="single" w:sz="4" w:space="0" w:color="auto"/>
              <w:right w:val="single" w:sz="4" w:space="0" w:color="auto"/>
            </w:tcBorders>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支撑安全、环保、应急等业务应用</w:t>
            </w:r>
          </w:p>
        </w:tc>
      </w:tr>
      <w:tr w:rsidR="00A876C0" w:rsidTr="005457CE">
        <w:trPr>
          <w:trHeight w:val="229"/>
        </w:trPr>
        <w:tc>
          <w:tcPr>
            <w:tcW w:w="839" w:type="pct"/>
            <w:tcBorders>
              <w:top w:val="nil"/>
              <w:left w:val="single" w:sz="4" w:space="0" w:color="auto"/>
              <w:bottom w:val="single" w:sz="4" w:space="0" w:color="auto"/>
              <w:right w:val="single" w:sz="4" w:space="0" w:color="auto"/>
            </w:tcBorders>
            <w:noWrap/>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5</w:t>
            </w:r>
          </w:p>
        </w:tc>
        <w:tc>
          <w:tcPr>
            <w:tcW w:w="1626" w:type="pct"/>
            <w:tcBorders>
              <w:top w:val="nil"/>
              <w:left w:val="nil"/>
              <w:bottom w:val="single" w:sz="4" w:space="0" w:color="auto"/>
              <w:right w:val="single" w:sz="4" w:space="0" w:color="auto"/>
            </w:tcBorders>
            <w:noWrap/>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GPU服务器</w:t>
            </w:r>
          </w:p>
        </w:tc>
        <w:tc>
          <w:tcPr>
            <w:tcW w:w="2535" w:type="pct"/>
            <w:tcBorders>
              <w:top w:val="nil"/>
              <w:left w:val="nil"/>
              <w:bottom w:val="single" w:sz="4" w:space="0" w:color="auto"/>
              <w:right w:val="single" w:sz="4" w:space="0" w:color="auto"/>
            </w:tcBorders>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支持三维地图应用提供图计算能力</w:t>
            </w:r>
          </w:p>
        </w:tc>
      </w:tr>
      <w:tr w:rsidR="00A876C0" w:rsidTr="005457CE">
        <w:trPr>
          <w:trHeight w:val="319"/>
        </w:trPr>
        <w:tc>
          <w:tcPr>
            <w:tcW w:w="839" w:type="pct"/>
            <w:tcBorders>
              <w:top w:val="nil"/>
              <w:left w:val="single" w:sz="4" w:space="0" w:color="auto"/>
              <w:bottom w:val="single" w:sz="4" w:space="0" w:color="auto"/>
              <w:right w:val="single" w:sz="4" w:space="0" w:color="auto"/>
            </w:tcBorders>
            <w:noWrap/>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6</w:t>
            </w:r>
          </w:p>
        </w:tc>
        <w:tc>
          <w:tcPr>
            <w:tcW w:w="1626" w:type="pct"/>
            <w:tcBorders>
              <w:top w:val="nil"/>
              <w:left w:val="nil"/>
              <w:bottom w:val="single" w:sz="4" w:space="0" w:color="auto"/>
              <w:right w:val="single" w:sz="4" w:space="0" w:color="auto"/>
            </w:tcBorders>
            <w:noWrap/>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视频解析服务器</w:t>
            </w:r>
          </w:p>
        </w:tc>
        <w:tc>
          <w:tcPr>
            <w:tcW w:w="2535" w:type="pct"/>
            <w:tcBorders>
              <w:top w:val="nil"/>
              <w:left w:val="nil"/>
              <w:bottom w:val="single" w:sz="4" w:space="0" w:color="auto"/>
              <w:right w:val="single" w:sz="4" w:space="0" w:color="auto"/>
            </w:tcBorders>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解析视频监控数据流</w:t>
            </w:r>
          </w:p>
        </w:tc>
      </w:tr>
      <w:tr w:rsidR="00A876C0" w:rsidTr="005457CE">
        <w:trPr>
          <w:trHeight w:val="253"/>
        </w:trPr>
        <w:tc>
          <w:tcPr>
            <w:tcW w:w="839" w:type="pct"/>
            <w:tcBorders>
              <w:top w:val="nil"/>
              <w:left w:val="single" w:sz="4" w:space="0" w:color="auto"/>
              <w:bottom w:val="single" w:sz="4" w:space="0" w:color="auto"/>
              <w:right w:val="single" w:sz="4" w:space="0" w:color="auto"/>
            </w:tcBorders>
            <w:noWrap/>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7</w:t>
            </w:r>
          </w:p>
        </w:tc>
        <w:tc>
          <w:tcPr>
            <w:tcW w:w="1626" w:type="pct"/>
            <w:tcBorders>
              <w:top w:val="nil"/>
              <w:left w:val="nil"/>
              <w:bottom w:val="single" w:sz="4" w:space="0" w:color="auto"/>
              <w:right w:val="single" w:sz="4" w:space="0" w:color="auto"/>
            </w:tcBorders>
            <w:noWrap/>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视频存储</w:t>
            </w:r>
          </w:p>
        </w:tc>
        <w:tc>
          <w:tcPr>
            <w:tcW w:w="2535" w:type="pct"/>
            <w:tcBorders>
              <w:top w:val="nil"/>
              <w:left w:val="nil"/>
              <w:bottom w:val="single" w:sz="4" w:space="0" w:color="auto"/>
              <w:right w:val="single" w:sz="4" w:space="0" w:color="auto"/>
            </w:tcBorders>
            <w:vAlign w:val="center"/>
          </w:tcPr>
          <w:p w:rsidR="00A876C0" w:rsidRDefault="00A876C0" w:rsidP="005457CE">
            <w:pPr>
              <w:pStyle w:val="Aff3"/>
              <w:spacing w:line="300" w:lineRule="auto"/>
              <w:rPr>
                <w:rFonts w:ascii="仿宋" w:eastAsia="仿宋" w:hAnsi="仿宋" w:cs="Bauhaus 93" w:hint="eastAsia"/>
                <w:sz w:val="24"/>
                <w:szCs w:val="24"/>
              </w:rPr>
            </w:pPr>
            <w:r>
              <w:rPr>
                <w:rFonts w:ascii="仿宋" w:eastAsia="仿宋" w:hAnsi="仿宋" w:cs="Bauhaus 93" w:hint="eastAsia"/>
                <w:sz w:val="24"/>
                <w:szCs w:val="24"/>
              </w:rPr>
              <w:t>存储园区前端视频监控数据</w:t>
            </w:r>
          </w:p>
        </w:tc>
      </w:tr>
    </w:tbl>
    <w:p w:rsidR="00A876C0" w:rsidRDefault="00A876C0" w:rsidP="00A876C0">
      <w:pPr>
        <w:pStyle w:val="aff2"/>
        <w:spacing w:line="300" w:lineRule="auto"/>
        <w:rPr>
          <w:rFonts w:ascii="仿宋" w:eastAsia="仿宋" w:hAnsi="仿宋" w:cs="Bauhaus 93" w:hint="eastAsia"/>
          <w:sz w:val="24"/>
          <w:szCs w:val="24"/>
        </w:rPr>
      </w:pPr>
    </w:p>
    <w:p w:rsidR="00A876C0" w:rsidRDefault="00A876C0" w:rsidP="00A876C0">
      <w:pPr>
        <w:pStyle w:val="2"/>
        <w:spacing w:before="0" w:after="0" w:line="300" w:lineRule="auto"/>
        <w:ind w:firstLineChars="0" w:firstLine="0"/>
        <w:jc w:val="left"/>
        <w:rPr>
          <w:rFonts w:ascii="仿宋" w:eastAsia="仿宋" w:hAnsi="仿宋" w:hint="eastAsia"/>
          <w:b/>
          <w:bCs/>
          <w:sz w:val="30"/>
          <w:szCs w:val="30"/>
        </w:rPr>
      </w:pPr>
      <w:bookmarkStart w:id="183" w:name="_Toc88484033"/>
      <w:bookmarkStart w:id="184" w:name="_Toc28404"/>
      <w:bookmarkEnd w:id="181"/>
      <w:r>
        <w:rPr>
          <w:rFonts w:ascii="仿宋" w:eastAsia="仿宋" w:hAnsi="仿宋" w:hint="eastAsia"/>
          <w:b/>
          <w:bCs/>
          <w:sz w:val="30"/>
          <w:szCs w:val="30"/>
        </w:rPr>
        <w:t>四  项目实施</w:t>
      </w:r>
      <w:bookmarkEnd w:id="183"/>
      <w:r>
        <w:rPr>
          <w:rFonts w:ascii="仿宋" w:eastAsia="仿宋" w:hAnsi="仿宋" w:hint="eastAsia"/>
          <w:b/>
          <w:bCs/>
          <w:sz w:val="30"/>
          <w:szCs w:val="30"/>
        </w:rPr>
        <w:t>要求</w:t>
      </w:r>
      <w:bookmarkEnd w:id="184"/>
    </w:p>
    <w:p w:rsidR="00A876C0" w:rsidRDefault="00A876C0" w:rsidP="00A876C0">
      <w:pPr>
        <w:pStyle w:val="3"/>
        <w:autoSpaceDE w:val="0"/>
        <w:autoSpaceDN w:val="0"/>
        <w:adjustRightInd w:val="0"/>
        <w:snapToGrid w:val="0"/>
        <w:spacing w:before="0" w:after="0" w:line="300" w:lineRule="auto"/>
        <w:ind w:firstLineChars="0" w:firstLine="0"/>
        <w:jc w:val="left"/>
        <w:textAlignment w:val="baseline"/>
        <w:rPr>
          <w:rFonts w:ascii="仿宋" w:eastAsia="仿宋" w:hAnsi="仿宋" w:hint="eastAsia"/>
          <w:sz w:val="24"/>
          <w:szCs w:val="24"/>
        </w:rPr>
      </w:pPr>
      <w:bookmarkStart w:id="185" w:name="_Toc22708"/>
      <w:r>
        <w:rPr>
          <w:rFonts w:ascii="仿宋" w:eastAsia="仿宋" w:hAnsi="仿宋" w:hint="eastAsia"/>
          <w:sz w:val="24"/>
          <w:szCs w:val="24"/>
        </w:rPr>
        <w:t>4.1  项目进度要求</w:t>
      </w:r>
      <w:bookmarkEnd w:id="185"/>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▲2022年8月底前完成合同中所要求的所有工作任务和试运行工作，其中包括试运行期1个月。在试运行期间完成对使用该系统的相关人员培训，并达到验收标准。</w:t>
      </w:r>
    </w:p>
    <w:p w:rsidR="00A876C0" w:rsidRDefault="00A876C0" w:rsidP="00A876C0">
      <w:pPr>
        <w:pStyle w:val="3"/>
        <w:autoSpaceDE w:val="0"/>
        <w:autoSpaceDN w:val="0"/>
        <w:adjustRightInd w:val="0"/>
        <w:snapToGrid w:val="0"/>
        <w:spacing w:before="0" w:after="0" w:line="300" w:lineRule="auto"/>
        <w:ind w:firstLineChars="0" w:firstLine="0"/>
        <w:jc w:val="left"/>
        <w:textAlignment w:val="baseline"/>
        <w:rPr>
          <w:rFonts w:ascii="仿宋" w:eastAsia="仿宋" w:hAnsi="仿宋" w:hint="eastAsia"/>
          <w:sz w:val="24"/>
          <w:szCs w:val="24"/>
        </w:rPr>
      </w:pPr>
      <w:bookmarkStart w:id="186" w:name="_Toc30250"/>
      <w:r>
        <w:rPr>
          <w:rFonts w:ascii="仿宋" w:eastAsia="仿宋" w:hAnsi="仿宋" w:hint="eastAsia"/>
          <w:sz w:val="24"/>
          <w:szCs w:val="24"/>
        </w:rPr>
        <w:t>4.2  项目团队要求</w:t>
      </w:r>
      <w:bookmarkEnd w:id="186"/>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1.项目团队要求</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投标人必须成立合理的组织机构，建立健全保障项目顺利实施的各项管理制度和质量保证体系，安排各项管理团队参加本项目的建设。</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项目团队至少须包含项目经理、技术负责人和咨询顾问、应用开发、软件测试、系统集成、用户培训、项目实施、运行维护等成员，投标人须明确项目组织架构内各小组人员数量。</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当项目组成员不能满足招标人的要求时，采购人有权要求更换项目组成员。</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2.项目经理和技术负责人要求</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根据项目工作建设工作的业务性质，投标人须分别配备经验丰富的项目经理、技术负责人承担本项目工作。须明确项目经理和技术负责人在本项目中的岗位职责、任职资格及管理权限。</w:t>
      </w:r>
    </w:p>
    <w:p w:rsidR="00A876C0" w:rsidRDefault="00A876C0" w:rsidP="00A876C0">
      <w:pPr>
        <w:pStyle w:val="3"/>
        <w:autoSpaceDE w:val="0"/>
        <w:autoSpaceDN w:val="0"/>
        <w:adjustRightInd w:val="0"/>
        <w:snapToGrid w:val="0"/>
        <w:spacing w:before="0" w:after="0" w:line="300" w:lineRule="auto"/>
        <w:ind w:firstLineChars="0" w:firstLine="0"/>
        <w:jc w:val="left"/>
        <w:textAlignment w:val="baseline"/>
        <w:rPr>
          <w:rFonts w:ascii="仿宋" w:eastAsia="仿宋" w:hAnsi="仿宋" w:hint="eastAsia"/>
          <w:sz w:val="24"/>
          <w:szCs w:val="24"/>
        </w:rPr>
      </w:pPr>
      <w:bookmarkStart w:id="187" w:name="_Toc28696"/>
      <w:r>
        <w:rPr>
          <w:rFonts w:ascii="仿宋" w:eastAsia="仿宋" w:hAnsi="仿宋" w:hint="eastAsia"/>
          <w:sz w:val="24"/>
          <w:szCs w:val="24"/>
        </w:rPr>
        <w:t>4.3  质量控制要求</w:t>
      </w:r>
      <w:bookmarkEnd w:id="187"/>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投标人承诺对项目全过程进行质量管理，并组织项目实施和文档编写，积极配合支持采购方的相关质量控制和质量管理监督活动。</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质量控制内容至少包括质量保证体系、质量保证文件、质量保证程序、质量保证措施。</w:t>
      </w:r>
    </w:p>
    <w:p w:rsidR="00A876C0" w:rsidRDefault="00A876C0" w:rsidP="00A876C0">
      <w:pPr>
        <w:pStyle w:val="3"/>
        <w:autoSpaceDE w:val="0"/>
        <w:autoSpaceDN w:val="0"/>
        <w:adjustRightInd w:val="0"/>
        <w:snapToGrid w:val="0"/>
        <w:spacing w:before="0" w:after="0" w:line="300" w:lineRule="auto"/>
        <w:ind w:firstLineChars="0" w:firstLine="0"/>
        <w:jc w:val="left"/>
        <w:textAlignment w:val="baseline"/>
        <w:rPr>
          <w:rFonts w:ascii="仿宋" w:eastAsia="仿宋" w:hAnsi="仿宋" w:hint="eastAsia"/>
          <w:sz w:val="24"/>
          <w:szCs w:val="24"/>
        </w:rPr>
      </w:pPr>
      <w:bookmarkStart w:id="188" w:name="_Toc9235"/>
      <w:r>
        <w:rPr>
          <w:rFonts w:ascii="仿宋" w:eastAsia="仿宋" w:hAnsi="仿宋" w:hint="eastAsia"/>
          <w:sz w:val="24"/>
          <w:szCs w:val="24"/>
        </w:rPr>
        <w:t>4.4  项目测试要求</w:t>
      </w:r>
      <w:bookmarkEnd w:id="188"/>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投标人应与采购人共同组成验收小组，对其开发的系统进行检验。</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（1）交付的系统必须符合用户提出的业务需求和标准规范要求。</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（2）交付验收方法：完成安装、运行、测试、集成后并通过验收。</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（3）系统开发完成、中标人自测运行正常，由中标人提出书面系统测试申请。提交测试的系统须是成熟产品，并提交相应测试文档。</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（4）系统的测试标准根据合同内容、系统业务需求文本、系统需求规格说明书等内容协商制定。</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（5）投标人必须制定本系统整体的测试方案。</w:t>
      </w:r>
    </w:p>
    <w:p w:rsidR="00A876C0" w:rsidRDefault="00A876C0" w:rsidP="00A876C0">
      <w:pPr>
        <w:pStyle w:val="3"/>
        <w:autoSpaceDE w:val="0"/>
        <w:autoSpaceDN w:val="0"/>
        <w:adjustRightInd w:val="0"/>
        <w:snapToGrid w:val="0"/>
        <w:spacing w:before="0" w:after="0" w:line="300" w:lineRule="auto"/>
        <w:ind w:firstLineChars="0" w:firstLine="0"/>
        <w:jc w:val="left"/>
        <w:textAlignment w:val="baseline"/>
        <w:rPr>
          <w:rFonts w:ascii="仿宋" w:eastAsia="仿宋" w:hAnsi="仿宋" w:hint="eastAsia"/>
          <w:sz w:val="24"/>
          <w:szCs w:val="24"/>
        </w:rPr>
      </w:pPr>
      <w:bookmarkStart w:id="189" w:name="_Toc6339"/>
      <w:r>
        <w:rPr>
          <w:rFonts w:ascii="仿宋" w:eastAsia="仿宋" w:hAnsi="仿宋" w:hint="eastAsia"/>
          <w:sz w:val="24"/>
          <w:szCs w:val="24"/>
        </w:rPr>
        <w:t>4.5  项目培训要求</w:t>
      </w:r>
      <w:bookmarkEnd w:id="189"/>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项目培训主要针对管理人员和业务人员进行培训，需提供1次整体培训。</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1）提供针对本项目建设内容的管理和开发培训。投标人必须提供具有相应专业知识、实际工作和教学经验的培训讲师、辅导人员和相应的教材（包括纸质文档和电子文档），培训所使用的语言和教材必须是中文。</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（2）经培训过后，受训人员应能够熟练使用本项目的各项功能，掌握项目交付物的管理、维护、开发和使用等。</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（3）培训方式须包括技术讲课、操作示范、和其它必须的业务指导和技术咨询，确保受训人员对交付内容的基本理论、技术特性、操作规范、运行规程、管理维护等方面获得全面了解和掌握。</w:t>
      </w:r>
    </w:p>
    <w:p w:rsidR="00A876C0" w:rsidRDefault="00A876C0" w:rsidP="00A876C0">
      <w:pPr>
        <w:pStyle w:val="3"/>
        <w:autoSpaceDE w:val="0"/>
        <w:autoSpaceDN w:val="0"/>
        <w:adjustRightInd w:val="0"/>
        <w:snapToGrid w:val="0"/>
        <w:spacing w:before="0" w:after="0" w:line="300" w:lineRule="auto"/>
        <w:ind w:firstLineChars="0" w:firstLine="0"/>
        <w:jc w:val="left"/>
        <w:textAlignment w:val="baseline"/>
        <w:rPr>
          <w:rFonts w:ascii="仿宋" w:eastAsia="仿宋" w:hAnsi="仿宋" w:hint="eastAsia"/>
          <w:sz w:val="24"/>
          <w:szCs w:val="24"/>
        </w:rPr>
      </w:pPr>
      <w:bookmarkStart w:id="190" w:name="_Toc26365"/>
      <w:r>
        <w:rPr>
          <w:rFonts w:ascii="仿宋" w:eastAsia="仿宋" w:hAnsi="仿宋" w:hint="eastAsia"/>
          <w:sz w:val="24"/>
          <w:szCs w:val="24"/>
        </w:rPr>
        <w:t>4.6  项目验收要求</w:t>
      </w:r>
      <w:bookmarkEnd w:id="190"/>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本项目验收工作由包括采购人、专家和承建单位等在内的项目验收小组来完成，具体成员和组织形式由采购人确定。项目验收要求如下：</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1、初步验收：</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系统开发、部署、调试完成后，经采购人认可，采购人组织初验。初验前须完成的工作包括但不限于：系统开发、设备部署调试，并进行相关的配置和系统优化调试，确保硬件设备和软件平台均可正常运行。</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2、试运行</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通过初步验收后，进入试运行期。所有试运行期间的软件修改变化都须在试运行结束后由承建单位写入操作手册中，同时在试运行期间需监控各硬件设备是否稳定的运行，必要时需对硬件设备再次进行调试，保证各硬件设备稳定运行。</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3、竣工验收</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试运行期满合格可以进行终验。系统最终验收合格必须满足以下条件：</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（1）已提供了合同的全部产品和资料；</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（2）须保证不同时期提供的同类软件兼容；</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（3）提交实施过程中所产生的全部文档，如技术文档、实施文档、用户使用和操作手册等，提供的文档和资料均须以纸张和磁介质（或光盘）为载体，文件格式为Word 文档或PDF 文档或其他可视化文件；</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（4）安装、调试、测试和试运行时出现的问题均已被解决。</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4、项目交付文档要求</w:t>
      </w:r>
    </w:p>
    <w:p w:rsidR="00A876C0" w:rsidRDefault="00A876C0" w:rsidP="00A876C0">
      <w:pPr>
        <w:pStyle w:val="aff2"/>
        <w:spacing w:line="300" w:lineRule="auto"/>
        <w:ind w:firstLine="561"/>
        <w:rPr>
          <w:rFonts w:ascii="仿宋" w:eastAsia="仿宋" w:hAnsi="仿宋" w:cs="Bauhaus 93"/>
          <w:sz w:val="24"/>
          <w:szCs w:val="24"/>
        </w:rPr>
      </w:pPr>
      <w:r>
        <w:rPr>
          <w:rFonts w:ascii="仿宋" w:eastAsia="仿宋" w:hAnsi="仿宋" w:cs="Bauhaus 93" w:hint="eastAsia"/>
          <w:sz w:val="24"/>
          <w:szCs w:val="24"/>
        </w:rPr>
        <w:t>（1）项目启动：</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项目实施方案</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（2）开发测试：</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需求调研计划</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需求调研报告</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需求规格说明书</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概要设计说明书</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数据库设计说明书</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测试计划</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测试方案</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测试报告</w:t>
      </w:r>
    </w:p>
    <w:p w:rsidR="00A876C0" w:rsidRDefault="00A876C0" w:rsidP="00A876C0">
      <w:pPr>
        <w:pStyle w:val="aff2"/>
        <w:spacing w:line="300" w:lineRule="auto"/>
        <w:ind w:firstLine="561"/>
        <w:rPr>
          <w:rFonts w:ascii="仿宋" w:eastAsia="仿宋" w:hAnsi="仿宋" w:cs="Bauhaus 93"/>
          <w:sz w:val="24"/>
          <w:szCs w:val="24"/>
        </w:rPr>
      </w:pPr>
      <w:r>
        <w:rPr>
          <w:rFonts w:ascii="仿宋" w:eastAsia="仿宋" w:hAnsi="仿宋" w:cs="Bauhaus 93" w:hint="eastAsia"/>
          <w:sz w:val="24"/>
          <w:szCs w:val="24"/>
        </w:rPr>
        <w:t>（3）实施阶段</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设备开箱验货清单表</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设备上电测试记录表</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产品说明书、合格证、检测报告（如有）等</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培训方案</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培训会议签到表</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试运行方案</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试运行申请</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用户操作手册</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用户使用意见</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试运行报告</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项目总结报告</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项目验收申请表</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验收报告</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（4）技术支持与售后服务阶段</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售后服务方案</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问题跟踪记录表</w:t>
      </w:r>
    </w:p>
    <w:p w:rsidR="00A876C0" w:rsidRDefault="00A876C0" w:rsidP="00A876C0">
      <w:pPr>
        <w:pStyle w:val="3"/>
        <w:autoSpaceDE w:val="0"/>
        <w:autoSpaceDN w:val="0"/>
        <w:adjustRightInd w:val="0"/>
        <w:snapToGrid w:val="0"/>
        <w:spacing w:before="0" w:after="0" w:line="300" w:lineRule="auto"/>
        <w:ind w:firstLineChars="0" w:firstLine="0"/>
        <w:jc w:val="left"/>
        <w:textAlignment w:val="baseline"/>
        <w:rPr>
          <w:rFonts w:ascii="仿宋" w:eastAsia="仿宋" w:hAnsi="仿宋" w:hint="eastAsia"/>
          <w:sz w:val="24"/>
          <w:szCs w:val="24"/>
        </w:rPr>
      </w:pPr>
      <w:bookmarkStart w:id="191" w:name="_Toc7390"/>
      <w:r>
        <w:rPr>
          <w:rFonts w:ascii="仿宋" w:eastAsia="仿宋" w:hAnsi="仿宋" w:hint="eastAsia"/>
          <w:sz w:val="24"/>
          <w:szCs w:val="24"/>
        </w:rPr>
        <w:t>4.7  售后服务要求</w:t>
      </w:r>
      <w:bookmarkEnd w:id="191"/>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▲设备质保服务：要求对本次项目采购的所有硬件设备提供3年质保服务，在质保期内，所有因服务、设备及零部件更换和维修等原因产生的费用由供应商承担。</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▲软件运维服务：要求投标人承诺从项目验收完成之日开始，提供三年的软件运维服务。运维服务期间，如果系统发生故障，投标人要调查故障原因并完成修复，直至满足项目验收指标和性能的要求。</w:t>
      </w:r>
    </w:p>
    <w:p w:rsidR="00A876C0" w:rsidRDefault="00A876C0" w:rsidP="00A876C0">
      <w:pPr>
        <w:pStyle w:val="aff2"/>
        <w:spacing w:line="300" w:lineRule="auto"/>
        <w:ind w:firstLine="561"/>
        <w:rPr>
          <w:rFonts w:ascii="仿宋" w:eastAsia="仿宋" w:hAnsi="仿宋" w:cs="Bauhaus 93" w:hint="eastAsia"/>
          <w:sz w:val="24"/>
          <w:szCs w:val="24"/>
        </w:rPr>
      </w:pPr>
      <w:r>
        <w:rPr>
          <w:rFonts w:ascii="仿宋" w:eastAsia="仿宋" w:hAnsi="仿宋" w:cs="Bauhaus 93" w:hint="eastAsia"/>
          <w:sz w:val="24"/>
          <w:szCs w:val="24"/>
        </w:rPr>
        <w:t>在接到故障报修要求时，一般故障需4小时内做出明确响应和安排，重大故障需在24小时内到达现场为采购人提供维修服务，并做出故障诊断报告。</w:t>
      </w:r>
    </w:p>
    <w:p w:rsidR="00A876C0" w:rsidRDefault="00A876C0" w:rsidP="00A876C0">
      <w:pPr>
        <w:pStyle w:val="2"/>
        <w:spacing w:before="0" w:after="0" w:line="300" w:lineRule="auto"/>
        <w:ind w:firstLineChars="0" w:firstLine="0"/>
        <w:jc w:val="left"/>
        <w:rPr>
          <w:rFonts w:ascii="仿宋" w:eastAsia="仿宋" w:hAnsi="仿宋" w:hint="eastAsia"/>
          <w:b/>
          <w:bCs/>
          <w:sz w:val="30"/>
          <w:szCs w:val="30"/>
        </w:rPr>
      </w:pPr>
      <w:bookmarkStart w:id="192" w:name="_Toc26941"/>
      <w:r>
        <w:rPr>
          <w:rFonts w:ascii="仿宋" w:eastAsia="仿宋" w:hAnsi="仿宋" w:hint="eastAsia"/>
          <w:b/>
          <w:bCs/>
          <w:sz w:val="30"/>
          <w:szCs w:val="30"/>
        </w:rPr>
        <w:t>五、付款条件</w:t>
      </w:r>
      <w:bookmarkEnd w:id="192"/>
    </w:p>
    <w:p w:rsidR="00A876C0" w:rsidRDefault="00A876C0" w:rsidP="00A876C0">
      <w:pPr>
        <w:pStyle w:val="aff2"/>
        <w:spacing w:line="300" w:lineRule="auto"/>
        <w:ind w:firstLine="561"/>
        <w:rPr>
          <w:rFonts w:ascii="仿宋" w:eastAsia="仿宋" w:hAnsi="仿宋" w:cs="Bauhaus 93" w:hint="eastAsia"/>
          <w:color w:val="0000FF"/>
          <w:sz w:val="24"/>
          <w:szCs w:val="24"/>
        </w:rPr>
      </w:pPr>
      <w:r>
        <w:rPr>
          <w:rFonts w:ascii="仿宋" w:eastAsia="仿宋" w:hAnsi="仿宋" w:cs="Bauhaus 93" w:hint="eastAsia"/>
          <w:color w:val="0000FF"/>
          <w:sz w:val="24"/>
          <w:szCs w:val="24"/>
        </w:rPr>
        <w:t>总费用由甲方分期、按约定的比例支付给乙方：</w:t>
      </w:r>
    </w:p>
    <w:p w:rsidR="00A876C0" w:rsidRDefault="00A876C0" w:rsidP="00A876C0">
      <w:pPr>
        <w:pStyle w:val="aff2"/>
        <w:spacing w:line="300" w:lineRule="auto"/>
        <w:ind w:firstLine="561"/>
        <w:rPr>
          <w:rFonts w:ascii="仿宋" w:eastAsia="仿宋" w:hAnsi="仿宋" w:cs="Bauhaus 93" w:hint="eastAsia"/>
          <w:color w:val="0000FF"/>
          <w:sz w:val="24"/>
          <w:szCs w:val="24"/>
        </w:rPr>
      </w:pPr>
      <w:r>
        <w:rPr>
          <w:rFonts w:ascii="仿宋" w:eastAsia="仿宋" w:hAnsi="仿宋" w:cs="Bauhaus 93" w:hint="eastAsia"/>
          <w:color w:val="0000FF"/>
          <w:sz w:val="24"/>
          <w:szCs w:val="24"/>
        </w:rPr>
        <w:t>第一阶段：合同签订后30日内，支付</w:t>
      </w:r>
      <w:r>
        <w:rPr>
          <w:rFonts w:ascii="仿宋" w:eastAsia="仿宋" w:hAnsi="仿宋" w:cs="Bauhaus 93" w:hint="eastAsia"/>
          <w:color w:val="0000FF"/>
          <w:sz w:val="24"/>
          <w:shd w:val="clear" w:color="auto" w:fill="FFFFFF"/>
        </w:rPr>
        <w:t>合同价款总额</w:t>
      </w:r>
      <w:r>
        <w:rPr>
          <w:rFonts w:ascii="仿宋" w:eastAsia="仿宋" w:hAnsi="仿宋" w:cs="Bauhaus 93" w:hint="eastAsia"/>
          <w:color w:val="0000FF"/>
          <w:sz w:val="24"/>
          <w:szCs w:val="24"/>
        </w:rPr>
        <w:t>的20%；</w:t>
      </w:r>
    </w:p>
    <w:p w:rsidR="00A876C0" w:rsidRDefault="00A876C0" w:rsidP="00A876C0">
      <w:pPr>
        <w:pStyle w:val="aff2"/>
        <w:spacing w:line="300" w:lineRule="auto"/>
        <w:ind w:firstLine="561"/>
        <w:rPr>
          <w:rFonts w:ascii="仿宋" w:eastAsia="仿宋" w:hAnsi="仿宋" w:cs="Bauhaus 93" w:hint="eastAsia"/>
          <w:color w:val="0000FF"/>
          <w:sz w:val="24"/>
          <w:szCs w:val="24"/>
        </w:rPr>
      </w:pPr>
      <w:r>
        <w:rPr>
          <w:rFonts w:ascii="仿宋" w:eastAsia="仿宋" w:hAnsi="仿宋" w:cs="Bauhaus 93" w:hint="eastAsia"/>
          <w:color w:val="0000FF"/>
          <w:sz w:val="24"/>
          <w:szCs w:val="24"/>
        </w:rPr>
        <w:t>第二阶段：项目</w:t>
      </w:r>
      <w:r>
        <w:rPr>
          <w:rFonts w:ascii="仿宋" w:eastAsia="仿宋" w:hAnsi="仿宋" w:cs="Bauhaus 93" w:hint="eastAsia"/>
          <w:color w:val="0000FF"/>
          <w:sz w:val="24"/>
          <w:shd w:val="clear" w:color="auto" w:fill="FFFFFF"/>
        </w:rPr>
        <w:t>最终验合格收通过后30日内，支付合同价款总额60%</w:t>
      </w:r>
      <w:r>
        <w:rPr>
          <w:rFonts w:ascii="仿宋" w:eastAsia="仿宋" w:hAnsi="仿宋" w:cs="Bauhaus 93" w:hint="eastAsia"/>
          <w:color w:val="0000FF"/>
          <w:sz w:val="24"/>
          <w:szCs w:val="24"/>
        </w:rPr>
        <w:t>。</w:t>
      </w:r>
    </w:p>
    <w:p w:rsidR="00A876C0" w:rsidRDefault="00A876C0" w:rsidP="00A876C0">
      <w:pPr>
        <w:pStyle w:val="aff2"/>
        <w:spacing w:line="300" w:lineRule="auto"/>
        <w:ind w:firstLine="561"/>
        <w:rPr>
          <w:rFonts w:ascii="仿宋" w:eastAsia="仿宋" w:hAnsi="仿宋" w:cs="Bauhaus 93" w:hint="eastAsia"/>
          <w:color w:val="0000FF"/>
          <w:sz w:val="24"/>
          <w:szCs w:val="24"/>
        </w:rPr>
      </w:pPr>
      <w:r>
        <w:rPr>
          <w:rFonts w:ascii="仿宋" w:eastAsia="仿宋" w:hAnsi="仿宋" w:cs="Bauhaus 93" w:hint="eastAsia"/>
          <w:color w:val="0000FF"/>
          <w:sz w:val="24"/>
          <w:szCs w:val="24"/>
        </w:rPr>
        <w:t>第三阶段：在项目最终验收合格后，中标单位提供三年的维护保障，每年度期满，按照合同总价款的5%、10%、5%支付尾款。</w:t>
      </w:r>
    </w:p>
    <w:p w:rsidR="00A876C0" w:rsidRDefault="00A876C0" w:rsidP="00A876C0">
      <w:pPr>
        <w:pStyle w:val="aff2"/>
        <w:spacing w:line="300" w:lineRule="auto"/>
        <w:ind w:firstLine="561"/>
        <w:rPr>
          <w:rFonts w:ascii="仿宋" w:eastAsia="仿宋" w:hAnsi="仿宋" w:cs="Bauhaus 93" w:hint="eastAsia"/>
          <w:color w:val="0000FF"/>
          <w:sz w:val="24"/>
          <w:szCs w:val="24"/>
        </w:rPr>
      </w:pPr>
      <w:r>
        <w:rPr>
          <w:rFonts w:ascii="仿宋" w:eastAsia="仿宋" w:hAnsi="仿宋" w:cs="Bauhaus 93" w:hint="eastAsia"/>
          <w:color w:val="0000FF"/>
          <w:sz w:val="24"/>
          <w:szCs w:val="24"/>
        </w:rPr>
        <w:t>甲方在向乙方支付款项前，乙方应当向甲方出具有效发票。</w:t>
      </w:r>
    </w:p>
    <w:p w:rsidR="00B83E19" w:rsidRPr="00A876C0" w:rsidRDefault="00B83E19">
      <w:bookmarkStart w:id="193" w:name="_GoBack"/>
      <w:bookmarkEnd w:id="193"/>
    </w:p>
    <w:sectPr w:rsidR="00B83E19" w:rsidRPr="00A876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6C0" w:rsidRDefault="00A876C0" w:rsidP="00A876C0">
      <w:r>
        <w:separator/>
      </w:r>
    </w:p>
  </w:endnote>
  <w:endnote w:type="continuationSeparator" w:id="0">
    <w:p w:rsidR="00A876C0" w:rsidRDefault="00A876C0" w:rsidP="00A8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Bauhaus 93">
    <w:panose1 w:val="04030905020B02020C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6C0" w:rsidRDefault="00A876C0" w:rsidP="00A876C0">
      <w:r>
        <w:separator/>
      </w:r>
    </w:p>
  </w:footnote>
  <w:footnote w:type="continuationSeparator" w:id="0">
    <w:p w:rsidR="00A876C0" w:rsidRDefault="00A876C0" w:rsidP="00A87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707E8B"/>
    <w:multiLevelType w:val="multilevel"/>
    <w:tmpl w:val="46707E8B"/>
    <w:lvl w:ilvl="0">
      <w:start w:val="1"/>
      <w:numFmt w:val="bullet"/>
      <w:lvlText w:val="□"/>
      <w:lvlJc w:val="left"/>
      <w:pPr>
        <w:ind w:left="360" w:hanging="360"/>
      </w:pPr>
      <w:rPr>
        <w:rFonts w:ascii="Calibri" w:eastAsia="Calibri" w:hAnsi="宋体" w:cs="Arial" w:hint="eastAsia"/>
      </w:rPr>
    </w:lvl>
    <w:lvl w:ilvl="1">
      <w:start w:val="1"/>
      <w:numFmt w:val="bullet"/>
      <w:lvlText w:val=""/>
      <w:lvlJc w:val="left"/>
      <w:pPr>
        <w:ind w:left="840" w:hanging="420"/>
      </w:pPr>
      <w:rPr>
        <w:rFonts w:ascii="Tahoma" w:hAnsi="Tahoma" w:hint="default"/>
      </w:rPr>
    </w:lvl>
    <w:lvl w:ilvl="2">
      <w:start w:val="1"/>
      <w:numFmt w:val="bullet"/>
      <w:lvlText w:val=""/>
      <w:lvlJc w:val="left"/>
      <w:pPr>
        <w:ind w:left="1260" w:hanging="420"/>
      </w:pPr>
      <w:rPr>
        <w:rFonts w:ascii="Tahoma" w:hAnsi="Tahoma" w:hint="default"/>
      </w:rPr>
    </w:lvl>
    <w:lvl w:ilvl="3">
      <w:start w:val="1"/>
      <w:numFmt w:val="bullet"/>
      <w:lvlText w:val=""/>
      <w:lvlJc w:val="left"/>
      <w:pPr>
        <w:ind w:left="1680" w:hanging="420"/>
      </w:pPr>
      <w:rPr>
        <w:rFonts w:ascii="Tahoma" w:hAnsi="Tahoma" w:hint="default"/>
      </w:rPr>
    </w:lvl>
    <w:lvl w:ilvl="4">
      <w:start w:val="1"/>
      <w:numFmt w:val="bullet"/>
      <w:lvlText w:val=""/>
      <w:lvlJc w:val="left"/>
      <w:pPr>
        <w:ind w:left="2100" w:hanging="420"/>
      </w:pPr>
      <w:rPr>
        <w:rFonts w:ascii="Tahoma" w:hAnsi="Tahoma" w:hint="default"/>
      </w:rPr>
    </w:lvl>
    <w:lvl w:ilvl="5">
      <w:start w:val="1"/>
      <w:numFmt w:val="bullet"/>
      <w:lvlText w:val=""/>
      <w:lvlJc w:val="left"/>
      <w:pPr>
        <w:ind w:left="2520" w:hanging="420"/>
      </w:pPr>
      <w:rPr>
        <w:rFonts w:ascii="Tahoma" w:hAnsi="Tahoma" w:hint="default"/>
      </w:rPr>
    </w:lvl>
    <w:lvl w:ilvl="6">
      <w:start w:val="1"/>
      <w:numFmt w:val="bullet"/>
      <w:lvlText w:val=""/>
      <w:lvlJc w:val="left"/>
      <w:pPr>
        <w:ind w:left="2940" w:hanging="420"/>
      </w:pPr>
      <w:rPr>
        <w:rFonts w:ascii="Tahoma" w:hAnsi="Tahoma" w:hint="default"/>
      </w:rPr>
    </w:lvl>
    <w:lvl w:ilvl="7">
      <w:start w:val="1"/>
      <w:numFmt w:val="bullet"/>
      <w:lvlText w:val=""/>
      <w:lvlJc w:val="left"/>
      <w:pPr>
        <w:ind w:left="3360" w:hanging="420"/>
      </w:pPr>
      <w:rPr>
        <w:rFonts w:ascii="Tahoma" w:hAnsi="Tahoma" w:hint="default"/>
      </w:rPr>
    </w:lvl>
    <w:lvl w:ilvl="8">
      <w:start w:val="1"/>
      <w:numFmt w:val="bullet"/>
      <w:lvlText w:val=""/>
      <w:lvlJc w:val="left"/>
      <w:pPr>
        <w:ind w:left="3780" w:hanging="420"/>
      </w:pPr>
      <w:rPr>
        <w:rFonts w:ascii="Tahoma" w:hAnsi="Tahoma" w:hint="default"/>
      </w:rPr>
    </w:lvl>
  </w:abstractNum>
  <w:abstractNum w:abstractNumId="1">
    <w:nsid w:val="7A196840"/>
    <w:multiLevelType w:val="multilevel"/>
    <w:tmpl w:val="7A196840"/>
    <w:lvl w:ilvl="0">
      <w:start w:val="1"/>
      <w:numFmt w:val="bullet"/>
      <w:lvlText w:val=""/>
      <w:lvlJc w:val="left"/>
      <w:pPr>
        <w:ind w:left="980" w:hanging="420"/>
      </w:pPr>
      <w:rPr>
        <w:rFonts w:ascii="Tahoma" w:hAnsi="Tahoma" w:hint="default"/>
      </w:rPr>
    </w:lvl>
    <w:lvl w:ilvl="1">
      <w:start w:val="1"/>
      <w:numFmt w:val="bullet"/>
      <w:lvlText w:val=""/>
      <w:lvlJc w:val="left"/>
      <w:pPr>
        <w:ind w:left="1400" w:hanging="420"/>
      </w:pPr>
      <w:rPr>
        <w:rFonts w:ascii="等线 Light" w:hAnsi="等线 Light" w:hint="default"/>
      </w:rPr>
    </w:lvl>
    <w:lvl w:ilvl="2">
      <w:start w:val="1"/>
      <w:numFmt w:val="bullet"/>
      <w:lvlText w:val=""/>
      <w:lvlJc w:val="left"/>
      <w:pPr>
        <w:ind w:left="1820" w:hanging="420"/>
      </w:pPr>
      <w:rPr>
        <w:rFonts w:ascii="等线 Light" w:hAnsi="等线 Light" w:hint="default"/>
      </w:rPr>
    </w:lvl>
    <w:lvl w:ilvl="3">
      <w:start w:val="1"/>
      <w:numFmt w:val="bullet"/>
      <w:lvlText w:val=""/>
      <w:lvlJc w:val="left"/>
      <w:pPr>
        <w:ind w:left="2240" w:hanging="420"/>
      </w:pPr>
      <w:rPr>
        <w:rFonts w:ascii="等线 Light" w:hAnsi="等线 Light" w:hint="default"/>
      </w:rPr>
    </w:lvl>
    <w:lvl w:ilvl="4">
      <w:start w:val="1"/>
      <w:numFmt w:val="bullet"/>
      <w:lvlText w:val=""/>
      <w:lvlJc w:val="left"/>
      <w:pPr>
        <w:ind w:left="2660" w:hanging="420"/>
      </w:pPr>
      <w:rPr>
        <w:rFonts w:ascii="等线 Light" w:hAnsi="等线 Light" w:hint="default"/>
      </w:rPr>
    </w:lvl>
    <w:lvl w:ilvl="5">
      <w:start w:val="1"/>
      <w:numFmt w:val="bullet"/>
      <w:lvlText w:val=""/>
      <w:lvlJc w:val="left"/>
      <w:pPr>
        <w:ind w:left="3080" w:hanging="420"/>
      </w:pPr>
      <w:rPr>
        <w:rFonts w:ascii="等线 Light" w:hAnsi="等线 Light" w:hint="default"/>
      </w:rPr>
    </w:lvl>
    <w:lvl w:ilvl="6">
      <w:start w:val="1"/>
      <w:numFmt w:val="bullet"/>
      <w:lvlText w:val=""/>
      <w:lvlJc w:val="left"/>
      <w:pPr>
        <w:ind w:left="3500" w:hanging="420"/>
      </w:pPr>
      <w:rPr>
        <w:rFonts w:ascii="等线 Light" w:hAnsi="等线 Light" w:hint="default"/>
      </w:rPr>
    </w:lvl>
    <w:lvl w:ilvl="7">
      <w:start w:val="1"/>
      <w:numFmt w:val="bullet"/>
      <w:lvlText w:val=""/>
      <w:lvlJc w:val="left"/>
      <w:pPr>
        <w:ind w:left="3920" w:hanging="420"/>
      </w:pPr>
      <w:rPr>
        <w:rFonts w:ascii="等线 Light" w:hAnsi="等线 Light" w:hint="default"/>
      </w:rPr>
    </w:lvl>
    <w:lvl w:ilvl="8">
      <w:start w:val="1"/>
      <w:numFmt w:val="bullet"/>
      <w:lvlText w:val=""/>
      <w:lvlJc w:val="left"/>
      <w:pPr>
        <w:ind w:left="4340" w:hanging="420"/>
      </w:pPr>
      <w:rPr>
        <w:rFonts w:ascii="等线 Light" w:hAnsi="等线 Light"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B0"/>
    <w:rsid w:val="00A320B0"/>
    <w:rsid w:val="00A876C0"/>
    <w:rsid w:val="00B83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2E63E32-0625-49E1-B0C8-8394D48C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876C0"/>
    <w:pPr>
      <w:widowControl w:val="0"/>
      <w:jc w:val="both"/>
    </w:pPr>
    <w:rPr>
      <w:rFonts w:ascii="Arial" w:eastAsia="黑体" w:hAnsi="Arial" w:cs="Arial"/>
    </w:rPr>
  </w:style>
  <w:style w:type="paragraph" w:styleId="1">
    <w:name w:val="heading 1"/>
    <w:basedOn w:val="a1"/>
    <w:next w:val="a"/>
    <w:link w:val="10"/>
    <w:qFormat/>
    <w:rsid w:val="00A876C0"/>
    <w:pPr>
      <w:keepNext/>
      <w:autoSpaceDE w:val="0"/>
      <w:autoSpaceDN w:val="0"/>
      <w:spacing w:line="360" w:lineRule="auto"/>
      <w:jc w:val="center"/>
      <w:textAlignment w:val="bottom"/>
      <w:outlineLvl w:val="0"/>
    </w:pPr>
    <w:rPr>
      <w:rFonts w:ascii="Calibri" w:eastAsia="Calibri"/>
      <w:b/>
      <w:sz w:val="44"/>
    </w:rPr>
  </w:style>
  <w:style w:type="paragraph" w:styleId="2">
    <w:name w:val="heading 2"/>
    <w:basedOn w:val="1"/>
    <w:next w:val="a"/>
    <w:link w:val="2Char"/>
    <w:qFormat/>
    <w:rsid w:val="00A876C0"/>
    <w:pPr>
      <w:adjustRightInd w:val="0"/>
      <w:snapToGrid w:val="0"/>
      <w:spacing w:before="120" w:after="120"/>
      <w:textAlignment w:val="baseline"/>
      <w:outlineLvl w:val="1"/>
    </w:pPr>
    <w:rPr>
      <w:b w:val="0"/>
      <w:kern w:val="0"/>
      <w:sz w:val="36"/>
      <w:szCs w:val="20"/>
    </w:rPr>
  </w:style>
  <w:style w:type="paragraph" w:styleId="3">
    <w:name w:val="heading 3"/>
    <w:basedOn w:val="a"/>
    <w:next w:val="a0"/>
    <w:link w:val="3Char"/>
    <w:qFormat/>
    <w:rsid w:val="00A876C0"/>
    <w:pPr>
      <w:keepNext/>
      <w:keepLines/>
      <w:spacing w:before="260" w:after="260" w:line="360" w:lineRule="auto"/>
      <w:ind w:firstLineChars="200" w:firstLine="602"/>
      <w:outlineLvl w:val="2"/>
    </w:pPr>
    <w:rPr>
      <w:rFonts w:ascii="Calibri" w:eastAsia="Calibri"/>
      <w:b/>
      <w:bCs/>
      <w:sz w:val="30"/>
      <w:szCs w:val="20"/>
    </w:rPr>
  </w:style>
  <w:style w:type="paragraph" w:styleId="4">
    <w:name w:val="heading 4"/>
    <w:basedOn w:val="3"/>
    <w:next w:val="a"/>
    <w:link w:val="4Char"/>
    <w:qFormat/>
    <w:rsid w:val="00A876C0"/>
    <w:pPr>
      <w:widowControl/>
      <w:spacing w:before="280" w:after="290" w:line="372" w:lineRule="auto"/>
      <w:outlineLvl w:val="3"/>
    </w:pPr>
    <w:rPr>
      <w:rFonts w:ascii="Cambria Math" w:eastAsia="@仿宋_GB2312" w:hAnsi="Cambria Math"/>
      <w:b w:val="0"/>
      <w:color w:val="000000"/>
      <w:sz w:val="28"/>
    </w:rPr>
  </w:style>
  <w:style w:type="paragraph" w:styleId="5">
    <w:name w:val="heading 5"/>
    <w:basedOn w:val="4"/>
    <w:next w:val="a"/>
    <w:link w:val="5Char"/>
    <w:qFormat/>
    <w:rsid w:val="00A876C0"/>
    <w:pPr>
      <w:outlineLvl w:val="4"/>
    </w:pPr>
    <w:rPr>
      <w:b/>
    </w:rPr>
  </w:style>
  <w:style w:type="paragraph" w:styleId="6">
    <w:name w:val="heading 6"/>
    <w:basedOn w:val="a"/>
    <w:next w:val="a"/>
    <w:link w:val="6Char"/>
    <w:qFormat/>
    <w:rsid w:val="00A876C0"/>
    <w:pPr>
      <w:keepLines/>
      <w:widowControl/>
      <w:spacing w:before="240" w:after="64" w:line="312" w:lineRule="auto"/>
      <w:outlineLvl w:val="5"/>
    </w:pPr>
    <w:rPr>
      <w:rFonts w:ascii="Cambria Math" w:eastAsia="@仿宋_GB2312" w:hAnsi="Cambria Math"/>
      <w:b/>
      <w:color w:val="000000"/>
      <w:sz w:val="24"/>
      <w:szCs w:val="20"/>
    </w:rPr>
  </w:style>
  <w:style w:type="paragraph" w:styleId="7">
    <w:name w:val="heading 7"/>
    <w:basedOn w:val="a"/>
    <w:next w:val="a"/>
    <w:link w:val="7Char"/>
    <w:qFormat/>
    <w:rsid w:val="00A876C0"/>
    <w:pPr>
      <w:keepLines/>
      <w:widowControl/>
      <w:spacing w:before="240" w:after="64" w:line="312" w:lineRule="auto"/>
      <w:outlineLvl w:val="6"/>
    </w:pPr>
    <w:rPr>
      <w:b/>
      <w:color w:val="000000"/>
      <w:sz w:val="24"/>
      <w:szCs w:val="20"/>
    </w:rPr>
  </w:style>
  <w:style w:type="paragraph" w:styleId="8">
    <w:name w:val="heading 8"/>
    <w:basedOn w:val="a"/>
    <w:next w:val="a"/>
    <w:link w:val="8Char"/>
    <w:qFormat/>
    <w:rsid w:val="00A876C0"/>
    <w:pPr>
      <w:keepLines/>
      <w:widowControl/>
      <w:spacing w:before="240" w:after="64" w:line="312" w:lineRule="auto"/>
      <w:outlineLvl w:val="7"/>
    </w:pPr>
    <w:rPr>
      <w:rFonts w:ascii="Cambria Math" w:eastAsia="@仿宋_GB2312" w:hAnsi="Cambria Math"/>
      <w:color w:val="000000"/>
      <w:sz w:val="24"/>
      <w:szCs w:val="20"/>
    </w:rPr>
  </w:style>
  <w:style w:type="paragraph" w:styleId="9">
    <w:name w:val="heading 9"/>
    <w:basedOn w:val="a"/>
    <w:next w:val="a"/>
    <w:link w:val="90"/>
    <w:qFormat/>
    <w:rsid w:val="00A876C0"/>
    <w:pPr>
      <w:keepLines/>
      <w:widowControl/>
      <w:spacing w:before="240" w:after="64" w:line="312" w:lineRule="auto"/>
      <w:outlineLvl w:val="8"/>
    </w:pPr>
    <w:rPr>
      <w:rFonts w:ascii="Cambria Math" w:eastAsia="@仿宋_GB2312" w:hAnsi="Cambria Math"/>
      <w:color w:val="00000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Char"/>
    <w:unhideWhenUsed/>
    <w:rsid w:val="00A876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A876C0"/>
    <w:rPr>
      <w:sz w:val="18"/>
      <w:szCs w:val="18"/>
    </w:rPr>
  </w:style>
  <w:style w:type="paragraph" w:styleId="a6">
    <w:name w:val="footer"/>
    <w:basedOn w:val="a"/>
    <w:link w:val="Char0"/>
    <w:uiPriority w:val="99"/>
    <w:unhideWhenUsed/>
    <w:rsid w:val="00A876C0"/>
    <w:pPr>
      <w:tabs>
        <w:tab w:val="center" w:pos="4153"/>
        <w:tab w:val="right" w:pos="8306"/>
      </w:tabs>
      <w:snapToGrid w:val="0"/>
      <w:jc w:val="left"/>
    </w:pPr>
    <w:rPr>
      <w:sz w:val="18"/>
      <w:szCs w:val="18"/>
    </w:rPr>
  </w:style>
  <w:style w:type="character" w:customStyle="1" w:styleId="Char0">
    <w:name w:val="页脚 Char"/>
    <w:basedOn w:val="a2"/>
    <w:link w:val="a6"/>
    <w:uiPriority w:val="99"/>
    <w:rsid w:val="00A876C0"/>
    <w:rPr>
      <w:sz w:val="18"/>
      <w:szCs w:val="18"/>
    </w:rPr>
  </w:style>
  <w:style w:type="character" w:customStyle="1" w:styleId="1Char">
    <w:name w:val="标题 1 Char"/>
    <w:basedOn w:val="a2"/>
    <w:uiPriority w:val="9"/>
    <w:rsid w:val="00A876C0"/>
    <w:rPr>
      <w:rFonts w:ascii="Arial" w:eastAsia="黑体" w:hAnsi="Arial" w:cs="Arial"/>
      <w:b/>
      <w:bCs/>
      <w:kern w:val="44"/>
      <w:sz w:val="44"/>
      <w:szCs w:val="44"/>
    </w:rPr>
  </w:style>
  <w:style w:type="character" w:customStyle="1" w:styleId="2Char">
    <w:name w:val="标题 2 Char"/>
    <w:basedOn w:val="a2"/>
    <w:link w:val="2"/>
    <w:rsid w:val="00A876C0"/>
    <w:rPr>
      <w:rFonts w:ascii="Calibri" w:eastAsia="Calibri" w:hAnsi="Arial" w:cs="Arial"/>
      <w:kern w:val="0"/>
      <w:sz w:val="36"/>
      <w:szCs w:val="20"/>
    </w:rPr>
  </w:style>
  <w:style w:type="character" w:customStyle="1" w:styleId="3Char">
    <w:name w:val="标题 3 Char"/>
    <w:basedOn w:val="a2"/>
    <w:link w:val="3"/>
    <w:rsid w:val="00A876C0"/>
    <w:rPr>
      <w:rFonts w:ascii="Calibri" w:eastAsia="Calibri" w:hAnsi="Arial" w:cs="Arial"/>
      <w:b/>
      <w:bCs/>
      <w:sz w:val="30"/>
      <w:szCs w:val="20"/>
    </w:rPr>
  </w:style>
  <w:style w:type="character" w:customStyle="1" w:styleId="4Char">
    <w:name w:val="标题 4 Char"/>
    <w:basedOn w:val="a2"/>
    <w:link w:val="4"/>
    <w:rsid w:val="00A876C0"/>
    <w:rPr>
      <w:rFonts w:ascii="Cambria Math" w:eastAsia="@仿宋_GB2312" w:hAnsi="Cambria Math" w:cs="Arial"/>
      <w:bCs/>
      <w:color w:val="000000"/>
      <w:sz w:val="28"/>
      <w:szCs w:val="20"/>
    </w:rPr>
  </w:style>
  <w:style w:type="character" w:customStyle="1" w:styleId="5Char">
    <w:name w:val="标题 5 Char"/>
    <w:basedOn w:val="a2"/>
    <w:link w:val="5"/>
    <w:rsid w:val="00A876C0"/>
    <w:rPr>
      <w:rFonts w:ascii="Cambria Math" w:eastAsia="@仿宋_GB2312" w:hAnsi="Cambria Math" w:cs="Arial"/>
      <w:b/>
      <w:bCs/>
      <w:color w:val="000000"/>
      <w:sz w:val="28"/>
      <w:szCs w:val="20"/>
    </w:rPr>
  </w:style>
  <w:style w:type="character" w:customStyle="1" w:styleId="6Char">
    <w:name w:val="标题 6 Char"/>
    <w:basedOn w:val="a2"/>
    <w:link w:val="6"/>
    <w:rsid w:val="00A876C0"/>
    <w:rPr>
      <w:rFonts w:ascii="Cambria Math" w:eastAsia="@仿宋_GB2312" w:hAnsi="Cambria Math" w:cs="Arial"/>
      <w:b/>
      <w:color w:val="000000"/>
      <w:sz w:val="24"/>
      <w:szCs w:val="20"/>
    </w:rPr>
  </w:style>
  <w:style w:type="character" w:customStyle="1" w:styleId="7Char">
    <w:name w:val="标题 7 Char"/>
    <w:basedOn w:val="a2"/>
    <w:link w:val="7"/>
    <w:rsid w:val="00A876C0"/>
    <w:rPr>
      <w:rFonts w:ascii="Arial" w:eastAsia="黑体" w:hAnsi="Arial" w:cs="Arial"/>
      <w:b/>
      <w:color w:val="000000"/>
      <w:sz w:val="24"/>
      <w:szCs w:val="20"/>
    </w:rPr>
  </w:style>
  <w:style w:type="character" w:customStyle="1" w:styleId="8Char">
    <w:name w:val="标题 8 Char"/>
    <w:basedOn w:val="a2"/>
    <w:link w:val="8"/>
    <w:rsid w:val="00A876C0"/>
    <w:rPr>
      <w:rFonts w:ascii="Cambria Math" w:eastAsia="@仿宋_GB2312" w:hAnsi="Cambria Math" w:cs="Arial"/>
      <w:color w:val="000000"/>
      <w:sz w:val="24"/>
      <w:szCs w:val="20"/>
    </w:rPr>
  </w:style>
  <w:style w:type="character" w:customStyle="1" w:styleId="9Char">
    <w:name w:val="标题 9 Char"/>
    <w:basedOn w:val="a2"/>
    <w:uiPriority w:val="9"/>
    <w:semiHidden/>
    <w:rsid w:val="00A876C0"/>
    <w:rPr>
      <w:rFonts w:asciiTheme="majorHAnsi" w:eastAsiaTheme="majorEastAsia" w:hAnsiTheme="majorHAnsi" w:cstheme="majorBidi"/>
      <w:szCs w:val="21"/>
    </w:rPr>
  </w:style>
  <w:style w:type="paragraph" w:styleId="a0">
    <w:name w:val="Normal Indent"/>
    <w:basedOn w:val="a"/>
    <w:next w:val="a"/>
    <w:link w:val="a7"/>
    <w:rsid w:val="00A876C0"/>
    <w:pPr>
      <w:ind w:firstLine="420"/>
    </w:pPr>
    <w:rPr>
      <w:szCs w:val="20"/>
    </w:rPr>
  </w:style>
  <w:style w:type="character" w:customStyle="1" w:styleId="a7">
    <w:name w:val="正文缩进 字符"/>
    <w:link w:val="a0"/>
    <w:rsid w:val="00A876C0"/>
    <w:rPr>
      <w:rFonts w:ascii="Arial" w:eastAsia="黑体" w:hAnsi="Arial" w:cs="Arial"/>
      <w:szCs w:val="20"/>
    </w:rPr>
  </w:style>
  <w:style w:type="paragraph" w:styleId="a8">
    <w:basedOn w:val="a9"/>
    <w:next w:val="aa"/>
    <w:rsid w:val="00A876C0"/>
    <w:pPr>
      <w:tabs>
        <w:tab w:val="clear" w:pos="208"/>
      </w:tabs>
      <w:spacing w:after="120" w:line="240" w:lineRule="auto"/>
      <w:ind w:firstLineChars="100" w:firstLine="420"/>
    </w:pPr>
    <w:rPr>
      <w:rFonts w:ascii="Arial" w:eastAsia="黑体"/>
      <w:sz w:val="21"/>
    </w:rPr>
  </w:style>
  <w:style w:type="character" w:customStyle="1" w:styleId="10">
    <w:name w:val="标题 1 字符"/>
    <w:link w:val="1"/>
    <w:rsid w:val="00A876C0"/>
    <w:rPr>
      <w:rFonts w:ascii="Calibri" w:eastAsia="Calibri" w:hAnsi="Arial" w:cs="Arial"/>
      <w:b/>
      <w:sz w:val="44"/>
    </w:rPr>
  </w:style>
  <w:style w:type="character" w:customStyle="1" w:styleId="90">
    <w:name w:val="标题 9 字符"/>
    <w:link w:val="9"/>
    <w:rsid w:val="00A876C0"/>
    <w:rPr>
      <w:rFonts w:ascii="Cambria Math" w:eastAsia="@仿宋_GB2312" w:hAnsi="Cambria Math" w:cs="Arial"/>
      <w:color w:val="000000"/>
      <w:szCs w:val="20"/>
    </w:rPr>
  </w:style>
  <w:style w:type="paragraph" w:styleId="ab">
    <w:name w:val="table of authorities"/>
    <w:basedOn w:val="a"/>
    <w:next w:val="a"/>
    <w:rsid w:val="00A876C0"/>
    <w:pPr>
      <w:ind w:leftChars="200" w:left="420"/>
    </w:pPr>
  </w:style>
  <w:style w:type="paragraph" w:styleId="ac">
    <w:name w:val="Document Map"/>
    <w:basedOn w:val="a"/>
    <w:link w:val="Char1"/>
    <w:semiHidden/>
    <w:rsid w:val="00A876C0"/>
    <w:pPr>
      <w:shd w:val="clear" w:color="auto" w:fill="000080"/>
    </w:pPr>
  </w:style>
  <w:style w:type="character" w:customStyle="1" w:styleId="Char1">
    <w:name w:val="文档结构图 Char"/>
    <w:basedOn w:val="a2"/>
    <w:link w:val="ac"/>
    <w:semiHidden/>
    <w:rsid w:val="00A876C0"/>
    <w:rPr>
      <w:rFonts w:ascii="Arial" w:eastAsia="黑体" w:hAnsi="Arial" w:cs="Arial"/>
      <w:shd w:val="clear" w:color="auto" w:fill="000080"/>
    </w:rPr>
  </w:style>
  <w:style w:type="paragraph" w:styleId="ad">
    <w:name w:val="annotation text"/>
    <w:basedOn w:val="a"/>
    <w:link w:val="Char2"/>
    <w:semiHidden/>
    <w:rsid w:val="00A876C0"/>
    <w:pPr>
      <w:jc w:val="left"/>
    </w:pPr>
  </w:style>
  <w:style w:type="character" w:customStyle="1" w:styleId="Char2">
    <w:name w:val="批注文字 Char"/>
    <w:basedOn w:val="a2"/>
    <w:link w:val="ad"/>
    <w:semiHidden/>
    <w:rsid w:val="00A876C0"/>
    <w:rPr>
      <w:rFonts w:ascii="Arial" w:eastAsia="黑体" w:hAnsi="Arial" w:cs="Arial"/>
    </w:rPr>
  </w:style>
  <w:style w:type="paragraph" w:styleId="30">
    <w:name w:val="Body Text 3"/>
    <w:basedOn w:val="a"/>
    <w:link w:val="3Char0"/>
    <w:rsid w:val="00A876C0"/>
    <w:pPr>
      <w:widowControl/>
      <w:spacing w:line="360" w:lineRule="auto"/>
    </w:pPr>
    <w:rPr>
      <w:rFonts w:ascii="Calibri" w:eastAsia="Calibri"/>
      <w:sz w:val="24"/>
      <w:szCs w:val="20"/>
    </w:rPr>
  </w:style>
  <w:style w:type="character" w:customStyle="1" w:styleId="3Char0">
    <w:name w:val="正文文本 3 Char"/>
    <w:basedOn w:val="a2"/>
    <w:link w:val="30"/>
    <w:rsid w:val="00A876C0"/>
    <w:rPr>
      <w:rFonts w:ascii="Calibri" w:eastAsia="Calibri" w:hAnsi="Arial" w:cs="Arial"/>
      <w:sz w:val="24"/>
      <w:szCs w:val="20"/>
    </w:rPr>
  </w:style>
  <w:style w:type="paragraph" w:styleId="a9">
    <w:name w:val="Body Text"/>
    <w:basedOn w:val="a"/>
    <w:link w:val="Char3"/>
    <w:rsid w:val="00A876C0"/>
    <w:pPr>
      <w:tabs>
        <w:tab w:val="left" w:pos="208"/>
      </w:tabs>
      <w:spacing w:line="432" w:lineRule="auto"/>
    </w:pPr>
    <w:rPr>
      <w:rFonts w:ascii="Calibri" w:eastAsia="Calibri"/>
      <w:sz w:val="28"/>
    </w:rPr>
  </w:style>
  <w:style w:type="character" w:customStyle="1" w:styleId="Char3">
    <w:name w:val="正文文本 Char"/>
    <w:basedOn w:val="a2"/>
    <w:link w:val="a9"/>
    <w:rsid w:val="00A876C0"/>
    <w:rPr>
      <w:rFonts w:ascii="Calibri" w:eastAsia="Calibri" w:hAnsi="Arial" w:cs="Arial"/>
      <w:sz w:val="28"/>
    </w:rPr>
  </w:style>
  <w:style w:type="paragraph" w:styleId="ae">
    <w:name w:val="Body Text Indent"/>
    <w:basedOn w:val="a"/>
    <w:link w:val="Char4"/>
    <w:rsid w:val="00A876C0"/>
    <w:pPr>
      <w:ind w:firstLine="540"/>
    </w:pPr>
    <w:rPr>
      <w:sz w:val="28"/>
      <w:szCs w:val="20"/>
    </w:rPr>
  </w:style>
  <w:style w:type="character" w:customStyle="1" w:styleId="Char4">
    <w:name w:val="正文文本缩进 Char"/>
    <w:basedOn w:val="a2"/>
    <w:link w:val="ae"/>
    <w:rsid w:val="00A876C0"/>
    <w:rPr>
      <w:rFonts w:ascii="Arial" w:eastAsia="黑体" w:hAnsi="Arial" w:cs="Arial"/>
      <w:sz w:val="28"/>
      <w:szCs w:val="20"/>
    </w:rPr>
  </w:style>
  <w:style w:type="paragraph" w:styleId="af">
    <w:name w:val="Plain Text"/>
    <w:basedOn w:val="a"/>
    <w:next w:val="a"/>
    <w:link w:val="af0"/>
    <w:rsid w:val="00A876C0"/>
    <w:rPr>
      <w:rFonts w:ascii="黑体" w:hAnsi="等线 Light"/>
      <w:szCs w:val="20"/>
    </w:rPr>
  </w:style>
  <w:style w:type="character" w:customStyle="1" w:styleId="Char5">
    <w:name w:val="纯文本 Char"/>
    <w:basedOn w:val="a2"/>
    <w:uiPriority w:val="99"/>
    <w:semiHidden/>
    <w:rsid w:val="00A876C0"/>
    <w:rPr>
      <w:rFonts w:ascii="宋体" w:eastAsia="宋体" w:hAnsi="Courier New" w:cs="Courier New"/>
      <w:szCs w:val="21"/>
    </w:rPr>
  </w:style>
  <w:style w:type="character" w:customStyle="1" w:styleId="af0">
    <w:name w:val="纯文本 字符"/>
    <w:link w:val="af"/>
    <w:qFormat/>
    <w:rsid w:val="00A876C0"/>
    <w:rPr>
      <w:rFonts w:ascii="黑体" w:eastAsia="黑体" w:hAnsi="等线 Light" w:cs="Arial"/>
      <w:szCs w:val="20"/>
    </w:rPr>
  </w:style>
  <w:style w:type="paragraph" w:styleId="af1">
    <w:name w:val="Date"/>
    <w:basedOn w:val="a"/>
    <w:next w:val="a"/>
    <w:link w:val="Char6"/>
    <w:rsid w:val="00A876C0"/>
    <w:pPr>
      <w:adjustRightInd w:val="0"/>
      <w:spacing w:line="312" w:lineRule="atLeast"/>
    </w:pPr>
    <w:rPr>
      <w:rFonts w:ascii="Calibri" w:eastAsia="Calibri" w:hint="eastAsia"/>
      <w:kern w:val="0"/>
      <w:sz w:val="28"/>
      <w:szCs w:val="20"/>
    </w:rPr>
  </w:style>
  <w:style w:type="character" w:customStyle="1" w:styleId="Char6">
    <w:name w:val="日期 Char"/>
    <w:basedOn w:val="a2"/>
    <w:link w:val="af1"/>
    <w:rsid w:val="00A876C0"/>
    <w:rPr>
      <w:rFonts w:ascii="Calibri" w:eastAsia="Calibri" w:hAnsi="Arial" w:cs="Arial"/>
      <w:kern w:val="0"/>
      <w:sz w:val="28"/>
      <w:szCs w:val="20"/>
    </w:rPr>
  </w:style>
  <w:style w:type="paragraph" w:styleId="20">
    <w:name w:val="Body Text Indent 2"/>
    <w:basedOn w:val="a"/>
    <w:link w:val="2Char0"/>
    <w:rsid w:val="00A876C0"/>
    <w:pPr>
      <w:snapToGrid w:val="0"/>
      <w:spacing w:line="400" w:lineRule="exact"/>
      <w:ind w:firstLine="480"/>
    </w:pPr>
    <w:rPr>
      <w:rFonts w:eastAsia="Calibri"/>
      <w:sz w:val="24"/>
    </w:rPr>
  </w:style>
  <w:style w:type="character" w:customStyle="1" w:styleId="2Char0">
    <w:name w:val="正文文本缩进 2 Char"/>
    <w:basedOn w:val="a2"/>
    <w:link w:val="20"/>
    <w:rsid w:val="00A876C0"/>
    <w:rPr>
      <w:rFonts w:ascii="Arial" w:eastAsia="Calibri" w:hAnsi="Arial" w:cs="Arial"/>
      <w:sz w:val="24"/>
    </w:rPr>
  </w:style>
  <w:style w:type="paragraph" w:styleId="af2">
    <w:name w:val="Balloon Text"/>
    <w:basedOn w:val="a"/>
    <w:link w:val="af3"/>
    <w:rsid w:val="00A876C0"/>
    <w:rPr>
      <w:sz w:val="18"/>
      <w:szCs w:val="18"/>
    </w:rPr>
  </w:style>
  <w:style w:type="character" w:customStyle="1" w:styleId="Char7">
    <w:name w:val="批注框文本 Char"/>
    <w:basedOn w:val="a2"/>
    <w:uiPriority w:val="99"/>
    <w:semiHidden/>
    <w:rsid w:val="00A876C0"/>
    <w:rPr>
      <w:rFonts w:ascii="Arial" w:eastAsia="黑体" w:hAnsi="Arial" w:cs="Arial"/>
      <w:sz w:val="18"/>
      <w:szCs w:val="18"/>
    </w:rPr>
  </w:style>
  <w:style w:type="character" w:customStyle="1" w:styleId="af3">
    <w:name w:val="批注框文本 字符"/>
    <w:link w:val="af2"/>
    <w:rsid w:val="00A876C0"/>
    <w:rPr>
      <w:rFonts w:ascii="Arial" w:eastAsia="黑体" w:hAnsi="Arial" w:cs="Arial"/>
      <w:sz w:val="18"/>
      <w:szCs w:val="18"/>
    </w:rPr>
  </w:style>
  <w:style w:type="character" w:customStyle="1" w:styleId="af4">
    <w:name w:val="页脚 字符"/>
    <w:uiPriority w:val="99"/>
    <w:rsid w:val="00A876C0"/>
    <w:rPr>
      <w:kern w:val="2"/>
      <w:sz w:val="18"/>
      <w:szCs w:val="18"/>
    </w:rPr>
  </w:style>
  <w:style w:type="character" w:customStyle="1" w:styleId="af5">
    <w:name w:val="页眉 字符"/>
    <w:rsid w:val="00A876C0"/>
    <w:rPr>
      <w:sz w:val="18"/>
    </w:rPr>
  </w:style>
  <w:style w:type="paragraph" w:styleId="af6">
    <w:name w:val="List"/>
    <w:basedOn w:val="a"/>
    <w:rsid w:val="00A876C0"/>
    <w:pPr>
      <w:ind w:left="200" w:hangingChars="200" w:hanging="200"/>
    </w:pPr>
    <w:rPr>
      <w:szCs w:val="24"/>
    </w:rPr>
  </w:style>
  <w:style w:type="paragraph" w:styleId="31">
    <w:name w:val="Body Text Indent 3"/>
    <w:basedOn w:val="a"/>
    <w:link w:val="3Char1"/>
    <w:rsid w:val="00A876C0"/>
    <w:pPr>
      <w:spacing w:line="360" w:lineRule="auto"/>
      <w:ind w:left="220"/>
      <w:jc w:val="left"/>
    </w:pPr>
    <w:rPr>
      <w:rFonts w:ascii="Calibri" w:eastAsia="Calibri"/>
      <w:color w:val="000000"/>
      <w:sz w:val="24"/>
    </w:rPr>
  </w:style>
  <w:style w:type="character" w:customStyle="1" w:styleId="3Char1">
    <w:name w:val="正文文本缩进 3 Char"/>
    <w:basedOn w:val="a2"/>
    <w:link w:val="31"/>
    <w:rsid w:val="00A876C0"/>
    <w:rPr>
      <w:rFonts w:ascii="Calibri" w:eastAsia="Calibri" w:hAnsi="Arial" w:cs="Arial"/>
      <w:color w:val="000000"/>
      <w:sz w:val="24"/>
    </w:rPr>
  </w:style>
  <w:style w:type="paragraph" w:styleId="21">
    <w:name w:val="Body Text 2"/>
    <w:basedOn w:val="a"/>
    <w:link w:val="22"/>
    <w:rsid w:val="00A876C0"/>
    <w:pPr>
      <w:spacing w:line="560" w:lineRule="exact"/>
    </w:pPr>
    <w:rPr>
      <w:rFonts w:ascii="Calibri" w:eastAsia="Calibri"/>
      <w:sz w:val="24"/>
    </w:rPr>
  </w:style>
  <w:style w:type="character" w:customStyle="1" w:styleId="2Char1">
    <w:name w:val="正文文本 2 Char"/>
    <w:basedOn w:val="a2"/>
    <w:uiPriority w:val="99"/>
    <w:semiHidden/>
    <w:rsid w:val="00A876C0"/>
    <w:rPr>
      <w:rFonts w:ascii="Arial" w:eastAsia="黑体" w:hAnsi="Arial" w:cs="Arial"/>
    </w:rPr>
  </w:style>
  <w:style w:type="character" w:customStyle="1" w:styleId="22">
    <w:name w:val="正文文本 2 字符"/>
    <w:link w:val="21"/>
    <w:rsid w:val="00A876C0"/>
    <w:rPr>
      <w:rFonts w:ascii="Calibri" w:eastAsia="Calibri" w:hAnsi="Arial" w:cs="Arial"/>
      <w:sz w:val="24"/>
    </w:rPr>
  </w:style>
  <w:style w:type="paragraph" w:styleId="af7">
    <w:name w:val="Normal (Web)"/>
    <w:basedOn w:val="a"/>
    <w:uiPriority w:val="99"/>
    <w:rsid w:val="00A876C0"/>
    <w:pPr>
      <w:widowControl/>
      <w:spacing w:before="100" w:beforeAutospacing="1" w:after="100" w:afterAutospacing="1"/>
      <w:jc w:val="left"/>
    </w:pPr>
    <w:rPr>
      <w:rFonts w:ascii="黑体" w:hAnsi="黑体"/>
      <w:kern w:val="0"/>
      <w:sz w:val="24"/>
    </w:rPr>
  </w:style>
  <w:style w:type="paragraph" w:styleId="af8">
    <w:name w:val="Title"/>
    <w:basedOn w:val="a"/>
    <w:link w:val="Char8"/>
    <w:qFormat/>
    <w:rsid w:val="00A876C0"/>
    <w:pPr>
      <w:spacing w:before="240" w:after="60"/>
      <w:jc w:val="center"/>
      <w:outlineLvl w:val="0"/>
    </w:pPr>
    <w:rPr>
      <w:rFonts w:ascii="Cambria Math" w:hAnsi="Cambria Math" w:cs="Cambria Math"/>
      <w:b/>
      <w:bCs/>
      <w:sz w:val="32"/>
      <w:szCs w:val="32"/>
    </w:rPr>
  </w:style>
  <w:style w:type="character" w:customStyle="1" w:styleId="Char8">
    <w:name w:val="标题 Char"/>
    <w:basedOn w:val="a2"/>
    <w:link w:val="af8"/>
    <w:rsid w:val="00A876C0"/>
    <w:rPr>
      <w:rFonts w:ascii="Cambria Math" w:eastAsia="黑体" w:hAnsi="Cambria Math" w:cs="Cambria Math"/>
      <w:b/>
      <w:bCs/>
      <w:sz w:val="32"/>
      <w:szCs w:val="32"/>
    </w:rPr>
  </w:style>
  <w:style w:type="paragraph" w:styleId="af9">
    <w:name w:val="annotation subject"/>
    <w:basedOn w:val="ad"/>
    <w:next w:val="ad"/>
    <w:link w:val="Char9"/>
    <w:semiHidden/>
    <w:rsid w:val="00A876C0"/>
    <w:rPr>
      <w:b/>
      <w:bCs/>
    </w:rPr>
  </w:style>
  <w:style w:type="character" w:customStyle="1" w:styleId="Char9">
    <w:name w:val="批注主题 Char"/>
    <w:basedOn w:val="Char2"/>
    <w:link w:val="af9"/>
    <w:semiHidden/>
    <w:rsid w:val="00A876C0"/>
    <w:rPr>
      <w:rFonts w:ascii="Arial" w:eastAsia="黑体" w:hAnsi="Arial" w:cs="Arial"/>
      <w:b/>
      <w:bCs/>
    </w:rPr>
  </w:style>
  <w:style w:type="table" w:styleId="afa">
    <w:name w:val="Table Grid"/>
    <w:basedOn w:val="a3"/>
    <w:rsid w:val="00A876C0"/>
    <w:rPr>
      <w:rFonts w:ascii="Arial" w:eastAsia="黑体" w:hAnsi="Arial" w:cs="Arial"/>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sid w:val="00A876C0"/>
    <w:rPr>
      <w:b/>
      <w:bCs/>
    </w:rPr>
  </w:style>
  <w:style w:type="character" w:styleId="afc">
    <w:name w:val="page number"/>
    <w:rsid w:val="00A876C0"/>
  </w:style>
  <w:style w:type="character" w:styleId="afd">
    <w:name w:val="FollowedHyperlink"/>
    <w:rsid w:val="00A876C0"/>
    <w:rPr>
      <w:color w:val="000000"/>
      <w:u w:val="none"/>
    </w:rPr>
  </w:style>
  <w:style w:type="character" w:styleId="afe">
    <w:name w:val="Emphasis"/>
    <w:qFormat/>
    <w:rsid w:val="00A876C0"/>
    <w:rPr>
      <w:b w:val="0"/>
      <w:i w:val="0"/>
    </w:rPr>
  </w:style>
  <w:style w:type="character" w:styleId="aff">
    <w:name w:val="Hyperlink"/>
    <w:uiPriority w:val="99"/>
    <w:rsid w:val="00A876C0"/>
    <w:rPr>
      <w:color w:val="000000"/>
      <w:u w:val="none"/>
    </w:rPr>
  </w:style>
  <w:style w:type="character" w:styleId="HTML">
    <w:name w:val="HTML Code"/>
    <w:rsid w:val="00A876C0"/>
    <w:rPr>
      <w:rFonts w:ascii="等线 Light" w:hAnsi="等线 Light"/>
      <w:b w:val="0"/>
      <w:i w:val="0"/>
      <w:sz w:val="20"/>
    </w:rPr>
  </w:style>
  <w:style w:type="character" w:styleId="aff0">
    <w:name w:val="annotation reference"/>
    <w:rsid w:val="00A876C0"/>
    <w:rPr>
      <w:sz w:val="21"/>
      <w:szCs w:val="21"/>
    </w:rPr>
  </w:style>
  <w:style w:type="character" w:styleId="HTML0">
    <w:name w:val="HTML Cite"/>
    <w:rsid w:val="00A876C0"/>
    <w:rPr>
      <w:b w:val="0"/>
      <w:i w:val="0"/>
    </w:rPr>
  </w:style>
  <w:style w:type="character" w:customStyle="1" w:styleId="apple-converted-space">
    <w:name w:val="apple-converted-space"/>
    <w:rsid w:val="00A876C0"/>
  </w:style>
  <w:style w:type="paragraph" w:customStyle="1" w:styleId="200">
    <w:name w:val="正文文本缩进 2_0"/>
    <w:basedOn w:val="0"/>
    <w:unhideWhenUsed/>
    <w:rsid w:val="00A876C0"/>
    <w:pPr>
      <w:snapToGrid w:val="0"/>
      <w:spacing w:line="400" w:lineRule="exact"/>
      <w:ind w:firstLine="480"/>
    </w:pPr>
    <w:rPr>
      <w:rFonts w:eastAsia="Calibri"/>
      <w:sz w:val="24"/>
      <w:szCs w:val="22"/>
    </w:rPr>
  </w:style>
  <w:style w:type="paragraph" w:customStyle="1" w:styleId="0">
    <w:name w:val="正文_0"/>
    <w:qFormat/>
    <w:rsid w:val="00A876C0"/>
    <w:pPr>
      <w:widowControl w:val="0"/>
      <w:jc w:val="both"/>
    </w:pPr>
    <w:rPr>
      <w:rFonts w:ascii="Arial" w:eastAsia="黑体" w:hAnsi="Arial" w:cs="Arial"/>
      <w:szCs w:val="24"/>
    </w:rPr>
  </w:style>
  <w:style w:type="character" w:customStyle="1" w:styleId="Char000">
    <w:name w:val="纯文本 Char_0_0_0"/>
    <w:link w:val="61"/>
    <w:rsid w:val="00A876C0"/>
    <w:rPr>
      <w:rFonts w:ascii="黑体" w:hAnsi="等线 Light"/>
      <w:lang w:val="en-US" w:eastAsia="zh-CN"/>
    </w:rPr>
  </w:style>
  <w:style w:type="paragraph" w:customStyle="1" w:styleId="61">
    <w:name w:val="纯文本_6_1"/>
    <w:basedOn w:val="100"/>
    <w:link w:val="Char000"/>
    <w:rsid w:val="00A876C0"/>
    <w:rPr>
      <w:rFonts w:ascii="黑体" w:eastAsiaTheme="minorEastAsia" w:hAnsi="等线 Light" w:cstheme="minorBidi"/>
      <w:lang w:val="en-US" w:eastAsia="zh-CN"/>
    </w:rPr>
  </w:style>
  <w:style w:type="paragraph" w:customStyle="1" w:styleId="100">
    <w:name w:val="正文_10_0"/>
    <w:qFormat/>
    <w:rsid w:val="00A876C0"/>
    <w:pPr>
      <w:widowControl w:val="0"/>
      <w:jc w:val="both"/>
    </w:pPr>
    <w:rPr>
      <w:rFonts w:ascii="Arial" w:eastAsia="黑体" w:hAnsi="Arial" w:cs="Arial"/>
    </w:rPr>
  </w:style>
  <w:style w:type="character" w:customStyle="1" w:styleId="CharChar1">
    <w:name w:val=" Char Char1"/>
    <w:link w:val="Chara"/>
    <w:rsid w:val="00A876C0"/>
    <w:rPr>
      <w:rFonts w:ascii="仿宋_GB2312" w:eastAsia="黑体" w:hAnsi="仿宋_GB2312"/>
      <w:sz w:val="24"/>
    </w:rPr>
  </w:style>
  <w:style w:type="paragraph" w:customStyle="1" w:styleId="Chara">
    <w:name w:val=" Char"/>
    <w:basedOn w:val="a"/>
    <w:link w:val="CharChar1"/>
    <w:rsid w:val="00A876C0"/>
    <w:rPr>
      <w:rFonts w:ascii="仿宋_GB2312" w:hAnsi="仿宋_GB2312" w:cstheme="minorBidi"/>
      <w:sz w:val="24"/>
    </w:rPr>
  </w:style>
  <w:style w:type="character" w:customStyle="1" w:styleId="3Char00">
    <w:name w:val="标题 3 Char_0"/>
    <w:link w:val="300"/>
    <w:rsid w:val="00A876C0"/>
    <w:rPr>
      <w:rFonts w:ascii="Calibri" w:eastAsia="Calibri"/>
      <w:b/>
      <w:bCs/>
      <w:sz w:val="30"/>
    </w:rPr>
  </w:style>
  <w:style w:type="paragraph" w:customStyle="1" w:styleId="300">
    <w:name w:val="标题 3_0"/>
    <w:basedOn w:val="0"/>
    <w:next w:val="00"/>
    <w:link w:val="3Char00"/>
    <w:unhideWhenUsed/>
    <w:qFormat/>
    <w:rsid w:val="00A876C0"/>
    <w:pPr>
      <w:keepNext/>
      <w:keepLines/>
      <w:spacing w:before="260" w:after="260" w:line="360" w:lineRule="auto"/>
      <w:ind w:firstLineChars="200" w:firstLine="602"/>
      <w:outlineLvl w:val="2"/>
    </w:pPr>
    <w:rPr>
      <w:rFonts w:ascii="Calibri" w:eastAsia="Calibri" w:hAnsiTheme="minorHAnsi" w:cstheme="minorBidi"/>
      <w:b/>
      <w:bCs/>
      <w:sz w:val="30"/>
      <w:szCs w:val="22"/>
    </w:rPr>
  </w:style>
  <w:style w:type="paragraph" w:customStyle="1" w:styleId="00">
    <w:name w:val="正文缩进_0"/>
    <w:basedOn w:val="0"/>
    <w:link w:val="Char00"/>
    <w:unhideWhenUsed/>
    <w:rsid w:val="00A876C0"/>
    <w:pPr>
      <w:ind w:firstLine="420"/>
    </w:pPr>
    <w:rPr>
      <w:szCs w:val="20"/>
    </w:rPr>
  </w:style>
  <w:style w:type="character" w:customStyle="1" w:styleId="Char00">
    <w:name w:val="正文缩进 Char_0"/>
    <w:link w:val="00"/>
    <w:locked/>
    <w:rsid w:val="00A876C0"/>
    <w:rPr>
      <w:rFonts w:ascii="Arial" w:eastAsia="黑体" w:hAnsi="Arial" w:cs="Arial"/>
      <w:szCs w:val="20"/>
    </w:rPr>
  </w:style>
  <w:style w:type="character" w:customStyle="1" w:styleId="Char143">
    <w:name w:val="纯文本 Char1_4_3"/>
    <w:link w:val="50"/>
    <w:rsid w:val="00A876C0"/>
    <w:rPr>
      <w:rFonts w:ascii="黑体" w:hAnsi="等线 Light"/>
      <w:lang w:val="en-US" w:eastAsia="zh-CN"/>
    </w:rPr>
  </w:style>
  <w:style w:type="paragraph" w:customStyle="1" w:styleId="50">
    <w:name w:val="纯文本_5_0"/>
    <w:basedOn w:val="14"/>
    <w:link w:val="Char143"/>
    <w:rsid w:val="00A876C0"/>
    <w:rPr>
      <w:rFonts w:ascii="黑体" w:eastAsiaTheme="minorEastAsia" w:hAnsi="等线 Light" w:cstheme="minorBidi"/>
      <w:lang w:val="en-US" w:eastAsia="zh-CN"/>
    </w:rPr>
  </w:style>
  <w:style w:type="paragraph" w:customStyle="1" w:styleId="14">
    <w:name w:val="正文_14"/>
    <w:qFormat/>
    <w:rsid w:val="00A876C0"/>
    <w:pPr>
      <w:widowControl w:val="0"/>
      <w:jc w:val="both"/>
    </w:pPr>
    <w:rPr>
      <w:rFonts w:ascii="Arial" w:eastAsia="黑体" w:hAnsi="Arial" w:cs="Arial"/>
    </w:rPr>
  </w:style>
  <w:style w:type="character" w:customStyle="1" w:styleId="bookmark-item">
    <w:name w:val="bookmark-item"/>
    <w:rsid w:val="00A876C0"/>
  </w:style>
  <w:style w:type="character" w:customStyle="1" w:styleId="textfont1">
    <w:name w:val="textfont1"/>
    <w:rsid w:val="00A876C0"/>
  </w:style>
  <w:style w:type="character" w:customStyle="1" w:styleId="Char141">
    <w:name w:val="纯文本 Char1_4_1"/>
    <w:link w:val="41"/>
    <w:rsid w:val="00A876C0"/>
    <w:rPr>
      <w:rFonts w:ascii="黑体" w:hAnsi="等线 Light"/>
      <w:lang w:val="en-US" w:eastAsia="zh-CN"/>
    </w:rPr>
  </w:style>
  <w:style w:type="paragraph" w:customStyle="1" w:styleId="41">
    <w:name w:val="纯文本_4_1"/>
    <w:basedOn w:val="101"/>
    <w:link w:val="Char141"/>
    <w:rsid w:val="00A876C0"/>
    <w:rPr>
      <w:rFonts w:ascii="黑体" w:eastAsiaTheme="minorEastAsia" w:hAnsi="等线 Light" w:cstheme="minorBidi"/>
      <w:lang w:val="en-US" w:eastAsia="zh-CN"/>
    </w:rPr>
  </w:style>
  <w:style w:type="paragraph" w:customStyle="1" w:styleId="101">
    <w:name w:val="正文_10"/>
    <w:qFormat/>
    <w:rsid w:val="00A876C0"/>
    <w:pPr>
      <w:widowControl w:val="0"/>
      <w:jc w:val="both"/>
    </w:pPr>
    <w:rPr>
      <w:rFonts w:ascii="Arial" w:eastAsia="黑体" w:hAnsi="Arial" w:cs="Arial"/>
    </w:rPr>
  </w:style>
  <w:style w:type="character" w:customStyle="1" w:styleId="CharChar10">
    <w:name w:val=" Char Char1_0"/>
    <w:link w:val="Char01"/>
    <w:rsid w:val="00A876C0"/>
    <w:rPr>
      <w:rFonts w:ascii="仿宋_GB2312" w:hAnsi="仿宋_GB2312"/>
      <w:sz w:val="24"/>
    </w:rPr>
  </w:style>
  <w:style w:type="paragraph" w:customStyle="1" w:styleId="Char01">
    <w:name w:val=" Char_0"/>
    <w:basedOn w:val="11"/>
    <w:link w:val="CharChar10"/>
    <w:rsid w:val="00A876C0"/>
    <w:rPr>
      <w:rFonts w:ascii="仿宋_GB2312" w:eastAsiaTheme="minorEastAsia" w:hAnsi="仿宋_GB2312" w:cstheme="minorBidi"/>
      <w:sz w:val="24"/>
      <w:szCs w:val="22"/>
    </w:rPr>
  </w:style>
  <w:style w:type="paragraph" w:customStyle="1" w:styleId="11">
    <w:name w:val="正文_1"/>
    <w:qFormat/>
    <w:rsid w:val="00A876C0"/>
    <w:pPr>
      <w:widowControl w:val="0"/>
      <w:jc w:val="both"/>
    </w:pPr>
    <w:rPr>
      <w:rFonts w:ascii="Arial" w:eastAsia="黑体" w:hAnsi="Arial" w:cs="Arial"/>
      <w:szCs w:val="24"/>
    </w:rPr>
  </w:style>
  <w:style w:type="character" w:customStyle="1" w:styleId="Char142">
    <w:name w:val="纯文本 Char1_4_2"/>
    <w:link w:val="42"/>
    <w:rsid w:val="00A876C0"/>
    <w:rPr>
      <w:rFonts w:ascii="黑体" w:hAnsi="等线 Light"/>
      <w:lang w:val="en-US" w:eastAsia="zh-CN"/>
    </w:rPr>
  </w:style>
  <w:style w:type="paragraph" w:customStyle="1" w:styleId="42">
    <w:name w:val="纯文本_4_2"/>
    <w:basedOn w:val="110"/>
    <w:link w:val="Char142"/>
    <w:rsid w:val="00A876C0"/>
    <w:rPr>
      <w:rFonts w:ascii="黑体" w:eastAsiaTheme="minorEastAsia" w:hAnsi="等线 Light" w:cstheme="minorBidi"/>
      <w:lang w:val="en-US" w:eastAsia="zh-CN"/>
    </w:rPr>
  </w:style>
  <w:style w:type="paragraph" w:customStyle="1" w:styleId="110">
    <w:name w:val="正文_11"/>
    <w:qFormat/>
    <w:rsid w:val="00A876C0"/>
    <w:pPr>
      <w:widowControl w:val="0"/>
      <w:jc w:val="both"/>
    </w:pPr>
    <w:rPr>
      <w:rFonts w:ascii="Arial" w:eastAsia="黑体" w:hAnsi="Arial" w:cs="Arial"/>
    </w:rPr>
  </w:style>
  <w:style w:type="character" w:customStyle="1" w:styleId="Char13">
    <w:name w:val="纯文本 Char1_3"/>
    <w:link w:val="32"/>
    <w:rsid w:val="00A876C0"/>
    <w:rPr>
      <w:rFonts w:ascii="黑体" w:hAnsi="等线 Light"/>
      <w:lang w:val="en-US" w:eastAsia="zh-CN"/>
    </w:rPr>
  </w:style>
  <w:style w:type="paragraph" w:customStyle="1" w:styleId="32">
    <w:name w:val="纯文本_3"/>
    <w:basedOn w:val="51"/>
    <w:link w:val="Char13"/>
    <w:rsid w:val="00A876C0"/>
    <w:rPr>
      <w:rFonts w:ascii="黑体" w:eastAsiaTheme="minorEastAsia" w:hAnsi="等线 Light" w:cstheme="minorBidi"/>
      <w:szCs w:val="22"/>
      <w:lang w:val="en-US" w:eastAsia="zh-CN"/>
    </w:rPr>
  </w:style>
  <w:style w:type="paragraph" w:customStyle="1" w:styleId="51">
    <w:name w:val="正文_5"/>
    <w:qFormat/>
    <w:rsid w:val="00A876C0"/>
    <w:pPr>
      <w:widowControl w:val="0"/>
      <w:jc w:val="both"/>
    </w:pPr>
    <w:rPr>
      <w:rFonts w:ascii="Arial" w:eastAsia="黑体" w:hAnsi="Arial" w:cs="Arial"/>
      <w:szCs w:val="24"/>
    </w:rPr>
  </w:style>
  <w:style w:type="character" w:customStyle="1" w:styleId="Char10">
    <w:name w:val="纯文本 Char1_0"/>
    <w:link w:val="01"/>
    <w:locked/>
    <w:rsid w:val="00A876C0"/>
    <w:rPr>
      <w:rFonts w:ascii="黑体" w:hAnsi="等线 Light"/>
      <w:lang w:val="en-US" w:eastAsia="zh-CN"/>
    </w:rPr>
  </w:style>
  <w:style w:type="paragraph" w:customStyle="1" w:styleId="01">
    <w:name w:val="纯文本_0"/>
    <w:basedOn w:val="000"/>
    <w:link w:val="Char10"/>
    <w:unhideWhenUsed/>
    <w:rsid w:val="00A876C0"/>
    <w:rPr>
      <w:rFonts w:ascii="黑体" w:eastAsiaTheme="minorEastAsia" w:hAnsi="等线 Light" w:cstheme="minorBidi"/>
      <w:lang w:val="en-US" w:eastAsia="zh-CN"/>
    </w:rPr>
  </w:style>
  <w:style w:type="paragraph" w:customStyle="1" w:styleId="000">
    <w:name w:val="正文_0_0"/>
    <w:qFormat/>
    <w:rsid w:val="00A876C0"/>
    <w:pPr>
      <w:widowControl w:val="0"/>
      <w:jc w:val="both"/>
    </w:pPr>
    <w:rPr>
      <w:rFonts w:ascii="Arial" w:eastAsia="黑体" w:hAnsi="Arial" w:cs="Arial"/>
    </w:rPr>
  </w:style>
  <w:style w:type="character" w:customStyle="1" w:styleId="Char02">
    <w:name w:val="纯文本 Char_0"/>
    <w:link w:val="001"/>
    <w:rsid w:val="00A876C0"/>
    <w:rPr>
      <w:rFonts w:ascii="黑体" w:hAnsi="等线 Light"/>
      <w:szCs w:val="21"/>
      <w:lang w:val="en-US" w:eastAsia="zh-CN"/>
    </w:rPr>
  </w:style>
  <w:style w:type="paragraph" w:customStyle="1" w:styleId="001">
    <w:name w:val="纯文本_0_0"/>
    <w:basedOn w:val="102"/>
    <w:link w:val="Char02"/>
    <w:rsid w:val="00A876C0"/>
    <w:rPr>
      <w:rFonts w:ascii="黑体" w:eastAsiaTheme="minorEastAsia" w:hAnsi="等线 Light" w:cstheme="minorBidi"/>
      <w:szCs w:val="21"/>
      <w:lang w:val="en-US" w:eastAsia="zh-CN"/>
    </w:rPr>
  </w:style>
  <w:style w:type="paragraph" w:customStyle="1" w:styleId="102">
    <w:name w:val="正文_1_0"/>
    <w:qFormat/>
    <w:rsid w:val="00A876C0"/>
    <w:pPr>
      <w:widowControl w:val="0"/>
      <w:jc w:val="both"/>
    </w:pPr>
    <w:rPr>
      <w:rFonts w:ascii="Arial" w:eastAsia="黑体" w:hAnsi="Arial" w:cs="Arial"/>
      <w:szCs w:val="24"/>
    </w:rPr>
  </w:style>
  <w:style w:type="character" w:customStyle="1" w:styleId="htd0">
    <w:name w:val="htd0"/>
    <w:rsid w:val="00A876C0"/>
  </w:style>
  <w:style w:type="character" w:customStyle="1" w:styleId="Char140">
    <w:name w:val="纯文本 Char1_4_0"/>
    <w:link w:val="40"/>
    <w:rsid w:val="00A876C0"/>
    <w:rPr>
      <w:rFonts w:ascii="黑体" w:hAnsi="等线 Light"/>
      <w:lang w:val="en-US" w:eastAsia="zh-CN"/>
    </w:rPr>
  </w:style>
  <w:style w:type="paragraph" w:customStyle="1" w:styleId="40">
    <w:name w:val="纯文本_4_0"/>
    <w:basedOn w:val="91"/>
    <w:link w:val="Char140"/>
    <w:rsid w:val="00A876C0"/>
    <w:rPr>
      <w:rFonts w:ascii="黑体" w:eastAsiaTheme="minorEastAsia" w:hAnsi="等线 Light" w:cstheme="minorBidi"/>
      <w:szCs w:val="22"/>
      <w:lang w:val="en-US" w:eastAsia="zh-CN"/>
    </w:rPr>
  </w:style>
  <w:style w:type="paragraph" w:customStyle="1" w:styleId="91">
    <w:name w:val="正文_9"/>
    <w:qFormat/>
    <w:rsid w:val="00A876C0"/>
    <w:pPr>
      <w:widowControl w:val="0"/>
      <w:jc w:val="both"/>
    </w:pPr>
    <w:rPr>
      <w:rFonts w:ascii="Arial" w:eastAsia="黑体" w:hAnsi="Arial" w:cs="Arial"/>
      <w:szCs w:val="24"/>
    </w:rPr>
  </w:style>
  <w:style w:type="character" w:customStyle="1" w:styleId="CharChar12">
    <w:name w:val="普通文字 Char Char1_2"/>
    <w:link w:val="52"/>
    <w:rsid w:val="00A876C0"/>
    <w:rPr>
      <w:rFonts w:ascii="黑体" w:hAnsi="等线 Light"/>
      <w:lang w:val="en-US" w:eastAsia="zh-CN"/>
    </w:rPr>
  </w:style>
  <w:style w:type="paragraph" w:customStyle="1" w:styleId="52">
    <w:name w:val="纯文本_5"/>
    <w:basedOn w:val="60"/>
    <w:link w:val="CharChar12"/>
    <w:rsid w:val="00A876C0"/>
    <w:rPr>
      <w:rFonts w:ascii="黑体" w:eastAsiaTheme="minorEastAsia" w:hAnsi="等线 Light" w:cstheme="minorBidi"/>
      <w:szCs w:val="22"/>
      <w:lang w:val="en-US" w:eastAsia="zh-CN"/>
    </w:rPr>
  </w:style>
  <w:style w:type="paragraph" w:customStyle="1" w:styleId="60">
    <w:name w:val="正文_6_0"/>
    <w:qFormat/>
    <w:rsid w:val="00A876C0"/>
    <w:pPr>
      <w:widowControl w:val="0"/>
      <w:jc w:val="both"/>
    </w:pPr>
    <w:rPr>
      <w:rFonts w:ascii="Arial" w:eastAsia="黑体" w:hAnsi="Arial" w:cs="Arial"/>
      <w:szCs w:val="24"/>
    </w:rPr>
  </w:style>
  <w:style w:type="character" w:customStyle="1" w:styleId="Char144">
    <w:name w:val="纯文本 Char1_4_4"/>
    <w:link w:val="43"/>
    <w:rsid w:val="00A876C0"/>
    <w:rPr>
      <w:rFonts w:ascii="黑体" w:hAnsi="等线 Light"/>
      <w:lang w:val="en-US" w:eastAsia="zh-CN"/>
    </w:rPr>
  </w:style>
  <w:style w:type="paragraph" w:customStyle="1" w:styleId="43">
    <w:name w:val="纯文本_4_3"/>
    <w:basedOn w:val="16"/>
    <w:link w:val="Char144"/>
    <w:rsid w:val="00A876C0"/>
    <w:rPr>
      <w:rFonts w:ascii="黑体" w:eastAsiaTheme="minorEastAsia" w:hAnsi="等线 Light" w:cstheme="minorBidi"/>
      <w:szCs w:val="22"/>
      <w:lang w:val="en-US" w:eastAsia="zh-CN"/>
    </w:rPr>
  </w:style>
  <w:style w:type="paragraph" w:customStyle="1" w:styleId="16">
    <w:name w:val="正文_16"/>
    <w:qFormat/>
    <w:rsid w:val="00A876C0"/>
    <w:pPr>
      <w:widowControl w:val="0"/>
      <w:jc w:val="both"/>
    </w:pPr>
    <w:rPr>
      <w:rFonts w:ascii="Arial" w:eastAsia="黑体" w:hAnsi="Arial" w:cs="Arial"/>
      <w:szCs w:val="24"/>
    </w:rPr>
  </w:style>
  <w:style w:type="character" w:customStyle="1" w:styleId="Char11">
    <w:name w:val="正文缩进 Char1"/>
    <w:link w:val="12"/>
    <w:rsid w:val="00A876C0"/>
    <w:rPr>
      <w:rFonts w:ascii="黑体"/>
      <w:sz w:val="24"/>
    </w:rPr>
  </w:style>
  <w:style w:type="paragraph" w:customStyle="1" w:styleId="12">
    <w:name w:val="正文缩进1"/>
    <w:basedOn w:val="a"/>
    <w:link w:val="Char11"/>
    <w:rsid w:val="00A876C0"/>
    <w:pPr>
      <w:autoSpaceDE w:val="0"/>
      <w:autoSpaceDN w:val="0"/>
      <w:adjustRightInd w:val="0"/>
      <w:ind w:firstLine="420"/>
      <w:jc w:val="left"/>
    </w:pPr>
    <w:rPr>
      <w:rFonts w:ascii="黑体" w:eastAsiaTheme="minorEastAsia" w:hAnsiTheme="minorHAnsi" w:cstheme="minorBidi"/>
      <w:sz w:val="24"/>
    </w:rPr>
  </w:style>
  <w:style w:type="character" w:customStyle="1" w:styleId="Char110">
    <w:name w:val="纯文本 Char1_1"/>
    <w:link w:val="13"/>
    <w:rsid w:val="00A876C0"/>
    <w:rPr>
      <w:rFonts w:ascii="黑体" w:hAnsi="等线 Light"/>
      <w:lang w:val="en-US" w:eastAsia="zh-CN"/>
    </w:rPr>
  </w:style>
  <w:style w:type="paragraph" w:customStyle="1" w:styleId="13">
    <w:name w:val="纯文本_1"/>
    <w:basedOn w:val="301"/>
    <w:link w:val="Char110"/>
    <w:rsid w:val="00A876C0"/>
    <w:rPr>
      <w:rFonts w:ascii="黑体" w:eastAsiaTheme="minorEastAsia" w:hAnsi="等线 Light" w:cstheme="minorBidi"/>
      <w:szCs w:val="22"/>
      <w:lang w:val="en-US" w:eastAsia="zh-CN"/>
    </w:rPr>
  </w:style>
  <w:style w:type="paragraph" w:customStyle="1" w:styleId="301">
    <w:name w:val="正文_3_0"/>
    <w:qFormat/>
    <w:rsid w:val="00A876C0"/>
    <w:pPr>
      <w:widowControl w:val="0"/>
      <w:jc w:val="both"/>
    </w:pPr>
    <w:rPr>
      <w:rFonts w:ascii="Arial" w:eastAsia="黑体" w:hAnsi="Arial" w:cs="Arial"/>
      <w:szCs w:val="24"/>
    </w:rPr>
  </w:style>
  <w:style w:type="character" w:customStyle="1" w:styleId="Char001">
    <w:name w:val="纯文本 Char_0_0"/>
    <w:link w:val="62"/>
    <w:rsid w:val="00A876C0"/>
    <w:rPr>
      <w:rFonts w:ascii="黑体" w:eastAsia="黑体" w:hAnsi="等线 Light" w:cs="Arial"/>
      <w:szCs w:val="20"/>
    </w:rPr>
  </w:style>
  <w:style w:type="paragraph" w:customStyle="1" w:styleId="62">
    <w:name w:val="纯文本_6"/>
    <w:basedOn w:val="110"/>
    <w:link w:val="Char001"/>
    <w:rsid w:val="00A876C0"/>
    <w:rPr>
      <w:rFonts w:ascii="黑体" w:hAnsi="等线 Light"/>
      <w:szCs w:val="20"/>
    </w:rPr>
  </w:style>
  <w:style w:type="paragraph" w:customStyle="1" w:styleId="xl79">
    <w:name w:val="xl79"/>
    <w:basedOn w:val="a"/>
    <w:rsid w:val="00A876C0"/>
    <w:pPr>
      <w:widowControl/>
      <w:pBdr>
        <w:top w:val="single" w:sz="4" w:space="0" w:color="auto"/>
        <w:bottom w:val="double" w:sz="6" w:space="0" w:color="auto"/>
        <w:right w:val="single" w:sz="4" w:space="0" w:color="auto"/>
      </w:pBdr>
      <w:spacing w:before="100" w:beforeAutospacing="1" w:after="100" w:afterAutospacing="1"/>
      <w:jc w:val="left"/>
    </w:pPr>
    <w:rPr>
      <w:rFonts w:ascii="黑体" w:hAnsi="黑体"/>
      <w:b/>
      <w:bCs/>
      <w:kern w:val="0"/>
      <w:sz w:val="20"/>
      <w:szCs w:val="20"/>
    </w:rPr>
  </w:style>
  <w:style w:type="paragraph" w:customStyle="1" w:styleId="font7">
    <w:name w:val="font7"/>
    <w:basedOn w:val="a"/>
    <w:rsid w:val="00A876C0"/>
    <w:pPr>
      <w:widowControl/>
      <w:spacing w:before="100" w:beforeAutospacing="1" w:after="100" w:afterAutospacing="1"/>
      <w:jc w:val="left"/>
    </w:pPr>
    <w:rPr>
      <w:rFonts w:ascii="黑体" w:hAnsi="黑体" w:hint="eastAsia"/>
      <w:color w:val="000000"/>
      <w:kern w:val="0"/>
      <w:sz w:val="20"/>
      <w:szCs w:val="20"/>
    </w:rPr>
  </w:style>
  <w:style w:type="paragraph" w:customStyle="1" w:styleId="800">
    <w:name w:val="正文_8_0_0"/>
    <w:qFormat/>
    <w:rsid w:val="00A876C0"/>
    <w:pPr>
      <w:widowControl w:val="0"/>
      <w:jc w:val="both"/>
    </w:pPr>
    <w:rPr>
      <w:rFonts w:ascii="Arial" w:eastAsia="黑体" w:hAnsi="Arial" w:cs="Arial"/>
    </w:rPr>
  </w:style>
  <w:style w:type="paragraph" w:customStyle="1" w:styleId="xl75">
    <w:name w:val="xl75"/>
    <w:basedOn w:val="a"/>
    <w:rsid w:val="00A876C0"/>
    <w:pPr>
      <w:widowControl/>
      <w:pBdr>
        <w:top w:val="single" w:sz="4" w:space="0" w:color="auto"/>
        <w:bottom w:val="single" w:sz="4" w:space="0" w:color="auto"/>
      </w:pBdr>
      <w:spacing w:before="100" w:beforeAutospacing="1" w:after="100" w:afterAutospacing="1"/>
      <w:jc w:val="left"/>
    </w:pPr>
    <w:rPr>
      <w:rFonts w:ascii="黑体" w:hAnsi="黑体"/>
      <w:b/>
      <w:bCs/>
      <w:kern w:val="0"/>
      <w:sz w:val="20"/>
      <w:szCs w:val="20"/>
    </w:rPr>
  </w:style>
  <w:style w:type="paragraph" w:customStyle="1" w:styleId="xl84">
    <w:name w:val="xl84"/>
    <w:basedOn w:val="a"/>
    <w:rsid w:val="00A876C0"/>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68">
    <w:name w:val="xl68"/>
    <w:basedOn w:val="a"/>
    <w:rsid w:val="00A876C0"/>
    <w:pPr>
      <w:widowControl/>
      <w:pBdr>
        <w:top w:val="single" w:sz="4" w:space="0" w:color="auto"/>
        <w:left w:val="single" w:sz="4" w:space="0" w:color="auto"/>
        <w:bottom w:val="single" w:sz="8" w:space="0" w:color="auto"/>
      </w:pBdr>
      <w:spacing w:before="100" w:beforeAutospacing="1" w:after="100" w:afterAutospacing="1"/>
      <w:jc w:val="left"/>
    </w:pPr>
    <w:rPr>
      <w:rFonts w:ascii="黑体" w:hAnsi="黑体"/>
      <w:b/>
      <w:bCs/>
      <w:kern w:val="0"/>
      <w:sz w:val="20"/>
      <w:szCs w:val="20"/>
    </w:rPr>
  </w:style>
  <w:style w:type="paragraph" w:customStyle="1" w:styleId="CharCharCharCharCharCharChar">
    <w:name w:val="Char Char Char Char Char Char Char"/>
    <w:basedOn w:val="a"/>
    <w:rsid w:val="00A876C0"/>
    <w:pPr>
      <w:tabs>
        <w:tab w:val="left" w:pos="432"/>
      </w:tabs>
      <w:ind w:left="432" w:hanging="432"/>
      <w:jc w:val="center"/>
    </w:pPr>
    <w:rPr>
      <w:rFonts w:ascii="Calibri" w:eastAsia="Calibri" w:hAnsi="仿宋_GB2312"/>
      <w:sz w:val="24"/>
    </w:rPr>
  </w:style>
  <w:style w:type="paragraph" w:customStyle="1" w:styleId="Normal11">
    <w:name w:val="Normal_11"/>
    <w:qFormat/>
    <w:rsid w:val="00A876C0"/>
    <w:rPr>
      <w:rFonts w:ascii="@仿宋_GB2312" w:eastAsia="@仿宋_GB2312" w:hAnsi="@仿宋_GB2312" w:cs="Arial"/>
      <w:b/>
      <w:kern w:val="0"/>
      <w:sz w:val="32"/>
      <w:szCs w:val="24"/>
      <w:lang w:val="en-US" w:eastAsia="zh-CN"/>
    </w:rPr>
  </w:style>
  <w:style w:type="paragraph" w:customStyle="1" w:styleId="81">
    <w:name w:val="正文_8_1"/>
    <w:qFormat/>
    <w:rsid w:val="00A876C0"/>
    <w:pPr>
      <w:widowControl w:val="0"/>
      <w:jc w:val="both"/>
    </w:pPr>
    <w:rPr>
      <w:rFonts w:ascii="Arial" w:eastAsia="黑体" w:hAnsi="Arial" w:cs="Arial"/>
    </w:rPr>
  </w:style>
  <w:style w:type="paragraph" w:customStyle="1" w:styleId="xl54">
    <w:name w:val="xl54"/>
    <w:basedOn w:val="a"/>
    <w:rsid w:val="00A876C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02">
    <w:name w:val="普通(网站)_0"/>
    <w:basedOn w:val="11"/>
    <w:unhideWhenUsed/>
    <w:rsid w:val="00A876C0"/>
    <w:pPr>
      <w:widowControl/>
      <w:spacing w:before="100" w:beforeAutospacing="1" w:after="100" w:afterAutospacing="1"/>
      <w:jc w:val="left"/>
    </w:pPr>
    <w:rPr>
      <w:rFonts w:ascii="黑体" w:hAnsi="黑体"/>
      <w:kern w:val="0"/>
      <w:sz w:val="24"/>
      <w:szCs w:val="22"/>
    </w:rPr>
  </w:style>
  <w:style w:type="paragraph" w:customStyle="1" w:styleId="xl65">
    <w:name w:val="xl65"/>
    <w:basedOn w:val="a"/>
    <w:rsid w:val="00A876C0"/>
    <w:pPr>
      <w:widowControl/>
      <w:pBdr>
        <w:top w:val="single" w:sz="4" w:space="0" w:color="auto"/>
        <w:left w:val="single" w:sz="8" w:space="0" w:color="auto"/>
        <w:bottom w:val="single" w:sz="4" w:space="0" w:color="auto"/>
      </w:pBdr>
      <w:spacing w:before="100" w:beforeAutospacing="1" w:after="100" w:afterAutospacing="1"/>
      <w:jc w:val="center"/>
    </w:pPr>
    <w:rPr>
      <w:rFonts w:ascii="黑体" w:hAnsi="黑体"/>
      <w:b/>
      <w:bCs/>
      <w:i/>
      <w:iCs/>
      <w:kern w:val="0"/>
      <w:sz w:val="24"/>
    </w:rPr>
  </w:style>
  <w:style w:type="paragraph" w:customStyle="1" w:styleId="Normal16">
    <w:name w:val="Normal_16"/>
    <w:qFormat/>
    <w:rsid w:val="00A876C0"/>
    <w:rPr>
      <w:rFonts w:ascii="@仿宋_GB2312" w:eastAsia="@仿宋_GB2312" w:hAnsi="@仿宋_GB2312" w:cs="Arial"/>
      <w:b/>
      <w:kern w:val="0"/>
      <w:sz w:val="32"/>
      <w:szCs w:val="24"/>
      <w:lang w:val="en-US" w:eastAsia="zh-CN"/>
    </w:rPr>
  </w:style>
  <w:style w:type="paragraph" w:customStyle="1" w:styleId="4h4H4PIM4RefHeading1rh1Headingsqlsect1234h">
    <w:name w:val="样式 标题 4h4H4PIM 4Ref Heading 1rh1Heading sqlsect 1.2.3.4h..."/>
    <w:basedOn w:val="4"/>
    <w:rsid w:val="00A876C0"/>
    <w:pPr>
      <w:widowControl w:val="0"/>
      <w:spacing w:line="376" w:lineRule="auto"/>
    </w:pPr>
    <w:rPr>
      <w:bCs w:val="0"/>
      <w:color w:val="auto"/>
      <w:sz w:val="32"/>
      <w:szCs w:val="28"/>
    </w:rPr>
  </w:style>
  <w:style w:type="paragraph" w:customStyle="1" w:styleId="CharCharCharChar">
    <w:name w:val="标书正文格式 Char Char Char Char"/>
    <w:rsid w:val="00A876C0"/>
    <w:pPr>
      <w:spacing w:line="360" w:lineRule="auto"/>
      <w:ind w:firstLineChars="200" w:firstLine="200"/>
    </w:pPr>
    <w:rPr>
      <w:rFonts w:ascii="Arial" w:eastAsia="Calibri" w:hAnsi="Arial" w:cs="Arial"/>
      <w:sz w:val="30"/>
      <w:szCs w:val="24"/>
    </w:rPr>
  </w:style>
  <w:style w:type="paragraph" w:customStyle="1" w:styleId="23">
    <w:name w:val="正文_2"/>
    <w:qFormat/>
    <w:rsid w:val="00A876C0"/>
    <w:pPr>
      <w:widowControl w:val="0"/>
      <w:jc w:val="both"/>
    </w:pPr>
    <w:rPr>
      <w:rFonts w:ascii="Arial" w:eastAsia="黑体" w:hAnsi="Arial" w:cs="Arial"/>
    </w:rPr>
  </w:style>
  <w:style w:type="paragraph" w:customStyle="1" w:styleId="24">
    <w:name w:val="标题2正文"/>
    <w:basedOn w:val="a"/>
    <w:rsid w:val="00A876C0"/>
    <w:pPr>
      <w:spacing w:line="360" w:lineRule="auto"/>
      <w:ind w:firstLineChars="200" w:firstLine="200"/>
      <w:jc w:val="left"/>
    </w:pPr>
    <w:rPr>
      <w:sz w:val="24"/>
    </w:rPr>
  </w:style>
  <w:style w:type="paragraph" w:customStyle="1" w:styleId="xl43">
    <w:name w:val="xl43"/>
    <w:basedOn w:val="a"/>
    <w:rsid w:val="00A876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hAnsi="黑体"/>
      <w:kern w:val="0"/>
      <w:sz w:val="20"/>
      <w:szCs w:val="20"/>
    </w:rPr>
  </w:style>
  <w:style w:type="paragraph" w:customStyle="1" w:styleId="PlainText">
    <w:name w:val="Plain Text"/>
    <w:basedOn w:val="a"/>
    <w:rsid w:val="00A876C0"/>
    <w:pPr>
      <w:adjustRightInd w:val="0"/>
      <w:jc w:val="left"/>
      <w:textAlignment w:val="baseline"/>
    </w:pPr>
    <w:rPr>
      <w:rFonts w:ascii="黑体" w:hAnsi="等线 Light"/>
      <w:sz w:val="24"/>
      <w:szCs w:val="20"/>
    </w:rPr>
  </w:style>
  <w:style w:type="paragraph" w:customStyle="1" w:styleId="Normal9">
    <w:name w:val="Normal_9"/>
    <w:qFormat/>
    <w:rsid w:val="00A876C0"/>
    <w:rPr>
      <w:rFonts w:ascii="@仿宋_GB2312" w:eastAsia="@仿宋_GB2312" w:hAnsi="@仿宋_GB2312" w:cs="Arial"/>
      <w:b/>
      <w:kern w:val="0"/>
      <w:sz w:val="32"/>
      <w:szCs w:val="24"/>
      <w:lang w:val="en-US" w:eastAsia="zh-CN"/>
    </w:rPr>
  </w:style>
  <w:style w:type="paragraph" w:customStyle="1" w:styleId="xl80">
    <w:name w:val="xl80"/>
    <w:basedOn w:val="a"/>
    <w:rsid w:val="00A876C0"/>
    <w:pPr>
      <w:widowControl/>
      <w:pBdr>
        <w:left w:val="single" w:sz="4" w:space="0" w:color="auto"/>
        <w:bottom w:val="single" w:sz="4" w:space="0" w:color="auto"/>
      </w:pBdr>
      <w:spacing w:before="100" w:beforeAutospacing="1" w:after="100" w:afterAutospacing="1"/>
      <w:jc w:val="left"/>
    </w:pPr>
    <w:rPr>
      <w:rFonts w:ascii="黑体" w:hAnsi="黑体"/>
      <w:b/>
      <w:bCs/>
      <w:kern w:val="0"/>
      <w:sz w:val="20"/>
      <w:szCs w:val="20"/>
    </w:rPr>
  </w:style>
  <w:style w:type="paragraph" w:customStyle="1" w:styleId="xl27">
    <w:name w:val="xl27"/>
    <w:basedOn w:val="a"/>
    <w:rsid w:val="00A876C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hAnsi="黑体"/>
      <w:color w:val="000000"/>
      <w:kern w:val="0"/>
      <w:sz w:val="20"/>
      <w:szCs w:val="20"/>
    </w:rPr>
  </w:style>
  <w:style w:type="paragraph" w:customStyle="1" w:styleId="ParaChar">
    <w:name w:val="默认段落字体 Para Char"/>
    <w:basedOn w:val="a"/>
    <w:rsid w:val="00A876C0"/>
    <w:rPr>
      <w:rFonts w:ascii="仿宋_GB2312" w:hAnsi="仿宋_GB2312"/>
      <w:sz w:val="24"/>
      <w:szCs w:val="20"/>
    </w:rPr>
  </w:style>
  <w:style w:type="paragraph" w:customStyle="1" w:styleId="3111333rdlevelBOD0BoldHeadCTH3H31Heading">
    <w:name w:val="样式 标题 31.1.1标题 333rd levelBOD 0Bold HeadCTH3H31Heading ..."/>
    <w:basedOn w:val="4"/>
    <w:rsid w:val="00A876C0"/>
    <w:pPr>
      <w:spacing w:before="0" w:after="0"/>
      <w:ind w:firstLineChars="0" w:firstLine="0"/>
      <w:jc w:val="center"/>
    </w:pPr>
    <w:rPr>
      <w:rFonts w:cs="黑体"/>
    </w:rPr>
  </w:style>
  <w:style w:type="paragraph" w:customStyle="1" w:styleId="Normal18">
    <w:name w:val="Normal_18"/>
    <w:qFormat/>
    <w:rsid w:val="00A876C0"/>
    <w:rPr>
      <w:rFonts w:ascii="@仿宋_GB2312" w:eastAsia="@仿宋_GB2312" w:hAnsi="@仿宋_GB2312" w:cs="Arial"/>
      <w:b/>
      <w:kern w:val="0"/>
      <w:sz w:val="32"/>
      <w:szCs w:val="24"/>
      <w:lang w:val="en-US" w:eastAsia="zh-CN"/>
    </w:rPr>
  </w:style>
  <w:style w:type="paragraph" w:customStyle="1" w:styleId="xl72">
    <w:name w:val="xl72"/>
    <w:basedOn w:val="a"/>
    <w:rsid w:val="00A876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hAnsi="黑体"/>
      <w:b/>
      <w:bCs/>
      <w:i/>
      <w:iCs/>
      <w:kern w:val="0"/>
      <w:sz w:val="24"/>
    </w:rPr>
  </w:style>
  <w:style w:type="paragraph" w:customStyle="1" w:styleId="33h33rdlevel1">
    <w:name w:val="样式 标题 3列表编号3h33rd level + 段前: 1 行"/>
    <w:basedOn w:val="3"/>
    <w:rsid w:val="00A876C0"/>
    <w:pPr>
      <w:keepNext w:val="0"/>
      <w:keepLines w:val="0"/>
      <w:adjustRightInd w:val="0"/>
      <w:spacing w:before="312" w:afterLines="50" w:after="156"/>
      <w:ind w:firstLineChars="0" w:firstLine="0"/>
    </w:pPr>
    <w:rPr>
      <w:rFonts w:ascii="黑体" w:eastAsia="黑体"/>
      <w:bCs w:val="0"/>
      <w:kern w:val="0"/>
      <w:sz w:val="21"/>
    </w:rPr>
  </w:style>
  <w:style w:type="paragraph" w:customStyle="1" w:styleId="font9">
    <w:name w:val="font9"/>
    <w:basedOn w:val="a"/>
    <w:rsid w:val="00A876C0"/>
    <w:pPr>
      <w:widowControl/>
      <w:spacing w:before="100" w:beforeAutospacing="1" w:after="100" w:afterAutospacing="1"/>
      <w:jc w:val="left"/>
    </w:pPr>
    <w:rPr>
      <w:color w:val="000000"/>
      <w:kern w:val="0"/>
      <w:sz w:val="20"/>
      <w:szCs w:val="20"/>
    </w:rPr>
  </w:style>
  <w:style w:type="paragraph" w:customStyle="1" w:styleId="25">
    <w:name w:val="正文2"/>
    <w:basedOn w:val="a"/>
    <w:rsid w:val="00A876C0"/>
    <w:pPr>
      <w:spacing w:before="156" w:line="360" w:lineRule="auto"/>
      <w:ind w:firstLineChars="200" w:firstLine="510"/>
    </w:pPr>
    <w:rPr>
      <w:sz w:val="24"/>
      <w:szCs w:val="20"/>
    </w:rPr>
  </w:style>
  <w:style w:type="paragraph" w:customStyle="1" w:styleId="TableText">
    <w:name w:val="Table Text"/>
    <w:rsid w:val="00A876C0"/>
    <w:pPr>
      <w:snapToGrid w:val="0"/>
      <w:spacing w:before="80" w:after="80"/>
    </w:pPr>
    <w:rPr>
      <w:rFonts w:ascii="Cambria Math" w:eastAsia="黑体" w:hAnsi="Cambria Math" w:cs="Cambria Math"/>
      <w:sz w:val="18"/>
      <w:szCs w:val="18"/>
    </w:rPr>
  </w:style>
  <w:style w:type="paragraph" w:customStyle="1" w:styleId="210">
    <w:name w:val="正文_21"/>
    <w:qFormat/>
    <w:rsid w:val="00A876C0"/>
    <w:pPr>
      <w:widowControl w:val="0"/>
      <w:jc w:val="both"/>
    </w:pPr>
    <w:rPr>
      <w:rFonts w:ascii="Arial" w:eastAsia="黑体" w:hAnsi="Arial" w:cs="Arial"/>
    </w:rPr>
  </w:style>
  <w:style w:type="paragraph" w:customStyle="1" w:styleId="xl82">
    <w:name w:val="xl82"/>
    <w:basedOn w:val="a"/>
    <w:rsid w:val="00A876C0"/>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44">
    <w:name w:val="正文_4"/>
    <w:qFormat/>
    <w:rsid w:val="00A876C0"/>
    <w:pPr>
      <w:widowControl w:val="0"/>
      <w:jc w:val="both"/>
    </w:pPr>
    <w:rPr>
      <w:rFonts w:ascii="Arial" w:eastAsia="黑体" w:hAnsi="Arial" w:cs="Arial"/>
      <w:szCs w:val="24"/>
    </w:rPr>
  </w:style>
  <w:style w:type="paragraph" w:customStyle="1" w:styleId="tabletext0">
    <w:name w:val="tabletext"/>
    <w:basedOn w:val="a"/>
    <w:rsid w:val="00A876C0"/>
    <w:pPr>
      <w:widowControl/>
      <w:spacing w:before="100" w:beforeAutospacing="1" w:after="100" w:afterAutospacing="1"/>
      <w:jc w:val="left"/>
    </w:pPr>
    <w:rPr>
      <w:rFonts w:ascii="黑体" w:hAnsi="黑体"/>
      <w:kern w:val="0"/>
      <w:sz w:val="24"/>
    </w:rPr>
  </w:style>
  <w:style w:type="paragraph" w:customStyle="1" w:styleId="aff1">
    <w:name w:val="表内文字"/>
    <w:basedOn w:val="a"/>
    <w:rsid w:val="00A876C0"/>
    <w:pPr>
      <w:jc w:val="center"/>
    </w:pPr>
    <w:rPr>
      <w:rFonts w:ascii="Calibri" w:eastAsia="Calibri"/>
      <w:sz w:val="24"/>
    </w:rPr>
  </w:style>
  <w:style w:type="paragraph" w:customStyle="1" w:styleId="150">
    <w:name w:val="正文_15_0"/>
    <w:qFormat/>
    <w:rsid w:val="00A876C0"/>
    <w:pPr>
      <w:widowControl w:val="0"/>
      <w:jc w:val="both"/>
    </w:pPr>
    <w:rPr>
      <w:rFonts w:ascii="Arial" w:eastAsia="黑体" w:hAnsi="Arial" w:cs="Arial"/>
      <w:szCs w:val="24"/>
    </w:rPr>
  </w:style>
  <w:style w:type="paragraph" w:customStyle="1" w:styleId="TableContents">
    <w:name w:val="Table Contents"/>
    <w:basedOn w:val="a"/>
    <w:rsid w:val="00A876C0"/>
    <w:pPr>
      <w:suppressAutoHyphens/>
      <w:autoSpaceDE w:val="0"/>
      <w:spacing w:after="120"/>
      <w:jc w:val="left"/>
    </w:pPr>
    <w:rPr>
      <w:rFonts w:ascii="微软雅黑" w:hAnsi="微软雅黑"/>
      <w:kern w:val="1"/>
      <w:sz w:val="20"/>
      <w:szCs w:val="20"/>
      <w:lang w:eastAsia="zh-CN"/>
    </w:rPr>
  </w:style>
  <w:style w:type="paragraph" w:customStyle="1" w:styleId="def">
    <w:name w:val="def正文"/>
    <w:basedOn w:val="a9"/>
    <w:rsid w:val="00A876C0"/>
    <w:pPr>
      <w:widowControl/>
      <w:tabs>
        <w:tab w:val="clear" w:pos="208"/>
      </w:tabs>
      <w:spacing w:line="360" w:lineRule="auto"/>
      <w:ind w:firstLine="510"/>
      <w:jc w:val="left"/>
    </w:pPr>
    <w:rPr>
      <w:rFonts w:ascii="Arial" w:eastAsia="黑体"/>
      <w:kern w:val="0"/>
      <w:sz w:val="24"/>
    </w:rPr>
  </w:style>
  <w:style w:type="paragraph" w:customStyle="1" w:styleId="33h33rdlevel1136">
    <w:name w:val="样式 样式 样式 标题 3列表编号3h33rd level + (符号) 宋体 段前: 1 行 + 段前: 1.36 行 + 段..."/>
    <w:basedOn w:val="a"/>
    <w:rsid w:val="00A876C0"/>
    <w:pPr>
      <w:adjustRightInd w:val="0"/>
      <w:spacing w:beforeLines="100" w:before="312" w:line="360" w:lineRule="auto"/>
      <w:jc w:val="left"/>
      <w:outlineLvl w:val="2"/>
    </w:pPr>
    <w:rPr>
      <w:rFonts w:ascii="黑体" w:hAnsi="黑体"/>
      <w:b/>
      <w:kern w:val="0"/>
      <w:szCs w:val="20"/>
    </w:rPr>
  </w:style>
  <w:style w:type="paragraph" w:customStyle="1" w:styleId="ListParagraph1">
    <w:name w:val="List Paragraph1"/>
    <w:basedOn w:val="a"/>
    <w:unhideWhenUsed/>
    <w:qFormat/>
    <w:rsid w:val="00A876C0"/>
    <w:pPr>
      <w:ind w:firstLine="420"/>
    </w:pPr>
    <w:rPr>
      <w:rFonts w:ascii="宋体" w:hAnsi="宋体" w:hint="eastAsia"/>
      <w:szCs w:val="24"/>
    </w:rPr>
  </w:style>
  <w:style w:type="paragraph" w:customStyle="1" w:styleId="xl48">
    <w:name w:val="xl48"/>
    <w:basedOn w:val="a"/>
    <w:rsid w:val="00A876C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201">
    <w:name w:val="正文_2_0"/>
    <w:qFormat/>
    <w:rsid w:val="00A876C0"/>
    <w:pPr>
      <w:widowControl w:val="0"/>
      <w:jc w:val="both"/>
    </w:pPr>
    <w:rPr>
      <w:rFonts w:ascii="Arial" w:eastAsia="黑体" w:hAnsi="Arial" w:cs="Arial"/>
      <w:szCs w:val="24"/>
    </w:rPr>
  </w:style>
  <w:style w:type="paragraph" w:customStyle="1" w:styleId="111">
    <w:name w:val="索引 11"/>
    <w:basedOn w:val="a"/>
    <w:next w:val="a"/>
    <w:rsid w:val="00A876C0"/>
    <w:pPr>
      <w:spacing w:line="360" w:lineRule="auto"/>
    </w:pPr>
    <w:rPr>
      <w:rFonts w:ascii="Calibri" w:eastAsia="Calibri"/>
      <w:sz w:val="24"/>
      <w:szCs w:val="20"/>
    </w:rPr>
  </w:style>
  <w:style w:type="paragraph" w:customStyle="1" w:styleId="Normal3">
    <w:name w:val="Normal_3"/>
    <w:qFormat/>
    <w:rsid w:val="00A876C0"/>
    <w:rPr>
      <w:rFonts w:ascii="@仿宋_GB2312" w:eastAsia="@仿宋_GB2312" w:hAnsi="@仿宋_GB2312" w:cs="Arial"/>
      <w:b/>
      <w:kern w:val="0"/>
      <w:sz w:val="32"/>
      <w:szCs w:val="24"/>
      <w:lang w:val="en-US" w:eastAsia="zh-CN"/>
    </w:rPr>
  </w:style>
  <w:style w:type="paragraph" w:customStyle="1" w:styleId="xl51">
    <w:name w:val="xl51"/>
    <w:basedOn w:val="a"/>
    <w:rsid w:val="00A876C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58">
    <w:name w:val="xl58"/>
    <w:basedOn w:val="a"/>
    <w:rsid w:val="00A876C0"/>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xl24">
    <w:name w:val="xl24"/>
    <w:basedOn w:val="a"/>
    <w:rsid w:val="00A876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hAnsi="黑体"/>
      <w:kern w:val="0"/>
      <w:sz w:val="20"/>
      <w:szCs w:val="20"/>
    </w:rPr>
  </w:style>
  <w:style w:type="paragraph" w:customStyle="1" w:styleId="Normal20">
    <w:name w:val="Normal_20"/>
    <w:qFormat/>
    <w:rsid w:val="00A876C0"/>
    <w:rPr>
      <w:rFonts w:ascii="@仿宋_GB2312" w:eastAsia="@仿宋_GB2312" w:hAnsi="@仿宋_GB2312" w:cs="Arial"/>
      <w:b/>
      <w:kern w:val="0"/>
      <w:sz w:val="32"/>
      <w:szCs w:val="24"/>
      <w:lang w:val="en-US" w:eastAsia="zh-CN"/>
    </w:rPr>
  </w:style>
  <w:style w:type="paragraph" w:customStyle="1" w:styleId="xl64">
    <w:name w:val="xl64"/>
    <w:basedOn w:val="a"/>
    <w:rsid w:val="00A876C0"/>
    <w:pPr>
      <w:widowControl/>
      <w:spacing w:before="100" w:beforeAutospacing="1" w:after="100" w:afterAutospacing="1"/>
      <w:jc w:val="center"/>
    </w:pPr>
    <w:rPr>
      <w:rFonts w:ascii="黑体" w:hAnsi="黑体"/>
      <w:b/>
      <w:bCs/>
      <w:kern w:val="0"/>
      <w:sz w:val="36"/>
      <w:szCs w:val="36"/>
    </w:rPr>
  </w:style>
  <w:style w:type="paragraph" w:customStyle="1" w:styleId="3Title3h33rdlevelH3l3CTlevel3PIM33Heading3-">
    <w:name w:val="样式 标题 3Title3h33rd levelH3l3CTlevel_3PIM 33Heading 3 -..."/>
    <w:basedOn w:val="3"/>
    <w:rsid w:val="00A876C0"/>
    <w:pPr>
      <w:spacing w:line="416" w:lineRule="auto"/>
      <w:ind w:firstLineChars="0" w:firstLine="0"/>
    </w:pPr>
    <w:rPr>
      <w:rFonts w:ascii="Arial" w:eastAsia="黑体" w:cs="黑体"/>
      <w:sz w:val="36"/>
    </w:rPr>
  </w:style>
  <w:style w:type="paragraph" w:customStyle="1" w:styleId="xl83">
    <w:name w:val="xl83"/>
    <w:basedOn w:val="a"/>
    <w:rsid w:val="00A876C0"/>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Normal7">
    <w:name w:val="Normal_7"/>
    <w:qFormat/>
    <w:rsid w:val="00A876C0"/>
    <w:rPr>
      <w:rFonts w:ascii="@仿宋_GB2312" w:eastAsia="@仿宋_GB2312" w:hAnsi="@仿宋_GB2312" w:cs="Arial"/>
      <w:b/>
      <w:kern w:val="0"/>
      <w:sz w:val="32"/>
      <w:szCs w:val="24"/>
      <w:lang w:val="en-US" w:eastAsia="zh-CN"/>
    </w:rPr>
  </w:style>
  <w:style w:type="paragraph" w:customStyle="1" w:styleId="xl59">
    <w:name w:val="xl59"/>
    <w:basedOn w:val="a"/>
    <w:rsid w:val="00A876C0"/>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Normal5">
    <w:name w:val="Normal_5"/>
    <w:qFormat/>
    <w:rsid w:val="00A876C0"/>
    <w:rPr>
      <w:rFonts w:ascii="@仿宋_GB2312" w:eastAsia="@仿宋_GB2312" w:hAnsi="@仿宋_GB2312" w:cs="Arial"/>
      <w:b/>
      <w:kern w:val="0"/>
      <w:sz w:val="32"/>
      <w:szCs w:val="24"/>
      <w:lang w:val="en-US" w:eastAsia="zh-CN"/>
    </w:rPr>
  </w:style>
  <w:style w:type="paragraph" w:customStyle="1" w:styleId="font8">
    <w:name w:val="font8"/>
    <w:basedOn w:val="a"/>
    <w:rsid w:val="00A876C0"/>
    <w:pPr>
      <w:widowControl/>
      <w:spacing w:before="100" w:beforeAutospacing="1" w:after="100" w:afterAutospacing="1"/>
      <w:jc w:val="left"/>
    </w:pPr>
    <w:rPr>
      <w:kern w:val="0"/>
      <w:sz w:val="20"/>
      <w:szCs w:val="20"/>
    </w:rPr>
  </w:style>
  <w:style w:type="paragraph" w:customStyle="1" w:styleId="xl33">
    <w:name w:val="xl33"/>
    <w:basedOn w:val="a"/>
    <w:rsid w:val="00A876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120">
    <w:name w:val="正文_12"/>
    <w:qFormat/>
    <w:rsid w:val="00A876C0"/>
    <w:pPr>
      <w:widowControl w:val="0"/>
      <w:jc w:val="both"/>
    </w:pPr>
    <w:rPr>
      <w:rFonts w:ascii="Arial" w:eastAsia="黑体" w:hAnsi="Arial" w:cs="Arial"/>
    </w:rPr>
  </w:style>
  <w:style w:type="paragraph" w:customStyle="1" w:styleId="xl32">
    <w:name w:val="xl32"/>
    <w:basedOn w:val="a"/>
    <w:rsid w:val="00A876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hAnsi="黑体"/>
      <w:kern w:val="0"/>
      <w:sz w:val="20"/>
      <w:szCs w:val="20"/>
    </w:rPr>
  </w:style>
  <w:style w:type="paragraph" w:customStyle="1" w:styleId="103">
    <w:name w:val="普通(网站)_1_0"/>
    <w:basedOn w:val="202"/>
    <w:uiPriority w:val="99"/>
    <w:unhideWhenUsed/>
    <w:rsid w:val="00A876C0"/>
    <w:pPr>
      <w:widowControl/>
      <w:spacing w:before="100" w:beforeAutospacing="1" w:after="100" w:afterAutospacing="1"/>
      <w:jc w:val="left"/>
    </w:pPr>
    <w:rPr>
      <w:rFonts w:ascii="黑体" w:hAnsi="黑体" w:cs="Times New Roman"/>
      <w:kern w:val="0"/>
      <w:sz w:val="24"/>
      <w:szCs w:val="24"/>
      <w:lang w:val="en-US" w:eastAsia="zh-CN"/>
    </w:rPr>
  </w:style>
  <w:style w:type="paragraph" w:customStyle="1" w:styleId="202">
    <w:name w:val="正文_20"/>
    <w:qFormat/>
    <w:rsid w:val="00A876C0"/>
    <w:pPr>
      <w:widowControl w:val="0"/>
      <w:jc w:val="both"/>
    </w:pPr>
    <w:rPr>
      <w:rFonts w:ascii="Arial" w:eastAsia="黑体" w:hAnsi="Arial" w:cs="Arial"/>
    </w:rPr>
  </w:style>
  <w:style w:type="paragraph" w:customStyle="1" w:styleId="xl77">
    <w:name w:val="xl77"/>
    <w:basedOn w:val="a"/>
    <w:rsid w:val="00A876C0"/>
    <w:pPr>
      <w:widowControl/>
      <w:pBdr>
        <w:top w:val="single" w:sz="4" w:space="0" w:color="auto"/>
        <w:left w:val="single" w:sz="4" w:space="0" w:color="auto"/>
        <w:bottom w:val="double" w:sz="6" w:space="0" w:color="auto"/>
      </w:pBdr>
      <w:spacing w:before="100" w:beforeAutospacing="1" w:after="100" w:afterAutospacing="1"/>
      <w:jc w:val="left"/>
    </w:pPr>
    <w:rPr>
      <w:rFonts w:ascii="黑体" w:hAnsi="黑体"/>
      <w:b/>
      <w:bCs/>
      <w:kern w:val="0"/>
      <w:sz w:val="20"/>
      <w:szCs w:val="20"/>
    </w:rPr>
  </w:style>
  <w:style w:type="paragraph" w:customStyle="1" w:styleId="Normal13">
    <w:name w:val="Normal_13"/>
    <w:qFormat/>
    <w:rsid w:val="00A876C0"/>
    <w:rPr>
      <w:rFonts w:ascii="@仿宋_GB2312" w:eastAsia="@仿宋_GB2312" w:hAnsi="@仿宋_GB2312" w:cs="Arial"/>
      <w:b/>
      <w:kern w:val="0"/>
      <w:sz w:val="32"/>
      <w:szCs w:val="24"/>
      <w:lang w:val="en-US" w:eastAsia="zh-CN"/>
    </w:rPr>
  </w:style>
  <w:style w:type="paragraph" w:customStyle="1" w:styleId="CharCharCharChar0">
    <w:name w:val=" Char Char Char Char"/>
    <w:basedOn w:val="a"/>
    <w:rsid w:val="00A876C0"/>
    <w:rPr>
      <w:rFonts w:ascii="仿宋_GB2312" w:hAnsi="仿宋_GB2312"/>
      <w:sz w:val="24"/>
      <w:szCs w:val="20"/>
    </w:rPr>
  </w:style>
  <w:style w:type="paragraph" w:customStyle="1" w:styleId="font6">
    <w:name w:val="font6"/>
    <w:basedOn w:val="a"/>
    <w:rsid w:val="00A876C0"/>
    <w:pPr>
      <w:widowControl/>
      <w:spacing w:before="100" w:beforeAutospacing="1" w:after="100" w:afterAutospacing="1"/>
      <w:jc w:val="left"/>
    </w:pPr>
    <w:rPr>
      <w:rFonts w:ascii="黑体" w:hAnsi="黑体" w:hint="eastAsia"/>
      <w:kern w:val="0"/>
      <w:sz w:val="20"/>
      <w:szCs w:val="20"/>
    </w:rPr>
  </w:style>
  <w:style w:type="paragraph" w:customStyle="1" w:styleId="xl35">
    <w:name w:val="xl35"/>
    <w:basedOn w:val="a"/>
    <w:rsid w:val="00A876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8">
    <w:name w:val="xl78"/>
    <w:basedOn w:val="a"/>
    <w:rsid w:val="00A876C0"/>
    <w:pPr>
      <w:widowControl/>
      <w:pBdr>
        <w:top w:val="single" w:sz="4" w:space="0" w:color="auto"/>
        <w:bottom w:val="double" w:sz="6" w:space="0" w:color="auto"/>
      </w:pBdr>
      <w:spacing w:before="100" w:beforeAutospacing="1" w:after="100" w:afterAutospacing="1"/>
      <w:jc w:val="left"/>
    </w:pPr>
    <w:rPr>
      <w:rFonts w:ascii="黑体" w:hAnsi="黑体"/>
      <w:b/>
      <w:bCs/>
      <w:kern w:val="0"/>
      <w:sz w:val="20"/>
      <w:szCs w:val="20"/>
    </w:rPr>
  </w:style>
  <w:style w:type="paragraph" w:customStyle="1" w:styleId="xl70">
    <w:name w:val="xl70"/>
    <w:basedOn w:val="a"/>
    <w:rsid w:val="00A876C0"/>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xl52">
    <w:name w:val="xl52"/>
    <w:basedOn w:val="a"/>
    <w:rsid w:val="00A876C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黑体" w:hAnsi="黑体"/>
      <w:b/>
      <w:bCs/>
      <w:kern w:val="0"/>
      <w:sz w:val="20"/>
      <w:szCs w:val="20"/>
    </w:rPr>
  </w:style>
  <w:style w:type="paragraph" w:customStyle="1" w:styleId="xl36">
    <w:name w:val="xl36"/>
    <w:basedOn w:val="a"/>
    <w:rsid w:val="00A876C0"/>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60">
    <w:name w:val="xl60"/>
    <w:basedOn w:val="a"/>
    <w:rsid w:val="00A876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hAnsi="黑体"/>
      <w:color w:val="000000"/>
      <w:kern w:val="0"/>
      <w:sz w:val="20"/>
      <w:szCs w:val="20"/>
    </w:rPr>
  </w:style>
  <w:style w:type="paragraph" w:customStyle="1" w:styleId="xl46">
    <w:name w:val="xl46"/>
    <w:basedOn w:val="a"/>
    <w:rsid w:val="00A876C0"/>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黑体" w:hAnsi="黑体"/>
      <w:b/>
      <w:bCs/>
      <w:kern w:val="0"/>
      <w:sz w:val="20"/>
      <w:szCs w:val="20"/>
    </w:rPr>
  </w:style>
  <w:style w:type="paragraph" w:customStyle="1" w:styleId="xl39">
    <w:name w:val="xl39"/>
    <w:basedOn w:val="a"/>
    <w:rsid w:val="00A876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002">
    <w:name w:val="普通(网站)_0_0"/>
    <w:basedOn w:val="15"/>
    <w:uiPriority w:val="99"/>
    <w:unhideWhenUsed/>
    <w:rsid w:val="00A876C0"/>
    <w:pPr>
      <w:widowControl/>
      <w:spacing w:before="100" w:beforeAutospacing="1" w:after="100" w:afterAutospacing="1"/>
      <w:jc w:val="left"/>
    </w:pPr>
    <w:rPr>
      <w:rFonts w:ascii="黑体" w:hAnsi="黑体" w:cs="Times New Roman"/>
      <w:kern w:val="0"/>
      <w:sz w:val="24"/>
      <w:szCs w:val="24"/>
      <w:lang w:val="en-US" w:eastAsia="zh-CN"/>
    </w:rPr>
  </w:style>
  <w:style w:type="paragraph" w:customStyle="1" w:styleId="15">
    <w:name w:val="正文_15"/>
    <w:qFormat/>
    <w:rsid w:val="00A876C0"/>
    <w:pPr>
      <w:widowControl w:val="0"/>
      <w:jc w:val="both"/>
    </w:pPr>
    <w:rPr>
      <w:rFonts w:ascii="Arial" w:eastAsia="黑体" w:hAnsi="Arial" w:cs="Arial"/>
    </w:rPr>
  </w:style>
  <w:style w:type="paragraph" w:customStyle="1" w:styleId="Normal">
    <w:name w:val="Normal"/>
    <w:qFormat/>
    <w:rsid w:val="00A876C0"/>
    <w:rPr>
      <w:rFonts w:ascii="Arial" w:eastAsia="Arial" w:hAnsi="Arial" w:cs="Arial"/>
      <w:kern w:val="0"/>
      <w:sz w:val="24"/>
      <w:szCs w:val="24"/>
      <w:lang w:val="en-US" w:eastAsia="zh-CN"/>
    </w:rPr>
  </w:style>
  <w:style w:type="paragraph" w:customStyle="1" w:styleId="aff2">
    <w:name w:val="技术正文文本"/>
    <w:basedOn w:val="a"/>
    <w:qFormat/>
    <w:rsid w:val="00A876C0"/>
    <w:pPr>
      <w:widowControl/>
      <w:autoSpaceDE w:val="0"/>
      <w:autoSpaceDN w:val="0"/>
      <w:adjustRightInd w:val="0"/>
      <w:snapToGrid w:val="0"/>
      <w:jc w:val="left"/>
    </w:pPr>
    <w:rPr>
      <w:rFonts w:ascii="@仿宋_GB2312" w:eastAsia="@仿宋_GB2312" w:hAnsi="@仿宋_GB2312" w:cs="Calibri"/>
      <w:color w:val="000000"/>
      <w:kern w:val="0"/>
      <w:position w:val="-1"/>
      <w:sz w:val="28"/>
      <w:szCs w:val="20"/>
    </w:rPr>
  </w:style>
  <w:style w:type="paragraph" w:customStyle="1" w:styleId="xl34">
    <w:name w:val="xl34"/>
    <w:basedOn w:val="a"/>
    <w:rsid w:val="00A876C0"/>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xl31">
    <w:name w:val="xl31"/>
    <w:basedOn w:val="a"/>
    <w:rsid w:val="00A876C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hAnsi="黑体"/>
      <w:kern w:val="0"/>
      <w:sz w:val="20"/>
      <w:szCs w:val="20"/>
    </w:rPr>
  </w:style>
  <w:style w:type="paragraph" w:customStyle="1" w:styleId="Normal17">
    <w:name w:val="Normal_17"/>
    <w:qFormat/>
    <w:rsid w:val="00A876C0"/>
    <w:rPr>
      <w:rFonts w:ascii="@仿宋_GB2312" w:eastAsia="@仿宋_GB2312" w:hAnsi="@仿宋_GB2312" w:cs="Arial"/>
      <w:b/>
      <w:kern w:val="0"/>
      <w:sz w:val="32"/>
      <w:szCs w:val="24"/>
      <w:lang w:val="en-US" w:eastAsia="zh-CN"/>
    </w:rPr>
  </w:style>
  <w:style w:type="paragraph" w:customStyle="1" w:styleId="Normal6">
    <w:name w:val="Normal_6"/>
    <w:qFormat/>
    <w:rsid w:val="00A876C0"/>
    <w:rPr>
      <w:rFonts w:ascii="@仿宋_GB2312" w:eastAsia="@仿宋_GB2312" w:hAnsi="@仿宋_GB2312" w:cs="Arial"/>
      <w:b/>
      <w:kern w:val="0"/>
      <w:sz w:val="32"/>
      <w:szCs w:val="24"/>
      <w:lang w:val="en-US" w:eastAsia="zh-CN"/>
    </w:rPr>
  </w:style>
  <w:style w:type="paragraph" w:customStyle="1" w:styleId="xl62">
    <w:name w:val="xl62"/>
    <w:basedOn w:val="a"/>
    <w:rsid w:val="00A876C0"/>
    <w:pPr>
      <w:widowControl/>
      <w:pBdr>
        <w:top w:val="single" w:sz="4" w:space="0" w:color="auto"/>
        <w:left w:val="single" w:sz="4" w:space="0" w:color="auto"/>
        <w:bottom w:val="single" w:sz="4" w:space="0" w:color="auto"/>
      </w:pBdr>
      <w:spacing w:before="100" w:beforeAutospacing="1" w:after="100" w:afterAutospacing="1"/>
      <w:jc w:val="left"/>
    </w:pPr>
    <w:rPr>
      <w:rFonts w:ascii="黑体" w:hAnsi="黑体"/>
      <w:color w:val="000000"/>
      <w:kern w:val="0"/>
      <w:sz w:val="20"/>
      <w:szCs w:val="20"/>
    </w:rPr>
  </w:style>
  <w:style w:type="paragraph" w:customStyle="1" w:styleId="xl26">
    <w:name w:val="xl26"/>
    <w:basedOn w:val="a"/>
    <w:rsid w:val="00A876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hAnsi="黑体"/>
      <w:color w:val="000000"/>
      <w:kern w:val="0"/>
      <w:sz w:val="20"/>
      <w:szCs w:val="20"/>
    </w:rPr>
  </w:style>
  <w:style w:type="paragraph" w:customStyle="1" w:styleId="xl29">
    <w:name w:val="xl29"/>
    <w:basedOn w:val="a"/>
    <w:rsid w:val="00A876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hAnsi="黑体"/>
      <w:kern w:val="0"/>
      <w:sz w:val="20"/>
      <w:szCs w:val="20"/>
    </w:rPr>
  </w:style>
  <w:style w:type="paragraph" w:customStyle="1" w:styleId="xl25">
    <w:name w:val="xl25"/>
    <w:basedOn w:val="a"/>
    <w:rsid w:val="00A876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hAnsi="黑体"/>
      <w:kern w:val="0"/>
      <w:sz w:val="20"/>
      <w:szCs w:val="20"/>
    </w:rPr>
  </w:style>
  <w:style w:type="paragraph" w:customStyle="1" w:styleId="26">
    <w:name w:val="普通(网站)_2"/>
    <w:basedOn w:val="23"/>
    <w:uiPriority w:val="99"/>
    <w:unhideWhenUsed/>
    <w:rsid w:val="00A876C0"/>
    <w:pPr>
      <w:widowControl/>
      <w:spacing w:before="100" w:beforeAutospacing="1" w:after="100" w:afterAutospacing="1"/>
      <w:jc w:val="left"/>
    </w:pPr>
    <w:rPr>
      <w:rFonts w:ascii="黑体" w:hAnsi="黑体" w:cs="Times New Roman"/>
      <w:kern w:val="0"/>
      <w:sz w:val="24"/>
      <w:szCs w:val="24"/>
      <w:lang w:val="en-US" w:eastAsia="zh-CN"/>
    </w:rPr>
  </w:style>
  <w:style w:type="paragraph" w:customStyle="1" w:styleId="xl69">
    <w:name w:val="xl69"/>
    <w:basedOn w:val="a"/>
    <w:rsid w:val="00A876C0"/>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17">
    <w:name w:val="正文_17"/>
    <w:qFormat/>
    <w:rsid w:val="00A876C0"/>
    <w:pPr>
      <w:widowControl w:val="0"/>
      <w:jc w:val="both"/>
    </w:pPr>
    <w:rPr>
      <w:rFonts w:ascii="Arial" w:eastAsia="黑体" w:hAnsi="Arial" w:cs="Arial"/>
      <w:szCs w:val="24"/>
    </w:rPr>
  </w:style>
  <w:style w:type="paragraph" w:customStyle="1" w:styleId="xl57">
    <w:name w:val="xl57"/>
    <w:basedOn w:val="a"/>
    <w:rsid w:val="00A876C0"/>
    <w:pPr>
      <w:widowControl/>
      <w:pBdr>
        <w:left w:val="single" w:sz="8" w:space="0" w:color="auto"/>
        <w:bottom w:val="single" w:sz="4" w:space="0" w:color="auto"/>
        <w:right w:val="single" w:sz="4" w:space="0" w:color="auto"/>
      </w:pBdr>
      <w:spacing w:before="100" w:beforeAutospacing="1" w:after="100" w:afterAutospacing="1"/>
      <w:jc w:val="center"/>
    </w:pPr>
    <w:rPr>
      <w:rFonts w:ascii="黑体" w:hAnsi="黑体"/>
      <w:b/>
      <w:bCs/>
      <w:kern w:val="0"/>
      <w:sz w:val="20"/>
      <w:szCs w:val="20"/>
    </w:rPr>
  </w:style>
  <w:style w:type="paragraph" w:customStyle="1" w:styleId="Normal8">
    <w:name w:val="Normal_8"/>
    <w:qFormat/>
    <w:rsid w:val="00A876C0"/>
    <w:rPr>
      <w:rFonts w:ascii="@仿宋_GB2312" w:eastAsia="@仿宋_GB2312" w:hAnsi="@仿宋_GB2312" w:cs="Arial"/>
      <w:b/>
      <w:kern w:val="0"/>
      <w:sz w:val="32"/>
      <w:szCs w:val="24"/>
      <w:lang w:val="en-US" w:eastAsia="zh-CN"/>
    </w:rPr>
  </w:style>
  <w:style w:type="paragraph" w:customStyle="1" w:styleId="xl61">
    <w:name w:val="xl61"/>
    <w:basedOn w:val="a"/>
    <w:rsid w:val="00A876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Normal22">
    <w:name w:val="Normal_22"/>
    <w:qFormat/>
    <w:rsid w:val="00A876C0"/>
    <w:pPr>
      <w:widowControl w:val="0"/>
      <w:jc w:val="both"/>
    </w:pPr>
    <w:rPr>
      <w:rFonts w:ascii="Arial" w:eastAsia="Arial" w:hAnsi="Arial" w:cs="Arial"/>
      <w:kern w:val="0"/>
      <w:sz w:val="20"/>
      <w:szCs w:val="20"/>
      <w:lang w:val="en-US" w:eastAsia="zh-CN"/>
    </w:rPr>
  </w:style>
  <w:style w:type="paragraph" w:customStyle="1" w:styleId="xl74">
    <w:name w:val="xl74"/>
    <w:basedOn w:val="a"/>
    <w:rsid w:val="00A876C0"/>
    <w:pPr>
      <w:widowControl/>
      <w:pBdr>
        <w:top w:val="single" w:sz="4" w:space="0" w:color="auto"/>
        <w:left w:val="single" w:sz="4" w:space="0" w:color="auto"/>
        <w:bottom w:val="single" w:sz="4" w:space="0" w:color="auto"/>
      </w:pBdr>
      <w:spacing w:before="100" w:beforeAutospacing="1" w:after="100" w:afterAutospacing="1"/>
      <w:jc w:val="left"/>
    </w:pPr>
    <w:rPr>
      <w:rFonts w:ascii="黑体" w:hAnsi="黑体"/>
      <w:b/>
      <w:bCs/>
      <w:kern w:val="0"/>
      <w:sz w:val="20"/>
      <w:szCs w:val="20"/>
    </w:rPr>
  </w:style>
  <w:style w:type="paragraph" w:customStyle="1" w:styleId="xl38">
    <w:name w:val="xl38"/>
    <w:basedOn w:val="a"/>
    <w:rsid w:val="00A876C0"/>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Normal21">
    <w:name w:val="Normal_21"/>
    <w:qFormat/>
    <w:rsid w:val="00A876C0"/>
    <w:rPr>
      <w:rFonts w:ascii="@仿宋_GB2312" w:eastAsia="@仿宋_GB2312" w:hAnsi="@仿宋_GB2312" w:cs="Arial"/>
      <w:b/>
      <w:kern w:val="0"/>
      <w:sz w:val="32"/>
      <w:szCs w:val="24"/>
      <w:lang w:val="en-US" w:eastAsia="zh-CN"/>
    </w:rPr>
  </w:style>
  <w:style w:type="paragraph" w:customStyle="1" w:styleId="Normal10">
    <w:name w:val="Normal_10"/>
    <w:qFormat/>
    <w:rsid w:val="00A876C0"/>
    <w:rPr>
      <w:rFonts w:ascii="@仿宋_GB2312" w:eastAsia="@仿宋_GB2312" w:hAnsi="@仿宋_GB2312" w:cs="Arial"/>
      <w:b/>
      <w:kern w:val="0"/>
      <w:sz w:val="32"/>
      <w:szCs w:val="24"/>
      <w:lang w:val="en-US" w:eastAsia="zh-CN"/>
    </w:rPr>
  </w:style>
  <w:style w:type="paragraph" w:customStyle="1" w:styleId="xl67">
    <w:name w:val="xl67"/>
    <w:basedOn w:val="a"/>
    <w:rsid w:val="00A876C0"/>
    <w:pPr>
      <w:widowControl/>
      <w:pBdr>
        <w:top w:val="single" w:sz="4" w:space="0" w:color="auto"/>
        <w:bottom w:val="single" w:sz="4" w:space="0" w:color="auto"/>
        <w:right w:val="single" w:sz="8" w:space="0" w:color="auto"/>
      </w:pBdr>
      <w:spacing w:before="100" w:beforeAutospacing="1" w:after="100" w:afterAutospacing="1"/>
      <w:jc w:val="center"/>
    </w:pPr>
    <w:rPr>
      <w:rFonts w:ascii="黑体" w:hAnsi="黑体"/>
      <w:b/>
      <w:bCs/>
      <w:i/>
      <w:iCs/>
      <w:kern w:val="0"/>
      <w:sz w:val="24"/>
    </w:rPr>
  </w:style>
  <w:style w:type="paragraph" w:customStyle="1" w:styleId="18">
    <w:name w:val="普通(网站)_1"/>
    <w:basedOn w:val="0"/>
    <w:unhideWhenUsed/>
    <w:rsid w:val="00A876C0"/>
    <w:pPr>
      <w:widowControl/>
      <w:spacing w:before="100" w:beforeAutospacing="1" w:after="100" w:afterAutospacing="1"/>
      <w:jc w:val="left"/>
    </w:pPr>
    <w:rPr>
      <w:rFonts w:ascii="黑体" w:hAnsi="黑体"/>
      <w:kern w:val="0"/>
      <w:sz w:val="24"/>
      <w:szCs w:val="22"/>
    </w:rPr>
  </w:style>
  <w:style w:type="paragraph" w:customStyle="1" w:styleId="Normal1">
    <w:name w:val="Normal_1"/>
    <w:qFormat/>
    <w:rsid w:val="00A876C0"/>
    <w:rPr>
      <w:rFonts w:ascii="@仿宋_GB2312" w:eastAsia="@仿宋_GB2312" w:hAnsi="@仿宋_GB2312" w:cs="Arial"/>
      <w:b/>
      <w:kern w:val="0"/>
      <w:sz w:val="32"/>
      <w:szCs w:val="24"/>
      <w:lang w:val="en-US" w:eastAsia="zh-CN"/>
    </w:rPr>
  </w:style>
  <w:style w:type="paragraph" w:customStyle="1" w:styleId="xl71">
    <w:name w:val="xl71"/>
    <w:basedOn w:val="a"/>
    <w:rsid w:val="00A876C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黑体" w:hAnsi="黑体"/>
      <w:b/>
      <w:bCs/>
      <w:i/>
      <w:iCs/>
      <w:kern w:val="0"/>
      <w:sz w:val="24"/>
    </w:rPr>
  </w:style>
  <w:style w:type="paragraph" w:customStyle="1" w:styleId="xl44">
    <w:name w:val="xl44"/>
    <w:basedOn w:val="a"/>
    <w:rsid w:val="00A876C0"/>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黑体" w:hAnsi="黑体"/>
      <w:b/>
      <w:bCs/>
      <w:kern w:val="0"/>
      <w:sz w:val="20"/>
      <w:szCs w:val="20"/>
    </w:rPr>
  </w:style>
  <w:style w:type="paragraph" w:customStyle="1" w:styleId="80">
    <w:name w:val="正文_8"/>
    <w:qFormat/>
    <w:rsid w:val="00A876C0"/>
    <w:pPr>
      <w:widowControl w:val="0"/>
      <w:jc w:val="both"/>
    </w:pPr>
    <w:rPr>
      <w:rFonts w:ascii="Arial" w:eastAsia="黑体" w:hAnsi="Arial" w:cs="Arial"/>
      <w:szCs w:val="24"/>
    </w:rPr>
  </w:style>
  <w:style w:type="paragraph" w:customStyle="1" w:styleId="19">
    <w:name w:val="页码1"/>
    <w:basedOn w:val="a"/>
    <w:next w:val="a"/>
    <w:rsid w:val="00A876C0"/>
    <w:pPr>
      <w:widowControl/>
    </w:pPr>
    <w:rPr>
      <w:color w:val="000000"/>
      <w:szCs w:val="20"/>
    </w:rPr>
  </w:style>
  <w:style w:type="paragraph" w:customStyle="1" w:styleId="xl47">
    <w:name w:val="xl47"/>
    <w:basedOn w:val="a"/>
    <w:rsid w:val="00A876C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font10">
    <w:name w:val="font10"/>
    <w:basedOn w:val="a"/>
    <w:rsid w:val="00A876C0"/>
    <w:pPr>
      <w:widowControl/>
      <w:spacing w:before="100" w:beforeAutospacing="1" w:after="100" w:afterAutospacing="1"/>
      <w:jc w:val="left"/>
    </w:pPr>
    <w:rPr>
      <w:rFonts w:ascii="黑体" w:hAnsi="黑体" w:hint="eastAsia"/>
      <w:b/>
      <w:bCs/>
      <w:i/>
      <w:iCs/>
      <w:kern w:val="0"/>
      <w:sz w:val="24"/>
    </w:rPr>
  </w:style>
  <w:style w:type="paragraph" w:customStyle="1" w:styleId="xl63">
    <w:name w:val="xl63"/>
    <w:basedOn w:val="a"/>
    <w:rsid w:val="00A876C0"/>
    <w:pPr>
      <w:widowControl/>
      <w:pBdr>
        <w:top w:val="single" w:sz="4" w:space="0" w:color="auto"/>
        <w:bottom w:val="single" w:sz="4" w:space="0" w:color="auto"/>
        <w:right w:val="single" w:sz="4" w:space="0" w:color="auto"/>
      </w:pBdr>
      <w:spacing w:before="100" w:beforeAutospacing="1" w:after="100" w:afterAutospacing="1"/>
      <w:jc w:val="left"/>
    </w:pPr>
    <w:rPr>
      <w:rFonts w:ascii="黑体" w:hAnsi="黑体"/>
      <w:color w:val="000000"/>
      <w:kern w:val="0"/>
      <w:sz w:val="20"/>
      <w:szCs w:val="20"/>
    </w:rPr>
  </w:style>
  <w:style w:type="paragraph" w:customStyle="1" w:styleId="xl50">
    <w:name w:val="xl50"/>
    <w:basedOn w:val="a"/>
    <w:rsid w:val="00A876C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Normal12">
    <w:name w:val="Normal_12"/>
    <w:qFormat/>
    <w:rsid w:val="00A876C0"/>
    <w:rPr>
      <w:rFonts w:ascii="@仿宋_GB2312" w:eastAsia="@仿宋_GB2312" w:hAnsi="@仿宋_GB2312" w:cs="Arial"/>
      <w:b/>
      <w:kern w:val="0"/>
      <w:sz w:val="32"/>
      <w:szCs w:val="24"/>
      <w:lang w:val="en-US" w:eastAsia="zh-CN"/>
    </w:rPr>
  </w:style>
  <w:style w:type="paragraph" w:customStyle="1" w:styleId="CharCharCharCharCharCharChar0">
    <w:name w:val=" Char Char Char Char Char Char Char"/>
    <w:basedOn w:val="a"/>
    <w:rsid w:val="00A876C0"/>
    <w:pPr>
      <w:tabs>
        <w:tab w:val="left" w:pos="432"/>
      </w:tabs>
      <w:ind w:left="432" w:hanging="432"/>
      <w:jc w:val="center"/>
    </w:pPr>
    <w:rPr>
      <w:rFonts w:ascii="Calibri" w:eastAsia="Calibri" w:hAnsi="仿宋_GB2312"/>
      <w:sz w:val="24"/>
    </w:rPr>
  </w:style>
  <w:style w:type="paragraph" w:customStyle="1" w:styleId="font11">
    <w:name w:val="font11"/>
    <w:basedOn w:val="a"/>
    <w:rsid w:val="00A876C0"/>
    <w:pPr>
      <w:widowControl/>
      <w:spacing w:before="100" w:beforeAutospacing="1" w:after="100" w:afterAutospacing="1"/>
      <w:jc w:val="left"/>
    </w:pPr>
    <w:rPr>
      <w:b/>
      <w:bCs/>
      <w:i/>
      <w:iCs/>
      <w:kern w:val="0"/>
      <w:sz w:val="24"/>
    </w:rPr>
  </w:style>
  <w:style w:type="paragraph" w:customStyle="1" w:styleId="xl66">
    <w:name w:val="xl66"/>
    <w:basedOn w:val="a"/>
    <w:rsid w:val="00A876C0"/>
    <w:pPr>
      <w:widowControl/>
      <w:pBdr>
        <w:top w:val="single" w:sz="4" w:space="0" w:color="auto"/>
        <w:bottom w:val="single" w:sz="4" w:space="0" w:color="auto"/>
      </w:pBdr>
      <w:spacing w:before="100" w:beforeAutospacing="1" w:after="100" w:afterAutospacing="1"/>
      <w:jc w:val="center"/>
    </w:pPr>
    <w:rPr>
      <w:rFonts w:ascii="黑体" w:hAnsi="黑体"/>
      <w:b/>
      <w:bCs/>
      <w:i/>
      <w:iCs/>
      <w:kern w:val="0"/>
      <w:sz w:val="24"/>
    </w:rPr>
  </w:style>
  <w:style w:type="paragraph" w:customStyle="1" w:styleId="xl55">
    <w:name w:val="xl55"/>
    <w:basedOn w:val="a"/>
    <w:rsid w:val="00A876C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xl45">
    <w:name w:val="xl45"/>
    <w:basedOn w:val="a"/>
    <w:rsid w:val="00A876C0"/>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黑体" w:hAnsi="黑体"/>
      <w:b/>
      <w:bCs/>
      <w:kern w:val="0"/>
      <w:sz w:val="20"/>
      <w:szCs w:val="20"/>
    </w:rPr>
  </w:style>
  <w:style w:type="paragraph" w:customStyle="1" w:styleId="xl42">
    <w:name w:val="xl42"/>
    <w:basedOn w:val="a"/>
    <w:rsid w:val="00A876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Normal2">
    <w:name w:val="Normal_2"/>
    <w:qFormat/>
    <w:rsid w:val="00A876C0"/>
    <w:rPr>
      <w:rFonts w:ascii="@仿宋_GB2312" w:eastAsia="@仿宋_GB2312" w:hAnsi="@仿宋_GB2312" w:cs="Arial"/>
      <w:b/>
      <w:kern w:val="0"/>
      <w:sz w:val="32"/>
      <w:szCs w:val="24"/>
      <w:lang w:val="en-US" w:eastAsia="zh-CN"/>
    </w:rPr>
  </w:style>
  <w:style w:type="paragraph" w:styleId="TOC">
    <w:name w:val="TOC Heading"/>
    <w:basedOn w:val="1"/>
    <w:next w:val="a"/>
    <w:uiPriority w:val="39"/>
    <w:qFormat/>
    <w:rsid w:val="00A876C0"/>
    <w:pPr>
      <w:keepLines/>
      <w:widowControl/>
      <w:autoSpaceDE/>
      <w:autoSpaceDN/>
      <w:spacing w:before="240" w:line="259" w:lineRule="auto"/>
      <w:jc w:val="left"/>
      <w:textAlignment w:val="auto"/>
      <w:outlineLvl w:val="9"/>
    </w:pPr>
    <w:rPr>
      <w:rFonts w:ascii="Wingdings" w:eastAsia="黑体" w:hAnsi="Wingdings"/>
      <w:b w:val="0"/>
      <w:color w:val="2E74B5"/>
      <w:kern w:val="0"/>
      <w:sz w:val="32"/>
      <w:szCs w:val="32"/>
    </w:rPr>
  </w:style>
  <w:style w:type="paragraph" w:customStyle="1" w:styleId="ParaCharCharCharCharCharCharCharCharCharCharCharCharChar">
    <w:name w:val="默认段落字体 Para Char Char Char Char Char Char Char Char Char Char Char Char Char"/>
    <w:basedOn w:val="ac"/>
    <w:rsid w:val="00A876C0"/>
    <w:pPr>
      <w:shd w:val="clear" w:color="auto" w:fill="auto"/>
      <w:spacing w:line="300" w:lineRule="auto"/>
      <w:ind w:leftChars="400" w:left="840"/>
    </w:pPr>
  </w:style>
  <w:style w:type="paragraph" w:customStyle="1" w:styleId="font5">
    <w:name w:val="font5"/>
    <w:basedOn w:val="a"/>
    <w:rsid w:val="00A876C0"/>
    <w:pPr>
      <w:widowControl/>
      <w:spacing w:before="100" w:beforeAutospacing="1" w:after="100" w:afterAutospacing="1"/>
      <w:jc w:val="left"/>
    </w:pPr>
    <w:rPr>
      <w:rFonts w:ascii="黑体" w:hAnsi="黑体" w:hint="eastAsia"/>
      <w:kern w:val="0"/>
      <w:sz w:val="18"/>
      <w:szCs w:val="18"/>
    </w:rPr>
  </w:style>
  <w:style w:type="paragraph" w:customStyle="1" w:styleId="Aff3">
    <w:name w:val="A表格"/>
    <w:basedOn w:val="a"/>
    <w:qFormat/>
    <w:rsid w:val="00A876C0"/>
    <w:pPr>
      <w:widowControl/>
      <w:jc w:val="left"/>
    </w:pPr>
    <w:rPr>
      <w:rFonts w:eastAsia="@仿宋_GB2312" w:hAnsi="Calibri" w:cs="Calibri"/>
      <w:color w:val="000000"/>
      <w:kern w:val="0"/>
      <w:szCs w:val="21"/>
    </w:rPr>
  </w:style>
  <w:style w:type="paragraph" w:customStyle="1" w:styleId="33">
    <w:name w:val="标题3正文"/>
    <w:basedOn w:val="a"/>
    <w:rsid w:val="00A876C0"/>
    <w:pPr>
      <w:spacing w:line="360" w:lineRule="auto"/>
      <w:ind w:leftChars="200" w:left="200" w:firstLineChars="200" w:firstLine="200"/>
      <w:jc w:val="left"/>
    </w:pPr>
    <w:rPr>
      <w:sz w:val="24"/>
    </w:rPr>
  </w:style>
  <w:style w:type="paragraph" w:customStyle="1" w:styleId="130">
    <w:name w:val="正文_13_0"/>
    <w:qFormat/>
    <w:rsid w:val="00A876C0"/>
    <w:pPr>
      <w:widowControl w:val="0"/>
      <w:jc w:val="both"/>
    </w:pPr>
    <w:rPr>
      <w:rFonts w:ascii="Arial" w:eastAsia="黑体" w:hAnsi="Arial" w:cs="Arial"/>
      <w:szCs w:val="24"/>
    </w:rPr>
  </w:style>
  <w:style w:type="paragraph" w:customStyle="1" w:styleId="Normal19">
    <w:name w:val="Normal_19"/>
    <w:qFormat/>
    <w:rsid w:val="00A876C0"/>
    <w:rPr>
      <w:rFonts w:ascii="@仿宋_GB2312" w:eastAsia="@仿宋_GB2312" w:hAnsi="@仿宋_GB2312" w:cs="Arial"/>
      <w:b/>
      <w:kern w:val="0"/>
      <w:sz w:val="32"/>
      <w:szCs w:val="24"/>
      <w:lang w:val="en-US" w:eastAsia="zh-CN"/>
    </w:rPr>
  </w:style>
  <w:style w:type="paragraph" w:styleId="aff4">
    <w:name w:val="Revision"/>
    <w:uiPriority w:val="99"/>
    <w:unhideWhenUsed/>
    <w:rsid w:val="00A876C0"/>
    <w:rPr>
      <w:rFonts w:ascii="Arial" w:eastAsia="黑体" w:hAnsi="Arial" w:cs="Arial"/>
    </w:rPr>
  </w:style>
  <w:style w:type="paragraph" w:customStyle="1" w:styleId="CharCharCharChar1">
    <w:name w:val="Char Char Char Char"/>
    <w:basedOn w:val="a"/>
    <w:rsid w:val="00A876C0"/>
    <w:pPr>
      <w:adjustRightInd w:val="0"/>
      <w:spacing w:line="360" w:lineRule="auto"/>
    </w:pPr>
    <w:rPr>
      <w:kern w:val="0"/>
      <w:sz w:val="24"/>
      <w:szCs w:val="20"/>
    </w:rPr>
  </w:style>
  <w:style w:type="paragraph" w:customStyle="1" w:styleId="BodyText21">
    <w:name w:val="Body Text 21"/>
    <w:basedOn w:val="a"/>
    <w:next w:val="a"/>
    <w:rsid w:val="00A876C0"/>
    <w:pPr>
      <w:widowControl/>
      <w:spacing w:line="300" w:lineRule="auto"/>
      <w:jc w:val="center"/>
    </w:pPr>
    <w:rPr>
      <w:rFonts w:ascii="黑体"/>
      <w:color w:val="000000"/>
      <w:sz w:val="24"/>
      <w:szCs w:val="20"/>
    </w:rPr>
  </w:style>
  <w:style w:type="paragraph" w:customStyle="1" w:styleId="211">
    <w:name w:val="正文_2_1"/>
    <w:qFormat/>
    <w:rsid w:val="00A876C0"/>
    <w:pPr>
      <w:widowControl w:val="0"/>
      <w:jc w:val="both"/>
    </w:pPr>
    <w:rPr>
      <w:rFonts w:ascii="Arial" w:eastAsia="黑体" w:hAnsi="Arial" w:cs="Arial"/>
      <w:szCs w:val="24"/>
    </w:rPr>
  </w:style>
  <w:style w:type="paragraph" w:customStyle="1" w:styleId="xl28">
    <w:name w:val="xl28"/>
    <w:basedOn w:val="a"/>
    <w:rsid w:val="00A876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hAnsi="黑体"/>
      <w:kern w:val="0"/>
      <w:sz w:val="20"/>
      <w:szCs w:val="20"/>
    </w:rPr>
  </w:style>
  <w:style w:type="paragraph" w:customStyle="1" w:styleId="xl37">
    <w:name w:val="xl37"/>
    <w:basedOn w:val="a"/>
    <w:rsid w:val="00A876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1a">
    <w:name w:val="纯文本1"/>
    <w:basedOn w:val="a"/>
    <w:rsid w:val="00A876C0"/>
    <w:rPr>
      <w:rFonts w:ascii="黑体" w:hAnsi="等线 Light"/>
    </w:rPr>
  </w:style>
  <w:style w:type="paragraph" w:customStyle="1" w:styleId="CharCharChar">
    <w:name w:val=" Char Char Char"/>
    <w:basedOn w:val="a"/>
    <w:rsid w:val="00A876C0"/>
    <w:rPr>
      <w:rFonts w:ascii="仿宋_GB2312" w:hAnsi="仿宋_GB2312"/>
      <w:sz w:val="24"/>
      <w:szCs w:val="20"/>
    </w:rPr>
  </w:style>
  <w:style w:type="paragraph" w:customStyle="1" w:styleId="801">
    <w:name w:val="正文_8_0"/>
    <w:qFormat/>
    <w:rsid w:val="00A876C0"/>
    <w:pPr>
      <w:widowControl w:val="0"/>
      <w:jc w:val="both"/>
    </w:pPr>
    <w:rPr>
      <w:rFonts w:ascii="Arial" w:eastAsia="黑体" w:hAnsi="Arial" w:cs="Arial"/>
      <w:szCs w:val="24"/>
    </w:rPr>
  </w:style>
  <w:style w:type="paragraph" w:customStyle="1" w:styleId="CharCharCharCharCharCharCharCharCharChar">
    <w:name w:val=" Char Char Char Char Char Char Char Char Char Char"/>
    <w:basedOn w:val="ac"/>
    <w:rsid w:val="00A876C0"/>
    <w:rPr>
      <w:szCs w:val="20"/>
    </w:rPr>
  </w:style>
  <w:style w:type="paragraph" w:customStyle="1" w:styleId="xl41">
    <w:name w:val="xl41"/>
    <w:basedOn w:val="a"/>
    <w:rsid w:val="00A876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53">
    <w:name w:val="xl53"/>
    <w:basedOn w:val="a"/>
    <w:rsid w:val="00A876C0"/>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黑体" w:hAnsi="黑体"/>
      <w:b/>
      <w:bCs/>
      <w:kern w:val="0"/>
      <w:sz w:val="20"/>
      <w:szCs w:val="20"/>
    </w:rPr>
  </w:style>
  <w:style w:type="paragraph" w:customStyle="1" w:styleId="Normal0">
    <w:name w:val="Normal_0"/>
    <w:qFormat/>
    <w:rsid w:val="00A876C0"/>
    <w:rPr>
      <w:rFonts w:ascii="@仿宋_GB2312" w:eastAsia="@仿宋_GB2312" w:hAnsi="@仿宋_GB2312" w:cs="Arial"/>
      <w:b/>
      <w:kern w:val="0"/>
      <w:sz w:val="32"/>
      <w:szCs w:val="24"/>
      <w:lang w:val="en-US" w:eastAsia="zh-CN"/>
    </w:rPr>
  </w:style>
  <w:style w:type="paragraph" w:customStyle="1" w:styleId="xl73">
    <w:name w:val="xl73"/>
    <w:basedOn w:val="a"/>
    <w:rsid w:val="00A876C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黑体" w:hAnsi="黑体"/>
      <w:b/>
      <w:bCs/>
      <w:i/>
      <w:iCs/>
      <w:kern w:val="0"/>
      <w:sz w:val="24"/>
    </w:rPr>
  </w:style>
  <w:style w:type="paragraph" w:customStyle="1" w:styleId="xl40">
    <w:name w:val="xl40"/>
    <w:basedOn w:val="a"/>
    <w:rsid w:val="00A876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1CharCharCharChar">
    <w:name w:val="1 Char Char Char Char"/>
    <w:basedOn w:val="a"/>
    <w:rsid w:val="00A876C0"/>
    <w:pPr>
      <w:jc w:val="center"/>
    </w:pPr>
    <w:rPr>
      <w:rFonts w:ascii="仿宋_GB2312" w:hAnsi="仿宋_GB2312"/>
      <w:sz w:val="24"/>
      <w:szCs w:val="20"/>
    </w:rPr>
  </w:style>
  <w:style w:type="paragraph" w:customStyle="1" w:styleId="xl81">
    <w:name w:val="xl81"/>
    <w:basedOn w:val="a"/>
    <w:rsid w:val="00A876C0"/>
    <w:pPr>
      <w:widowControl/>
      <w:pBdr>
        <w:bottom w:val="single" w:sz="4" w:space="0" w:color="auto"/>
      </w:pBdr>
      <w:spacing w:before="100" w:beforeAutospacing="1" w:after="100" w:afterAutospacing="1"/>
      <w:jc w:val="left"/>
    </w:pPr>
    <w:rPr>
      <w:b/>
      <w:bCs/>
      <w:kern w:val="0"/>
      <w:sz w:val="20"/>
      <w:szCs w:val="20"/>
    </w:rPr>
  </w:style>
  <w:style w:type="paragraph" w:customStyle="1" w:styleId="3111333rdlevelBOD0BoldHeadCTH3H31Heading1">
    <w:name w:val="样式 标题 31.1.1标题 333rd levelBOD 0Bold HeadCTH3H31Heading ...1"/>
    <w:basedOn w:val="3"/>
    <w:rsid w:val="00A876C0"/>
    <w:pPr>
      <w:spacing w:before="0" w:after="0"/>
      <w:ind w:firstLineChars="0" w:firstLine="0"/>
    </w:pPr>
    <w:rPr>
      <w:rFonts w:hAnsi="黑体" w:cs="黑体"/>
      <w:sz w:val="24"/>
    </w:rPr>
  </w:style>
  <w:style w:type="paragraph" w:customStyle="1" w:styleId="p0">
    <w:name w:val="p0"/>
    <w:basedOn w:val="a"/>
    <w:qFormat/>
    <w:rsid w:val="00A876C0"/>
    <w:pPr>
      <w:widowControl/>
    </w:pPr>
    <w:rPr>
      <w:rFonts w:cs="黑体"/>
      <w:kern w:val="0"/>
      <w:szCs w:val="20"/>
    </w:rPr>
  </w:style>
  <w:style w:type="paragraph" w:customStyle="1" w:styleId="xl49">
    <w:name w:val="xl49"/>
    <w:basedOn w:val="a"/>
    <w:rsid w:val="00A876C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1b">
    <w:name w:val="样式1"/>
    <w:basedOn w:val="2"/>
    <w:rsid w:val="00A876C0"/>
    <w:pPr>
      <w:keepLines/>
      <w:adjustRightInd/>
      <w:snapToGrid/>
      <w:spacing w:before="260" w:after="260" w:line="416" w:lineRule="auto"/>
      <w:textAlignment w:val="auto"/>
    </w:pPr>
    <w:rPr>
      <w:rFonts w:ascii="黑体" w:eastAsia="@仿宋_GB2312" w:hAnsi="黑体"/>
      <w:bCs/>
      <w:kern w:val="2"/>
      <w:szCs w:val="36"/>
    </w:rPr>
  </w:style>
  <w:style w:type="paragraph" w:customStyle="1" w:styleId="xl76">
    <w:name w:val="xl76"/>
    <w:basedOn w:val="a"/>
    <w:rsid w:val="00A876C0"/>
    <w:pPr>
      <w:widowControl/>
      <w:pBdr>
        <w:top w:val="single" w:sz="4" w:space="0" w:color="auto"/>
        <w:bottom w:val="single" w:sz="4" w:space="0" w:color="auto"/>
        <w:right w:val="single" w:sz="4" w:space="0" w:color="auto"/>
      </w:pBdr>
      <w:spacing w:before="100" w:beforeAutospacing="1" w:after="100" w:afterAutospacing="1"/>
      <w:jc w:val="left"/>
    </w:pPr>
    <w:rPr>
      <w:rFonts w:ascii="黑体" w:hAnsi="黑体"/>
      <w:b/>
      <w:bCs/>
      <w:kern w:val="0"/>
      <w:sz w:val="20"/>
      <w:szCs w:val="20"/>
    </w:rPr>
  </w:style>
  <w:style w:type="paragraph" w:customStyle="1" w:styleId="180">
    <w:name w:val="正文_18_0"/>
    <w:qFormat/>
    <w:rsid w:val="00A876C0"/>
    <w:pPr>
      <w:widowControl w:val="0"/>
      <w:jc w:val="both"/>
    </w:pPr>
    <w:rPr>
      <w:rFonts w:ascii="Arial" w:eastAsia="黑体" w:hAnsi="Arial" w:cs="Arial"/>
      <w:szCs w:val="24"/>
    </w:rPr>
  </w:style>
  <w:style w:type="paragraph" w:customStyle="1" w:styleId="xl56">
    <w:name w:val="xl56"/>
    <w:basedOn w:val="a"/>
    <w:rsid w:val="00A876C0"/>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rPr>
  </w:style>
  <w:style w:type="paragraph" w:customStyle="1" w:styleId="aspnumfaautoadjustrightr">
    <w:name w:val="aspnumfaautoadjustrightr"/>
    <w:rsid w:val="00A876C0"/>
    <w:pPr>
      <w:widowControl w:val="0"/>
      <w:autoSpaceDE w:val="0"/>
      <w:autoSpaceDN w:val="0"/>
      <w:adjustRightInd w:val="0"/>
      <w:ind w:firstLine="720"/>
      <w:jc w:val="both"/>
    </w:pPr>
    <w:rPr>
      <w:rFonts w:ascii="Arial" w:eastAsia="黑体" w:hAnsi="Arial" w:cs="Arial"/>
      <w:kern w:val="0"/>
      <w:sz w:val="20"/>
      <w:szCs w:val="20"/>
    </w:rPr>
  </w:style>
  <w:style w:type="paragraph" w:customStyle="1" w:styleId="600">
    <w:name w:val="纯文本_6_0"/>
    <w:basedOn w:val="101"/>
    <w:rsid w:val="00A876C0"/>
    <w:rPr>
      <w:rFonts w:ascii="黑体" w:hAnsi="等线 Light" w:cs="Times New Roman"/>
      <w:szCs w:val="20"/>
      <w:lang w:val="en-US" w:eastAsia="zh-CN"/>
    </w:rPr>
  </w:style>
  <w:style w:type="paragraph" w:customStyle="1" w:styleId="GB231215">
    <w:name w:val="样式 仿宋_GB2312 小四 加粗 行距: 1.5 倍行距"/>
    <w:basedOn w:val="2"/>
    <w:next w:val="2"/>
    <w:rsid w:val="00A876C0"/>
    <w:pPr>
      <w:keepLines/>
      <w:adjustRightInd/>
      <w:snapToGrid/>
      <w:spacing w:before="260" w:after="260"/>
      <w:jc w:val="both"/>
      <w:textAlignment w:val="auto"/>
    </w:pPr>
    <w:rPr>
      <w:rFonts w:eastAsia="@仿宋_GB2312" w:hAnsi="Cambria Math" w:cs="黑体"/>
      <w:kern w:val="2"/>
      <w:sz w:val="28"/>
    </w:rPr>
  </w:style>
  <w:style w:type="paragraph" w:customStyle="1" w:styleId="xl30">
    <w:name w:val="xl30"/>
    <w:basedOn w:val="a"/>
    <w:rsid w:val="00A876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3h3H3sect12366">
    <w:name w:val="样式 标题 3h3H3sect1.2.3 + 五号 段前: 6 磅 段后: 6 磅 行距: 单倍行距"/>
    <w:basedOn w:val="3"/>
    <w:rsid w:val="00A876C0"/>
    <w:pPr>
      <w:tabs>
        <w:tab w:val="left" w:pos="1260"/>
      </w:tabs>
      <w:adjustRightInd w:val="0"/>
      <w:spacing w:before="120" w:after="120" w:line="240" w:lineRule="auto"/>
      <w:ind w:left="1260" w:firstLineChars="0" w:hanging="420"/>
      <w:jc w:val="left"/>
      <w:textAlignment w:val="baseline"/>
    </w:pPr>
    <w:rPr>
      <w:rFonts w:ascii="Arial" w:eastAsia="黑体"/>
      <w:kern w:val="0"/>
      <w:sz w:val="21"/>
    </w:rPr>
  </w:style>
  <w:style w:type="paragraph" w:customStyle="1" w:styleId="Normal15">
    <w:name w:val="Normal_15"/>
    <w:qFormat/>
    <w:rsid w:val="00A876C0"/>
    <w:rPr>
      <w:rFonts w:ascii="@仿宋_GB2312" w:eastAsia="@仿宋_GB2312" w:hAnsi="@仿宋_GB2312" w:cs="Arial"/>
      <w:b/>
      <w:kern w:val="0"/>
      <w:sz w:val="32"/>
      <w:szCs w:val="24"/>
      <w:lang w:val="en-US" w:eastAsia="zh-CN"/>
    </w:rPr>
  </w:style>
  <w:style w:type="paragraph" w:customStyle="1" w:styleId="Normal4">
    <w:name w:val="Normal_4"/>
    <w:qFormat/>
    <w:rsid w:val="00A876C0"/>
    <w:rPr>
      <w:rFonts w:ascii="@仿宋_GB2312" w:eastAsia="@仿宋_GB2312" w:hAnsi="@仿宋_GB2312" w:cs="Arial"/>
      <w:b/>
      <w:kern w:val="0"/>
      <w:sz w:val="32"/>
      <w:szCs w:val="24"/>
      <w:lang w:val="en-US" w:eastAsia="zh-CN"/>
    </w:rPr>
  </w:style>
  <w:style w:type="paragraph" w:styleId="a1">
    <w:name w:val="List Paragraph"/>
    <w:basedOn w:val="a"/>
    <w:uiPriority w:val="34"/>
    <w:qFormat/>
    <w:rsid w:val="00A876C0"/>
    <w:pPr>
      <w:ind w:firstLineChars="200" w:firstLine="420"/>
    </w:pPr>
  </w:style>
  <w:style w:type="paragraph" w:styleId="aa">
    <w:name w:val="Body Text First Indent"/>
    <w:basedOn w:val="a9"/>
    <w:link w:val="Charb"/>
    <w:uiPriority w:val="99"/>
    <w:semiHidden/>
    <w:unhideWhenUsed/>
    <w:rsid w:val="00A876C0"/>
    <w:pPr>
      <w:tabs>
        <w:tab w:val="clear" w:pos="208"/>
      </w:tabs>
      <w:spacing w:after="120" w:line="240" w:lineRule="auto"/>
      <w:ind w:firstLineChars="100" w:firstLine="420"/>
    </w:pPr>
    <w:rPr>
      <w:rFonts w:ascii="Arial" w:eastAsia="黑体"/>
      <w:sz w:val="21"/>
    </w:rPr>
  </w:style>
  <w:style w:type="character" w:customStyle="1" w:styleId="Charb">
    <w:name w:val="正文首行缩进 Char"/>
    <w:basedOn w:val="Char3"/>
    <w:link w:val="aa"/>
    <w:uiPriority w:val="99"/>
    <w:semiHidden/>
    <w:rsid w:val="00A876C0"/>
    <w:rPr>
      <w:rFonts w:ascii="Calibri" w:eastAsia="Calibri" w:hAnsi="Arial"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4991</Words>
  <Characters>28449</Characters>
  <Application>Microsoft Office Word</Application>
  <DocSecurity>0</DocSecurity>
  <Lines>237</Lines>
  <Paragraphs>66</Paragraphs>
  <ScaleCrop>false</ScaleCrop>
  <Company>Microsoft</Company>
  <LinksUpToDate>false</LinksUpToDate>
  <CharactersWithSpaces>33374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2021-12-25T01:29:00Z</dcterms:created>
  <dcterms:modified xsi:type="dcterms:W3CDTF">2021-12-25T01:30:00Z</dcterms:modified>
</cp:coreProperties>
</file>