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标段名称：余杭区友谊社区综合楼物业管理服务采购项目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529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2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2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浙江中都物业管理有限公司</w:t>
            </w:r>
          </w:p>
        </w:tc>
        <w:tc>
          <w:tcPr>
            <w:tcW w:w="409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总得分91.11，排名第二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2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深圳市国贸物业管理有限公司</w:t>
            </w:r>
          </w:p>
        </w:tc>
        <w:tc>
          <w:tcPr>
            <w:tcW w:w="409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总得分49.45，排名第三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2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杭州瑞平物业管理有限公司</w:t>
            </w:r>
          </w:p>
        </w:tc>
        <w:tc>
          <w:tcPr>
            <w:tcW w:w="4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总得分32.05，排名第四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38A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2022-09-20T06:18:33Z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7EE0C491C6134EBABDB373EFAD797342</vt:lpwstr>
  </property>
</Properties>
</file>