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标段编号：HZZR-F231114N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标段名称：塘超小径绿化养护项目（何家弄至超山林道）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杭州弘达景观工程有限公司、杭州利和园林绿化有限公司、浙江盈润环境建设有限公司（联合体）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80.8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杭州迎绿市政园林工程有限公司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79.33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浙江新绿盾环境技术工程有限公司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77.69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杭州超美园林绿化有限公司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77.52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杭州万晟建设有限公司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77.08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杭州久久建设工程有限公司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76.43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排名：第七名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杭州向阳园林景观工程有限公司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52.75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杭州鸿志园林市政工程有限公司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52.03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排名：第九名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杭州绿天建设工程有限公司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47.29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杭州兴鼎园林工程有限公司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38.6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排名：第十一名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NGM5NDhjZmMwMjc2ZGZhMzlkODE5ZjkyOWJiO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4E1044"/>
    <w:rsid w:val="23E2496F"/>
    <w:rsid w:val="30825B39"/>
    <w:rsid w:val="4EC55BDB"/>
    <w:rsid w:val="6F875AD9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2024-02-07T03:16:43Z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37F3779A24C74F3BBEA3B13F85E1838B</vt:lpwstr>
  </property>
</Properties>
</file>