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B9" w:rsidRDefault="001675B9">
      <w:pPr>
        <w:spacing w:line="360" w:lineRule="auto"/>
        <w:jc w:val="center"/>
        <w:rPr>
          <w:rFonts w:ascii="仿宋" w:eastAsia="仿宋" w:hAnsi="仿宋" w:cs="仿宋_GB2312"/>
          <w:b/>
          <w:sz w:val="24"/>
        </w:rPr>
      </w:pPr>
    </w:p>
    <w:p w:rsidR="001675B9" w:rsidRDefault="001675B9">
      <w:pPr>
        <w:spacing w:line="360" w:lineRule="auto"/>
        <w:jc w:val="center"/>
        <w:rPr>
          <w:rFonts w:ascii="仿宋" w:eastAsia="仿宋" w:hAnsi="仿宋" w:cs="仿宋_GB2312"/>
          <w:b/>
          <w:sz w:val="24"/>
        </w:rPr>
      </w:pPr>
    </w:p>
    <w:p w:rsidR="001675B9" w:rsidRDefault="001675B9">
      <w:pPr>
        <w:spacing w:line="360" w:lineRule="auto"/>
        <w:rPr>
          <w:rFonts w:ascii="仿宋" w:eastAsia="仿宋" w:hAnsi="仿宋" w:cs="仿宋_GB2312"/>
          <w:b/>
          <w:sz w:val="44"/>
          <w:szCs w:val="44"/>
        </w:rPr>
      </w:pPr>
    </w:p>
    <w:p w:rsidR="001675B9" w:rsidRDefault="001675B9">
      <w:pPr>
        <w:adjustRightInd/>
        <w:spacing w:line="360" w:lineRule="auto"/>
        <w:jc w:val="center"/>
        <w:rPr>
          <w:rFonts w:ascii="仿宋_GB2312" w:eastAsia="仿宋_GB2312" w:hAnsi="仿宋" w:cs="仿宋_GB2312"/>
          <w:b/>
          <w:sz w:val="48"/>
          <w:szCs w:val="48"/>
        </w:rPr>
      </w:pPr>
    </w:p>
    <w:p w:rsidR="001675B9" w:rsidRDefault="00F278A8">
      <w:pPr>
        <w:adjustRightInd/>
        <w:spacing w:line="360" w:lineRule="auto"/>
        <w:jc w:val="center"/>
        <w:rPr>
          <w:rFonts w:ascii="仿宋_GB2312" w:eastAsia="仿宋_GB2312" w:hAnsi="仿宋" w:cs="仿宋_GB2312"/>
          <w:b/>
          <w:sz w:val="48"/>
          <w:szCs w:val="48"/>
        </w:rPr>
      </w:pPr>
      <w:r>
        <w:rPr>
          <w:rFonts w:ascii="仿宋_GB2312" w:eastAsia="仿宋_GB2312" w:hAnsi="仿宋" w:cs="仿宋_GB2312" w:hint="eastAsia"/>
          <w:b/>
          <w:sz w:val="48"/>
          <w:szCs w:val="48"/>
        </w:rPr>
        <w:t>杭州市</w:t>
      </w:r>
      <w:proofErr w:type="gramStart"/>
      <w:r>
        <w:rPr>
          <w:rFonts w:ascii="仿宋_GB2312" w:eastAsia="仿宋_GB2312" w:hAnsi="仿宋" w:cs="仿宋_GB2312" w:hint="eastAsia"/>
          <w:b/>
          <w:sz w:val="48"/>
          <w:szCs w:val="48"/>
        </w:rPr>
        <w:t>萧山区</w:t>
      </w:r>
      <w:proofErr w:type="gramEnd"/>
      <w:r>
        <w:rPr>
          <w:rFonts w:ascii="仿宋_GB2312" w:eastAsia="仿宋_GB2312" w:hAnsi="仿宋" w:cs="仿宋_GB2312" w:hint="eastAsia"/>
          <w:b/>
          <w:sz w:val="48"/>
          <w:szCs w:val="48"/>
        </w:rPr>
        <w:t>楼塔镇人民政府</w:t>
      </w:r>
    </w:p>
    <w:p w:rsidR="001675B9" w:rsidRDefault="00F278A8">
      <w:pPr>
        <w:adjustRightInd/>
        <w:spacing w:line="360" w:lineRule="auto"/>
        <w:jc w:val="center"/>
        <w:rPr>
          <w:rFonts w:ascii="仿宋" w:eastAsia="仿宋" w:hAnsi="仿宋" w:cs="仿宋_GB2312"/>
          <w:b/>
          <w:bCs/>
          <w:sz w:val="48"/>
          <w:szCs w:val="48"/>
        </w:rPr>
      </w:pPr>
      <w:r>
        <w:rPr>
          <w:rFonts w:ascii="仿宋" w:eastAsia="仿宋" w:hAnsi="仿宋" w:cs="仿宋_GB2312" w:hint="eastAsia"/>
          <w:b/>
          <w:bCs/>
          <w:sz w:val="48"/>
          <w:szCs w:val="48"/>
        </w:rPr>
        <w:t>楼塔***智能化设备政府采购项目</w:t>
      </w:r>
    </w:p>
    <w:p w:rsidR="001675B9" w:rsidRDefault="000B083C">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rsidR="001675B9" w:rsidRDefault="00F278A8">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1675B9" w:rsidRDefault="00F278A8">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rPr>
        <w:t>XZCG2022-GK-</w:t>
      </w:r>
      <w:r w:rsidR="00DF46EC">
        <w:rPr>
          <w:rFonts w:ascii="仿宋" w:eastAsia="仿宋" w:hAnsi="仿宋" w:cs="仿宋_GB2312" w:hint="eastAsia"/>
          <w:sz w:val="30"/>
          <w:szCs w:val="30"/>
        </w:rPr>
        <w:t>ZCY</w:t>
      </w:r>
      <w:r w:rsidR="000B083C">
        <w:rPr>
          <w:rFonts w:ascii="仿宋" w:eastAsia="仿宋" w:hAnsi="仿宋" w:cs="仿宋_GB2312" w:hint="eastAsia"/>
          <w:sz w:val="30"/>
          <w:szCs w:val="30"/>
        </w:rPr>
        <w:t>030</w:t>
      </w:r>
    </w:p>
    <w:p w:rsidR="001675B9" w:rsidRDefault="001675B9">
      <w:pPr>
        <w:adjustRightInd/>
        <w:spacing w:line="360" w:lineRule="auto"/>
        <w:rPr>
          <w:rFonts w:ascii="仿宋" w:eastAsia="仿宋" w:hAnsi="仿宋" w:cs="仿宋_GB2312"/>
          <w:sz w:val="28"/>
          <w:szCs w:val="20"/>
        </w:rPr>
      </w:pPr>
    </w:p>
    <w:p w:rsidR="001675B9" w:rsidRDefault="00F278A8">
      <w:pPr>
        <w:adjustRightInd/>
        <w:spacing w:line="360" w:lineRule="auto"/>
        <w:jc w:val="center"/>
        <w:rPr>
          <w:rFonts w:ascii="仿宋" w:eastAsia="仿宋" w:hAnsi="仿宋" w:cs="仿宋_GB2312"/>
          <w:b/>
          <w:bCs/>
          <w:sz w:val="48"/>
          <w:szCs w:val="48"/>
        </w:rPr>
      </w:pPr>
      <w:r>
        <w:rPr>
          <w:rFonts w:ascii="仿宋" w:eastAsia="仿宋" w:hAnsi="仿宋" w:cs="仿宋_GB2312" w:hint="eastAsia"/>
          <w:b/>
          <w:bCs/>
          <w:sz w:val="48"/>
          <w:szCs w:val="48"/>
        </w:rPr>
        <w:t xml:space="preserve">（意见征询稿） </w:t>
      </w:r>
    </w:p>
    <w:p w:rsidR="001675B9" w:rsidRDefault="001675B9">
      <w:pPr>
        <w:spacing w:line="360" w:lineRule="auto"/>
        <w:jc w:val="center"/>
        <w:rPr>
          <w:rFonts w:ascii="仿宋" w:eastAsia="仿宋" w:hAnsi="仿宋" w:cs="仿宋_GB2312"/>
          <w:b/>
          <w:sz w:val="44"/>
          <w:szCs w:val="44"/>
        </w:rPr>
      </w:pPr>
    </w:p>
    <w:p w:rsidR="001675B9" w:rsidRDefault="001675B9">
      <w:pPr>
        <w:spacing w:line="360" w:lineRule="auto"/>
        <w:jc w:val="center"/>
        <w:rPr>
          <w:rFonts w:ascii="仿宋" w:eastAsia="仿宋" w:hAnsi="仿宋" w:cs="仿宋_GB2312"/>
          <w:sz w:val="24"/>
        </w:rPr>
      </w:pPr>
    </w:p>
    <w:p w:rsidR="001675B9" w:rsidRDefault="001675B9">
      <w:pPr>
        <w:spacing w:line="360" w:lineRule="auto"/>
        <w:jc w:val="center"/>
        <w:rPr>
          <w:rFonts w:ascii="仿宋" w:eastAsia="仿宋" w:hAnsi="仿宋" w:cs="仿宋_GB2312"/>
          <w:sz w:val="24"/>
        </w:rPr>
      </w:pPr>
    </w:p>
    <w:p w:rsidR="001675B9" w:rsidRDefault="001675B9">
      <w:pPr>
        <w:spacing w:line="360" w:lineRule="auto"/>
        <w:rPr>
          <w:rFonts w:ascii="仿宋" w:eastAsia="仿宋" w:hAnsi="仿宋" w:cs="仿宋_GB2312"/>
          <w:sz w:val="32"/>
          <w:szCs w:val="32"/>
        </w:rPr>
      </w:pPr>
    </w:p>
    <w:p w:rsidR="001675B9" w:rsidRDefault="00F278A8">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杭州市</w:t>
      </w:r>
      <w:proofErr w:type="gramStart"/>
      <w:r>
        <w:rPr>
          <w:rFonts w:ascii="仿宋" w:eastAsia="仿宋" w:hAnsi="仿宋" w:cs="仿宋_GB2312" w:hint="eastAsia"/>
          <w:sz w:val="32"/>
          <w:szCs w:val="32"/>
        </w:rPr>
        <w:t>萧山区</w:t>
      </w:r>
      <w:proofErr w:type="gramEnd"/>
      <w:r>
        <w:rPr>
          <w:rFonts w:ascii="仿宋" w:eastAsia="仿宋" w:hAnsi="仿宋" w:cs="仿宋_GB2312" w:hint="eastAsia"/>
          <w:sz w:val="32"/>
          <w:szCs w:val="32"/>
        </w:rPr>
        <w:t>楼塔镇人民政府</w:t>
      </w:r>
    </w:p>
    <w:p w:rsidR="001675B9" w:rsidRDefault="00F278A8">
      <w:pPr>
        <w:snapToGrid w:val="0"/>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杭州市公共资源交易中心萧山分中心</w:t>
      </w:r>
    </w:p>
    <w:p w:rsidR="001675B9" w:rsidRDefault="00F278A8">
      <w:pPr>
        <w:snapToGrid w:val="0"/>
        <w:spacing w:line="360" w:lineRule="auto"/>
        <w:jc w:val="center"/>
        <w:rPr>
          <w:rFonts w:ascii="仿宋_GB2312" w:eastAsia="仿宋_GB2312" w:hAnsi="仿宋_GB2312" w:cs="仿宋_GB2312"/>
          <w:bCs/>
          <w:sz w:val="32"/>
          <w:szCs w:val="32"/>
        </w:rPr>
      </w:pPr>
      <w:r>
        <w:rPr>
          <w:rFonts w:ascii="仿宋" w:eastAsia="仿宋" w:hAnsi="仿宋" w:cs="仿宋_GB2312" w:hint="eastAsia"/>
          <w:bCs/>
          <w:sz w:val="32"/>
          <w:szCs w:val="32"/>
        </w:rPr>
        <w:t>2022</w:t>
      </w:r>
      <w:r>
        <w:rPr>
          <w:rFonts w:ascii="仿宋_GB2312" w:eastAsia="仿宋_GB2312" w:hAnsi="仿宋_GB2312" w:cs="仿宋_GB2312" w:hint="eastAsia"/>
          <w:bCs/>
          <w:sz w:val="32"/>
          <w:szCs w:val="32"/>
        </w:rPr>
        <w:t>年06月 日</w:t>
      </w:r>
    </w:p>
    <w:p w:rsidR="001675B9" w:rsidRDefault="00F278A8">
      <w:pPr>
        <w:spacing w:line="360" w:lineRule="auto"/>
        <w:jc w:val="center"/>
        <w:rPr>
          <w:rFonts w:ascii="仿宋" w:eastAsia="仿宋" w:hAnsi="仿宋" w:cs="仿宋_GB2312"/>
          <w:sz w:val="24"/>
        </w:rPr>
      </w:pPr>
      <w:r>
        <w:rPr>
          <w:rFonts w:ascii="仿宋" w:eastAsia="仿宋" w:hAnsi="仿宋" w:cs="仿宋_GB2312" w:hint="eastAsia"/>
          <w:sz w:val="24"/>
        </w:rPr>
        <w:t>本招标文件为2022年2月新制版本，请各位投标人详细阅读各项条款</w:t>
      </w:r>
      <w:r>
        <w:rPr>
          <w:rFonts w:ascii="仿宋" w:eastAsia="仿宋" w:hAnsi="仿宋" w:cs="仿宋_GB2312"/>
          <w:sz w:val="24"/>
        </w:rPr>
        <w:br w:type="page"/>
      </w:r>
      <w:bookmarkStart w:id="0" w:name="_Hlt67893495"/>
      <w:bookmarkEnd w:id="0"/>
    </w:p>
    <w:p w:rsidR="001675B9" w:rsidRDefault="001675B9">
      <w:pPr>
        <w:spacing w:line="360" w:lineRule="auto"/>
        <w:jc w:val="center"/>
        <w:rPr>
          <w:rFonts w:ascii="仿宋" w:eastAsia="仿宋" w:hAnsi="仿宋" w:cs="仿宋_GB2312"/>
          <w:sz w:val="24"/>
        </w:rPr>
      </w:pPr>
    </w:p>
    <w:p w:rsidR="001675B9" w:rsidRDefault="00F278A8">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rsidR="001675B9" w:rsidRDefault="001675B9">
      <w:pPr>
        <w:spacing w:line="360" w:lineRule="auto"/>
        <w:rPr>
          <w:rFonts w:ascii="仿宋" w:eastAsia="仿宋" w:hAnsi="仿宋" w:cs="仿宋_GB2312"/>
          <w:sz w:val="32"/>
          <w:szCs w:val="32"/>
        </w:rPr>
      </w:pPr>
    </w:p>
    <w:p w:rsidR="001675B9" w:rsidRDefault="001675B9">
      <w:pPr>
        <w:spacing w:line="360" w:lineRule="auto"/>
        <w:rPr>
          <w:rFonts w:ascii="仿宋" w:eastAsia="仿宋" w:hAnsi="仿宋" w:cs="仿宋_GB2312"/>
          <w:sz w:val="32"/>
          <w:szCs w:val="32"/>
        </w:rPr>
      </w:pPr>
    </w:p>
    <w:p w:rsidR="001675B9" w:rsidRDefault="00F278A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rsidR="001675B9" w:rsidRDefault="00F278A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rsidR="001675B9" w:rsidRDefault="00F278A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rsidR="001675B9" w:rsidRDefault="00F278A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rsidR="001675B9" w:rsidRDefault="00F278A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1675B9" w:rsidRDefault="00F278A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rsidR="001675B9" w:rsidRDefault="001675B9" w:rsidP="000B083C">
      <w:pPr>
        <w:spacing w:line="360" w:lineRule="auto"/>
        <w:ind w:firstLineChars="229" w:firstLine="550"/>
        <w:rPr>
          <w:rFonts w:ascii="仿宋" w:eastAsia="仿宋" w:hAnsi="仿宋" w:cs="仿宋_GB2312"/>
          <w:sz w:val="24"/>
        </w:rPr>
      </w:pPr>
      <w:bookmarkStart w:id="1" w:name="_Hlt91233176"/>
      <w:bookmarkStart w:id="2" w:name="_Toc91899869"/>
      <w:bookmarkEnd w:id="1"/>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rsidP="000B083C">
      <w:pPr>
        <w:spacing w:line="360" w:lineRule="auto"/>
        <w:ind w:firstLineChars="229" w:firstLine="550"/>
        <w:rPr>
          <w:rFonts w:ascii="仿宋" w:eastAsia="仿宋" w:hAnsi="仿宋" w:cs="仿宋_GB2312"/>
          <w:sz w:val="24"/>
        </w:rPr>
      </w:pPr>
    </w:p>
    <w:p w:rsidR="001675B9" w:rsidRDefault="001675B9">
      <w:pPr>
        <w:spacing w:line="360" w:lineRule="auto"/>
        <w:rPr>
          <w:rFonts w:ascii="仿宋" w:eastAsia="仿宋" w:hAnsi="仿宋" w:cs="仿宋_GB2312"/>
          <w:sz w:val="24"/>
        </w:rPr>
      </w:pPr>
    </w:p>
    <w:p w:rsidR="001675B9" w:rsidRDefault="00F278A8">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29822"/>
      <w:bookmarkStart w:id="5" w:name="_Hlt74649545"/>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_GB2312" w:eastAsia="仿宋_GB2312" w:hAnsi="仿宋" w:cs="仿宋_GB2312" w:hint="eastAsia"/>
          <w:b/>
          <w:sz w:val="36"/>
          <w:szCs w:val="20"/>
        </w:rPr>
        <w:t>招标公告</w:t>
      </w:r>
    </w:p>
    <w:p w:rsidR="001675B9" w:rsidRDefault="00F278A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1675B9" w:rsidRDefault="00F278A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楼塔***智能化设备政府采购项目</w:t>
      </w:r>
      <w:r>
        <w:rPr>
          <w:rFonts w:ascii="仿宋_GB2312" w:eastAsia="仿宋_GB2312" w:hAnsi="仿宋" w:hint="eastAsia"/>
          <w:sz w:val="24"/>
        </w:rPr>
        <w:t>招标项目的潜在投标人应在政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bookmarkStart w:id="11" w:name="_GoBack"/>
      <w:bookmarkEnd w:id="11"/>
      <w:r w:rsidR="00D622C9">
        <w:rPr>
          <w:rFonts w:ascii="仿宋_GB2312" w:eastAsia="仿宋_GB2312" w:hAnsi="仿宋"/>
          <w:sz w:val="24"/>
        </w:rPr>
        <w:fldChar w:fldCharType="begin"/>
      </w:r>
      <w:r w:rsidR="00D622C9">
        <w:rPr>
          <w:rFonts w:ascii="仿宋_GB2312" w:eastAsia="仿宋_GB2312" w:hAnsi="仿宋"/>
          <w:sz w:val="24"/>
        </w:rPr>
        <w:instrText xml:space="preserve"> HYPERLINK "</w:instrText>
      </w:r>
      <w:r w:rsidR="00D622C9" w:rsidRPr="00D622C9">
        <w:rPr>
          <w:rFonts w:ascii="仿宋_GB2312" w:eastAsia="仿宋_GB2312" w:hAnsi="仿宋"/>
          <w:sz w:val="24"/>
        </w:rPr>
        <w:instrText>https://www.zcygov.cn/）获取（下载）招标文件，并于</w:instrText>
      </w:r>
      <w:r w:rsidR="00D622C9" w:rsidRPr="00D622C9">
        <w:rPr>
          <w:rFonts w:ascii="仿宋_GB2312" w:eastAsia="仿宋_GB2312" w:hAnsi="仿宋" w:hint="eastAsia"/>
          <w:sz w:val="24"/>
        </w:rPr>
        <w:instrText xml:space="preserve">2022 </w:instrText>
      </w:r>
      <w:r w:rsidR="00D622C9" w:rsidRPr="00D622C9">
        <w:rPr>
          <w:rFonts w:ascii="仿宋_GB2312" w:eastAsia="仿宋_GB2312" w:hAnsi="仿宋"/>
          <w:sz w:val="24"/>
        </w:rPr>
        <w:instrText>年</w:instrText>
      </w:r>
      <w:r w:rsidR="00D622C9" w:rsidRPr="00D622C9">
        <w:rPr>
          <w:rFonts w:ascii="仿宋_GB2312" w:eastAsia="仿宋_GB2312" w:hAnsi="仿宋" w:hint="eastAsia"/>
          <w:sz w:val="24"/>
        </w:rPr>
        <w:instrText xml:space="preserve"> 月 日 点 分</w:instrText>
      </w:r>
      <w:r w:rsidR="00D622C9" w:rsidRPr="00D622C9">
        <w:rPr>
          <w:rFonts w:ascii="仿宋_GB2312" w:eastAsia="仿宋_GB2312" w:hAnsi="仿宋" w:hint="eastAsia"/>
          <w:bCs/>
          <w:sz w:val="24"/>
        </w:rPr>
        <w:instrText>00秒</w:instrText>
      </w:r>
      <w:r w:rsidR="00D622C9">
        <w:rPr>
          <w:rFonts w:ascii="仿宋_GB2312" w:eastAsia="仿宋_GB2312" w:hAnsi="仿宋"/>
          <w:sz w:val="24"/>
        </w:rPr>
        <w:instrText xml:space="preserve">" </w:instrText>
      </w:r>
      <w:r w:rsidR="00D622C9">
        <w:rPr>
          <w:rFonts w:ascii="仿宋_GB2312" w:eastAsia="仿宋_GB2312" w:hAnsi="仿宋"/>
          <w:sz w:val="24"/>
        </w:rPr>
        <w:fldChar w:fldCharType="separate"/>
      </w:r>
      <w:r w:rsidR="00D622C9" w:rsidRPr="008068C5">
        <w:rPr>
          <w:rStyle w:val="aff5"/>
          <w:rFonts w:ascii="仿宋_GB2312" w:eastAsia="仿宋_GB2312" w:hAnsi="仿宋" w:cs="Times New Roman"/>
          <w:snapToGrid/>
          <w:kern w:val="2"/>
          <w:sz w:val="24"/>
          <w:szCs w:val="24"/>
        </w:rPr>
        <w:t>https://www.zcygov.cn/）获取（下载）招标文件，并于</w:t>
      </w:r>
      <w:r w:rsidR="00D622C9" w:rsidRPr="008068C5">
        <w:rPr>
          <w:rStyle w:val="aff5"/>
          <w:rFonts w:ascii="仿宋_GB2312" w:eastAsia="仿宋_GB2312" w:hAnsi="仿宋" w:cs="Times New Roman" w:hint="eastAsia"/>
          <w:snapToGrid/>
          <w:kern w:val="2"/>
          <w:sz w:val="24"/>
          <w:szCs w:val="24"/>
        </w:rPr>
        <w:t xml:space="preserve">2022 </w:t>
      </w:r>
      <w:r w:rsidR="00D622C9" w:rsidRPr="008068C5">
        <w:rPr>
          <w:rStyle w:val="aff5"/>
          <w:rFonts w:ascii="仿宋_GB2312" w:eastAsia="仿宋_GB2312" w:hAnsi="仿宋" w:cs="Times New Roman"/>
          <w:snapToGrid/>
          <w:kern w:val="2"/>
          <w:sz w:val="24"/>
          <w:szCs w:val="24"/>
        </w:rPr>
        <w:t>年</w:t>
      </w:r>
      <w:r w:rsidR="00D622C9" w:rsidRPr="008068C5">
        <w:rPr>
          <w:rStyle w:val="aff5"/>
          <w:rFonts w:ascii="仿宋_GB2312" w:eastAsia="仿宋_GB2312" w:hAnsi="仿宋" w:cs="Times New Roman" w:hint="eastAsia"/>
          <w:snapToGrid/>
          <w:kern w:val="2"/>
          <w:sz w:val="24"/>
          <w:szCs w:val="24"/>
        </w:rPr>
        <w:t xml:space="preserve"> 月 日 点 分</w:t>
      </w:r>
      <w:r w:rsidR="00D622C9" w:rsidRPr="008068C5">
        <w:rPr>
          <w:rStyle w:val="aff5"/>
          <w:rFonts w:ascii="仿宋_GB2312" w:eastAsia="仿宋_GB2312" w:hAnsi="仿宋" w:cs="Times New Roman" w:hint="eastAsia"/>
          <w:bCs/>
          <w:snapToGrid/>
          <w:kern w:val="2"/>
          <w:sz w:val="24"/>
          <w:szCs w:val="24"/>
        </w:rPr>
        <w:t>00秒</w:t>
      </w:r>
      <w:r w:rsidR="00D622C9">
        <w:rPr>
          <w:rFonts w:ascii="仿宋_GB2312" w:eastAsia="仿宋_GB2312" w:hAnsi="仿宋"/>
          <w:sz w:val="24"/>
        </w:rPr>
        <w:fldChar w:fldCharType="end"/>
      </w:r>
      <w:r>
        <w:rPr>
          <w:rFonts w:ascii="仿宋_GB2312" w:eastAsia="仿宋_GB2312" w:hAnsi="仿宋" w:hint="eastAsia"/>
          <w:bCs/>
          <w:sz w:val="24"/>
        </w:rPr>
        <w:t>（北京时间）前</w:t>
      </w:r>
      <w:r>
        <w:rPr>
          <w:rFonts w:ascii="仿宋_GB2312" w:eastAsia="仿宋_GB2312" w:hAnsi="仿宋" w:hint="eastAsia"/>
          <w:sz w:val="24"/>
        </w:rPr>
        <w:t>递交（上传）投标文件。</w:t>
      </w:r>
    </w:p>
    <w:p w:rsidR="001675B9" w:rsidRDefault="00F278A8">
      <w:pPr>
        <w:spacing w:line="360" w:lineRule="auto"/>
        <w:rPr>
          <w:rFonts w:ascii="仿宋_GB2312" w:eastAsia="仿宋_GB2312" w:hAnsi="仿宋"/>
          <w:b/>
          <w:sz w:val="24"/>
        </w:rPr>
      </w:pPr>
      <w:r>
        <w:rPr>
          <w:rFonts w:ascii="仿宋_GB2312" w:eastAsia="仿宋_GB2312" w:hAnsi="仿宋" w:hint="eastAsia"/>
          <w:b/>
          <w:sz w:val="24"/>
        </w:rPr>
        <w:t>一、项目基本情况</w:t>
      </w:r>
      <w:r>
        <w:rPr>
          <w:rFonts w:ascii="仿宋_GB2312" w:eastAsia="仿宋_GB2312" w:hAnsi="仿宋"/>
          <w:b/>
          <w:sz w:val="24"/>
        </w:rPr>
        <w:t xml:space="preserve">                                            </w:t>
      </w:r>
    </w:p>
    <w:p w:rsidR="001675B9" w:rsidRDefault="00F278A8">
      <w:pPr>
        <w:spacing w:line="360" w:lineRule="auto"/>
        <w:rPr>
          <w:rFonts w:ascii="仿宋_GB2312" w:eastAsia="仿宋_GB2312" w:hAnsi="仿宋" w:cs="仿宋_GB2312"/>
          <w:sz w:val="24"/>
        </w:rPr>
      </w:pPr>
      <w:r>
        <w:rPr>
          <w:rFonts w:ascii="仿宋_GB2312" w:eastAsia="仿宋_GB2312" w:hAnsi="仿宋"/>
          <w:sz w:val="24"/>
        </w:rPr>
        <w:t xml:space="preserve">    </w:t>
      </w:r>
      <w:r>
        <w:rPr>
          <w:rFonts w:ascii="仿宋_GB2312" w:eastAsia="仿宋_GB2312" w:hAnsi="仿宋" w:hint="eastAsia"/>
          <w:b/>
          <w:sz w:val="24"/>
        </w:rPr>
        <w:t>项目编号：</w:t>
      </w:r>
      <w:r>
        <w:rPr>
          <w:rFonts w:ascii="仿宋_GB2312" w:eastAsia="仿宋_GB2312" w:hAnsi="仿宋" w:cs="仿宋_GB2312" w:hint="eastAsia"/>
          <w:sz w:val="24"/>
        </w:rPr>
        <w:t>XZCG2022-GK-</w:t>
      </w:r>
      <w:r w:rsidR="00DF46EC">
        <w:rPr>
          <w:rFonts w:ascii="仿宋_GB2312" w:eastAsia="仿宋_GB2312" w:hAnsi="仿宋" w:cs="仿宋_GB2312" w:hint="eastAsia"/>
          <w:sz w:val="24"/>
        </w:rPr>
        <w:t>ZCY030</w:t>
      </w:r>
    </w:p>
    <w:p w:rsidR="001675B9" w:rsidRDefault="00F278A8">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项目名称：</w:t>
      </w:r>
      <w:r>
        <w:rPr>
          <w:rFonts w:ascii="仿宋_GB2312" w:eastAsia="仿宋_GB2312" w:hAnsi="仿宋" w:hint="eastAsia"/>
          <w:bCs/>
          <w:sz w:val="24"/>
        </w:rPr>
        <w:t>楼塔***智能化设备政府采购项目</w:t>
      </w:r>
    </w:p>
    <w:p w:rsidR="001675B9" w:rsidRDefault="00F278A8">
      <w:pPr>
        <w:spacing w:line="360" w:lineRule="auto"/>
        <w:rPr>
          <w:rFonts w:ascii="仿宋_GB2312" w:eastAsia="仿宋_GB2312" w:hAnsi="仿宋"/>
          <w:sz w:val="24"/>
        </w:rPr>
      </w:pPr>
      <w:r>
        <w:rPr>
          <w:rFonts w:ascii="仿宋_GB2312" w:eastAsia="仿宋_GB2312" w:hAnsi="仿宋"/>
          <w:sz w:val="24"/>
        </w:rPr>
        <w:t xml:space="preserve">   </w:t>
      </w:r>
      <w:r>
        <w:rPr>
          <w:rFonts w:ascii="仿宋_GB2312" w:eastAsia="仿宋_GB2312" w:hAnsi="仿宋"/>
          <w:b/>
          <w:sz w:val="24"/>
        </w:rPr>
        <w:t xml:space="preserve"> 预算金额（元）：</w:t>
      </w:r>
      <w:r>
        <w:rPr>
          <w:rFonts w:ascii="仿宋_GB2312" w:eastAsia="仿宋_GB2312" w:hAnsi="仿宋" w:hint="eastAsia"/>
          <w:b/>
          <w:sz w:val="24"/>
        </w:rPr>
        <w:t>7412336</w:t>
      </w:r>
      <w:r>
        <w:rPr>
          <w:rFonts w:ascii="仿宋_GB2312" w:eastAsia="仿宋_GB2312" w:hAnsi="仿宋"/>
          <w:sz w:val="24"/>
        </w:rPr>
        <w:t xml:space="preserve"> </w:t>
      </w:r>
      <w:r>
        <w:rPr>
          <w:rFonts w:ascii="仿宋_GB2312" w:eastAsia="仿宋_GB2312" w:hAnsi="仿宋" w:hint="eastAsia"/>
          <w:sz w:val="24"/>
        </w:rPr>
        <w:t xml:space="preserve"> </w:t>
      </w:r>
    </w:p>
    <w:p w:rsidR="001675B9" w:rsidRDefault="00F278A8">
      <w:pPr>
        <w:spacing w:line="360" w:lineRule="auto"/>
        <w:ind w:firstLine="480"/>
        <w:rPr>
          <w:rFonts w:ascii="仿宋_GB2312" w:eastAsia="仿宋_GB2312" w:hAnsi="仿宋"/>
          <w:sz w:val="24"/>
        </w:rPr>
      </w:pPr>
      <w:r>
        <w:rPr>
          <w:rFonts w:ascii="仿宋_GB2312" w:eastAsia="仿宋_GB2312" w:hAnsi="仿宋" w:hint="eastAsia"/>
          <w:b/>
          <w:sz w:val="24"/>
        </w:rPr>
        <w:t>最高限价（元）：7412336</w:t>
      </w:r>
      <w:r>
        <w:rPr>
          <w:rFonts w:ascii="仿宋_GB2312" w:eastAsia="仿宋_GB2312" w:hAnsi="仿宋"/>
          <w:sz w:val="24"/>
        </w:rPr>
        <w:t xml:space="preserve"> </w:t>
      </w:r>
      <w:r>
        <w:rPr>
          <w:rFonts w:ascii="仿宋_GB2312" w:eastAsia="仿宋_GB2312" w:hAnsi="仿宋" w:hint="eastAsia"/>
          <w:sz w:val="24"/>
        </w:rPr>
        <w:t xml:space="preserve"> </w:t>
      </w:r>
    </w:p>
    <w:p w:rsidR="001675B9" w:rsidRDefault="00F278A8">
      <w:pPr>
        <w:pStyle w:val="a5"/>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
          <w:color w:val="auto"/>
          <w:sz w:val="24"/>
        </w:rPr>
        <w:t>采购需求：</w:t>
      </w:r>
      <w:r>
        <w:rPr>
          <w:rFonts w:ascii="仿宋_GB2312" w:eastAsia="仿宋_GB2312" w:hAnsi="仿宋" w:hint="eastAsia"/>
          <w:bCs/>
          <w:snapToGrid/>
          <w:color w:val="auto"/>
          <w:kern w:val="2"/>
          <w:sz w:val="24"/>
          <w:szCs w:val="24"/>
        </w:rPr>
        <w:t>楼塔***智能化设备政府采购项目主要内容：智能化设备采购</w:t>
      </w:r>
      <w:r>
        <w:rPr>
          <w:rFonts w:ascii="仿宋_GB2312" w:eastAsia="仿宋_GB2312" w:hAnsi="仿宋"/>
          <w:bCs/>
          <w:snapToGrid/>
          <w:color w:val="auto"/>
          <w:kern w:val="2"/>
          <w:sz w:val="24"/>
          <w:szCs w:val="24"/>
        </w:rPr>
        <w:t>。</w:t>
      </w:r>
      <w:r>
        <w:rPr>
          <w:rFonts w:ascii="仿宋_GB2312" w:eastAsia="仿宋_GB2312" w:hAnsi="仿宋" w:hint="eastAsia"/>
          <w:bCs/>
          <w:snapToGrid/>
          <w:color w:val="auto"/>
          <w:kern w:val="2"/>
          <w:sz w:val="24"/>
          <w:szCs w:val="24"/>
        </w:rPr>
        <w:t>详见招标文件第三部分采购需求。</w:t>
      </w:r>
    </w:p>
    <w:p w:rsidR="001675B9" w:rsidRDefault="00F278A8">
      <w:pPr>
        <w:pStyle w:val="27"/>
        <w:ind w:firstLine="482"/>
        <w:outlineLvl w:val="2"/>
        <w:rPr>
          <w:rFonts w:ascii="仿宋_GB2312" w:eastAsia="仿宋_GB2312" w:hAnsi="仿宋"/>
        </w:rPr>
      </w:pPr>
      <w:r>
        <w:rPr>
          <w:rFonts w:ascii="仿宋_GB2312" w:eastAsia="仿宋_GB2312" w:hAnsi="仿宋" w:hint="eastAsia"/>
          <w:b/>
        </w:rPr>
        <w:t>合同履约期限：</w:t>
      </w:r>
      <w:r>
        <w:rPr>
          <w:rFonts w:ascii="仿宋_GB2312" w:eastAsia="仿宋_GB2312" w:hAnsi="仿宋" w:hint="eastAsia"/>
          <w:bCs/>
          <w:szCs w:val="24"/>
        </w:rPr>
        <w:t>详见招标文件</w:t>
      </w:r>
    </w:p>
    <w:p w:rsidR="001675B9" w:rsidRDefault="00F278A8">
      <w:pPr>
        <w:spacing w:line="360" w:lineRule="auto"/>
        <w:ind w:firstLine="480"/>
        <w:rPr>
          <w:rFonts w:ascii="仿宋_GB2312" w:eastAsia="仿宋_GB2312" w:hAnsi="仿宋"/>
          <w:b/>
          <w:sz w:val="24"/>
        </w:rPr>
      </w:pPr>
      <w:r>
        <w:rPr>
          <w:rFonts w:ascii="仿宋_GB2312" w:eastAsia="仿宋_GB2312" w:hAnsi="仿宋" w:hint="eastAsia"/>
          <w:b/>
          <w:sz w:val="24"/>
        </w:rPr>
        <w:t>本项目接受联合体投标：（ ）是；（√）否</w:t>
      </w:r>
      <w:r>
        <w:rPr>
          <w:rFonts w:ascii="仿宋_GB2312" w:eastAsia="仿宋_GB2312" w:hAnsi="仿宋"/>
          <w:b/>
          <w:sz w:val="24"/>
        </w:rPr>
        <w:t xml:space="preserve"> </w:t>
      </w:r>
      <w:r>
        <w:rPr>
          <w:rFonts w:asciiTheme="minorEastAsia" w:eastAsiaTheme="minorEastAsia" w:hAnsiTheme="minorEastAsia" w:cs="Arial" w:hint="eastAsia"/>
          <w:kern w:val="0"/>
          <w:sz w:val="24"/>
        </w:rPr>
        <w:t>。</w:t>
      </w:r>
    </w:p>
    <w:p w:rsidR="001675B9" w:rsidRDefault="00F278A8">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1675B9" w:rsidRDefault="00F278A8">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1675B9" w:rsidRDefault="00F278A8">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hint="eastAsia"/>
          <w:sz w:val="24"/>
        </w:rPr>
        <w:t>（</w:t>
      </w:r>
      <w:r>
        <w:rPr>
          <w:rFonts w:ascii="仿宋_GB2312" w:eastAsia="仿宋_GB2312" w:hAnsi="仿宋" w:hint="eastAsia"/>
          <w:b/>
          <w:sz w:val="24"/>
        </w:rPr>
        <w:t>√</w:t>
      </w:r>
      <w:r>
        <w:rPr>
          <w:rFonts w:ascii="仿宋_GB2312" w:eastAsia="仿宋_GB2312" w:hAnsi="仿宋" w:hint="eastAsia"/>
          <w:sz w:val="24"/>
        </w:rPr>
        <w:t>）无；</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hint="eastAsia"/>
          <w:sz w:val="24"/>
        </w:rPr>
        <w:t>（ ）专门面向中小企业</w:t>
      </w:r>
    </w:p>
    <w:p w:rsidR="001675B9" w:rsidRDefault="00F278A8">
      <w:pPr>
        <w:spacing w:line="360" w:lineRule="auto"/>
        <w:ind w:left="1058"/>
        <w:rPr>
          <w:rFonts w:ascii="仿宋_GB2312" w:eastAsia="仿宋_GB2312" w:hAnsi="仿宋"/>
          <w:sz w:val="24"/>
        </w:rPr>
      </w:pPr>
      <w:r>
        <w:rPr>
          <w:rFonts w:ascii="仿宋_GB2312" w:eastAsia="仿宋_GB2312" w:hAnsi="仿宋" w:hint="eastAsia"/>
          <w:sz w:val="24"/>
        </w:rPr>
        <w:t>（ ）货物全部由符合政策要求的中小企业制造，提供中小企业声明函；</w:t>
      </w:r>
    </w:p>
    <w:p w:rsidR="001675B9" w:rsidRDefault="00F278A8">
      <w:pPr>
        <w:spacing w:line="360" w:lineRule="auto"/>
        <w:ind w:left="1058"/>
        <w:rPr>
          <w:rFonts w:ascii="仿宋_GB2312" w:eastAsia="仿宋_GB2312" w:hAnsi="仿宋"/>
          <w:sz w:val="24"/>
        </w:rPr>
      </w:pPr>
      <w:r>
        <w:rPr>
          <w:rFonts w:ascii="仿宋_GB2312" w:eastAsia="仿宋_GB2312" w:hAnsi="仿宋" w:hint="eastAsia"/>
          <w:sz w:val="24"/>
        </w:rPr>
        <w:t>（ ）货物全部由符合政策要求的小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制造，提供中小企业声明函；</w:t>
      </w:r>
    </w:p>
    <w:p w:rsidR="001675B9" w:rsidRDefault="00F278A8">
      <w:pPr>
        <w:spacing w:line="360" w:lineRule="auto"/>
        <w:ind w:left="1058"/>
        <w:rPr>
          <w:rFonts w:ascii="仿宋_GB2312" w:eastAsia="仿宋_GB2312" w:hAnsi="仿宋"/>
          <w:sz w:val="24"/>
        </w:rPr>
      </w:pPr>
      <w:r>
        <w:rPr>
          <w:rFonts w:ascii="仿宋_GB2312" w:eastAsia="仿宋_GB2312" w:hAnsi="仿宋" w:hint="eastAsia"/>
          <w:sz w:val="24"/>
        </w:rPr>
        <w:t>（ ）服务全部由符合政策要求的中小企业承接，提供中小企业声明函；</w:t>
      </w:r>
    </w:p>
    <w:p w:rsidR="001675B9" w:rsidRDefault="00F278A8">
      <w:pPr>
        <w:spacing w:line="360" w:lineRule="auto"/>
        <w:ind w:left="1058"/>
        <w:rPr>
          <w:rFonts w:ascii="仿宋_GB2312" w:eastAsia="仿宋_GB2312" w:hAnsi="仿宋"/>
          <w:sz w:val="24"/>
        </w:rPr>
      </w:pPr>
      <w:r>
        <w:rPr>
          <w:rFonts w:ascii="仿宋_GB2312" w:eastAsia="仿宋_GB2312" w:hAnsi="仿宋" w:hint="eastAsia"/>
          <w:sz w:val="24"/>
        </w:rPr>
        <w:t>（ ）服务全部由符合政策要求的小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承接，提供中小企业声明函；</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hint="eastAsia"/>
          <w:sz w:val="24"/>
        </w:rPr>
        <w:t>（ ）要求以联合体形式参加，提供联合协议和中小企业声明函，联合协议中中小企业合同金额应当达到  %，小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合同金额应当达到 %;如果供应商本身提供所有标的均由中小企业制造、承建或承接，视同符合了资格条件，无</w:t>
      </w:r>
      <w:r>
        <w:rPr>
          <w:rFonts w:ascii="仿宋_GB2312" w:eastAsia="仿宋_GB2312" w:hAnsi="仿宋" w:hint="eastAsia"/>
          <w:sz w:val="24"/>
        </w:rPr>
        <w:lastRenderedPageBreak/>
        <w:t>需再与其他中小企业组成联合体参加政府采购活动，无需提供联合协议；</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hint="eastAsia"/>
          <w:sz w:val="24"/>
        </w:rPr>
        <w:t>（ ）要求合同分包，提供分包意向协议和中小企业声明函，分包意向协议中中小企业合同金额应当</w:t>
      </w:r>
      <w:proofErr w:type="gramStart"/>
      <w:r>
        <w:rPr>
          <w:rFonts w:ascii="仿宋_GB2312" w:eastAsia="仿宋_GB2312" w:hAnsi="仿宋" w:hint="eastAsia"/>
          <w:sz w:val="24"/>
        </w:rPr>
        <w:t>达到达到</w:t>
      </w:r>
      <w:proofErr w:type="gramEnd"/>
      <w:r>
        <w:rPr>
          <w:rFonts w:ascii="仿宋_GB2312" w:eastAsia="仿宋_GB2312" w:hAnsi="仿宋" w:hint="eastAsia"/>
          <w:sz w:val="24"/>
        </w:rPr>
        <w:t xml:space="preserve">  % ，小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合同金额应当达到 % ;如果供应商本身提供所有标的均由中小企业制造、承建或承接，视同符合了资格条件，无需再向中小企业分包，无需提供分包意向协议；</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3.本项目的特定资格要求：无</w:t>
      </w:r>
      <w:r>
        <w:rPr>
          <w:rFonts w:ascii="仿宋_GB2312" w:eastAsia="仿宋_GB2312" w:hAnsi="仿宋" w:hint="eastAsia"/>
          <w:sz w:val="24"/>
        </w:rPr>
        <w:t>；</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1675B9" w:rsidRDefault="00F278A8">
      <w:pPr>
        <w:spacing w:line="360" w:lineRule="auto"/>
        <w:rPr>
          <w:rFonts w:ascii="仿宋_GB2312" w:eastAsia="仿宋_GB2312" w:hAnsi="仿宋"/>
          <w:b/>
          <w:sz w:val="24"/>
        </w:rPr>
      </w:pPr>
      <w:r>
        <w:rPr>
          <w:rFonts w:ascii="仿宋_GB2312" w:eastAsia="仿宋_GB2312" w:hAnsi="仿宋" w:hint="eastAsia"/>
          <w:b/>
          <w:sz w:val="24"/>
        </w:rPr>
        <w:t>三、获取招标文件</w:t>
      </w:r>
      <w:r>
        <w:rPr>
          <w:rFonts w:ascii="仿宋_GB2312" w:eastAsia="仿宋_GB2312" w:hAnsi="仿宋"/>
          <w:b/>
          <w:sz w:val="24"/>
        </w:rPr>
        <w:t xml:space="preserve"> </w:t>
      </w:r>
    </w:p>
    <w:p w:rsidR="001675B9" w:rsidRDefault="00F278A8">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 xml:space="preserve"> </w:t>
      </w:r>
      <w:r>
        <w:rPr>
          <w:rFonts w:ascii="仿宋_GB2312" w:eastAsia="仿宋_GB2312" w:hAnsi="仿宋"/>
          <w:sz w:val="24"/>
          <w:u w:val="single"/>
        </w:rPr>
        <w:t>月</w:t>
      </w:r>
      <w:r>
        <w:rPr>
          <w:rFonts w:ascii="仿宋_GB2312" w:eastAsia="仿宋_GB2312" w:hAnsi="仿宋" w:hint="eastAsia"/>
          <w:sz w:val="24"/>
          <w:u w:val="single"/>
        </w:rPr>
        <w:t xml:space="preserve"> </w:t>
      </w:r>
      <w:r>
        <w:rPr>
          <w:rFonts w:ascii="仿宋_GB2312" w:eastAsia="仿宋_GB2312" w:hAnsi="仿宋"/>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1675B9" w:rsidRDefault="00F278A8">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rsidR="001675B9" w:rsidRDefault="00F278A8">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1675B9" w:rsidRDefault="00F278A8">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1675B9" w:rsidRDefault="00F278A8">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1675B9" w:rsidRDefault="00F278A8">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sz w:val="24"/>
          <w:u w:val="single"/>
        </w:rPr>
        <w:t xml:space="preserve"> </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 xml:space="preserve"> 月 日 点 分</w:t>
      </w:r>
      <w:r>
        <w:rPr>
          <w:rFonts w:ascii="仿宋_GB2312" w:eastAsia="仿宋_GB2312" w:hAnsi="仿宋" w:hint="eastAsia"/>
          <w:bCs/>
          <w:sz w:val="24"/>
          <w:u w:val="single"/>
        </w:rPr>
        <w:t xml:space="preserve"> </w:t>
      </w:r>
      <w:r>
        <w:rPr>
          <w:rFonts w:ascii="仿宋_GB2312" w:eastAsia="仿宋_GB2312" w:hAnsi="仿宋" w:hint="eastAsia"/>
          <w:sz w:val="24"/>
        </w:rPr>
        <w:t>（北京时间）</w:t>
      </w:r>
    </w:p>
    <w:p w:rsidR="001675B9" w:rsidRDefault="00F278A8">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 xml:space="preserve">https://www.zcygov.cn/） </w:t>
      </w:r>
    </w:p>
    <w:p w:rsidR="001675B9" w:rsidRDefault="00F278A8">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 xml:space="preserve"> 月 日 点 分</w:t>
      </w:r>
      <w:r>
        <w:rPr>
          <w:rFonts w:ascii="仿宋_GB2312" w:eastAsia="仿宋_GB2312" w:hAnsi="仿宋" w:hint="eastAsia"/>
          <w:bCs/>
          <w:sz w:val="24"/>
          <w:u w:val="single"/>
        </w:rPr>
        <w:t xml:space="preserve"> </w:t>
      </w:r>
    </w:p>
    <w:p w:rsidR="001675B9" w:rsidRDefault="00F278A8">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w:t>
      </w:r>
      <w:r>
        <w:rPr>
          <w:rFonts w:ascii="仿宋_GB2312" w:eastAsia="仿宋_GB2312" w:hAnsi="仿宋"/>
          <w:sz w:val="24"/>
        </w:rPr>
        <w:t>https://www.zcygov.cn/）</w:t>
      </w:r>
      <w:r>
        <w:rPr>
          <w:rFonts w:ascii="仿宋" w:eastAsia="仿宋" w:hAnsi="仿宋" w:hint="eastAsia"/>
          <w:sz w:val="24"/>
          <w:szCs w:val="28"/>
        </w:rPr>
        <w:t>[杭州市</w:t>
      </w:r>
      <w:proofErr w:type="gramStart"/>
      <w:r>
        <w:rPr>
          <w:rFonts w:ascii="仿宋" w:eastAsia="仿宋" w:hAnsi="仿宋" w:hint="eastAsia"/>
          <w:sz w:val="24"/>
          <w:szCs w:val="28"/>
        </w:rPr>
        <w:t>萧山区</w:t>
      </w:r>
      <w:proofErr w:type="gramEnd"/>
      <w:r>
        <w:rPr>
          <w:rFonts w:ascii="仿宋" w:eastAsia="仿宋" w:hAnsi="仿宋" w:hint="eastAsia"/>
          <w:sz w:val="24"/>
          <w:szCs w:val="28"/>
        </w:rPr>
        <w:t>博学路618号</w:t>
      </w:r>
      <w:proofErr w:type="gramStart"/>
      <w:r>
        <w:rPr>
          <w:rFonts w:ascii="仿宋" w:eastAsia="仿宋" w:hAnsi="仿宋" w:hint="eastAsia"/>
          <w:sz w:val="24"/>
          <w:szCs w:val="28"/>
        </w:rPr>
        <w:t>科创中心B幢行政</w:t>
      </w:r>
      <w:proofErr w:type="gramEnd"/>
      <w:r>
        <w:rPr>
          <w:rFonts w:ascii="仿宋" w:eastAsia="仿宋" w:hAnsi="仿宋" w:hint="eastAsia"/>
          <w:sz w:val="24"/>
          <w:szCs w:val="28"/>
        </w:rPr>
        <w:t>服务中心4楼开标**厅]。</w:t>
      </w:r>
    </w:p>
    <w:p w:rsidR="001675B9" w:rsidRDefault="00F278A8">
      <w:pPr>
        <w:spacing w:line="360" w:lineRule="auto"/>
        <w:rPr>
          <w:rFonts w:ascii="仿宋_GB2312" w:eastAsia="仿宋_GB2312" w:hAnsi="仿宋"/>
          <w:sz w:val="24"/>
        </w:rPr>
      </w:pPr>
      <w:r>
        <w:rPr>
          <w:rFonts w:ascii="仿宋_GB2312" w:eastAsia="仿宋_GB2312" w:hAnsi="仿宋" w:hint="eastAsia"/>
          <w:b/>
          <w:sz w:val="24"/>
        </w:rPr>
        <w:t>五、公告期限</w:t>
      </w:r>
      <w:r>
        <w:rPr>
          <w:rFonts w:ascii="仿宋_GB2312" w:eastAsia="仿宋_GB2312" w:hAnsi="仿宋"/>
          <w:b/>
          <w:sz w:val="24"/>
        </w:rPr>
        <w:t xml:space="preserve"> </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rsidR="001675B9" w:rsidRDefault="00F278A8">
      <w:pPr>
        <w:spacing w:line="360" w:lineRule="auto"/>
        <w:rPr>
          <w:rFonts w:ascii="仿宋_GB2312" w:eastAsia="仿宋_GB2312" w:hAnsi="仿宋"/>
          <w:b/>
          <w:sz w:val="24"/>
        </w:rPr>
      </w:pPr>
      <w:r>
        <w:rPr>
          <w:rFonts w:ascii="仿宋_GB2312" w:eastAsia="仿宋_GB2312" w:hAnsi="仿宋" w:hint="eastAsia"/>
          <w:b/>
          <w:sz w:val="24"/>
        </w:rPr>
        <w:t>六、其他补充事宜</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w:t>
      </w:r>
      <w:r>
        <w:rPr>
          <w:rFonts w:ascii="仿宋_GB2312" w:eastAsia="仿宋_GB2312" w:hAnsi="仿宋"/>
          <w:sz w:val="24"/>
        </w:rPr>
        <w:lastRenderedPageBreak/>
        <w:t>代理机构未在规定的时间内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1675B9" w:rsidRDefault="00F278A8">
      <w:pPr>
        <w:spacing w:line="360" w:lineRule="auto"/>
        <w:ind w:firstLineChars="200" w:firstLine="480"/>
        <w:rPr>
          <w:rFonts w:ascii="仿宋" w:eastAsia="仿宋" w:hAnsi="仿宋" w:cs="仿宋_GB2312"/>
          <w:sz w:val="24"/>
        </w:rPr>
      </w:pPr>
      <w:r>
        <w:rPr>
          <w:rFonts w:ascii="仿宋_GB2312" w:eastAsia="仿宋_GB2312" w:hAnsi="仿宋" w:hint="eastAsia"/>
          <w:sz w:val="24"/>
        </w:rPr>
        <w:t>2.其他事项：（1）需要落实的政府采购政策：包括节约资源、保护环境、支持创新、促进中小企业发展等。详见招标文件的第二部分总则。（2）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平台完成本项目的电子交易活动，平台不接受未按上述方式获取招标文件的供应商进行投标活动；</w:t>
      </w:r>
      <w:r>
        <w:rPr>
          <w:rFonts w:ascii="仿宋_GB2312" w:eastAsia="仿宋_GB2312" w:hAnsi="仿宋"/>
          <w:sz w:val="24"/>
        </w:rPr>
        <w:t xml:space="preserve"> </w:t>
      </w:r>
      <w:r>
        <w:rPr>
          <w:rFonts w:ascii="仿宋_GB2312" w:eastAsia="仿宋_GB2312" w:hAnsi="仿宋" w:hint="eastAsia"/>
          <w:sz w:val="24"/>
        </w:rPr>
        <w:t>⑥</w:t>
      </w:r>
      <w:r>
        <w:rPr>
          <w:rFonts w:ascii="仿宋_GB2312" w:eastAsia="仿宋_GB2312" w:hAnsi="仿宋"/>
          <w:sz w:val="24"/>
        </w:rPr>
        <w:t>对未按上述方式获取招标文件的供应商对该文件提出的质疑，采购人或采购代理机构将</w:t>
      </w:r>
      <w:proofErr w:type="gramStart"/>
      <w:r>
        <w:rPr>
          <w:rFonts w:ascii="仿宋_GB2312" w:eastAsia="仿宋_GB2312" w:hAnsi="仿宋" w:hint="eastAsia"/>
          <w:sz w:val="24"/>
        </w:rPr>
        <w:t>不予处理</w:t>
      </w:r>
      <w:proofErr w:type="gramEnd"/>
      <w:r>
        <w:rPr>
          <w:rFonts w:ascii="仿宋_GB2312" w:eastAsia="仿宋_GB2312" w:hAnsi="仿宋" w:hint="eastAsia"/>
          <w:sz w:val="24"/>
        </w:rPr>
        <w:t>；⑦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_GB2312" w:eastAsia="仿宋_GB2312" w:hAnsi="仿宋" w:cs="仿宋_GB2312"/>
          <w:sz w:val="24"/>
        </w:rPr>
        <w:t>具体操作指南：详见政</w:t>
      </w:r>
      <w:proofErr w:type="gramStart"/>
      <w:r>
        <w:rPr>
          <w:rFonts w:ascii="仿宋_GB2312" w:eastAsia="仿宋_GB2312" w:hAnsi="仿宋" w:cs="仿宋_GB2312" w:hint="eastAsia"/>
          <w:sz w:val="24"/>
        </w:rPr>
        <w:t>采云</w:t>
      </w:r>
      <w:proofErr w:type="gramEnd"/>
      <w:r>
        <w:rPr>
          <w:rFonts w:ascii="仿宋_GB2312" w:eastAsia="仿宋_GB2312" w:hAnsi="仿宋" w:cs="仿宋_GB2312" w:hint="eastAsia"/>
          <w:sz w:val="24"/>
        </w:rPr>
        <w:t>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p>
    <w:p w:rsidR="001675B9" w:rsidRDefault="00F278A8">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1675B9" w:rsidRDefault="00F278A8">
      <w:pPr>
        <w:widowControl/>
        <w:spacing w:line="360" w:lineRule="auto"/>
        <w:jc w:val="left"/>
        <w:rPr>
          <w:rFonts w:ascii="仿宋_GB2312" w:eastAsia="仿宋_GB2312"/>
          <w:sz w:val="24"/>
          <w:szCs w:val="28"/>
        </w:rPr>
      </w:pPr>
      <w:r>
        <w:rPr>
          <w:rFonts w:ascii="仿宋_GB2312" w:eastAsia="仿宋_GB2312" w:hAnsi="仿宋"/>
          <w:sz w:val="24"/>
        </w:rPr>
        <w:lastRenderedPageBreak/>
        <w:t xml:space="preserve">   </w:t>
      </w:r>
      <w:r>
        <w:rPr>
          <w:rFonts w:ascii="仿宋" w:eastAsia="仿宋" w:hAnsi="仿宋" w:cs="宋体" w:hint="eastAsia"/>
          <w:sz w:val="24"/>
          <w:szCs w:val="28"/>
        </w:rPr>
        <w:t>1</w:t>
      </w:r>
      <w:r>
        <w:rPr>
          <w:rFonts w:ascii="仿宋" w:eastAsia="仿宋" w:hAnsi="仿宋" w:cs="宋体"/>
          <w:sz w:val="24"/>
          <w:szCs w:val="28"/>
        </w:rPr>
        <w:t>.</w:t>
      </w:r>
      <w:r>
        <w:rPr>
          <w:rFonts w:ascii="仿宋" w:eastAsia="仿宋" w:hAnsi="仿宋" w:cs="宋体" w:hint="eastAsia"/>
          <w:sz w:val="24"/>
          <w:szCs w:val="28"/>
        </w:rPr>
        <w:t>采购人信息</w:t>
      </w:r>
    </w:p>
    <w:p w:rsidR="001675B9" w:rsidRDefault="00F278A8">
      <w:pPr>
        <w:spacing w:line="360" w:lineRule="auto"/>
        <w:jc w:val="left"/>
        <w:rPr>
          <w:rFonts w:ascii="仿宋" w:eastAsia="仿宋" w:hAnsi="仿宋"/>
          <w:sz w:val="24"/>
          <w:szCs w:val="28"/>
        </w:rPr>
      </w:pPr>
      <w:r>
        <w:rPr>
          <w:rFonts w:ascii="仿宋" w:eastAsia="仿宋" w:hAnsi="仿宋" w:hint="eastAsia"/>
          <w:sz w:val="24"/>
          <w:szCs w:val="28"/>
        </w:rPr>
        <w:t>名 称：杭州市</w:t>
      </w:r>
      <w:proofErr w:type="gramStart"/>
      <w:r>
        <w:rPr>
          <w:rFonts w:ascii="仿宋" w:eastAsia="仿宋" w:hAnsi="仿宋" w:hint="eastAsia"/>
          <w:sz w:val="24"/>
          <w:szCs w:val="28"/>
        </w:rPr>
        <w:t>萧山区</w:t>
      </w:r>
      <w:proofErr w:type="gramEnd"/>
      <w:r>
        <w:rPr>
          <w:rFonts w:ascii="仿宋" w:eastAsia="仿宋" w:hAnsi="仿宋" w:hint="eastAsia"/>
          <w:sz w:val="24"/>
          <w:szCs w:val="28"/>
        </w:rPr>
        <w:t>楼塔镇人民政府</w:t>
      </w:r>
    </w:p>
    <w:p w:rsidR="001675B9" w:rsidRDefault="00F278A8">
      <w:pPr>
        <w:spacing w:line="360" w:lineRule="auto"/>
        <w:jc w:val="left"/>
        <w:rPr>
          <w:rFonts w:ascii="仿宋" w:eastAsia="仿宋" w:hAnsi="仿宋"/>
          <w:sz w:val="24"/>
          <w:szCs w:val="28"/>
        </w:rPr>
      </w:pPr>
      <w:r>
        <w:rPr>
          <w:rFonts w:ascii="仿宋" w:eastAsia="仿宋" w:hAnsi="仿宋" w:hint="eastAsia"/>
          <w:sz w:val="24"/>
          <w:szCs w:val="28"/>
        </w:rPr>
        <w:t>地址：杭州市</w:t>
      </w:r>
      <w:proofErr w:type="gramStart"/>
      <w:r>
        <w:rPr>
          <w:rFonts w:ascii="仿宋" w:eastAsia="仿宋" w:hAnsi="仿宋" w:hint="eastAsia"/>
          <w:sz w:val="24"/>
          <w:szCs w:val="28"/>
        </w:rPr>
        <w:t>萧山区</w:t>
      </w:r>
      <w:proofErr w:type="gramEnd"/>
      <w:r>
        <w:rPr>
          <w:rFonts w:ascii="仿宋" w:eastAsia="仿宋" w:hAnsi="仿宋" w:hint="eastAsia"/>
          <w:sz w:val="24"/>
          <w:szCs w:val="28"/>
        </w:rPr>
        <w:t>楼塔镇钱镠路199号</w:t>
      </w:r>
    </w:p>
    <w:p w:rsidR="001675B9" w:rsidRDefault="00F278A8">
      <w:pPr>
        <w:spacing w:line="360" w:lineRule="auto"/>
        <w:jc w:val="left"/>
        <w:rPr>
          <w:rFonts w:ascii="仿宋" w:eastAsia="仿宋" w:hAnsi="仿宋"/>
          <w:sz w:val="24"/>
          <w:szCs w:val="28"/>
        </w:rPr>
      </w:pPr>
      <w:r>
        <w:rPr>
          <w:rFonts w:ascii="仿宋" w:eastAsia="仿宋" w:hAnsi="仿宋"/>
          <w:sz w:val="24"/>
          <w:szCs w:val="28"/>
        </w:rPr>
        <w:t>传真</w:t>
      </w:r>
      <w:r>
        <w:rPr>
          <w:rFonts w:ascii="仿宋" w:eastAsia="仿宋" w:hAnsi="仿宋" w:hint="eastAsia"/>
          <w:sz w:val="24"/>
          <w:szCs w:val="28"/>
        </w:rPr>
        <w:t>：/</w:t>
      </w:r>
    </w:p>
    <w:p w:rsidR="001675B9" w:rsidRDefault="00F278A8">
      <w:pPr>
        <w:spacing w:line="360" w:lineRule="auto"/>
        <w:jc w:val="left"/>
        <w:rPr>
          <w:rFonts w:ascii="仿宋" w:eastAsia="仿宋" w:hAnsi="仿宋"/>
          <w:sz w:val="24"/>
          <w:szCs w:val="28"/>
        </w:rPr>
      </w:pPr>
      <w:r>
        <w:rPr>
          <w:rFonts w:ascii="仿宋" w:eastAsia="仿宋" w:hAnsi="仿宋"/>
          <w:sz w:val="24"/>
          <w:szCs w:val="28"/>
        </w:rPr>
        <w:t>项目联系人</w:t>
      </w:r>
      <w:r>
        <w:rPr>
          <w:rFonts w:ascii="仿宋" w:eastAsia="仿宋" w:hAnsi="仿宋" w:hint="eastAsia"/>
          <w:sz w:val="24"/>
          <w:szCs w:val="28"/>
        </w:rPr>
        <w:t>（询问）：</w:t>
      </w:r>
      <w:proofErr w:type="gramStart"/>
      <w:r>
        <w:rPr>
          <w:rFonts w:ascii="仿宋" w:eastAsia="仿宋" w:hAnsi="仿宋" w:hint="eastAsia"/>
          <w:sz w:val="24"/>
          <w:szCs w:val="28"/>
        </w:rPr>
        <w:t>陆林杭</w:t>
      </w:r>
      <w:proofErr w:type="gramEnd"/>
    </w:p>
    <w:p w:rsidR="001675B9" w:rsidRDefault="00F278A8">
      <w:pPr>
        <w:spacing w:line="360" w:lineRule="auto"/>
        <w:jc w:val="left"/>
        <w:rPr>
          <w:rFonts w:ascii="仿宋" w:eastAsia="仿宋" w:hAnsi="仿宋"/>
          <w:sz w:val="24"/>
          <w:szCs w:val="28"/>
        </w:rPr>
      </w:pPr>
      <w:r>
        <w:rPr>
          <w:rFonts w:ascii="仿宋" w:eastAsia="仿宋" w:hAnsi="仿宋"/>
          <w:sz w:val="24"/>
          <w:szCs w:val="28"/>
        </w:rPr>
        <w:t>项目联系方式</w:t>
      </w:r>
      <w:r>
        <w:rPr>
          <w:rFonts w:ascii="仿宋" w:eastAsia="仿宋" w:hAnsi="仿宋" w:hint="eastAsia"/>
          <w:sz w:val="24"/>
          <w:szCs w:val="28"/>
        </w:rPr>
        <w:t>（询问）：13867413101</w:t>
      </w:r>
    </w:p>
    <w:p w:rsidR="001675B9" w:rsidRDefault="00F278A8">
      <w:pPr>
        <w:spacing w:line="360" w:lineRule="auto"/>
        <w:jc w:val="left"/>
        <w:rPr>
          <w:rFonts w:ascii="仿宋" w:eastAsia="仿宋" w:hAnsi="仿宋"/>
          <w:sz w:val="24"/>
          <w:szCs w:val="28"/>
        </w:rPr>
      </w:pPr>
      <w:r>
        <w:rPr>
          <w:rFonts w:ascii="仿宋" w:eastAsia="仿宋" w:hAnsi="仿宋" w:hint="eastAsia"/>
          <w:sz w:val="24"/>
          <w:szCs w:val="28"/>
        </w:rPr>
        <w:t>质疑联系人：</w:t>
      </w:r>
      <w:proofErr w:type="gramStart"/>
      <w:r>
        <w:rPr>
          <w:rFonts w:ascii="仿宋" w:eastAsia="仿宋" w:hAnsi="仿宋" w:hint="eastAsia"/>
          <w:sz w:val="24"/>
          <w:szCs w:val="28"/>
        </w:rPr>
        <w:t>包春欢</w:t>
      </w:r>
      <w:proofErr w:type="gramEnd"/>
    </w:p>
    <w:p w:rsidR="001675B9" w:rsidRDefault="00F278A8">
      <w:pPr>
        <w:spacing w:line="360" w:lineRule="auto"/>
        <w:jc w:val="left"/>
        <w:rPr>
          <w:rFonts w:ascii="仿宋" w:eastAsia="仿宋" w:hAnsi="仿宋"/>
          <w:sz w:val="24"/>
          <w:szCs w:val="28"/>
        </w:rPr>
      </w:pPr>
      <w:r>
        <w:rPr>
          <w:rFonts w:ascii="仿宋" w:eastAsia="仿宋" w:hAnsi="仿宋"/>
          <w:sz w:val="24"/>
          <w:szCs w:val="28"/>
        </w:rPr>
        <w:t>质疑联系方式</w:t>
      </w:r>
      <w:r>
        <w:rPr>
          <w:rFonts w:ascii="仿宋" w:eastAsia="仿宋" w:hAnsi="仿宋" w:hint="eastAsia"/>
          <w:sz w:val="24"/>
          <w:szCs w:val="28"/>
        </w:rPr>
        <w:t>：</w:t>
      </w:r>
      <w:bookmarkStart w:id="12" w:name="_Toc28359009"/>
      <w:bookmarkStart w:id="13" w:name="_Toc28359086"/>
      <w:r>
        <w:rPr>
          <w:rFonts w:ascii="仿宋" w:eastAsia="仿宋" w:hAnsi="仿宋" w:hint="eastAsia"/>
          <w:sz w:val="24"/>
          <w:szCs w:val="28"/>
        </w:rPr>
        <w:t>15988403358</w:t>
      </w:r>
    </w:p>
    <w:p w:rsidR="001675B9" w:rsidRDefault="00F278A8">
      <w:pPr>
        <w:spacing w:line="360" w:lineRule="auto"/>
        <w:jc w:val="left"/>
        <w:rPr>
          <w:rFonts w:ascii="仿宋" w:eastAsia="仿宋" w:hAnsi="仿宋"/>
          <w:sz w:val="24"/>
          <w:szCs w:val="28"/>
        </w:rPr>
      </w:pPr>
      <w:r>
        <w:rPr>
          <w:rFonts w:ascii="仿宋" w:eastAsia="仿宋" w:hAnsi="仿宋" w:cs="宋体" w:hint="eastAsia"/>
          <w:sz w:val="24"/>
          <w:szCs w:val="28"/>
        </w:rPr>
        <w:t>2</w:t>
      </w:r>
      <w:r>
        <w:rPr>
          <w:rFonts w:ascii="仿宋" w:eastAsia="仿宋" w:hAnsi="仿宋" w:cs="宋体"/>
          <w:sz w:val="24"/>
          <w:szCs w:val="28"/>
        </w:rPr>
        <w:t>.</w:t>
      </w:r>
      <w:r>
        <w:rPr>
          <w:rFonts w:ascii="仿宋" w:eastAsia="仿宋" w:hAnsi="仿宋" w:cs="宋体" w:hint="eastAsia"/>
          <w:sz w:val="24"/>
          <w:szCs w:val="28"/>
        </w:rPr>
        <w:t>采购代理机构信息</w:t>
      </w:r>
      <w:bookmarkEnd w:id="12"/>
      <w:bookmarkEnd w:id="13"/>
    </w:p>
    <w:p w:rsidR="001675B9" w:rsidRDefault="00F278A8">
      <w:pPr>
        <w:spacing w:line="360" w:lineRule="auto"/>
        <w:jc w:val="left"/>
        <w:rPr>
          <w:rFonts w:ascii="仿宋" w:eastAsia="仿宋" w:hAnsi="仿宋"/>
          <w:sz w:val="24"/>
          <w:szCs w:val="28"/>
        </w:rPr>
      </w:pPr>
      <w:r>
        <w:rPr>
          <w:rFonts w:ascii="仿宋" w:eastAsia="仿宋" w:hAnsi="仿宋" w:hint="eastAsia"/>
          <w:sz w:val="24"/>
          <w:szCs w:val="28"/>
        </w:rPr>
        <w:t>名 称：杭州市公共资源交易中心萧山分中心</w:t>
      </w:r>
    </w:p>
    <w:p w:rsidR="001675B9" w:rsidRDefault="00F278A8">
      <w:pPr>
        <w:spacing w:line="360" w:lineRule="auto"/>
        <w:jc w:val="left"/>
        <w:rPr>
          <w:rFonts w:ascii="仿宋" w:eastAsia="仿宋" w:hAnsi="仿宋"/>
          <w:sz w:val="24"/>
          <w:szCs w:val="28"/>
        </w:rPr>
      </w:pPr>
      <w:r>
        <w:rPr>
          <w:rFonts w:ascii="仿宋" w:eastAsia="仿宋" w:hAnsi="仿宋" w:hint="eastAsia"/>
          <w:sz w:val="24"/>
          <w:szCs w:val="28"/>
        </w:rPr>
        <w:t>地址：杭州市</w:t>
      </w:r>
      <w:proofErr w:type="gramStart"/>
      <w:r>
        <w:rPr>
          <w:rFonts w:ascii="仿宋" w:eastAsia="仿宋" w:hAnsi="仿宋" w:hint="eastAsia"/>
          <w:sz w:val="24"/>
          <w:szCs w:val="28"/>
        </w:rPr>
        <w:t>萧山区</w:t>
      </w:r>
      <w:proofErr w:type="gramEnd"/>
      <w:r>
        <w:rPr>
          <w:rFonts w:ascii="仿宋" w:eastAsia="仿宋" w:hAnsi="仿宋" w:hint="eastAsia"/>
          <w:sz w:val="24"/>
          <w:szCs w:val="28"/>
        </w:rPr>
        <w:t>博学路618号</w:t>
      </w:r>
      <w:proofErr w:type="gramStart"/>
      <w:r>
        <w:rPr>
          <w:rFonts w:ascii="仿宋" w:eastAsia="仿宋" w:hAnsi="仿宋" w:hint="eastAsia"/>
          <w:sz w:val="24"/>
          <w:szCs w:val="28"/>
        </w:rPr>
        <w:t>科创中心B幢行政</w:t>
      </w:r>
      <w:proofErr w:type="gramEnd"/>
      <w:r>
        <w:rPr>
          <w:rFonts w:ascii="仿宋" w:eastAsia="仿宋" w:hAnsi="仿宋" w:hint="eastAsia"/>
          <w:sz w:val="24"/>
          <w:szCs w:val="28"/>
        </w:rPr>
        <w:t>服务中心4楼</w:t>
      </w:r>
    </w:p>
    <w:p w:rsidR="001675B9" w:rsidRDefault="00F278A8">
      <w:pPr>
        <w:spacing w:line="360" w:lineRule="auto"/>
        <w:jc w:val="left"/>
        <w:rPr>
          <w:rFonts w:ascii="仿宋" w:eastAsia="仿宋" w:hAnsi="仿宋"/>
          <w:sz w:val="24"/>
          <w:szCs w:val="28"/>
        </w:rPr>
      </w:pPr>
      <w:r>
        <w:rPr>
          <w:rFonts w:ascii="仿宋" w:eastAsia="仿宋" w:hAnsi="仿宋"/>
          <w:sz w:val="24"/>
          <w:szCs w:val="28"/>
        </w:rPr>
        <w:t>传真</w:t>
      </w:r>
      <w:r>
        <w:rPr>
          <w:rFonts w:ascii="仿宋" w:eastAsia="仿宋" w:hAnsi="仿宋" w:hint="eastAsia"/>
          <w:sz w:val="24"/>
          <w:szCs w:val="28"/>
        </w:rPr>
        <w:t>：0571-82899077</w:t>
      </w:r>
    </w:p>
    <w:p w:rsidR="001675B9" w:rsidRDefault="00F278A8">
      <w:pPr>
        <w:spacing w:line="360" w:lineRule="auto"/>
        <w:jc w:val="left"/>
        <w:rPr>
          <w:rFonts w:ascii="仿宋" w:eastAsia="仿宋" w:hAnsi="仿宋"/>
          <w:sz w:val="24"/>
          <w:szCs w:val="28"/>
        </w:rPr>
      </w:pPr>
      <w:r>
        <w:rPr>
          <w:rFonts w:ascii="仿宋" w:eastAsia="仿宋" w:hAnsi="仿宋"/>
          <w:sz w:val="24"/>
          <w:szCs w:val="28"/>
        </w:rPr>
        <w:t>项目联系人</w:t>
      </w:r>
      <w:r>
        <w:rPr>
          <w:rFonts w:ascii="仿宋" w:eastAsia="仿宋" w:hAnsi="仿宋" w:hint="eastAsia"/>
          <w:sz w:val="24"/>
          <w:szCs w:val="28"/>
        </w:rPr>
        <w:t>（询问）：</w:t>
      </w:r>
      <w:r w:rsidR="0057547C">
        <w:rPr>
          <w:rFonts w:ascii="仿宋" w:eastAsia="仿宋" w:hAnsi="仿宋" w:hint="eastAsia"/>
          <w:sz w:val="24"/>
          <w:szCs w:val="28"/>
        </w:rPr>
        <w:t>熊超</w:t>
      </w:r>
    </w:p>
    <w:p w:rsidR="001675B9" w:rsidRDefault="00F278A8">
      <w:pPr>
        <w:spacing w:line="360" w:lineRule="auto"/>
        <w:jc w:val="left"/>
        <w:rPr>
          <w:rFonts w:ascii="仿宋" w:eastAsia="仿宋" w:hAnsi="仿宋"/>
          <w:sz w:val="24"/>
          <w:szCs w:val="28"/>
        </w:rPr>
      </w:pPr>
      <w:r>
        <w:rPr>
          <w:rFonts w:ascii="仿宋" w:eastAsia="仿宋" w:hAnsi="仿宋"/>
          <w:sz w:val="24"/>
          <w:szCs w:val="28"/>
        </w:rPr>
        <w:t>项目联系方式</w:t>
      </w:r>
      <w:r>
        <w:rPr>
          <w:rFonts w:ascii="仿宋" w:eastAsia="仿宋" w:hAnsi="仿宋" w:hint="eastAsia"/>
          <w:sz w:val="24"/>
          <w:szCs w:val="28"/>
        </w:rPr>
        <w:t>（询问）：</w:t>
      </w:r>
      <w:r w:rsidR="0057547C">
        <w:rPr>
          <w:rFonts w:ascii="仿宋" w:eastAsia="仿宋" w:hAnsi="仿宋" w:hint="eastAsia"/>
          <w:sz w:val="24"/>
          <w:szCs w:val="28"/>
        </w:rPr>
        <w:t>0571-82899366</w:t>
      </w:r>
    </w:p>
    <w:p w:rsidR="001675B9" w:rsidRDefault="00F278A8">
      <w:pPr>
        <w:spacing w:line="360" w:lineRule="auto"/>
        <w:jc w:val="left"/>
        <w:rPr>
          <w:rFonts w:ascii="仿宋" w:eastAsia="仿宋" w:hAnsi="仿宋"/>
          <w:sz w:val="24"/>
          <w:szCs w:val="28"/>
        </w:rPr>
      </w:pPr>
      <w:r>
        <w:rPr>
          <w:rFonts w:ascii="仿宋" w:eastAsia="仿宋" w:hAnsi="仿宋" w:hint="eastAsia"/>
          <w:sz w:val="24"/>
          <w:szCs w:val="28"/>
        </w:rPr>
        <w:t>质疑联系人：鲁明铭</w:t>
      </w:r>
    </w:p>
    <w:p w:rsidR="001675B9" w:rsidRDefault="00F278A8">
      <w:pPr>
        <w:spacing w:line="360" w:lineRule="auto"/>
        <w:rPr>
          <w:rFonts w:ascii="仿宋" w:eastAsia="仿宋" w:hAnsi="仿宋"/>
          <w:sz w:val="24"/>
          <w:szCs w:val="28"/>
        </w:rPr>
      </w:pPr>
      <w:r>
        <w:rPr>
          <w:rFonts w:ascii="仿宋" w:eastAsia="仿宋" w:hAnsi="仿宋"/>
          <w:sz w:val="24"/>
          <w:szCs w:val="28"/>
        </w:rPr>
        <w:t>质疑联系方式</w:t>
      </w:r>
      <w:r>
        <w:rPr>
          <w:rFonts w:ascii="仿宋" w:eastAsia="仿宋" w:hAnsi="仿宋" w:hint="eastAsia"/>
          <w:sz w:val="24"/>
          <w:szCs w:val="28"/>
        </w:rPr>
        <w:t>：0571-82899077</w:t>
      </w:r>
    </w:p>
    <w:p w:rsidR="001675B9" w:rsidRDefault="00F278A8">
      <w:pPr>
        <w:spacing w:line="360" w:lineRule="auto"/>
        <w:jc w:val="left"/>
        <w:rPr>
          <w:rFonts w:ascii="仿宋" w:eastAsia="仿宋" w:hAnsi="仿宋"/>
          <w:sz w:val="24"/>
          <w:szCs w:val="28"/>
        </w:rPr>
      </w:pPr>
      <w:r>
        <w:rPr>
          <w:rFonts w:ascii="仿宋" w:eastAsia="仿宋" w:hAnsi="仿宋" w:hint="eastAsia"/>
          <w:sz w:val="24"/>
          <w:szCs w:val="28"/>
        </w:rPr>
        <w:t>3</w:t>
      </w:r>
      <w:r>
        <w:rPr>
          <w:rFonts w:ascii="仿宋" w:eastAsia="仿宋" w:hAnsi="仿宋"/>
          <w:sz w:val="24"/>
          <w:szCs w:val="28"/>
        </w:rPr>
        <w:t>.同级政府采购监督管理部门</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p>
    <w:p w:rsidR="001675B9" w:rsidRDefault="00F278A8">
      <w:pPr>
        <w:spacing w:line="360" w:lineRule="auto"/>
        <w:jc w:val="left"/>
        <w:rPr>
          <w:rFonts w:ascii="仿宋" w:eastAsia="仿宋" w:hAnsi="仿宋"/>
          <w:sz w:val="24"/>
          <w:szCs w:val="28"/>
        </w:rPr>
      </w:pPr>
      <w:r>
        <w:rPr>
          <w:rFonts w:ascii="仿宋" w:eastAsia="仿宋" w:hAnsi="仿宋"/>
          <w:sz w:val="24"/>
          <w:szCs w:val="28"/>
        </w:rPr>
        <w:t>名</w:t>
      </w:r>
      <w:r>
        <w:rPr>
          <w:rFonts w:ascii="Calibri" w:eastAsia="仿宋" w:hAnsi="Calibri" w:cs="Calibri"/>
          <w:sz w:val="24"/>
          <w:szCs w:val="28"/>
        </w:rPr>
        <w:t>   </w:t>
      </w:r>
      <w:r>
        <w:rPr>
          <w:rFonts w:ascii="仿宋" w:eastAsia="仿宋" w:hAnsi="仿宋"/>
          <w:sz w:val="24"/>
          <w:szCs w:val="28"/>
        </w:rPr>
        <w:t xml:space="preserve"> 称：</w:t>
      </w:r>
      <w:proofErr w:type="gramStart"/>
      <w:r>
        <w:rPr>
          <w:rFonts w:ascii="仿宋" w:eastAsia="仿宋" w:hAnsi="仿宋"/>
          <w:sz w:val="24"/>
          <w:szCs w:val="28"/>
        </w:rPr>
        <w:t>萧山区</w:t>
      </w:r>
      <w:proofErr w:type="gramEnd"/>
      <w:r>
        <w:rPr>
          <w:rFonts w:ascii="仿宋" w:eastAsia="仿宋" w:hAnsi="仿宋"/>
          <w:sz w:val="24"/>
          <w:szCs w:val="28"/>
        </w:rPr>
        <w:t>财政局</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p>
    <w:p w:rsidR="001675B9" w:rsidRDefault="00F278A8">
      <w:pPr>
        <w:spacing w:line="360" w:lineRule="auto"/>
        <w:jc w:val="left"/>
        <w:rPr>
          <w:rFonts w:ascii="仿宋" w:eastAsia="仿宋" w:hAnsi="仿宋"/>
          <w:sz w:val="24"/>
          <w:szCs w:val="28"/>
        </w:rPr>
      </w:pPr>
      <w:r>
        <w:rPr>
          <w:rFonts w:ascii="仿宋" w:eastAsia="仿宋" w:hAnsi="仿宋"/>
          <w:sz w:val="24"/>
          <w:szCs w:val="28"/>
        </w:rPr>
        <w:t>地</w:t>
      </w:r>
      <w:r>
        <w:rPr>
          <w:rFonts w:ascii="Calibri" w:eastAsia="仿宋" w:hAnsi="Calibri" w:cs="Calibri"/>
          <w:sz w:val="24"/>
          <w:szCs w:val="28"/>
        </w:rPr>
        <w:t>   </w:t>
      </w:r>
      <w:r>
        <w:rPr>
          <w:rFonts w:ascii="仿宋" w:eastAsia="仿宋" w:hAnsi="仿宋"/>
          <w:sz w:val="24"/>
          <w:szCs w:val="28"/>
        </w:rPr>
        <w:t xml:space="preserve"> 址：</w:t>
      </w:r>
      <w:proofErr w:type="gramStart"/>
      <w:r>
        <w:rPr>
          <w:rFonts w:ascii="仿宋" w:eastAsia="仿宋" w:hAnsi="仿宋"/>
          <w:sz w:val="24"/>
          <w:szCs w:val="28"/>
        </w:rPr>
        <w:t>萧山区</w:t>
      </w:r>
      <w:proofErr w:type="gramEnd"/>
      <w:r>
        <w:rPr>
          <w:rFonts w:ascii="仿宋" w:eastAsia="仿宋" w:hAnsi="仿宋"/>
          <w:sz w:val="24"/>
          <w:szCs w:val="28"/>
        </w:rPr>
        <w:t>人民路318号</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p>
    <w:p w:rsidR="001675B9" w:rsidRDefault="00F278A8">
      <w:pPr>
        <w:spacing w:line="360" w:lineRule="auto"/>
        <w:jc w:val="left"/>
        <w:rPr>
          <w:rFonts w:ascii="仿宋" w:eastAsia="仿宋" w:hAnsi="仿宋"/>
          <w:sz w:val="24"/>
          <w:szCs w:val="28"/>
        </w:rPr>
      </w:pPr>
      <w:r>
        <w:rPr>
          <w:rFonts w:ascii="仿宋" w:eastAsia="仿宋" w:hAnsi="仿宋"/>
          <w:sz w:val="24"/>
          <w:szCs w:val="28"/>
        </w:rPr>
        <w:t>传</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真：0571-82752687</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p>
    <w:p w:rsidR="001675B9" w:rsidRDefault="00F278A8">
      <w:pPr>
        <w:spacing w:line="360" w:lineRule="auto"/>
        <w:jc w:val="left"/>
        <w:rPr>
          <w:rFonts w:ascii="仿宋" w:eastAsia="仿宋" w:hAnsi="仿宋"/>
          <w:sz w:val="24"/>
          <w:szCs w:val="28"/>
        </w:rPr>
      </w:pPr>
      <w:r>
        <w:rPr>
          <w:rFonts w:ascii="仿宋" w:eastAsia="仿宋" w:hAnsi="仿宋"/>
          <w:sz w:val="24"/>
          <w:szCs w:val="28"/>
        </w:rPr>
        <w:t>联系人 ：陈先生</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p>
    <w:p w:rsidR="001675B9" w:rsidRDefault="00F278A8">
      <w:pPr>
        <w:spacing w:line="360" w:lineRule="auto"/>
        <w:rPr>
          <w:rFonts w:ascii="仿宋_GB2312" w:eastAsia="仿宋_GB2312" w:hAnsi="仿宋"/>
          <w:sz w:val="24"/>
        </w:rPr>
      </w:pPr>
      <w:r>
        <w:rPr>
          <w:rFonts w:ascii="仿宋" w:eastAsia="仿宋" w:hAnsi="仿宋"/>
          <w:sz w:val="24"/>
          <w:szCs w:val="28"/>
        </w:rPr>
        <w:t>监督投诉电话：0571-82752687</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r>
        <w:rPr>
          <w:rFonts w:ascii="Calibri" w:eastAsia="仿宋" w:hAnsi="Calibri" w:cs="Calibri"/>
          <w:sz w:val="24"/>
          <w:szCs w:val="28"/>
        </w:rPr>
        <w:t> </w:t>
      </w:r>
      <w:r>
        <w:rPr>
          <w:rFonts w:ascii="仿宋" w:eastAsia="仿宋" w:hAnsi="仿宋"/>
          <w:sz w:val="24"/>
          <w:szCs w:val="28"/>
        </w:rPr>
        <w:t xml:space="preserve"> </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hint="eastAsia"/>
          <w:sz w:val="24"/>
        </w:rPr>
        <w:t>若对项目采购电子交易系统操作有疑问，可登录政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w:t>
      </w:r>
      <w:r>
        <w:rPr>
          <w:rFonts w:ascii="仿宋_GB2312" w:eastAsia="仿宋_GB2312" w:hAnsi="仿宋"/>
          <w:sz w:val="24"/>
        </w:rPr>
        <w:t>https://www.zcygov.cn/），点击右侧咨询小采，获取采小蜜智能服务管家帮助，或拨打政</w:t>
      </w:r>
      <w:proofErr w:type="gramStart"/>
      <w:r>
        <w:rPr>
          <w:rFonts w:ascii="仿宋_GB2312" w:eastAsia="仿宋_GB2312" w:hAnsi="仿宋" w:hint="eastAsia"/>
          <w:sz w:val="24"/>
        </w:rPr>
        <w:t>采云</w:t>
      </w:r>
      <w:proofErr w:type="gramEnd"/>
      <w:r>
        <w:rPr>
          <w:rFonts w:ascii="仿宋_GB2312" w:eastAsia="仿宋_GB2312" w:hAnsi="仿宋" w:hint="eastAsia"/>
          <w:sz w:val="24"/>
        </w:rPr>
        <w:t>服务热线</w:t>
      </w:r>
      <w:r>
        <w:rPr>
          <w:rFonts w:ascii="仿宋_GB2312" w:eastAsia="仿宋_GB2312" w:hAnsi="仿宋"/>
          <w:sz w:val="24"/>
        </w:rPr>
        <w:t>400-881-7190获取热线服务帮助。</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proofErr w:type="gramStart"/>
      <w:r>
        <w:rPr>
          <w:rFonts w:ascii="仿宋_GB2312" w:eastAsia="仿宋_GB2312" w:hAnsi="仿宋" w:hint="eastAsia"/>
          <w:sz w:val="24"/>
        </w:rPr>
        <w:t>汇信</w:t>
      </w:r>
      <w:proofErr w:type="gramEnd"/>
      <w:r>
        <w:rPr>
          <w:rFonts w:ascii="仿宋_GB2312" w:eastAsia="仿宋_GB2312" w:hAnsi="仿宋"/>
          <w:sz w:val="24"/>
        </w:rPr>
        <w:t>CA 400-888-4636；天谷CA 400-087-8198。</w:t>
      </w:r>
    </w:p>
    <w:p w:rsidR="001675B9" w:rsidRDefault="00F278A8">
      <w:pPr>
        <w:pStyle w:val="a0"/>
        <w:spacing w:line="360" w:lineRule="auto"/>
        <w:ind w:firstLineChars="200" w:firstLine="480"/>
        <w:rPr>
          <w:rFonts w:ascii="仿宋" w:eastAsia="仿宋" w:hAnsi="仿宋" w:cs="仿宋_GB2312"/>
          <w:sz w:val="24"/>
          <w:szCs w:val="24"/>
        </w:rPr>
      </w:pPr>
      <w:r>
        <w:rPr>
          <w:rFonts w:ascii="仿宋" w:eastAsia="仿宋" w:hAnsi="仿宋" w:cs="仿宋_GB2312"/>
          <w:sz w:val="24"/>
        </w:rPr>
        <w:t xml:space="preserve">                              </w:t>
      </w:r>
    </w:p>
    <w:p w:rsidR="001675B9" w:rsidRDefault="00F278A8">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1675B9" w:rsidRDefault="00F278A8">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1675B9">
        <w:trPr>
          <w:trHeight w:val="90"/>
          <w:tblHeader/>
        </w:trPr>
        <w:tc>
          <w:tcPr>
            <w:tcW w:w="629" w:type="dxa"/>
            <w:tcBorders>
              <w:top w:val="single" w:sz="4" w:space="0" w:color="auto"/>
              <w:left w:val="single" w:sz="4" w:space="0" w:color="auto"/>
              <w:bottom w:val="single" w:sz="4" w:space="0" w:color="auto"/>
              <w:right w:val="single" w:sz="4" w:space="0" w:color="auto"/>
            </w:tcBorders>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本项目的特别规定</w:t>
            </w:r>
          </w:p>
        </w:tc>
      </w:tr>
      <w:tr w:rsidR="001675B9">
        <w:trPr>
          <w:trHeight w:val="1669"/>
          <w:tblHeader/>
        </w:trPr>
        <w:tc>
          <w:tcPr>
            <w:tcW w:w="629" w:type="dxa"/>
            <w:tcBorders>
              <w:top w:val="single" w:sz="4" w:space="0" w:color="auto"/>
              <w:left w:val="single" w:sz="4" w:space="0" w:color="auto"/>
              <w:bottom w:val="single" w:sz="4" w:space="0" w:color="auto"/>
              <w:right w:val="single" w:sz="4" w:space="0" w:color="auto"/>
            </w:tcBorders>
          </w:tcPr>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pacing w:line="360" w:lineRule="auto"/>
              <w:rPr>
                <w:rFonts w:ascii="仿宋" w:eastAsia="仿宋" w:hAnsi="仿宋" w:cs="仿宋"/>
                <w:sz w:val="22"/>
              </w:rPr>
            </w:pPr>
            <w:r>
              <w:rPr>
                <w:rFonts w:ascii="仿宋" w:eastAsia="仿宋" w:hAnsi="仿宋" w:cs="仿宋" w:hint="eastAsia"/>
                <w:kern w:val="0"/>
                <w:sz w:val="22"/>
              </w:rPr>
              <w:t xml:space="preserve">( </w:t>
            </w:r>
            <w:r>
              <w:rPr>
                <w:rFonts w:ascii="宋体" w:hAnsi="宋体" w:cs="宋体" w:hint="eastAsia"/>
                <w:bCs/>
                <w:sz w:val="24"/>
              </w:rPr>
              <w:t>√</w:t>
            </w:r>
            <w:r>
              <w:rPr>
                <w:rFonts w:ascii="仿宋" w:eastAsia="仿宋" w:hAnsi="仿宋" w:cs="仿宋" w:hint="eastAsia"/>
                <w:kern w:val="0"/>
                <w:sz w:val="22"/>
              </w:rPr>
              <w:t xml:space="preserve"> )A</w:t>
            </w:r>
            <w:r>
              <w:rPr>
                <w:rFonts w:ascii="仿宋" w:eastAsia="仿宋" w:hAnsi="仿宋" w:cs="仿宋" w:hint="eastAsia"/>
                <w:sz w:val="22"/>
              </w:rPr>
              <w:t>货物类，单一产品或</w:t>
            </w:r>
            <w:r>
              <w:rPr>
                <w:rFonts w:ascii="仿宋" w:eastAsia="仿宋" w:hAnsi="仿宋" w:cs="仿宋" w:hint="eastAsia"/>
                <w:kern w:val="0"/>
                <w:sz w:val="22"/>
              </w:rPr>
              <w:t>核心产品为：</w:t>
            </w:r>
            <w:r>
              <w:rPr>
                <w:rFonts w:ascii="仿宋" w:eastAsia="仿宋" w:hAnsi="仿宋" w:cs="仿宋" w:hint="eastAsia"/>
                <w:sz w:val="22"/>
                <w:u w:val="single"/>
              </w:rPr>
              <w:t xml:space="preserve"> 详见采购需求   </w:t>
            </w:r>
            <w:r>
              <w:rPr>
                <w:rFonts w:ascii="仿宋" w:eastAsia="仿宋" w:hAnsi="仿宋" w:cs="仿宋" w:hint="eastAsia"/>
                <w:sz w:val="22"/>
              </w:rPr>
              <w:t>。</w:t>
            </w:r>
          </w:p>
          <w:p w:rsidR="001675B9" w:rsidRDefault="00F278A8">
            <w:pPr>
              <w:spacing w:line="360" w:lineRule="auto"/>
              <w:rPr>
                <w:rFonts w:ascii="仿宋" w:eastAsia="仿宋" w:hAnsi="仿宋" w:cs="仿宋"/>
                <w:sz w:val="22"/>
              </w:rPr>
            </w:pPr>
            <w:r>
              <w:rPr>
                <w:rFonts w:ascii="仿宋" w:eastAsia="仿宋" w:hAnsi="仿宋" w:cs="仿宋" w:hint="eastAsia"/>
                <w:kern w:val="0"/>
                <w:sz w:val="22"/>
              </w:rPr>
              <w:t>(   )B</w:t>
            </w:r>
            <w:r>
              <w:rPr>
                <w:rFonts w:ascii="仿宋" w:eastAsia="仿宋" w:hAnsi="仿宋" w:cs="仿宋" w:hint="eastAsia"/>
                <w:sz w:val="22"/>
              </w:rPr>
              <w:t>服务类。</w:t>
            </w:r>
          </w:p>
        </w:tc>
      </w:tr>
      <w:tr w:rsidR="001675B9">
        <w:trPr>
          <w:trHeight w:val="2105"/>
          <w:tblHeader/>
        </w:trPr>
        <w:tc>
          <w:tcPr>
            <w:tcW w:w="629" w:type="dxa"/>
            <w:tcBorders>
              <w:top w:val="single" w:sz="4" w:space="0" w:color="auto"/>
              <w:left w:val="single" w:sz="4" w:space="0" w:color="auto"/>
              <w:bottom w:val="single" w:sz="4" w:space="0" w:color="auto"/>
              <w:right w:val="single" w:sz="4" w:space="0" w:color="auto"/>
            </w:tcBorders>
          </w:tcPr>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rPr>
                <w:rFonts w:ascii="仿宋" w:eastAsia="仿宋" w:hAnsi="仿宋" w:cs="仿宋"/>
                <w:kern w:val="0"/>
                <w:sz w:val="22"/>
              </w:rPr>
            </w:pPr>
            <w:r>
              <w:rPr>
                <w:rFonts w:ascii="仿宋" w:eastAsia="仿宋" w:hAnsi="仿宋" w:cs="仿宋" w:hint="eastAsia"/>
                <w:kern w:val="0"/>
                <w:sz w:val="22"/>
              </w:rPr>
              <w:t>（1）标的：楼塔***智能化设备政府采购项目，属于软件和信息技术服务业行业；</w:t>
            </w:r>
          </w:p>
          <w:p w:rsidR="001675B9" w:rsidRDefault="001675B9">
            <w:pPr>
              <w:rPr>
                <w:rFonts w:ascii="仿宋" w:eastAsia="仿宋" w:hAnsi="仿宋" w:cs="仿宋"/>
                <w:kern w:val="0"/>
                <w:sz w:val="22"/>
              </w:rPr>
            </w:pPr>
          </w:p>
          <w:p w:rsidR="001675B9" w:rsidRDefault="00F278A8">
            <w:pPr>
              <w:spacing w:line="360" w:lineRule="auto"/>
              <w:rPr>
                <w:rFonts w:ascii="仿宋" w:eastAsia="仿宋" w:hAnsi="仿宋" w:cs="仿宋"/>
                <w:kern w:val="0"/>
                <w:sz w:val="22"/>
              </w:rPr>
            </w:pPr>
            <w:r>
              <w:rPr>
                <w:rFonts w:ascii="仿宋" w:eastAsia="仿宋" w:hAnsi="仿宋" w:cs="仿宋" w:hint="eastAsia"/>
                <w:kern w:val="0"/>
                <w:sz w:val="22"/>
              </w:rPr>
              <w:t>行业划分标准：</w:t>
            </w:r>
          </w:p>
          <w:p w:rsidR="001675B9" w:rsidRDefault="00F278A8">
            <w:pPr>
              <w:rPr>
                <w:rFonts w:ascii="仿宋" w:eastAsia="仿宋" w:hAnsi="仿宋" w:cs="仿宋"/>
                <w:sz w:val="22"/>
              </w:rPr>
            </w:pPr>
            <w:r>
              <w:rPr>
                <w:rFonts w:ascii="仿宋" w:eastAsia="仿宋" w:hAnsi="仿宋" w:cs="仿宋" w:hint="eastAsia"/>
                <w:kern w:val="0"/>
                <w:sz w:val="22"/>
              </w:rPr>
              <w:t>《关于印发中小企业划型标准规定的通知》工信部联企业〔2011〕300号</w:t>
            </w:r>
          </w:p>
        </w:tc>
      </w:tr>
      <w:tr w:rsidR="001675B9">
        <w:trPr>
          <w:trHeight w:val="2105"/>
          <w:tblHeader/>
        </w:trPr>
        <w:tc>
          <w:tcPr>
            <w:tcW w:w="629" w:type="dxa"/>
            <w:tcBorders>
              <w:top w:val="single" w:sz="4" w:space="0" w:color="auto"/>
              <w:left w:val="single" w:sz="4" w:space="0" w:color="auto"/>
              <w:bottom w:val="single" w:sz="4" w:space="0" w:color="auto"/>
              <w:right w:val="single" w:sz="4" w:space="0" w:color="auto"/>
            </w:tcBorders>
          </w:tcPr>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pacing w:line="360" w:lineRule="auto"/>
              <w:rPr>
                <w:rFonts w:ascii="仿宋" w:eastAsia="仿宋" w:hAnsi="仿宋" w:cs="仿宋"/>
                <w:sz w:val="22"/>
                <w:szCs w:val="32"/>
              </w:rPr>
            </w:pPr>
            <w:r>
              <w:rPr>
                <w:rFonts w:ascii="仿宋" w:eastAsia="仿宋" w:hAnsi="仿宋" w:cs="仿宋" w:hint="eastAsia"/>
                <w:kern w:val="0"/>
                <w:sz w:val="22"/>
              </w:rPr>
              <w:t>(</w:t>
            </w:r>
            <w:r>
              <w:rPr>
                <w:rFonts w:ascii="宋体" w:hAnsi="宋体" w:cs="宋体" w:hint="eastAsia"/>
                <w:bCs/>
                <w:sz w:val="24"/>
              </w:rPr>
              <w:t>√</w:t>
            </w:r>
            <w:r>
              <w:rPr>
                <w:rFonts w:ascii="仿宋" w:eastAsia="仿宋" w:hAnsi="仿宋" w:cs="仿宋" w:hint="eastAsia"/>
                <w:kern w:val="0"/>
                <w:sz w:val="22"/>
              </w:rPr>
              <w:t>)</w:t>
            </w:r>
            <w:r>
              <w:rPr>
                <w:rFonts w:ascii="仿宋" w:eastAsia="仿宋" w:hAnsi="仿宋" w:cs="仿宋" w:hint="eastAsia"/>
                <w:sz w:val="22"/>
                <w:szCs w:val="32"/>
              </w:rPr>
              <w:t>本项目不允许采购进口产品。</w:t>
            </w:r>
          </w:p>
          <w:p w:rsidR="001675B9" w:rsidRDefault="00F278A8">
            <w:pPr>
              <w:spacing w:line="360" w:lineRule="auto"/>
              <w:rPr>
                <w:rFonts w:ascii="仿宋" w:eastAsia="仿宋" w:hAnsi="仿宋" w:cs="仿宋"/>
                <w:sz w:val="22"/>
                <w:szCs w:val="32"/>
              </w:rPr>
            </w:pPr>
            <w:r>
              <w:rPr>
                <w:rFonts w:ascii="仿宋" w:eastAsia="仿宋" w:hAnsi="仿宋" w:cs="仿宋" w:hint="eastAsia"/>
                <w:kern w:val="0"/>
                <w:sz w:val="22"/>
              </w:rPr>
              <w:t>(   )</w:t>
            </w:r>
            <w:r>
              <w:rPr>
                <w:rFonts w:ascii="仿宋" w:eastAsia="仿宋" w:hAnsi="仿宋" w:cs="仿宋" w:hint="eastAsia"/>
                <w:sz w:val="22"/>
                <w:szCs w:val="32"/>
              </w:rPr>
              <w:t>可以就    采购进口产品。</w:t>
            </w:r>
          </w:p>
          <w:p w:rsidR="001675B9" w:rsidRDefault="00F278A8">
            <w:pPr>
              <w:pStyle w:val="2"/>
              <w:rPr>
                <w:rFonts w:ascii="仿宋" w:eastAsia="仿宋" w:cs="仿宋"/>
                <w:sz w:val="22"/>
                <w:lang w:val="en-US"/>
              </w:rPr>
            </w:pPr>
            <w:r>
              <w:rPr>
                <w:rFonts w:ascii="仿宋" w:eastAsia="仿宋" w:cs="仿宋" w:hint="eastAsia"/>
                <w:kern w:val="0"/>
                <w:sz w:val="22"/>
                <w:lang w:val="en-US"/>
              </w:rPr>
              <w:t>进口产品是指通过中国海关</w:t>
            </w:r>
            <w:proofErr w:type="gramStart"/>
            <w:r>
              <w:rPr>
                <w:rFonts w:ascii="仿宋" w:eastAsia="仿宋" w:cs="仿宋" w:hint="eastAsia"/>
                <w:kern w:val="0"/>
                <w:sz w:val="22"/>
                <w:lang w:val="en-US"/>
              </w:rPr>
              <w:t>保关验放</w:t>
            </w:r>
            <w:proofErr w:type="gramEnd"/>
            <w:r>
              <w:rPr>
                <w:rFonts w:ascii="仿宋" w:eastAsia="仿宋" w:cs="仿宋" w:hint="eastAsia"/>
                <w:kern w:val="0"/>
                <w:sz w:val="22"/>
                <w:lang w:val="en-US"/>
              </w:rPr>
              <w:t>进入中国境内且</w:t>
            </w:r>
            <w:proofErr w:type="gramStart"/>
            <w:r>
              <w:rPr>
                <w:rFonts w:ascii="仿宋" w:eastAsia="仿宋" w:cs="仿宋" w:hint="eastAsia"/>
                <w:kern w:val="0"/>
                <w:sz w:val="22"/>
                <w:lang w:val="en-US"/>
              </w:rPr>
              <w:t>产自境关外</w:t>
            </w:r>
            <w:proofErr w:type="gramEnd"/>
            <w:r>
              <w:rPr>
                <w:rFonts w:ascii="仿宋" w:eastAsia="仿宋" w:cs="仿宋" w:hint="eastAsia"/>
                <w:kern w:val="0"/>
                <w:sz w:val="22"/>
                <w:lang w:val="en-US"/>
              </w:rPr>
              <w:t>的产品。</w:t>
            </w:r>
          </w:p>
        </w:tc>
      </w:tr>
      <w:tr w:rsidR="001675B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1675B9" w:rsidRDefault="00F278A8">
            <w:pPr>
              <w:snapToGrid w:val="0"/>
              <w:spacing w:line="360" w:lineRule="auto"/>
              <w:ind w:firstLineChars="200" w:firstLine="442"/>
              <w:rPr>
                <w:rFonts w:ascii="仿宋" w:eastAsia="仿宋" w:hAnsi="仿宋" w:cs="仿宋"/>
                <w:b/>
                <w:sz w:val="22"/>
              </w:rPr>
            </w:pPr>
            <w:r>
              <w:rPr>
                <w:rFonts w:ascii="仿宋" w:eastAsia="仿宋" w:hAnsi="仿宋" w:cs="仿宋" w:hint="eastAsia"/>
                <w:b/>
                <w:sz w:val="22"/>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rPr>
                <w:rFonts w:ascii="仿宋_GB2312" w:eastAsia="仿宋_GB2312" w:hAnsi="仿宋"/>
                <w:sz w:val="22"/>
              </w:rPr>
            </w:pPr>
            <w:r>
              <w:rPr>
                <w:rFonts w:ascii="仿宋_GB2312" w:eastAsia="仿宋_GB2312" w:hAnsi="仿宋" w:hint="eastAsia"/>
                <w:b/>
                <w:sz w:val="22"/>
              </w:rPr>
              <w:t>（ ）</w:t>
            </w:r>
            <w:r>
              <w:rPr>
                <w:rFonts w:ascii="仿宋_GB2312" w:eastAsia="仿宋_GB2312" w:hAnsi="仿宋" w:cs="Arial" w:hint="eastAsia"/>
                <w:kern w:val="0"/>
                <w:sz w:val="22"/>
              </w:rPr>
              <w:t>A</w:t>
            </w:r>
            <w:r>
              <w:rPr>
                <w:rFonts w:ascii="仿宋_GB2312" w:eastAsia="仿宋_GB2312" w:hAnsi="仿宋" w:hint="eastAsia"/>
                <w:sz w:val="22"/>
              </w:rPr>
              <w:t>同意将非主体、非关键性的</w:t>
            </w:r>
            <w:r>
              <w:rPr>
                <w:rFonts w:ascii="仿宋_GB2312" w:eastAsia="仿宋_GB2312" w:hAnsi="仿宋" w:hint="eastAsia"/>
                <w:sz w:val="22"/>
                <w:u w:val="single"/>
              </w:rPr>
              <w:t xml:space="preserve">             </w:t>
            </w:r>
            <w:r>
              <w:rPr>
                <w:rFonts w:ascii="仿宋_GB2312" w:eastAsia="仿宋_GB2312" w:hAnsi="仿宋" w:hint="eastAsia"/>
                <w:sz w:val="22"/>
              </w:rPr>
              <w:t>工作分包。</w:t>
            </w:r>
          </w:p>
          <w:p w:rsidR="001675B9" w:rsidRDefault="00F278A8">
            <w:pPr>
              <w:spacing w:line="360" w:lineRule="auto"/>
              <w:rPr>
                <w:rFonts w:ascii="仿宋" w:eastAsia="仿宋" w:hAnsi="仿宋" w:cs="仿宋"/>
                <w:sz w:val="22"/>
              </w:rPr>
            </w:pPr>
            <w:r>
              <w:rPr>
                <w:rFonts w:ascii="仿宋_GB2312" w:eastAsia="仿宋_GB2312" w:hAnsi="仿宋" w:hint="eastAsia"/>
                <w:b/>
                <w:sz w:val="22"/>
              </w:rPr>
              <w:t>（√）</w:t>
            </w:r>
            <w:r>
              <w:rPr>
                <w:rFonts w:ascii="仿宋_GB2312" w:eastAsia="仿宋_GB2312" w:hAnsi="仿宋" w:cs="Arial" w:hint="eastAsia"/>
                <w:kern w:val="0"/>
                <w:sz w:val="22"/>
              </w:rPr>
              <w:t>B</w:t>
            </w:r>
            <w:r>
              <w:rPr>
                <w:rFonts w:ascii="仿宋_GB2312" w:eastAsia="仿宋_GB2312" w:hAnsi="仿宋" w:hint="eastAsia"/>
                <w:sz w:val="22"/>
              </w:rPr>
              <w:t>不同意分包。</w:t>
            </w:r>
          </w:p>
        </w:tc>
      </w:tr>
      <w:tr w:rsidR="001675B9">
        <w:trPr>
          <w:trHeight w:val="2105"/>
          <w:tblHeader/>
        </w:trPr>
        <w:tc>
          <w:tcPr>
            <w:tcW w:w="629" w:type="dxa"/>
            <w:tcBorders>
              <w:top w:val="single" w:sz="4" w:space="0" w:color="auto"/>
              <w:left w:val="single" w:sz="4" w:space="0" w:color="auto"/>
              <w:bottom w:val="single" w:sz="4" w:space="0" w:color="auto"/>
              <w:right w:val="single" w:sz="4" w:space="0" w:color="auto"/>
            </w:tcBorders>
          </w:tcPr>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pacing w:line="360" w:lineRule="auto"/>
              <w:rPr>
                <w:rFonts w:ascii="仿宋_GB2312" w:eastAsia="仿宋_GB2312" w:hAnsi="仿宋"/>
                <w:sz w:val="22"/>
              </w:rPr>
            </w:pPr>
            <w:r>
              <w:rPr>
                <w:rFonts w:ascii="仿宋_GB2312" w:eastAsia="仿宋_GB2312" w:hAnsi="仿宋" w:hint="eastAsia"/>
                <w:b/>
                <w:sz w:val="22"/>
              </w:rPr>
              <w:t>（√）</w:t>
            </w:r>
            <w:r>
              <w:rPr>
                <w:rFonts w:ascii="仿宋_GB2312" w:eastAsia="仿宋_GB2312" w:hAnsi="仿宋" w:cs="Arial" w:hint="eastAsia"/>
                <w:kern w:val="0"/>
                <w:sz w:val="22"/>
              </w:rPr>
              <w:t>A</w:t>
            </w:r>
            <w:r>
              <w:rPr>
                <w:rFonts w:ascii="仿宋_GB2312" w:eastAsia="仿宋_GB2312" w:hAnsi="仿宋" w:hint="eastAsia"/>
                <w:sz w:val="22"/>
              </w:rPr>
              <w:t>不组织。</w:t>
            </w:r>
          </w:p>
          <w:p w:rsidR="001675B9" w:rsidRDefault="00F278A8">
            <w:pPr>
              <w:spacing w:line="360" w:lineRule="auto"/>
              <w:rPr>
                <w:rFonts w:ascii="仿宋_GB2312" w:eastAsia="仿宋_GB2312" w:hAnsi="仿宋"/>
                <w:sz w:val="22"/>
              </w:rPr>
            </w:pPr>
            <w:r>
              <w:rPr>
                <w:rFonts w:ascii="仿宋_GB2312" w:eastAsia="仿宋_GB2312" w:hAnsi="仿宋" w:hint="eastAsia"/>
                <w:b/>
                <w:sz w:val="22"/>
              </w:rPr>
              <w:t xml:space="preserve">（ </w:t>
            </w:r>
            <w:r>
              <w:rPr>
                <w:rFonts w:ascii="仿宋_GB2312" w:eastAsia="仿宋_GB2312" w:hAnsi="仿宋"/>
                <w:b/>
                <w:sz w:val="22"/>
              </w:rPr>
              <w:t xml:space="preserve"> </w:t>
            </w:r>
            <w:r>
              <w:rPr>
                <w:rFonts w:ascii="仿宋_GB2312" w:eastAsia="仿宋_GB2312" w:hAnsi="仿宋" w:hint="eastAsia"/>
                <w:b/>
                <w:sz w:val="22"/>
              </w:rPr>
              <w:t>）</w:t>
            </w:r>
            <w:r>
              <w:rPr>
                <w:rFonts w:ascii="仿宋_GB2312" w:eastAsia="仿宋_GB2312" w:hAnsi="仿宋" w:hint="eastAsia"/>
                <w:kern w:val="0"/>
                <w:sz w:val="22"/>
              </w:rPr>
              <w:t>B组织，</w:t>
            </w:r>
            <w:r>
              <w:rPr>
                <w:rFonts w:ascii="仿宋_GB2312" w:eastAsia="仿宋_GB2312" w:hAnsi="仿宋" w:hint="eastAsia"/>
                <w:sz w:val="22"/>
              </w:rPr>
              <w:t>时间：</w:t>
            </w:r>
            <w:r>
              <w:rPr>
                <w:rFonts w:ascii="仿宋_GB2312" w:eastAsia="仿宋_GB2312" w:hAnsi="仿宋" w:hint="eastAsia"/>
                <w:sz w:val="22"/>
                <w:u w:val="single"/>
              </w:rPr>
              <w:t xml:space="preserve">      </w:t>
            </w:r>
            <w:r>
              <w:rPr>
                <w:rFonts w:ascii="仿宋_GB2312" w:eastAsia="仿宋_GB2312" w:hAnsi="仿宋" w:hint="eastAsia"/>
                <w:sz w:val="22"/>
              </w:rPr>
              <w:t>,地点：</w:t>
            </w:r>
            <w:r>
              <w:rPr>
                <w:rFonts w:ascii="仿宋_GB2312" w:eastAsia="仿宋_GB2312" w:hAnsi="仿宋" w:hint="eastAsia"/>
                <w:sz w:val="22"/>
                <w:u w:val="single"/>
              </w:rPr>
              <w:t xml:space="preserve">      </w:t>
            </w:r>
            <w:r>
              <w:rPr>
                <w:rFonts w:ascii="仿宋_GB2312" w:eastAsia="仿宋_GB2312" w:hAnsi="仿宋" w:hint="eastAsia"/>
                <w:sz w:val="22"/>
              </w:rPr>
              <w:t>，</w:t>
            </w:r>
          </w:p>
          <w:p w:rsidR="001675B9" w:rsidRDefault="00F278A8">
            <w:pPr>
              <w:spacing w:line="360" w:lineRule="auto"/>
              <w:rPr>
                <w:rFonts w:ascii="仿宋" w:eastAsia="仿宋_GB2312" w:hAnsi="仿宋" w:cs="仿宋"/>
                <w:sz w:val="22"/>
                <w:szCs w:val="20"/>
              </w:rPr>
            </w:pPr>
            <w:r>
              <w:rPr>
                <w:rFonts w:ascii="仿宋_GB2312" w:eastAsia="仿宋_GB2312" w:hAnsi="仿宋" w:hint="eastAsia"/>
                <w:sz w:val="22"/>
              </w:rPr>
              <w:t>联系人：</w:t>
            </w:r>
            <w:r>
              <w:rPr>
                <w:rFonts w:ascii="仿宋_GB2312" w:eastAsia="仿宋_GB2312" w:hAnsi="仿宋" w:hint="eastAsia"/>
                <w:sz w:val="22"/>
                <w:u w:val="single"/>
              </w:rPr>
              <w:t xml:space="preserve">      </w:t>
            </w:r>
            <w:r>
              <w:rPr>
                <w:rFonts w:ascii="仿宋_GB2312" w:eastAsia="仿宋_GB2312" w:hAnsi="仿宋" w:hint="eastAsia"/>
                <w:sz w:val="22"/>
              </w:rPr>
              <w:t>；其他说明：</w:t>
            </w:r>
          </w:p>
        </w:tc>
      </w:tr>
      <w:tr w:rsidR="001675B9">
        <w:trPr>
          <w:trHeight w:val="1142"/>
          <w:tblHeader/>
        </w:trPr>
        <w:tc>
          <w:tcPr>
            <w:tcW w:w="629" w:type="dxa"/>
            <w:tcBorders>
              <w:top w:val="single" w:sz="4" w:space="0" w:color="auto"/>
              <w:left w:val="single" w:sz="4" w:space="0" w:color="auto"/>
              <w:bottom w:val="single" w:sz="4" w:space="0" w:color="auto"/>
              <w:right w:val="single" w:sz="4" w:space="0" w:color="auto"/>
            </w:tcBorders>
          </w:tcPr>
          <w:p w:rsidR="001675B9" w:rsidRDefault="001675B9">
            <w:pPr>
              <w:snapToGrid w:val="0"/>
              <w:spacing w:line="360" w:lineRule="auto"/>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pacing w:line="360" w:lineRule="auto"/>
              <w:rPr>
                <w:rFonts w:ascii="仿宋" w:eastAsia="仿宋" w:hAnsi="仿宋" w:cs="仿宋"/>
                <w:b/>
                <w:sz w:val="22"/>
              </w:rPr>
            </w:pPr>
            <w:r>
              <w:rPr>
                <w:rFonts w:ascii="仿宋" w:eastAsia="仿宋" w:hAnsi="仿宋" w:hint="eastAsia"/>
                <w:bCs/>
                <w:sz w:val="22"/>
              </w:rPr>
              <w:t>（√）A不要求提供。</w:t>
            </w:r>
          </w:p>
        </w:tc>
      </w:tr>
      <w:tr w:rsidR="001675B9">
        <w:trPr>
          <w:trHeight w:val="2105"/>
          <w:tblHeader/>
        </w:trPr>
        <w:tc>
          <w:tcPr>
            <w:tcW w:w="629" w:type="dxa"/>
            <w:tcBorders>
              <w:top w:val="single" w:sz="4" w:space="0" w:color="auto"/>
              <w:left w:val="single" w:sz="4" w:space="0" w:color="auto"/>
              <w:bottom w:val="single" w:sz="4" w:space="0" w:color="auto"/>
              <w:right w:val="single" w:sz="4" w:space="0" w:color="auto"/>
            </w:tcBorders>
          </w:tcPr>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Cs/>
                <w:sz w:val="22"/>
              </w:rPr>
            </w:pPr>
            <w:r>
              <w:rPr>
                <w:rFonts w:ascii="仿宋" w:eastAsia="仿宋" w:hAnsi="仿宋" w:cs="仿宋" w:hint="eastAsia"/>
                <w:b/>
                <w:sz w:val="22"/>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pacing w:line="360" w:lineRule="auto"/>
              <w:rPr>
                <w:rFonts w:ascii="仿宋" w:eastAsia="仿宋" w:hAnsi="仿宋"/>
                <w:bCs/>
                <w:sz w:val="22"/>
              </w:rPr>
            </w:pPr>
            <w:r>
              <w:rPr>
                <w:rFonts w:ascii="仿宋" w:eastAsia="仿宋" w:hAnsi="仿宋" w:hint="eastAsia"/>
                <w:bCs/>
                <w:sz w:val="22"/>
              </w:rPr>
              <w:t>（  ）A不要求。</w:t>
            </w:r>
          </w:p>
          <w:p w:rsidR="001675B9" w:rsidRDefault="00F278A8">
            <w:pPr>
              <w:spacing w:line="360" w:lineRule="auto"/>
              <w:rPr>
                <w:rFonts w:ascii="仿宋" w:eastAsia="仿宋" w:hAnsi="仿宋"/>
                <w:sz w:val="22"/>
              </w:rPr>
            </w:pPr>
            <w:r>
              <w:rPr>
                <w:rFonts w:ascii="仿宋" w:eastAsia="仿宋" w:hAnsi="仿宋" w:hint="eastAsia"/>
                <w:bCs/>
                <w:sz w:val="22"/>
              </w:rPr>
              <w:t>（  ）B要求演示，</w:t>
            </w:r>
          </w:p>
          <w:p w:rsidR="001675B9" w:rsidRDefault="00F278A8">
            <w:pPr>
              <w:spacing w:line="360" w:lineRule="auto"/>
              <w:rPr>
                <w:rFonts w:ascii="仿宋" w:eastAsia="仿宋" w:hAnsi="仿宋"/>
                <w:sz w:val="22"/>
              </w:rPr>
            </w:pPr>
            <w:r>
              <w:rPr>
                <w:rFonts w:ascii="仿宋" w:eastAsia="仿宋" w:hAnsi="仿宋" w:hint="eastAsia"/>
                <w:sz w:val="22"/>
              </w:rPr>
              <w:t xml:space="preserve">（ </w:t>
            </w:r>
            <w:r>
              <w:rPr>
                <w:rFonts w:ascii="宋体" w:hAnsi="宋体" w:cs="宋体" w:hint="eastAsia"/>
                <w:sz w:val="24"/>
                <w:szCs w:val="32"/>
              </w:rPr>
              <w:t>√</w:t>
            </w:r>
            <w:r>
              <w:rPr>
                <w:rFonts w:ascii="仿宋" w:eastAsia="仿宋" w:hAnsi="仿宋"/>
                <w:sz w:val="22"/>
              </w:rPr>
              <w:t xml:space="preserve"> </w:t>
            </w:r>
            <w:r>
              <w:rPr>
                <w:rFonts w:ascii="仿宋" w:eastAsia="仿宋" w:hAnsi="仿宋" w:hint="eastAsia"/>
                <w:sz w:val="22"/>
              </w:rPr>
              <w:t>）方式</w:t>
            </w:r>
            <w:proofErr w:type="gramStart"/>
            <w:r>
              <w:rPr>
                <w:rFonts w:ascii="仿宋" w:eastAsia="仿宋" w:hAnsi="仿宋" w:hint="eastAsia"/>
                <w:sz w:val="22"/>
              </w:rPr>
              <w:t>一</w:t>
            </w:r>
            <w:proofErr w:type="gramEnd"/>
            <w:r>
              <w:rPr>
                <w:rFonts w:ascii="仿宋" w:eastAsia="仿宋" w:hAnsi="仿宋" w:hint="eastAsia"/>
                <w:sz w:val="22"/>
              </w:rPr>
              <w:t>：现场演示。（由投标人自带电脑）</w:t>
            </w:r>
          </w:p>
          <w:p w:rsidR="001675B9" w:rsidRDefault="00F278A8">
            <w:pPr>
              <w:spacing w:line="360" w:lineRule="auto"/>
              <w:rPr>
                <w:rFonts w:ascii="仿宋" w:eastAsia="仿宋" w:hAnsi="仿宋"/>
                <w:sz w:val="22"/>
              </w:rPr>
            </w:pPr>
            <w:r>
              <w:rPr>
                <w:rFonts w:ascii="仿宋" w:eastAsia="仿宋" w:hAnsi="仿宋" w:hint="eastAsia"/>
                <w:sz w:val="22"/>
              </w:rPr>
              <w:t>1、</w:t>
            </w:r>
            <w:r>
              <w:rPr>
                <w:rFonts w:ascii="仿宋" w:eastAsia="仿宋" w:hAnsi="仿宋"/>
                <w:sz w:val="22"/>
              </w:rPr>
              <w:t>/</w:t>
            </w:r>
            <w:r>
              <w:rPr>
                <w:rFonts w:ascii="仿宋" w:eastAsia="仿宋" w:hAnsi="仿宋" w:hint="eastAsia"/>
                <w:sz w:val="22"/>
              </w:rPr>
              <w:t>现场演示：在评标时安排每个投标人现场演示，每个投标人演示时间不超过15分钟。人员不超过2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rsidR="001675B9" w:rsidRDefault="00F278A8">
            <w:pPr>
              <w:snapToGrid w:val="0"/>
              <w:spacing w:line="300" w:lineRule="exact"/>
              <w:rPr>
                <w:rFonts w:ascii="仿宋" w:eastAsia="仿宋" w:hAnsi="仿宋"/>
                <w:sz w:val="22"/>
              </w:rPr>
            </w:pPr>
            <w:r>
              <w:rPr>
                <w:rFonts w:ascii="仿宋" w:eastAsia="仿宋" w:hAnsi="仿宋" w:hint="eastAsia"/>
                <w:sz w:val="22"/>
              </w:rPr>
              <w:t>2、现场演示到场时间：开标当天8：30分至9：</w:t>
            </w:r>
            <w:r w:rsidR="00E2004A">
              <w:rPr>
                <w:rFonts w:ascii="仿宋" w:eastAsia="仿宋" w:hAnsi="仿宋" w:hint="eastAsia"/>
                <w:sz w:val="22"/>
              </w:rPr>
              <w:t>00</w:t>
            </w:r>
            <w:r>
              <w:rPr>
                <w:rFonts w:ascii="仿宋" w:eastAsia="仿宋" w:hAnsi="仿宋" w:hint="eastAsia"/>
                <w:sz w:val="22"/>
              </w:rPr>
              <w:t>分前到杭州市</w:t>
            </w:r>
            <w:proofErr w:type="gramStart"/>
            <w:r>
              <w:rPr>
                <w:rFonts w:ascii="仿宋" w:eastAsia="仿宋" w:hAnsi="仿宋" w:hint="eastAsia"/>
                <w:sz w:val="22"/>
              </w:rPr>
              <w:t>萧山区</w:t>
            </w:r>
            <w:proofErr w:type="gramEnd"/>
            <w:r>
              <w:rPr>
                <w:rFonts w:ascii="仿宋" w:eastAsia="仿宋" w:hAnsi="仿宋" w:hint="eastAsia"/>
                <w:sz w:val="22"/>
              </w:rPr>
              <w:t>博学路618号</w:t>
            </w:r>
            <w:proofErr w:type="gramStart"/>
            <w:r>
              <w:rPr>
                <w:rFonts w:ascii="仿宋" w:eastAsia="仿宋" w:hAnsi="仿宋" w:hint="eastAsia"/>
                <w:sz w:val="22"/>
              </w:rPr>
              <w:t>萧山区</w:t>
            </w:r>
            <w:proofErr w:type="gramEnd"/>
            <w:r>
              <w:rPr>
                <w:rFonts w:ascii="仿宋" w:eastAsia="仿宋" w:hAnsi="仿宋" w:hint="eastAsia"/>
                <w:sz w:val="22"/>
              </w:rPr>
              <w:t>行政服务中心4楼415开标一厅等候。</w:t>
            </w:r>
          </w:p>
          <w:p w:rsidR="001675B9" w:rsidRDefault="00F278A8">
            <w:pPr>
              <w:spacing w:line="360" w:lineRule="auto"/>
              <w:rPr>
                <w:rFonts w:ascii="仿宋" w:eastAsia="仿宋" w:hAnsi="仿宋"/>
                <w:sz w:val="22"/>
              </w:rPr>
            </w:pPr>
            <w:r>
              <w:rPr>
                <w:rFonts w:ascii="仿宋" w:eastAsia="仿宋" w:hAnsi="仿宋" w:hint="eastAsia"/>
                <w:sz w:val="22"/>
              </w:rPr>
              <w:t>请投标人做好疫情防控，进场时戴好口罩，出示健康码。</w:t>
            </w:r>
          </w:p>
          <w:p w:rsidR="001675B9" w:rsidRDefault="00F278A8">
            <w:pPr>
              <w:snapToGrid w:val="0"/>
              <w:spacing w:line="360" w:lineRule="auto"/>
              <w:rPr>
                <w:rFonts w:ascii="仿宋" w:eastAsia="仿宋" w:hAnsi="仿宋" w:cs="仿宋"/>
                <w:b/>
                <w:kern w:val="0"/>
                <w:sz w:val="22"/>
                <w:lang w:val="zh-CN"/>
              </w:rPr>
            </w:pPr>
            <w:r>
              <w:rPr>
                <w:rFonts w:ascii="仿宋" w:eastAsia="仿宋" w:hAnsi="仿宋" w:hint="eastAsia"/>
                <w:sz w:val="22"/>
              </w:rPr>
              <w:t>近期去往过风险区域的经办人自行回避，</w:t>
            </w:r>
            <w:proofErr w:type="gramStart"/>
            <w:r>
              <w:rPr>
                <w:rFonts w:ascii="仿宋" w:eastAsia="仿宋" w:hAnsi="仿宋" w:hint="eastAsia"/>
                <w:sz w:val="22"/>
              </w:rPr>
              <w:t>勿作为</w:t>
            </w:r>
            <w:proofErr w:type="gramEnd"/>
            <w:r>
              <w:rPr>
                <w:rFonts w:ascii="仿宋" w:eastAsia="仿宋" w:hAnsi="仿宋" w:hint="eastAsia"/>
                <w:sz w:val="22"/>
              </w:rPr>
              <w:t>授权代表！有健康管理要求或其他防疫要求的，从其要求。</w:t>
            </w:r>
          </w:p>
        </w:tc>
      </w:tr>
      <w:tr w:rsidR="001675B9">
        <w:trPr>
          <w:trHeight w:val="461"/>
          <w:tblHeader/>
        </w:trPr>
        <w:tc>
          <w:tcPr>
            <w:tcW w:w="629" w:type="dxa"/>
            <w:vMerge w:val="restart"/>
            <w:tcBorders>
              <w:top w:val="single" w:sz="4" w:space="0" w:color="auto"/>
              <w:left w:val="single" w:sz="4" w:space="0" w:color="auto"/>
              <w:right w:val="single" w:sz="4" w:space="0" w:color="auto"/>
            </w:tcBorders>
          </w:tcPr>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8</w:t>
            </w:r>
          </w:p>
        </w:tc>
        <w:tc>
          <w:tcPr>
            <w:tcW w:w="1843" w:type="dxa"/>
            <w:vMerge w:val="restart"/>
            <w:tcBorders>
              <w:top w:val="single" w:sz="8" w:space="0" w:color="000000"/>
              <w:left w:val="single" w:sz="4" w:space="0" w:color="auto"/>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1675B9" w:rsidRDefault="00F278A8">
            <w:pPr>
              <w:spacing w:line="360" w:lineRule="auto"/>
              <w:rPr>
                <w:rFonts w:ascii="仿宋" w:eastAsia="仿宋" w:hAnsi="仿宋" w:cs="仿宋"/>
                <w:sz w:val="22"/>
              </w:rPr>
            </w:pPr>
            <w:r>
              <w:rPr>
                <w:rFonts w:ascii="仿宋" w:eastAsia="仿宋" w:hAnsi="仿宋" w:cs="仿宋" w:hint="eastAsia"/>
                <w:sz w:val="22"/>
              </w:rPr>
              <w:t>（1）资格证明文件：见招标文件第二部分11.1。</w:t>
            </w:r>
          </w:p>
          <w:p w:rsidR="001675B9" w:rsidRDefault="00F278A8">
            <w:pPr>
              <w:spacing w:line="360" w:lineRule="auto"/>
              <w:rPr>
                <w:rFonts w:ascii="仿宋" w:eastAsia="仿宋" w:hAnsi="仿宋" w:cs="仿宋"/>
                <w:snapToGrid w:val="0"/>
                <w:kern w:val="0"/>
                <w:sz w:val="22"/>
                <w:szCs w:val="21"/>
              </w:rPr>
            </w:pPr>
            <w:r>
              <w:rPr>
                <w:rFonts w:ascii="仿宋" w:eastAsia="仿宋" w:hAnsi="仿宋" w:cs="仿宋" w:hint="eastAsia"/>
                <w:kern w:val="0"/>
                <w:sz w:val="22"/>
                <w:lang w:val="zh-CN"/>
              </w:rPr>
              <w:t>投标人未提供有效的资格证明文件的，视为投标人不具备招标文件中规定的资格要求，投标无效。</w:t>
            </w:r>
          </w:p>
        </w:tc>
      </w:tr>
      <w:tr w:rsidR="001675B9">
        <w:trPr>
          <w:trHeight w:val="1031"/>
          <w:tblHeader/>
        </w:trPr>
        <w:tc>
          <w:tcPr>
            <w:tcW w:w="629" w:type="dxa"/>
            <w:vMerge/>
            <w:tcBorders>
              <w:left w:val="single" w:sz="4" w:space="0" w:color="auto"/>
              <w:bottom w:val="single" w:sz="4" w:space="0" w:color="auto"/>
              <w:right w:val="single" w:sz="4" w:space="0" w:color="auto"/>
            </w:tcBorders>
          </w:tcPr>
          <w:p w:rsidR="001675B9" w:rsidRDefault="001675B9">
            <w:pPr>
              <w:snapToGrid w:val="0"/>
              <w:spacing w:line="360" w:lineRule="auto"/>
              <w:jc w:val="center"/>
              <w:rPr>
                <w:rFonts w:ascii="仿宋" w:eastAsia="仿宋" w:hAnsi="仿宋" w:cs="仿宋"/>
                <w:sz w:val="22"/>
              </w:rPr>
            </w:pPr>
          </w:p>
        </w:tc>
        <w:tc>
          <w:tcPr>
            <w:tcW w:w="1843" w:type="dxa"/>
            <w:vMerge/>
            <w:tcBorders>
              <w:left w:val="single" w:sz="4" w:space="0" w:color="auto"/>
              <w:bottom w:val="single" w:sz="8" w:space="0" w:color="000000"/>
              <w:right w:val="single" w:sz="8" w:space="0" w:color="000000"/>
            </w:tcBorders>
            <w:vAlign w:val="center"/>
          </w:tcPr>
          <w:p w:rsidR="001675B9" w:rsidRDefault="001675B9">
            <w:pPr>
              <w:snapToGrid w:val="0"/>
              <w:spacing w:line="360" w:lineRule="auto"/>
              <w:jc w:val="center"/>
              <w:rPr>
                <w:rFonts w:ascii="仿宋" w:eastAsia="仿宋" w:hAnsi="仿宋" w:cs="仿宋"/>
                <w:b/>
                <w:sz w:val="22"/>
              </w:rPr>
            </w:pPr>
          </w:p>
        </w:tc>
        <w:tc>
          <w:tcPr>
            <w:tcW w:w="6095" w:type="dxa"/>
            <w:tcBorders>
              <w:top w:val="single" w:sz="4" w:space="0" w:color="auto"/>
              <w:left w:val="single" w:sz="2" w:space="0" w:color="000000"/>
              <w:bottom w:val="single" w:sz="8" w:space="0" w:color="000000"/>
              <w:right w:val="single" w:sz="8" w:space="0" w:color="000000"/>
            </w:tcBorders>
            <w:vAlign w:val="center"/>
          </w:tcPr>
          <w:p w:rsidR="001675B9" w:rsidRDefault="00F278A8">
            <w:pPr>
              <w:spacing w:line="360" w:lineRule="auto"/>
              <w:rPr>
                <w:rFonts w:ascii="仿宋" w:eastAsia="仿宋" w:hAnsi="仿宋" w:cs="仿宋"/>
                <w:sz w:val="22"/>
              </w:rPr>
            </w:pPr>
            <w:r>
              <w:rPr>
                <w:rFonts w:ascii="仿宋" w:eastAsia="仿宋" w:hAnsi="仿宋" w:cs="仿宋" w:hint="eastAsia"/>
                <w:sz w:val="22"/>
              </w:rPr>
              <w:t>（2）资信证明文件：根据招标文件第四部分评标标准提供。</w:t>
            </w:r>
          </w:p>
        </w:tc>
      </w:tr>
      <w:tr w:rsidR="001675B9">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rPr>
                <w:rFonts w:ascii="仿宋" w:eastAsia="仿宋" w:hAnsi="仿宋" w:cs="仿宋"/>
                <w:sz w:val="22"/>
              </w:rPr>
            </w:pPr>
            <w:r>
              <w:rPr>
                <w:rFonts w:ascii="仿宋" w:eastAsia="仿宋" w:hAnsi="仿宋" w:cs="仿宋" w:hint="eastAsia"/>
                <w:kern w:val="0"/>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675B9">
        <w:trPr>
          <w:trHeight w:val="5956"/>
          <w:tblHeader/>
        </w:trPr>
        <w:tc>
          <w:tcPr>
            <w:tcW w:w="629" w:type="dxa"/>
            <w:tcBorders>
              <w:top w:val="single" w:sz="4" w:space="0" w:color="auto"/>
              <w:left w:val="single" w:sz="8" w:space="0" w:color="000000"/>
              <w:bottom w:val="single" w:sz="4" w:space="0" w:color="auto"/>
              <w:right w:val="single" w:sz="2" w:space="0" w:color="000000"/>
            </w:tcBorders>
          </w:tcPr>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Cs/>
                <w:sz w:val="22"/>
              </w:rPr>
            </w:pPr>
            <w:r>
              <w:rPr>
                <w:rFonts w:ascii="仿宋" w:eastAsia="仿宋" w:hAnsi="仿宋" w:cs="仿宋" w:hint="eastAsia"/>
                <w:b/>
                <w:sz w:val="22"/>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pacing w:line="360" w:lineRule="auto"/>
              <w:ind w:firstLineChars="200" w:firstLine="440"/>
              <w:rPr>
                <w:rFonts w:ascii="仿宋" w:eastAsia="仿宋" w:hAnsi="仿宋" w:cs="Arial"/>
                <w:bCs/>
                <w:kern w:val="0"/>
                <w:sz w:val="22"/>
                <w:lang w:val="zh-CN"/>
              </w:rPr>
            </w:pPr>
            <w:r>
              <w:rPr>
                <w:rFonts w:ascii="仿宋" w:eastAsia="仿宋" w:hAnsi="仿宋" w:cs="Arial" w:hint="eastAsia"/>
                <w:bCs/>
                <w:kern w:val="0"/>
                <w:sz w:val="22"/>
                <w:lang w:val="zh-CN"/>
              </w:rPr>
              <w:t>有关本项目实施所需的所有费用（含税费）均计入报价。</w:t>
            </w:r>
            <w:r>
              <w:rPr>
                <w:rFonts w:ascii="仿宋" w:eastAsia="仿宋" w:hAnsi="仿宋" w:cs="Arial" w:hint="eastAsia"/>
                <w:bCs/>
                <w:kern w:val="0"/>
                <w:sz w:val="22"/>
              </w:rPr>
              <w:t>开标一览表（报价表）是报价的唯一载体</w:t>
            </w:r>
            <w:r>
              <w:rPr>
                <w:rFonts w:ascii="仿宋" w:eastAsia="仿宋" w:hAnsi="仿宋" w:cs="Arial" w:hint="eastAsia"/>
                <w:bCs/>
                <w:kern w:val="0"/>
                <w:sz w:val="22"/>
                <w:lang w:val="zh-CN"/>
              </w:rPr>
              <w:t>。投标文件中价格全部采用人民币报价。招标文件未列明，而投标人认为必需的费用也需列入报价。提醒：验收时检测费用由采购人承担，不包含在投标总价中。</w:t>
            </w:r>
          </w:p>
          <w:p w:rsidR="001675B9" w:rsidRDefault="00F278A8">
            <w:pPr>
              <w:spacing w:line="360" w:lineRule="auto"/>
              <w:rPr>
                <w:rFonts w:ascii="仿宋" w:eastAsia="仿宋" w:hAnsi="仿宋" w:cs="Arial"/>
                <w:bCs/>
                <w:kern w:val="0"/>
                <w:sz w:val="22"/>
                <w:lang w:val="zh-CN"/>
              </w:rPr>
            </w:pPr>
            <w:r>
              <w:rPr>
                <w:rFonts w:ascii="仿宋" w:eastAsia="仿宋" w:hAnsi="仿宋" w:cs="Arial" w:hint="eastAsia"/>
                <w:bCs/>
                <w:kern w:val="0"/>
                <w:sz w:val="22"/>
                <w:lang w:val="zh-CN"/>
              </w:rPr>
              <w:t>投标报价出现下列情形的，投标无效：</w:t>
            </w:r>
          </w:p>
          <w:p w:rsidR="001675B9" w:rsidRDefault="00F278A8">
            <w:pPr>
              <w:spacing w:line="360" w:lineRule="auto"/>
              <w:ind w:firstLineChars="200" w:firstLine="440"/>
              <w:rPr>
                <w:rFonts w:ascii="仿宋" w:eastAsia="仿宋" w:hAnsi="仿宋" w:cs="Arial"/>
                <w:bCs/>
                <w:kern w:val="0"/>
                <w:sz w:val="22"/>
                <w:lang w:val="zh-CN"/>
              </w:rPr>
            </w:pPr>
            <w:r>
              <w:rPr>
                <w:rFonts w:ascii="仿宋" w:eastAsia="仿宋" w:hAnsi="仿宋" w:cs="Arial" w:hint="eastAsia"/>
                <w:bCs/>
                <w:kern w:val="0"/>
                <w:sz w:val="22"/>
                <w:lang w:val="zh-CN"/>
              </w:rPr>
              <w:t>投标文件出现不是唯一的、有选择性投标报价的；</w:t>
            </w:r>
          </w:p>
          <w:p w:rsidR="001675B9" w:rsidRDefault="00F278A8">
            <w:pPr>
              <w:spacing w:line="360" w:lineRule="auto"/>
              <w:ind w:firstLineChars="200" w:firstLine="440"/>
              <w:rPr>
                <w:rFonts w:ascii="仿宋" w:eastAsia="仿宋" w:hAnsi="仿宋" w:cs="Arial"/>
                <w:bCs/>
                <w:kern w:val="0"/>
                <w:sz w:val="22"/>
                <w:lang w:val="zh-CN"/>
              </w:rPr>
            </w:pPr>
            <w:r>
              <w:rPr>
                <w:rFonts w:ascii="仿宋" w:eastAsia="仿宋" w:hAnsi="仿宋" w:cs="Arial" w:hint="eastAsia"/>
                <w:bCs/>
                <w:kern w:val="0"/>
                <w:sz w:val="22"/>
                <w:lang w:val="zh-CN"/>
              </w:rPr>
              <w:t>投标报价超过招标文件中规定的预算金额或者最高限价的;</w:t>
            </w:r>
          </w:p>
          <w:p w:rsidR="001675B9" w:rsidRDefault="00F278A8">
            <w:pPr>
              <w:spacing w:line="360" w:lineRule="auto"/>
              <w:ind w:firstLineChars="200" w:firstLine="440"/>
              <w:rPr>
                <w:rFonts w:ascii="仿宋" w:eastAsia="仿宋" w:hAnsi="仿宋" w:cs="Arial"/>
                <w:bCs/>
                <w:kern w:val="0"/>
                <w:sz w:val="22"/>
              </w:rPr>
            </w:pPr>
            <w:r>
              <w:rPr>
                <w:rFonts w:ascii="仿宋" w:eastAsia="仿宋" w:hAnsi="仿宋" w:cs="Arial" w:hint="eastAsia"/>
                <w:bCs/>
                <w:kern w:val="0"/>
                <w:sz w:val="22"/>
              </w:rPr>
              <w:t>报价明显低于其他通过符合性审查投标人的报价，有可能影响产品质量或者不能诚信履约的，未能按要求提供书面说明或者提交相关证明材料证明其报价合理性的;</w:t>
            </w:r>
          </w:p>
          <w:p w:rsidR="001675B9" w:rsidRDefault="00F278A8">
            <w:pPr>
              <w:spacing w:line="360" w:lineRule="auto"/>
              <w:ind w:firstLineChars="200" w:firstLine="440"/>
              <w:rPr>
                <w:rFonts w:ascii="仿宋" w:eastAsia="仿宋" w:hAnsi="仿宋" w:cs="Arial"/>
                <w:bCs/>
                <w:kern w:val="0"/>
                <w:sz w:val="22"/>
              </w:rPr>
            </w:pPr>
            <w:r>
              <w:rPr>
                <w:rFonts w:ascii="仿宋" w:eastAsia="仿宋" w:hAnsi="仿宋" w:cs="Arial" w:hint="eastAsia"/>
                <w:bCs/>
                <w:kern w:val="0"/>
                <w:sz w:val="22"/>
              </w:rPr>
              <w:t>投标人对根据修正原则修正后的报价不确认的。</w:t>
            </w:r>
          </w:p>
          <w:p w:rsidR="001675B9" w:rsidRDefault="00F278A8">
            <w:pPr>
              <w:spacing w:line="360" w:lineRule="auto"/>
              <w:ind w:firstLineChars="200" w:firstLine="440"/>
              <w:rPr>
                <w:sz w:val="22"/>
              </w:rPr>
            </w:pPr>
            <w:r>
              <w:rPr>
                <w:rFonts w:ascii="仿宋" w:eastAsia="仿宋" w:hAnsi="仿宋" w:cs="Arial" w:hint="eastAsia"/>
                <w:bCs/>
                <w:kern w:val="0"/>
                <w:sz w:val="22"/>
              </w:rPr>
              <w:t>资格文件、商务技术文件与报价文件未分开制作</w:t>
            </w:r>
            <w:r>
              <w:rPr>
                <w:rFonts w:ascii="仿宋" w:eastAsia="仿宋" w:hAnsi="仿宋" w:hint="eastAsia"/>
                <w:bCs/>
                <w:sz w:val="22"/>
              </w:rPr>
              <w:t>。</w:t>
            </w:r>
          </w:p>
        </w:tc>
      </w:tr>
      <w:tr w:rsidR="001675B9">
        <w:trPr>
          <w:trHeight w:val="1144"/>
          <w:tblHeader/>
        </w:trPr>
        <w:tc>
          <w:tcPr>
            <w:tcW w:w="629" w:type="dxa"/>
            <w:vMerge w:val="restart"/>
            <w:tcBorders>
              <w:top w:val="single" w:sz="4" w:space="0" w:color="auto"/>
              <w:left w:val="single" w:sz="8" w:space="0" w:color="000000"/>
              <w:right w:val="single" w:sz="2" w:space="0" w:color="000000"/>
            </w:tcBorders>
          </w:tcPr>
          <w:p w:rsidR="001675B9" w:rsidRDefault="001675B9">
            <w:pPr>
              <w:snapToGrid w:val="0"/>
              <w:spacing w:line="360" w:lineRule="auto"/>
              <w:jc w:val="center"/>
              <w:rPr>
                <w:rFonts w:ascii="仿宋" w:eastAsia="仿宋" w:hAnsi="仿宋" w:cs="仿宋"/>
                <w:sz w:val="22"/>
              </w:rPr>
            </w:pPr>
          </w:p>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11</w:t>
            </w:r>
          </w:p>
        </w:tc>
        <w:tc>
          <w:tcPr>
            <w:tcW w:w="1843" w:type="dxa"/>
            <w:vMerge w:val="restart"/>
            <w:tcBorders>
              <w:top w:val="single" w:sz="8" w:space="0" w:color="000000"/>
              <w:left w:val="single" w:sz="2"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jc w:val="left"/>
              <w:rPr>
                <w:sz w:val="22"/>
              </w:rPr>
            </w:pPr>
            <w:r>
              <w:rPr>
                <w:rFonts w:ascii="仿宋" w:eastAsia="仿宋" w:hAnsi="仿宋" w:hint="eastAsia"/>
                <w:sz w:val="22"/>
              </w:rPr>
              <w:t>本项目</w:t>
            </w:r>
            <w:r>
              <w:rPr>
                <w:rFonts w:ascii="仿宋" w:eastAsia="仿宋" w:hAnsi="仿宋"/>
                <w:sz w:val="22"/>
              </w:rPr>
              <w:t>支持</w:t>
            </w:r>
            <w:r>
              <w:rPr>
                <w:rFonts w:ascii="仿宋" w:eastAsia="仿宋" w:hAnsi="仿宋" w:hint="eastAsia"/>
                <w:sz w:val="22"/>
              </w:rPr>
              <w:t>《杭州市萧山区政府采购支持中小企业信用融资暂行办法》。</w:t>
            </w:r>
          </w:p>
          <w:p w:rsidR="001675B9" w:rsidRDefault="00F278A8">
            <w:pPr>
              <w:spacing w:line="360" w:lineRule="auto"/>
              <w:ind w:firstLineChars="200" w:firstLine="440"/>
              <w:rPr>
                <w:rFonts w:ascii="仿宋" w:eastAsia="仿宋" w:hAnsi="仿宋" w:cs="仿宋"/>
                <w:sz w:val="22"/>
              </w:rPr>
            </w:pPr>
            <w:r>
              <w:rPr>
                <w:rFonts w:ascii="仿宋" w:eastAsia="仿宋" w:hAnsi="仿宋" w:hint="eastAsia"/>
                <w:sz w:val="22"/>
              </w:rPr>
              <w:t>有</w:t>
            </w:r>
            <w:r>
              <w:rPr>
                <w:rFonts w:ascii="仿宋" w:eastAsia="仿宋" w:hAnsi="仿宋"/>
                <w:sz w:val="22"/>
              </w:rPr>
              <w:t>融资需求的中标供应商可参照相关规定及银行方案</w:t>
            </w:r>
            <w:r>
              <w:rPr>
                <w:rFonts w:ascii="仿宋" w:eastAsia="仿宋" w:hAnsi="仿宋" w:hint="eastAsia"/>
                <w:sz w:val="22"/>
              </w:rPr>
              <w:t>凭政府采购合同向相关合作银行提出信用融资（贷款）申请。详见</w:t>
            </w:r>
            <w:r>
              <w:rPr>
                <w:sz w:val="22"/>
              </w:rPr>
              <w:t>http://www.xiaoshan.gov.cn/art/2018/12/20/art_1229293109_1559514.html</w:t>
            </w:r>
          </w:p>
        </w:tc>
      </w:tr>
      <w:tr w:rsidR="001675B9">
        <w:trPr>
          <w:trHeight w:val="1144"/>
          <w:tblHeader/>
        </w:trPr>
        <w:tc>
          <w:tcPr>
            <w:tcW w:w="629" w:type="dxa"/>
            <w:vMerge/>
            <w:tcBorders>
              <w:left w:val="single" w:sz="8" w:space="0" w:color="000000"/>
              <w:right w:val="single" w:sz="2" w:space="0" w:color="000000"/>
            </w:tcBorders>
          </w:tcPr>
          <w:p w:rsidR="001675B9" w:rsidRDefault="001675B9">
            <w:pPr>
              <w:spacing w:line="360" w:lineRule="auto"/>
              <w:ind w:firstLineChars="200" w:firstLine="440"/>
              <w:rPr>
                <w:rFonts w:ascii="仿宋" w:eastAsia="仿宋" w:hAnsi="仿宋" w:cs="仿宋"/>
                <w:sz w:val="22"/>
              </w:rPr>
            </w:pPr>
          </w:p>
        </w:tc>
        <w:tc>
          <w:tcPr>
            <w:tcW w:w="1843" w:type="dxa"/>
            <w:vMerge/>
            <w:tcBorders>
              <w:left w:val="single" w:sz="2" w:space="0" w:color="000000"/>
              <w:right w:val="single" w:sz="8" w:space="0" w:color="000000"/>
            </w:tcBorders>
            <w:vAlign w:val="center"/>
          </w:tcPr>
          <w:p w:rsidR="001675B9" w:rsidRDefault="001675B9">
            <w:pPr>
              <w:spacing w:line="360" w:lineRule="auto"/>
              <w:ind w:firstLineChars="200" w:firstLine="440"/>
              <w:rPr>
                <w:rFonts w:ascii="仿宋" w:eastAsia="仿宋" w:hAnsi="仿宋" w:cs="仿宋"/>
                <w:sz w:val="22"/>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pacing w:line="360" w:lineRule="auto"/>
              <w:ind w:firstLineChars="200" w:firstLine="440"/>
              <w:rPr>
                <w:rFonts w:ascii="仿宋" w:eastAsia="仿宋" w:hAnsi="仿宋" w:cs="仿宋"/>
                <w:snapToGrid w:val="0"/>
                <w:kern w:val="28"/>
                <w:sz w:val="22"/>
              </w:rPr>
            </w:pPr>
            <w:r>
              <w:rPr>
                <w:rFonts w:ascii="仿宋" w:eastAsia="仿宋" w:hAnsi="仿宋" w:cs="仿宋" w:hint="eastAsia"/>
                <w:snapToGrid w:val="0"/>
                <w:kern w:val="28"/>
                <w:sz w:val="22"/>
              </w:rPr>
              <w:t>供应商中标后也可在“政</w:t>
            </w:r>
            <w:proofErr w:type="gramStart"/>
            <w:r>
              <w:rPr>
                <w:rFonts w:ascii="仿宋" w:eastAsia="仿宋" w:hAnsi="仿宋" w:cs="仿宋" w:hint="eastAsia"/>
                <w:snapToGrid w:val="0"/>
                <w:kern w:val="28"/>
                <w:sz w:val="22"/>
              </w:rPr>
              <w:t>采云</w:t>
            </w:r>
            <w:proofErr w:type="gramEnd"/>
            <w:r>
              <w:rPr>
                <w:rFonts w:ascii="仿宋" w:eastAsia="仿宋" w:hAnsi="仿宋" w:cs="仿宋" w:hint="eastAsia"/>
                <w:snapToGrid w:val="0"/>
                <w:kern w:val="28"/>
                <w:sz w:val="22"/>
              </w:rPr>
              <w:t>”平台申请</w:t>
            </w:r>
            <w:proofErr w:type="gramStart"/>
            <w:r>
              <w:rPr>
                <w:rFonts w:ascii="仿宋" w:eastAsia="仿宋" w:hAnsi="仿宋" w:cs="仿宋" w:hint="eastAsia"/>
                <w:snapToGrid w:val="0"/>
                <w:kern w:val="28"/>
                <w:sz w:val="22"/>
              </w:rPr>
              <w:t>政采贷</w:t>
            </w:r>
            <w:proofErr w:type="gramEnd"/>
            <w:r>
              <w:rPr>
                <w:rFonts w:ascii="仿宋" w:eastAsia="仿宋" w:hAnsi="仿宋" w:cs="仿宋" w:hint="eastAsia"/>
                <w:snapToGrid w:val="0"/>
                <w:kern w:val="28"/>
                <w:sz w:val="22"/>
              </w:rPr>
              <w:t>：操作路径：登录政</w:t>
            </w:r>
            <w:proofErr w:type="gramStart"/>
            <w:r>
              <w:rPr>
                <w:rFonts w:ascii="仿宋" w:eastAsia="仿宋" w:hAnsi="仿宋" w:cs="仿宋" w:hint="eastAsia"/>
                <w:snapToGrid w:val="0"/>
                <w:kern w:val="28"/>
                <w:sz w:val="22"/>
              </w:rPr>
              <w:t>采云</w:t>
            </w:r>
            <w:proofErr w:type="gramEnd"/>
            <w:r>
              <w:rPr>
                <w:rFonts w:ascii="仿宋" w:eastAsia="仿宋" w:hAnsi="仿宋" w:cs="仿宋" w:hint="eastAsia"/>
                <w:snapToGrid w:val="0"/>
                <w:kern w:val="28"/>
                <w:sz w:val="22"/>
              </w:rPr>
              <w:t>平台 - 金融服务中心 -【融资服务】，可在热门申请中选择产品直接申请，也可</w:t>
            </w:r>
            <w:proofErr w:type="gramStart"/>
            <w:r>
              <w:rPr>
                <w:rFonts w:ascii="仿宋" w:eastAsia="仿宋" w:hAnsi="仿宋" w:cs="仿宋" w:hint="eastAsia"/>
                <w:snapToGrid w:val="0"/>
                <w:kern w:val="28"/>
                <w:sz w:val="22"/>
              </w:rPr>
              <w:t>点击云智贷</w:t>
            </w:r>
            <w:proofErr w:type="gramEnd"/>
            <w:r>
              <w:rPr>
                <w:rFonts w:ascii="仿宋" w:eastAsia="仿宋" w:hAnsi="仿宋" w:cs="仿宋" w:hint="eastAsia"/>
                <w:snapToGrid w:val="0"/>
                <w:kern w:val="28"/>
                <w:sz w:val="22"/>
              </w:rPr>
              <w:t>匹配适合产品进行申请，或者在可申请项目中根据该项目进行申请。</w:t>
            </w:r>
          </w:p>
        </w:tc>
      </w:tr>
      <w:tr w:rsidR="001675B9">
        <w:trPr>
          <w:trHeight w:val="509"/>
          <w:tblHeader/>
        </w:trPr>
        <w:tc>
          <w:tcPr>
            <w:tcW w:w="629" w:type="dxa"/>
            <w:tcBorders>
              <w:top w:val="single" w:sz="4" w:space="0" w:color="auto"/>
              <w:left w:val="single" w:sz="8" w:space="0" w:color="000000"/>
              <w:bottom w:val="single" w:sz="4" w:space="0" w:color="auto"/>
              <w:right w:val="single" w:sz="2" w:space="0" w:color="000000"/>
            </w:tcBorders>
          </w:tcPr>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cs="仿宋" w:hint="eastAsia"/>
                <w:b/>
                <w:sz w:val="22"/>
              </w:rPr>
              <w:t>备份投标文件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pStyle w:val="a0"/>
              <w:spacing w:line="360" w:lineRule="auto"/>
              <w:ind w:hanging="4"/>
              <w:rPr>
                <w:rFonts w:ascii="仿宋" w:eastAsia="仿宋" w:hAnsi="仿宋" w:cs="仿宋"/>
                <w:kern w:val="28"/>
                <w:sz w:val="22"/>
              </w:rPr>
            </w:pPr>
            <w:r>
              <w:rPr>
                <w:rFonts w:ascii="仿宋" w:eastAsia="仿宋" w:hAnsi="仿宋" w:cs="仿宋" w:hint="eastAsia"/>
                <w:kern w:val="28"/>
                <w:sz w:val="22"/>
                <w:szCs w:val="24"/>
              </w:rPr>
              <w:t>备份文件是否收取：不收取</w:t>
            </w:r>
          </w:p>
        </w:tc>
      </w:tr>
      <w:tr w:rsidR="001675B9">
        <w:trPr>
          <w:trHeight w:val="709"/>
          <w:tblHeader/>
        </w:trPr>
        <w:tc>
          <w:tcPr>
            <w:tcW w:w="629" w:type="dxa"/>
            <w:tcBorders>
              <w:top w:val="single" w:sz="4" w:space="0" w:color="auto"/>
              <w:left w:val="single" w:sz="8" w:space="0" w:color="000000"/>
              <w:bottom w:val="single" w:sz="4" w:space="0" w:color="auto"/>
              <w:right w:val="single" w:sz="2" w:space="0" w:color="000000"/>
            </w:tcBorders>
          </w:tcPr>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jc w:val="center"/>
              <w:rPr>
                <w:rFonts w:ascii="仿宋" w:eastAsia="仿宋" w:hAnsi="仿宋" w:cs="仿宋"/>
                <w:b/>
                <w:sz w:val="22"/>
              </w:rPr>
            </w:pPr>
            <w:r>
              <w:rPr>
                <w:rFonts w:ascii="仿宋" w:eastAsia="仿宋" w:hAnsi="仿宋" w:hint="eastAsia"/>
                <w:b/>
                <w:sz w:val="22"/>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pStyle w:val="a0"/>
              <w:spacing w:line="360" w:lineRule="auto"/>
              <w:ind w:hanging="4"/>
              <w:rPr>
                <w:rFonts w:ascii="仿宋" w:eastAsia="仿宋" w:hAnsi="仿宋" w:cs="仿宋"/>
                <w:b/>
                <w:sz w:val="22"/>
                <w:szCs w:val="24"/>
              </w:rPr>
            </w:pPr>
            <w:r>
              <w:rPr>
                <w:rFonts w:ascii="仿宋" w:eastAsia="仿宋" w:hAnsi="仿宋" w:hint="eastAsia"/>
                <w:sz w:val="22"/>
              </w:rPr>
              <w:t>无。</w:t>
            </w:r>
          </w:p>
        </w:tc>
      </w:tr>
      <w:tr w:rsidR="001675B9">
        <w:trPr>
          <w:trHeight w:val="1417"/>
          <w:tblHeader/>
        </w:trPr>
        <w:tc>
          <w:tcPr>
            <w:tcW w:w="629" w:type="dxa"/>
            <w:tcBorders>
              <w:top w:val="single" w:sz="4" w:space="0" w:color="auto"/>
              <w:left w:val="single" w:sz="8" w:space="0" w:color="000000"/>
              <w:bottom w:val="single" w:sz="4" w:space="0" w:color="auto"/>
              <w:right w:val="single" w:sz="2" w:space="0" w:color="000000"/>
            </w:tcBorders>
          </w:tcPr>
          <w:p w:rsidR="001675B9" w:rsidRDefault="00F278A8">
            <w:pPr>
              <w:snapToGrid w:val="0"/>
              <w:spacing w:line="360" w:lineRule="auto"/>
              <w:rPr>
                <w:rFonts w:ascii="仿宋" w:eastAsia="仿宋" w:hAnsi="仿宋" w:cs="仿宋"/>
                <w:b/>
                <w:sz w:val="22"/>
              </w:rPr>
            </w:pPr>
            <w:r>
              <w:rPr>
                <w:rFonts w:ascii="仿宋" w:eastAsia="仿宋" w:hAnsi="仿宋" w:cs="仿宋" w:hint="eastAsia"/>
                <w:bCs/>
                <w:sz w:val="22"/>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1675B9" w:rsidRDefault="001675B9">
            <w:pPr>
              <w:snapToGrid w:val="0"/>
              <w:spacing w:line="360" w:lineRule="auto"/>
              <w:rPr>
                <w:rFonts w:ascii="仿宋" w:eastAsia="仿宋" w:hAnsi="仿宋" w:cs="仿宋"/>
                <w:b/>
                <w:sz w:val="22"/>
              </w:rPr>
            </w:pPr>
          </w:p>
          <w:p w:rsidR="001675B9" w:rsidRDefault="00F278A8">
            <w:pPr>
              <w:snapToGrid w:val="0"/>
              <w:spacing w:line="360" w:lineRule="auto"/>
              <w:rPr>
                <w:rFonts w:ascii="仿宋" w:eastAsia="仿宋" w:hAnsi="仿宋" w:cs="仿宋"/>
                <w:b/>
                <w:sz w:val="22"/>
              </w:rPr>
            </w:pPr>
            <w:r>
              <w:rPr>
                <w:rFonts w:ascii="仿宋" w:eastAsia="仿宋" w:hAnsi="仿宋" w:cs="仿宋" w:hint="eastAsia"/>
                <w:b/>
                <w:sz w:val="22"/>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pStyle w:val="a0"/>
              <w:spacing w:line="360" w:lineRule="auto"/>
              <w:ind w:hanging="4"/>
              <w:rPr>
                <w:rFonts w:ascii="仿宋" w:eastAsia="仿宋" w:hAnsi="仿宋"/>
                <w:sz w:val="22"/>
              </w:rPr>
            </w:pPr>
            <w:r>
              <w:rPr>
                <w:rFonts w:ascii="仿宋" w:eastAsia="仿宋" w:hAnsi="仿宋" w:hint="eastAsia"/>
                <w:sz w:val="22"/>
              </w:rPr>
              <w:t>履约保证金：收取2.5%，合同签订后支付，履约完成后无息退还。</w:t>
            </w:r>
          </w:p>
          <w:p w:rsidR="001675B9" w:rsidRDefault="00F278A8">
            <w:pPr>
              <w:pStyle w:val="a5"/>
              <w:spacing w:line="360" w:lineRule="auto"/>
              <w:ind w:firstLine="0"/>
              <w:rPr>
                <w:rFonts w:ascii="仿宋" w:eastAsia="仿宋" w:hAnsi="仿宋"/>
                <w:color w:val="auto"/>
                <w:sz w:val="22"/>
              </w:rPr>
            </w:pPr>
            <w:r>
              <w:rPr>
                <w:rFonts w:ascii="仿宋" w:eastAsia="仿宋" w:hAnsi="仿宋" w:cs="仿宋_GB2312" w:hint="eastAsia"/>
                <w:color w:val="auto"/>
                <w:sz w:val="22"/>
              </w:rPr>
              <w:t>供应商应当以支票、汇票、本票或者金融机构、担保机构出具的保函等非现金形式提交。</w:t>
            </w:r>
          </w:p>
        </w:tc>
      </w:tr>
      <w:tr w:rsidR="001675B9">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1675B9" w:rsidRDefault="00F278A8">
            <w:pPr>
              <w:snapToGrid w:val="0"/>
              <w:spacing w:line="360" w:lineRule="auto"/>
              <w:rPr>
                <w:rFonts w:ascii="仿宋" w:eastAsia="仿宋" w:hAnsi="仿宋" w:cs="仿宋"/>
                <w:bCs/>
                <w:sz w:val="22"/>
              </w:rPr>
            </w:pPr>
            <w:r>
              <w:rPr>
                <w:rFonts w:ascii="仿宋" w:eastAsia="仿宋" w:hAnsi="仿宋" w:cs="仿宋" w:hint="eastAsia"/>
                <w:bCs/>
                <w:sz w:val="22"/>
              </w:rPr>
              <w:lastRenderedPageBreak/>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rPr>
                <w:rFonts w:ascii="仿宋" w:eastAsia="仿宋" w:hAnsi="仿宋" w:cs="仿宋"/>
                <w:b/>
                <w:sz w:val="22"/>
              </w:rPr>
            </w:pPr>
            <w:r>
              <w:rPr>
                <w:rFonts w:ascii="仿宋" w:eastAsia="仿宋" w:hAnsi="仿宋" w:cs="仿宋" w:hint="eastAsia"/>
                <w:b/>
                <w:sz w:val="22"/>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pStyle w:val="a0"/>
              <w:spacing w:line="360" w:lineRule="auto"/>
              <w:ind w:hanging="4"/>
              <w:rPr>
                <w:rFonts w:ascii="仿宋" w:eastAsia="仿宋" w:hAnsi="仿宋"/>
                <w:sz w:val="22"/>
              </w:rPr>
            </w:pPr>
            <w:r>
              <w:rPr>
                <w:rFonts w:ascii="仿宋" w:eastAsia="仿宋" w:hAnsi="仿宋" w:cs="仿宋_GB2312" w:hint="eastAsia"/>
                <w:sz w:val="22"/>
              </w:rPr>
              <w:t>本项目</w:t>
            </w:r>
            <w:r>
              <w:rPr>
                <w:rFonts w:ascii="仿宋" w:eastAsia="仿宋" w:hAnsi="仿宋" w:cs="仿宋_GB2312"/>
                <w:sz w:val="22"/>
              </w:rPr>
              <w:t>由采购人</w:t>
            </w:r>
            <w:r>
              <w:rPr>
                <w:rFonts w:ascii="仿宋" w:eastAsia="仿宋" w:hAnsi="仿宋" w:cs="仿宋_GB2312" w:hint="eastAsia"/>
                <w:sz w:val="22"/>
              </w:rPr>
              <w:t>进行</w:t>
            </w:r>
            <w:r>
              <w:rPr>
                <w:rFonts w:ascii="仿宋" w:eastAsia="仿宋" w:hAnsi="仿宋" w:cs="仿宋_GB2312"/>
                <w:sz w:val="22"/>
              </w:rPr>
              <w:t>资格文件</w:t>
            </w:r>
            <w:r>
              <w:rPr>
                <w:rFonts w:ascii="仿宋" w:eastAsia="仿宋" w:hAnsi="仿宋" w:cs="仿宋_GB2312" w:hint="eastAsia"/>
                <w:sz w:val="22"/>
              </w:rPr>
              <w:t>及</w:t>
            </w:r>
            <w:r>
              <w:rPr>
                <w:rFonts w:ascii="仿宋" w:eastAsia="仿宋" w:hAnsi="仿宋" w:cs="仿宋_GB2312"/>
                <w:sz w:val="22"/>
              </w:rPr>
              <w:t>信用信息</w:t>
            </w:r>
            <w:r>
              <w:rPr>
                <w:rFonts w:ascii="仿宋" w:eastAsia="仿宋" w:hAnsi="仿宋" w:cs="仿宋_GB2312" w:hint="eastAsia"/>
                <w:sz w:val="22"/>
              </w:rPr>
              <w:t>查询</w:t>
            </w:r>
            <w:r>
              <w:rPr>
                <w:rFonts w:ascii="仿宋" w:eastAsia="仿宋" w:hAnsi="仿宋" w:cs="仿宋_GB2312"/>
                <w:sz w:val="22"/>
              </w:rPr>
              <w:t>。</w:t>
            </w:r>
          </w:p>
        </w:tc>
      </w:tr>
      <w:tr w:rsidR="001675B9">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1675B9" w:rsidRDefault="00F278A8">
            <w:pPr>
              <w:snapToGrid w:val="0"/>
              <w:spacing w:line="360" w:lineRule="auto"/>
              <w:rPr>
                <w:rFonts w:ascii="仿宋" w:eastAsia="仿宋" w:hAnsi="仿宋" w:cs="仿宋"/>
                <w:bCs/>
                <w:sz w:val="22"/>
              </w:rPr>
            </w:pPr>
            <w:r>
              <w:rPr>
                <w:rFonts w:ascii="仿宋" w:eastAsia="仿宋" w:hAnsi="仿宋" w:cs="仿宋" w:hint="eastAsia"/>
                <w:bCs/>
                <w:sz w:val="22"/>
              </w:rPr>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rPr>
                <w:rFonts w:ascii="仿宋" w:eastAsia="仿宋" w:hAnsi="仿宋" w:cs="仿宋"/>
                <w:b/>
                <w:sz w:val="22"/>
              </w:rPr>
            </w:pPr>
            <w:r>
              <w:rPr>
                <w:rFonts w:ascii="仿宋" w:eastAsia="仿宋" w:hAnsi="仿宋" w:cs="仿宋" w:hint="eastAsia"/>
                <w:b/>
                <w:sz w:val="22"/>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rPr>
                <w:rFonts w:ascii="仿宋" w:eastAsia="仿宋" w:hAnsi="仿宋"/>
                <w:sz w:val="22"/>
                <w:u w:val="single"/>
              </w:rPr>
            </w:pPr>
            <w:r>
              <w:rPr>
                <w:rFonts w:ascii="仿宋" w:eastAsia="仿宋" w:hAnsi="仿宋" w:hint="eastAsia"/>
                <w:sz w:val="22"/>
              </w:rPr>
              <w:t>采购</w:t>
            </w:r>
            <w:r>
              <w:rPr>
                <w:rFonts w:ascii="仿宋" w:eastAsia="仿宋" w:hAnsi="仿宋"/>
                <w:sz w:val="22"/>
              </w:rPr>
              <w:t>人、</w:t>
            </w:r>
            <w:r>
              <w:rPr>
                <w:rFonts w:ascii="仿宋" w:eastAsia="仿宋" w:hAnsi="仿宋" w:hint="eastAsia"/>
                <w:sz w:val="22"/>
              </w:rPr>
              <w:t>采购</w:t>
            </w:r>
            <w:r>
              <w:rPr>
                <w:rFonts w:ascii="仿宋" w:eastAsia="仿宋" w:hAnsi="仿宋"/>
                <w:sz w:val="22"/>
              </w:rPr>
              <w:t>机构质疑接收人</w:t>
            </w:r>
            <w:r>
              <w:rPr>
                <w:rFonts w:ascii="仿宋" w:eastAsia="仿宋" w:hAnsi="仿宋" w:hint="eastAsia"/>
                <w:sz w:val="22"/>
              </w:rPr>
              <w:t>、联系方式</w:t>
            </w:r>
            <w:r>
              <w:rPr>
                <w:rFonts w:ascii="仿宋" w:eastAsia="仿宋" w:hAnsi="仿宋"/>
                <w:sz w:val="22"/>
              </w:rPr>
              <w:t>：</w:t>
            </w:r>
            <w:r>
              <w:rPr>
                <w:rFonts w:ascii="仿宋" w:eastAsia="仿宋" w:hAnsi="仿宋" w:hint="eastAsia"/>
                <w:sz w:val="22"/>
              </w:rPr>
              <w:t>详见公告</w:t>
            </w:r>
          </w:p>
          <w:p w:rsidR="001675B9" w:rsidRDefault="00F278A8">
            <w:pPr>
              <w:snapToGrid w:val="0"/>
              <w:spacing w:line="360" w:lineRule="auto"/>
              <w:rPr>
                <w:rFonts w:ascii="仿宋" w:eastAsia="仿宋" w:hAnsi="仿宋"/>
                <w:b/>
                <w:sz w:val="22"/>
              </w:rPr>
            </w:pPr>
            <w:r>
              <w:rPr>
                <w:rFonts w:ascii="仿宋" w:eastAsia="仿宋" w:hAnsi="仿宋" w:hint="eastAsia"/>
                <w:b/>
                <w:sz w:val="22"/>
              </w:rPr>
              <w:t>线上提交质疑方式：政</w:t>
            </w:r>
            <w:proofErr w:type="gramStart"/>
            <w:r>
              <w:rPr>
                <w:rFonts w:ascii="仿宋" w:eastAsia="仿宋" w:hAnsi="仿宋" w:hint="eastAsia"/>
                <w:b/>
                <w:sz w:val="22"/>
              </w:rPr>
              <w:t>采云</w:t>
            </w:r>
            <w:proofErr w:type="gramEnd"/>
            <w:r>
              <w:rPr>
                <w:rFonts w:ascii="仿宋" w:eastAsia="仿宋" w:hAnsi="仿宋" w:hint="eastAsia"/>
                <w:b/>
                <w:sz w:val="22"/>
              </w:rPr>
              <w:t>线上质疑路径：项目采购-询问质疑投诉-质疑列表。请使用ca签章在每一页质疑文件中加盖电子公章，上传完整附件。</w:t>
            </w:r>
          </w:p>
          <w:p w:rsidR="001675B9" w:rsidRDefault="00F278A8">
            <w:pPr>
              <w:snapToGrid w:val="0"/>
              <w:spacing w:line="360" w:lineRule="auto"/>
              <w:rPr>
                <w:rFonts w:ascii="仿宋" w:eastAsia="仿宋" w:hAnsi="仿宋"/>
                <w:sz w:val="22"/>
              </w:rPr>
            </w:pPr>
            <w:r>
              <w:rPr>
                <w:rFonts w:ascii="仿宋" w:eastAsia="仿宋" w:hAnsi="仿宋" w:hint="eastAsia"/>
                <w:sz w:val="22"/>
              </w:rPr>
              <w:t>本项目涉及资格条件、采购需求、评分办法及采购过程中有关现场考察或开标前答疑会等事项由</w:t>
            </w:r>
            <w:r>
              <w:rPr>
                <w:rFonts w:ascii="仿宋" w:eastAsia="仿宋" w:hAnsi="仿宋"/>
                <w:sz w:val="22"/>
              </w:rPr>
              <w:t>采购人进行答复。</w:t>
            </w:r>
          </w:p>
          <w:p w:rsidR="001675B9" w:rsidRDefault="00F278A8">
            <w:pPr>
              <w:pStyle w:val="a0"/>
              <w:spacing w:line="360" w:lineRule="auto"/>
              <w:ind w:hanging="4"/>
              <w:rPr>
                <w:rFonts w:ascii="仿宋" w:eastAsia="仿宋" w:hAnsi="仿宋" w:cs="仿宋_GB2312"/>
                <w:sz w:val="22"/>
              </w:rPr>
            </w:pPr>
            <w:r>
              <w:rPr>
                <w:rFonts w:ascii="仿宋" w:eastAsia="仿宋" w:hAnsi="仿宋" w:hint="eastAsia"/>
                <w:sz w:val="22"/>
              </w:rPr>
              <w:t>涉及</w:t>
            </w:r>
            <w:r>
              <w:rPr>
                <w:rFonts w:ascii="仿宋" w:eastAsia="仿宋" w:hAnsi="仿宋"/>
                <w:sz w:val="22"/>
              </w:rPr>
              <w:t>流程规范性、组织程序等</w:t>
            </w:r>
            <w:r>
              <w:rPr>
                <w:rFonts w:ascii="仿宋" w:eastAsia="仿宋" w:hAnsi="仿宋" w:hint="eastAsia"/>
                <w:sz w:val="22"/>
              </w:rPr>
              <w:t>相关</w:t>
            </w:r>
            <w:r>
              <w:rPr>
                <w:rFonts w:ascii="仿宋" w:eastAsia="仿宋" w:hAnsi="仿宋"/>
                <w:sz w:val="22"/>
              </w:rPr>
              <w:t>事项，由</w:t>
            </w:r>
            <w:r>
              <w:rPr>
                <w:rFonts w:ascii="仿宋" w:eastAsia="仿宋" w:hAnsi="仿宋" w:hint="eastAsia"/>
                <w:sz w:val="22"/>
              </w:rPr>
              <w:t>采购</w:t>
            </w:r>
            <w:r>
              <w:rPr>
                <w:rFonts w:ascii="仿宋" w:eastAsia="仿宋" w:hAnsi="仿宋"/>
                <w:sz w:val="22"/>
              </w:rPr>
              <w:t>机构进行答复。</w:t>
            </w:r>
          </w:p>
        </w:tc>
      </w:tr>
      <w:tr w:rsidR="001675B9">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1675B9" w:rsidRDefault="00F278A8">
            <w:pPr>
              <w:snapToGrid w:val="0"/>
              <w:spacing w:line="360" w:lineRule="auto"/>
              <w:jc w:val="center"/>
              <w:rPr>
                <w:rFonts w:ascii="仿宋" w:eastAsia="仿宋" w:hAnsi="仿宋" w:cs="仿宋"/>
                <w:sz w:val="22"/>
              </w:rPr>
            </w:pPr>
            <w:r>
              <w:rPr>
                <w:rFonts w:ascii="仿宋" w:eastAsia="仿宋" w:hAnsi="仿宋" w:cs="仿宋" w:hint="eastAsia"/>
                <w:sz w:val="22"/>
              </w:rPr>
              <w:t>17</w:t>
            </w:r>
          </w:p>
        </w:tc>
        <w:tc>
          <w:tcPr>
            <w:tcW w:w="1843" w:type="dxa"/>
            <w:tcBorders>
              <w:top w:val="single" w:sz="8" w:space="0" w:color="000000"/>
              <w:left w:val="single" w:sz="2" w:space="0" w:color="000000"/>
              <w:bottom w:val="single" w:sz="8" w:space="0" w:color="000000"/>
              <w:right w:val="single" w:sz="8" w:space="0" w:color="000000"/>
            </w:tcBorders>
            <w:vAlign w:val="center"/>
          </w:tcPr>
          <w:p w:rsidR="001675B9" w:rsidRDefault="00F278A8">
            <w:pPr>
              <w:snapToGrid w:val="0"/>
              <w:spacing w:line="360" w:lineRule="auto"/>
              <w:rPr>
                <w:rFonts w:ascii="仿宋" w:eastAsia="仿宋" w:hAnsi="仿宋" w:cs="仿宋"/>
                <w:b/>
                <w:sz w:val="22"/>
              </w:rPr>
            </w:pPr>
            <w:r>
              <w:rPr>
                <w:rFonts w:ascii="仿宋" w:eastAsia="仿宋" w:hAnsi="仿宋" w:cs="仿宋" w:hint="eastAsia"/>
                <w:b/>
                <w:sz w:val="22"/>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1675B9" w:rsidRDefault="00F278A8">
            <w:pPr>
              <w:spacing w:line="360" w:lineRule="auto"/>
              <w:ind w:firstLineChars="200" w:firstLine="442"/>
              <w:rPr>
                <w:rFonts w:ascii="仿宋" w:eastAsia="仿宋" w:hAnsi="仿宋" w:cs="仿宋"/>
                <w:snapToGrid w:val="0"/>
                <w:kern w:val="28"/>
                <w:sz w:val="22"/>
              </w:rPr>
            </w:pPr>
            <w:r>
              <w:rPr>
                <w:rFonts w:ascii="仿宋" w:eastAsia="仿宋" w:hAnsi="仿宋" w:hint="eastAsia"/>
                <w:b/>
                <w:sz w:val="22"/>
              </w:rPr>
              <w:t>本项目</w:t>
            </w:r>
            <w:r>
              <w:rPr>
                <w:rFonts w:ascii="仿宋" w:eastAsia="仿宋" w:hAnsi="仿宋"/>
                <w:b/>
                <w:sz w:val="22"/>
              </w:rPr>
              <w:t>通用</w:t>
            </w:r>
            <w:r>
              <w:rPr>
                <w:rFonts w:ascii="仿宋" w:eastAsia="仿宋" w:hAnsi="仿宋" w:hint="eastAsia"/>
                <w:b/>
                <w:sz w:val="22"/>
              </w:rPr>
              <w:t>总则</w:t>
            </w:r>
            <w:r>
              <w:rPr>
                <w:rFonts w:ascii="仿宋" w:eastAsia="仿宋" w:hAnsi="仿宋"/>
                <w:b/>
                <w:sz w:val="22"/>
              </w:rPr>
              <w:t>条款与前附表等专</w:t>
            </w:r>
            <w:r>
              <w:rPr>
                <w:rFonts w:ascii="仿宋" w:eastAsia="仿宋" w:hAnsi="仿宋" w:hint="eastAsia"/>
                <w:b/>
                <w:sz w:val="22"/>
              </w:rPr>
              <w:t>用</w:t>
            </w:r>
            <w:r>
              <w:rPr>
                <w:rFonts w:ascii="仿宋" w:eastAsia="仿宋" w:hAnsi="仿宋"/>
                <w:b/>
                <w:sz w:val="22"/>
              </w:rPr>
              <w:t>特别规定有冲突之处，以专用条款（</w:t>
            </w:r>
            <w:r>
              <w:rPr>
                <w:rFonts w:ascii="仿宋" w:eastAsia="仿宋" w:hAnsi="仿宋" w:hint="eastAsia"/>
                <w:b/>
                <w:sz w:val="22"/>
              </w:rPr>
              <w:t>特别规定</w:t>
            </w:r>
            <w:r>
              <w:rPr>
                <w:rFonts w:ascii="仿宋" w:eastAsia="仿宋" w:hAnsi="仿宋"/>
                <w:b/>
                <w:sz w:val="22"/>
              </w:rPr>
              <w:t>）</w:t>
            </w:r>
            <w:r>
              <w:rPr>
                <w:rFonts w:ascii="仿宋" w:eastAsia="仿宋" w:hAnsi="仿宋" w:hint="eastAsia"/>
                <w:b/>
                <w:sz w:val="22"/>
              </w:rPr>
              <w:t>为准</w:t>
            </w:r>
          </w:p>
        </w:tc>
      </w:tr>
    </w:tbl>
    <w:p w:rsidR="001675B9" w:rsidRDefault="001675B9">
      <w:pPr>
        <w:snapToGrid w:val="0"/>
        <w:spacing w:line="360" w:lineRule="auto"/>
        <w:jc w:val="center"/>
        <w:rPr>
          <w:rFonts w:ascii="仿宋" w:eastAsia="仿宋" w:hAnsi="仿宋" w:cs="仿宋_GB2312"/>
          <w:b/>
          <w:sz w:val="32"/>
          <w:szCs w:val="20"/>
        </w:rPr>
      </w:pPr>
    </w:p>
    <w:p w:rsidR="001675B9" w:rsidRDefault="00F278A8">
      <w:pPr>
        <w:rPr>
          <w:rFonts w:ascii="仿宋_GB2312" w:eastAsia="仿宋_GB2312" w:hAnsi="仿宋" w:cs="仿宋_GB2312"/>
          <w:b/>
          <w:sz w:val="32"/>
          <w:szCs w:val="20"/>
        </w:rPr>
      </w:pPr>
      <w:bookmarkStart w:id="14" w:name="_Toc164416483"/>
      <w:bookmarkStart w:id="15" w:name="第三部分"/>
      <w:bookmarkEnd w:id="10"/>
      <w:r>
        <w:rPr>
          <w:rFonts w:ascii="仿宋_GB2312" w:eastAsia="仿宋_GB2312" w:hAnsi="仿宋" w:cs="仿宋_GB2312" w:hint="eastAsia"/>
          <w:b/>
          <w:sz w:val="32"/>
          <w:szCs w:val="20"/>
        </w:rPr>
        <w:br w:type="page"/>
      </w:r>
    </w:p>
    <w:p w:rsidR="001675B9" w:rsidRDefault="00F278A8">
      <w:pPr>
        <w:adjustRightInd/>
        <w:spacing w:line="360" w:lineRule="auto"/>
        <w:ind w:firstLineChars="1197" w:firstLine="3845"/>
        <w:outlineLvl w:val="0"/>
        <w:rPr>
          <w:rFonts w:ascii="仿宋_GB2312" w:eastAsia="仿宋_GB2312" w:hAnsi="仿宋" w:cs="仿宋_GB2312"/>
          <w:b/>
          <w:sz w:val="32"/>
          <w:szCs w:val="20"/>
        </w:rPr>
      </w:pPr>
      <w:r>
        <w:rPr>
          <w:rFonts w:ascii="仿宋_GB2312" w:eastAsia="仿宋_GB2312" w:hAnsi="仿宋" w:cs="仿宋_GB2312" w:hint="eastAsia"/>
          <w:b/>
          <w:sz w:val="32"/>
          <w:szCs w:val="20"/>
        </w:rPr>
        <w:lastRenderedPageBreak/>
        <w:t>一、总则</w:t>
      </w:r>
    </w:p>
    <w:p w:rsidR="001675B9" w:rsidRDefault="00F278A8">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1675B9" w:rsidRDefault="00F278A8">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1675B9" w:rsidRDefault="00F278A8">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_GB2312" w:eastAsia="仿宋_GB2312" w:hAnsi="仿宋" w:hint="eastAsia"/>
          <w:sz w:val="24"/>
        </w:rPr>
        <w:t>，投标人电子</w:t>
      </w:r>
      <w:proofErr w:type="gramStart"/>
      <w:r>
        <w:rPr>
          <w:rFonts w:ascii="仿宋_GB2312" w:eastAsia="仿宋_GB2312" w:hAnsi="仿宋" w:hint="eastAsia"/>
          <w:sz w:val="24"/>
        </w:rPr>
        <w:t>签名指</w:t>
      </w:r>
      <w:proofErr w:type="gramEnd"/>
      <w:r>
        <w:rPr>
          <w:rFonts w:ascii="仿宋_GB2312" w:eastAsia="仿宋_GB2312" w:hAnsi="仿宋" w:hint="eastAsia"/>
          <w:sz w:val="24"/>
        </w:rPr>
        <w:t>投标人电子公章</w:t>
      </w:r>
      <w:r>
        <w:rPr>
          <w:rFonts w:ascii="仿宋_GB2312" w:eastAsia="仿宋_GB2312" w:hAnsi="仿宋"/>
          <w:sz w:val="24"/>
        </w:rPr>
        <w:t>；</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w:t>
      </w:r>
      <w:r>
        <w:rPr>
          <w:rFonts w:ascii="仿宋_GB2312" w:eastAsia="仿宋_GB2312" w:hAnsi="仿宋"/>
          <w:sz w:val="24"/>
        </w:rPr>
        <w:t xml:space="preserve"> </w:t>
      </w:r>
      <w:r>
        <w:rPr>
          <w:rFonts w:ascii="仿宋_GB2312" w:eastAsia="仿宋_GB2312" w:hAnsi="仿宋" w:hint="eastAsia"/>
          <w:sz w:val="24"/>
        </w:rPr>
        <w:t>系指实质性要求条款，“（</w:t>
      </w:r>
      <w:r>
        <w:rPr>
          <w:rFonts w:ascii="仿宋_GB2312" w:eastAsia="仿宋_GB2312" w:hAnsi="仿宋" w:hint="eastAsia"/>
          <w:bCs/>
          <w:sz w:val="24"/>
        </w:rPr>
        <w:t>√</w:t>
      </w:r>
      <w:r>
        <w:rPr>
          <w:rFonts w:ascii="仿宋_GB2312" w:eastAsia="仿宋_GB2312" w:hAnsi="仿宋" w:hint="eastAsia"/>
          <w:sz w:val="24"/>
        </w:rPr>
        <w:t>）”</w:t>
      </w:r>
      <w:r>
        <w:rPr>
          <w:rFonts w:ascii="仿宋_GB2312" w:eastAsia="仿宋_GB2312" w:hAnsi="仿宋"/>
          <w:sz w:val="24"/>
        </w:rPr>
        <w:t xml:space="preserve"> </w:t>
      </w:r>
      <w:r>
        <w:rPr>
          <w:rFonts w:ascii="仿宋_GB2312" w:eastAsia="仿宋_GB2312" w:hAnsi="仿宋" w:hint="eastAsia"/>
          <w:sz w:val="24"/>
        </w:rPr>
        <w:t>系指适用本项目的要求，“（  ）”系指不适用本项目的要求。</w:t>
      </w:r>
    </w:p>
    <w:p w:rsidR="001675B9" w:rsidRDefault="00F278A8">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rPr>
        <w:t xml:space="preserve"> </w:t>
      </w:r>
      <w:r>
        <w:rPr>
          <w:rFonts w:ascii="仿宋_GB2312" w:eastAsia="仿宋_GB2312" w:hAnsi="仿宋" w:hint="eastAsia"/>
          <w:b/>
          <w:sz w:val="24"/>
        </w:rPr>
        <w:t>采购项目需要落实的政府采购政策</w:t>
      </w:r>
    </w:p>
    <w:p w:rsidR="001675B9" w:rsidRDefault="00F278A8">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仿宋_GB2312" w:eastAsia="仿宋_GB2312" w:hAnsi="仿宋" w:cs="Arial" w:hint="eastAsia"/>
          <w:kern w:val="0"/>
          <w:sz w:val="24"/>
        </w:rPr>
        <w:t>优先采购向我国企业转让技术、与我国企业签订消化吸收再创新方案的供应商的进口产品</w:t>
      </w:r>
      <w:r>
        <w:rPr>
          <w:rFonts w:ascii="仿宋_GB2312" w:eastAsia="仿宋_GB2312" w:hAnsi="仿宋" w:hint="eastAsia"/>
          <w:sz w:val="24"/>
        </w:rPr>
        <w:t>。</w:t>
      </w:r>
    </w:p>
    <w:p w:rsidR="001675B9" w:rsidRDefault="00F278A8">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1675B9" w:rsidRDefault="00F278A8">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w:t>
      </w:r>
      <w:r>
        <w:rPr>
          <w:rFonts w:ascii="仿宋_GB2312" w:eastAsia="仿宋_GB2312" w:hAnsi="仿宋"/>
          <w:sz w:val="24"/>
        </w:rPr>
        <w:lastRenderedPageBreak/>
        <w:t>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1675B9" w:rsidRDefault="00F278A8">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1675B9" w:rsidRDefault="00F278A8">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1675B9" w:rsidRDefault="00F278A8">
      <w:pPr>
        <w:spacing w:line="360" w:lineRule="auto"/>
        <w:ind w:firstLineChars="100" w:firstLine="240"/>
        <w:rPr>
          <w:rFonts w:ascii="仿宋_GB2312" w:eastAsia="仿宋_GB2312" w:hAnsi="仿宋"/>
          <w:sz w:val="24"/>
        </w:rPr>
      </w:pPr>
      <w:r>
        <w:rPr>
          <w:rFonts w:ascii="仿宋_GB2312" w:eastAsia="仿宋_GB2312" w:hAnsi="仿宋"/>
          <w:sz w:val="24"/>
        </w:rPr>
        <w:t>3.3支持中小企业发展</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1675B9" w:rsidRDefault="00F278A8">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1675B9" w:rsidRDefault="00F278A8">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1675B9" w:rsidRDefault="00F278A8">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1675B9" w:rsidRDefault="00F278A8">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1675B9" w:rsidRDefault="00F278A8">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1675B9" w:rsidRDefault="00F278A8">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w:t>
      </w:r>
      <w:proofErr w:type="gramStart"/>
      <w:r>
        <w:rPr>
          <w:rFonts w:ascii="仿宋_GB2312" w:eastAsia="仿宋_GB2312" w:hAnsi="宋体" w:cs="宋体" w:hint="eastAsia"/>
          <w:kern w:val="0"/>
          <w:sz w:val="24"/>
        </w:rPr>
        <w:t>式参加</w:t>
      </w:r>
      <w:proofErr w:type="gramEnd"/>
      <w:r>
        <w:rPr>
          <w:rFonts w:ascii="仿宋_GB2312" w:eastAsia="仿宋_GB2312" w:hAnsi="宋体" w:cs="宋体" w:hint="eastAsia"/>
          <w:kern w:val="0"/>
          <w:sz w:val="24"/>
        </w:rPr>
        <w:t>政府采购活动，联合体各方均为中小企业的，联合体视同中小企业。其中，联合体各方均为小</w:t>
      </w:r>
      <w:proofErr w:type="gramStart"/>
      <w:r>
        <w:rPr>
          <w:rFonts w:ascii="仿宋_GB2312" w:eastAsia="仿宋_GB2312" w:hAnsi="宋体" w:cs="宋体" w:hint="eastAsia"/>
          <w:kern w:val="0"/>
          <w:sz w:val="24"/>
        </w:rPr>
        <w:t>微企业</w:t>
      </w:r>
      <w:proofErr w:type="gramEnd"/>
      <w:r>
        <w:rPr>
          <w:rFonts w:ascii="仿宋_GB2312" w:eastAsia="仿宋_GB2312" w:hAnsi="宋体" w:cs="宋体" w:hint="eastAsia"/>
          <w:kern w:val="0"/>
          <w:sz w:val="24"/>
        </w:rPr>
        <w:t>的，联合体视同小微企业。</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rPr>
        <w:t>10%的扣除，用扣除后的价格参与评审。接受大中型企业与小</w:t>
      </w:r>
      <w:proofErr w:type="gramStart"/>
      <w:r>
        <w:rPr>
          <w:rFonts w:ascii="仿宋_GB2312" w:eastAsia="仿宋_GB2312" w:hAnsi="仿宋"/>
          <w:sz w:val="24"/>
        </w:rPr>
        <w:t>微企</w:t>
      </w:r>
      <w:r>
        <w:rPr>
          <w:rFonts w:ascii="仿宋_GB2312" w:eastAsia="仿宋_GB2312" w:hAnsi="仿宋"/>
          <w:sz w:val="24"/>
        </w:rPr>
        <w:lastRenderedPageBreak/>
        <w:t>业</w:t>
      </w:r>
      <w:proofErr w:type="gramEnd"/>
      <w:r>
        <w:rPr>
          <w:rFonts w:ascii="仿宋_GB2312" w:eastAsia="仿宋_GB2312" w:hAnsi="仿宋"/>
          <w:sz w:val="24"/>
        </w:rPr>
        <w:t>组成联合体或者允许大中型企业向一家或者多家小</w:t>
      </w:r>
      <w:proofErr w:type="gramStart"/>
      <w:r>
        <w:rPr>
          <w:rFonts w:ascii="仿宋_GB2312" w:eastAsia="仿宋_GB2312" w:hAnsi="仿宋"/>
          <w:sz w:val="24"/>
        </w:rPr>
        <w:t>微企业</w:t>
      </w:r>
      <w:proofErr w:type="gramEnd"/>
      <w:r>
        <w:rPr>
          <w:rFonts w:ascii="仿宋_GB2312" w:eastAsia="仿宋_GB2312" w:hAnsi="仿宋"/>
          <w:sz w:val="24"/>
        </w:rPr>
        <w:t>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w:t>
      </w:r>
      <w:proofErr w:type="gramStart"/>
      <w:r>
        <w:rPr>
          <w:rFonts w:ascii="仿宋_GB2312" w:eastAsia="仿宋_GB2312" w:hAnsi="仿宋"/>
          <w:sz w:val="24"/>
        </w:rPr>
        <w:t>微企业</w:t>
      </w:r>
      <w:proofErr w:type="gramEnd"/>
      <w:r>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Pr>
          <w:rFonts w:ascii="仿宋_GB2312" w:eastAsia="仿宋_GB2312" w:hAnsi="仿宋"/>
          <w:sz w:val="24"/>
        </w:rPr>
        <w:t>微企业</w:t>
      </w:r>
      <w:proofErr w:type="gramEnd"/>
      <w:r>
        <w:rPr>
          <w:rFonts w:ascii="仿宋_GB2312" w:eastAsia="仿宋_GB2312" w:hAnsi="仿宋"/>
          <w:sz w:val="24"/>
        </w:rPr>
        <w:t>与联合体内其他企业、分包企业之间存在直接控股、管理关系的，不享受价格扣除优惠政策。</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w:t>
      </w:r>
      <w:proofErr w:type="gramStart"/>
      <w:r>
        <w:rPr>
          <w:rFonts w:ascii="仿宋_GB2312" w:eastAsia="仿宋_GB2312" w:hAnsi="仿宋"/>
          <w:sz w:val="24"/>
        </w:rPr>
        <w:t>微企业</w:t>
      </w:r>
      <w:proofErr w:type="gramEnd"/>
      <w:r>
        <w:rPr>
          <w:rFonts w:ascii="仿宋_GB2312" w:eastAsia="仿宋_GB2312" w:hAnsi="仿宋"/>
          <w:sz w:val="24"/>
        </w:rPr>
        <w:t>不得将合同分包给大中型企业，中型企业不得将合同分包给大型企业</w:t>
      </w:r>
      <w:r>
        <w:rPr>
          <w:rFonts w:ascii="仿宋_GB2312" w:eastAsia="仿宋_GB2312" w:hAnsi="仿宋" w:hint="eastAsia"/>
          <w:sz w:val="24"/>
        </w:rPr>
        <w:t>。</w:t>
      </w:r>
    </w:p>
    <w:p w:rsidR="001675B9" w:rsidRDefault="00F278A8">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proofErr w:type="gramStart"/>
      <w:r>
        <w:rPr>
          <w:rFonts w:ascii="仿宋_GB2312" w:eastAsia="仿宋_GB2312" w:hAnsi="仿宋" w:hint="eastAsia"/>
          <w:sz w:val="24"/>
        </w:rPr>
        <w:t>为首台套产品</w:t>
      </w:r>
      <w:proofErr w:type="gramEnd"/>
      <w:r>
        <w:rPr>
          <w:rFonts w:ascii="仿宋_GB2312" w:eastAsia="仿宋_GB2312" w:hAnsi="仿宋" w:hint="eastAsia"/>
          <w:sz w:val="24"/>
        </w:rPr>
        <w:t>和“制造精品”的自主创新产品。</w:t>
      </w:r>
    </w:p>
    <w:p w:rsidR="001675B9" w:rsidRDefault="00F278A8">
      <w:pPr>
        <w:spacing w:line="360" w:lineRule="auto"/>
        <w:ind w:firstLineChars="200" w:firstLine="480"/>
        <w:rPr>
          <w:rFonts w:ascii="仿宋_GB2312" w:eastAsia="仿宋_GB2312" w:hAnsi="仿宋"/>
          <w:sz w:val="24"/>
        </w:rPr>
      </w:pPr>
      <w:r>
        <w:rPr>
          <w:rFonts w:ascii="仿宋_GB2312" w:eastAsia="仿宋_GB2312" w:hAnsi="仿宋"/>
          <w:sz w:val="24"/>
        </w:rPr>
        <w:t>3.4.</w:t>
      </w:r>
      <w:proofErr w:type="gramStart"/>
      <w:r>
        <w:rPr>
          <w:rFonts w:ascii="仿宋_GB2312" w:eastAsia="仿宋_GB2312" w:hAnsi="仿宋"/>
          <w:sz w:val="24"/>
        </w:rPr>
        <w:t>2首台套产品</w:t>
      </w:r>
      <w:proofErr w:type="gramEnd"/>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proofErr w:type="gramStart"/>
      <w:r>
        <w:rPr>
          <w:rFonts w:ascii="仿宋_GB2312" w:eastAsia="仿宋_GB2312" w:hAnsi="仿宋" w:hint="eastAsia"/>
          <w:sz w:val="24"/>
        </w:rPr>
        <w:t>自认定</w:t>
      </w:r>
      <w:proofErr w:type="gramEnd"/>
      <w:r>
        <w:rPr>
          <w:rFonts w:ascii="仿宋_GB2312" w:eastAsia="仿宋_GB2312" w:hAnsi="仿宋" w:hint="eastAsia"/>
          <w:sz w:val="24"/>
        </w:rPr>
        <w:t>之日起</w:t>
      </w:r>
      <w:r>
        <w:rPr>
          <w:rFonts w:ascii="仿宋_GB2312" w:eastAsia="仿宋_GB2312" w:hAnsi="仿宋"/>
          <w:sz w:val="24"/>
        </w:rPr>
        <w:t>2年内视同已具备相应销售业绩，参加政府采购活动</w:t>
      </w:r>
      <w:proofErr w:type="gramStart"/>
      <w:r>
        <w:rPr>
          <w:rFonts w:ascii="仿宋_GB2312" w:eastAsia="仿宋_GB2312" w:hAnsi="仿宋" w:hint="eastAsia"/>
          <w:sz w:val="24"/>
        </w:rPr>
        <w:t>时业绩</w:t>
      </w:r>
      <w:proofErr w:type="gramEnd"/>
      <w:r>
        <w:rPr>
          <w:rFonts w:ascii="仿宋_GB2312" w:eastAsia="仿宋_GB2312" w:hAnsi="仿宋" w:hint="eastAsia"/>
          <w:sz w:val="24"/>
        </w:rPr>
        <w:t>分值为满分。</w:t>
      </w:r>
    </w:p>
    <w:p w:rsidR="001675B9" w:rsidRDefault="00F278A8">
      <w:pPr>
        <w:spacing w:line="360" w:lineRule="auto"/>
        <w:rPr>
          <w:rFonts w:ascii="仿宋_GB2312" w:eastAsia="仿宋_GB2312" w:hAnsi="仿宋"/>
          <w:b/>
          <w:sz w:val="24"/>
        </w:rPr>
      </w:pPr>
      <w:r>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sz w:val="24"/>
        </w:rPr>
        <w:t>登录</w:t>
      </w:r>
      <w:r>
        <w:rPr>
          <w:rFonts w:ascii="仿宋_GB2312" w:eastAsia="仿宋_GB2312" w:hAnsi="仿宋"/>
          <w:sz w:val="24"/>
        </w:rPr>
        <w:t>杭州市政府采购网</w:t>
      </w:r>
      <w:r>
        <w:rPr>
          <w:rFonts w:ascii="仿宋_GB2312" w:eastAsia="仿宋_GB2312" w:hAnsi="仿宋"/>
          <w:sz w:val="24"/>
        </w:rPr>
        <w:t>“</w:t>
      </w:r>
      <w:r>
        <w:rPr>
          <w:rFonts w:ascii="仿宋_GB2312" w:eastAsia="仿宋_GB2312" w:hAnsi="仿宋"/>
          <w:sz w:val="24"/>
        </w:rPr>
        <w:t>中小企业信用融资</w:t>
      </w:r>
      <w:r>
        <w:rPr>
          <w:rFonts w:ascii="仿宋_GB2312" w:eastAsia="仿宋_GB2312" w:hAnsi="仿宋"/>
          <w:sz w:val="24"/>
        </w:rPr>
        <w:t>”</w:t>
      </w:r>
      <w:r>
        <w:rPr>
          <w:rFonts w:ascii="仿宋_GB2312" w:eastAsia="仿宋_GB2312" w:hAnsi="仿宋"/>
          <w:sz w:val="24"/>
        </w:rPr>
        <w:t>模块，查看信用融资政策文件及各相关银行服务方案。</w:t>
      </w:r>
      <w:r>
        <w:rPr>
          <w:rFonts w:ascii="仿宋_GB2312" w:eastAsia="仿宋_GB2312" w:hAnsi="仿宋"/>
          <w:sz w:val="24"/>
        </w:rPr>
        <w:cr/>
      </w:r>
      <w:r>
        <w:rPr>
          <w:rFonts w:ascii="仿宋_GB2312" w:eastAsia="仿宋_GB2312" w:hAnsi="仿宋"/>
          <w:b/>
          <w:sz w:val="24"/>
        </w:rPr>
        <w:t xml:space="preserve">4. </w:t>
      </w:r>
      <w:r>
        <w:rPr>
          <w:rFonts w:ascii="仿宋_GB2312" w:eastAsia="仿宋_GB2312" w:hAnsi="仿宋" w:hint="eastAsia"/>
          <w:b/>
          <w:sz w:val="24"/>
        </w:rPr>
        <w:t>询问、质疑、投诉</w:t>
      </w:r>
    </w:p>
    <w:p w:rsidR="001675B9" w:rsidRDefault="00F278A8">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lastRenderedPageBreak/>
        <w:t>4.1供应商询问</w:t>
      </w:r>
    </w:p>
    <w:p w:rsidR="001675B9" w:rsidRDefault="00F278A8">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proofErr w:type="gramStart"/>
      <w:r>
        <w:rPr>
          <w:rFonts w:ascii="仿宋_GB2312" w:eastAsia="仿宋_GB2312" w:hAnsi="仿宋" w:cs="微软雅黑" w:hint="eastAsia"/>
          <w:kern w:val="0"/>
          <w:sz w:val="24"/>
          <w:lang w:val="zh-CN"/>
        </w:rPr>
        <w:t>商依法</w:t>
      </w:r>
      <w:proofErr w:type="gramEnd"/>
      <w:r>
        <w:rPr>
          <w:rFonts w:ascii="仿宋_GB2312" w:eastAsia="仿宋_GB2312" w:hAnsi="仿宋" w:cs="微软雅黑" w:hint="eastAsia"/>
          <w:kern w:val="0"/>
          <w:sz w:val="24"/>
          <w:lang w:val="zh-CN"/>
        </w:rPr>
        <w:t>提出的询问</w:t>
      </w:r>
      <w:proofErr w:type="gramStart"/>
      <w:r>
        <w:rPr>
          <w:rFonts w:ascii="仿宋_GB2312" w:eastAsia="仿宋_GB2312" w:hAnsi="仿宋" w:cs="微软雅黑" w:hint="eastAsia"/>
          <w:kern w:val="0"/>
          <w:sz w:val="24"/>
          <w:lang w:val="zh-CN"/>
        </w:rPr>
        <w:t>作出</w:t>
      </w:r>
      <w:proofErr w:type="gramEnd"/>
      <w:r>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1675B9" w:rsidRDefault="00F278A8">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1675B9" w:rsidRDefault="00F278A8">
      <w:pPr>
        <w:pStyle w:val="a0"/>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1675B9" w:rsidRDefault="00F278A8">
      <w:pPr>
        <w:pStyle w:val="a0"/>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1675B9" w:rsidRDefault="00F278A8">
      <w:pPr>
        <w:pStyle w:val="a5"/>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1675B9" w:rsidRDefault="00F278A8">
      <w:pPr>
        <w:pStyle w:val="a0"/>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rsidR="001675B9" w:rsidRDefault="00F278A8">
      <w:pPr>
        <w:pStyle w:val="a0"/>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1675B9" w:rsidRDefault="00F278A8">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w:t>
      </w:r>
      <w:proofErr w:type="gramStart"/>
      <w:r>
        <w:rPr>
          <w:rFonts w:ascii="仿宋_GB2312" w:eastAsia="仿宋_GB2312" w:hAnsi="仿宋" w:hint="eastAsia"/>
          <w:sz w:val="24"/>
        </w:rPr>
        <w:t>函应当</w:t>
      </w:r>
      <w:proofErr w:type="gramEnd"/>
      <w:r>
        <w:rPr>
          <w:rFonts w:ascii="仿宋_GB2312" w:eastAsia="仿宋_GB2312" w:hAnsi="仿宋" w:hint="eastAsia"/>
          <w:sz w:val="24"/>
        </w:rPr>
        <w:t>包括下列内容：</w:t>
      </w:r>
    </w:p>
    <w:p w:rsidR="001675B9" w:rsidRDefault="00F278A8">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1675B9" w:rsidRDefault="00F278A8">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1675B9" w:rsidRDefault="00F278A8">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1675B9" w:rsidRDefault="00F278A8">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1675B9" w:rsidRDefault="00F278A8">
      <w:pPr>
        <w:pStyle w:val="a0"/>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1675B9" w:rsidRDefault="00F278A8">
      <w:pPr>
        <w:pStyle w:val="a0"/>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lastRenderedPageBreak/>
        <w:t>4.2</w:t>
      </w:r>
      <w:r>
        <w:rPr>
          <w:rFonts w:ascii="仿宋_GB2312" w:eastAsia="仿宋_GB2312" w:hAnsi="仿宋"/>
        </w:rPr>
        <w:t>.4</w:t>
      </w:r>
      <w:r>
        <w:rPr>
          <w:rFonts w:ascii="仿宋_GB2312" w:eastAsia="仿宋_GB2312" w:hAnsi="仿宋" w:hint="eastAsia"/>
        </w:rPr>
        <w:t>采购人或者采购机构应当在收到供应商的书面质疑后七个工作日内</w:t>
      </w:r>
      <w:proofErr w:type="gramStart"/>
      <w:r>
        <w:rPr>
          <w:rFonts w:ascii="仿宋_GB2312" w:eastAsia="仿宋_GB2312" w:hAnsi="仿宋" w:hint="eastAsia"/>
        </w:rPr>
        <w:t>作出</w:t>
      </w:r>
      <w:proofErr w:type="gramEnd"/>
      <w:r>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_GB2312" w:eastAsia="仿宋_GB2312" w:hAnsi="仿宋" w:hint="eastAsia"/>
        </w:rPr>
        <w:t>杭财采监</w:t>
      </w:r>
      <w:proofErr w:type="gramEnd"/>
      <w:r>
        <w:rPr>
          <w:rFonts w:ascii="仿宋_GB2312" w:eastAsia="仿宋_GB2312" w:hAnsi="仿宋" w:hint="eastAsia"/>
        </w:rPr>
        <w:t>〔</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proofErr w:type="gramStart"/>
      <w:r>
        <w:rPr>
          <w:rFonts w:ascii="仿宋_GB2312" w:eastAsia="仿宋_GB2312" w:hAnsi="仿宋" w:hint="eastAsia"/>
        </w:rPr>
        <w:t>函作为</w:t>
      </w:r>
      <w:proofErr w:type="gramEnd"/>
      <w:r>
        <w:rPr>
          <w:rFonts w:ascii="仿宋_GB2312" w:eastAsia="仿宋_GB2312" w:hAnsi="仿宋" w:hint="eastAsia"/>
        </w:rPr>
        <w:t>附件上传。</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1675B9" w:rsidRDefault="00F278A8">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proofErr w:type="gramStart"/>
      <w:r>
        <w:rPr>
          <w:rFonts w:ascii="仿宋_GB2312" w:eastAsia="仿宋_GB2312" w:hAnsi="仿宋" w:hint="eastAsia"/>
        </w:rPr>
        <w:t>作出</w:t>
      </w:r>
      <w:proofErr w:type="gramEnd"/>
      <w:r>
        <w:rPr>
          <w:rFonts w:ascii="仿宋_GB2312" w:eastAsia="仿宋_GB2312" w:hAnsi="仿宋" w:hint="eastAsia"/>
        </w:rPr>
        <w:t>答复的，可以在答复期满后十五个工作日内向同级政府采购监督管理部门提出投诉。</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w:t>
      </w:r>
      <w:proofErr w:type="gramStart"/>
      <w:r>
        <w:rPr>
          <w:rFonts w:ascii="仿宋_GB2312" w:eastAsia="仿宋_GB2312" w:hAnsi="仿宋" w:hint="eastAsia"/>
        </w:rPr>
        <w:t>商投诉</w:t>
      </w:r>
      <w:proofErr w:type="gramEnd"/>
      <w:r>
        <w:rPr>
          <w:rFonts w:ascii="仿宋_GB2312" w:eastAsia="仿宋_GB2312" w:hAnsi="仿宋" w:hint="eastAsia"/>
        </w:rPr>
        <w:t>的事项不得超出已质疑事项的范围，基于质疑答复内容提出的投诉事项除外。</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proofErr w:type="gramStart"/>
      <w:r>
        <w:rPr>
          <w:rFonts w:ascii="仿宋_GB2312" w:eastAsia="仿宋_GB2312" w:hAnsi="仿宋" w:hint="eastAsia"/>
        </w:rPr>
        <w:t>商投诉</w:t>
      </w:r>
      <w:proofErr w:type="gramEnd"/>
      <w:r>
        <w:rPr>
          <w:rFonts w:ascii="仿宋_GB2312" w:eastAsia="仿宋_GB2312" w:hAnsi="仿宋" w:hint="eastAsia"/>
        </w:rPr>
        <w:t>应当有明确的请求和必要的证明材料。</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 xml:space="preserve">4.3.5 </w:t>
      </w:r>
      <w:r>
        <w:rPr>
          <w:rFonts w:ascii="仿宋_GB2312" w:eastAsia="仿宋_GB2312" w:hAnsi="仿宋" w:hint="eastAsia"/>
        </w:rPr>
        <w:t>以联合体形</w:t>
      </w:r>
      <w:proofErr w:type="gramStart"/>
      <w:r>
        <w:rPr>
          <w:rFonts w:ascii="仿宋_GB2312" w:eastAsia="仿宋_GB2312" w:hAnsi="仿宋" w:hint="eastAsia"/>
        </w:rPr>
        <w:t>式参加</w:t>
      </w:r>
      <w:proofErr w:type="gramEnd"/>
      <w:r>
        <w:rPr>
          <w:rFonts w:ascii="仿宋_GB2312" w:eastAsia="仿宋_GB2312" w:hAnsi="仿宋" w:hint="eastAsia"/>
        </w:rPr>
        <w:t>政府采购活动的，其投诉应当由组成联合体的所有供应商共同提出。</w:t>
      </w:r>
    </w:p>
    <w:p w:rsidR="001675B9" w:rsidRDefault="00F278A8">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1675B9" w:rsidRDefault="001675B9">
      <w:pPr>
        <w:pStyle w:val="27"/>
        <w:snapToGrid w:val="0"/>
        <w:spacing w:before="0"/>
        <w:ind w:firstLine="360"/>
        <w:rPr>
          <w:rFonts w:ascii="仿宋_GB2312" w:eastAsia="仿宋_GB2312" w:hAnsi="仿宋" w:cs="仿宋_GB2312"/>
          <w:sz w:val="18"/>
          <w:szCs w:val="18"/>
        </w:rPr>
      </w:pPr>
    </w:p>
    <w:p w:rsidR="001675B9" w:rsidRDefault="00F278A8">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1675B9" w:rsidRDefault="00F278A8">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1675B9" w:rsidRDefault="00F278A8">
      <w:pPr>
        <w:pStyle w:val="a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1675B9" w:rsidRDefault="00F278A8">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1675B9" w:rsidRDefault="00F278A8">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1675B9" w:rsidRDefault="00F278A8">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1675B9" w:rsidRDefault="00F278A8">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1675B9" w:rsidRDefault="00F278A8">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proofErr w:type="gramStart"/>
      <w:r>
        <w:rPr>
          <w:rFonts w:ascii="仿宋_GB2312" w:eastAsia="仿宋_GB2312" w:hAnsi="仿宋" w:cs="仿宋_GB2312" w:hint="eastAsia"/>
          <w:sz w:val="24"/>
          <w:szCs w:val="24"/>
        </w:rPr>
        <w:t>拟签订</w:t>
      </w:r>
      <w:proofErr w:type="gramEnd"/>
      <w:r>
        <w:rPr>
          <w:rFonts w:ascii="仿宋_GB2312" w:eastAsia="仿宋_GB2312" w:hAnsi="仿宋" w:cs="仿宋_GB2312" w:hint="eastAsia"/>
          <w:sz w:val="24"/>
          <w:szCs w:val="24"/>
        </w:rPr>
        <w:t>的合同文本；</w:t>
      </w:r>
    </w:p>
    <w:p w:rsidR="001675B9" w:rsidRDefault="00F278A8">
      <w:pPr>
        <w:pStyle w:val="a0"/>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1675B9" w:rsidRDefault="00F278A8">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1675B9" w:rsidRDefault="00F278A8">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lastRenderedPageBreak/>
        <w:t xml:space="preserve">6. </w:t>
      </w:r>
      <w:r>
        <w:rPr>
          <w:rFonts w:ascii="仿宋_GB2312" w:eastAsia="仿宋_GB2312" w:hAnsi="仿宋" w:cs="仿宋_GB2312" w:hint="eastAsia"/>
          <w:b/>
          <w:sz w:val="24"/>
          <w:szCs w:val="24"/>
        </w:rPr>
        <w:t>招标文件的澄清、修改</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1675B9" w:rsidRDefault="00F278A8">
      <w:pPr>
        <w:pStyle w:val="27"/>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675B9" w:rsidRDefault="00F278A8">
      <w:pPr>
        <w:pStyle w:val="aa"/>
        <w:rPr>
          <w:rFonts w:ascii="仿宋_GB2312" w:eastAsia="仿宋_GB2312" w:hAnsi="仿宋" w:cs="仿宋_GB2312"/>
          <w:sz w:val="18"/>
          <w:szCs w:val="18"/>
          <w:lang w:val="en-US"/>
        </w:rPr>
      </w:pPr>
      <w:r>
        <w:rPr>
          <w:rFonts w:ascii="仿宋_GB2312" w:eastAsia="仿宋_GB2312" w:hAnsi="仿宋" w:cs="仿宋_GB2312"/>
          <w:szCs w:val="24"/>
          <w:lang w:val="en-US"/>
        </w:rPr>
        <w:t xml:space="preserve">    </w:t>
      </w:r>
    </w:p>
    <w:p w:rsidR="001675B9" w:rsidRDefault="00F278A8">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1675B9" w:rsidRDefault="00F278A8">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1675B9" w:rsidRDefault="00F278A8">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1675B9" w:rsidRDefault="00F278A8">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1675B9" w:rsidRDefault="00F278A8">
      <w:pPr>
        <w:pStyle w:val="a0"/>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1675B9" w:rsidRDefault="00F278A8">
      <w:pPr>
        <w:pStyle w:val="a0"/>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1675B9" w:rsidRDefault="00F278A8">
      <w:pPr>
        <w:pStyle w:val="a5"/>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1675B9" w:rsidRDefault="00F278A8">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1675B9" w:rsidRDefault="00F278A8">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1675B9" w:rsidRDefault="00F278A8">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11.1.2落实政府采购政策需满足的资格要求；</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p>
    <w:p w:rsidR="001675B9" w:rsidRDefault="00F278A8">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r>
        <w:rPr>
          <w:rFonts w:ascii="仿宋_GB2312" w:eastAsia="仿宋_GB2312" w:hAnsi="仿宋" w:cs="仿宋_GB2312"/>
          <w:sz w:val="24"/>
          <w:lang w:val="zh-CN"/>
        </w:rPr>
        <w:t xml:space="preserve"> </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lastRenderedPageBreak/>
        <w:t>11.2.6评标标准相应的商务技术资料；</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11.2.7投标标的清单；</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w:t>
      </w:r>
      <w:r>
        <w:rPr>
          <w:rFonts w:ascii="仿宋_GB2312" w:eastAsia="仿宋_GB2312" w:hAnsi="仿宋" w:cs="仿宋_GB2312" w:hint="eastAsia"/>
          <w:sz w:val="24"/>
        </w:rPr>
        <w:t>8</w:t>
      </w:r>
      <w:r>
        <w:rPr>
          <w:rFonts w:ascii="仿宋_GB2312" w:eastAsia="仿宋_GB2312" w:hAnsi="仿宋" w:cs="仿宋_GB2312"/>
          <w:sz w:val="24"/>
        </w:rPr>
        <w:t>商务技术偏离表；</w:t>
      </w:r>
    </w:p>
    <w:p w:rsidR="001675B9" w:rsidRDefault="00F278A8">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p>
    <w:p w:rsidR="001675B9" w:rsidRDefault="00F278A8">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r>
        <w:rPr>
          <w:rFonts w:ascii="仿宋_GB2312" w:eastAsia="仿宋_GB2312" w:hAnsi="仿宋" w:cs="仿宋_GB2312"/>
          <w:sz w:val="24"/>
        </w:rPr>
        <w:t xml:space="preserve"> </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1675B9" w:rsidRDefault="00F278A8">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11.3.2中小企业声明函。</w:t>
      </w:r>
    </w:p>
    <w:p w:rsidR="001675B9" w:rsidRDefault="00F278A8">
      <w:pPr>
        <w:spacing w:line="360" w:lineRule="auto"/>
        <w:ind w:firstLineChars="300" w:firstLine="723"/>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1675B9" w:rsidRDefault="00F278A8">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1675B9" w:rsidRDefault="00F278A8">
      <w:pPr>
        <w:pStyle w:val="27"/>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1675B9" w:rsidRDefault="00F278A8">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Pr>
          <w:rFonts w:ascii="仿宋_GB2312" w:eastAsia="仿宋_GB2312" w:hAnsi="仿宋" w:cs="仿宋_GB2312" w:hint="eastAsia"/>
          <w:kern w:val="0"/>
          <w:sz w:val="24"/>
          <w:lang w:val="zh-CN"/>
        </w:rPr>
        <w:t>分规定</w:t>
      </w:r>
      <w:proofErr w:type="gramEnd"/>
      <w:r>
        <w:rPr>
          <w:rFonts w:ascii="仿宋_GB2312" w:eastAsia="仿宋_GB2312" w:hAnsi="仿宋" w:cs="仿宋_GB2312" w:hint="eastAsia"/>
          <w:kern w:val="0"/>
          <w:sz w:val="24"/>
          <w:lang w:val="zh-CN"/>
        </w:rPr>
        <w:t>的格式进行，混乱的编排导致投标文件被误读或评标委员会查找不到有效文件是投标人的风险。</w:t>
      </w:r>
    </w:p>
    <w:p w:rsidR="001675B9" w:rsidRDefault="00F278A8">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1675B9" w:rsidRDefault="00F278A8">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1675B9" w:rsidRDefault="00F278A8">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rsidR="001675B9" w:rsidRDefault="00F278A8">
      <w:pPr>
        <w:pStyle w:val="27"/>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1675B9" w:rsidRDefault="00F278A8">
      <w:pPr>
        <w:pStyle w:val="27"/>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1675B9" w:rsidRDefault="00F278A8">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1675B9" w:rsidRDefault="00F278A8">
      <w:pPr>
        <w:pStyle w:val="27"/>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w:t>
      </w:r>
      <w:r>
        <w:rPr>
          <w:rFonts w:ascii="仿宋_GB2312" w:eastAsia="仿宋_GB2312" w:hAnsi="仿宋" w:cs="仿宋_GB2312" w:hint="eastAsia"/>
          <w:szCs w:val="24"/>
        </w:rPr>
        <w:lastRenderedPageBreak/>
        <w:t>补充、修改后重新传输递交。投标截止时间前未完成传输的，视为撤回投标文件。投标截止时间后递交的投标文件，电子交易平台将拒收。</w:t>
      </w:r>
    </w:p>
    <w:p w:rsidR="001675B9" w:rsidRDefault="00F278A8">
      <w:pPr>
        <w:pStyle w:val="27"/>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1675B9" w:rsidRDefault="00F278A8">
      <w:pPr>
        <w:pStyle w:val="27"/>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1675B9" w:rsidRDefault="00F278A8">
      <w:pPr>
        <w:pStyle w:val="a0"/>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1675B9" w:rsidRDefault="00F278A8">
      <w:pPr>
        <w:pStyle w:val="a0"/>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1675B9" w:rsidRDefault="00F278A8">
      <w:pPr>
        <w:pStyle w:val="a0"/>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proofErr w:type="gramStart"/>
      <w:r>
        <w:rPr>
          <w:rFonts w:ascii="仿宋_GB2312" w:eastAsia="仿宋_GB2312" w:hAnsi="仿宋" w:cs="仿宋_GB2312" w:hint="eastAsia"/>
          <w:sz w:val="24"/>
          <w:szCs w:val="24"/>
        </w:rPr>
        <w:t>采云</w:t>
      </w:r>
      <w:proofErr w:type="gramEnd"/>
      <w:r>
        <w:rPr>
          <w:rFonts w:ascii="仿宋_GB2312" w:eastAsia="仿宋_GB2312" w:hAnsi="仿宋" w:cs="仿宋_GB2312" w:hint="eastAsia"/>
          <w:sz w:val="24"/>
          <w:szCs w:val="24"/>
        </w:rPr>
        <w:t>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1675B9" w:rsidRDefault="00F278A8">
      <w:pPr>
        <w:pStyle w:val="a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1675B9" w:rsidRDefault="00F278A8">
      <w:pPr>
        <w:pStyle w:val="a0"/>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1675B9" w:rsidRDefault="00F278A8">
      <w:pPr>
        <w:pStyle w:val="a0"/>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w:t>
      </w:r>
      <w:r>
        <w:rPr>
          <w:rFonts w:ascii="仿宋_GB2312" w:eastAsia="仿宋_GB2312" w:hAnsi="仿宋" w:cs="仿宋_GB2312" w:hint="eastAsia"/>
          <w:b/>
          <w:sz w:val="24"/>
          <w:szCs w:val="24"/>
        </w:rPr>
        <w:t>未</w:t>
      </w:r>
      <w:r>
        <w:rPr>
          <w:rFonts w:ascii="仿宋_GB2312" w:eastAsia="仿宋_GB2312" w:hAnsi="仿宋" w:cs="仿宋_GB2312"/>
          <w:b/>
          <w:sz w:val="24"/>
          <w:szCs w:val="24"/>
        </w:rPr>
        <w:t>在电子交易平台传输递交投标文件的，投标无效。</w:t>
      </w:r>
    </w:p>
    <w:p w:rsidR="001675B9" w:rsidRDefault="00F278A8">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1675B9" w:rsidRDefault="00F278A8">
      <w:pPr>
        <w:pStyle w:val="ab"/>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4.2</w:t>
      </w:r>
      <w:r>
        <w:rPr>
          <w:rFonts w:ascii="仿宋_GB2312" w:eastAsia="仿宋_GB2312" w:hAnsi="仿宋"/>
        </w:rPr>
        <w:t>规定</w:t>
      </w:r>
      <w:r>
        <w:rPr>
          <w:rFonts w:ascii="仿宋_GB2312" w:eastAsia="仿宋_GB2312" w:hAnsi="仿宋" w:cs="仿宋_GB2312" w:hint="eastAsia"/>
          <w:szCs w:val="21"/>
        </w:rPr>
        <w:t>的情形之一的，投标无效：</w:t>
      </w:r>
    </w:p>
    <w:p w:rsidR="001675B9" w:rsidRDefault="00F278A8">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lastRenderedPageBreak/>
        <w:t>17.投标有效期</w:t>
      </w:r>
    </w:p>
    <w:p w:rsidR="001675B9" w:rsidRDefault="00F278A8">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1675B9" w:rsidRDefault="00F278A8">
      <w:pPr>
        <w:pStyle w:val="27"/>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1675B9" w:rsidRDefault="00F278A8">
      <w:pPr>
        <w:pStyle w:val="27"/>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1675B9" w:rsidRDefault="001675B9">
      <w:pPr>
        <w:pStyle w:val="27"/>
        <w:spacing w:before="0"/>
        <w:ind w:firstLine="643"/>
        <w:rPr>
          <w:rFonts w:ascii="仿宋_GB2312" w:eastAsia="仿宋_GB2312" w:hAnsi="仿宋" w:cs="仿宋_GB2312"/>
          <w:b/>
          <w:sz w:val="32"/>
        </w:rPr>
      </w:pPr>
    </w:p>
    <w:p w:rsidR="001675B9" w:rsidRDefault="00F278A8">
      <w:pPr>
        <w:pStyle w:val="27"/>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1675B9" w:rsidRDefault="00F278A8">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r>
        <w:rPr>
          <w:rFonts w:ascii="仿宋_GB2312" w:eastAsia="仿宋_GB2312"/>
          <w:sz w:val="24"/>
        </w:rPr>
        <w:t xml:space="preserve"> </w:t>
      </w:r>
    </w:p>
    <w:p w:rsidR="001675B9" w:rsidRDefault="00F278A8">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1675B9" w:rsidRDefault="00F278A8">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1675B9" w:rsidRDefault="00F278A8">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1675B9" w:rsidRDefault="00F278A8">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1675B9" w:rsidRDefault="00F278A8">
      <w:pPr>
        <w:pStyle w:val="27"/>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采购人或采购机构依据法律法规和招标文件的规定，对投标人的基本资格条件、特定资格条件进行审查。</w:t>
      </w:r>
    </w:p>
    <w:p w:rsidR="001675B9" w:rsidRDefault="00F278A8">
      <w:pPr>
        <w:pStyle w:val="27"/>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1675B9" w:rsidRDefault="00F278A8">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1675B9" w:rsidRDefault="00F278A8">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1675B9" w:rsidRDefault="00F278A8">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1675B9" w:rsidRDefault="00F278A8">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lastRenderedPageBreak/>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rsidR="001675B9" w:rsidRDefault="00F278A8">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1675B9" w:rsidRDefault="00F278A8">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1675B9" w:rsidRDefault="00F278A8">
      <w:pPr>
        <w:pStyle w:val="27"/>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1675B9" w:rsidRDefault="001675B9">
      <w:pPr>
        <w:pStyle w:val="27"/>
        <w:spacing w:before="0"/>
        <w:ind w:firstLineChars="0" w:firstLine="0"/>
        <w:rPr>
          <w:rFonts w:ascii="仿宋_GB2312" w:eastAsia="仿宋_GB2312" w:hAnsi="仿宋" w:cs="Arial"/>
          <w:kern w:val="0"/>
          <w:szCs w:val="24"/>
        </w:rPr>
      </w:pPr>
    </w:p>
    <w:p w:rsidR="001675B9" w:rsidRDefault="00F278A8">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1675B9" w:rsidRDefault="00F278A8">
      <w:pPr>
        <w:spacing w:line="360" w:lineRule="auto"/>
        <w:rPr>
          <w:rFonts w:ascii="仿宋_GB2312" w:eastAsia="仿宋_GB2312" w:hAnsi="仿宋" w:cs="仿宋_GB2312"/>
          <w:b/>
          <w:sz w:val="24"/>
        </w:rPr>
      </w:pPr>
      <w:bookmarkStart w:id="16" w:name="_Toc91899903"/>
      <w:r>
        <w:rPr>
          <w:rFonts w:ascii="仿宋_GB2312" w:eastAsia="仿宋_GB2312" w:hAnsi="仿宋" w:cs="仿宋_GB2312"/>
          <w:b/>
          <w:sz w:val="24"/>
        </w:rPr>
        <w:t>21.</w:t>
      </w:r>
      <w:r>
        <w:rPr>
          <w:rFonts w:ascii="仿宋_GB2312" w:eastAsia="仿宋_GB2312"/>
        </w:rPr>
        <w:t xml:space="preserve"> </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1675B9" w:rsidRDefault="001675B9">
      <w:pPr>
        <w:spacing w:line="360" w:lineRule="auto"/>
        <w:rPr>
          <w:rFonts w:ascii="仿宋_GB2312" w:eastAsia="仿宋_GB2312" w:hAnsi="仿宋" w:cs="仿宋_GB2312"/>
          <w:b/>
          <w:sz w:val="24"/>
        </w:rPr>
      </w:pPr>
    </w:p>
    <w:p w:rsidR="001675B9" w:rsidRDefault="00F278A8">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标</w:t>
      </w:r>
    </w:p>
    <w:p w:rsidR="001675B9" w:rsidRDefault="00F278A8">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1675B9" w:rsidRDefault="00F278A8">
      <w:pPr>
        <w:pStyle w:val="27"/>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1675B9" w:rsidRDefault="00F278A8">
      <w:pPr>
        <w:pStyle w:val="27"/>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1675B9" w:rsidRDefault="00F278A8">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1675B9" w:rsidRDefault="00F278A8">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_GB2312" w:eastAsia="仿宋_GB2312" w:hAnsi="仿宋" w:cs="仿宋_GB2312" w:hint="eastAsia"/>
          <w:sz w:val="24"/>
        </w:rPr>
        <w:lastRenderedPageBreak/>
        <w:t>的</w:t>
      </w:r>
      <w:proofErr w:type="gramEnd"/>
      <w:r>
        <w:rPr>
          <w:rFonts w:ascii="仿宋_GB2312" w:eastAsia="仿宋_GB2312" w:hAnsi="仿宋" w:cs="仿宋_GB2312" w:hint="eastAsia"/>
          <w:sz w:val="24"/>
        </w:rPr>
        <w:t>名称、规格型号、数量、单价、服务要求，开标记录、未中标情况说明、中标公告期限以及评审专家名单、评分汇总及明细。</w:t>
      </w:r>
    </w:p>
    <w:p w:rsidR="001675B9" w:rsidRDefault="00F278A8">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1675B9" w:rsidRDefault="001675B9">
      <w:pPr>
        <w:snapToGrid w:val="0"/>
        <w:spacing w:line="360" w:lineRule="auto"/>
        <w:ind w:leftChars="57" w:left="120" w:firstLineChars="150" w:firstLine="482"/>
        <w:jc w:val="center"/>
        <w:rPr>
          <w:rFonts w:ascii="仿宋_GB2312" w:eastAsia="仿宋_GB2312" w:hAnsi="仿宋" w:cs="仿宋_GB2312"/>
          <w:b/>
          <w:sz w:val="32"/>
        </w:rPr>
      </w:pPr>
    </w:p>
    <w:p w:rsidR="001675B9" w:rsidRDefault="00F278A8">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1675B9" w:rsidRDefault="00F278A8">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w:t>
      </w:r>
      <w:proofErr w:type="gramStart"/>
      <w:r>
        <w:rPr>
          <w:rFonts w:ascii="仿宋_GB2312" w:eastAsia="仿宋_GB2312" w:hAnsi="仿宋" w:cs="仿宋_GB2312" w:hint="eastAsia"/>
        </w:rPr>
        <w:t>拟签订</w:t>
      </w:r>
      <w:proofErr w:type="gramEnd"/>
      <w:r>
        <w:rPr>
          <w:rFonts w:ascii="仿宋_GB2312" w:eastAsia="仿宋_GB2312" w:hAnsi="仿宋" w:cs="仿宋_GB2312" w:hint="eastAsia"/>
        </w:rPr>
        <w:t>的合同文本。</w:t>
      </w:r>
    </w:p>
    <w:p w:rsidR="001675B9" w:rsidRDefault="00F278A8">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1675B9" w:rsidRDefault="00F278A8">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1675B9" w:rsidRDefault="00F278A8">
      <w:pPr>
        <w:pStyle w:val="27"/>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25.4中标供应</w:t>
      </w:r>
      <w:proofErr w:type="gramStart"/>
      <w:r>
        <w:rPr>
          <w:rFonts w:ascii="仿宋_GB2312" w:eastAsia="仿宋_GB2312" w:hAnsi="仿宋" w:cs="仿宋_GB2312" w:hint="eastAsia"/>
        </w:rPr>
        <w:t>商拒绝</w:t>
      </w:r>
      <w:proofErr w:type="gramEnd"/>
      <w:r>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1675B9" w:rsidRDefault="00F278A8">
      <w:pPr>
        <w:pStyle w:val="27"/>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1675B9" w:rsidRDefault="00F278A8">
      <w:pPr>
        <w:pStyle w:val="ab"/>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1675B9" w:rsidRDefault="00F278A8">
      <w:pPr>
        <w:tabs>
          <w:tab w:val="left" w:pos="0"/>
        </w:tabs>
        <w:spacing w:line="360" w:lineRule="auto"/>
        <w:ind w:firstLine="482"/>
        <w:rPr>
          <w:rFonts w:ascii="仿宋_GB2312" w:eastAsia="仿宋_GB2312" w:hAnsi="仿宋"/>
          <w:b/>
          <w:sz w:val="24"/>
        </w:rPr>
      </w:pPr>
      <w:proofErr w:type="gramStart"/>
      <w:r>
        <w:rPr>
          <w:rFonts w:ascii="仿宋_GB2312" w:eastAsia="仿宋_GB2312" w:hAnsi="仿宋" w:cs="Helvetica" w:hint="eastAsia"/>
          <w:kern w:val="0"/>
          <w:sz w:val="24"/>
        </w:rPr>
        <w:t>拟签订</w:t>
      </w:r>
      <w:proofErr w:type="gramEnd"/>
      <w:r>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Pr>
          <w:rFonts w:ascii="仿宋_GB2312" w:eastAsia="仿宋_GB2312" w:hAnsi="仿宋" w:hint="eastAsia"/>
          <w:sz w:val="24"/>
        </w:rPr>
        <w:t>。履约保证金的数额不得超过政府采购合同金额的2.5</w:t>
      </w:r>
      <w:r>
        <w:rPr>
          <w:rFonts w:ascii="仿宋_GB2312" w:eastAsia="仿宋_GB2312" w:hAnsi="仿宋"/>
          <w:sz w:val="24"/>
        </w:rPr>
        <w:t>%。</w:t>
      </w:r>
      <w:r>
        <w:rPr>
          <w:rFonts w:ascii="仿宋_GB2312" w:eastAsia="仿宋_GB2312" w:hAnsi="仿宋" w:hint="eastAsia"/>
          <w:sz w:val="24"/>
        </w:rPr>
        <w:t>鼓励和支持供应商以银行、保险公司出具的保函形式提供履约保证金。</w:t>
      </w:r>
      <w:r>
        <w:rPr>
          <w:rFonts w:ascii="仿宋_GB2312" w:eastAsia="仿宋_GB2312" w:hAnsi="仿宋" w:hint="eastAsia"/>
          <w:b/>
          <w:sz w:val="24"/>
        </w:rPr>
        <w:t>采购人不得拒收履约保函，项目验收结束后应及时退还。</w:t>
      </w:r>
    </w:p>
    <w:p w:rsidR="001675B9" w:rsidRDefault="00F278A8">
      <w:pPr>
        <w:tabs>
          <w:tab w:val="left" w:pos="0"/>
        </w:tabs>
        <w:spacing w:line="360" w:lineRule="auto"/>
        <w:ind w:firstLine="482"/>
        <w:rPr>
          <w:rFonts w:ascii="仿宋_GB2312" w:eastAsia="仿宋_GB2312" w:hAnsi="仿宋" w:cs="仿宋_GB2312"/>
          <w:sz w:val="24"/>
          <w:szCs w:val="20"/>
        </w:rPr>
      </w:pPr>
      <w:r>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w:t>
      </w:r>
      <w:r>
        <w:rPr>
          <w:rFonts w:ascii="仿宋_GB2312" w:eastAsia="仿宋_GB2312" w:hAnsi="仿宋" w:cs="仿宋_GB2312" w:hint="eastAsia"/>
          <w:sz w:val="24"/>
          <w:szCs w:val="20"/>
        </w:rPr>
        <w:lastRenderedPageBreak/>
        <w:t>于合同金额2%；评价总分在90分以下或者暂无评分的，收取履约保证金不得高于合同金额2.5%。</w:t>
      </w:r>
    </w:p>
    <w:p w:rsidR="001675B9" w:rsidRDefault="00F278A8">
      <w:pPr>
        <w:pStyle w:val="2"/>
        <w:ind w:left="0" w:firstLineChars="200" w:firstLine="48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w:t>
      </w:r>
      <w:proofErr w:type="gramStart"/>
      <w:r>
        <w:rPr>
          <w:rFonts w:hint="eastAsia"/>
          <w:b w:val="0"/>
          <w:bCs w:val="0"/>
          <w:snapToGrid w:val="0"/>
          <w:kern w:val="28"/>
          <w:sz w:val="24"/>
        </w:rPr>
        <w:t>采云</w:t>
      </w:r>
      <w:proofErr w:type="gramEnd"/>
      <w:r>
        <w:rPr>
          <w:rFonts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hint="eastAsia"/>
          <w:b w:val="0"/>
          <w:bCs w:val="0"/>
          <w:snapToGrid w:val="0"/>
          <w:kern w:val="28"/>
          <w:sz w:val="24"/>
        </w:rPr>
        <w:t>采云</w:t>
      </w:r>
      <w:proofErr w:type="gramEnd"/>
      <w:r>
        <w:rPr>
          <w:rFonts w:hint="eastAsia"/>
          <w:b w:val="0"/>
          <w:bCs w:val="0"/>
          <w:snapToGrid w:val="0"/>
          <w:kern w:val="28"/>
          <w:sz w:val="24"/>
        </w:rPr>
        <w:t>金融专线400-903-9583。</w:t>
      </w:r>
    </w:p>
    <w:p w:rsidR="001675B9" w:rsidRDefault="001675B9">
      <w:pPr>
        <w:snapToGrid w:val="0"/>
        <w:spacing w:line="360" w:lineRule="auto"/>
        <w:ind w:firstLineChars="1045" w:firstLine="3357"/>
        <w:rPr>
          <w:rFonts w:ascii="仿宋_GB2312" w:eastAsia="仿宋_GB2312" w:hAnsi="仿宋" w:cs="仿宋_GB2312"/>
          <w:b/>
          <w:sz w:val="32"/>
        </w:rPr>
      </w:pPr>
    </w:p>
    <w:p w:rsidR="001675B9" w:rsidRDefault="00F278A8">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1675B9" w:rsidRDefault="00F278A8">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1675B9" w:rsidRDefault="00F278A8">
      <w:pPr>
        <w:pStyle w:val="27"/>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1675B9" w:rsidRDefault="00F278A8">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1675B9" w:rsidRDefault="001675B9">
      <w:pPr>
        <w:tabs>
          <w:tab w:val="left" w:pos="0"/>
        </w:tabs>
        <w:spacing w:line="360" w:lineRule="auto"/>
        <w:ind w:firstLine="480"/>
        <w:rPr>
          <w:rFonts w:ascii="仿宋_GB2312" w:eastAsia="仿宋_GB2312" w:hAnsi="仿宋"/>
          <w:sz w:val="24"/>
        </w:rPr>
      </w:pPr>
    </w:p>
    <w:p w:rsidR="001675B9" w:rsidRDefault="00F278A8">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1675B9" w:rsidRDefault="00F278A8">
      <w:pPr>
        <w:pStyle w:val="ab"/>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1675B9" w:rsidRDefault="00F278A8">
      <w:pPr>
        <w:tabs>
          <w:tab w:val="left" w:pos="0"/>
        </w:tabs>
        <w:spacing w:line="360" w:lineRule="auto"/>
        <w:ind w:firstLine="480"/>
        <w:jc w:val="left"/>
        <w:rPr>
          <w:rFonts w:ascii="仿宋" w:eastAsia="仿宋" w:hAnsi="仿宋" w:cs="Helvetica"/>
          <w:kern w:val="0"/>
          <w:sz w:val="24"/>
        </w:rPr>
      </w:pPr>
      <w:r>
        <w:rPr>
          <w:rFonts w:ascii="仿宋_GB2312" w:eastAsia="仿宋_GB2312" w:hAnsi="仿宋" w:cs="Helvetica"/>
          <w:kern w:val="0"/>
          <w:sz w:val="24"/>
        </w:rPr>
        <w:t>29.1</w:t>
      </w:r>
      <w:r>
        <w:rPr>
          <w:rFonts w:ascii="仿宋" w:eastAsia="仿宋" w:hAnsi="仿宋" w:cs="Helvetica" w:hint="eastAsia"/>
          <w:kern w:val="0"/>
          <w:sz w:val="24"/>
        </w:rPr>
        <w:t>采购人应当组织对供应商履约的验收。验收采用采购人自行组织验收和专门机构验收两种形式，具体</w:t>
      </w:r>
      <w:proofErr w:type="gramStart"/>
      <w:r>
        <w:rPr>
          <w:rFonts w:ascii="仿宋" w:eastAsia="仿宋" w:hAnsi="仿宋" w:cs="Helvetica" w:hint="eastAsia"/>
          <w:kern w:val="0"/>
          <w:sz w:val="24"/>
        </w:rPr>
        <w:t>按照萧政办</w:t>
      </w:r>
      <w:proofErr w:type="gramEnd"/>
      <w:r>
        <w:rPr>
          <w:rFonts w:ascii="仿宋" w:eastAsia="仿宋" w:hAnsi="仿宋" w:cs="Helvetica" w:hint="eastAsia"/>
          <w:kern w:val="0"/>
          <w:sz w:val="24"/>
        </w:rPr>
        <w:t>发[2014]217号文件执行。验收方成员应当在验收书上签字，并承担相应的法律责任。使用区级财政性资金采购且单项合同金额在</w:t>
      </w:r>
      <w:r>
        <w:rPr>
          <w:rFonts w:ascii="仿宋" w:eastAsia="仿宋" w:hAnsi="仿宋" w:cs="Helvetica"/>
          <w:kern w:val="0"/>
          <w:sz w:val="24"/>
        </w:rPr>
        <w:t>20</w:t>
      </w:r>
      <w:r>
        <w:rPr>
          <w:rFonts w:ascii="仿宋" w:eastAsia="仿宋" w:hAnsi="仿宋" w:cs="Helvetica" w:hint="eastAsia"/>
          <w:kern w:val="0"/>
          <w:sz w:val="24"/>
        </w:rPr>
        <w:t>万元（含）以上的或使用镇（街道平台）财政性资金采购且合同金额在</w:t>
      </w:r>
      <w:r>
        <w:rPr>
          <w:rFonts w:ascii="仿宋" w:eastAsia="仿宋" w:hAnsi="仿宋" w:cs="Helvetica"/>
          <w:kern w:val="0"/>
          <w:sz w:val="24"/>
        </w:rPr>
        <w:t>50</w:t>
      </w:r>
      <w:r>
        <w:rPr>
          <w:rFonts w:ascii="仿宋" w:eastAsia="仿宋" w:hAnsi="仿宋" w:cs="Helvetica" w:hint="eastAsia"/>
          <w:kern w:val="0"/>
          <w:sz w:val="24"/>
        </w:rPr>
        <w:t>万元（含）以上的货物类政府采购项目的验收，</w:t>
      </w:r>
      <w:proofErr w:type="gramStart"/>
      <w:r>
        <w:rPr>
          <w:rFonts w:ascii="仿宋" w:eastAsia="仿宋" w:hAnsi="仿宋" w:cs="Helvetica" w:hint="eastAsia"/>
          <w:kern w:val="0"/>
          <w:sz w:val="24"/>
        </w:rPr>
        <w:t>按萧市监</w:t>
      </w:r>
      <w:proofErr w:type="gramEnd"/>
      <w:r>
        <w:rPr>
          <w:rFonts w:ascii="仿宋" w:eastAsia="仿宋" w:hAnsi="仿宋" w:cs="Helvetica" w:hint="eastAsia"/>
          <w:kern w:val="0"/>
          <w:sz w:val="24"/>
        </w:rPr>
        <w:t>【</w:t>
      </w:r>
      <w:r>
        <w:rPr>
          <w:rFonts w:ascii="仿宋" w:eastAsia="仿宋" w:hAnsi="仿宋" w:cs="Helvetica"/>
          <w:kern w:val="0"/>
          <w:sz w:val="24"/>
        </w:rPr>
        <w:t>2015</w:t>
      </w:r>
      <w:r>
        <w:rPr>
          <w:rFonts w:ascii="仿宋" w:eastAsia="仿宋" w:hAnsi="仿宋" w:cs="Helvetica" w:hint="eastAsia"/>
          <w:kern w:val="0"/>
          <w:sz w:val="24"/>
        </w:rPr>
        <w:t>】</w:t>
      </w:r>
      <w:r>
        <w:rPr>
          <w:rFonts w:ascii="仿宋" w:eastAsia="仿宋" w:hAnsi="仿宋" w:cs="Helvetica"/>
          <w:kern w:val="0"/>
          <w:sz w:val="24"/>
        </w:rPr>
        <w:lastRenderedPageBreak/>
        <w:t>127</w:t>
      </w:r>
      <w:r>
        <w:rPr>
          <w:rFonts w:ascii="仿宋" w:eastAsia="仿宋" w:hAnsi="仿宋" w:cs="Helvetica" w:hint="eastAsia"/>
          <w:kern w:val="0"/>
          <w:sz w:val="24"/>
        </w:rPr>
        <w:t>号、</w:t>
      </w:r>
      <w:proofErr w:type="gramStart"/>
      <w:r>
        <w:rPr>
          <w:rFonts w:ascii="仿宋" w:eastAsia="仿宋" w:hAnsi="仿宋" w:cs="Helvetica" w:hint="eastAsia"/>
          <w:kern w:val="0"/>
          <w:sz w:val="24"/>
        </w:rPr>
        <w:t>萧市监</w:t>
      </w:r>
      <w:proofErr w:type="gramEnd"/>
      <w:r>
        <w:rPr>
          <w:rFonts w:ascii="仿宋" w:eastAsia="仿宋" w:hAnsi="仿宋" w:cs="Helvetica" w:hint="eastAsia"/>
          <w:kern w:val="0"/>
          <w:sz w:val="24"/>
        </w:rPr>
        <w:t>【</w:t>
      </w:r>
      <w:r>
        <w:rPr>
          <w:rFonts w:ascii="仿宋" w:eastAsia="仿宋" w:hAnsi="仿宋" w:cs="Helvetica"/>
          <w:kern w:val="0"/>
          <w:sz w:val="24"/>
        </w:rPr>
        <w:t>2019</w:t>
      </w:r>
      <w:r>
        <w:rPr>
          <w:rFonts w:ascii="仿宋" w:eastAsia="仿宋" w:hAnsi="仿宋" w:cs="Helvetica" w:hint="eastAsia"/>
          <w:kern w:val="0"/>
          <w:sz w:val="24"/>
        </w:rPr>
        <w:t>】</w:t>
      </w:r>
      <w:r>
        <w:rPr>
          <w:rFonts w:ascii="仿宋" w:eastAsia="仿宋" w:hAnsi="仿宋" w:cs="Helvetica"/>
          <w:kern w:val="0"/>
          <w:sz w:val="24"/>
        </w:rPr>
        <w:t>16</w:t>
      </w:r>
      <w:r>
        <w:rPr>
          <w:rFonts w:ascii="仿宋" w:eastAsia="仿宋" w:hAnsi="仿宋" w:cs="Helvetica" w:hint="eastAsia"/>
          <w:kern w:val="0"/>
          <w:sz w:val="24"/>
        </w:rPr>
        <w:t>号等</w:t>
      </w:r>
      <w:r>
        <w:rPr>
          <w:rFonts w:ascii="仿宋" w:eastAsia="仿宋" w:hAnsi="仿宋" w:cs="Helvetica"/>
          <w:kern w:val="0"/>
          <w:sz w:val="24"/>
        </w:rPr>
        <w:t>相关</w:t>
      </w:r>
      <w:r>
        <w:rPr>
          <w:rFonts w:ascii="仿宋" w:eastAsia="仿宋" w:hAnsi="仿宋" w:cs="Helvetica" w:hint="eastAsia"/>
          <w:kern w:val="0"/>
          <w:sz w:val="24"/>
        </w:rPr>
        <w:t>文件执行（如</w:t>
      </w:r>
      <w:r>
        <w:rPr>
          <w:rFonts w:ascii="仿宋" w:eastAsia="仿宋" w:hAnsi="仿宋" w:cs="Helvetica"/>
          <w:kern w:val="0"/>
          <w:sz w:val="24"/>
        </w:rPr>
        <w:t>项目发布之时已有新</w:t>
      </w:r>
      <w:r>
        <w:rPr>
          <w:rFonts w:ascii="仿宋" w:eastAsia="仿宋" w:hAnsi="仿宋" w:cs="Helvetica" w:hint="eastAsia"/>
          <w:kern w:val="0"/>
          <w:sz w:val="24"/>
        </w:rPr>
        <w:t>文件</w:t>
      </w:r>
      <w:r>
        <w:rPr>
          <w:rFonts w:ascii="仿宋" w:eastAsia="仿宋" w:hAnsi="仿宋" w:cs="Helvetica"/>
          <w:kern w:val="0"/>
          <w:sz w:val="24"/>
        </w:rPr>
        <w:t>，按照最新文件执行</w:t>
      </w:r>
      <w:r>
        <w:rPr>
          <w:rFonts w:ascii="仿宋" w:eastAsia="仿宋" w:hAnsi="仿宋" w:cs="Helvetica" w:hint="eastAsia"/>
          <w:kern w:val="0"/>
          <w:sz w:val="24"/>
        </w:rPr>
        <w:t>）。存在隐蔽工程的项目，采购单位及供应商应在货物到货并将实施安装前，申请进行初验收。</w:t>
      </w:r>
    </w:p>
    <w:p w:rsidR="001675B9" w:rsidRDefault="00F278A8">
      <w:pPr>
        <w:tabs>
          <w:tab w:val="left" w:pos="0"/>
        </w:tabs>
        <w:spacing w:line="360" w:lineRule="auto"/>
        <w:ind w:firstLine="480"/>
        <w:rPr>
          <w:rFonts w:ascii="仿宋_GB2312" w:eastAsia="仿宋_GB2312" w:hAnsi="仿宋" w:cs="Helvetica"/>
          <w:kern w:val="0"/>
          <w:sz w:val="24"/>
        </w:rPr>
      </w:pPr>
      <w:r>
        <w:rPr>
          <w:rFonts w:ascii="仿宋" w:eastAsia="仿宋" w:hAnsi="仿宋" w:cs="Helvetica" w:hint="eastAsia"/>
          <w:kern w:val="0"/>
          <w:sz w:val="24"/>
        </w:rPr>
        <w:t xml:space="preserve">联系电话: 0571-83587785/0571-82816012  联系地址: </w:t>
      </w:r>
      <w:proofErr w:type="gramStart"/>
      <w:r>
        <w:rPr>
          <w:rFonts w:ascii="仿宋" w:eastAsia="仿宋" w:hAnsi="仿宋" w:cs="Helvetica" w:hint="eastAsia"/>
          <w:kern w:val="0"/>
          <w:sz w:val="24"/>
        </w:rPr>
        <w:t>萧山区通</w:t>
      </w:r>
      <w:proofErr w:type="gramEnd"/>
      <w:r>
        <w:rPr>
          <w:rFonts w:ascii="仿宋" w:eastAsia="仿宋" w:hAnsi="仿宋" w:cs="Helvetica" w:hint="eastAsia"/>
          <w:kern w:val="0"/>
          <w:sz w:val="24"/>
        </w:rPr>
        <w:t>惠北路2-1号302室</w:t>
      </w:r>
    </w:p>
    <w:p w:rsidR="001675B9" w:rsidRDefault="00F278A8">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29.2</w:t>
      </w:r>
      <w:r>
        <w:rPr>
          <w:rFonts w:ascii="仿宋_GB2312" w:eastAsia="仿宋_GB2312" w:hAnsi="仿宋" w:cs="Helvetica"/>
          <w:kern w:val="0"/>
          <w:sz w:val="24"/>
        </w:rPr>
        <w:t>采购人组织对供应商履约的验收。</w:t>
      </w:r>
      <w:r>
        <w:rPr>
          <w:rFonts w:ascii="仿宋_GB2312" w:eastAsia="仿宋_GB2312" w:hAnsi="仿宋" w:cs="Helvetica" w:hint="eastAsia"/>
          <w:kern w:val="0"/>
          <w:sz w:val="24"/>
        </w:rPr>
        <w:t>除29.1情形外，</w:t>
      </w:r>
      <w:r>
        <w:rPr>
          <w:rFonts w:ascii="仿宋_GB2312" w:eastAsia="仿宋_GB2312" w:hAnsi="仿宋"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675B9" w:rsidRDefault="001675B9">
      <w:pPr>
        <w:spacing w:line="360" w:lineRule="auto"/>
        <w:jc w:val="center"/>
        <w:outlineLvl w:val="0"/>
        <w:rPr>
          <w:rFonts w:ascii="仿宋" w:eastAsia="仿宋" w:hAnsi="仿宋" w:cs="仿宋_GB2312"/>
          <w:b/>
          <w:sz w:val="36"/>
          <w:szCs w:val="36"/>
        </w:rPr>
      </w:pPr>
      <w:bookmarkStart w:id="17" w:name="第四部分"/>
      <w:bookmarkEnd w:id="14"/>
      <w:bookmarkEnd w:id="15"/>
      <w:bookmarkEnd w:id="16"/>
    </w:p>
    <w:p w:rsidR="001675B9" w:rsidRDefault="001675B9">
      <w:pPr>
        <w:spacing w:line="360" w:lineRule="auto"/>
        <w:jc w:val="center"/>
        <w:outlineLvl w:val="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pStyle w:val="a0"/>
        <w:rPr>
          <w:rFonts w:ascii="仿宋" w:eastAsia="仿宋" w:hAnsi="仿宋" w:cs="仿宋_GB2312"/>
          <w:b/>
          <w:sz w:val="36"/>
          <w:szCs w:val="36"/>
        </w:rPr>
      </w:pPr>
    </w:p>
    <w:p w:rsidR="001675B9" w:rsidRDefault="001675B9">
      <w:pPr>
        <w:spacing w:line="360" w:lineRule="auto"/>
        <w:jc w:val="center"/>
        <w:outlineLvl w:val="0"/>
        <w:rPr>
          <w:rFonts w:ascii="仿宋" w:eastAsia="仿宋" w:hAnsi="仿宋" w:cs="仿宋_GB2312"/>
          <w:b/>
          <w:sz w:val="36"/>
          <w:szCs w:val="36"/>
        </w:rPr>
      </w:pPr>
    </w:p>
    <w:p w:rsidR="001675B9" w:rsidRDefault="00F278A8">
      <w:pPr>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lastRenderedPageBreak/>
        <w:t>第三部分</w:t>
      </w:r>
      <w:r>
        <w:rPr>
          <w:rFonts w:ascii="仿宋" w:eastAsia="仿宋" w:hAnsi="仿宋" w:cs="仿宋_GB2312"/>
          <w:b/>
          <w:sz w:val="36"/>
          <w:szCs w:val="36"/>
        </w:rPr>
        <w:t xml:space="preserve">   </w:t>
      </w:r>
      <w:r>
        <w:rPr>
          <w:rFonts w:ascii="仿宋" w:eastAsia="仿宋" w:hAnsi="仿宋" w:cs="仿宋_GB2312" w:hint="eastAsia"/>
          <w:b/>
          <w:sz w:val="36"/>
          <w:szCs w:val="36"/>
        </w:rPr>
        <w:t>采购需求</w:t>
      </w:r>
    </w:p>
    <w:p w:rsidR="001675B9" w:rsidRDefault="00F278A8">
      <w:pPr>
        <w:snapToGrid w:val="0"/>
        <w:spacing w:line="360" w:lineRule="auto"/>
        <w:jc w:val="left"/>
        <w:rPr>
          <w:rFonts w:ascii="仿宋" w:eastAsia="仿宋" w:hAnsi="仿宋"/>
          <w:sz w:val="24"/>
        </w:rPr>
      </w:pPr>
      <w:r>
        <w:rPr>
          <w:rFonts w:ascii="仿宋" w:eastAsia="仿宋" w:hAnsi="仿宋" w:hint="eastAsia"/>
          <w:sz w:val="24"/>
        </w:rPr>
        <w:t>属于实质性要求条款的，请用符号“▲”标明，否则属于非实质性要求。</w:t>
      </w:r>
    </w:p>
    <w:p w:rsidR="001675B9" w:rsidRDefault="00F278A8">
      <w:pPr>
        <w:snapToGrid w:val="0"/>
        <w:spacing w:line="360" w:lineRule="auto"/>
        <w:jc w:val="left"/>
        <w:rPr>
          <w:rFonts w:ascii="仿宋" w:eastAsia="仿宋" w:hAnsi="仿宋"/>
          <w:sz w:val="24"/>
        </w:rPr>
      </w:pPr>
      <w:r>
        <w:rPr>
          <w:rFonts w:ascii="仿宋" w:eastAsia="仿宋" w:hAnsi="仿宋" w:hint="eastAsia"/>
          <w:sz w:val="24"/>
        </w:rPr>
        <w:t>“★”系产品采购项目中单一产品或核心产品。</w:t>
      </w:r>
    </w:p>
    <w:p w:rsidR="001675B9" w:rsidRDefault="00F278A8">
      <w:pPr>
        <w:numPr>
          <w:ilvl w:val="0"/>
          <w:numId w:val="1"/>
        </w:numPr>
        <w:spacing w:line="360" w:lineRule="auto"/>
        <w:ind w:firstLineChars="50" w:firstLine="141"/>
        <w:jc w:val="center"/>
        <w:rPr>
          <w:rFonts w:ascii="仿宋_GB2312" w:eastAsia="仿宋_GB2312" w:hAnsi="仿宋" w:cs="仿宋_GB2312"/>
          <w:b/>
          <w:sz w:val="28"/>
          <w:szCs w:val="28"/>
        </w:rPr>
      </w:pPr>
      <w:r>
        <w:rPr>
          <w:rFonts w:ascii="仿宋_GB2312" w:eastAsia="仿宋_GB2312" w:hAnsi="仿宋" w:cs="仿宋_GB2312" w:hint="eastAsia"/>
          <w:b/>
          <w:sz w:val="28"/>
          <w:szCs w:val="28"/>
        </w:rPr>
        <w:t>招标一览表</w:t>
      </w:r>
    </w:p>
    <w:p w:rsidR="001675B9" w:rsidRDefault="00F278A8">
      <w:pPr>
        <w:pStyle w:val="2"/>
        <w:ind w:left="0" w:firstLine="0"/>
        <w:rPr>
          <w:sz w:val="24"/>
          <w:szCs w:val="24"/>
          <w:lang w:val="en-US"/>
        </w:rPr>
      </w:pPr>
      <w:r>
        <w:rPr>
          <w:rFonts w:hint="eastAsia"/>
          <w:sz w:val="24"/>
          <w:szCs w:val="24"/>
          <w:lang w:val="en-US"/>
        </w:rPr>
        <w:t>标项</w:t>
      </w:r>
      <w:proofErr w:type="gramStart"/>
      <w:r>
        <w:rPr>
          <w:rFonts w:hint="eastAsia"/>
          <w:sz w:val="24"/>
          <w:szCs w:val="24"/>
          <w:lang w:val="en-US"/>
        </w:rPr>
        <w:t>一</w:t>
      </w:r>
      <w:proofErr w:type="gramEnd"/>
      <w:r>
        <w:rPr>
          <w:rFonts w:hint="eastAsia"/>
          <w:sz w:val="24"/>
          <w:szCs w:val="24"/>
          <w:lang w:val="en-US"/>
        </w:rPr>
        <w:t>：</w:t>
      </w:r>
    </w:p>
    <w:tbl>
      <w:tblPr>
        <w:tblStyle w:val="afb"/>
        <w:tblpPr w:leftFromText="180" w:rightFromText="180" w:vertAnchor="text" w:horzAnchor="page" w:tblpXSpec="center" w:tblpY="539"/>
        <w:tblOverlap w:val="never"/>
        <w:tblW w:w="9521" w:type="dxa"/>
        <w:jc w:val="center"/>
        <w:tblLayout w:type="fixed"/>
        <w:tblLook w:val="04A0" w:firstRow="1" w:lastRow="0" w:firstColumn="1" w:lastColumn="0" w:noHBand="0" w:noVBand="1"/>
      </w:tblPr>
      <w:tblGrid>
        <w:gridCol w:w="542"/>
        <w:gridCol w:w="1869"/>
        <w:gridCol w:w="1157"/>
        <w:gridCol w:w="858"/>
        <w:gridCol w:w="575"/>
        <w:gridCol w:w="1217"/>
        <w:gridCol w:w="1300"/>
        <w:gridCol w:w="1200"/>
        <w:gridCol w:w="803"/>
      </w:tblGrid>
      <w:tr w:rsidR="001675B9">
        <w:trPr>
          <w:trHeight w:val="849"/>
          <w:jc w:val="center"/>
        </w:trPr>
        <w:tc>
          <w:tcPr>
            <w:tcW w:w="542"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序号</w:t>
            </w:r>
          </w:p>
        </w:tc>
        <w:tc>
          <w:tcPr>
            <w:tcW w:w="1869"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名称</w:t>
            </w:r>
          </w:p>
        </w:tc>
        <w:tc>
          <w:tcPr>
            <w:tcW w:w="1157"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规格型号与参数</w:t>
            </w:r>
          </w:p>
        </w:tc>
        <w:tc>
          <w:tcPr>
            <w:tcW w:w="858"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数量</w:t>
            </w:r>
          </w:p>
        </w:tc>
        <w:tc>
          <w:tcPr>
            <w:tcW w:w="575"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单位</w:t>
            </w:r>
          </w:p>
        </w:tc>
        <w:tc>
          <w:tcPr>
            <w:tcW w:w="1217"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是否为核心产品</w:t>
            </w:r>
          </w:p>
        </w:tc>
        <w:tc>
          <w:tcPr>
            <w:tcW w:w="1300"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预算价（元）</w:t>
            </w:r>
          </w:p>
        </w:tc>
        <w:tc>
          <w:tcPr>
            <w:tcW w:w="1200"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最高限价（元）</w:t>
            </w:r>
          </w:p>
        </w:tc>
        <w:tc>
          <w:tcPr>
            <w:tcW w:w="803" w:type="dxa"/>
            <w:vAlign w:val="center"/>
          </w:tcPr>
          <w:p w:rsidR="001675B9" w:rsidRDefault="00F278A8">
            <w:pPr>
              <w:snapToGrid w:val="0"/>
              <w:spacing w:line="360" w:lineRule="auto"/>
              <w:jc w:val="center"/>
              <w:rPr>
                <w:rFonts w:ascii="仿宋" w:eastAsia="仿宋" w:hAnsi="仿宋"/>
                <w:b/>
                <w:bCs/>
                <w:sz w:val="24"/>
              </w:rPr>
            </w:pPr>
            <w:r>
              <w:rPr>
                <w:rFonts w:ascii="仿宋" w:eastAsia="仿宋" w:hAnsi="仿宋" w:hint="eastAsia"/>
                <w:b/>
                <w:bCs/>
                <w:sz w:val="24"/>
              </w:rPr>
              <w:t>备注</w:t>
            </w:r>
          </w:p>
        </w:tc>
      </w:tr>
      <w:tr w:rsidR="001675B9">
        <w:trPr>
          <w:trHeight w:val="761"/>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其他网络连接设备</w:t>
            </w:r>
          </w:p>
        </w:tc>
        <w:tc>
          <w:tcPr>
            <w:tcW w:w="1157" w:type="dxa"/>
            <w:vMerge w:val="restart"/>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详见招标需求</w:t>
            </w: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restart"/>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详见招标需求</w:t>
            </w: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171841</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171841</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625"/>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2</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以太网交换机</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390978</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390978</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664"/>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视频监控设备</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579750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579750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785"/>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4</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会议、广播及音乐欣赏系统</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367988</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367988</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856"/>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5</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不间断电源（UPS）</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221858</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221858</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605"/>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6</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LED显示屏</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3485590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3485590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785"/>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7</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其他计算机设备及软件</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664200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664200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584"/>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8</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控制设备</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866978</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866978</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559"/>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9</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服务器设备</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284135</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284135</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581"/>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10</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行业软件</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205800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205800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632"/>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11</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机柜</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53888</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53888</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607"/>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12</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配电箱</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82480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82480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607"/>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lastRenderedPageBreak/>
              <w:t>13</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电冰箱</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3850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3850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571"/>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14</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钢台、</w:t>
            </w:r>
            <w:proofErr w:type="gramStart"/>
            <w:r>
              <w:rPr>
                <w:rFonts w:ascii="仿宋" w:eastAsia="仿宋" w:hAnsi="仿宋" w:hint="eastAsia"/>
                <w:sz w:val="24"/>
              </w:rPr>
              <w:t>桌类</w:t>
            </w:r>
            <w:proofErr w:type="gramEnd"/>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8800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8800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916"/>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15</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金属骨架沙发类</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3200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3200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607"/>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16</w:t>
            </w:r>
          </w:p>
        </w:tc>
        <w:tc>
          <w:tcPr>
            <w:tcW w:w="1869" w:type="dxa"/>
            <w:vAlign w:val="center"/>
          </w:tcPr>
          <w:p w:rsidR="001675B9" w:rsidRDefault="00F278A8">
            <w:pPr>
              <w:snapToGrid w:val="0"/>
              <w:spacing w:line="360" w:lineRule="auto"/>
              <w:jc w:val="center"/>
              <w:rPr>
                <w:rFonts w:ascii="仿宋" w:eastAsia="仿宋" w:hAnsi="仿宋"/>
                <w:sz w:val="24"/>
              </w:rPr>
            </w:pPr>
            <w:proofErr w:type="gramStart"/>
            <w:r>
              <w:rPr>
                <w:rFonts w:ascii="仿宋" w:eastAsia="仿宋" w:hAnsi="仿宋" w:hint="eastAsia"/>
                <w:sz w:val="24"/>
              </w:rPr>
              <w:t>金属质柜类</w:t>
            </w:r>
            <w:proofErr w:type="gramEnd"/>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18000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18000</w:t>
            </w:r>
          </w:p>
        </w:tc>
        <w:tc>
          <w:tcPr>
            <w:tcW w:w="803" w:type="dxa"/>
            <w:vAlign w:val="center"/>
          </w:tcPr>
          <w:p w:rsidR="001675B9" w:rsidRDefault="001675B9">
            <w:pPr>
              <w:snapToGrid w:val="0"/>
              <w:spacing w:line="360" w:lineRule="auto"/>
              <w:jc w:val="center"/>
              <w:rPr>
                <w:rFonts w:ascii="仿宋" w:eastAsia="仿宋" w:hAnsi="仿宋"/>
                <w:sz w:val="24"/>
              </w:rPr>
            </w:pPr>
          </w:p>
        </w:tc>
      </w:tr>
      <w:tr w:rsidR="001675B9">
        <w:trPr>
          <w:trHeight w:val="701"/>
          <w:jc w:val="center"/>
        </w:trPr>
        <w:tc>
          <w:tcPr>
            <w:tcW w:w="542"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17</w:t>
            </w:r>
          </w:p>
        </w:tc>
        <w:tc>
          <w:tcPr>
            <w:tcW w:w="1869"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保险柜</w:t>
            </w:r>
          </w:p>
        </w:tc>
        <w:tc>
          <w:tcPr>
            <w:tcW w:w="1157" w:type="dxa"/>
            <w:vMerge/>
            <w:vAlign w:val="center"/>
          </w:tcPr>
          <w:p w:rsidR="001675B9" w:rsidRDefault="001675B9">
            <w:pPr>
              <w:snapToGrid w:val="0"/>
              <w:spacing w:line="360" w:lineRule="auto"/>
              <w:jc w:val="center"/>
              <w:rPr>
                <w:rFonts w:ascii="仿宋" w:eastAsia="仿宋" w:hAnsi="仿宋"/>
                <w:sz w:val="24"/>
              </w:rPr>
            </w:pPr>
          </w:p>
        </w:tc>
        <w:tc>
          <w:tcPr>
            <w:tcW w:w="858"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1</w:t>
            </w:r>
          </w:p>
        </w:tc>
        <w:tc>
          <w:tcPr>
            <w:tcW w:w="575"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批</w:t>
            </w:r>
          </w:p>
        </w:tc>
        <w:tc>
          <w:tcPr>
            <w:tcW w:w="1217" w:type="dxa"/>
            <w:vMerge/>
            <w:vAlign w:val="center"/>
          </w:tcPr>
          <w:p w:rsidR="001675B9" w:rsidRDefault="001675B9">
            <w:pPr>
              <w:snapToGrid w:val="0"/>
              <w:spacing w:line="360" w:lineRule="auto"/>
              <w:jc w:val="center"/>
              <w:rPr>
                <w:rFonts w:ascii="仿宋" w:eastAsia="仿宋" w:hAnsi="仿宋"/>
                <w:sz w:val="24"/>
              </w:rPr>
            </w:pPr>
          </w:p>
        </w:tc>
        <w:tc>
          <w:tcPr>
            <w:tcW w:w="13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3000</w:t>
            </w:r>
          </w:p>
        </w:tc>
        <w:tc>
          <w:tcPr>
            <w:tcW w:w="1200" w:type="dxa"/>
            <w:vAlign w:val="center"/>
          </w:tcPr>
          <w:p w:rsidR="001675B9" w:rsidRDefault="00F278A8">
            <w:pPr>
              <w:snapToGrid w:val="0"/>
              <w:spacing w:line="360" w:lineRule="auto"/>
              <w:jc w:val="center"/>
              <w:rPr>
                <w:rFonts w:ascii="仿宋" w:eastAsia="仿宋" w:hAnsi="仿宋"/>
                <w:sz w:val="24"/>
              </w:rPr>
            </w:pPr>
            <w:r>
              <w:rPr>
                <w:rFonts w:ascii="仿宋" w:eastAsia="仿宋" w:hAnsi="仿宋" w:hint="eastAsia"/>
                <w:sz w:val="24"/>
              </w:rPr>
              <w:t>3000</w:t>
            </w:r>
          </w:p>
        </w:tc>
        <w:tc>
          <w:tcPr>
            <w:tcW w:w="803" w:type="dxa"/>
            <w:vAlign w:val="center"/>
          </w:tcPr>
          <w:p w:rsidR="001675B9" w:rsidRDefault="001675B9">
            <w:pPr>
              <w:snapToGrid w:val="0"/>
              <w:spacing w:line="360" w:lineRule="auto"/>
              <w:jc w:val="center"/>
              <w:rPr>
                <w:rFonts w:ascii="仿宋" w:eastAsia="仿宋" w:hAnsi="仿宋"/>
                <w:sz w:val="24"/>
              </w:rPr>
            </w:pPr>
          </w:p>
        </w:tc>
      </w:tr>
    </w:tbl>
    <w:p w:rsidR="001675B9" w:rsidRDefault="00F278A8">
      <w:pPr>
        <w:snapToGrid w:val="0"/>
        <w:spacing w:line="360" w:lineRule="auto"/>
        <w:jc w:val="left"/>
        <w:rPr>
          <w:rFonts w:ascii="仿宋" w:eastAsia="仿宋" w:hAnsi="仿宋"/>
          <w:sz w:val="24"/>
        </w:rPr>
      </w:pPr>
      <w:r>
        <w:rPr>
          <w:rFonts w:ascii="仿宋" w:eastAsia="仿宋" w:hAnsi="仿宋" w:hint="eastAsia"/>
          <w:sz w:val="24"/>
        </w:rPr>
        <w:t>注：▲投标人需在投标(开标)一览表中明确投标报价（总价）及以上各分项小计报价，各分项小计报价不得超过上表</w:t>
      </w:r>
      <w:proofErr w:type="gramStart"/>
      <w:r>
        <w:rPr>
          <w:rFonts w:ascii="仿宋" w:eastAsia="仿宋" w:hAnsi="仿宋" w:hint="eastAsia"/>
          <w:sz w:val="24"/>
        </w:rPr>
        <w:t>各最高</w:t>
      </w:r>
      <w:proofErr w:type="gramEnd"/>
      <w:r>
        <w:rPr>
          <w:rFonts w:ascii="仿宋" w:eastAsia="仿宋" w:hAnsi="仿宋" w:hint="eastAsia"/>
          <w:sz w:val="24"/>
        </w:rPr>
        <w:t>限价。</w:t>
      </w:r>
    </w:p>
    <w:p w:rsidR="001675B9" w:rsidRDefault="00F278A8">
      <w:pPr>
        <w:snapToGrid w:val="0"/>
        <w:spacing w:beforeLines="50" w:before="120" w:afterLines="50" w:after="120" w:line="500" w:lineRule="exact"/>
        <w:jc w:val="center"/>
        <w:rPr>
          <w:rFonts w:ascii="仿宋" w:eastAsia="仿宋" w:hAnsi="仿宋" w:cs="仿宋"/>
        </w:rPr>
      </w:pPr>
      <w:r>
        <w:rPr>
          <w:rFonts w:ascii="仿宋" w:eastAsia="仿宋" w:hAnsi="仿宋" w:cs="仿宋" w:hint="eastAsia"/>
          <w:b/>
          <w:bCs/>
          <w:sz w:val="28"/>
          <w:szCs w:val="28"/>
        </w:rPr>
        <w:t>二、招标需求</w:t>
      </w:r>
    </w:p>
    <w:p w:rsidR="001675B9" w:rsidRDefault="00F278A8">
      <w:pPr>
        <w:spacing w:line="360" w:lineRule="auto"/>
        <w:rPr>
          <w:rFonts w:ascii="仿宋" w:eastAsia="仿宋" w:hAnsi="仿宋" w:cs="仿宋"/>
          <w:b/>
          <w:sz w:val="28"/>
          <w:szCs w:val="28"/>
        </w:rPr>
      </w:pPr>
      <w:r>
        <w:rPr>
          <w:rFonts w:ascii="仿宋" w:eastAsia="仿宋" w:hAnsi="仿宋" w:cs="仿宋" w:hint="eastAsia"/>
          <w:b/>
          <w:sz w:val="28"/>
          <w:szCs w:val="28"/>
        </w:rPr>
        <w:t>1、技术需求：</w:t>
      </w:r>
    </w:p>
    <w:p w:rsidR="001675B9" w:rsidRDefault="00F278A8">
      <w:pPr>
        <w:pStyle w:val="2"/>
        <w:rPr>
          <w:rFonts w:ascii="仿宋" w:eastAsia="仿宋" w:cs="仿宋"/>
          <w:sz w:val="28"/>
          <w:szCs w:val="28"/>
        </w:rPr>
      </w:pPr>
      <w:r>
        <w:rPr>
          <w:rFonts w:ascii="仿宋" w:eastAsia="仿宋" w:cs="仿宋" w:hint="eastAsia"/>
          <w:sz w:val="28"/>
          <w:szCs w:val="28"/>
        </w:rPr>
        <w:t>（1）其他网络连接设备</w:t>
      </w:r>
    </w:p>
    <w:tbl>
      <w:tblPr>
        <w:tblW w:w="8379" w:type="dxa"/>
        <w:tblInd w:w="93" w:type="dxa"/>
        <w:tblLayout w:type="fixed"/>
        <w:tblLook w:val="04A0" w:firstRow="1" w:lastRow="0" w:firstColumn="1" w:lastColumn="0" w:noHBand="0" w:noVBand="1"/>
      </w:tblPr>
      <w:tblGrid>
        <w:gridCol w:w="601"/>
        <w:gridCol w:w="957"/>
        <w:gridCol w:w="4125"/>
        <w:gridCol w:w="525"/>
        <w:gridCol w:w="748"/>
        <w:gridCol w:w="1423"/>
      </w:tblGrid>
      <w:tr w:rsidR="001675B9">
        <w:trPr>
          <w:trHeight w:val="667"/>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232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单口面板</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面板类型：86*86mm型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面板端口数：单口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面板主体塑料材质：优质ABS 工程塑料</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防尘门：优质ABS 工程塑料</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使用温度：-20～70℃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湿度：85%（温度85℃±3℃）</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45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709"/>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双口面板</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面板类型：86*86mm型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面板端口数：双口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面板主体塑料材质：优质ABS 工程塑料</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标识：含有机玻璃的标签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防尘门：优质ABS 工程塑料</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使用温度：-20～70℃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湿度：85%（温度85℃±3℃）</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40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502"/>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proofErr w:type="gramStart"/>
            <w:r>
              <w:rPr>
                <w:rFonts w:ascii="仿宋" w:eastAsia="仿宋" w:hAnsi="仿宋" w:cs="仿宋" w:hint="eastAsia"/>
                <w:sz w:val="24"/>
                <w:lang w:bidi="ar"/>
              </w:rPr>
              <w:t>单口地</w:t>
            </w:r>
            <w:proofErr w:type="gramEnd"/>
            <w:r>
              <w:rPr>
                <w:rFonts w:ascii="仿宋" w:eastAsia="仿宋" w:hAnsi="仿宋" w:cs="仿宋" w:hint="eastAsia"/>
                <w:sz w:val="24"/>
                <w:lang w:bidi="ar"/>
              </w:rPr>
              <w:t>插面板</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高防护等级产品，超过IP44的防护等级，防水挡潮防尘</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底盒尺寸为100*100*60mm（长*宽*深），面板尺寸为120*120mm（长*宽）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底盒进线孔直径为22mm与27mm 两种规格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 xml:space="preserve">使用温度：-20～70℃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湿度：85%（温度85℃±3℃）</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lastRenderedPageBreak/>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65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49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4</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双口地插面板</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高防护等级产品，超过IP44的防护等级，防水挡潮防尘</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底盒尺寸为100*100*60mm（长*宽*深），面板尺寸为120*120mm（长*宽）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底盒进线孔直径为22mm与27mm 两种规格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使用温度：-20～70℃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湿度：85%（温度85℃±3℃）</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80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9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六类模块</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IDC端子可卡接线径：单股或多股裸铜导体0.4-0.6mm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RJ45端口类型：8P8C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接线方式：110卡接式,使用110工具端接，保证线对自然绞距施工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频率范围：0～250MHz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通过单体测试认证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通过POE++测试</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免焊锡，环保</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绝缘电阻：≥100MΩ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插入损耗：0.4dB@250MHz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插入力和拔出力：插入力≤20N，拔出力≥20N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RJ45拔插次数：≥1000次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IDC端子端接次数：≥250次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使用温度： -20～70℃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湿度：85%（温度85℃±3℃）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大输入对输出电阻≤38mΩ</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370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1085"/>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6</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六类跳线</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采用6 包1 多股</w:t>
            </w:r>
            <w:proofErr w:type="gramStart"/>
            <w:r>
              <w:rPr>
                <w:rFonts w:ascii="仿宋" w:eastAsia="仿宋" w:hAnsi="仿宋" w:cs="仿宋" w:hint="eastAsia"/>
                <w:sz w:val="24"/>
                <w:lang w:bidi="ar"/>
              </w:rPr>
              <w:t>交合线非屏蔽电缆</w:t>
            </w:r>
            <w:proofErr w:type="gramEnd"/>
            <w:r>
              <w:rPr>
                <w:rFonts w:ascii="仿宋" w:eastAsia="仿宋" w:hAnsi="仿宋" w:cs="仿宋" w:hint="eastAsia"/>
                <w:sz w:val="24"/>
                <w:lang w:bidi="ar"/>
              </w:rPr>
              <w:t>，跳线柔韧性好；</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 提供1,2,3,5,10 米长度可选，灰/ 黄/ 绿/ 蓝/ 红五种颜色可选</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根</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750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318"/>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7</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六类非屏蔽24口配线架</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19 英寸机架式设备，标准1U 高度。</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每组配线架标识可更换为彩色标识，可以做到配线架端口色彩化管理，易于后期多系统维护。</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采用可折叠式金属理线板，大大节约存储空间</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24</w:t>
            </w:r>
            <w:proofErr w:type="gramStart"/>
            <w:r>
              <w:rPr>
                <w:rFonts w:ascii="仿宋" w:eastAsia="仿宋" w:hAnsi="仿宋" w:cs="仿宋" w:hint="eastAsia"/>
                <w:sz w:val="24"/>
                <w:lang w:bidi="ar"/>
              </w:rPr>
              <w:t>端口满配6类</w:t>
            </w:r>
            <w:proofErr w:type="gramEnd"/>
            <w:r>
              <w:rPr>
                <w:rFonts w:ascii="仿宋" w:eastAsia="仿宋" w:hAnsi="仿宋" w:cs="仿宋" w:hint="eastAsia"/>
                <w:sz w:val="24"/>
                <w:lang w:bidi="ar"/>
              </w:rPr>
              <w:t>模块</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20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31"/>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语音跳线</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RJ45-110语音跳线</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根</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43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773"/>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100对110配线架</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整体材质：优质ABS工程塑料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背板材质：涂塑黑色钢板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IDC接线端子：PC+磷青铜镀镍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镀金层厚度：50µm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可接线</w:t>
            </w:r>
            <w:proofErr w:type="gramStart"/>
            <w:r>
              <w:rPr>
                <w:rFonts w:ascii="仿宋" w:eastAsia="仿宋" w:hAnsi="仿宋" w:cs="仿宋" w:hint="eastAsia"/>
                <w:sz w:val="24"/>
                <w:lang w:bidi="ar"/>
              </w:rPr>
              <w:t>缆</w:t>
            </w:r>
            <w:proofErr w:type="gramEnd"/>
            <w:r>
              <w:rPr>
                <w:rFonts w:ascii="仿宋" w:eastAsia="仿宋" w:hAnsi="仿宋" w:cs="仿宋" w:hint="eastAsia"/>
                <w:sz w:val="24"/>
                <w:lang w:bidi="ar"/>
              </w:rPr>
              <w:t>对数：100对（100路模拟电话信号或50路数</w:t>
            </w:r>
            <w:proofErr w:type="gramStart"/>
            <w:r>
              <w:rPr>
                <w:rFonts w:ascii="仿宋" w:eastAsia="仿宋" w:hAnsi="仿宋" w:cs="仿宋" w:hint="eastAsia"/>
                <w:sz w:val="24"/>
                <w:lang w:bidi="ar"/>
              </w:rPr>
              <w:t>字电话</w:t>
            </w:r>
            <w:proofErr w:type="gramEnd"/>
            <w:r>
              <w:rPr>
                <w:rFonts w:ascii="仿宋" w:eastAsia="仿宋" w:hAnsi="仿宋" w:cs="仿宋" w:hint="eastAsia"/>
                <w:sz w:val="24"/>
                <w:lang w:bidi="ar"/>
              </w:rPr>
              <w:t xml:space="preserve">信号）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插入力：≥20N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导线端接次数：≥250次</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连接方式：8对110接线工具端接大对数</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3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599"/>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24口光纤配线架</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光纤配线架尺寸：483*300*44.5mm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光纤配线架材质：优质冷轧钢板整体黑色喷塑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钢板厚度：1.0mm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安装板材质：铝板黑色喷塑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安装高度：1U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进线光缆数量：2-4根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进线方式：配线架后部进线，支持室内室外光缆熔接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6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371"/>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11</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单模光纤跳线（3米）</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LC-LC,3m/5m/10m可选，OS2单模</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根</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35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243"/>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12</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proofErr w:type="gramStart"/>
            <w:r>
              <w:rPr>
                <w:rFonts w:ascii="仿宋" w:eastAsia="仿宋" w:hAnsi="仿宋" w:cs="仿宋" w:hint="eastAsia"/>
                <w:sz w:val="24"/>
                <w:lang w:bidi="ar"/>
              </w:rPr>
              <w:t>理线器</w:t>
            </w:r>
            <w:proofErr w:type="gramEnd"/>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整体材质：钢架+黑色喷塑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安装高度：1U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安装方式：机柜螺丝安装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使用温度： -20～70℃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湿度：85%（温度85℃±3℃） </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22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21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13</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墙柜</w:t>
            </w:r>
          </w:p>
        </w:tc>
        <w:tc>
          <w:tcPr>
            <w:tcW w:w="4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墙柜材质：SPCC优质冷轧钢板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表面处理工艺：脱脂、酸洗、磷化、静电喷塑（黑/白色）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门板类型：玻璃门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门为可拆卸式结构，门的开合转动灵活、锁定可靠、施工安装和维护方便；门的</w:t>
            </w:r>
            <w:proofErr w:type="gramStart"/>
            <w:r>
              <w:rPr>
                <w:rFonts w:ascii="仿宋" w:eastAsia="仿宋" w:hAnsi="仿宋" w:cs="仿宋" w:hint="eastAsia"/>
                <w:sz w:val="24"/>
                <w:lang w:bidi="ar"/>
              </w:rPr>
              <w:t>开启角应不</w:t>
            </w:r>
            <w:proofErr w:type="gramEnd"/>
            <w:r>
              <w:rPr>
                <w:rFonts w:ascii="仿宋" w:eastAsia="仿宋" w:hAnsi="仿宋" w:cs="仿宋" w:hint="eastAsia"/>
                <w:sz w:val="24"/>
                <w:lang w:bidi="ar"/>
              </w:rPr>
              <w:t>小于220°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墙</w:t>
            </w:r>
            <w:proofErr w:type="gramStart"/>
            <w:r>
              <w:rPr>
                <w:rFonts w:ascii="仿宋" w:eastAsia="仿宋" w:hAnsi="仿宋" w:cs="仿宋" w:hint="eastAsia"/>
                <w:sz w:val="24"/>
                <w:lang w:bidi="ar"/>
              </w:rPr>
              <w:t>柜材料</w:t>
            </w:r>
            <w:proofErr w:type="gramEnd"/>
            <w:r>
              <w:rPr>
                <w:rFonts w:ascii="仿宋" w:eastAsia="仿宋" w:hAnsi="仿宋" w:cs="仿宋" w:hint="eastAsia"/>
                <w:sz w:val="24"/>
                <w:lang w:bidi="ar"/>
              </w:rPr>
              <w:t>厚度：立柱厚度1.0mm、方孔条厚度1.2mm、托板1.2mm、冷轧板厚度1.0mm</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玻璃门，W540*D420*H560,无风机，无插座，10套螺丝</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9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14</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无线AP</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工作模式 采用整机双频4流设计，可同时工作在802.11a/b/g/n/ac/ac wave2/ax模式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协商速率 整机协商速率≥</w:t>
            </w:r>
            <w:r>
              <w:rPr>
                <w:rFonts w:ascii="仿宋" w:eastAsia="仿宋" w:hAnsi="仿宋" w:cs="仿宋" w:hint="eastAsia"/>
                <w:sz w:val="24"/>
                <w:lang w:bidi="ar"/>
              </w:rPr>
              <w:lastRenderedPageBreak/>
              <w:t>1.775Gbps，其中5G射频速率≥1.2G，2.4G速率≥0.575G</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接口设计 ≥1个10/100/1000Mbps(RJ45)</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接入规格 整机接入用户规格1024</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空口优化 支持基于空口利用率的SSID自动隐藏功能，当空口繁忙程度达到或超过配置的阈值时，SSID自动隐藏，为用户提供稳定可靠的无线服务。</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lastRenderedPageBreak/>
              <w:t>个</w:t>
            </w:r>
            <w:proofErr w:type="gramEnd"/>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34</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36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15</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RUK网络读卡器</w:t>
            </w:r>
          </w:p>
        </w:tc>
        <w:tc>
          <w:tcPr>
            <w:tcW w:w="4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1.外形尺寸：(L*W*H)约140×100×30mm；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2.DC12V供电；</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3.工作频率 13.56Mhz；非接触式读卡；</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4.感应</w:t>
            </w:r>
            <w:proofErr w:type="gramStart"/>
            <w:r>
              <w:rPr>
                <w:rFonts w:ascii="仿宋" w:eastAsia="仿宋" w:hAnsi="仿宋" w:cs="仿宋" w:hint="eastAsia"/>
                <w:sz w:val="24"/>
                <w:lang w:bidi="ar"/>
              </w:rPr>
              <w:t>离距离</w:t>
            </w:r>
            <w:proofErr w:type="gramEnd"/>
            <w:r>
              <w:rPr>
                <w:rFonts w:ascii="仿宋" w:eastAsia="仿宋" w:hAnsi="仿宋" w:cs="仿宋" w:hint="eastAsia"/>
                <w:sz w:val="24"/>
                <w:lang w:bidi="ar"/>
              </w:rPr>
              <w:t>在0~10cm；</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5.适用卡类 Mifare one s50/s70/F08；</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28"/>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16</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发卡器</w:t>
            </w:r>
          </w:p>
        </w:tc>
        <w:tc>
          <w:tcPr>
            <w:tcW w:w="4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1.读卡数据：10位；</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2.外壳材料：ABS工业防火阻燃材料；</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3.传输介质：USB数据线；</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4.感应距离：5m；</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bl>
    <w:p w:rsidR="001675B9" w:rsidRDefault="001675B9">
      <w:pPr>
        <w:pStyle w:val="2"/>
        <w:rPr>
          <w:rFonts w:ascii="仿宋" w:eastAsia="仿宋" w:cs="仿宋"/>
        </w:rPr>
      </w:pPr>
    </w:p>
    <w:p w:rsidR="001675B9" w:rsidRDefault="00F278A8">
      <w:pPr>
        <w:pStyle w:val="2"/>
        <w:numPr>
          <w:ilvl w:val="0"/>
          <w:numId w:val="2"/>
        </w:numPr>
        <w:ind w:left="1062"/>
        <w:rPr>
          <w:rFonts w:ascii="仿宋" w:eastAsia="仿宋" w:cs="仿宋"/>
          <w:sz w:val="28"/>
          <w:szCs w:val="28"/>
        </w:rPr>
      </w:pPr>
      <w:r>
        <w:rPr>
          <w:rFonts w:ascii="仿宋" w:eastAsia="仿宋" w:cs="仿宋" w:hint="eastAsia"/>
          <w:sz w:val="28"/>
          <w:szCs w:val="28"/>
        </w:rPr>
        <w:t>以太网交换机</w:t>
      </w:r>
    </w:p>
    <w:tbl>
      <w:tblPr>
        <w:tblW w:w="8556" w:type="dxa"/>
        <w:tblInd w:w="93" w:type="dxa"/>
        <w:tblLayout w:type="fixed"/>
        <w:tblLook w:val="04A0" w:firstRow="1" w:lastRow="0" w:firstColumn="1" w:lastColumn="0" w:noHBand="0" w:noVBand="1"/>
      </w:tblPr>
      <w:tblGrid>
        <w:gridCol w:w="583"/>
        <w:gridCol w:w="975"/>
        <w:gridCol w:w="4148"/>
        <w:gridCol w:w="950"/>
        <w:gridCol w:w="950"/>
        <w:gridCol w:w="950"/>
      </w:tblGrid>
      <w:tr w:rsidR="001675B9">
        <w:trPr>
          <w:trHeight w:val="640"/>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909"/>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核心交换机</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整机交换容量≥7.36Tbps，包转发能力≥222Mpps；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整机支持≥24个</w:t>
            </w:r>
            <w:proofErr w:type="gramStart"/>
            <w:r>
              <w:rPr>
                <w:rFonts w:ascii="仿宋" w:eastAsia="仿宋" w:hAnsi="仿宋" w:cs="仿宋" w:hint="eastAsia"/>
                <w:sz w:val="24"/>
                <w:lang w:bidi="ar"/>
              </w:rPr>
              <w:t>千兆电口</w:t>
            </w:r>
            <w:proofErr w:type="gramEnd"/>
            <w:r>
              <w:rPr>
                <w:rFonts w:ascii="仿宋" w:eastAsia="仿宋" w:hAnsi="仿宋" w:cs="仿宋" w:hint="eastAsia"/>
                <w:sz w:val="24"/>
                <w:lang w:bidi="ar"/>
              </w:rPr>
              <w:t>（8个combo口），</w:t>
            </w:r>
            <w:proofErr w:type="gramStart"/>
            <w:r>
              <w:rPr>
                <w:rFonts w:ascii="仿宋" w:eastAsia="仿宋" w:hAnsi="仿宋" w:cs="仿宋" w:hint="eastAsia"/>
                <w:sz w:val="24"/>
                <w:lang w:bidi="ar"/>
              </w:rPr>
              <w:t>万兆光口</w:t>
            </w:r>
            <w:proofErr w:type="gramEnd"/>
            <w:r>
              <w:rPr>
                <w:rFonts w:ascii="仿宋" w:eastAsia="仿宋" w:hAnsi="仿宋" w:cs="仿宋" w:hint="eastAsia"/>
                <w:sz w:val="24"/>
                <w:lang w:bidi="ar"/>
              </w:rPr>
              <w:t>≥4个万兆SFP+口 ，万兆端口均固化，万兆端口支持千兆自适应；</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支持1个扩展插槽，可扩展万兆端口数量≥12个；40G端口数量≥2个；</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配置上述端口后，至少余下≥1个业务插槽，可以扩展配置防火墙模块，实现区域安全防护。且通过添加liciense或添加硬件模块等方式实现入侵防御系统，SSL VPN，负载均衡，应用识别等功能；</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支持二层VxLAN，支持三层VxLAN；</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支持可插拔双电源，支持可插拔双风</w:t>
            </w:r>
            <w:r>
              <w:rPr>
                <w:rFonts w:ascii="仿宋" w:eastAsia="仿宋" w:hAnsi="仿宋" w:cs="仿宋" w:hint="eastAsia"/>
                <w:sz w:val="24"/>
                <w:lang w:bidi="ar"/>
              </w:rPr>
              <w:lastRenderedPageBreak/>
              <w:t>扇，风扇支持端口侧/端口侧出风；</w:t>
            </w:r>
            <w:proofErr w:type="gramStart"/>
            <w:r>
              <w:rPr>
                <w:rFonts w:ascii="仿宋" w:eastAsia="仿宋" w:hAnsi="仿宋" w:cs="仿宋" w:hint="eastAsia"/>
                <w:sz w:val="24"/>
                <w:lang w:bidi="ar"/>
              </w:rPr>
              <w:t>实配双电源双</w:t>
            </w:r>
            <w:proofErr w:type="gramEnd"/>
            <w:r>
              <w:rPr>
                <w:rFonts w:ascii="仿宋" w:eastAsia="仿宋" w:hAnsi="仿宋" w:cs="仿宋" w:hint="eastAsia"/>
                <w:sz w:val="24"/>
                <w:lang w:bidi="ar"/>
              </w:rPr>
              <w:t>风扇</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MAC地址表≥64K，路由表容量≥32K；ARP容量≥32K</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支持MPLS、L2VPN、L3VPN、VPLS、MCE；</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支持通过标准以太端口进行堆叠，最大堆叠台数≥9台；</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持基于端口的VLAN，支持</w:t>
            </w:r>
            <w:proofErr w:type="gramStart"/>
            <w:r>
              <w:rPr>
                <w:rFonts w:ascii="仿宋" w:eastAsia="仿宋" w:hAnsi="仿宋" w:cs="仿宋" w:hint="eastAsia"/>
                <w:sz w:val="24"/>
                <w:lang w:bidi="ar"/>
              </w:rPr>
              <w:t>基于协议</w:t>
            </w:r>
            <w:proofErr w:type="gramEnd"/>
            <w:r>
              <w:rPr>
                <w:rFonts w:ascii="仿宋" w:eastAsia="仿宋" w:hAnsi="仿宋" w:cs="仿宋" w:hint="eastAsia"/>
                <w:sz w:val="24"/>
                <w:lang w:bidi="ar"/>
              </w:rPr>
              <w:t>的VLAN；支持基于MAC的VLAN；最大VLAN数(不是VLAN ID) ≥4094；</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支持IPv4静态路由、RIP V1/V2、OSPF、BGP；支持IPv6静态路由、RIPng、OSPFv3、BGP4+；</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内置软AC功能，交换平台实现有线无线一体化集成，配合MC-AC分层模式，消除无线带宽瓶颈；</w:t>
            </w:r>
            <w:proofErr w:type="gramStart"/>
            <w:r>
              <w:rPr>
                <w:rFonts w:ascii="仿宋" w:eastAsia="仿宋" w:hAnsi="仿宋" w:cs="仿宋" w:hint="eastAsia"/>
                <w:sz w:val="24"/>
                <w:lang w:bidi="ar"/>
              </w:rPr>
              <w:t>且实配48个</w:t>
            </w:r>
            <w:proofErr w:type="gramEnd"/>
            <w:r>
              <w:rPr>
                <w:rFonts w:ascii="仿宋" w:eastAsia="仿宋" w:hAnsi="仿宋" w:cs="仿宋" w:hint="eastAsia"/>
                <w:sz w:val="24"/>
                <w:lang w:bidi="ar"/>
              </w:rPr>
              <w:t>无线控制器授权</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支持OPENFLOW 1.3标准，支持普通模式和Openflow 模式切换；</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支持SNMP V1/V2/V3、RMON、SSHV2；</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为了避免强雷雨天气，设备遭受雷击损坏。要求设备端口具备10KV抗雷击。</w:t>
            </w:r>
          </w:p>
          <w:p w:rsidR="001675B9" w:rsidRDefault="00F278A8">
            <w:pPr>
              <w:textAlignment w:val="top"/>
              <w:rPr>
                <w:rFonts w:ascii="仿宋" w:eastAsia="仿宋" w:hAnsi="仿宋" w:cs="仿宋"/>
                <w:sz w:val="24"/>
              </w:rPr>
            </w:pPr>
            <w:r>
              <w:rPr>
                <w:rFonts w:ascii="仿宋" w:eastAsia="仿宋" w:hAnsi="仿宋" w:cs="仿宋" w:hint="eastAsia"/>
                <w:sz w:val="24"/>
                <w:lang w:bidi="ar"/>
              </w:rPr>
              <w:t>为方便管理维护，要求本次网络设备同一品牌；</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414"/>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千兆单模光模块</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t>光模块-SFP-GE-单模模块(1310nm,10km,LC)</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块</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832"/>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24口POE交换机</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交换容量≥3.36Tbps，转发性能≥96Mpps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路由表容量≥1K（支持OSPF），MAC地址表&gt;=16K</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3.端口数≥24个GE端口（支持POE+供电，供电功率≥370W），≥4个千兆SFP口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4.实现ERPS功能，可与其他厂商</w:t>
            </w:r>
            <w:proofErr w:type="gramStart"/>
            <w:r>
              <w:rPr>
                <w:rFonts w:ascii="仿宋" w:eastAsia="仿宋" w:hAnsi="仿宋" w:cs="仿宋" w:hint="eastAsia"/>
                <w:sz w:val="24"/>
                <w:lang w:bidi="ar"/>
              </w:rPr>
              <w:t>设备混组网</w:t>
            </w:r>
            <w:proofErr w:type="gramEnd"/>
            <w:r>
              <w:rPr>
                <w:rFonts w:ascii="仿宋" w:eastAsia="仿宋" w:hAnsi="仿宋" w:cs="仿宋" w:hint="eastAsia"/>
                <w:sz w:val="24"/>
                <w:lang w:bidi="ar"/>
              </w:rPr>
              <w:t xml:space="preserve">，能够快速阻断环路，链路收敛时间≤50ms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5.实现CPU保护功能，能限制非法报文对CPU的攻击，保护交换机在各种环境下稳定工作</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6.配置网管平台，能够实现通过图形化界面进行设备配置、命令一键下发和版本智能升级等管理功能，实现对下联接入网络设备的统一运维及管</w:t>
            </w:r>
            <w:r>
              <w:rPr>
                <w:rFonts w:ascii="仿宋" w:eastAsia="仿宋" w:hAnsi="仿宋" w:cs="仿宋" w:hint="eastAsia"/>
                <w:sz w:val="24"/>
                <w:lang w:bidi="ar"/>
              </w:rPr>
              <w:lastRenderedPageBreak/>
              <w:t>理。</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7.支持跨设备链路聚合，单一IP管理，分布式弹性路由，支持通过标准以太端口进行堆叠（万兆或</w:t>
            </w:r>
            <w:proofErr w:type="gramStart"/>
            <w:r>
              <w:rPr>
                <w:rFonts w:ascii="仿宋" w:eastAsia="仿宋" w:hAnsi="仿宋" w:cs="仿宋" w:hint="eastAsia"/>
                <w:sz w:val="24"/>
                <w:lang w:bidi="ar"/>
              </w:rPr>
              <w:t>千兆均</w:t>
            </w:r>
            <w:proofErr w:type="gramEnd"/>
            <w:r>
              <w:rPr>
                <w:rFonts w:ascii="仿宋" w:eastAsia="仿宋" w:hAnsi="仿宋" w:cs="仿宋" w:hint="eastAsia"/>
                <w:sz w:val="24"/>
                <w:lang w:bidi="ar"/>
              </w:rPr>
              <w:t>支持）</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8.支持基于端口的VLAN，支持</w:t>
            </w:r>
            <w:proofErr w:type="gramStart"/>
            <w:r>
              <w:rPr>
                <w:rFonts w:ascii="仿宋" w:eastAsia="仿宋" w:hAnsi="仿宋" w:cs="仿宋" w:hint="eastAsia"/>
                <w:sz w:val="24"/>
                <w:lang w:bidi="ar"/>
              </w:rPr>
              <w:t>基于协议</w:t>
            </w:r>
            <w:proofErr w:type="gramEnd"/>
            <w:r>
              <w:rPr>
                <w:rFonts w:ascii="仿宋" w:eastAsia="仿宋" w:hAnsi="仿宋" w:cs="仿宋" w:hint="eastAsia"/>
                <w:sz w:val="24"/>
                <w:lang w:bidi="ar"/>
              </w:rPr>
              <w:t>的VLAN；支持基于MAC的VLAN；最大VLAN数(不是VLAN ID)&gt;=4094</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9.支持本地端口镜像和远程端口镜像RSPAN；支持流镜像；同时支持N：M的端口镜像（M大于1）</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10.支持IGMP v1/v2/v3，MLD v1/v2；支持PIM Snooping；支持MSDP，MSDP for IPv6；支持MBGP，MBGP for Ipv6</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11.支持OPENFLOW 1.3标准支持普通模式和Openflow 模式切换</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12.支持IPv4静态路由、RIP V1/V2、OSPF；支持IPv6静态路由、RIPng</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13.支持快速环网保护协议，环网故障恢复时间不超过50ms；支持RSTP功能：收敛时间≤50ms；支持PVST功能：收敛时间≤50ms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14.支持SNMP V1/V2/V3、RMON、SSHV2；支持OAM(802.1AG， 802.3AH)以太网运行、维护和管理标准</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15.为了避免强雷雨天气，设备遭受雷击损坏。要求设备端口具备10KV抗雷击</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16.符合IEEE 802.3az（EEE）节能标准，支持端口休眠，关闭没有应用的端口，节省能源</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17.支持DLDP，支持虚拟电缆检测(Virtual Cable Test) </w:t>
            </w:r>
          </w:p>
          <w:p w:rsidR="001675B9" w:rsidRDefault="00F278A8">
            <w:pPr>
              <w:textAlignment w:val="top"/>
              <w:rPr>
                <w:rFonts w:ascii="仿宋" w:eastAsia="仿宋" w:hAnsi="仿宋" w:cs="仿宋"/>
                <w:sz w:val="24"/>
              </w:rPr>
            </w:pPr>
            <w:r>
              <w:rPr>
                <w:rFonts w:ascii="仿宋" w:eastAsia="仿宋" w:hAnsi="仿宋" w:cs="仿宋" w:hint="eastAsia"/>
                <w:sz w:val="24"/>
                <w:lang w:bidi="ar"/>
              </w:rPr>
              <w:t>18.为方便管理维护，要求本次网络设备同一品牌；</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98"/>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无线控制器</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w:t>
            </w:r>
            <w:proofErr w:type="gramStart"/>
            <w:r>
              <w:rPr>
                <w:rFonts w:ascii="仿宋" w:eastAsia="仿宋" w:hAnsi="仿宋" w:cs="仿宋" w:hint="eastAsia"/>
                <w:sz w:val="24"/>
                <w:lang w:bidi="ar"/>
              </w:rPr>
              <w:t>千兆电口</w:t>
            </w:r>
            <w:proofErr w:type="gramEnd"/>
            <w:r>
              <w:rPr>
                <w:rFonts w:ascii="仿宋" w:eastAsia="仿宋" w:hAnsi="仿宋" w:cs="仿宋" w:hint="eastAsia"/>
                <w:sz w:val="24"/>
                <w:lang w:bidi="ar"/>
              </w:rPr>
              <w:t>≥5，</w:t>
            </w:r>
            <w:proofErr w:type="gramStart"/>
            <w:r>
              <w:rPr>
                <w:rFonts w:ascii="仿宋" w:eastAsia="仿宋" w:hAnsi="仿宋" w:cs="仿宋" w:hint="eastAsia"/>
                <w:sz w:val="24"/>
                <w:lang w:bidi="ar"/>
              </w:rPr>
              <w:t>千兆光口</w:t>
            </w:r>
            <w:proofErr w:type="gramEnd"/>
            <w:r>
              <w:rPr>
                <w:rFonts w:ascii="仿宋" w:eastAsia="仿宋" w:hAnsi="仿宋" w:cs="仿宋" w:hint="eastAsia"/>
                <w:sz w:val="24"/>
                <w:lang w:bidi="ar"/>
              </w:rPr>
              <w:t>≥1，USB≥2；</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2.吞吐量≥1.6G；</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3.最大管理AP数≥48个，待机最大人数≥1500；</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4.AC在组网架构上支持分层AC，消除核心链路带宽和核心层AC转发能力限制。即支持核心</w:t>
            </w:r>
            <w:proofErr w:type="gramStart"/>
            <w:r>
              <w:rPr>
                <w:rFonts w:ascii="仿宋" w:eastAsia="仿宋" w:hAnsi="仿宋" w:cs="仿宋" w:hint="eastAsia"/>
                <w:sz w:val="24"/>
                <w:lang w:bidi="ar"/>
              </w:rPr>
              <w:t>层部署</w:t>
            </w:r>
            <w:proofErr w:type="gramEnd"/>
            <w:r>
              <w:rPr>
                <w:rFonts w:ascii="仿宋" w:eastAsia="仿宋" w:hAnsi="仿宋" w:cs="仿宋" w:hint="eastAsia"/>
                <w:sz w:val="24"/>
                <w:lang w:bidi="ar"/>
              </w:rPr>
              <w:t>一级AC，并管理汇聚/接入</w:t>
            </w:r>
            <w:proofErr w:type="gramStart"/>
            <w:r>
              <w:rPr>
                <w:rFonts w:ascii="仿宋" w:eastAsia="仿宋" w:hAnsi="仿宋" w:cs="仿宋" w:hint="eastAsia"/>
                <w:sz w:val="24"/>
                <w:lang w:bidi="ar"/>
              </w:rPr>
              <w:t>层部署</w:t>
            </w:r>
            <w:proofErr w:type="gramEnd"/>
            <w:r>
              <w:rPr>
                <w:rFonts w:ascii="仿宋" w:eastAsia="仿宋" w:hAnsi="仿宋" w:cs="仿宋" w:hint="eastAsia"/>
                <w:sz w:val="24"/>
                <w:lang w:bidi="ar"/>
              </w:rPr>
              <w:t>的二级AC，核心层一级AC实现网络的管理控制和集中认</w:t>
            </w:r>
            <w:r>
              <w:rPr>
                <w:rFonts w:ascii="仿宋" w:eastAsia="仿宋" w:hAnsi="仿宋" w:cs="仿宋" w:hint="eastAsia"/>
                <w:sz w:val="24"/>
                <w:lang w:bidi="ar"/>
              </w:rPr>
              <w:lastRenderedPageBreak/>
              <w:t>证等非实时性全局业务； 二级AC实现AP接入和数据转发等实时性业务；</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5.实际配置≥X</w:t>
            </w:r>
            <w:proofErr w:type="gramStart"/>
            <w:r>
              <w:rPr>
                <w:rFonts w:ascii="仿宋" w:eastAsia="仿宋" w:hAnsi="仿宋" w:cs="仿宋" w:hint="eastAsia"/>
                <w:sz w:val="24"/>
                <w:lang w:bidi="ar"/>
              </w:rPr>
              <w:t>个</w:t>
            </w:r>
            <w:proofErr w:type="gramEnd"/>
            <w:r>
              <w:rPr>
                <w:rFonts w:ascii="仿宋" w:eastAsia="仿宋" w:hAnsi="仿宋" w:cs="仿宋" w:hint="eastAsia"/>
                <w:sz w:val="24"/>
                <w:lang w:bidi="ar"/>
              </w:rPr>
              <w:t>无线AP管理授权，且可以与汇聚交换机中的无线AP管理授权叠加；</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6.无线支持：在双频模式下,优先引导用户使用5Ghz频段。</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7.能针对单一用户及用户群组进行上、下行带宽独立限制。支持智能业务感知，直接基于以太网协议报文的七层特征，根据具体应用中报文的特征库进行识别，进行完全的限制；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8.支持无线链路</w:t>
            </w:r>
            <w:proofErr w:type="gramStart"/>
            <w:r>
              <w:rPr>
                <w:rFonts w:ascii="仿宋" w:eastAsia="仿宋" w:hAnsi="仿宋" w:cs="仿宋" w:hint="eastAsia"/>
                <w:sz w:val="24"/>
                <w:lang w:bidi="ar"/>
              </w:rPr>
              <w:t>层安全</w:t>
            </w:r>
            <w:proofErr w:type="gramEnd"/>
            <w:r>
              <w:rPr>
                <w:rFonts w:ascii="仿宋" w:eastAsia="仿宋" w:hAnsi="仿宋" w:cs="仿宋" w:hint="eastAsia"/>
                <w:sz w:val="24"/>
                <w:lang w:bidi="ar"/>
              </w:rPr>
              <w:t>监控防御，能够基于SSID发现和抑制非法AP，阻止一些非法AP仿冒合法SSID提供WLAN接入服务,干扰网络正常运营。本功能如需配置授权，必需配置设备支持的全部license，后续无需添加。</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9.无线控制器能够协同智能管理中心平台提供频谱防护图表，并且所显示的频谱防护内容同时包括2.4GHz频段和5GHz频段的快速傅立叶变换以及信道占空比等无线频谱实时动态图表。本功能如需配置授权，必需配置设备支持的全部license，后续无需添加。</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10.支持无感知认证，用户首次认证成功接入后，以后不需要接入网络认证时再次输入用户名密码，系统会自动记录用户信息并且与设备绑定。</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11.提供用户二层隔离功能，支持802.1Q的VLAN协议。</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12.支持不同SSID采用不同转发模式(集中转发与本地转发)，灵活组网。</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13.支持802.1X、Portal、MAC认证；支持远程Portal认证，支持远程独立服务器模式；支持基于SSID、AP的Portal页面推送；</w:t>
            </w:r>
          </w:p>
          <w:p w:rsidR="001675B9" w:rsidRDefault="00F278A8">
            <w:pPr>
              <w:textAlignment w:val="top"/>
              <w:rPr>
                <w:rFonts w:ascii="仿宋" w:eastAsia="仿宋" w:hAnsi="仿宋" w:cs="仿宋"/>
                <w:sz w:val="24"/>
              </w:rPr>
            </w:pPr>
            <w:r>
              <w:rPr>
                <w:rFonts w:ascii="仿宋" w:eastAsia="仿宋" w:hAnsi="仿宋" w:cs="仿宋" w:hint="eastAsia"/>
                <w:sz w:val="24"/>
                <w:lang w:bidi="ar"/>
              </w:rPr>
              <w:t>14.为方便管理维护，要求本次网络设备同一品牌；</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5406"/>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汇聚交换机</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1.整机交换容量≥7.36Tbps，包转发能力≥222Mpps；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2.整机支持≥24个</w:t>
            </w:r>
            <w:proofErr w:type="gramStart"/>
            <w:r>
              <w:rPr>
                <w:rFonts w:ascii="仿宋" w:eastAsia="仿宋" w:hAnsi="仿宋" w:cs="仿宋" w:hint="eastAsia"/>
                <w:sz w:val="24"/>
                <w:lang w:bidi="ar"/>
              </w:rPr>
              <w:t>千兆电口</w:t>
            </w:r>
            <w:proofErr w:type="gramEnd"/>
            <w:r>
              <w:rPr>
                <w:rFonts w:ascii="仿宋" w:eastAsia="仿宋" w:hAnsi="仿宋" w:cs="仿宋" w:hint="eastAsia"/>
                <w:sz w:val="24"/>
                <w:lang w:bidi="ar"/>
              </w:rPr>
              <w:t>（8个combo口），</w:t>
            </w:r>
            <w:proofErr w:type="gramStart"/>
            <w:r>
              <w:rPr>
                <w:rFonts w:ascii="仿宋" w:eastAsia="仿宋" w:hAnsi="仿宋" w:cs="仿宋" w:hint="eastAsia"/>
                <w:sz w:val="24"/>
                <w:lang w:bidi="ar"/>
              </w:rPr>
              <w:t>万兆光口</w:t>
            </w:r>
            <w:proofErr w:type="gramEnd"/>
            <w:r>
              <w:rPr>
                <w:rFonts w:ascii="仿宋" w:eastAsia="仿宋" w:hAnsi="仿宋" w:cs="仿宋" w:hint="eastAsia"/>
                <w:sz w:val="24"/>
                <w:lang w:bidi="ar"/>
              </w:rPr>
              <w:t>≥4个万兆SFP+口 ，万兆端口均固化，万兆端口支持千兆自适应；</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3.支持1个扩展插槽，可扩展万兆端口数量≥12个；40G端口数量≥2个；</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4.配置上述端口后，至少余下≥1个业务插槽，可以扩展配置防火墙模块，实现区域安全防护。且通过添加liciense或添加硬件模块等方式实现入侵防御系统，SSL VPN，负载均衡，应用识别等功能。</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5.支持二层VxLAN，支持三层VxLAN，</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6.支持可插拔双电源，支持可插拔双风扇，风扇支持端口侧/端口侧出风；</w:t>
            </w:r>
            <w:proofErr w:type="gramStart"/>
            <w:r>
              <w:rPr>
                <w:rFonts w:ascii="仿宋" w:eastAsia="仿宋" w:hAnsi="仿宋" w:cs="仿宋" w:hint="eastAsia"/>
                <w:sz w:val="24"/>
                <w:lang w:bidi="ar"/>
              </w:rPr>
              <w:t>实配双电源双</w:t>
            </w:r>
            <w:proofErr w:type="gramEnd"/>
            <w:r>
              <w:rPr>
                <w:rFonts w:ascii="仿宋" w:eastAsia="仿宋" w:hAnsi="仿宋" w:cs="仿宋" w:hint="eastAsia"/>
                <w:sz w:val="24"/>
                <w:lang w:bidi="ar"/>
              </w:rPr>
              <w:t>风扇</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7.MAC地址表≥64K，路由表容量≥32K；ARP容量≥32K</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8.支持MPLS、L2VPN、L3VPN、VPLS、MCE；</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9.支持通过标准以太端口进行堆叠，最大堆叠台数≥9台；</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10.持基于端口的VLAN，支持</w:t>
            </w:r>
            <w:proofErr w:type="gramStart"/>
            <w:r>
              <w:rPr>
                <w:rFonts w:ascii="仿宋" w:eastAsia="仿宋" w:hAnsi="仿宋" w:cs="仿宋" w:hint="eastAsia"/>
                <w:sz w:val="24"/>
                <w:lang w:bidi="ar"/>
              </w:rPr>
              <w:t>基于协议</w:t>
            </w:r>
            <w:proofErr w:type="gramEnd"/>
            <w:r>
              <w:rPr>
                <w:rFonts w:ascii="仿宋" w:eastAsia="仿宋" w:hAnsi="仿宋" w:cs="仿宋" w:hint="eastAsia"/>
                <w:sz w:val="24"/>
                <w:lang w:bidi="ar"/>
              </w:rPr>
              <w:t>的VLAN；支持基于MAC的VLAN；最大VLAN数(不是VLAN ID) ≥4094；</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11.支持IPv4静态路由、RIP V1/V2、OSPF、BGP；支持IPv6静态路由、RIPng、OSPFv3、BGP4+；</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12.内置软AC功能，交换平台实现有线无线一体化集成，配合MC-AC分层模式，消除无线带宽瓶颈；</w:t>
            </w:r>
            <w:proofErr w:type="gramStart"/>
            <w:r>
              <w:rPr>
                <w:rFonts w:ascii="仿宋" w:eastAsia="仿宋" w:hAnsi="仿宋" w:cs="仿宋" w:hint="eastAsia"/>
                <w:sz w:val="24"/>
                <w:lang w:bidi="ar"/>
              </w:rPr>
              <w:t>且实配48个</w:t>
            </w:r>
            <w:proofErr w:type="gramEnd"/>
            <w:r>
              <w:rPr>
                <w:rFonts w:ascii="仿宋" w:eastAsia="仿宋" w:hAnsi="仿宋" w:cs="仿宋" w:hint="eastAsia"/>
                <w:sz w:val="24"/>
                <w:lang w:bidi="ar"/>
              </w:rPr>
              <w:t>无线控制器授权</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13.支持OPENFLOW 1.3标准，支持普通模式和Openflow 模式切换</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14.支持SNMP V1/V2/V3、RMON、SSHV2；</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15.为了避免强雷雨天气，设备遭受雷击损坏。要求设备端口具备10KV抗雷击。</w:t>
            </w:r>
          </w:p>
          <w:p w:rsidR="001675B9" w:rsidRDefault="00F278A8">
            <w:pPr>
              <w:textAlignment w:val="top"/>
              <w:rPr>
                <w:rFonts w:ascii="仿宋" w:eastAsia="仿宋" w:hAnsi="仿宋" w:cs="仿宋"/>
                <w:sz w:val="24"/>
              </w:rPr>
            </w:pPr>
            <w:r>
              <w:rPr>
                <w:rFonts w:ascii="仿宋" w:eastAsia="仿宋" w:hAnsi="仿宋" w:cs="仿宋" w:hint="eastAsia"/>
                <w:sz w:val="24"/>
                <w:lang w:bidi="ar"/>
              </w:rPr>
              <w:t>16.为方便管理维护，要求本次网络设备同一品牌；</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1666"/>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8口接入交换机</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t>交换容量≥336Gbps, 包转发率≥108Mpps；主机提供≥24个</w:t>
            </w:r>
            <w:proofErr w:type="gramStart"/>
            <w:r>
              <w:rPr>
                <w:rFonts w:ascii="仿宋" w:eastAsia="仿宋" w:hAnsi="仿宋" w:cs="仿宋" w:hint="eastAsia"/>
                <w:sz w:val="24"/>
                <w:lang w:bidi="ar"/>
              </w:rPr>
              <w:t>千兆电口，千兆光口</w:t>
            </w:r>
            <w:proofErr w:type="gramEnd"/>
            <w:r>
              <w:rPr>
                <w:rFonts w:ascii="仿宋" w:eastAsia="仿宋" w:hAnsi="仿宋" w:cs="仿宋" w:hint="eastAsia"/>
                <w:sz w:val="24"/>
                <w:lang w:bidi="ar"/>
              </w:rPr>
              <w:t>≥4个；支持ACL/QOS；支持DHCP SERVER；支持横向虚拟化；单端口同时支持多认证（MAC、802.1X、portal）；支持IPv4/v6静态路由协议、RIP、OSPF；支持内置防雷技术，提供≥10KV业务端口防雷能力；支持SDN并。</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362"/>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48口接入交换机</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1.交换容量≥ 3.36Tbps，转发性能≥ 132Mpps,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2.路由表容量≥1K（支持OSPF），MAC地址表≥16K</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3.端口数≥48个GE端口，≥4个千兆SFP口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4.实现ERPS功能，可与其他厂商</w:t>
            </w:r>
            <w:proofErr w:type="gramStart"/>
            <w:r>
              <w:rPr>
                <w:rFonts w:ascii="仿宋" w:eastAsia="仿宋" w:hAnsi="仿宋" w:cs="仿宋" w:hint="eastAsia"/>
                <w:sz w:val="24"/>
                <w:lang w:bidi="ar"/>
              </w:rPr>
              <w:t>设备混组网</w:t>
            </w:r>
            <w:proofErr w:type="gramEnd"/>
            <w:r>
              <w:rPr>
                <w:rFonts w:ascii="仿宋" w:eastAsia="仿宋" w:hAnsi="仿宋" w:cs="仿宋" w:hint="eastAsia"/>
                <w:sz w:val="24"/>
                <w:lang w:bidi="ar"/>
              </w:rPr>
              <w:t>，能够快速阻断环路，链路收敛时间≤50ms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5.实现CPU保护功能，能限制非法报文对CPU的攻击，保护交换机在各种环境下稳定工作，提供权威检测报告证明</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6.配置网管平台，能够实现通过图形化界面进行设备配置、命令一键下发和版本智能升级等管理功能，实现对下联接入网络设备的统一运维及管理7.支持跨设备链路聚合，单一IP管理，分布式弹性路由，支持通过标准以太端口进行堆叠（万兆或</w:t>
            </w:r>
            <w:proofErr w:type="gramStart"/>
            <w:r>
              <w:rPr>
                <w:rFonts w:ascii="仿宋" w:eastAsia="仿宋" w:hAnsi="仿宋" w:cs="仿宋" w:hint="eastAsia"/>
                <w:sz w:val="24"/>
                <w:lang w:bidi="ar"/>
              </w:rPr>
              <w:t>千兆均</w:t>
            </w:r>
            <w:proofErr w:type="gramEnd"/>
            <w:r>
              <w:rPr>
                <w:rFonts w:ascii="仿宋" w:eastAsia="仿宋" w:hAnsi="仿宋" w:cs="仿宋" w:hint="eastAsia"/>
                <w:sz w:val="24"/>
                <w:lang w:bidi="ar"/>
              </w:rPr>
              <w:t>支持）</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8.支持基于端口的VLAN，支持</w:t>
            </w:r>
            <w:proofErr w:type="gramStart"/>
            <w:r>
              <w:rPr>
                <w:rFonts w:ascii="仿宋" w:eastAsia="仿宋" w:hAnsi="仿宋" w:cs="仿宋" w:hint="eastAsia"/>
                <w:sz w:val="24"/>
                <w:lang w:bidi="ar"/>
              </w:rPr>
              <w:t>基于协议</w:t>
            </w:r>
            <w:proofErr w:type="gramEnd"/>
            <w:r>
              <w:rPr>
                <w:rFonts w:ascii="仿宋" w:eastAsia="仿宋" w:hAnsi="仿宋" w:cs="仿宋" w:hint="eastAsia"/>
                <w:sz w:val="24"/>
                <w:lang w:bidi="ar"/>
              </w:rPr>
              <w:t>的VLAN；支持基于MAC的VLAN；最大VLAN数(不是VLAN ID)&gt;=4094</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9.支持本地端口镜像和远程端口镜像RSPAN；支持流镜像；同时支持N：M的端口镜像（M大于1）</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10.支持IGMP v1/v2/v3，MLD v1/v2；支持PIM Snooping；支持MSDP，MSDP for IPv6；支持MBGP，MBGP for Ipv6</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11.支持OPENFLOW 1.3标准支持普通模式和Openflow 模式切换</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12.支持IPv4静态路由、RIP V1/V2、OSPF；支持IPv6静态路由、RIPng</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13.支持快速环网保护协议，环网故障恢复时间不超过50ms；支持RSTP功能：</w:t>
            </w:r>
            <w:r>
              <w:rPr>
                <w:rFonts w:ascii="仿宋" w:eastAsia="仿宋" w:hAnsi="仿宋" w:cs="仿宋" w:hint="eastAsia"/>
                <w:sz w:val="24"/>
                <w:lang w:bidi="ar"/>
              </w:rPr>
              <w:lastRenderedPageBreak/>
              <w:t>收敛时间≤50ms；支持PVST功能：收敛时间≤50ms</w:t>
            </w:r>
          </w:p>
          <w:p w:rsidR="001675B9" w:rsidRDefault="00F278A8">
            <w:pPr>
              <w:textAlignment w:val="top"/>
              <w:rPr>
                <w:rFonts w:ascii="仿宋" w:eastAsia="仿宋" w:hAnsi="仿宋" w:cs="仿宋"/>
                <w:sz w:val="24"/>
              </w:rPr>
            </w:pPr>
            <w:r>
              <w:rPr>
                <w:rFonts w:ascii="仿宋" w:eastAsia="仿宋" w:hAnsi="仿宋" w:cs="仿宋" w:hint="eastAsia"/>
                <w:sz w:val="24"/>
                <w:lang w:bidi="ar"/>
              </w:rPr>
              <w:t>14.支持SNMP V1/V2/V3、RMON、SSHV2；支持OAM(802.1AG， 802.3AH)以太网运行、维护和管理标准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516"/>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24口接入交换机</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1.交换容量≥3.36Tbps，转发性能≥96Mpps,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2.路由表容量≥1K（支持OSPF），MAC地址表&gt;=16K</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3.端口数≥24个GE端口（支持POE+供电，供电功率≥370W），≥4个千兆SFP口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4.实现ERPS功能，可与其他厂商</w:t>
            </w:r>
            <w:proofErr w:type="gramStart"/>
            <w:r>
              <w:rPr>
                <w:rFonts w:ascii="仿宋" w:eastAsia="仿宋" w:hAnsi="仿宋" w:cs="仿宋" w:hint="eastAsia"/>
                <w:sz w:val="24"/>
                <w:lang w:bidi="ar"/>
              </w:rPr>
              <w:t>设备混组网</w:t>
            </w:r>
            <w:proofErr w:type="gramEnd"/>
            <w:r>
              <w:rPr>
                <w:rFonts w:ascii="仿宋" w:eastAsia="仿宋" w:hAnsi="仿宋" w:cs="仿宋" w:hint="eastAsia"/>
                <w:sz w:val="24"/>
                <w:lang w:bidi="ar"/>
              </w:rPr>
              <w:t xml:space="preserve">，能够快速阻断环路，链路收敛时间≤50ms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5.实现CPU保护功能，能限制非法报文对CPU的攻击，保护交换机在各种环境下稳定工作</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6.配置网管平台，能够实现通过图形化界面进行设备配置、命令一键下发和版本智能升级等管理功能，实现对下联接入网络设备的统一运维及管理</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7.支持跨设备链路聚合，单一IP管理，分布式弹性路由，支持通过标准以太端口进行堆叠（万兆或</w:t>
            </w:r>
            <w:proofErr w:type="gramStart"/>
            <w:r>
              <w:rPr>
                <w:rFonts w:ascii="仿宋" w:eastAsia="仿宋" w:hAnsi="仿宋" w:cs="仿宋" w:hint="eastAsia"/>
                <w:sz w:val="24"/>
                <w:lang w:bidi="ar"/>
              </w:rPr>
              <w:t>千兆均</w:t>
            </w:r>
            <w:proofErr w:type="gramEnd"/>
            <w:r>
              <w:rPr>
                <w:rFonts w:ascii="仿宋" w:eastAsia="仿宋" w:hAnsi="仿宋" w:cs="仿宋" w:hint="eastAsia"/>
                <w:sz w:val="24"/>
                <w:lang w:bidi="ar"/>
              </w:rPr>
              <w:t>支持）</w:t>
            </w:r>
          </w:p>
          <w:p w:rsidR="001675B9" w:rsidRDefault="00F278A8">
            <w:pPr>
              <w:textAlignment w:val="top"/>
              <w:rPr>
                <w:rFonts w:ascii="仿宋" w:eastAsia="仿宋" w:hAnsi="仿宋" w:cs="仿宋"/>
                <w:sz w:val="24"/>
              </w:rPr>
            </w:pPr>
            <w:r>
              <w:rPr>
                <w:rFonts w:ascii="仿宋" w:eastAsia="仿宋" w:hAnsi="仿宋" w:cs="仿宋" w:hint="eastAsia"/>
                <w:sz w:val="24"/>
                <w:lang w:bidi="ar"/>
              </w:rPr>
              <w:t>8.支持基于端口的VLAN，支持</w:t>
            </w:r>
            <w:proofErr w:type="gramStart"/>
            <w:r>
              <w:rPr>
                <w:rFonts w:ascii="仿宋" w:eastAsia="仿宋" w:hAnsi="仿宋" w:cs="仿宋" w:hint="eastAsia"/>
                <w:sz w:val="24"/>
                <w:lang w:bidi="ar"/>
              </w:rPr>
              <w:t>基于协议</w:t>
            </w:r>
            <w:proofErr w:type="gramEnd"/>
            <w:r>
              <w:rPr>
                <w:rFonts w:ascii="仿宋" w:eastAsia="仿宋" w:hAnsi="仿宋" w:cs="仿宋" w:hint="eastAsia"/>
                <w:sz w:val="24"/>
                <w:lang w:bidi="ar"/>
              </w:rPr>
              <w:t>的VLAN；支持基于MAC的VLAN；最大VLAN数(不是VLAN ID)&gt;=4094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90"/>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8口POE交换机</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1.交换容量≥3.36Tbps，转发性能≥27Mpps,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2.路由表容量≥1K（支持OSPF），MAC地址表&gt;=16K</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3.端口数≥8GE端口(支持POE供电)，≥2个千兆SFP口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4.实现CPU保护功能，能限制非法报文对CPU的攻击，保护交换机在各种环境下稳定工作</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5.支持跨设备链路聚合，单一IP管理，分布式弹性路由，支持通过标准以太端口进行堆叠（万兆或</w:t>
            </w:r>
            <w:proofErr w:type="gramStart"/>
            <w:r>
              <w:rPr>
                <w:rFonts w:ascii="仿宋" w:eastAsia="仿宋" w:hAnsi="仿宋" w:cs="仿宋" w:hint="eastAsia"/>
                <w:sz w:val="24"/>
                <w:lang w:bidi="ar"/>
              </w:rPr>
              <w:t>千兆均</w:t>
            </w:r>
            <w:proofErr w:type="gramEnd"/>
            <w:r>
              <w:rPr>
                <w:rFonts w:ascii="仿宋" w:eastAsia="仿宋" w:hAnsi="仿宋" w:cs="仿宋" w:hint="eastAsia"/>
                <w:sz w:val="24"/>
                <w:lang w:bidi="ar"/>
              </w:rPr>
              <w:t>支持）</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6.支持基于端口的VLAN，支持</w:t>
            </w:r>
            <w:proofErr w:type="gramStart"/>
            <w:r>
              <w:rPr>
                <w:rFonts w:ascii="仿宋" w:eastAsia="仿宋" w:hAnsi="仿宋" w:cs="仿宋" w:hint="eastAsia"/>
                <w:sz w:val="24"/>
                <w:lang w:bidi="ar"/>
              </w:rPr>
              <w:t>基于协</w:t>
            </w:r>
            <w:r>
              <w:rPr>
                <w:rFonts w:ascii="仿宋" w:eastAsia="仿宋" w:hAnsi="仿宋" w:cs="仿宋" w:hint="eastAsia"/>
                <w:sz w:val="24"/>
                <w:lang w:bidi="ar"/>
              </w:rPr>
              <w:lastRenderedPageBreak/>
              <w:t>议</w:t>
            </w:r>
            <w:proofErr w:type="gramEnd"/>
            <w:r>
              <w:rPr>
                <w:rFonts w:ascii="仿宋" w:eastAsia="仿宋" w:hAnsi="仿宋" w:cs="仿宋" w:hint="eastAsia"/>
                <w:sz w:val="24"/>
                <w:lang w:bidi="ar"/>
              </w:rPr>
              <w:t>的VLAN；支持基于MAC的VLAN；最大VLAN数(不是VLAN ID)&gt;=4094</w:t>
            </w:r>
          </w:p>
          <w:p w:rsidR="001675B9" w:rsidRDefault="00F278A8">
            <w:pPr>
              <w:textAlignment w:val="top"/>
              <w:rPr>
                <w:rFonts w:ascii="仿宋" w:eastAsia="仿宋" w:hAnsi="仿宋" w:cs="仿宋"/>
                <w:sz w:val="24"/>
              </w:rPr>
            </w:pPr>
            <w:r>
              <w:rPr>
                <w:rFonts w:ascii="仿宋" w:eastAsia="仿宋" w:hAnsi="仿宋" w:cs="仿宋" w:hint="eastAsia"/>
                <w:sz w:val="24"/>
                <w:lang w:bidi="ar"/>
              </w:rPr>
              <w:t>7.支持本地端口镜像和远程端口镜像RSPAN；支持流镜像；同时支持N：M的端口镜像（M大于1）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429"/>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10</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8口交换机</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Pr>
          <w:p w:rsidR="001675B9" w:rsidRDefault="00F278A8">
            <w:pPr>
              <w:textAlignment w:val="top"/>
              <w:rPr>
                <w:rFonts w:ascii="仿宋" w:eastAsia="仿宋" w:hAnsi="仿宋" w:cs="仿宋"/>
                <w:sz w:val="24"/>
              </w:rPr>
            </w:pPr>
            <w:r>
              <w:rPr>
                <w:rFonts w:ascii="仿宋" w:eastAsia="仿宋" w:hAnsi="仿宋" w:cs="仿宋" w:hint="eastAsia"/>
                <w:sz w:val="24"/>
                <w:lang w:bidi="ar"/>
              </w:rPr>
              <w:t>交换容量≥1.6Gbps, 包转发率≥1.19Mpps；主机提供≥8个百兆电口，支持ACL/QOS；支持DHCP SERVER；支持横向虚拟化；单端口同时支持多认证（MAC、802.1X、portal）；支持IPv4/v6静态路由协议、RIP、OSPF；支持内置防雷技术，提供≥10KV业务端口防雷能力；支持SDN并。</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397"/>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防火墙</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硬件架构，采用非X86 64位多核高性能处理器和高速存储器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2U以下盒式设备</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提供至少6个</w:t>
            </w:r>
            <w:proofErr w:type="gramStart"/>
            <w:r>
              <w:rPr>
                <w:rFonts w:ascii="仿宋" w:eastAsia="仿宋" w:hAnsi="仿宋" w:cs="仿宋" w:hint="eastAsia"/>
                <w:sz w:val="24"/>
                <w:lang w:bidi="ar"/>
              </w:rPr>
              <w:t>千兆光口</w:t>
            </w:r>
            <w:proofErr w:type="gramEnd"/>
            <w:r>
              <w:rPr>
                <w:rFonts w:ascii="仿宋" w:eastAsia="仿宋" w:hAnsi="仿宋" w:cs="仿宋" w:hint="eastAsia"/>
                <w:sz w:val="24"/>
                <w:lang w:bidi="ar"/>
              </w:rPr>
              <w:t>+16个</w:t>
            </w:r>
            <w:proofErr w:type="gramStart"/>
            <w:r>
              <w:rPr>
                <w:rFonts w:ascii="仿宋" w:eastAsia="仿宋" w:hAnsi="仿宋" w:cs="仿宋" w:hint="eastAsia"/>
                <w:sz w:val="24"/>
                <w:lang w:bidi="ar"/>
              </w:rPr>
              <w:t>千兆电口</w:t>
            </w:r>
            <w:proofErr w:type="gramEnd"/>
            <w:r>
              <w:rPr>
                <w:rFonts w:ascii="仿宋" w:eastAsia="仿宋" w:hAnsi="仿宋" w:cs="仿宋" w:hint="eastAsia"/>
                <w:sz w:val="24"/>
                <w:lang w:bidi="ar"/>
              </w:rPr>
              <w:t>+4个Combo接口+2个万兆</w:t>
            </w:r>
            <w:proofErr w:type="gramStart"/>
            <w:r>
              <w:rPr>
                <w:rFonts w:ascii="仿宋" w:eastAsia="仿宋" w:hAnsi="仿宋" w:cs="仿宋" w:hint="eastAsia"/>
                <w:sz w:val="24"/>
                <w:lang w:bidi="ar"/>
              </w:rPr>
              <w:t>以太光口</w:t>
            </w:r>
            <w:proofErr w:type="gramEnd"/>
            <w:r>
              <w:rPr>
                <w:rFonts w:ascii="仿宋" w:eastAsia="仿宋" w:hAnsi="仿宋" w:cs="仿宋" w:hint="eastAsia"/>
                <w:sz w:val="24"/>
                <w:lang w:bidi="ar"/>
              </w:rPr>
              <w:t>，提供至少2个扩展槽位</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最大并发连接数≥250万，IPSec VPN并发连接数≥1000，整机大包吞吐量≥3Gbps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支持应用层防护：应用流控，支持链路负载均衡功能、服务器负载均衡功能</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单台配置可插拔双电源，三年IPS特征库、AV防病毒库</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SSL VPN支持IPv6接入方式</w:t>
            </w:r>
          </w:p>
          <w:p w:rsidR="001675B9" w:rsidRDefault="00F278A8">
            <w:pPr>
              <w:textAlignment w:val="top"/>
              <w:rPr>
                <w:rFonts w:ascii="仿宋" w:eastAsia="仿宋" w:hAnsi="仿宋" w:cs="仿宋"/>
                <w:sz w:val="24"/>
              </w:rPr>
            </w:pPr>
            <w:r>
              <w:rPr>
                <w:rFonts w:ascii="仿宋" w:eastAsia="仿宋" w:hAnsi="仿宋" w:cs="仿宋" w:hint="eastAsia"/>
                <w:sz w:val="24"/>
                <w:lang w:bidi="ar"/>
              </w:rPr>
              <w:t>为方便管理维护，要求本次网络设备同一品牌；</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90"/>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路由器</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1.包转发率≥2M，内存≥1G</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2.USB2.0接口≥1，支持3G Modem扩展；固化接口≥10GE，槽位数≥3</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3.支持虚拟化特性，将物理上两台设备虚拟化成一台逻辑设备</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4.设备支持对系统软硬件部件的内部事件、状态进行监控，出现问题时收集实时信息并自动修复,并能将实时信息发送到指定的服务器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5.支持VXLAN数据中心特性</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6.支持U盘、短信两种开局方式</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7.要求支持TCP传输优化，数据压缩解压，冗余数据消除等技术对广域网流量传输优化，提高广域网带宽利用</w:t>
            </w:r>
            <w:r>
              <w:rPr>
                <w:rFonts w:ascii="仿宋" w:eastAsia="仿宋" w:hAnsi="仿宋" w:cs="仿宋" w:hint="eastAsia"/>
                <w:sz w:val="24"/>
                <w:lang w:bidi="ar"/>
              </w:rPr>
              <w:lastRenderedPageBreak/>
              <w:t>率和减少链路抖动和延迟</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8.支持对多个网络节点的设备</w:t>
            </w:r>
            <w:proofErr w:type="gramStart"/>
            <w:r>
              <w:rPr>
                <w:rFonts w:ascii="仿宋" w:eastAsia="仿宋" w:hAnsi="仿宋" w:cs="仿宋" w:hint="eastAsia"/>
                <w:sz w:val="24"/>
                <w:lang w:bidi="ar"/>
              </w:rPr>
              <w:t>启用组域</w:t>
            </w:r>
            <w:proofErr w:type="gramEnd"/>
            <w:r>
              <w:rPr>
                <w:rFonts w:ascii="仿宋" w:eastAsia="仿宋" w:hAnsi="仿宋" w:cs="仿宋" w:hint="eastAsia"/>
                <w:sz w:val="24"/>
                <w:lang w:bidi="ar"/>
              </w:rPr>
              <w:t>加密VPN，单个节点加密的流量可以被组内其他任意节点解密、支持对单播、组播流量加密</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9.要求支持动态VPN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10.支持Ethernet，Ethernet II，VLAN（VLAN-BASED PORT VLAN，VOICE VLAN，Guest VLAN），802.3x， 802.1p，802.1Q，802.1x，STP(802.1D) ，RSTP(802.1w)，MSTP(802.1s)，PPP、PPPOE Client、PPPOE Server、HDLC、DDR、Modem、ISDN等</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11.支持3G和4G LTE插卡，支持TDD/FDD LTE网络，支持TD-SCDMA、CDMA2000/EVDO、WCDMA/HSPA+网络；</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12.支持SNMP V1/V2c/V3，MIB，SYSLOG，RMON；支持console口登录，支持telnet（VTY）登录，支持SSH登录，支持FTP登录</w:t>
            </w:r>
          </w:p>
          <w:p w:rsidR="001675B9" w:rsidRDefault="00F278A8">
            <w:pPr>
              <w:textAlignment w:val="top"/>
              <w:rPr>
                <w:rFonts w:ascii="仿宋" w:eastAsia="仿宋" w:hAnsi="仿宋" w:cs="仿宋"/>
                <w:sz w:val="24"/>
              </w:rPr>
            </w:pPr>
            <w:r>
              <w:rPr>
                <w:rFonts w:ascii="仿宋" w:eastAsia="仿宋" w:hAnsi="仿宋" w:cs="仿宋" w:hint="eastAsia"/>
                <w:sz w:val="24"/>
                <w:lang w:bidi="ar"/>
              </w:rPr>
              <w:t>13.为方便管理维护，要求本次网络设备同一品牌；</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bl>
    <w:p w:rsidR="001675B9" w:rsidRDefault="001675B9">
      <w:pPr>
        <w:rPr>
          <w:rFonts w:ascii="仿宋" w:eastAsia="仿宋" w:hAnsi="仿宋" w:cs="仿宋"/>
        </w:rPr>
      </w:pPr>
    </w:p>
    <w:p w:rsidR="001675B9" w:rsidRDefault="001675B9">
      <w:pPr>
        <w:pStyle w:val="a0"/>
      </w:pPr>
    </w:p>
    <w:p w:rsidR="001675B9" w:rsidRDefault="00F278A8">
      <w:pPr>
        <w:pStyle w:val="2"/>
        <w:numPr>
          <w:ilvl w:val="0"/>
          <w:numId w:val="2"/>
        </w:numPr>
        <w:ind w:left="1062"/>
        <w:rPr>
          <w:rFonts w:ascii="仿宋" w:eastAsia="仿宋" w:cs="仿宋"/>
          <w:sz w:val="28"/>
          <w:szCs w:val="28"/>
        </w:rPr>
      </w:pPr>
      <w:r>
        <w:rPr>
          <w:rFonts w:ascii="仿宋" w:eastAsia="仿宋" w:cs="仿宋" w:hint="eastAsia"/>
          <w:sz w:val="28"/>
          <w:szCs w:val="28"/>
        </w:rPr>
        <w:t>视频监控设备</w:t>
      </w:r>
    </w:p>
    <w:tbl>
      <w:tblPr>
        <w:tblW w:w="8402" w:type="dxa"/>
        <w:tblInd w:w="93" w:type="dxa"/>
        <w:tblLayout w:type="fixed"/>
        <w:tblLook w:val="04A0" w:firstRow="1" w:lastRow="0" w:firstColumn="1" w:lastColumn="0" w:noHBand="0" w:noVBand="1"/>
      </w:tblPr>
      <w:tblGrid>
        <w:gridCol w:w="564"/>
        <w:gridCol w:w="1012"/>
        <w:gridCol w:w="4144"/>
        <w:gridCol w:w="919"/>
        <w:gridCol w:w="975"/>
        <w:gridCol w:w="788"/>
      </w:tblGrid>
      <w:tr w:rsidR="001675B9">
        <w:trPr>
          <w:trHeight w:val="1363"/>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90"/>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红外半球内摄像机</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传感器类型1/2.7英寸CMOS；像素400万；最大分辨率2688×1520；最低照度0.002Lux(彩色模式)；0.0002Lux(黑白模式)；0Lux(补光灯开启)；最</w:t>
            </w:r>
            <w:proofErr w:type="gramStart"/>
            <w:r>
              <w:rPr>
                <w:rFonts w:ascii="仿宋" w:eastAsia="仿宋" w:hAnsi="仿宋" w:cs="仿宋" w:hint="eastAsia"/>
                <w:sz w:val="24"/>
                <w:lang w:bidi="ar"/>
              </w:rPr>
              <w:t>大补光</w:t>
            </w:r>
            <w:proofErr w:type="gramEnd"/>
            <w:r>
              <w:rPr>
                <w:rFonts w:ascii="仿宋" w:eastAsia="仿宋" w:hAnsi="仿宋" w:cs="仿宋" w:hint="eastAsia"/>
                <w:sz w:val="24"/>
                <w:lang w:bidi="ar"/>
              </w:rPr>
              <w:t>距离30m（红外）；镜头类型定焦；镜头焦距2.8mm；通用行为分析物品遗留；物品搬移；周界防范绊线入侵；区域入侵；快速移动（三项均支持人车分类及精准检测）；徘徊检测；人员聚集；停车检测；视频压缩标准H.265；H.264；H.264H；H.264B；MJPEG；智能编码H.264：支持H.265：支持；宽动态120dB；透</w:t>
            </w:r>
            <w:proofErr w:type="gramStart"/>
            <w:r>
              <w:rPr>
                <w:rFonts w:ascii="仿宋" w:eastAsia="仿宋" w:hAnsi="仿宋" w:cs="仿宋" w:hint="eastAsia"/>
                <w:sz w:val="24"/>
                <w:lang w:bidi="ar"/>
              </w:rPr>
              <w:t>雾功能</w:t>
            </w:r>
            <w:proofErr w:type="gramEnd"/>
            <w:r>
              <w:rPr>
                <w:rFonts w:ascii="仿宋" w:eastAsia="仿宋" w:hAnsi="仿宋" w:cs="仿宋" w:hint="eastAsia"/>
                <w:sz w:val="24"/>
                <w:lang w:bidi="ar"/>
              </w:rPr>
              <w:t>支持；报警事件无SD卡；SD</w:t>
            </w:r>
            <w:proofErr w:type="gramStart"/>
            <w:r>
              <w:rPr>
                <w:rFonts w:ascii="仿宋" w:eastAsia="仿宋" w:hAnsi="仿宋" w:cs="仿宋" w:hint="eastAsia"/>
                <w:sz w:val="24"/>
                <w:lang w:bidi="ar"/>
              </w:rPr>
              <w:t>卡空</w:t>
            </w:r>
            <w:r>
              <w:rPr>
                <w:rFonts w:ascii="仿宋" w:eastAsia="仿宋" w:hAnsi="仿宋" w:cs="仿宋" w:hint="eastAsia"/>
                <w:sz w:val="24"/>
                <w:lang w:bidi="ar"/>
              </w:rPr>
              <w:lastRenderedPageBreak/>
              <w:t>间</w:t>
            </w:r>
            <w:proofErr w:type="gramEnd"/>
            <w:r>
              <w:rPr>
                <w:rFonts w:ascii="仿宋" w:eastAsia="仿宋" w:hAnsi="仿宋" w:cs="仿宋" w:hint="eastAsia"/>
                <w:sz w:val="24"/>
                <w:lang w:bidi="ar"/>
              </w:rPr>
              <w:t>不足；SD卡出错；网络断开；IP冲突；非法访问；动态检测；视频遮挡；绊线入侵；区域入侵；快速移动；物品遗留；物品搬移；徘徊检测；人员聚集；停车检测；场景变更；电压检测；SMD；接入标准ONVIF（ProfileS/ProfileG）；GB/T28181；CGI；最大MicroSD卡256GB；供电方式DC12V/POE；防护等级IK10；IP67 接口检查：1路100/1000M以太网接口（RJ45接口）；1路</w:t>
            </w:r>
            <w:proofErr w:type="gramStart"/>
            <w:r>
              <w:rPr>
                <w:rFonts w:ascii="仿宋" w:eastAsia="仿宋" w:hAnsi="仿宋" w:cs="仿宋" w:hint="eastAsia"/>
                <w:sz w:val="24"/>
                <w:lang w:bidi="ar"/>
              </w:rPr>
              <w:t>电源返送接口</w:t>
            </w:r>
            <w:proofErr w:type="gramEnd"/>
            <w:r>
              <w:rPr>
                <w:rFonts w:ascii="仿宋" w:eastAsia="仿宋" w:hAnsi="仿宋" w:cs="仿宋" w:hint="eastAsia"/>
                <w:sz w:val="24"/>
                <w:lang w:bidi="ar"/>
              </w:rPr>
              <w:t>；1个SD卡插槽，1个硬件恢复默认按钮；1个RS-232接口、1个RS-485接口。设备在H.264或H.265编码方式时，开启智能编码功能和不开启智能编码相比，码流节约9/10。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39</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782"/>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红外枪机变焦摄像机</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传感器类型1/2.7英寸CMOS；像素400万；最大分辨率2688×1520；最低照度0.002Lux(彩色模式)；0.0002Lux(黑白模式)；0Lux(补光灯开启)；最</w:t>
            </w:r>
            <w:proofErr w:type="gramStart"/>
            <w:r>
              <w:rPr>
                <w:rFonts w:ascii="仿宋" w:eastAsia="仿宋" w:hAnsi="仿宋" w:cs="仿宋" w:hint="eastAsia"/>
                <w:sz w:val="24"/>
                <w:lang w:bidi="ar"/>
              </w:rPr>
              <w:t>大补光</w:t>
            </w:r>
            <w:proofErr w:type="gramEnd"/>
            <w:r>
              <w:rPr>
                <w:rFonts w:ascii="仿宋" w:eastAsia="仿宋" w:hAnsi="仿宋" w:cs="仿宋" w:hint="eastAsia"/>
                <w:sz w:val="24"/>
                <w:lang w:bidi="ar"/>
              </w:rPr>
              <w:t>距离50m（红外）；镜头类型定焦；镜头焦距3.6mm；通用行为分析物品遗留；物品搬移；周界防范绊线入侵；区域入侵；快速移动（三项均支持人车分类及精准检测）；徘徊检测；人员聚集；停车检测；视频压缩标准H.265；H.264；H.264H；H.264B；MJPEG；智能编码H.264：支持H.265：支持；宽动态120dB；透</w:t>
            </w:r>
            <w:proofErr w:type="gramStart"/>
            <w:r>
              <w:rPr>
                <w:rFonts w:ascii="仿宋" w:eastAsia="仿宋" w:hAnsi="仿宋" w:cs="仿宋" w:hint="eastAsia"/>
                <w:sz w:val="24"/>
                <w:lang w:bidi="ar"/>
              </w:rPr>
              <w:t>雾功能</w:t>
            </w:r>
            <w:proofErr w:type="gramEnd"/>
            <w:r>
              <w:rPr>
                <w:rFonts w:ascii="仿宋" w:eastAsia="仿宋" w:hAnsi="仿宋" w:cs="仿宋" w:hint="eastAsia"/>
                <w:sz w:val="24"/>
                <w:lang w:bidi="ar"/>
              </w:rPr>
              <w:t>支持；报警事件网络断开；IP冲突；非法访问；动态检测；视频遮挡；绊线入侵；区域入侵；快速移动；物品遗留；物品搬移；徘徊检测；人员聚集；停车检测；场景变更；电压检测；SMD；安全异常；接入标准ONVIF（ProfileS）；GB/T28181；CGI；乐橙；供电方式DC12V/POE；防护等级IP67</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945"/>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枪机支架</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rPr>
              <w:t>配套壁挂支架</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只</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543"/>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4</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红外半球内置拾音器电动变焦摄像机</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传感器类型1/2.7英寸CMOS；像素400万；最大分辨率2688×1520；最低照度0.002Lux（彩色模式）；0.0002Lux（黑白模式）；0Lux（补光灯开启）；最</w:t>
            </w:r>
            <w:proofErr w:type="gramStart"/>
            <w:r>
              <w:rPr>
                <w:rFonts w:ascii="仿宋" w:eastAsia="仿宋" w:hAnsi="仿宋" w:cs="仿宋" w:hint="eastAsia"/>
                <w:sz w:val="24"/>
                <w:lang w:bidi="ar"/>
              </w:rPr>
              <w:t>大补光</w:t>
            </w:r>
            <w:proofErr w:type="gramEnd"/>
            <w:r>
              <w:rPr>
                <w:rFonts w:ascii="仿宋" w:eastAsia="仿宋" w:hAnsi="仿宋" w:cs="仿宋" w:hint="eastAsia"/>
                <w:sz w:val="24"/>
                <w:lang w:bidi="ar"/>
              </w:rPr>
              <w:t>距离50m（红外）；镜头类型电动变焦；镜头焦距2.7-13.5mm；通用行为分析绊线入侵；区域入侵；快速移动；物品遗留；物品搬移；徘徊检测；人员聚集；停车检测；人脸检测；视频压缩标准H.265；H.264；H.264H；MJPEG；宽动态120dB；透</w:t>
            </w:r>
            <w:proofErr w:type="gramStart"/>
            <w:r>
              <w:rPr>
                <w:rFonts w:ascii="仿宋" w:eastAsia="仿宋" w:hAnsi="仿宋" w:cs="仿宋" w:hint="eastAsia"/>
                <w:sz w:val="24"/>
                <w:lang w:bidi="ar"/>
              </w:rPr>
              <w:t>雾功能</w:t>
            </w:r>
            <w:proofErr w:type="gramEnd"/>
            <w:r>
              <w:rPr>
                <w:rFonts w:ascii="仿宋" w:eastAsia="仿宋" w:hAnsi="仿宋" w:cs="仿宋" w:hint="eastAsia"/>
                <w:sz w:val="24"/>
                <w:lang w:bidi="ar"/>
              </w:rPr>
              <w:t>支持；内置MIC支持；报警事件无SD卡；SD</w:t>
            </w:r>
            <w:proofErr w:type="gramStart"/>
            <w:r>
              <w:rPr>
                <w:rFonts w:ascii="仿宋" w:eastAsia="仿宋" w:hAnsi="仿宋" w:cs="仿宋" w:hint="eastAsia"/>
                <w:sz w:val="24"/>
                <w:lang w:bidi="ar"/>
              </w:rPr>
              <w:t>卡空间</w:t>
            </w:r>
            <w:proofErr w:type="gramEnd"/>
            <w:r>
              <w:rPr>
                <w:rFonts w:ascii="仿宋" w:eastAsia="仿宋" w:hAnsi="仿宋" w:cs="仿宋" w:hint="eastAsia"/>
                <w:sz w:val="24"/>
                <w:lang w:bidi="ar"/>
              </w:rPr>
              <w:t>不足；SD卡出错；网络断开；IP冲突；非法访问；移动检测；视频遮挡；虚焦侦测；区域入侵；绊线入侵；物品遗留；物品搬移；场景变更；徘徊检测；人员聚集；快速移动；停车检测；音频异常侦测；人脸检测；外部报警；人数统计；接入标准ONVIF；GB/T28181；CGI；最大MicroSD卡128GB；RS-485接口1个（波特率范围:1200bps~115200bps）；音频输入1路（RCA头）；音频输出1路（RCA头）；报警输入3路（湿节点,支持直流3V~5V电位,5mA电流）；报警输出2路（湿节点,支持直流最大12V电位,0.3A电流）；模拟输出接口1路（CVBS输出BNC接口）；供电方式DC12V/AC24V/POE；防护等级IK10；IP67</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27</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049"/>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审讯室半球摄像机</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传感器类型1/2.8英寸CMOS；像素200万；最大分辨率1920×1080；最低照度0.002Lux(彩色模式)；0.0002Lux(黑白模式)；0Lux(补光灯开启)；最</w:t>
            </w:r>
            <w:proofErr w:type="gramStart"/>
            <w:r>
              <w:rPr>
                <w:rFonts w:ascii="仿宋" w:eastAsia="仿宋" w:hAnsi="仿宋" w:cs="仿宋" w:hint="eastAsia"/>
                <w:sz w:val="24"/>
                <w:lang w:bidi="ar"/>
              </w:rPr>
              <w:t>大补光</w:t>
            </w:r>
            <w:proofErr w:type="gramEnd"/>
            <w:r>
              <w:rPr>
                <w:rFonts w:ascii="仿宋" w:eastAsia="仿宋" w:hAnsi="仿宋" w:cs="仿宋" w:hint="eastAsia"/>
                <w:sz w:val="24"/>
                <w:lang w:bidi="ar"/>
              </w:rPr>
              <w:t>距离50m（红外）；镜头类型电动变焦；镜头焦距2.7mm~13.5mm；通用行为分析绊线入侵；区域入侵；视频压缩标准H.265；H.264；H.264B；MJPEG（</w:t>
            </w:r>
            <w:proofErr w:type="gramStart"/>
            <w:r>
              <w:rPr>
                <w:rFonts w:ascii="仿宋" w:eastAsia="仿宋" w:hAnsi="仿宋" w:cs="仿宋" w:hint="eastAsia"/>
                <w:sz w:val="24"/>
                <w:lang w:bidi="ar"/>
              </w:rPr>
              <w:t>仅辅码</w:t>
            </w:r>
            <w:proofErr w:type="gramEnd"/>
            <w:r>
              <w:rPr>
                <w:rFonts w:ascii="仿宋" w:eastAsia="仿宋" w:hAnsi="仿宋" w:cs="仿宋" w:hint="eastAsia"/>
                <w:sz w:val="24"/>
                <w:lang w:bidi="ar"/>
              </w:rPr>
              <w:t>流支持）；智能编码H.264：支持；H.265：支持；宽动态120dB；报警事件无SD卡；SD</w:t>
            </w:r>
            <w:proofErr w:type="gramStart"/>
            <w:r>
              <w:rPr>
                <w:rFonts w:ascii="仿宋" w:eastAsia="仿宋" w:hAnsi="仿宋" w:cs="仿宋" w:hint="eastAsia"/>
                <w:sz w:val="24"/>
                <w:lang w:bidi="ar"/>
              </w:rPr>
              <w:t>卡空间</w:t>
            </w:r>
            <w:proofErr w:type="gramEnd"/>
            <w:r>
              <w:rPr>
                <w:rFonts w:ascii="仿宋" w:eastAsia="仿宋" w:hAnsi="仿宋" w:cs="仿宋" w:hint="eastAsia"/>
                <w:sz w:val="24"/>
                <w:lang w:bidi="ar"/>
              </w:rPr>
              <w:t>不足；SD卡出错；网络断开；IP冲突；非法访问；动态检测；视频遮挡；绊线入侵；区域入侵；电</w:t>
            </w:r>
            <w:r>
              <w:rPr>
                <w:rFonts w:ascii="仿宋" w:eastAsia="仿宋" w:hAnsi="仿宋" w:cs="仿宋" w:hint="eastAsia"/>
                <w:sz w:val="24"/>
                <w:lang w:bidi="ar"/>
              </w:rPr>
              <w:lastRenderedPageBreak/>
              <w:t>压检测；虚焦侦测；安全异常；智能动检（人）；接入标准ONVIF（rofileS/ProfileG/ProfileT）；CGI；GB/T28181（双国标）；乐橙；最大MicroSD卡128GB；供电方式DC12V/POE；防护等级IP67；IK10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288"/>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6</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审讯室4寸球机</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1/2.8英寸CMOS；200万；1920×1080；最低照度彩色：0.005Lux@F1.6黑白：0.0005Lux@F1.6；镜头焦距5.3mm~64mm；12倍；可视域功能支持；支持绊线入侵；支持区域入侵；支持穿越围栏；支持徘徊检测；支持物品遗留；支持物品搬移；支持快速移动；支持停车检测；支持人员聚集；电子透雾；音频输入1路（LINEIN；裸线）；音频输出1路（LINEOUT；裸线）；报警接口2进1出；语音对讲支持；报警输入2路，开关量输入（0~5VDC）；供电方式AC24V/1.5A±10%PoE（802.3at）；接口类型RJ45接口</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67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7</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拾音器</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音频传输距离:3000米；灵敏度:-40dB；信噪比:70dB；频率响应:20Hz~20k Hz；电源电压:直流稳压电源DC 12V(9V-18V)；电源电流: 20mA；工作环境温度: -25℃~70℃；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28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288"/>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温湿度显示屏</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600X400X50mm，壁挂式安装，可视距离25米，按钮调整：温度±10 ℃， 湿度±10％，AC100V-260V15W</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符合ModBus标准通信协议，方便接入第三方平台。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使用485接口通讯，适合大部分使用环境。</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使用大屏红色LED来显示时间和温湿度信息，直观简洁。</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块</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4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8078"/>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9</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高清录像机</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高性能多核处理器，</w:t>
            </w:r>
            <w:proofErr w:type="gramStart"/>
            <w:r>
              <w:rPr>
                <w:rFonts w:ascii="仿宋" w:eastAsia="仿宋" w:hAnsi="仿宋" w:cs="仿宋" w:hint="eastAsia"/>
                <w:sz w:val="24"/>
                <w:lang w:bidi="ar"/>
              </w:rPr>
              <w:t>标配</w:t>
            </w:r>
            <w:proofErr w:type="gramEnd"/>
            <w:r>
              <w:rPr>
                <w:rFonts w:ascii="仿宋" w:eastAsia="仿宋" w:hAnsi="仿宋" w:cs="仿宋" w:hint="eastAsia"/>
                <w:sz w:val="24"/>
                <w:lang w:bidi="ar"/>
              </w:rPr>
              <w:t>4G内存，保障了海量数据处理的稳定性；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最大支持320路（640Mbps）前端接入、存储、转发，32路（64Mbps）网络回放</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采用模块化、抽拉式、无线</w:t>
            </w:r>
            <w:proofErr w:type="gramStart"/>
            <w:r>
              <w:rPr>
                <w:rFonts w:ascii="仿宋" w:eastAsia="仿宋" w:hAnsi="仿宋" w:cs="仿宋" w:hint="eastAsia"/>
                <w:sz w:val="24"/>
                <w:lang w:bidi="ar"/>
              </w:rPr>
              <w:t>缆</w:t>
            </w:r>
            <w:proofErr w:type="gramEnd"/>
            <w:r>
              <w:rPr>
                <w:rFonts w:ascii="仿宋" w:eastAsia="仿宋" w:hAnsi="仿宋" w:cs="仿宋" w:hint="eastAsia"/>
                <w:sz w:val="24"/>
                <w:lang w:bidi="ar"/>
              </w:rPr>
              <w:t>设计，保障了系统易维护性；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支持SBB2.0国际标准架构，方便产品维护和升级；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单盘，RAID0、1、5、6、JBOD、Hot-Spare（热备）、SRAID；</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w:t>
            </w:r>
            <w:proofErr w:type="gramStart"/>
            <w:r>
              <w:rPr>
                <w:rFonts w:ascii="仿宋" w:eastAsia="仿宋" w:hAnsi="仿宋" w:cs="仿宋" w:hint="eastAsia"/>
                <w:sz w:val="24"/>
                <w:lang w:bidi="ar"/>
              </w:rPr>
              <w:t>全局热备和</w:t>
            </w:r>
            <w:proofErr w:type="gramEnd"/>
            <w:r>
              <w:rPr>
                <w:rFonts w:ascii="仿宋" w:eastAsia="仿宋" w:hAnsi="仿宋" w:cs="仿宋" w:hint="eastAsia"/>
                <w:sz w:val="24"/>
                <w:lang w:bidi="ar"/>
              </w:rPr>
              <w:t>局部热备；支持逻辑卷的动态在线扩展；</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支持SRAID功能，保证磁盘数据的安全性，确保数据的完整；</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支持RAID误操作恢复功能，防止磁盘被误操作导致数据丢失，增加数据安全性；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支持对磁盘进行使用前预检和使用中巡检，提前预防，及时报警；</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支持同个存储</w:t>
            </w:r>
            <w:proofErr w:type="gramEnd"/>
            <w:r>
              <w:rPr>
                <w:rFonts w:ascii="仿宋" w:eastAsia="仿宋" w:hAnsi="仿宋" w:cs="仿宋" w:hint="eastAsia"/>
                <w:sz w:val="24"/>
                <w:lang w:bidi="ar"/>
              </w:rPr>
              <w:t>服务器和不同存储服务器间的磁盘漫游，保证磁盘中的数据不丢失；</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自动识别磁盘的剩余空间容量，根据用户的数据存储需求，可划分多个容量不同的数据存储空间；</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多项磁盘保护策略和RAID先进技术，保障数据的安全可靠；</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当磁盘处于非工作状态下，进入休眠状态，进行读写操作时可被唤醒，增加磁盘寿命；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支持视频</w:t>
            </w:r>
            <w:proofErr w:type="gramStart"/>
            <w:r>
              <w:rPr>
                <w:rFonts w:ascii="仿宋" w:eastAsia="仿宋" w:hAnsi="仿宋" w:cs="仿宋" w:hint="eastAsia"/>
                <w:sz w:val="24"/>
                <w:lang w:bidi="ar"/>
              </w:rPr>
              <w:t>流直存功能</w:t>
            </w:r>
            <w:proofErr w:type="gramEnd"/>
            <w:r>
              <w:rPr>
                <w:rFonts w:ascii="仿宋" w:eastAsia="仿宋" w:hAnsi="仿宋" w:cs="仿宋" w:hint="eastAsia"/>
                <w:sz w:val="24"/>
                <w:lang w:bidi="ar"/>
              </w:rPr>
              <w:t>，减少流媒体服务器的成本；</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支持标准iSCSI协议存储；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IPSAN工作模式下，直写模式：600Mbps；回写模式：900Mnps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支持NAS服务，提供大容量快速存储的功能；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支持N+M集群，确保整个集群环境的稳定；</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针对关键重要的视频，提供对实时流和历史视频进行加锁，确保不被循环覆盖；</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支持图片直存，可配合智能前端设备</w:t>
            </w:r>
            <w:r>
              <w:rPr>
                <w:rFonts w:ascii="仿宋" w:eastAsia="仿宋" w:hAnsi="仿宋" w:cs="仿宋" w:hint="eastAsia"/>
                <w:sz w:val="24"/>
                <w:lang w:bidi="ar"/>
              </w:rPr>
              <w:lastRenderedPageBreak/>
              <w:t>使用；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支持智能风扇调速；</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支持SAS多级级联，保障了系统存储容量的易扩展性；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提供基于WEB的配置管理功能，简单易用；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支持Onvif、GB28181等标准协议，保障了对不同厂家前端设备的兼容性；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针对监控领域进行软硬件优化，配套其他监控产品形成完整解决方案；</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完全标准化设备，兼容各类软件平台。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支持对视音频、图片、智能分析录像的混合直存，无需存储服务器和图片服务器参与</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具有指示灯、告警指示灯、网络指示灯、电源指示灯、磁盘上电指示灯、磁盘读写指示灯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█采用LINUX操作系统，1个控制单元，1个</w:t>
            </w:r>
            <w:proofErr w:type="gramStart"/>
            <w:r>
              <w:rPr>
                <w:rFonts w:ascii="仿宋" w:eastAsia="仿宋" w:hAnsi="仿宋" w:cs="仿宋" w:hint="eastAsia"/>
                <w:sz w:val="24"/>
                <w:lang w:bidi="ar"/>
              </w:rPr>
              <w:t>64位四核处理器</w:t>
            </w:r>
            <w:proofErr w:type="gramEnd"/>
            <w:r>
              <w:rPr>
                <w:rFonts w:ascii="仿宋" w:eastAsia="仿宋" w:hAnsi="仿宋" w:cs="仿宋" w:hint="eastAsia"/>
                <w:sz w:val="24"/>
                <w:lang w:bidi="ar"/>
              </w:rPr>
              <w:t>，4G内存，可扩展128G高速缓存（提供公安部有效检测报告复印件加盖投标人公章）</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网络视频存储服务器具有1个RJ45网络管理接口、4个RJ45网络数据接口、1个RS232接口、24个盘位、2个Mini SAS接口、1个eSATA复用接口、2个USB3.0接口、可扩展4个RJ45网络接口或2个光纤接口。样机采用AC220V电源供电。</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含8T企业级硬盘*48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79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云存储节点</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外形规格：4U机架；主处理器：</w:t>
            </w:r>
            <w:proofErr w:type="gramStart"/>
            <w:r>
              <w:rPr>
                <w:rFonts w:ascii="仿宋" w:eastAsia="仿宋" w:hAnsi="仿宋" w:cs="仿宋" w:hint="eastAsia"/>
                <w:sz w:val="24"/>
                <w:lang w:bidi="ar"/>
              </w:rPr>
              <w:t>高性能六核处理器</w:t>
            </w:r>
            <w:proofErr w:type="gramEnd"/>
            <w:r>
              <w:rPr>
                <w:rFonts w:ascii="仿宋" w:eastAsia="仿宋" w:hAnsi="仿宋" w:cs="仿宋" w:hint="eastAsia"/>
                <w:sz w:val="24"/>
                <w:lang w:bidi="ar"/>
              </w:rPr>
              <w:t>；操作系统：嵌入式LINUX系统；高速缓存：16GB DDR4 主频2666MHz；电源冗余：1+1冗余电源；供电方式：550W；100V~240V，50/60Hz，支持热插拔；网络接口：4个千兆</w:t>
            </w:r>
            <w:proofErr w:type="gramStart"/>
            <w:r>
              <w:rPr>
                <w:rFonts w:ascii="仿宋" w:eastAsia="仿宋" w:hAnsi="仿宋" w:cs="仿宋" w:hint="eastAsia"/>
                <w:sz w:val="24"/>
                <w:lang w:bidi="ar"/>
              </w:rPr>
              <w:t>数据电口</w:t>
            </w:r>
            <w:proofErr w:type="gramEnd"/>
            <w:r>
              <w:rPr>
                <w:rFonts w:ascii="仿宋" w:eastAsia="仿宋" w:hAnsi="仿宋" w:cs="仿宋" w:hint="eastAsia"/>
                <w:sz w:val="24"/>
                <w:lang w:bidi="ar"/>
              </w:rPr>
              <w:t>，2个万兆数据光口；硬盘个数：</w:t>
            </w:r>
            <w:proofErr w:type="gramStart"/>
            <w:r>
              <w:rPr>
                <w:rFonts w:ascii="仿宋" w:eastAsia="仿宋" w:hAnsi="仿宋" w:cs="仿宋" w:hint="eastAsia"/>
                <w:sz w:val="24"/>
                <w:lang w:bidi="ar"/>
              </w:rPr>
              <w:t>标配内置</w:t>
            </w:r>
            <w:proofErr w:type="gramEnd"/>
            <w:r>
              <w:rPr>
                <w:rFonts w:ascii="仿宋" w:eastAsia="仿宋" w:hAnsi="仿宋" w:cs="仿宋" w:hint="eastAsia"/>
                <w:sz w:val="24"/>
                <w:lang w:bidi="ar"/>
              </w:rPr>
              <w:t xml:space="preserve"> 1块 2.5英寸 SATA 240G 企业级固态硬盘最大支持24个2.5"或3.5"的SATA硬盘或者SAS硬盘；功耗：不大于500W（含硬盘）；产品尺寸：带挂耳：737mm*483mm*175mm（长*宽*高）；净重：29kg（不含外包装，不含硬盘）；最大接入：视频512路，图片300路；视频最大存储：300路或</w:t>
            </w:r>
            <w:r>
              <w:rPr>
                <w:rFonts w:ascii="仿宋" w:eastAsia="仿宋" w:hAnsi="仿宋" w:cs="仿宋" w:hint="eastAsia"/>
                <w:sz w:val="24"/>
                <w:lang w:bidi="ar"/>
              </w:rPr>
              <w:lastRenderedPageBreak/>
              <w:t>800Mbps；图片最大存储：200条记录/3秒，每条记录1张500KB大图+1张50KB小图；含8T企业级硬盘*24视频设备接入模块：支持国标、Onvif等接入各类型的前端设备.；卡口设备接入模块：支持人脸、车辆卡口设备接入以及结构化数据接入；视频图片存储模块：支持视频和图片的基础存储业务，包括录像计划，图片计划配置管理，包括</w:t>
            </w:r>
            <w:proofErr w:type="gramStart"/>
            <w:r>
              <w:rPr>
                <w:rFonts w:ascii="仿宋" w:eastAsia="仿宋" w:hAnsi="仿宋" w:cs="仿宋" w:hint="eastAsia"/>
                <w:sz w:val="24"/>
                <w:lang w:bidi="ar"/>
              </w:rPr>
              <w:t>视频流按通道</w:t>
            </w:r>
            <w:proofErr w:type="gramEnd"/>
            <w:r>
              <w:rPr>
                <w:rFonts w:ascii="仿宋" w:eastAsia="仿宋" w:hAnsi="仿宋" w:cs="仿宋" w:hint="eastAsia"/>
                <w:sz w:val="24"/>
                <w:lang w:bidi="ar"/>
              </w:rPr>
              <w:t>和类型进行分类，并进行相应的索引创建等；流媒体转发模块：支持流媒体动态负载均衡，弹性扩容，具备快速故障接管能力支持RTSP,HLS,FLV</w:t>
            </w:r>
            <w:proofErr w:type="gramStart"/>
            <w:r>
              <w:rPr>
                <w:rFonts w:ascii="仿宋" w:eastAsia="仿宋" w:hAnsi="仿宋" w:cs="仿宋" w:hint="eastAsia"/>
                <w:sz w:val="24"/>
                <w:lang w:bidi="ar"/>
              </w:rPr>
              <w:t>等流媒体</w:t>
            </w:r>
            <w:proofErr w:type="gramEnd"/>
            <w:r>
              <w:rPr>
                <w:rFonts w:ascii="仿宋" w:eastAsia="仿宋" w:hAnsi="仿宋" w:cs="仿宋" w:hint="eastAsia"/>
                <w:sz w:val="24"/>
                <w:lang w:bidi="ar"/>
              </w:rPr>
              <w:t>协议</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█云存储支持SMR（</w:t>
            </w:r>
            <w:proofErr w:type="gramStart"/>
            <w:r>
              <w:rPr>
                <w:rFonts w:ascii="仿宋" w:eastAsia="仿宋" w:hAnsi="仿宋" w:cs="仿宋" w:hint="eastAsia"/>
                <w:sz w:val="24"/>
                <w:lang w:bidi="ar"/>
              </w:rPr>
              <w:t>叠瓦式磁</w:t>
            </w:r>
            <w:proofErr w:type="gramEnd"/>
            <w:r>
              <w:rPr>
                <w:rFonts w:ascii="仿宋" w:eastAsia="仿宋" w:hAnsi="仿宋" w:cs="仿宋" w:hint="eastAsia"/>
                <w:sz w:val="24"/>
                <w:lang w:bidi="ar"/>
              </w:rPr>
              <w:t>技术）硬盘，一套云存储中同时支持CMR（普通磁技术）硬盘数据节点、SMR硬盘节点混合部署，CMR和SMR存储节点之间自动负载均衡。同一台云存储数据节点中，同时支持CMR和SMR硬盘混合使用。同一套云存储中同时支持CMR数据节点存储池和SMR数据节点存储池，支持用户数据同时写入到SMR存储池和CMR存储池中。（提供公安部检测报告加盖投标人公章）</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▲本产品提供的云存储节点存储空间需无缝接入到萧山公安现有内部监控云存储系统，实现现有存储管理平台统一存储</w:t>
            </w:r>
            <w:proofErr w:type="gramStart"/>
            <w:r>
              <w:rPr>
                <w:rFonts w:ascii="仿宋" w:eastAsia="仿宋" w:hAnsi="仿宋" w:cs="仿宋" w:hint="eastAsia"/>
                <w:sz w:val="24"/>
                <w:lang w:bidi="ar"/>
              </w:rPr>
              <w:t>池管理</w:t>
            </w:r>
            <w:proofErr w:type="gramEnd"/>
            <w:r>
              <w:rPr>
                <w:rFonts w:ascii="仿宋" w:eastAsia="仿宋" w:hAnsi="仿宋" w:cs="仿宋" w:hint="eastAsia"/>
                <w:sz w:val="24"/>
                <w:lang w:bidi="ar"/>
              </w:rPr>
              <w:t>(投标人需在投标文件中做出书面承诺，格式自拟，否则作为无效标处理)。</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189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11</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人脸识别门禁一体机</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采用2.5D曲面屏，时尚大方采用7寸TFT液晶屏，屏幕显示</w:t>
            </w:r>
            <w:proofErr w:type="gramStart"/>
            <w:r>
              <w:rPr>
                <w:rFonts w:ascii="仿宋" w:eastAsia="仿宋" w:hAnsi="仿宋" w:cs="仿宋" w:hint="eastAsia"/>
                <w:sz w:val="24"/>
                <w:lang w:bidi="ar"/>
              </w:rPr>
              <w:t>分辩率</w:t>
            </w:r>
            <w:proofErr w:type="gramEnd"/>
            <w:r>
              <w:rPr>
                <w:rFonts w:ascii="仿宋" w:eastAsia="仿宋" w:hAnsi="仿宋" w:cs="仿宋" w:hint="eastAsia"/>
                <w:sz w:val="24"/>
                <w:lang w:bidi="ar"/>
              </w:rPr>
              <w:t>达到1024×600摄像头采用 200万CMOS，支持真实宽动态工作温度支持-30至70℃，可适应各种环境支持IP65防护等级</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支持自动补光，可有效降低环境光污染支持10万个用户、10万张人脸、10万张卡、10万个密码、50个管理员、30万条记录支持人脸、IC卡、密码、</w:t>
            </w:r>
            <w:proofErr w:type="gramStart"/>
            <w:r>
              <w:rPr>
                <w:rFonts w:ascii="仿宋" w:eastAsia="仿宋" w:hAnsi="仿宋" w:cs="仿宋" w:hint="eastAsia"/>
                <w:sz w:val="24"/>
                <w:lang w:bidi="ar"/>
              </w:rPr>
              <w:t>二维码等</w:t>
            </w:r>
            <w:proofErr w:type="gramEnd"/>
            <w:r>
              <w:rPr>
                <w:rFonts w:ascii="仿宋" w:eastAsia="仿宋" w:hAnsi="仿宋" w:cs="仿宋" w:hint="eastAsia"/>
                <w:sz w:val="24"/>
                <w:lang w:bidi="ar"/>
              </w:rPr>
              <w:t>多种识别方式，并支持多种组合识别鉴</w:t>
            </w:r>
            <w:proofErr w:type="gramStart"/>
            <w:r>
              <w:rPr>
                <w:rFonts w:ascii="仿宋" w:eastAsia="仿宋" w:hAnsi="仿宋" w:cs="仿宋" w:hint="eastAsia"/>
                <w:sz w:val="24"/>
                <w:lang w:bidi="ar"/>
              </w:rPr>
              <w:t>权方式</w:t>
            </w:r>
            <w:proofErr w:type="gramEnd"/>
            <w:r>
              <w:rPr>
                <w:rFonts w:ascii="仿宋" w:eastAsia="仿宋" w:hAnsi="仿宋" w:cs="仿宋" w:hint="eastAsia"/>
                <w:sz w:val="24"/>
                <w:lang w:bidi="ar"/>
              </w:rPr>
              <w:t>支持显示人脸框，并实时检测最大人脸，支持识别区域及人脸目标大小设置支持面部识别距</w:t>
            </w:r>
            <w:r>
              <w:rPr>
                <w:rFonts w:ascii="仿宋" w:eastAsia="仿宋" w:hAnsi="仿宋" w:cs="仿宋" w:hint="eastAsia"/>
                <w:sz w:val="24"/>
                <w:lang w:bidi="ar"/>
              </w:rPr>
              <w:lastRenderedPageBreak/>
              <w:t>离0.3m-2.0m；适应0.9m～2.4m身高范围(镜头安装高度1.4米)基于深度人脸识别算法，精准定位目标人脸360个以上关键点位置人脸识别速度0.2秒，可实现无感通行支持活体检测功能，支持手机照片、打印照片和视频防假支持逆光、顺光等强光场景的稳定识别，场景适应性更广支持门</w:t>
            </w:r>
            <w:proofErr w:type="gramStart"/>
            <w:r>
              <w:rPr>
                <w:rFonts w:ascii="仿宋" w:eastAsia="仿宋" w:hAnsi="仿宋" w:cs="仿宋" w:hint="eastAsia"/>
                <w:sz w:val="24"/>
                <w:lang w:bidi="ar"/>
              </w:rPr>
              <w:t>控安全</w:t>
            </w:r>
            <w:proofErr w:type="gramEnd"/>
            <w:r>
              <w:rPr>
                <w:rFonts w:ascii="仿宋" w:eastAsia="仿宋" w:hAnsi="仿宋" w:cs="仿宋" w:hint="eastAsia"/>
                <w:sz w:val="24"/>
                <w:lang w:bidi="ar"/>
              </w:rPr>
              <w:t xml:space="preserve">模块扩展，防止暴力开门，提升通行安全支持多种比对结果呈现模式及多种语音提示信息，适应多种场景，有效保障用户隐私支持胁迫报警、 </w:t>
            </w:r>
            <w:proofErr w:type="gramStart"/>
            <w:r>
              <w:rPr>
                <w:rFonts w:ascii="仿宋" w:eastAsia="仿宋" w:hAnsi="仿宋" w:cs="仿宋" w:hint="eastAsia"/>
                <w:sz w:val="24"/>
                <w:lang w:bidi="ar"/>
              </w:rPr>
              <w:t>防拆报警</w:t>
            </w:r>
            <w:proofErr w:type="gramEnd"/>
            <w:r>
              <w:rPr>
                <w:rFonts w:ascii="仿宋" w:eastAsia="仿宋" w:hAnsi="仿宋" w:cs="仿宋" w:hint="eastAsia"/>
                <w:sz w:val="24"/>
                <w:lang w:bidi="ar"/>
              </w:rPr>
              <w:t>、 闯入报警、 门超时报警、非法卡超次报警支持来宾用户下发、巡逻用户下发、黑名单用户下发、VIP用户下发、普通用户下发、特殊用户支持TCP/IP和WIFI接入网络，支持主动注册、P2P注册、DHCP支持在线升级，USB升级支持可视对讲功能</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20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67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12</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开门按钮</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塑料外壳 86*86*25mm 工作温度：-30℃-+60℃，工作湿度：≤95%； 0.1KG</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16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784"/>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13</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单门磁力锁</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铝合金；电镀拉丝；锁体尺寸：长250x宽47x厚26(mm)；</w:t>
            </w:r>
            <w:proofErr w:type="gramStart"/>
            <w:r>
              <w:rPr>
                <w:rFonts w:ascii="仿宋" w:eastAsia="仿宋" w:hAnsi="仿宋" w:cs="仿宋" w:hint="eastAsia"/>
                <w:sz w:val="24"/>
                <w:lang w:bidi="ar"/>
              </w:rPr>
              <w:t>吸板尺寸</w:t>
            </w:r>
            <w:proofErr w:type="gramEnd"/>
            <w:r>
              <w:rPr>
                <w:rFonts w:ascii="仿宋" w:eastAsia="仿宋" w:hAnsi="仿宋" w:cs="仿宋" w:hint="eastAsia"/>
                <w:sz w:val="24"/>
                <w:lang w:bidi="ar"/>
              </w:rPr>
              <w:t>：长180x宽38x厚11(mm)；280kg(600Lbs)直线拉力；</w:t>
            </w:r>
            <w:proofErr w:type="gramStart"/>
            <w:r>
              <w:rPr>
                <w:rFonts w:ascii="仿宋" w:eastAsia="仿宋" w:hAnsi="仿宋" w:cs="仿宋" w:hint="eastAsia"/>
                <w:sz w:val="24"/>
                <w:lang w:bidi="ar"/>
              </w:rPr>
              <w:t>锁状态</w:t>
            </w:r>
            <w:proofErr w:type="gramEnd"/>
            <w:r>
              <w:rPr>
                <w:rFonts w:ascii="仿宋" w:eastAsia="仿宋" w:hAnsi="仿宋" w:cs="仿宋" w:hint="eastAsia"/>
                <w:sz w:val="24"/>
                <w:lang w:bidi="ar"/>
              </w:rPr>
              <w:t>信号输出；断电开门；适用木门\玻璃门\金属门\防火门等；工作温度：-20℃-+60℃，工作湿度：≤95%；2KG；</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9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784"/>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14</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双门磁力锁</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铝合金；电镀拉丝；锁体尺寸：长500x宽47x厚26(mm)；</w:t>
            </w:r>
            <w:proofErr w:type="gramStart"/>
            <w:r>
              <w:rPr>
                <w:rFonts w:ascii="仿宋" w:eastAsia="仿宋" w:hAnsi="仿宋" w:cs="仿宋" w:hint="eastAsia"/>
                <w:sz w:val="24"/>
                <w:lang w:bidi="ar"/>
              </w:rPr>
              <w:t>吸板尺寸</w:t>
            </w:r>
            <w:proofErr w:type="gramEnd"/>
            <w:r>
              <w:rPr>
                <w:rFonts w:ascii="仿宋" w:eastAsia="仿宋" w:hAnsi="仿宋" w:cs="仿宋" w:hint="eastAsia"/>
                <w:sz w:val="24"/>
                <w:lang w:bidi="ar"/>
              </w:rPr>
              <w:t>：长180x宽38x厚11(mm)；280kg*2(600Lbs*2)直线拉力；</w:t>
            </w:r>
            <w:proofErr w:type="gramStart"/>
            <w:r>
              <w:rPr>
                <w:rFonts w:ascii="仿宋" w:eastAsia="仿宋" w:hAnsi="仿宋" w:cs="仿宋" w:hint="eastAsia"/>
                <w:sz w:val="24"/>
                <w:lang w:bidi="ar"/>
              </w:rPr>
              <w:t>锁状态</w:t>
            </w:r>
            <w:proofErr w:type="gramEnd"/>
            <w:r>
              <w:rPr>
                <w:rFonts w:ascii="仿宋" w:eastAsia="仿宋" w:hAnsi="仿宋" w:cs="仿宋" w:hint="eastAsia"/>
                <w:sz w:val="24"/>
                <w:lang w:bidi="ar"/>
              </w:rPr>
              <w:t>信号输出；断电开门；适用木门\玻璃门\金属门\防火门等；工作温度：-20℃-+60℃，工作湿度：≤95%；4KG；</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10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311"/>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15</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平台授权</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在现有门禁管理平台上增量授权</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67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16</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发卡器</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USB接口，工作电压DC 5V，工作电流0.2A；支持发卡：ID卡、Mifare卡号、Mifare卡扇区加密、CPU卡号、CPU卡加密</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288"/>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17</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人脸采集仪</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采用专业高性能200</w:t>
            </w:r>
            <w:proofErr w:type="gramStart"/>
            <w:r>
              <w:rPr>
                <w:rFonts w:ascii="仿宋" w:eastAsia="仿宋" w:hAnsi="仿宋" w:cs="仿宋" w:hint="eastAsia"/>
                <w:sz w:val="24"/>
                <w:lang w:bidi="ar"/>
              </w:rPr>
              <w:t>万像</w:t>
            </w:r>
            <w:proofErr w:type="gramEnd"/>
            <w:r>
              <w:rPr>
                <w:rFonts w:ascii="仿宋" w:eastAsia="仿宋" w:hAnsi="仿宋" w:cs="仿宋" w:hint="eastAsia"/>
                <w:sz w:val="24"/>
                <w:lang w:bidi="ar"/>
              </w:rPr>
              <w:t>素CMOS图像传感器,支持高达1080P高清视频输出支持WindowsXPSP2（SP3）/Windows7/Windows8（8.1）或更高版本支持USB1.1及USB2.0接口,可实现即插即用支持UVC1.0/1.1/1.5支持YUV/MJPEG/H.264视频输出支持全高清视频录制（高达1920*1080像素）支持</w:t>
            </w:r>
            <w:proofErr w:type="gramStart"/>
            <w:r>
              <w:rPr>
                <w:rFonts w:ascii="仿宋" w:eastAsia="仿宋" w:hAnsi="仿宋" w:cs="仿宋" w:hint="eastAsia"/>
                <w:sz w:val="24"/>
                <w:lang w:bidi="ar"/>
              </w:rPr>
              <w:t>内置全</w:t>
            </w:r>
            <w:proofErr w:type="gramEnd"/>
            <w:r>
              <w:rPr>
                <w:rFonts w:ascii="仿宋" w:eastAsia="仿宋" w:hAnsi="仿宋" w:cs="仿宋" w:hint="eastAsia"/>
                <w:sz w:val="24"/>
                <w:lang w:bidi="ar"/>
              </w:rPr>
              <w:t>指向驻极体麦克风支持数字降噪功能支持自动白平衡图像色彩还原度高,图像逼真支持自动电子快门,适应不同场景支持自动电子增益功能,</w:t>
            </w:r>
            <w:proofErr w:type="gramStart"/>
            <w:r>
              <w:rPr>
                <w:rFonts w:ascii="仿宋" w:eastAsia="仿宋" w:hAnsi="仿宋" w:cs="仿宋" w:hint="eastAsia"/>
                <w:sz w:val="24"/>
                <w:lang w:bidi="ar"/>
              </w:rPr>
              <w:t>支持自</w:t>
            </w:r>
            <w:proofErr w:type="gramEnd"/>
            <w:r>
              <w:rPr>
                <w:rFonts w:ascii="仿宋" w:eastAsia="仿宋" w:hAnsi="仿宋" w:cs="仿宋" w:hint="eastAsia"/>
                <w:sz w:val="24"/>
                <w:lang w:bidi="ar"/>
              </w:rPr>
              <w:t>适应产品经过-40℃~+60℃高低温冷热循环测试,轻松应对恶劣环境产品包装经过3维振动（3G）测试,确保运输安全</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67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18</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管理电脑</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CPU:Intel 酷</w:t>
            </w:r>
            <w:proofErr w:type="gramStart"/>
            <w:r>
              <w:rPr>
                <w:rFonts w:ascii="仿宋" w:eastAsia="仿宋" w:hAnsi="仿宋" w:cs="仿宋" w:hint="eastAsia"/>
                <w:sz w:val="24"/>
                <w:lang w:bidi="ar"/>
              </w:rPr>
              <w:t>睿</w:t>
            </w:r>
            <w:proofErr w:type="gramEnd"/>
            <w:r>
              <w:rPr>
                <w:rFonts w:ascii="仿宋" w:eastAsia="仿宋" w:hAnsi="仿宋" w:cs="仿宋" w:hint="eastAsia"/>
                <w:sz w:val="24"/>
                <w:lang w:bidi="ar"/>
              </w:rPr>
              <w:t>i7,内存:8GB ,硬盘:1TB,显示器22寸，含正版操作系统</w:t>
            </w:r>
          </w:p>
        </w:tc>
        <w:tc>
          <w:tcPr>
            <w:tcW w:w="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3303"/>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19</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售饭机</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技术参数：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产品采用：  防损坏、高稳定、高安全的设计</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外壳采用：  工程塑料</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键盘采用：  19键电脑键盘按键</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显示采用：  双面128*64大屏幕显示</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尺</w:t>
            </w:r>
            <w:proofErr w:type="gramEnd"/>
            <w:r>
              <w:rPr>
                <w:rFonts w:ascii="仿宋" w:eastAsia="仿宋" w:hAnsi="仿宋" w:cs="仿宋" w:hint="eastAsia"/>
                <w:sz w:val="24"/>
                <w:lang w:bidi="ar"/>
              </w:rPr>
              <w:t xml:space="preserve">    寸： 240mm*140mm *60mm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型    号    ：ZY740T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最大联网台数：255 台（可扩展至1000台）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语音播报：语音错误提示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可开户卡  ：999万张</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黑名单容量  ：999 万个</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卡片最大存储金额 ：9999999 元</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单笔最大交易金额 ：999999 元</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卡片类型 ：Mifare One  S50卡</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感应距离  ：3-5cm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读卡时间  ：0.3秒</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通讯方式  ：TCP/IP通讯，WiFi和4G无线通讯可选</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消费方式  ：自由消费、定额消费、时段定额消费、菜单消费</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识别方式  ：刷卡，可定制扫码（微信、支付宝）</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机器操作方式：充值模式、退款模式、</w:t>
            </w:r>
            <w:r>
              <w:rPr>
                <w:rFonts w:ascii="仿宋" w:eastAsia="仿宋" w:hAnsi="仿宋" w:cs="仿宋" w:hint="eastAsia"/>
                <w:sz w:val="24"/>
                <w:lang w:bidi="ar"/>
              </w:rPr>
              <w:lastRenderedPageBreak/>
              <w:t>计时模式、计次模式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卡类设置 ：多种消费等级卡</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时段设置  ：4个消费时间段设置、可跨天</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小票打印：支持</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工作电压 ：DC7.4V</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543"/>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读写器</w:t>
            </w:r>
          </w:p>
        </w:tc>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支持：Windows98/2000/XP/2003；</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工作频率:125 KhzOR13.56MHZ；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读卡类型:EM/ID、M1、Iso15693、TYPEA B IC卡等；</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供电：5V USB取电；</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写卡类型：S50；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读卡距离:8~375px；</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通信接口:标准计算机USB键盘口；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工作环境：温度-10-50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传送速率：19200BPS；</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外形尺寸：125*84*26</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784"/>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21</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人行闸机</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产品尺寸1500mm×200mm×980mm（长×宽×高）；驱动电机直流无刷伺服电机；通道宽度不锈钢：600mm~1100mm亚克力：600mm~900mm；开门模式刷卡/人脸识别；输入接口RS232串口/RS485接口；功耗≤20W（待机），≤130W（工作）；使用环境室外；室内；机箱厚度1.5mm</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524"/>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22</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人脸识别组件</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主处理器高性能嵌入式处理器；显示屏10.1寸TFT液晶屏；屏幕类型电容屏；屏幕</w:t>
            </w:r>
            <w:proofErr w:type="gramStart"/>
            <w:r>
              <w:rPr>
                <w:rFonts w:ascii="仿宋" w:eastAsia="仿宋" w:hAnsi="仿宋" w:cs="仿宋" w:hint="eastAsia"/>
                <w:sz w:val="24"/>
                <w:lang w:bidi="ar"/>
              </w:rPr>
              <w:t>分辩率</w:t>
            </w:r>
            <w:proofErr w:type="gramEnd"/>
            <w:r>
              <w:rPr>
                <w:rFonts w:ascii="仿宋" w:eastAsia="仿宋" w:hAnsi="仿宋" w:cs="仿宋" w:hint="eastAsia"/>
                <w:sz w:val="24"/>
                <w:lang w:bidi="ar"/>
              </w:rPr>
              <w:t>800×1280；使用环境室内室外；摄像头2MPCMOS高</w:t>
            </w:r>
            <w:proofErr w:type="gramStart"/>
            <w:r>
              <w:rPr>
                <w:rFonts w:ascii="仿宋" w:eastAsia="仿宋" w:hAnsi="仿宋" w:cs="仿宋" w:hint="eastAsia"/>
                <w:sz w:val="24"/>
                <w:lang w:bidi="ar"/>
              </w:rPr>
              <w:t>清宽动态双</w:t>
            </w:r>
            <w:proofErr w:type="gramEnd"/>
            <w:r>
              <w:rPr>
                <w:rFonts w:ascii="仿宋" w:eastAsia="仿宋" w:hAnsi="仿宋" w:cs="仿宋" w:hint="eastAsia"/>
                <w:sz w:val="24"/>
                <w:lang w:bidi="ar"/>
              </w:rPr>
              <w:t>摄像头；外壳材料PC+ABS铝合金金属边框；开门模式支持远程/密码/</w:t>
            </w:r>
            <w:proofErr w:type="gramStart"/>
            <w:r>
              <w:rPr>
                <w:rFonts w:ascii="仿宋" w:eastAsia="仿宋" w:hAnsi="仿宋" w:cs="仿宋" w:hint="eastAsia"/>
                <w:sz w:val="24"/>
                <w:lang w:bidi="ar"/>
              </w:rPr>
              <w:t>二维码</w:t>
            </w:r>
            <w:proofErr w:type="gramEnd"/>
            <w:r>
              <w:rPr>
                <w:rFonts w:ascii="仿宋" w:eastAsia="仿宋" w:hAnsi="仿宋" w:cs="仿宋" w:hint="eastAsia"/>
                <w:sz w:val="24"/>
                <w:lang w:bidi="ar"/>
              </w:rPr>
              <w:t>/人脸识别开门模式，支持组合开门模式设置；；远程验证；黑白名单设定；Wi-Fi支持；实时监控；多重认证；WEB配置；主动注册；人脸识别准确率99.5%；人脸识别速度0.2s；用户容量100000个用户；人脸容量100000张；密码容量100000个；存储记录数量100000条开门记录；RS-485</w:t>
            </w:r>
            <w:r>
              <w:rPr>
                <w:rFonts w:ascii="仿宋" w:eastAsia="仿宋" w:hAnsi="仿宋" w:cs="仿宋" w:hint="eastAsia"/>
                <w:sz w:val="24"/>
                <w:lang w:bidi="ar"/>
              </w:rPr>
              <w:lastRenderedPageBreak/>
              <w:t>接口1个；RS-232接口1个；</w:t>
            </w:r>
            <w:proofErr w:type="gramStart"/>
            <w:r>
              <w:rPr>
                <w:rFonts w:ascii="仿宋" w:eastAsia="仿宋" w:hAnsi="仿宋" w:cs="仿宋" w:hint="eastAsia"/>
                <w:sz w:val="24"/>
                <w:lang w:bidi="ar"/>
              </w:rPr>
              <w:t>韦</w:t>
            </w:r>
            <w:proofErr w:type="gramEnd"/>
            <w:r>
              <w:rPr>
                <w:rFonts w:ascii="仿宋" w:eastAsia="仿宋" w:hAnsi="仿宋" w:cs="仿宋" w:hint="eastAsia"/>
                <w:sz w:val="24"/>
                <w:lang w:bidi="ar"/>
              </w:rPr>
              <w:t>根接口1路输入/输出；USB接口1个USB2.0接口；网络接口1个RJ-45，100Mbps；报警输入1路（开关量）；报警输出1路（继电器）；报警联动支持；开门按钮2路；门锁控制2路；防反潜；</w:t>
            </w:r>
            <w:proofErr w:type="gramStart"/>
            <w:r>
              <w:rPr>
                <w:rFonts w:ascii="仿宋" w:eastAsia="仿宋" w:hAnsi="仿宋" w:cs="仿宋" w:hint="eastAsia"/>
                <w:sz w:val="24"/>
                <w:lang w:bidi="ar"/>
              </w:rPr>
              <w:t>防拆报警</w:t>
            </w:r>
            <w:proofErr w:type="gramEnd"/>
            <w:r>
              <w:rPr>
                <w:rFonts w:ascii="仿宋" w:eastAsia="仿宋" w:hAnsi="仿宋" w:cs="仿宋" w:hint="eastAsia"/>
                <w:sz w:val="24"/>
                <w:lang w:bidi="ar"/>
              </w:rPr>
              <w:t>；胁迫报警；供电方式DC12V2A；产品尺寸464.5mm×190.6mm×78.0mm（高×宽×厚）；工作温度-30℃~+70℃；安装方式桌面安装</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67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23</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紧急报警按钮</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支持常开/常闭的触点模式，一键紧急报警支持86盒安装方式，螺丝固定支持电压≤250VDC，电流≤300mA的环境下工作设备无需</w:t>
            </w:r>
            <w:proofErr w:type="gramStart"/>
            <w:r>
              <w:rPr>
                <w:rFonts w:ascii="仿宋" w:eastAsia="仿宋" w:hAnsi="仿宋" w:cs="仿宋" w:hint="eastAsia"/>
                <w:sz w:val="24"/>
                <w:lang w:bidi="ar"/>
              </w:rPr>
              <w:t>供电自带配套</w:t>
            </w:r>
            <w:proofErr w:type="gramEnd"/>
            <w:r>
              <w:rPr>
                <w:rFonts w:ascii="仿宋" w:eastAsia="仿宋" w:hAnsi="仿宋" w:cs="仿宋" w:hint="eastAsia"/>
                <w:sz w:val="24"/>
                <w:lang w:bidi="ar"/>
              </w:rPr>
              <w:t>复位钥匙，出警确认警情，通过钥匙复位性能稳定，经久耐用</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14</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5308"/>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24</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红外入侵探测器</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支持红外和微波探测方式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支持广角透镜类型</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支持探测距离12m,探测角度90°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支持0.3 ~ 3m/s探测速度</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支持35kg的防宠物等级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支持20000Lux抗白光等级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支持双向数字温度补偿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支持下视窗技术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支持动态阈值技术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支持人工智能技术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支持常闭、常开可选的报警输出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支持防拆开关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支持5s的报警延时功能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支持脉冲计数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支持10.525GHz的微波频率</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支持抗EMI、RFI干扰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支持壁挂的安装方式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支持1.8m的安装高度</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支持工作温度范围-10°C~50°C的环境下工作</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支持工作电压9 ~ 16VDC，工作电流≤30mA的环境下工作</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120mm（高）*60mm（宽）*40.6mm（厚）</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67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25</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8防区地址模块</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支持2路防区输入扩展支持地址拨</w:t>
            </w:r>
            <w:proofErr w:type="gramStart"/>
            <w:r>
              <w:rPr>
                <w:rFonts w:ascii="仿宋" w:eastAsia="仿宋" w:hAnsi="仿宋" w:cs="仿宋" w:hint="eastAsia"/>
                <w:sz w:val="24"/>
                <w:lang w:bidi="ar"/>
              </w:rPr>
              <w:t>码设置</w:t>
            </w:r>
            <w:proofErr w:type="gramEnd"/>
            <w:r>
              <w:rPr>
                <w:rFonts w:ascii="仿宋" w:eastAsia="仿宋" w:hAnsi="仿宋" w:cs="仿宋" w:hint="eastAsia"/>
                <w:sz w:val="24"/>
                <w:lang w:bidi="ar"/>
              </w:rPr>
              <w:t>支持最大传输距离2400m支持总线供电遵循MBus通讯协议</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99"/>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26</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报警设备箱</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含12V5A电源</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543"/>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27</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报警主机</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支持本地16路报警输入，最大可扩展到256路；支持接入常开或常闭型探测器；支持探测器防拆、防短、防遮挡功能;</w:t>
            </w:r>
            <w:r>
              <w:rPr>
                <w:rFonts w:ascii="仿宋" w:eastAsia="仿宋" w:hAnsi="仿宋" w:cs="仿宋" w:hint="eastAsia"/>
                <w:sz w:val="24"/>
                <w:lang w:bidi="ar"/>
              </w:rPr>
              <w:t xml:space="preserve">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支持本地4路报警输出，最大可扩展到256路；支持强制开启、强制关闭、自动控制功能，支持报警联动;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支持即时防区、延时防区、24小时无声等多种防区类型;</w:t>
            </w:r>
            <w:r>
              <w:rPr>
                <w:rFonts w:ascii="仿宋" w:eastAsia="仿宋" w:hAnsi="仿宋" w:cs="仿宋" w:hint="eastAsia"/>
                <w:sz w:val="24"/>
                <w:lang w:bidi="ar"/>
              </w:rPr>
              <w:t xml:space="preserve">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支持报警输入输出接口电路保护功能;</w:t>
            </w:r>
            <w:r>
              <w:rPr>
                <w:rFonts w:ascii="仿宋" w:eastAsia="仿宋" w:hAnsi="仿宋" w:cs="仿宋" w:hint="eastAsia"/>
                <w:sz w:val="24"/>
                <w:lang w:bidi="ar"/>
              </w:rPr>
              <w:t xml:space="preserve">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支持异常报警，包括</w:t>
            </w:r>
            <w:proofErr w:type="gramStart"/>
            <w:r>
              <w:rPr>
                <w:rFonts w:ascii="仿宋" w:eastAsia="仿宋" w:hAnsi="仿宋" w:cs="仿宋" w:hint="eastAsia"/>
                <w:sz w:val="24"/>
                <w:lang w:bidi="ar"/>
              </w:rPr>
              <w:t>主机防拆报警</w:t>
            </w:r>
            <w:proofErr w:type="gramEnd"/>
            <w:r>
              <w:rPr>
                <w:rFonts w:ascii="仿宋" w:eastAsia="仿宋" w:hAnsi="仿宋" w:cs="仿宋" w:hint="eastAsia"/>
                <w:sz w:val="24"/>
                <w:lang w:bidi="ar"/>
              </w:rPr>
              <w:t>、</w:t>
            </w:r>
            <w:proofErr w:type="gramStart"/>
            <w:r>
              <w:rPr>
                <w:rFonts w:ascii="仿宋" w:eastAsia="仿宋" w:hAnsi="仿宋" w:cs="仿宋" w:hint="eastAsia"/>
                <w:sz w:val="24"/>
                <w:lang w:bidi="ar"/>
              </w:rPr>
              <w:t>键盘防拆报警</w:t>
            </w:r>
            <w:proofErr w:type="gramEnd"/>
            <w:r>
              <w:rPr>
                <w:rFonts w:ascii="仿宋" w:eastAsia="仿宋" w:hAnsi="仿宋" w:cs="仿宋" w:hint="eastAsia"/>
                <w:sz w:val="24"/>
                <w:lang w:bidi="ar"/>
              </w:rPr>
              <w:t>、主电掉电报警、蓄电池掉电报警、蓄电池欠压报警、PSTN掉线报警、网络断开报警、IP冲突报警、MAC冲突报警等;</w:t>
            </w:r>
            <w:r>
              <w:rPr>
                <w:rFonts w:ascii="仿宋" w:eastAsia="仿宋" w:hAnsi="仿宋" w:cs="仿宋" w:hint="eastAsia"/>
                <w:sz w:val="24"/>
                <w:lang w:bidi="ar"/>
              </w:rPr>
              <w:t xml:space="preserve"> 支持2路RS-485接口，支持最大32路键盘接入，支持打印机接入;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支持火警、医疗、胁迫等紧急报警;</w:t>
            </w:r>
            <w:r>
              <w:rPr>
                <w:rFonts w:ascii="仿宋" w:eastAsia="仿宋" w:hAnsi="仿宋" w:cs="仿宋" w:hint="eastAsia"/>
                <w:sz w:val="24"/>
                <w:lang w:bidi="ar"/>
              </w:rPr>
              <w:t>支持CID（Contact ID protocol），支持话机复用（拨打个人电话功能需定制PSTN硬件模块）;可选4G模块，支持短信报警，设置个人电话后TTS语音报警，支持4G电话反控，无线网络支持主动注册;</w:t>
            </w:r>
            <w:r>
              <w:rPr>
                <w:rFonts w:ascii="仿宋" w:eastAsia="仿宋" w:hAnsi="仿宋" w:cs="仿宋" w:hint="eastAsia"/>
                <w:sz w:val="24"/>
                <w:lang w:bidi="ar"/>
              </w:rPr>
              <w:t xml:space="preserve">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支持键盘、WEB多种配置方式，支持快速配置向导，支持远程配置及查询;</w:t>
            </w:r>
            <w:r>
              <w:rPr>
                <w:rFonts w:ascii="仿宋" w:eastAsia="仿宋" w:hAnsi="仿宋" w:cs="仿宋" w:hint="eastAsia"/>
                <w:sz w:val="24"/>
                <w:lang w:bidi="ar"/>
              </w:rPr>
              <w:t> 支持最多8个子系统，支持单防区和子系统布撤防，支持键盘、遥控器、IC卡等多种布撤防方式;</w:t>
            </w:r>
            <w:r>
              <w:rPr>
                <w:rFonts w:ascii="仿宋" w:eastAsia="仿宋" w:hAnsi="仿宋" w:cs="仿宋" w:hint="eastAsia"/>
                <w:sz w:val="24"/>
                <w:lang w:bidi="ar"/>
              </w:rPr>
              <w:t xml:space="preserve">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支持多个接警中心和报警数据上传策略;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支持海量日志查询功能;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支持远程升级;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支持多种设备恢复方式;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支持双网口，2个有线中心;</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1036"/>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28</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键盘</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分辨率：128x64，LCD屏尺寸：56.27x38.35mm；具防区状态指示灯、故障指示灯、布撤防指示灯、网络指示灯、通讯指示灯；具有0~9数字键和菜单键；具蜂鸣器；壳体防拆；对主机编程、布撤防、消警、旁路/旁路恢复、子系统操作、继电器操作、防区状态查询、步测模式等功能；支持</w:t>
            </w:r>
            <w:r>
              <w:rPr>
                <w:rFonts w:ascii="仿宋" w:eastAsia="仿宋" w:hAnsi="仿宋" w:cs="仿宋" w:hint="eastAsia"/>
                <w:sz w:val="24"/>
                <w:lang w:bidi="ar"/>
              </w:rPr>
              <w:lastRenderedPageBreak/>
              <w:t>防区状态、系统故障、程序版本、通信参数查询；支持无线433MHz,支持无线遥控器，RS485接口与主机连接</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543"/>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29</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智能补光抓拍一体机</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显示屏LED屏（4行4字，支持红绿黄三色显示）；显示屏亮度≥5000cd/㎡，可调并可根据环境亮度自适应；显示屏分辨率4096Dots（64x64，4行4字），点间距4.0mm；传感器类型1/1.8英寸CMOS；</w:t>
            </w:r>
            <w:proofErr w:type="gramStart"/>
            <w:r>
              <w:rPr>
                <w:rFonts w:ascii="仿宋" w:eastAsia="仿宋" w:hAnsi="仿宋" w:cs="仿宋" w:hint="eastAsia"/>
                <w:sz w:val="24"/>
                <w:lang w:bidi="ar"/>
              </w:rPr>
              <w:t>镜头标配</w:t>
            </w:r>
            <w:proofErr w:type="gramEnd"/>
            <w:r>
              <w:rPr>
                <w:rFonts w:ascii="仿宋" w:eastAsia="仿宋" w:hAnsi="仿宋" w:cs="仿宋" w:hint="eastAsia"/>
                <w:sz w:val="24"/>
                <w:lang w:bidi="ar"/>
              </w:rPr>
              <w:t>3.6-11mm电动变焦镜头；补光</w:t>
            </w:r>
            <w:proofErr w:type="gramStart"/>
            <w:r>
              <w:rPr>
                <w:rFonts w:ascii="仿宋" w:eastAsia="仿宋" w:hAnsi="仿宋" w:cs="仿宋" w:hint="eastAsia"/>
                <w:sz w:val="24"/>
                <w:lang w:bidi="ar"/>
              </w:rPr>
              <w:t>灯数量</w:t>
            </w:r>
            <w:proofErr w:type="gramEnd"/>
            <w:r>
              <w:rPr>
                <w:rFonts w:ascii="仿宋" w:eastAsia="仿宋" w:hAnsi="仿宋" w:cs="仿宋" w:hint="eastAsia"/>
                <w:sz w:val="24"/>
                <w:lang w:bidi="ar"/>
              </w:rPr>
              <w:t>3颗（可根据客户需求自由切换为暖光灯或红外灯，暖光灯色温3000K，亮度可自动调节）；图像分辨率2688×1520（不包含OSD黑边）；视频压缩标准MJPEG；H.264H；H.264M；H.264B；H.265；抓拍距离2.5~8m；二</w:t>
            </w:r>
            <w:proofErr w:type="gramStart"/>
            <w:r>
              <w:rPr>
                <w:rFonts w:ascii="仿宋" w:eastAsia="仿宋" w:hAnsi="仿宋" w:cs="仿宋" w:hint="eastAsia"/>
                <w:sz w:val="24"/>
                <w:lang w:bidi="ar"/>
              </w:rPr>
              <w:t>维码显示</w:t>
            </w:r>
            <w:proofErr w:type="gramEnd"/>
            <w:r>
              <w:rPr>
                <w:rFonts w:ascii="仿宋" w:eastAsia="仿宋" w:hAnsi="仿宋" w:cs="仿宋" w:hint="eastAsia"/>
                <w:sz w:val="24"/>
                <w:lang w:bidi="ar"/>
              </w:rPr>
              <w:t>支持；语音功能支持，语音对讲和语音播报(需外设配合)；屏幕坏点检测支持；除雾功能支持自动除雾；触发方式支持纯视频触发；I/O线圈触发；车辆识别支持车辆号牌，车牌颜色、车牌类型识别；支持无牌车识别；车牌识别率≥99.9%，；车辆检测支持机动车、非机动车抓拍；支持真车检测、车牌防伪；机动车捕获率≥99.9%；视频结构化支持车型、车系、车标、车身颜色、车辆特征识别率≥95%；支持主副驾驶人脸抠图（需配合大功率常亮补光灯使用）；OSD信息叠加支持叠加时间、地点、车牌信息（车牌、车牌颜色、车牌类型）、车辆信息（车身颜色、车标、车辆类型、车系、置信度）、</w:t>
            </w:r>
            <w:proofErr w:type="gramStart"/>
            <w:r>
              <w:rPr>
                <w:rFonts w:ascii="仿宋" w:eastAsia="仿宋" w:hAnsi="仿宋" w:cs="仿宋" w:hint="eastAsia"/>
                <w:sz w:val="24"/>
                <w:lang w:bidi="ar"/>
              </w:rPr>
              <w:t>抓拍车</w:t>
            </w:r>
            <w:proofErr w:type="gramEnd"/>
            <w:r>
              <w:rPr>
                <w:rFonts w:ascii="仿宋" w:eastAsia="仿宋" w:hAnsi="仿宋" w:cs="仿宋" w:hint="eastAsia"/>
                <w:sz w:val="24"/>
                <w:lang w:bidi="ar"/>
              </w:rPr>
              <w:t>姿态、车头朝向、防伪码、卡口方向、触发源、自定义信息；防护等级IP54</w:t>
            </w:r>
          </w:p>
        </w:tc>
        <w:tc>
          <w:tcPr>
            <w:tcW w:w="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784"/>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30</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车闸</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杆件类型栅栏杆；支持杆长5米；起杆速度4S；RS-485接口1个；I/O接口5个（升、降、</w:t>
            </w:r>
            <w:proofErr w:type="gramStart"/>
            <w:r>
              <w:rPr>
                <w:rFonts w:ascii="仿宋" w:eastAsia="仿宋" w:hAnsi="仿宋" w:cs="仿宋" w:hint="eastAsia"/>
                <w:sz w:val="24"/>
                <w:lang w:bidi="ar"/>
              </w:rPr>
              <w:t>地感</w:t>
            </w:r>
            <w:proofErr w:type="gramEnd"/>
            <w:r>
              <w:rPr>
                <w:rFonts w:ascii="仿宋" w:eastAsia="仿宋" w:hAnsi="仿宋" w:cs="仿宋" w:hint="eastAsia"/>
                <w:sz w:val="24"/>
                <w:lang w:bidi="ar"/>
              </w:rPr>
              <w:t>1、</w:t>
            </w:r>
            <w:proofErr w:type="gramStart"/>
            <w:r>
              <w:rPr>
                <w:rFonts w:ascii="仿宋" w:eastAsia="仿宋" w:hAnsi="仿宋" w:cs="仿宋" w:hint="eastAsia"/>
                <w:sz w:val="24"/>
                <w:lang w:bidi="ar"/>
              </w:rPr>
              <w:t>地感</w:t>
            </w:r>
            <w:proofErr w:type="gramEnd"/>
            <w:r>
              <w:rPr>
                <w:rFonts w:ascii="仿宋" w:eastAsia="仿宋" w:hAnsi="仿宋" w:cs="仿宋" w:hint="eastAsia"/>
                <w:sz w:val="24"/>
                <w:lang w:bidi="ar"/>
              </w:rPr>
              <w:t>2、防砸）；状态输出3路（开到位、关到位、红绿灯）；防砸功能支持：压力波防砸、雷达防砸、线圈防砸、红外防砸；远程遥控支持遥控器远程开关，最大距离50m；电机寿命500万次；工作温度-40℃～+70℃；防护等级IP54；供电方式AC186~264V</w:t>
            </w:r>
          </w:p>
        </w:tc>
        <w:tc>
          <w:tcPr>
            <w:tcW w:w="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677"/>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31</w:t>
            </w:r>
          </w:p>
        </w:tc>
        <w:tc>
          <w:tcPr>
            <w:tcW w:w="10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防砸雷达</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检测目标人、车；在线调试支持（串口、APP通过wifi进行调试）；升级功能支持（串口、APP通过wifi在线升级）；检测区域0.3~6m（可调）；防砸区域0~2m（可调）</w:t>
            </w:r>
          </w:p>
        </w:tc>
        <w:tc>
          <w:tcPr>
            <w:tcW w:w="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90"/>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32</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安全岛</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根据现场定制</w:t>
            </w:r>
          </w:p>
        </w:tc>
        <w:tc>
          <w:tcPr>
            <w:tcW w:w="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742"/>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33</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摄像头 </w:t>
            </w:r>
          </w:p>
        </w:tc>
        <w:tc>
          <w:tcPr>
            <w:tcW w:w="4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1.红外照射距离：50米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2.增益控制：自动/手动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3.信噪比 ≥52dB</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4.3D数字降噪：支持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5.背光补偿 支持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6.区域曝光/聚焦 支持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7.电子快门 1-1/30,000s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8.数字变倍 16倍</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9.焦距 4.8-110mm，23倍光学变倍</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10.变倍速度 大约3.3秒(光学，广角-望远)</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11.水平视角 55-2.7度(广角-望远)</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12.近摄距 100-1500mm(广角-望远)</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13.图像传感器：1/2.5＂progressive scan CMOS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最低照度：彩色0.05Lux @ (F1.6，AGC ON)；黑白0.01Lux @(F1.6，AGC ON) ；分辨率</w:t>
            </w:r>
            <w:proofErr w:type="gramStart"/>
            <w:r>
              <w:rPr>
                <w:rFonts w:ascii="仿宋" w:eastAsia="仿宋" w:hAnsi="仿宋" w:cs="仿宋" w:hint="eastAsia"/>
                <w:sz w:val="24"/>
                <w:lang w:bidi="ar"/>
              </w:rPr>
              <w:t>及帧率主码</w:t>
            </w:r>
            <w:proofErr w:type="gramEnd"/>
            <w:r>
              <w:rPr>
                <w:rFonts w:ascii="仿宋" w:eastAsia="仿宋" w:hAnsi="仿宋" w:cs="仿宋" w:hint="eastAsia"/>
                <w:sz w:val="24"/>
                <w:lang w:bidi="ar"/>
              </w:rPr>
              <w:t>流50Hz:25fps(2560×1440,2048×1536,1920×1080,1280×960,1280×720),50fps(1920×1080,1280×960,1280×720);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60Hz:30fps(2560×1440,2048×1536,1920×1080,1280×960,1280×720),60fps(1920×1080,1280×960,1280×720)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14.</w:t>
            </w:r>
            <w:proofErr w:type="gramStart"/>
            <w:r>
              <w:rPr>
                <w:rFonts w:ascii="仿宋" w:eastAsia="仿宋" w:hAnsi="仿宋" w:cs="仿宋" w:hint="eastAsia"/>
                <w:sz w:val="24"/>
                <w:lang w:bidi="ar"/>
              </w:rPr>
              <w:t>子码流</w:t>
            </w:r>
            <w:proofErr w:type="gramEnd"/>
            <w:r>
              <w:rPr>
                <w:rFonts w:ascii="仿宋" w:eastAsia="仿宋" w:hAnsi="仿宋" w:cs="仿宋" w:hint="eastAsia"/>
                <w:sz w:val="24"/>
                <w:lang w:bidi="ar"/>
              </w:rPr>
              <w:t xml:space="preserve"> 50Hz:25fps(704×576,640×480,352×288);60Hz:30fps(704×480,640×480,352×240)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15.第三码流 50Hz:25fps(1920×1080,1280×960,1280×720,704×576,640×480,352×288);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60Hz:30fps(1920×1080,1280×960,1280×720,704×480,640×480,352×240)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16.视频压缩：H.265/H.264/MJPEG</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17.音频压缩：</w:t>
            </w:r>
            <w:r>
              <w:rPr>
                <w:rFonts w:ascii="仿宋" w:eastAsia="仿宋" w:hAnsi="仿宋" w:cs="仿宋" w:hint="eastAsia"/>
                <w:sz w:val="24"/>
                <w:lang w:bidi="ar"/>
              </w:rPr>
              <w:lastRenderedPageBreak/>
              <w:t>G.711alaw/G.711ulaw/G.722.1/G.726/MP2L2/PCM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18.白平衡：自动/手动/自动跟踪白平衡/室外/室内/日光灯白平衡/钠灯白平衡</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19.聚焦模式 自动/半自动/手动" </w:t>
            </w:r>
          </w:p>
        </w:tc>
        <w:tc>
          <w:tcPr>
            <w:tcW w:w="9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bl>
    <w:p w:rsidR="001675B9" w:rsidRDefault="001675B9">
      <w:pPr>
        <w:rPr>
          <w:rFonts w:ascii="仿宋" w:eastAsia="仿宋" w:hAnsi="仿宋" w:cs="仿宋"/>
        </w:rPr>
      </w:pPr>
    </w:p>
    <w:p w:rsidR="001675B9" w:rsidRDefault="001675B9">
      <w:pPr>
        <w:pStyle w:val="a0"/>
        <w:rPr>
          <w:rFonts w:ascii="仿宋" w:eastAsia="仿宋" w:hAnsi="仿宋" w:cs="仿宋"/>
        </w:rPr>
      </w:pPr>
    </w:p>
    <w:p w:rsidR="001675B9" w:rsidRDefault="00F278A8">
      <w:pPr>
        <w:pStyle w:val="2"/>
        <w:numPr>
          <w:ilvl w:val="0"/>
          <w:numId w:val="2"/>
        </w:numPr>
        <w:ind w:left="1062"/>
        <w:rPr>
          <w:rFonts w:ascii="仿宋" w:eastAsia="仿宋" w:cs="仿宋"/>
          <w:sz w:val="28"/>
          <w:szCs w:val="28"/>
        </w:rPr>
      </w:pPr>
      <w:r>
        <w:rPr>
          <w:rFonts w:ascii="仿宋" w:eastAsia="仿宋" w:cs="仿宋" w:hint="eastAsia"/>
          <w:sz w:val="28"/>
          <w:szCs w:val="28"/>
        </w:rPr>
        <w:t>会议、广播及音乐欣赏系统</w:t>
      </w:r>
    </w:p>
    <w:tbl>
      <w:tblPr>
        <w:tblW w:w="8402" w:type="dxa"/>
        <w:tblInd w:w="93" w:type="dxa"/>
        <w:tblLayout w:type="fixed"/>
        <w:tblLook w:val="04A0" w:firstRow="1" w:lastRow="0" w:firstColumn="1" w:lastColumn="0" w:noHBand="0" w:noVBand="1"/>
      </w:tblPr>
      <w:tblGrid>
        <w:gridCol w:w="564"/>
        <w:gridCol w:w="1031"/>
        <w:gridCol w:w="4125"/>
        <w:gridCol w:w="900"/>
        <w:gridCol w:w="994"/>
        <w:gridCol w:w="788"/>
      </w:tblGrid>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全</w:t>
            </w:r>
            <w:proofErr w:type="gramStart"/>
            <w:r>
              <w:rPr>
                <w:rFonts w:ascii="仿宋" w:eastAsia="仿宋" w:hAnsi="仿宋" w:cs="仿宋" w:hint="eastAsia"/>
                <w:sz w:val="24"/>
                <w:lang w:bidi="ar"/>
              </w:rPr>
              <w:t>频专业</w:t>
            </w:r>
            <w:proofErr w:type="gramEnd"/>
            <w:r>
              <w:rPr>
                <w:rFonts w:ascii="仿宋" w:eastAsia="仿宋" w:hAnsi="仿宋" w:cs="仿宋" w:hint="eastAsia"/>
                <w:sz w:val="24"/>
                <w:lang w:bidi="ar"/>
              </w:rPr>
              <w:t>音箱</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noProof/>
                <w:sz w:val="24"/>
                <w:bdr w:val="single" w:sz="4" w:space="0" w:color="000000"/>
              </w:rPr>
              <w:drawing>
                <wp:anchor distT="0" distB="0" distL="114300" distR="114300" simplePos="0" relativeHeight="251598336" behindDoc="0" locked="0" layoutInCell="1" allowOverlap="1" wp14:anchorId="4E7BAC58" wp14:editId="798F8F65">
                  <wp:simplePos x="0" y="0"/>
                  <wp:positionH relativeFrom="column">
                    <wp:posOffset>0</wp:posOffset>
                  </wp:positionH>
                  <wp:positionV relativeFrom="paragraph">
                    <wp:posOffset>0</wp:posOffset>
                  </wp:positionV>
                  <wp:extent cx="48260" cy="153035"/>
                  <wp:effectExtent l="0" t="0" r="0" b="0"/>
                  <wp:wrapNone/>
                  <wp:docPr id="167" name="Picture_197"/>
                  <wp:cNvGraphicFramePr/>
                  <a:graphic xmlns:a="http://schemas.openxmlformats.org/drawingml/2006/main">
                    <a:graphicData uri="http://schemas.openxmlformats.org/drawingml/2006/picture">
                      <pic:pic xmlns:pic="http://schemas.openxmlformats.org/drawingml/2006/picture">
                        <pic:nvPicPr>
                          <pic:cNvPr id="167" name="Picture_197"/>
                          <pic:cNvPicPr/>
                        </pic:nvPicPr>
                        <pic:blipFill>
                          <a:blip r:embed="rId10"/>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599360" behindDoc="0" locked="0" layoutInCell="1" allowOverlap="1" wp14:anchorId="137D1752" wp14:editId="40F46168">
                  <wp:simplePos x="0" y="0"/>
                  <wp:positionH relativeFrom="column">
                    <wp:posOffset>0</wp:posOffset>
                  </wp:positionH>
                  <wp:positionV relativeFrom="paragraph">
                    <wp:posOffset>0</wp:posOffset>
                  </wp:positionV>
                  <wp:extent cx="48260" cy="153035"/>
                  <wp:effectExtent l="0" t="0" r="0" b="0"/>
                  <wp:wrapNone/>
                  <wp:docPr id="166" name="Picture_204"/>
                  <wp:cNvGraphicFramePr/>
                  <a:graphic xmlns:a="http://schemas.openxmlformats.org/drawingml/2006/main">
                    <a:graphicData uri="http://schemas.openxmlformats.org/drawingml/2006/picture">
                      <pic:pic xmlns:pic="http://schemas.openxmlformats.org/drawingml/2006/picture">
                        <pic:nvPicPr>
                          <pic:cNvPr id="166" name="Picture_204"/>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0384" behindDoc="0" locked="0" layoutInCell="1" allowOverlap="1" wp14:anchorId="7A49AA98" wp14:editId="772284EC">
                  <wp:simplePos x="0" y="0"/>
                  <wp:positionH relativeFrom="column">
                    <wp:posOffset>0</wp:posOffset>
                  </wp:positionH>
                  <wp:positionV relativeFrom="paragraph">
                    <wp:posOffset>0</wp:posOffset>
                  </wp:positionV>
                  <wp:extent cx="48260" cy="153035"/>
                  <wp:effectExtent l="0" t="0" r="0" b="0"/>
                  <wp:wrapNone/>
                  <wp:docPr id="162" name="Picture_200"/>
                  <wp:cNvGraphicFramePr/>
                  <a:graphic xmlns:a="http://schemas.openxmlformats.org/drawingml/2006/main">
                    <a:graphicData uri="http://schemas.openxmlformats.org/drawingml/2006/picture">
                      <pic:pic xmlns:pic="http://schemas.openxmlformats.org/drawingml/2006/picture">
                        <pic:nvPicPr>
                          <pic:cNvPr id="162" name="Picture_200"/>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1408" behindDoc="0" locked="0" layoutInCell="1" allowOverlap="1" wp14:anchorId="02524DBF" wp14:editId="2A7D3D2E">
                  <wp:simplePos x="0" y="0"/>
                  <wp:positionH relativeFrom="column">
                    <wp:posOffset>0</wp:posOffset>
                  </wp:positionH>
                  <wp:positionV relativeFrom="paragraph">
                    <wp:posOffset>0</wp:posOffset>
                  </wp:positionV>
                  <wp:extent cx="48260" cy="153035"/>
                  <wp:effectExtent l="0" t="0" r="0" b="0"/>
                  <wp:wrapNone/>
                  <wp:docPr id="168" name="Picture_204_SpCnt_1"/>
                  <wp:cNvGraphicFramePr/>
                  <a:graphic xmlns:a="http://schemas.openxmlformats.org/drawingml/2006/main">
                    <a:graphicData uri="http://schemas.openxmlformats.org/drawingml/2006/picture">
                      <pic:pic xmlns:pic="http://schemas.openxmlformats.org/drawingml/2006/picture">
                        <pic:nvPicPr>
                          <pic:cNvPr id="168" name="Picture_204_SpCnt_1"/>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2432" behindDoc="0" locked="0" layoutInCell="1" allowOverlap="1" wp14:anchorId="21A0C84F" wp14:editId="30314AD4">
                  <wp:simplePos x="0" y="0"/>
                  <wp:positionH relativeFrom="column">
                    <wp:posOffset>0</wp:posOffset>
                  </wp:positionH>
                  <wp:positionV relativeFrom="paragraph">
                    <wp:posOffset>0</wp:posOffset>
                  </wp:positionV>
                  <wp:extent cx="48260" cy="153035"/>
                  <wp:effectExtent l="0" t="0" r="0" b="0"/>
                  <wp:wrapNone/>
                  <wp:docPr id="163" name="Picture_197_SpCnt_1"/>
                  <wp:cNvGraphicFramePr/>
                  <a:graphic xmlns:a="http://schemas.openxmlformats.org/drawingml/2006/main">
                    <a:graphicData uri="http://schemas.openxmlformats.org/drawingml/2006/picture">
                      <pic:pic xmlns:pic="http://schemas.openxmlformats.org/drawingml/2006/picture">
                        <pic:nvPicPr>
                          <pic:cNvPr id="163" name="Picture_197_SpCnt_1"/>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3456" behindDoc="0" locked="0" layoutInCell="1" allowOverlap="1" wp14:anchorId="6E106F78" wp14:editId="0791413D">
                  <wp:simplePos x="0" y="0"/>
                  <wp:positionH relativeFrom="column">
                    <wp:posOffset>0</wp:posOffset>
                  </wp:positionH>
                  <wp:positionV relativeFrom="paragraph">
                    <wp:posOffset>0</wp:posOffset>
                  </wp:positionV>
                  <wp:extent cx="48260" cy="153035"/>
                  <wp:effectExtent l="0" t="0" r="0" b="0"/>
                  <wp:wrapNone/>
                  <wp:docPr id="161" name="Picture_205"/>
                  <wp:cNvGraphicFramePr/>
                  <a:graphic xmlns:a="http://schemas.openxmlformats.org/drawingml/2006/main">
                    <a:graphicData uri="http://schemas.openxmlformats.org/drawingml/2006/picture">
                      <pic:pic xmlns:pic="http://schemas.openxmlformats.org/drawingml/2006/picture">
                        <pic:nvPicPr>
                          <pic:cNvPr id="161" name="Picture_205"/>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4480" behindDoc="0" locked="0" layoutInCell="1" allowOverlap="1" wp14:anchorId="6A807130" wp14:editId="5C8328D6">
                  <wp:simplePos x="0" y="0"/>
                  <wp:positionH relativeFrom="column">
                    <wp:posOffset>0</wp:posOffset>
                  </wp:positionH>
                  <wp:positionV relativeFrom="paragraph">
                    <wp:posOffset>0</wp:posOffset>
                  </wp:positionV>
                  <wp:extent cx="48260" cy="153035"/>
                  <wp:effectExtent l="0" t="0" r="0" b="0"/>
                  <wp:wrapNone/>
                  <wp:docPr id="169" name="Picture_200_SpCnt_1"/>
                  <wp:cNvGraphicFramePr/>
                  <a:graphic xmlns:a="http://schemas.openxmlformats.org/drawingml/2006/main">
                    <a:graphicData uri="http://schemas.openxmlformats.org/drawingml/2006/picture">
                      <pic:pic xmlns:pic="http://schemas.openxmlformats.org/drawingml/2006/picture">
                        <pic:nvPicPr>
                          <pic:cNvPr id="169" name="Picture_200_SpCnt_1"/>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5504" behindDoc="0" locked="0" layoutInCell="1" allowOverlap="1" wp14:anchorId="2EC270E3" wp14:editId="74717174">
                  <wp:simplePos x="0" y="0"/>
                  <wp:positionH relativeFrom="column">
                    <wp:posOffset>0</wp:posOffset>
                  </wp:positionH>
                  <wp:positionV relativeFrom="paragraph">
                    <wp:posOffset>0</wp:posOffset>
                  </wp:positionV>
                  <wp:extent cx="48260" cy="153035"/>
                  <wp:effectExtent l="0" t="0" r="0" b="0"/>
                  <wp:wrapNone/>
                  <wp:docPr id="170" name="Picture_205_SpCnt_1"/>
                  <wp:cNvGraphicFramePr/>
                  <a:graphic xmlns:a="http://schemas.openxmlformats.org/drawingml/2006/main">
                    <a:graphicData uri="http://schemas.openxmlformats.org/drawingml/2006/picture">
                      <pic:pic xmlns:pic="http://schemas.openxmlformats.org/drawingml/2006/picture">
                        <pic:nvPicPr>
                          <pic:cNvPr id="170" name="Picture_205_SpCnt_1"/>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6528" behindDoc="0" locked="0" layoutInCell="1" allowOverlap="1" wp14:anchorId="3F1A69CC" wp14:editId="73599E48">
                  <wp:simplePos x="0" y="0"/>
                  <wp:positionH relativeFrom="column">
                    <wp:posOffset>0</wp:posOffset>
                  </wp:positionH>
                  <wp:positionV relativeFrom="paragraph">
                    <wp:posOffset>0</wp:posOffset>
                  </wp:positionV>
                  <wp:extent cx="48260" cy="153035"/>
                  <wp:effectExtent l="0" t="0" r="0" b="0"/>
                  <wp:wrapNone/>
                  <wp:docPr id="159" name="Picture_200_SpCnt_2"/>
                  <wp:cNvGraphicFramePr/>
                  <a:graphic xmlns:a="http://schemas.openxmlformats.org/drawingml/2006/main">
                    <a:graphicData uri="http://schemas.openxmlformats.org/drawingml/2006/picture">
                      <pic:pic xmlns:pic="http://schemas.openxmlformats.org/drawingml/2006/picture">
                        <pic:nvPicPr>
                          <pic:cNvPr id="159" name="Picture_200_SpCnt_2"/>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7552" behindDoc="0" locked="0" layoutInCell="1" allowOverlap="1" wp14:anchorId="501A34EE" wp14:editId="186D6335">
                  <wp:simplePos x="0" y="0"/>
                  <wp:positionH relativeFrom="column">
                    <wp:posOffset>0</wp:posOffset>
                  </wp:positionH>
                  <wp:positionV relativeFrom="paragraph">
                    <wp:posOffset>0</wp:posOffset>
                  </wp:positionV>
                  <wp:extent cx="48260" cy="153035"/>
                  <wp:effectExtent l="0" t="0" r="0" b="0"/>
                  <wp:wrapNone/>
                  <wp:docPr id="171" name="Picture_204_SpCnt_2"/>
                  <wp:cNvGraphicFramePr/>
                  <a:graphic xmlns:a="http://schemas.openxmlformats.org/drawingml/2006/main">
                    <a:graphicData uri="http://schemas.openxmlformats.org/drawingml/2006/picture">
                      <pic:pic xmlns:pic="http://schemas.openxmlformats.org/drawingml/2006/picture">
                        <pic:nvPicPr>
                          <pic:cNvPr id="171" name="Picture_204_SpCnt_2"/>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8576" behindDoc="0" locked="0" layoutInCell="1" allowOverlap="1" wp14:anchorId="3783AC71" wp14:editId="517B29C4">
                  <wp:simplePos x="0" y="0"/>
                  <wp:positionH relativeFrom="column">
                    <wp:posOffset>0</wp:posOffset>
                  </wp:positionH>
                  <wp:positionV relativeFrom="paragraph">
                    <wp:posOffset>0</wp:posOffset>
                  </wp:positionV>
                  <wp:extent cx="48260" cy="153035"/>
                  <wp:effectExtent l="0" t="0" r="0" b="0"/>
                  <wp:wrapNone/>
                  <wp:docPr id="160" name="Picture_197_SpCnt_2"/>
                  <wp:cNvGraphicFramePr/>
                  <a:graphic xmlns:a="http://schemas.openxmlformats.org/drawingml/2006/main">
                    <a:graphicData uri="http://schemas.openxmlformats.org/drawingml/2006/picture">
                      <pic:pic xmlns:pic="http://schemas.openxmlformats.org/drawingml/2006/picture">
                        <pic:nvPicPr>
                          <pic:cNvPr id="160" name="Picture_197_SpCnt_2"/>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09600" behindDoc="0" locked="0" layoutInCell="1" allowOverlap="1" wp14:anchorId="7CFE1F50" wp14:editId="3C043B78">
                  <wp:simplePos x="0" y="0"/>
                  <wp:positionH relativeFrom="column">
                    <wp:posOffset>0</wp:posOffset>
                  </wp:positionH>
                  <wp:positionV relativeFrom="paragraph">
                    <wp:posOffset>0</wp:posOffset>
                  </wp:positionV>
                  <wp:extent cx="48260" cy="153035"/>
                  <wp:effectExtent l="0" t="0" r="0" b="0"/>
                  <wp:wrapNone/>
                  <wp:docPr id="164" name="Picture_205_SpCnt_2"/>
                  <wp:cNvGraphicFramePr/>
                  <a:graphic xmlns:a="http://schemas.openxmlformats.org/drawingml/2006/main">
                    <a:graphicData uri="http://schemas.openxmlformats.org/drawingml/2006/picture">
                      <pic:pic xmlns:pic="http://schemas.openxmlformats.org/drawingml/2006/picture">
                        <pic:nvPicPr>
                          <pic:cNvPr id="164" name="Picture_205_SpCnt_2"/>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0624" behindDoc="0" locked="0" layoutInCell="1" allowOverlap="1" wp14:anchorId="096A4ABB" wp14:editId="4DC19D22">
                  <wp:simplePos x="0" y="0"/>
                  <wp:positionH relativeFrom="column">
                    <wp:posOffset>0</wp:posOffset>
                  </wp:positionH>
                  <wp:positionV relativeFrom="paragraph">
                    <wp:posOffset>0</wp:posOffset>
                  </wp:positionV>
                  <wp:extent cx="48260" cy="153035"/>
                  <wp:effectExtent l="0" t="0" r="0" b="0"/>
                  <wp:wrapNone/>
                  <wp:docPr id="165" name="Picture_205_SpCnt_3"/>
                  <wp:cNvGraphicFramePr/>
                  <a:graphic xmlns:a="http://schemas.openxmlformats.org/drawingml/2006/main">
                    <a:graphicData uri="http://schemas.openxmlformats.org/drawingml/2006/picture">
                      <pic:pic xmlns:pic="http://schemas.openxmlformats.org/drawingml/2006/picture">
                        <pic:nvPicPr>
                          <pic:cNvPr id="165" name="Picture_205_SpCnt_3"/>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1648" behindDoc="0" locked="0" layoutInCell="1" allowOverlap="1" wp14:anchorId="17B5F9D8" wp14:editId="3B3E9ACD">
                  <wp:simplePos x="0" y="0"/>
                  <wp:positionH relativeFrom="column">
                    <wp:posOffset>0</wp:posOffset>
                  </wp:positionH>
                  <wp:positionV relativeFrom="paragraph">
                    <wp:posOffset>0</wp:posOffset>
                  </wp:positionV>
                  <wp:extent cx="48260" cy="153035"/>
                  <wp:effectExtent l="0" t="0" r="0" b="0"/>
                  <wp:wrapNone/>
                  <wp:docPr id="203" name="Picture_200_SpCnt_3"/>
                  <wp:cNvGraphicFramePr/>
                  <a:graphic xmlns:a="http://schemas.openxmlformats.org/drawingml/2006/main">
                    <a:graphicData uri="http://schemas.openxmlformats.org/drawingml/2006/picture">
                      <pic:pic xmlns:pic="http://schemas.openxmlformats.org/drawingml/2006/picture">
                        <pic:nvPicPr>
                          <pic:cNvPr id="203" name="Picture_200_SpCnt_3"/>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2672" behindDoc="0" locked="0" layoutInCell="1" allowOverlap="1" wp14:anchorId="6BC58150" wp14:editId="12FEC7E9">
                  <wp:simplePos x="0" y="0"/>
                  <wp:positionH relativeFrom="column">
                    <wp:posOffset>0</wp:posOffset>
                  </wp:positionH>
                  <wp:positionV relativeFrom="paragraph">
                    <wp:posOffset>0</wp:posOffset>
                  </wp:positionV>
                  <wp:extent cx="48260" cy="153035"/>
                  <wp:effectExtent l="0" t="0" r="0" b="0"/>
                  <wp:wrapNone/>
                  <wp:docPr id="183" name="Picture_204_SpCnt_3"/>
                  <wp:cNvGraphicFramePr/>
                  <a:graphic xmlns:a="http://schemas.openxmlformats.org/drawingml/2006/main">
                    <a:graphicData uri="http://schemas.openxmlformats.org/drawingml/2006/picture">
                      <pic:pic xmlns:pic="http://schemas.openxmlformats.org/drawingml/2006/picture">
                        <pic:nvPicPr>
                          <pic:cNvPr id="183" name="Picture_204_SpCnt_3"/>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3696" behindDoc="0" locked="0" layoutInCell="1" allowOverlap="1" wp14:anchorId="5347F40F" wp14:editId="0A6AC90E">
                  <wp:simplePos x="0" y="0"/>
                  <wp:positionH relativeFrom="column">
                    <wp:posOffset>0</wp:posOffset>
                  </wp:positionH>
                  <wp:positionV relativeFrom="paragraph">
                    <wp:posOffset>0</wp:posOffset>
                  </wp:positionV>
                  <wp:extent cx="48260" cy="153035"/>
                  <wp:effectExtent l="0" t="0" r="0" b="0"/>
                  <wp:wrapNone/>
                  <wp:docPr id="185" name="Picture_204_SpCnt_4"/>
                  <wp:cNvGraphicFramePr/>
                  <a:graphic xmlns:a="http://schemas.openxmlformats.org/drawingml/2006/main">
                    <a:graphicData uri="http://schemas.openxmlformats.org/drawingml/2006/picture">
                      <pic:pic xmlns:pic="http://schemas.openxmlformats.org/drawingml/2006/picture">
                        <pic:nvPicPr>
                          <pic:cNvPr id="185" name="Picture_204_SpCnt_4"/>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4720" behindDoc="0" locked="0" layoutInCell="1" allowOverlap="1" wp14:anchorId="3DAFDD40" wp14:editId="1EC7BED0">
                  <wp:simplePos x="0" y="0"/>
                  <wp:positionH relativeFrom="column">
                    <wp:posOffset>0</wp:posOffset>
                  </wp:positionH>
                  <wp:positionV relativeFrom="paragraph">
                    <wp:posOffset>0</wp:posOffset>
                  </wp:positionV>
                  <wp:extent cx="48260" cy="153035"/>
                  <wp:effectExtent l="0" t="0" r="0" b="0"/>
                  <wp:wrapNone/>
                  <wp:docPr id="186" name="Picture_200_SpCnt_4"/>
                  <wp:cNvGraphicFramePr/>
                  <a:graphic xmlns:a="http://schemas.openxmlformats.org/drawingml/2006/main">
                    <a:graphicData uri="http://schemas.openxmlformats.org/drawingml/2006/picture">
                      <pic:pic xmlns:pic="http://schemas.openxmlformats.org/drawingml/2006/picture">
                        <pic:nvPicPr>
                          <pic:cNvPr id="186" name="Picture_200_SpCnt_4"/>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5744" behindDoc="0" locked="0" layoutInCell="1" allowOverlap="1" wp14:anchorId="6FEFEDE1" wp14:editId="6285B30B">
                  <wp:simplePos x="0" y="0"/>
                  <wp:positionH relativeFrom="column">
                    <wp:posOffset>0</wp:posOffset>
                  </wp:positionH>
                  <wp:positionV relativeFrom="paragraph">
                    <wp:posOffset>0</wp:posOffset>
                  </wp:positionV>
                  <wp:extent cx="48260" cy="153035"/>
                  <wp:effectExtent l="0" t="0" r="0" b="0"/>
                  <wp:wrapNone/>
                  <wp:docPr id="199" name="Picture_205_SpCnt_4"/>
                  <wp:cNvGraphicFramePr/>
                  <a:graphic xmlns:a="http://schemas.openxmlformats.org/drawingml/2006/main">
                    <a:graphicData uri="http://schemas.openxmlformats.org/drawingml/2006/picture">
                      <pic:pic xmlns:pic="http://schemas.openxmlformats.org/drawingml/2006/picture">
                        <pic:nvPicPr>
                          <pic:cNvPr id="199" name="Picture_205_SpCnt_4"/>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6768" behindDoc="0" locked="0" layoutInCell="1" allowOverlap="1" wp14:anchorId="3E3292D3" wp14:editId="35377CB9">
                  <wp:simplePos x="0" y="0"/>
                  <wp:positionH relativeFrom="column">
                    <wp:posOffset>0</wp:posOffset>
                  </wp:positionH>
                  <wp:positionV relativeFrom="paragraph">
                    <wp:posOffset>0</wp:posOffset>
                  </wp:positionV>
                  <wp:extent cx="48260" cy="153035"/>
                  <wp:effectExtent l="0" t="0" r="0" b="0"/>
                  <wp:wrapNone/>
                  <wp:docPr id="202" name="Picture_197_SpCnt_3"/>
                  <wp:cNvGraphicFramePr/>
                  <a:graphic xmlns:a="http://schemas.openxmlformats.org/drawingml/2006/main">
                    <a:graphicData uri="http://schemas.openxmlformats.org/drawingml/2006/picture">
                      <pic:pic xmlns:pic="http://schemas.openxmlformats.org/drawingml/2006/picture">
                        <pic:nvPicPr>
                          <pic:cNvPr id="202" name="Picture_197_SpCnt_3"/>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7792" behindDoc="0" locked="0" layoutInCell="1" allowOverlap="1" wp14:anchorId="2CB89768" wp14:editId="40952E39">
                  <wp:simplePos x="0" y="0"/>
                  <wp:positionH relativeFrom="column">
                    <wp:posOffset>0</wp:posOffset>
                  </wp:positionH>
                  <wp:positionV relativeFrom="paragraph">
                    <wp:posOffset>0</wp:posOffset>
                  </wp:positionV>
                  <wp:extent cx="48260" cy="153035"/>
                  <wp:effectExtent l="0" t="0" r="0" b="0"/>
                  <wp:wrapNone/>
                  <wp:docPr id="187" name="Picture_205_SpCnt_5"/>
                  <wp:cNvGraphicFramePr/>
                  <a:graphic xmlns:a="http://schemas.openxmlformats.org/drawingml/2006/main">
                    <a:graphicData uri="http://schemas.openxmlformats.org/drawingml/2006/picture">
                      <pic:pic xmlns:pic="http://schemas.openxmlformats.org/drawingml/2006/picture">
                        <pic:nvPicPr>
                          <pic:cNvPr id="187" name="Picture_205_SpCnt_5"/>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8816" behindDoc="0" locked="0" layoutInCell="1" allowOverlap="1" wp14:anchorId="361B1873" wp14:editId="4885C227">
                  <wp:simplePos x="0" y="0"/>
                  <wp:positionH relativeFrom="column">
                    <wp:posOffset>0</wp:posOffset>
                  </wp:positionH>
                  <wp:positionV relativeFrom="paragraph">
                    <wp:posOffset>0</wp:posOffset>
                  </wp:positionV>
                  <wp:extent cx="48260" cy="153035"/>
                  <wp:effectExtent l="0" t="0" r="0" b="0"/>
                  <wp:wrapNone/>
                  <wp:docPr id="188" name="Picture_197_SpCnt_4"/>
                  <wp:cNvGraphicFramePr/>
                  <a:graphic xmlns:a="http://schemas.openxmlformats.org/drawingml/2006/main">
                    <a:graphicData uri="http://schemas.openxmlformats.org/drawingml/2006/picture">
                      <pic:pic xmlns:pic="http://schemas.openxmlformats.org/drawingml/2006/picture">
                        <pic:nvPicPr>
                          <pic:cNvPr id="188" name="Picture_197_SpCnt_4"/>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19840" behindDoc="0" locked="0" layoutInCell="1" allowOverlap="1" wp14:anchorId="4E762BDB" wp14:editId="267D5AA9">
                  <wp:simplePos x="0" y="0"/>
                  <wp:positionH relativeFrom="column">
                    <wp:posOffset>0</wp:posOffset>
                  </wp:positionH>
                  <wp:positionV relativeFrom="paragraph">
                    <wp:posOffset>0</wp:posOffset>
                  </wp:positionV>
                  <wp:extent cx="48260" cy="153035"/>
                  <wp:effectExtent l="0" t="0" r="0" b="0"/>
                  <wp:wrapNone/>
                  <wp:docPr id="189" name="Picture_204_SpCnt_5"/>
                  <wp:cNvGraphicFramePr/>
                  <a:graphic xmlns:a="http://schemas.openxmlformats.org/drawingml/2006/main">
                    <a:graphicData uri="http://schemas.openxmlformats.org/drawingml/2006/picture">
                      <pic:pic xmlns:pic="http://schemas.openxmlformats.org/drawingml/2006/picture">
                        <pic:nvPicPr>
                          <pic:cNvPr id="189" name="Picture_204_SpCnt_5"/>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0864" behindDoc="0" locked="0" layoutInCell="1" allowOverlap="1" wp14:anchorId="320BC0AA" wp14:editId="07EB073D">
                  <wp:simplePos x="0" y="0"/>
                  <wp:positionH relativeFrom="column">
                    <wp:posOffset>0</wp:posOffset>
                  </wp:positionH>
                  <wp:positionV relativeFrom="paragraph">
                    <wp:posOffset>0</wp:posOffset>
                  </wp:positionV>
                  <wp:extent cx="48260" cy="153035"/>
                  <wp:effectExtent l="0" t="0" r="0" b="0"/>
                  <wp:wrapNone/>
                  <wp:docPr id="194" name="Picture_200_SpCnt_5"/>
                  <wp:cNvGraphicFramePr/>
                  <a:graphic xmlns:a="http://schemas.openxmlformats.org/drawingml/2006/main">
                    <a:graphicData uri="http://schemas.openxmlformats.org/drawingml/2006/picture">
                      <pic:pic xmlns:pic="http://schemas.openxmlformats.org/drawingml/2006/picture">
                        <pic:nvPicPr>
                          <pic:cNvPr id="194" name="Picture_200_SpCnt_5"/>
                          <pic:cNvPicPr/>
                        </pic:nvPicPr>
                        <pic:blipFill>
                          <a:blip r:embed="rId11"/>
                          <a:stretch>
                            <a:fillRect/>
                          </a:stretch>
                        </pic:blipFill>
                        <pic:spPr>
                          <a:xfrm>
                            <a:off x="0" y="0"/>
                            <a:ext cx="48260"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1888" behindDoc="0" locked="0" layoutInCell="1" allowOverlap="1" wp14:anchorId="5E815B97" wp14:editId="23A3A50C">
                  <wp:simplePos x="0" y="0"/>
                  <wp:positionH relativeFrom="column">
                    <wp:posOffset>40005</wp:posOffset>
                  </wp:positionH>
                  <wp:positionV relativeFrom="paragraph">
                    <wp:posOffset>0</wp:posOffset>
                  </wp:positionV>
                  <wp:extent cx="65405" cy="153035"/>
                  <wp:effectExtent l="0" t="0" r="0" b="0"/>
                  <wp:wrapNone/>
                  <wp:docPr id="190" name="Picture_409"/>
                  <wp:cNvGraphicFramePr/>
                  <a:graphic xmlns:a="http://schemas.openxmlformats.org/drawingml/2006/main">
                    <a:graphicData uri="http://schemas.openxmlformats.org/drawingml/2006/picture">
                      <pic:pic xmlns:pic="http://schemas.openxmlformats.org/drawingml/2006/picture">
                        <pic:nvPicPr>
                          <pic:cNvPr id="190" name="Picture_409"/>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2912" behindDoc="0" locked="0" layoutInCell="1" allowOverlap="1" wp14:anchorId="57FF7421" wp14:editId="7E170DB8">
                  <wp:simplePos x="0" y="0"/>
                  <wp:positionH relativeFrom="column">
                    <wp:posOffset>40005</wp:posOffset>
                  </wp:positionH>
                  <wp:positionV relativeFrom="paragraph">
                    <wp:posOffset>0</wp:posOffset>
                  </wp:positionV>
                  <wp:extent cx="65405" cy="153035"/>
                  <wp:effectExtent l="0" t="0" r="0" b="0"/>
                  <wp:wrapNone/>
                  <wp:docPr id="192" name="Picture_408"/>
                  <wp:cNvGraphicFramePr/>
                  <a:graphic xmlns:a="http://schemas.openxmlformats.org/drawingml/2006/main">
                    <a:graphicData uri="http://schemas.openxmlformats.org/drawingml/2006/picture">
                      <pic:pic xmlns:pic="http://schemas.openxmlformats.org/drawingml/2006/picture">
                        <pic:nvPicPr>
                          <pic:cNvPr id="192" name="Picture_408"/>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3936" behindDoc="0" locked="0" layoutInCell="1" allowOverlap="1" wp14:anchorId="55765616" wp14:editId="37D168C7">
                  <wp:simplePos x="0" y="0"/>
                  <wp:positionH relativeFrom="column">
                    <wp:posOffset>40005</wp:posOffset>
                  </wp:positionH>
                  <wp:positionV relativeFrom="paragraph">
                    <wp:posOffset>0</wp:posOffset>
                  </wp:positionV>
                  <wp:extent cx="65405" cy="153035"/>
                  <wp:effectExtent l="0" t="0" r="0" b="0"/>
                  <wp:wrapNone/>
                  <wp:docPr id="191" name="Picture_247"/>
                  <wp:cNvGraphicFramePr/>
                  <a:graphic xmlns:a="http://schemas.openxmlformats.org/drawingml/2006/main">
                    <a:graphicData uri="http://schemas.openxmlformats.org/drawingml/2006/picture">
                      <pic:pic xmlns:pic="http://schemas.openxmlformats.org/drawingml/2006/picture">
                        <pic:nvPicPr>
                          <pic:cNvPr id="191" name="Picture_247"/>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4960" behindDoc="0" locked="0" layoutInCell="1" allowOverlap="1" wp14:anchorId="77AD6B83" wp14:editId="53027CE5">
                  <wp:simplePos x="0" y="0"/>
                  <wp:positionH relativeFrom="column">
                    <wp:posOffset>40005</wp:posOffset>
                  </wp:positionH>
                  <wp:positionV relativeFrom="paragraph">
                    <wp:posOffset>0</wp:posOffset>
                  </wp:positionV>
                  <wp:extent cx="65405" cy="153035"/>
                  <wp:effectExtent l="0" t="0" r="0" b="0"/>
                  <wp:wrapNone/>
                  <wp:docPr id="193" name="Picture_407"/>
                  <wp:cNvGraphicFramePr/>
                  <a:graphic xmlns:a="http://schemas.openxmlformats.org/drawingml/2006/main">
                    <a:graphicData uri="http://schemas.openxmlformats.org/drawingml/2006/picture">
                      <pic:pic xmlns:pic="http://schemas.openxmlformats.org/drawingml/2006/picture">
                        <pic:nvPicPr>
                          <pic:cNvPr id="193" name="Picture_407"/>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5984" behindDoc="0" locked="0" layoutInCell="1" allowOverlap="1" wp14:anchorId="217E4438" wp14:editId="040BE8D2">
                  <wp:simplePos x="0" y="0"/>
                  <wp:positionH relativeFrom="column">
                    <wp:posOffset>40005</wp:posOffset>
                  </wp:positionH>
                  <wp:positionV relativeFrom="paragraph">
                    <wp:posOffset>0</wp:posOffset>
                  </wp:positionV>
                  <wp:extent cx="65405" cy="153035"/>
                  <wp:effectExtent l="0" t="0" r="0" b="0"/>
                  <wp:wrapNone/>
                  <wp:docPr id="198" name="Picture_248"/>
                  <wp:cNvGraphicFramePr/>
                  <a:graphic xmlns:a="http://schemas.openxmlformats.org/drawingml/2006/main">
                    <a:graphicData uri="http://schemas.openxmlformats.org/drawingml/2006/picture">
                      <pic:pic xmlns:pic="http://schemas.openxmlformats.org/drawingml/2006/picture">
                        <pic:nvPicPr>
                          <pic:cNvPr id="198" name="Picture_248"/>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7008" behindDoc="0" locked="0" layoutInCell="1" allowOverlap="1" wp14:anchorId="57EF76E9" wp14:editId="18B1B272">
                  <wp:simplePos x="0" y="0"/>
                  <wp:positionH relativeFrom="column">
                    <wp:posOffset>40005</wp:posOffset>
                  </wp:positionH>
                  <wp:positionV relativeFrom="paragraph">
                    <wp:posOffset>0</wp:posOffset>
                  </wp:positionV>
                  <wp:extent cx="65405" cy="153035"/>
                  <wp:effectExtent l="0" t="0" r="0" b="0"/>
                  <wp:wrapNone/>
                  <wp:docPr id="195" name="Picture_246"/>
                  <wp:cNvGraphicFramePr/>
                  <a:graphic xmlns:a="http://schemas.openxmlformats.org/drawingml/2006/main">
                    <a:graphicData uri="http://schemas.openxmlformats.org/drawingml/2006/picture">
                      <pic:pic xmlns:pic="http://schemas.openxmlformats.org/drawingml/2006/picture">
                        <pic:nvPicPr>
                          <pic:cNvPr id="195" name="Picture_246"/>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8032" behindDoc="0" locked="0" layoutInCell="1" allowOverlap="1" wp14:anchorId="7417852B" wp14:editId="455CC6F2">
                  <wp:simplePos x="0" y="0"/>
                  <wp:positionH relativeFrom="column">
                    <wp:posOffset>40005</wp:posOffset>
                  </wp:positionH>
                  <wp:positionV relativeFrom="paragraph">
                    <wp:posOffset>0</wp:posOffset>
                  </wp:positionV>
                  <wp:extent cx="65405" cy="153035"/>
                  <wp:effectExtent l="0" t="0" r="0" b="0"/>
                  <wp:wrapNone/>
                  <wp:docPr id="172" name="Picture_247_SpCnt_1"/>
                  <wp:cNvGraphicFramePr/>
                  <a:graphic xmlns:a="http://schemas.openxmlformats.org/drawingml/2006/main">
                    <a:graphicData uri="http://schemas.openxmlformats.org/drawingml/2006/picture">
                      <pic:pic xmlns:pic="http://schemas.openxmlformats.org/drawingml/2006/picture">
                        <pic:nvPicPr>
                          <pic:cNvPr id="172" name="Picture_247_SpCnt_1"/>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29056" behindDoc="0" locked="0" layoutInCell="1" allowOverlap="1" wp14:anchorId="13490337" wp14:editId="730D0B87">
                  <wp:simplePos x="0" y="0"/>
                  <wp:positionH relativeFrom="column">
                    <wp:posOffset>40005</wp:posOffset>
                  </wp:positionH>
                  <wp:positionV relativeFrom="paragraph">
                    <wp:posOffset>0</wp:posOffset>
                  </wp:positionV>
                  <wp:extent cx="65405" cy="153035"/>
                  <wp:effectExtent l="0" t="0" r="0" b="0"/>
                  <wp:wrapNone/>
                  <wp:docPr id="196" name="Picture_246_SpCnt_1"/>
                  <wp:cNvGraphicFramePr/>
                  <a:graphic xmlns:a="http://schemas.openxmlformats.org/drawingml/2006/main">
                    <a:graphicData uri="http://schemas.openxmlformats.org/drawingml/2006/picture">
                      <pic:pic xmlns:pic="http://schemas.openxmlformats.org/drawingml/2006/picture">
                        <pic:nvPicPr>
                          <pic:cNvPr id="196" name="Picture_246_SpCnt_1"/>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0080" behindDoc="0" locked="0" layoutInCell="1" allowOverlap="1" wp14:anchorId="56801CDF" wp14:editId="0BE08755">
                  <wp:simplePos x="0" y="0"/>
                  <wp:positionH relativeFrom="column">
                    <wp:posOffset>40005</wp:posOffset>
                  </wp:positionH>
                  <wp:positionV relativeFrom="paragraph">
                    <wp:posOffset>0</wp:posOffset>
                  </wp:positionV>
                  <wp:extent cx="65405" cy="153035"/>
                  <wp:effectExtent l="0" t="0" r="0" b="0"/>
                  <wp:wrapNone/>
                  <wp:docPr id="180" name="Picture_245"/>
                  <wp:cNvGraphicFramePr/>
                  <a:graphic xmlns:a="http://schemas.openxmlformats.org/drawingml/2006/main">
                    <a:graphicData uri="http://schemas.openxmlformats.org/drawingml/2006/picture">
                      <pic:pic xmlns:pic="http://schemas.openxmlformats.org/drawingml/2006/picture">
                        <pic:nvPicPr>
                          <pic:cNvPr id="180" name="Picture_245"/>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1104" behindDoc="0" locked="0" layoutInCell="1" allowOverlap="1" wp14:anchorId="3FB48612" wp14:editId="0B88313E">
                  <wp:simplePos x="0" y="0"/>
                  <wp:positionH relativeFrom="column">
                    <wp:posOffset>40005</wp:posOffset>
                  </wp:positionH>
                  <wp:positionV relativeFrom="paragraph">
                    <wp:posOffset>0</wp:posOffset>
                  </wp:positionV>
                  <wp:extent cx="65405" cy="153035"/>
                  <wp:effectExtent l="0" t="0" r="0" b="0"/>
                  <wp:wrapNone/>
                  <wp:docPr id="179" name="Picture_410"/>
                  <wp:cNvGraphicFramePr/>
                  <a:graphic xmlns:a="http://schemas.openxmlformats.org/drawingml/2006/main">
                    <a:graphicData uri="http://schemas.openxmlformats.org/drawingml/2006/picture">
                      <pic:pic xmlns:pic="http://schemas.openxmlformats.org/drawingml/2006/picture">
                        <pic:nvPicPr>
                          <pic:cNvPr id="179" name="Picture_410"/>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2128" behindDoc="0" locked="0" layoutInCell="1" allowOverlap="1" wp14:anchorId="02D5BCB1" wp14:editId="5CB4895F">
                  <wp:simplePos x="0" y="0"/>
                  <wp:positionH relativeFrom="column">
                    <wp:posOffset>40005</wp:posOffset>
                  </wp:positionH>
                  <wp:positionV relativeFrom="paragraph">
                    <wp:posOffset>0</wp:posOffset>
                  </wp:positionV>
                  <wp:extent cx="65405" cy="153035"/>
                  <wp:effectExtent l="0" t="0" r="0" b="0"/>
                  <wp:wrapNone/>
                  <wp:docPr id="200" name="Picture_409_SpCnt_1"/>
                  <wp:cNvGraphicFramePr/>
                  <a:graphic xmlns:a="http://schemas.openxmlformats.org/drawingml/2006/main">
                    <a:graphicData uri="http://schemas.openxmlformats.org/drawingml/2006/picture">
                      <pic:pic xmlns:pic="http://schemas.openxmlformats.org/drawingml/2006/picture">
                        <pic:nvPicPr>
                          <pic:cNvPr id="200" name="Picture_409_SpCnt_1"/>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3152" behindDoc="0" locked="0" layoutInCell="1" allowOverlap="1" wp14:anchorId="1506EEC3" wp14:editId="460272E0">
                  <wp:simplePos x="0" y="0"/>
                  <wp:positionH relativeFrom="column">
                    <wp:posOffset>40005</wp:posOffset>
                  </wp:positionH>
                  <wp:positionV relativeFrom="paragraph">
                    <wp:posOffset>0</wp:posOffset>
                  </wp:positionV>
                  <wp:extent cx="65405" cy="153035"/>
                  <wp:effectExtent l="0" t="0" r="0" b="0"/>
                  <wp:wrapNone/>
                  <wp:docPr id="173" name="Picture_245_SpCnt_1"/>
                  <wp:cNvGraphicFramePr/>
                  <a:graphic xmlns:a="http://schemas.openxmlformats.org/drawingml/2006/main">
                    <a:graphicData uri="http://schemas.openxmlformats.org/drawingml/2006/picture">
                      <pic:pic xmlns:pic="http://schemas.openxmlformats.org/drawingml/2006/picture">
                        <pic:nvPicPr>
                          <pic:cNvPr id="173" name="Picture_245_SpCnt_1"/>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4176" behindDoc="0" locked="0" layoutInCell="1" allowOverlap="1" wp14:anchorId="66FDD284" wp14:editId="3281F54F">
                  <wp:simplePos x="0" y="0"/>
                  <wp:positionH relativeFrom="column">
                    <wp:posOffset>40005</wp:posOffset>
                  </wp:positionH>
                  <wp:positionV relativeFrom="paragraph">
                    <wp:posOffset>0</wp:posOffset>
                  </wp:positionV>
                  <wp:extent cx="65405" cy="153035"/>
                  <wp:effectExtent l="0" t="0" r="0" b="0"/>
                  <wp:wrapNone/>
                  <wp:docPr id="201" name="Picture_408_SpCnt_1"/>
                  <wp:cNvGraphicFramePr/>
                  <a:graphic xmlns:a="http://schemas.openxmlformats.org/drawingml/2006/main">
                    <a:graphicData uri="http://schemas.openxmlformats.org/drawingml/2006/picture">
                      <pic:pic xmlns:pic="http://schemas.openxmlformats.org/drawingml/2006/picture">
                        <pic:nvPicPr>
                          <pic:cNvPr id="201" name="Picture_408_SpCnt_1"/>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5200" behindDoc="0" locked="0" layoutInCell="1" allowOverlap="1" wp14:anchorId="3EACABFE" wp14:editId="014F1661">
                  <wp:simplePos x="0" y="0"/>
                  <wp:positionH relativeFrom="column">
                    <wp:posOffset>40005</wp:posOffset>
                  </wp:positionH>
                  <wp:positionV relativeFrom="paragraph">
                    <wp:posOffset>0</wp:posOffset>
                  </wp:positionV>
                  <wp:extent cx="65405" cy="153035"/>
                  <wp:effectExtent l="0" t="0" r="0" b="0"/>
                  <wp:wrapNone/>
                  <wp:docPr id="174" name="Picture_407_SpCnt_1"/>
                  <wp:cNvGraphicFramePr/>
                  <a:graphic xmlns:a="http://schemas.openxmlformats.org/drawingml/2006/main">
                    <a:graphicData uri="http://schemas.openxmlformats.org/drawingml/2006/picture">
                      <pic:pic xmlns:pic="http://schemas.openxmlformats.org/drawingml/2006/picture">
                        <pic:nvPicPr>
                          <pic:cNvPr id="174" name="Picture_407_SpCnt_1"/>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6224" behindDoc="0" locked="0" layoutInCell="1" allowOverlap="1" wp14:anchorId="521A3851" wp14:editId="52EF544B">
                  <wp:simplePos x="0" y="0"/>
                  <wp:positionH relativeFrom="column">
                    <wp:posOffset>40005</wp:posOffset>
                  </wp:positionH>
                  <wp:positionV relativeFrom="paragraph">
                    <wp:posOffset>0</wp:posOffset>
                  </wp:positionV>
                  <wp:extent cx="65405" cy="153035"/>
                  <wp:effectExtent l="0" t="0" r="0" b="0"/>
                  <wp:wrapNone/>
                  <wp:docPr id="175" name="Picture_248_SpCnt_1"/>
                  <wp:cNvGraphicFramePr/>
                  <a:graphic xmlns:a="http://schemas.openxmlformats.org/drawingml/2006/main">
                    <a:graphicData uri="http://schemas.openxmlformats.org/drawingml/2006/picture">
                      <pic:pic xmlns:pic="http://schemas.openxmlformats.org/drawingml/2006/picture">
                        <pic:nvPicPr>
                          <pic:cNvPr id="175" name="Picture_248_SpCnt_1"/>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7248" behindDoc="0" locked="0" layoutInCell="1" allowOverlap="1" wp14:anchorId="42819085" wp14:editId="7F921EE5">
                  <wp:simplePos x="0" y="0"/>
                  <wp:positionH relativeFrom="column">
                    <wp:posOffset>40005</wp:posOffset>
                  </wp:positionH>
                  <wp:positionV relativeFrom="paragraph">
                    <wp:posOffset>0</wp:posOffset>
                  </wp:positionV>
                  <wp:extent cx="65405" cy="153035"/>
                  <wp:effectExtent l="0" t="0" r="0" b="0"/>
                  <wp:wrapNone/>
                  <wp:docPr id="176" name="Picture_410_SpCnt_1"/>
                  <wp:cNvGraphicFramePr/>
                  <a:graphic xmlns:a="http://schemas.openxmlformats.org/drawingml/2006/main">
                    <a:graphicData uri="http://schemas.openxmlformats.org/drawingml/2006/picture">
                      <pic:pic xmlns:pic="http://schemas.openxmlformats.org/drawingml/2006/picture">
                        <pic:nvPicPr>
                          <pic:cNvPr id="176" name="Picture_410_SpCnt_1"/>
                          <pic:cNvPicPr/>
                        </pic:nvPicPr>
                        <pic:blipFill>
                          <a:blip r:embed="rId12"/>
                          <a:stretch>
                            <a:fillRect/>
                          </a:stretch>
                        </pic:blipFill>
                        <pic:spPr>
                          <a:xfrm>
                            <a:off x="0" y="0"/>
                            <a:ext cx="65405" cy="153035"/>
                          </a:xfrm>
                          <a:prstGeom prst="rect">
                            <a:avLst/>
                          </a:prstGeom>
                          <a:noFill/>
                          <a:ln>
                            <a:noFill/>
                          </a:ln>
                        </pic:spPr>
                      </pic:pic>
                    </a:graphicData>
                  </a:graphic>
                </wp:anchor>
              </w:drawing>
            </w:r>
            <w:r>
              <w:rPr>
                <w:rFonts w:ascii="仿宋" w:eastAsia="仿宋" w:hAnsi="仿宋" w:cs="仿宋" w:hint="eastAsia"/>
                <w:sz w:val="24"/>
                <w:lang w:bidi="ar"/>
              </w:rPr>
              <w:t>频率响应 : ≥70-18kHz（±3dB）/50-20kHz(-10dB)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灵敏度 :  ≥ 96dB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标称阻抗: ≥8 Ohm</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额定功率 :≥ 200W(AES)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低音单元:≥ 1×8〞</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高音单元: ≥1×1.4〞</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标称覆盖角:≥90°(H)×70°(V)  (可旋转）</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最大声压级: ≥119dB SPL,125dB SPL peak</w:t>
            </w:r>
          </w:p>
          <w:p w:rsidR="001675B9" w:rsidRDefault="00F278A8">
            <w:pPr>
              <w:textAlignment w:val="top"/>
              <w:rPr>
                <w:rFonts w:ascii="仿宋" w:eastAsia="仿宋" w:hAnsi="仿宋" w:cs="仿宋"/>
                <w:sz w:val="24"/>
              </w:rPr>
            </w:pPr>
            <w:r>
              <w:rPr>
                <w:rFonts w:ascii="仿宋" w:eastAsia="仿宋" w:hAnsi="仿宋" w:cs="仿宋" w:hint="eastAsia"/>
                <w:sz w:val="24"/>
                <w:lang w:bidi="ar"/>
              </w:rPr>
              <w:t>阻抗：8欧姆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专业功放</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输出功率 : 8欧姆立体声 ≥600W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           4欧姆立体声≥900W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频响 :  20Hz～20KHz,-0.5dB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系统保护内置：短路、过热、电涌、低电压、高频、开关机静音、失真限制等保护设置</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总</w:t>
            </w:r>
            <w:proofErr w:type="gramStart"/>
            <w:r>
              <w:rPr>
                <w:rFonts w:ascii="仿宋" w:eastAsia="仿宋" w:hAnsi="仿宋" w:cs="仿宋" w:hint="eastAsia"/>
                <w:sz w:val="24"/>
                <w:lang w:bidi="ar"/>
              </w:rPr>
              <w:t>谐</w:t>
            </w:r>
            <w:proofErr w:type="gramEnd"/>
            <w:r>
              <w:rPr>
                <w:rFonts w:ascii="仿宋" w:eastAsia="仿宋" w:hAnsi="仿宋" w:cs="仿宋" w:hint="eastAsia"/>
                <w:sz w:val="24"/>
                <w:lang w:bidi="ar"/>
              </w:rPr>
              <w:t>失真 ＜0.01%</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阻尼系数 ＞550 </w:t>
            </w:r>
          </w:p>
          <w:p w:rsidR="001675B9" w:rsidRDefault="00F278A8">
            <w:pPr>
              <w:textAlignment w:val="top"/>
              <w:rPr>
                <w:rFonts w:ascii="仿宋" w:eastAsia="仿宋" w:hAnsi="仿宋" w:cs="仿宋"/>
                <w:sz w:val="24"/>
              </w:rPr>
            </w:pPr>
            <w:r>
              <w:rPr>
                <w:rFonts w:ascii="仿宋" w:eastAsia="仿宋" w:hAnsi="仿宋" w:cs="仿宋" w:hint="eastAsia"/>
                <w:sz w:val="24"/>
                <w:lang w:bidi="ar"/>
              </w:rPr>
              <w:t>█（提供满足上述参数的CNAS及CMA认证第三</w:t>
            </w:r>
            <w:proofErr w:type="gramStart"/>
            <w:r>
              <w:rPr>
                <w:rFonts w:ascii="仿宋" w:eastAsia="仿宋" w:hAnsi="仿宋" w:cs="仿宋" w:hint="eastAsia"/>
                <w:sz w:val="24"/>
                <w:lang w:bidi="ar"/>
              </w:rPr>
              <w:t>方质量</w:t>
            </w:r>
            <w:proofErr w:type="gramEnd"/>
            <w:r>
              <w:rPr>
                <w:rFonts w:ascii="仿宋" w:eastAsia="仿宋" w:hAnsi="仿宋" w:cs="仿宋" w:hint="eastAsia"/>
                <w:sz w:val="24"/>
                <w:lang w:bidi="ar"/>
              </w:rPr>
              <w:t>检测</w:t>
            </w:r>
            <w:r>
              <w:rPr>
                <w:rFonts w:ascii="仿宋" w:eastAsia="仿宋" w:hAnsi="仿宋" w:cs="仿宋" w:hint="eastAsia"/>
                <w:sz w:val="24"/>
              </w:rPr>
              <w:t>并加盖投标人公章）</w:t>
            </w:r>
            <w:r>
              <w:rPr>
                <w:rFonts w:ascii="仿宋" w:eastAsia="仿宋" w:hAnsi="仿宋" w:cs="仿宋" w:hint="eastAsia"/>
                <w:sz w:val="24"/>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专业音箱壁装架</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t>壁挂安装架，与音箱配套。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一拖二无线手持话筒</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载波频段：UHF 600--699 MHz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频带宽度：30MHz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通道数：双通道</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调制方式：FM</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lastRenderedPageBreak/>
              <w:t>振荡方式：PLL 锁相回路频率控制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灵敏度：在偏移度等于25KHz,输入6dBμV时,S/N&gt;60dB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最大偏移度：±45KHz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综合S/N比：＞105dB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综合T.H.D.：＜0.7% @ 1KHz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综合频率响应：45Hz～18KHz ± 3dB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工作有效距离：一般150米（空阔地方）</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音频输出接口：XLR插座(2个)、Φ6.35mm插座(1个)</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射频天线接口: BNC插座(2个) </w:t>
            </w:r>
          </w:p>
          <w:p w:rsidR="001675B9" w:rsidRDefault="00F278A8">
            <w:pPr>
              <w:textAlignment w:val="top"/>
              <w:rPr>
                <w:rFonts w:ascii="仿宋" w:eastAsia="仿宋" w:hAnsi="仿宋" w:cs="仿宋"/>
                <w:sz w:val="24"/>
              </w:rPr>
            </w:pPr>
            <w:r>
              <w:rPr>
                <w:rFonts w:ascii="仿宋" w:eastAsia="仿宋" w:hAnsi="仿宋" w:cs="仿宋" w:hint="eastAsia"/>
                <w:sz w:val="24"/>
                <w:lang w:bidi="ar"/>
              </w:rPr>
              <w:t xml:space="preserve">电源接口：DC 12V/1A 12W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套</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5</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会议主席话筒</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话筒具备高强度防手机电磁波干扰设计，可以杜绝手机干扰噪音邻频干扰抑制；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手持麦克风和会议座单元可混合使用，手持话筒打开时会自动加入会议模式，手持话筒同样受会议模式数量限制；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主席话筒具备优先功能,一键关闭所有开启中的代表话筒；</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话筒具有IPS彩色显示屏，特有广视角、色彩艳丽，实时显示话筒状态：剩余电量、ID号、使用频道以及发言时间计算；</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内置大容量充电式锂电池，一次充电可待机20小时，连续使用时间达8小时，话筒使用</w:t>
            </w:r>
            <w:proofErr w:type="gramStart"/>
            <w:r>
              <w:rPr>
                <w:rFonts w:ascii="仿宋" w:eastAsia="仿宋" w:hAnsi="仿宋" w:cs="仿宋" w:hint="eastAsia"/>
                <w:sz w:val="24"/>
                <w:lang w:bidi="ar"/>
              </w:rPr>
              <w:t>不分正</w:t>
            </w:r>
            <w:proofErr w:type="gramEnd"/>
            <w:r>
              <w:rPr>
                <w:rFonts w:ascii="仿宋" w:eastAsia="仿宋" w:hAnsi="仿宋" w:cs="仿宋" w:hint="eastAsia"/>
                <w:sz w:val="24"/>
                <w:lang w:bidi="ar"/>
              </w:rPr>
              <w:t>反面TYPE-C接口充电，</w:t>
            </w:r>
            <w:proofErr w:type="gramStart"/>
            <w:r>
              <w:rPr>
                <w:rFonts w:ascii="仿宋" w:eastAsia="仿宋" w:hAnsi="仿宋" w:cs="仿宋" w:hint="eastAsia"/>
                <w:sz w:val="24"/>
                <w:lang w:bidi="ar"/>
              </w:rPr>
              <w:t>标配</w:t>
            </w:r>
            <w:proofErr w:type="gramEnd"/>
            <w:r>
              <w:rPr>
                <w:rFonts w:ascii="仿宋" w:eastAsia="仿宋" w:hAnsi="仿宋" w:cs="仿宋" w:hint="eastAsia"/>
                <w:sz w:val="24"/>
                <w:lang w:bidi="ar"/>
              </w:rPr>
              <w:t>5V充电器；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话筒表面使用哑光黑铝合金面板，搭配黑色有机玻璃，银白色倒边，靓丽优雅，坚固耐用；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隐藏式简洁话筒开关，防尘易清理，话筒打开后图标亮起，具有持久耐用，按键清晰；</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配备专业高保真、单一高指向性电容</w:t>
            </w: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芯，可插拔式方形短</w:t>
            </w: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杆，声音洪亮清脆，增加高速反馈抑制器可增加拾音距离至50M-80CM；</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话筒参数 SPECIFICATIONS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锂电池容量battery：1600mah Li</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邻频干扰抑制Adjacent frequency interference：&gt;60dB</w:t>
            </w:r>
          </w:p>
          <w:p w:rsidR="001675B9" w:rsidRDefault="00F278A8">
            <w:pPr>
              <w:textAlignment w:val="top"/>
              <w:rPr>
                <w:rFonts w:ascii="仿宋" w:eastAsia="仿宋" w:hAnsi="仿宋" w:cs="仿宋"/>
                <w:sz w:val="24"/>
                <w:lang w:bidi="ar"/>
              </w:rPr>
            </w:pPr>
            <w:proofErr w:type="gramStart"/>
            <w:r>
              <w:rPr>
                <w:rFonts w:ascii="仿宋" w:eastAsia="仿宋" w:hAnsi="仿宋" w:cs="仿宋" w:hint="eastAsia"/>
                <w:sz w:val="24"/>
                <w:lang w:bidi="ar"/>
              </w:rPr>
              <w:lastRenderedPageBreak/>
              <w:t>咪</w:t>
            </w:r>
            <w:proofErr w:type="gramEnd"/>
            <w:r>
              <w:rPr>
                <w:rFonts w:ascii="仿宋" w:eastAsia="仿宋" w:hAnsi="仿宋" w:cs="仿宋" w:hint="eastAsia"/>
                <w:sz w:val="24"/>
                <w:lang w:bidi="ar"/>
              </w:rPr>
              <w:t>芯指向性core directivity：心形指向</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灵敏度sensitivity：-47Db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发射功率Transmission power：&gt;+10dBM(10MW)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功耗current drain：220mAh</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UHF频率范围UHF frequency：UHF600MHz-690MHz, 433MHz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频率响应frequency response：100-10 KHZ</w:t>
            </w:r>
          </w:p>
          <w:p w:rsidR="001675B9" w:rsidRDefault="00F278A8">
            <w:pPr>
              <w:textAlignment w:val="top"/>
              <w:rPr>
                <w:rFonts w:ascii="仿宋" w:eastAsia="仿宋" w:hAnsi="仿宋" w:cs="仿宋"/>
                <w:sz w:val="24"/>
              </w:rPr>
            </w:pPr>
            <w:r>
              <w:rPr>
                <w:rFonts w:ascii="仿宋" w:eastAsia="仿宋" w:hAnsi="仿宋" w:cs="仿宋" w:hint="eastAsia"/>
                <w:sz w:val="24"/>
                <w:lang w:bidi="ar"/>
              </w:rPr>
              <w:t>信噪比S/N：65Db</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6</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会议代表话筒</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话筒具备高强度防手机电磁波干扰设计，可以杜绝手机干扰噪音邻频干扰抑制；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手持麦克风和会议座单元可混合使用，手持话筒打开时会自动加入会议模式，手持话筒同样受会议模式数量限制；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主席话筒具备优先功能,一键关闭所有开启中的代表话筒；</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话筒具有IPS彩色显示屏，特有广视角、色彩艳丽，实时显示话筒状态：剩余电量、ID号、使用频道以及发言时间计算；</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内置大容量充电式锂电池，一次充电可待机20小时，连续使用时间达8小时，话筒使用</w:t>
            </w:r>
            <w:proofErr w:type="gramStart"/>
            <w:r>
              <w:rPr>
                <w:rFonts w:ascii="仿宋" w:eastAsia="仿宋" w:hAnsi="仿宋" w:cs="仿宋" w:hint="eastAsia"/>
                <w:sz w:val="24"/>
                <w:lang w:bidi="ar"/>
              </w:rPr>
              <w:t>不分正</w:t>
            </w:r>
            <w:proofErr w:type="gramEnd"/>
            <w:r>
              <w:rPr>
                <w:rFonts w:ascii="仿宋" w:eastAsia="仿宋" w:hAnsi="仿宋" w:cs="仿宋" w:hint="eastAsia"/>
                <w:sz w:val="24"/>
                <w:lang w:bidi="ar"/>
              </w:rPr>
              <w:t>反面TYPE-C接口充电，</w:t>
            </w:r>
            <w:proofErr w:type="gramStart"/>
            <w:r>
              <w:rPr>
                <w:rFonts w:ascii="仿宋" w:eastAsia="仿宋" w:hAnsi="仿宋" w:cs="仿宋" w:hint="eastAsia"/>
                <w:sz w:val="24"/>
                <w:lang w:bidi="ar"/>
              </w:rPr>
              <w:t>标配</w:t>
            </w:r>
            <w:proofErr w:type="gramEnd"/>
            <w:r>
              <w:rPr>
                <w:rFonts w:ascii="仿宋" w:eastAsia="仿宋" w:hAnsi="仿宋" w:cs="仿宋" w:hint="eastAsia"/>
                <w:sz w:val="24"/>
                <w:lang w:bidi="ar"/>
              </w:rPr>
              <w:t>5V充电器；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话筒表面使用哑光黑铝合金面板，搭配黑色有机玻璃，银白色倒边，靓丽优雅，坚固耐用；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隐藏式简洁话筒开关，防尘易清理，话筒打开后图标亮起，具有持久耐用，按键清晰；</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配备专业高保真、单一高指向性电容</w:t>
            </w: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芯，可插拔式方形短</w:t>
            </w: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杆，声音洪亮清脆，增加高速反馈抑制器可增加拾音距离至50M-80CM；</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话筒参数 SPECIFICATIONS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锂电池容量battery：1600mah Li</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邻频干扰抑制Adjacent frequency interference：&gt;60dB</w:t>
            </w:r>
          </w:p>
          <w:p w:rsidR="001675B9" w:rsidRDefault="00F278A8">
            <w:pPr>
              <w:textAlignment w:val="top"/>
              <w:rPr>
                <w:rFonts w:ascii="仿宋" w:eastAsia="仿宋" w:hAnsi="仿宋" w:cs="仿宋"/>
                <w:sz w:val="24"/>
                <w:lang w:bidi="ar"/>
              </w:rPr>
            </w:pP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芯指向性core directivity：心形指向</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lastRenderedPageBreak/>
              <w:t>灵敏度sensitivity：-47Db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发射功率Transmission power：&gt;+10dBM(10MW)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功耗current drain：220mAh</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UHF频率范围UHF frequency：UHF600MHz-690MHz, 433MHz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频率响应frequency response：100-10 KHZ</w:t>
            </w:r>
          </w:p>
          <w:p w:rsidR="001675B9" w:rsidRDefault="00F278A8">
            <w:pPr>
              <w:textAlignment w:val="top"/>
              <w:rPr>
                <w:rFonts w:ascii="仿宋" w:eastAsia="仿宋" w:hAnsi="仿宋" w:cs="仿宋"/>
                <w:sz w:val="24"/>
              </w:rPr>
            </w:pPr>
            <w:r>
              <w:rPr>
                <w:rFonts w:ascii="仿宋" w:eastAsia="仿宋" w:hAnsi="仿宋" w:cs="仿宋" w:hint="eastAsia"/>
                <w:sz w:val="24"/>
                <w:lang w:bidi="ar"/>
              </w:rPr>
              <w:t>信噪比S/N：65Db</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6087"/>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7</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音频处理器</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中英文操作软件可选;</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4路输入、4路输出平衡接口;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支持编组控制功能,通道拷贝、粘贴、联控功能;</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支持面板远程控制;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输入每通道:前级放大器、扩展器、压缩器、参量均衡器;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输出每通道:参量/</w:t>
            </w:r>
            <w:proofErr w:type="gramStart"/>
            <w:r>
              <w:rPr>
                <w:rFonts w:ascii="仿宋" w:eastAsia="仿宋" w:hAnsi="仿宋" w:cs="仿宋" w:hint="eastAsia"/>
                <w:sz w:val="24"/>
                <w:lang w:bidi="ar"/>
              </w:rPr>
              <w:t>段图均衡</w:t>
            </w:r>
            <w:proofErr w:type="gramEnd"/>
            <w:r>
              <w:rPr>
                <w:rFonts w:ascii="仿宋" w:eastAsia="仿宋" w:hAnsi="仿宋" w:cs="仿宋" w:hint="eastAsia"/>
                <w:sz w:val="24"/>
                <w:lang w:bidi="ar"/>
              </w:rPr>
              <w:t>可选、分频器、延时器、高低通滤波器、限幅器;</w:t>
            </w:r>
          </w:p>
          <w:p w:rsidR="001675B9" w:rsidRDefault="00F278A8">
            <w:pPr>
              <w:textAlignment w:val="top"/>
              <w:rPr>
                <w:rFonts w:ascii="仿宋" w:eastAsia="仿宋" w:hAnsi="仿宋" w:cs="仿宋"/>
                <w:sz w:val="24"/>
                <w:lang w:bidi="ar"/>
              </w:rPr>
            </w:pPr>
            <w:proofErr w:type="gramStart"/>
            <w:r>
              <w:rPr>
                <w:rFonts w:ascii="仿宋" w:eastAsia="仿宋" w:hAnsi="仿宋" w:cs="仿宋" w:hint="eastAsia"/>
                <w:sz w:val="24"/>
                <w:lang w:bidi="ar"/>
              </w:rPr>
              <w:t>支持自</w:t>
            </w:r>
            <w:proofErr w:type="gramEnd"/>
            <w:r>
              <w:rPr>
                <w:rFonts w:ascii="仿宋" w:eastAsia="仿宋" w:hAnsi="仿宋" w:cs="仿宋" w:hint="eastAsia"/>
                <w:sz w:val="24"/>
                <w:lang w:bidi="ar"/>
              </w:rPr>
              <w:t>适应反馈消除AFC;</w:t>
            </w:r>
          </w:p>
          <w:p w:rsidR="001675B9" w:rsidRDefault="00F278A8">
            <w:pPr>
              <w:textAlignment w:val="top"/>
              <w:rPr>
                <w:rFonts w:ascii="仿宋" w:eastAsia="仿宋" w:hAnsi="仿宋" w:cs="仿宋"/>
                <w:sz w:val="24"/>
                <w:lang w:bidi="ar"/>
              </w:rPr>
            </w:pPr>
            <w:proofErr w:type="gramStart"/>
            <w:r>
              <w:rPr>
                <w:rFonts w:ascii="仿宋" w:eastAsia="仿宋" w:hAnsi="仿宋" w:cs="仿宋" w:hint="eastAsia"/>
                <w:sz w:val="24"/>
                <w:lang w:bidi="ar"/>
              </w:rPr>
              <w:t>支持自</w:t>
            </w:r>
            <w:proofErr w:type="gramEnd"/>
            <w:r>
              <w:rPr>
                <w:rFonts w:ascii="仿宋" w:eastAsia="仿宋" w:hAnsi="仿宋" w:cs="仿宋" w:hint="eastAsia"/>
                <w:sz w:val="24"/>
                <w:lang w:bidi="ar"/>
              </w:rPr>
              <w:t>适应回声消除AEC、噪声消除ANC;</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多种模式自动混音,可选门限型自动混音或增益分享型自动混</w:t>
            </w:r>
            <w:proofErr w:type="gramStart"/>
            <w:r>
              <w:rPr>
                <w:rFonts w:ascii="仿宋" w:eastAsia="仿宋" w:hAnsi="仿宋" w:cs="仿宋" w:hint="eastAsia"/>
                <w:sz w:val="24"/>
                <w:lang w:bidi="ar"/>
              </w:rPr>
              <w:t>音模式</w:t>
            </w:r>
            <w:proofErr w:type="gramEnd"/>
            <w:r>
              <w:rPr>
                <w:rFonts w:ascii="仿宋" w:eastAsia="仿宋" w:hAnsi="仿宋" w:cs="仿宋" w:hint="eastAsia"/>
                <w:sz w:val="24"/>
                <w:lang w:bidi="ar"/>
              </w:rPr>
              <w:t>;</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支持GPIO可编程控制接口;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自带USB接口,支持音频录放;</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支持RS-232双向串行控制接口;</w:t>
            </w:r>
          </w:p>
          <w:p w:rsidR="001675B9" w:rsidRDefault="00F278A8">
            <w:pPr>
              <w:textAlignment w:val="top"/>
              <w:rPr>
                <w:rFonts w:ascii="仿宋" w:eastAsia="仿宋" w:hAnsi="仿宋" w:cs="仿宋"/>
                <w:sz w:val="24"/>
              </w:rPr>
            </w:pPr>
            <w:r>
              <w:rPr>
                <w:rFonts w:ascii="仿宋" w:eastAsia="仿宋" w:hAnsi="仿宋" w:cs="仿宋" w:hint="eastAsia"/>
                <w:sz w:val="24"/>
                <w:lang w:bidi="ar"/>
              </w:rPr>
              <w:t>支持不少于5组场景预设功能;</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会议摄像机</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t>/动聚焦手动/自动/WIFI支持/遥控器支持红外/</w:t>
            </w:r>
            <w:proofErr w:type="gramStart"/>
            <w:r>
              <w:rPr>
                <w:rFonts w:ascii="仿宋" w:eastAsia="仿宋" w:hAnsi="仿宋" w:cs="仿宋" w:hint="eastAsia"/>
                <w:sz w:val="24"/>
                <w:lang w:bidi="ar"/>
              </w:rPr>
              <w:t>蓝牙遥控器</w:t>
            </w:r>
            <w:proofErr w:type="gramEnd"/>
            <w:r>
              <w:rPr>
                <w:rFonts w:ascii="仿宋" w:eastAsia="仿宋" w:hAnsi="仿宋" w:cs="仿宋" w:hint="eastAsia"/>
                <w:sz w:val="24"/>
                <w:lang w:bidi="ar"/>
              </w:rPr>
              <w:t>/尺寸218mm（长）*119mm（宽）*119mm（高）/重量净重2.0kg，毛重4.5kg/工作环境温度工作温度：0°C-45°C/最大功耗≤20W/工作电压12VDC/红外支持红外/</w:t>
            </w:r>
            <w:proofErr w:type="gramStart"/>
            <w:r>
              <w:rPr>
                <w:rFonts w:ascii="仿宋" w:eastAsia="仿宋" w:hAnsi="仿宋" w:cs="仿宋" w:hint="eastAsia"/>
                <w:sz w:val="24"/>
                <w:lang w:bidi="ar"/>
              </w:rPr>
              <w:t>蓝牙遥控器</w:t>
            </w:r>
            <w:proofErr w:type="gramEnd"/>
            <w:r>
              <w:rPr>
                <w:rFonts w:ascii="仿宋" w:eastAsia="仿宋" w:hAnsi="仿宋" w:cs="仿宋" w:hint="eastAsia"/>
                <w:sz w:val="24"/>
                <w:lang w:bidi="ar"/>
              </w:rPr>
              <w:t>/USB1xUSB接口/网络接口1xRJ4510/100/1000M自适应网口/音频输出1xMiniJACK，1xHDMI(与视频输出复用)，内置扬声器/音频输入1xMiniJACK，1xDH-AI(数字阵列麦克接口)，1xHDMI(与视频输入复用)，内置MIC/视频输出1xHDMI/视频输入1xHDMI，1x内置摄像机输/云台</w:t>
            </w:r>
            <w:proofErr w:type="gramStart"/>
            <w:r>
              <w:rPr>
                <w:rFonts w:ascii="仿宋" w:eastAsia="仿宋" w:hAnsi="仿宋" w:cs="仿宋" w:hint="eastAsia"/>
                <w:sz w:val="24"/>
                <w:lang w:bidi="ar"/>
              </w:rPr>
              <w:t>预置位</w:t>
            </w:r>
            <w:proofErr w:type="gramEnd"/>
            <w:r>
              <w:rPr>
                <w:rFonts w:ascii="仿宋" w:eastAsia="仿宋" w:hAnsi="仿宋" w:cs="仿宋" w:hint="eastAsia"/>
                <w:sz w:val="24"/>
                <w:lang w:bidi="ar"/>
              </w:rPr>
              <w:t>64个/云台转动速度水平控制速度：</w:t>
            </w:r>
            <w:r>
              <w:rPr>
                <w:rFonts w:ascii="仿宋" w:eastAsia="仿宋" w:hAnsi="仿宋" w:cs="仿宋" w:hint="eastAsia"/>
                <w:sz w:val="24"/>
                <w:lang w:bidi="ar"/>
              </w:rPr>
              <w:lastRenderedPageBreak/>
              <w:t>0.2-150°/秒；俯仰控制速度：0.2-80°/秒</w:t>
            </w:r>
            <w:proofErr w:type="gramStart"/>
            <w:r>
              <w:rPr>
                <w:rFonts w:ascii="仿宋" w:eastAsia="仿宋" w:hAnsi="仿宋" w:cs="仿宋" w:hint="eastAsia"/>
                <w:sz w:val="24"/>
                <w:lang w:bidi="ar"/>
              </w:rPr>
              <w:t>预置位</w:t>
            </w:r>
            <w:proofErr w:type="gramEnd"/>
            <w:r>
              <w:rPr>
                <w:rFonts w:ascii="仿宋" w:eastAsia="仿宋" w:hAnsi="仿宋" w:cs="仿宋" w:hint="eastAsia"/>
                <w:sz w:val="24"/>
                <w:lang w:bidi="ar"/>
              </w:rPr>
              <w:t>速度：水平：120°/秒，俯仰：80°/秒/云台转动角度水平转动：±90度；俯仰转动：-20度～+20度/其他镜头参数自动增益、宽动态、白平衡/曝光全自动／光圈优先／快门优先／手动、曝光补偿、背光补偿/视频视场角6.43º(变焦远)~60.9º(广角)/光圈F1.6-F2.5/焦距4.7～47mm/镜头变倍10倍光学变焦/有效像素约210万/视频信号1080P30fps/图像传感器1/2.8英寸HDCMOS传感器</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9</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会议摄像机</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20倍光学变焦。</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高画质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采用全新一代松下高质量CMOS图像传感器，独具超高信噪比（≥55dB），即便在低照度环境下依然提供完美的画质，特别适合照明一般的场合。</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极低延时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流水线图像信号处理，</w:t>
            </w:r>
            <w:proofErr w:type="gramStart"/>
            <w:r>
              <w:rPr>
                <w:rFonts w:ascii="仿宋" w:eastAsia="仿宋" w:hAnsi="仿宋" w:cs="仿宋" w:hint="eastAsia"/>
                <w:sz w:val="24"/>
                <w:lang w:bidi="ar"/>
              </w:rPr>
              <w:t>无帧缓存</w:t>
            </w:r>
            <w:proofErr w:type="gramEnd"/>
            <w:r>
              <w:rPr>
                <w:rFonts w:ascii="仿宋" w:eastAsia="仿宋" w:hAnsi="仿宋" w:cs="仿宋" w:hint="eastAsia"/>
                <w:sz w:val="24"/>
                <w:lang w:bidi="ar"/>
              </w:rPr>
              <w:t>，延时低至20ms级别，在国内同级别摄像中遥遥领先。</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全高清</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最大分辨率达到1920×1080, 输出帧频最高可达60/50帧/秒，在保证高清晰度的同时，重点满足了对画面流畅性的需求。</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低照度</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高信噪比的CMOS图像传感器可有效降低在低照度下的图像噪声,同时应用2D和3D降噪算法,大幅降低了图像噪声，在超低照度情况下，依然保持画面干净清晰，图像信噪比高达55dB。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优越的曝光控制算法</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独特的基于人眼模型的Iridix曝光动态控制算法，使画面曝光均匀，层次感强。</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丰富完善的接口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同时提供DVI-I（兼容数字HDMI+模拟YPbPr色差分量）接口、HD-SDI接口，三路高清可同时输出。</w:t>
            </w:r>
          </w:p>
          <w:p w:rsidR="001675B9" w:rsidRDefault="00F278A8">
            <w:pPr>
              <w:textAlignment w:val="top"/>
              <w:rPr>
                <w:rFonts w:ascii="仿宋" w:eastAsia="仿宋" w:hAnsi="仿宋" w:cs="仿宋"/>
                <w:sz w:val="24"/>
              </w:rPr>
            </w:pPr>
            <w:proofErr w:type="gramStart"/>
            <w:r>
              <w:rPr>
                <w:rFonts w:ascii="仿宋" w:eastAsia="仿宋" w:hAnsi="仿宋" w:cs="仿宋" w:hint="eastAsia"/>
                <w:sz w:val="24"/>
                <w:lang w:bidi="ar"/>
              </w:rPr>
              <w:t>自带壁装</w:t>
            </w:r>
            <w:proofErr w:type="gramEnd"/>
            <w:r>
              <w:rPr>
                <w:rFonts w:ascii="仿宋" w:eastAsia="仿宋" w:hAnsi="仿宋" w:cs="仿宋" w:hint="eastAsia"/>
                <w:sz w:val="24"/>
                <w:lang w:bidi="ar"/>
              </w:rPr>
              <w:t>支架，遥控器</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视频系</w:t>
            </w:r>
            <w:r>
              <w:rPr>
                <w:rFonts w:ascii="仿宋" w:eastAsia="仿宋" w:hAnsi="仿宋" w:cs="仿宋" w:hint="eastAsia"/>
                <w:sz w:val="24"/>
                <w:lang w:bidi="ar"/>
              </w:rPr>
              <w:lastRenderedPageBreak/>
              <w:t>统线缆</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lastRenderedPageBreak/>
              <w:t>视频系统配套，含桥架 KBG管、线缆</w:t>
            </w:r>
            <w:r>
              <w:rPr>
                <w:rFonts w:ascii="仿宋" w:eastAsia="仿宋" w:hAnsi="仿宋" w:cs="仿宋" w:hint="eastAsia"/>
                <w:sz w:val="24"/>
                <w:lang w:bidi="ar"/>
              </w:rPr>
              <w:lastRenderedPageBreak/>
              <w:t>及辅材，按图施工，满足显示控制系统使用。</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项</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11</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98英寸商会议板</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t>98英寸，整机尺寸：2245*1323*89.5，无线投屏：笔记本、平板、等同屏全高清显示，4分屏无线，显示分辨率：3840*2160，背光类型：OLED(殴打5），防眩光钢化玻璃，画面清晰锐化处理，减少视觉疲劳，近距离观看无晕眩感，可视角：水平垂直178度，系统版本：安卓，配置：3G+32G,2.1立体声音，整机接口："HDMI IN*1;USB3.0*2USB2.0*1 Audio Out*1 RS232"HDMI IN*1，视频会议：支持宝利通接入，</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12</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全频线性音柱（主扩）</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类型：柱型，倒相式</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标称阻抗：8Ω</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额定功率：≥380W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指向角度 ：90° x 30°</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高音单元: 1×2〞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灵敏度（dB SPL 1W / 1m）： 98dB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最大声压级(1m)：130dB</w:t>
            </w:r>
          </w:p>
          <w:p w:rsidR="001675B9" w:rsidRDefault="00F278A8">
            <w:pPr>
              <w:textAlignment w:val="top"/>
              <w:rPr>
                <w:rFonts w:ascii="仿宋" w:eastAsia="仿宋" w:hAnsi="仿宋" w:cs="仿宋"/>
                <w:sz w:val="24"/>
              </w:rPr>
            </w:pPr>
            <w:r>
              <w:rPr>
                <w:rFonts w:ascii="仿宋" w:eastAsia="仿宋" w:hAnsi="仿宋" w:cs="仿宋" w:hint="eastAsia"/>
                <w:sz w:val="24"/>
                <w:lang w:bidi="ar"/>
              </w:rPr>
              <w:t xml:space="preserve">频响范围（±3dB）：不带处理 180 Hz - 20 kHz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13</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专业功放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输出功率 : 8欧姆立体声 ≥600W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           4欧姆立体声≥900W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频响 :  20Hz～20KHz,-0.5dB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系统保护内置：短路、过热、电涌、低电压、高频、开关机静音、失真限制等保护设置</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总</w:t>
            </w:r>
            <w:proofErr w:type="gramStart"/>
            <w:r>
              <w:rPr>
                <w:rFonts w:ascii="仿宋" w:eastAsia="仿宋" w:hAnsi="仿宋" w:cs="仿宋" w:hint="eastAsia"/>
                <w:sz w:val="24"/>
                <w:lang w:bidi="ar"/>
              </w:rPr>
              <w:t>谐</w:t>
            </w:r>
            <w:proofErr w:type="gramEnd"/>
            <w:r>
              <w:rPr>
                <w:rFonts w:ascii="仿宋" w:eastAsia="仿宋" w:hAnsi="仿宋" w:cs="仿宋" w:hint="eastAsia"/>
                <w:sz w:val="24"/>
                <w:lang w:bidi="ar"/>
              </w:rPr>
              <w:t>失真 ＜0.01%</w:t>
            </w:r>
          </w:p>
          <w:p w:rsidR="001675B9" w:rsidRDefault="00F278A8">
            <w:pPr>
              <w:textAlignment w:val="top"/>
              <w:rPr>
                <w:rFonts w:ascii="仿宋" w:eastAsia="仿宋" w:hAnsi="仿宋" w:cs="仿宋"/>
                <w:sz w:val="24"/>
              </w:rPr>
            </w:pPr>
            <w:r>
              <w:rPr>
                <w:rFonts w:ascii="仿宋" w:eastAsia="仿宋" w:hAnsi="仿宋" w:cs="仿宋" w:hint="eastAsia"/>
                <w:sz w:val="24"/>
                <w:lang w:bidi="ar"/>
              </w:rPr>
              <w:t xml:space="preserve">阻尼系数 ＞550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14</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无线双手持话筒</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载波频段：UHF 600--699 MHz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频带宽度：30MHz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通道数：双通道</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调制方式：FM</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振荡方式：PLL 锁相回路频率控制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灵敏度：在偏移度等于25KHz,输入6dBμV时,S/N&gt;60dB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最大偏移度：±45KHz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综合S/N比：＞105dB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综合T.H.D.：＜0.7% @ 1KHz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综合频率响应：45Hz～18KHz ± 3dB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工作有效距离：一般150米（空阔地方）</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lastRenderedPageBreak/>
              <w:t>音频输出接口：XLR插座(2个)、Φ6.35mm插座(1个)</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射频天线接口: BNC插座(2个) </w:t>
            </w:r>
          </w:p>
          <w:p w:rsidR="001675B9" w:rsidRDefault="00F278A8">
            <w:pPr>
              <w:textAlignment w:val="top"/>
              <w:rPr>
                <w:rFonts w:ascii="仿宋" w:eastAsia="仿宋" w:hAnsi="仿宋" w:cs="仿宋"/>
                <w:sz w:val="24"/>
              </w:rPr>
            </w:pPr>
            <w:r>
              <w:rPr>
                <w:rFonts w:ascii="仿宋" w:eastAsia="仿宋" w:hAnsi="仿宋" w:cs="仿宋" w:hint="eastAsia"/>
                <w:sz w:val="24"/>
                <w:lang w:bidi="ar"/>
              </w:rPr>
              <w:t xml:space="preserve">电源接口：DC 12V/1A 12W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套</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15</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proofErr w:type="gramStart"/>
            <w:r>
              <w:rPr>
                <w:rFonts w:ascii="仿宋" w:eastAsia="仿宋" w:hAnsi="仿宋" w:cs="仿宋" w:hint="eastAsia"/>
                <w:sz w:val="24"/>
                <w:lang w:bidi="ar"/>
              </w:rPr>
              <w:t>无线会议</w:t>
            </w:r>
            <w:proofErr w:type="gramEnd"/>
            <w:r>
              <w:rPr>
                <w:rFonts w:ascii="仿宋" w:eastAsia="仿宋" w:hAnsi="仿宋" w:cs="仿宋" w:hint="eastAsia"/>
                <w:sz w:val="24"/>
                <w:lang w:bidi="ar"/>
              </w:rPr>
              <w:t>主机</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主机面板采用坚固的铝合金，精准数控加工立体面和表面阳极化抗氧化处理，</w:t>
            </w:r>
            <w:proofErr w:type="gramStart"/>
            <w:r>
              <w:rPr>
                <w:rFonts w:ascii="仿宋" w:eastAsia="仿宋" w:hAnsi="仿宋" w:cs="仿宋" w:hint="eastAsia"/>
                <w:sz w:val="24"/>
                <w:lang w:bidi="ar"/>
              </w:rPr>
              <w:t>拉丝银</w:t>
            </w:r>
            <w:proofErr w:type="gramEnd"/>
            <w:r>
              <w:rPr>
                <w:rFonts w:ascii="仿宋" w:eastAsia="仿宋" w:hAnsi="仿宋" w:cs="仿宋" w:hint="eastAsia"/>
                <w:sz w:val="24"/>
                <w:lang w:bidi="ar"/>
              </w:rPr>
              <w:t>铝板与有机片的结合，外形美观耐用，19英寸标准机柜2U设计大小；</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主机最大可使用128支话筒，可匹配多支主席、代表话筒；</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主机具备两种发言模式：主席模式、先进先出模式，发言人数可调1-4人同时发言；</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主机配备彩色显示屏，可选择中英文语言菜单显示；</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主机具备RS-485和RS-232接口控制摄像头，可连接中</w:t>
            </w:r>
            <w:proofErr w:type="gramStart"/>
            <w:r>
              <w:rPr>
                <w:rFonts w:ascii="仿宋" w:eastAsia="仿宋" w:hAnsi="仿宋" w:cs="仿宋" w:hint="eastAsia"/>
                <w:sz w:val="24"/>
                <w:lang w:bidi="ar"/>
              </w:rPr>
              <w:t>控实现</w:t>
            </w:r>
            <w:proofErr w:type="gramEnd"/>
            <w:r>
              <w:rPr>
                <w:rFonts w:ascii="仿宋" w:eastAsia="仿宋" w:hAnsi="仿宋" w:cs="仿宋" w:hint="eastAsia"/>
                <w:sz w:val="24"/>
                <w:lang w:bidi="ar"/>
              </w:rPr>
              <w:t>视频跟踪，增加高清HDMI无缝矩阵可实现高清视频会议，通过USB接口连接电脑软件调试简单直观；</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UHF频率自动跟踪锁定功能，具备20组系统通道可供选择，选择一次即可同时改变四通</w:t>
            </w:r>
            <w:proofErr w:type="gramStart"/>
            <w:r>
              <w:rPr>
                <w:rFonts w:ascii="仿宋" w:eastAsia="仿宋" w:hAnsi="仿宋" w:cs="仿宋" w:hint="eastAsia"/>
                <w:sz w:val="24"/>
                <w:lang w:bidi="ar"/>
              </w:rPr>
              <w:t>道使用</w:t>
            </w:r>
            <w:proofErr w:type="gramEnd"/>
            <w:r>
              <w:rPr>
                <w:rFonts w:ascii="仿宋" w:eastAsia="仿宋" w:hAnsi="仿宋" w:cs="仿宋" w:hint="eastAsia"/>
                <w:sz w:val="24"/>
                <w:lang w:bidi="ar"/>
              </w:rPr>
              <w:t>频率；</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内置中度啸叫抑制功能，可降低一定啸叫程度；</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主席话筒具备优先功能,一键关闭所有开启中的代表话筒；</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主机具备实时监测功能，主机断电，会议单元自动关闭，方便、环保节能；</w:t>
            </w:r>
          </w:p>
          <w:p w:rsidR="001675B9" w:rsidRDefault="00F278A8">
            <w:pPr>
              <w:spacing w:after="180"/>
              <w:textAlignment w:val="top"/>
              <w:rPr>
                <w:rFonts w:ascii="仿宋" w:eastAsia="仿宋" w:hAnsi="仿宋" w:cs="仿宋"/>
                <w:sz w:val="24"/>
                <w:lang w:bidi="ar"/>
              </w:rPr>
            </w:pPr>
            <w:proofErr w:type="gramStart"/>
            <w:r>
              <w:rPr>
                <w:rFonts w:ascii="仿宋" w:eastAsia="仿宋" w:hAnsi="仿宋" w:cs="仿宋" w:hint="eastAsia"/>
                <w:sz w:val="24"/>
                <w:lang w:bidi="ar"/>
              </w:rPr>
              <w:t>无线会议</w:t>
            </w:r>
            <w:proofErr w:type="gramEnd"/>
            <w:r>
              <w:rPr>
                <w:rFonts w:ascii="仿宋" w:eastAsia="仿宋" w:hAnsi="仿宋" w:cs="仿宋" w:hint="eastAsia"/>
                <w:sz w:val="24"/>
                <w:lang w:bidi="ar"/>
              </w:rPr>
              <w:t>系统具备高强度防手机电磁波干扰设计，可以杜绝手机信号干扰噪音；</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内置高保真音质MP3录音，最大支持32G U盘，录音清晰、储存方便。</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系统技术参数SPECIFICATIONS</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产品名称NAME VS-7300M HOST</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lastRenderedPageBreak/>
              <w:t>输出output XLRM×1（平衡）6.35mm×1  RCA×1 USB×1</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输入input USB-PC×1 ANT-A ANT-B ANT-DATA</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工作电压power supply DC12V 2A</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功率损耗current drain 1300mA</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接收灵敏度</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receive sensitivity -105dB</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信噪比s/n &gt;85dB</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频率响应frequency response 50Hz—15KHz</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失真度THD &lt;0.01%</w:t>
            </w:r>
          </w:p>
          <w:p w:rsidR="001675B9" w:rsidRDefault="00F278A8">
            <w:pPr>
              <w:spacing w:after="180"/>
              <w:textAlignment w:val="top"/>
              <w:rPr>
                <w:rFonts w:ascii="仿宋" w:eastAsia="仿宋" w:hAnsi="仿宋" w:cs="仿宋"/>
                <w:sz w:val="24"/>
                <w:lang w:bidi="ar"/>
              </w:rPr>
            </w:pPr>
            <w:r>
              <w:rPr>
                <w:rFonts w:ascii="仿宋" w:eastAsia="仿宋" w:hAnsi="仿宋" w:cs="仿宋" w:hint="eastAsia"/>
                <w:sz w:val="24"/>
                <w:lang w:bidi="ar"/>
              </w:rPr>
              <w:t>载波频率 Frequency Range UHF 600MHz-700MHz</w:t>
            </w:r>
          </w:p>
          <w:p w:rsidR="001675B9" w:rsidRDefault="00F278A8">
            <w:pPr>
              <w:spacing w:after="180"/>
              <w:textAlignment w:val="top"/>
              <w:rPr>
                <w:rFonts w:ascii="仿宋" w:eastAsia="仿宋" w:hAnsi="仿宋" w:cs="仿宋"/>
                <w:sz w:val="24"/>
              </w:rPr>
            </w:pPr>
            <w:r>
              <w:rPr>
                <w:rFonts w:ascii="仿宋" w:eastAsia="仿宋" w:hAnsi="仿宋" w:cs="仿宋" w:hint="eastAsia"/>
                <w:sz w:val="24"/>
                <w:lang w:bidi="ar"/>
              </w:rPr>
              <w:t>接收有效距离Receiving range 无障碍直线60米-80米Wide60-80M</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16</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方管枪式无线话筒 主席单元</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话筒具备高强度防手机电磁波干扰设计，可以杜绝手机干扰噪音邻频干扰抑制；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手持麦克风和会议座单元可混合使用，手持话筒打开时会自动加入会议模式，手持话筒同样受会议模式数量限制；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主席话筒具备优先功能,一键关闭所有开启中的代表话筒；</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话筒具有IPS彩色显示屏，特有广视角、色彩艳丽，实时显示话筒状态：剩余电量、ID号、使用频道以及发言时间计算；</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内置大容量充电式锂电池，一次充电可待机20小时，连续使用时间达8小时，话筒使用</w:t>
            </w:r>
            <w:proofErr w:type="gramStart"/>
            <w:r>
              <w:rPr>
                <w:rFonts w:ascii="仿宋" w:eastAsia="仿宋" w:hAnsi="仿宋" w:cs="仿宋" w:hint="eastAsia"/>
                <w:sz w:val="24"/>
                <w:lang w:bidi="ar"/>
              </w:rPr>
              <w:t>不分正</w:t>
            </w:r>
            <w:proofErr w:type="gramEnd"/>
            <w:r>
              <w:rPr>
                <w:rFonts w:ascii="仿宋" w:eastAsia="仿宋" w:hAnsi="仿宋" w:cs="仿宋" w:hint="eastAsia"/>
                <w:sz w:val="24"/>
                <w:lang w:bidi="ar"/>
              </w:rPr>
              <w:t>反面TYPE-C接口充电，</w:t>
            </w:r>
            <w:proofErr w:type="gramStart"/>
            <w:r>
              <w:rPr>
                <w:rFonts w:ascii="仿宋" w:eastAsia="仿宋" w:hAnsi="仿宋" w:cs="仿宋" w:hint="eastAsia"/>
                <w:sz w:val="24"/>
                <w:lang w:bidi="ar"/>
              </w:rPr>
              <w:t>标配</w:t>
            </w:r>
            <w:proofErr w:type="gramEnd"/>
            <w:r>
              <w:rPr>
                <w:rFonts w:ascii="仿宋" w:eastAsia="仿宋" w:hAnsi="仿宋" w:cs="仿宋" w:hint="eastAsia"/>
                <w:sz w:val="24"/>
                <w:lang w:bidi="ar"/>
              </w:rPr>
              <w:t>5V充电器；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话筒表面使用哑光黑铝合金面板，搭配黑色有机玻璃，银白色倒边，靓丽优雅，坚固耐用；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隐藏式简洁话筒开关，防尘易清理，话筒打开后图标亮起，具有持久耐用，</w:t>
            </w:r>
            <w:r>
              <w:rPr>
                <w:rFonts w:ascii="仿宋" w:eastAsia="仿宋" w:hAnsi="仿宋" w:cs="仿宋" w:hint="eastAsia"/>
                <w:sz w:val="24"/>
                <w:lang w:bidi="ar"/>
              </w:rPr>
              <w:lastRenderedPageBreak/>
              <w:t>按键清晰；</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配备专业高保真、单一高指向性电容</w:t>
            </w: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芯，可插拔式方形短</w:t>
            </w: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杆，声音洪亮清脆，增加高速反馈抑制器可增加拾音距离至50M-80CM；</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话筒参数 SPECIFICATIONS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锂电池容量battery：1600mah Li</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邻频干扰抑制Adjacent frequency interference：&gt;60dB</w:t>
            </w:r>
          </w:p>
          <w:p w:rsidR="001675B9" w:rsidRDefault="00F278A8">
            <w:pPr>
              <w:textAlignment w:val="top"/>
              <w:rPr>
                <w:rFonts w:ascii="仿宋" w:eastAsia="仿宋" w:hAnsi="仿宋" w:cs="仿宋"/>
                <w:sz w:val="24"/>
                <w:lang w:bidi="ar"/>
              </w:rPr>
            </w:pP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芯指向性core directivity：心形指向</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灵敏度sensitivity：-47Db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发射功率Transmission power：&gt;+10dBM(10MW)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功耗current drain：220mAh</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UHF频率范围UHF frequency：UHF600MHz-690MHz, 433MHz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频率响应frequency response：100-10 KHZ</w:t>
            </w:r>
          </w:p>
          <w:p w:rsidR="001675B9" w:rsidRDefault="00F278A8">
            <w:pPr>
              <w:textAlignment w:val="top"/>
              <w:rPr>
                <w:rFonts w:ascii="仿宋" w:eastAsia="仿宋" w:hAnsi="仿宋" w:cs="仿宋"/>
                <w:sz w:val="24"/>
              </w:rPr>
            </w:pPr>
            <w:r>
              <w:rPr>
                <w:rFonts w:ascii="仿宋" w:eastAsia="仿宋" w:hAnsi="仿宋" w:cs="仿宋" w:hint="eastAsia"/>
                <w:sz w:val="24"/>
                <w:lang w:bidi="ar"/>
              </w:rPr>
              <w:t>信噪比S/N：65Db</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套</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17</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方管枪式无线话筒 客席单元</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话筒具备高强度防手机电磁波干扰设计，可以杜绝手机干扰噪音邻频干扰抑制；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手持麦克风和会议座单元可混合使用，手持话筒打开时会自动加入会议模式，手持话筒同样受会议模式数量限制；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主席话筒具备优先功能,一键关闭所有开启中的代表话筒；</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话筒具有IPS彩色显示屏，特有广视角、色彩艳丽，实时显示话筒状态：剩余电量、ID号、使用频道以及发言时间计算；</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内置大容量充电式锂电池，一次充电可待机20小时，连续使用时间达8小时，话筒使用</w:t>
            </w:r>
            <w:proofErr w:type="gramStart"/>
            <w:r>
              <w:rPr>
                <w:rFonts w:ascii="仿宋" w:eastAsia="仿宋" w:hAnsi="仿宋" w:cs="仿宋" w:hint="eastAsia"/>
                <w:sz w:val="24"/>
                <w:lang w:bidi="ar"/>
              </w:rPr>
              <w:t>不分正</w:t>
            </w:r>
            <w:proofErr w:type="gramEnd"/>
            <w:r>
              <w:rPr>
                <w:rFonts w:ascii="仿宋" w:eastAsia="仿宋" w:hAnsi="仿宋" w:cs="仿宋" w:hint="eastAsia"/>
                <w:sz w:val="24"/>
                <w:lang w:bidi="ar"/>
              </w:rPr>
              <w:t>反面TYPE-C接口充电，</w:t>
            </w:r>
            <w:proofErr w:type="gramStart"/>
            <w:r>
              <w:rPr>
                <w:rFonts w:ascii="仿宋" w:eastAsia="仿宋" w:hAnsi="仿宋" w:cs="仿宋" w:hint="eastAsia"/>
                <w:sz w:val="24"/>
                <w:lang w:bidi="ar"/>
              </w:rPr>
              <w:t>标配</w:t>
            </w:r>
            <w:proofErr w:type="gramEnd"/>
            <w:r>
              <w:rPr>
                <w:rFonts w:ascii="仿宋" w:eastAsia="仿宋" w:hAnsi="仿宋" w:cs="仿宋" w:hint="eastAsia"/>
                <w:sz w:val="24"/>
                <w:lang w:bidi="ar"/>
              </w:rPr>
              <w:t>5V充电器；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话筒表面使用哑光黑铝合金面板，搭配黑色有机玻璃，银白色倒边，靓丽优雅，坚固耐用；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隐藏式简洁话筒开关，防尘易清理，话筒打开后图标亮起，具有持久耐用，按键清晰；</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配备专业高保真、单一高指向性电容</w:t>
            </w:r>
            <w:proofErr w:type="gramStart"/>
            <w:r>
              <w:rPr>
                <w:rFonts w:ascii="仿宋" w:eastAsia="仿宋" w:hAnsi="仿宋" w:cs="仿宋" w:hint="eastAsia"/>
                <w:sz w:val="24"/>
                <w:lang w:bidi="ar"/>
              </w:rPr>
              <w:lastRenderedPageBreak/>
              <w:t>咪</w:t>
            </w:r>
            <w:proofErr w:type="gramEnd"/>
            <w:r>
              <w:rPr>
                <w:rFonts w:ascii="仿宋" w:eastAsia="仿宋" w:hAnsi="仿宋" w:cs="仿宋" w:hint="eastAsia"/>
                <w:sz w:val="24"/>
                <w:lang w:bidi="ar"/>
              </w:rPr>
              <w:t>芯，可插拔式方形短</w:t>
            </w: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杆，声音洪亮清脆，增加高速反馈抑制器可增加拾音距离至50M-80CM；</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话筒参数 SPECIFICATIONS</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锂电池容量battery：1600mah Li</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邻频干扰抑制Adjacent frequency interference：&gt;60dB</w:t>
            </w:r>
          </w:p>
          <w:p w:rsidR="001675B9" w:rsidRDefault="00F278A8">
            <w:pPr>
              <w:textAlignment w:val="top"/>
              <w:rPr>
                <w:rFonts w:ascii="仿宋" w:eastAsia="仿宋" w:hAnsi="仿宋" w:cs="仿宋"/>
                <w:sz w:val="24"/>
                <w:lang w:bidi="ar"/>
              </w:rPr>
            </w:pP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芯指向性core directivity：心形指向</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灵敏度sensitivity：-47Db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发射功率Transmission power：&gt;+10dBM(10MW)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功耗current drain：220mAh</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UHF频率范围UHF frequency：UHF600MHz-690MHz, 433MHz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频率响应frequency response：100-10 KHZ</w:t>
            </w:r>
          </w:p>
          <w:p w:rsidR="001675B9" w:rsidRDefault="00F278A8">
            <w:pPr>
              <w:textAlignment w:val="top"/>
              <w:rPr>
                <w:rFonts w:ascii="仿宋" w:eastAsia="仿宋" w:hAnsi="仿宋" w:cs="仿宋"/>
                <w:sz w:val="24"/>
              </w:rPr>
            </w:pPr>
            <w:r>
              <w:rPr>
                <w:rFonts w:ascii="仿宋" w:eastAsia="仿宋" w:hAnsi="仿宋" w:cs="仿宋" w:hint="eastAsia"/>
                <w:sz w:val="24"/>
                <w:lang w:bidi="ar"/>
              </w:rPr>
              <w:t>信噪比S/N：65Db</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18</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话筒单元充电箱</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20口USB充电机，最多可同时20个充电设备</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多重短路保护，短接自动切断输出</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输入、输出过流、欠压保护，智能恒流输出，自动识别充电设备，最大输出电流2A</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具备防漏电保护，漏电自动切断输出</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带灯电源开关，开关状态一目了然，防止漏</w:t>
            </w:r>
          </w:p>
          <w:p w:rsidR="001675B9" w:rsidRDefault="00F278A8">
            <w:pPr>
              <w:textAlignment w:val="top"/>
              <w:rPr>
                <w:rFonts w:ascii="仿宋" w:eastAsia="仿宋" w:hAnsi="仿宋" w:cs="仿宋"/>
                <w:sz w:val="24"/>
              </w:rPr>
            </w:pPr>
            <w:r>
              <w:rPr>
                <w:rFonts w:ascii="仿宋" w:eastAsia="仿宋" w:hAnsi="仿宋" w:cs="仿宋" w:hint="eastAsia"/>
                <w:sz w:val="24"/>
                <w:lang w:bidi="ar"/>
              </w:rPr>
              <w:t>数码实时显示充电电压，电压输出高低可</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19</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宽频对数天线</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频率范围 480~1000MHz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天线增益 4~6 dBi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放大器增益 12±1dB (RX底座)，0 dB (TX/RX底座)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驻波比 ≦2:1 (RX底座)，≦2:1 (TX/RX底座)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3-dB波束宽 75°垂直极化面，130°水平极化面 </w:t>
            </w:r>
          </w:p>
          <w:p w:rsidR="001675B9" w:rsidRDefault="00F278A8">
            <w:pPr>
              <w:textAlignment w:val="top"/>
              <w:rPr>
                <w:rFonts w:ascii="仿宋" w:eastAsia="仿宋" w:hAnsi="仿宋" w:cs="仿宋"/>
                <w:sz w:val="24"/>
              </w:rPr>
            </w:pPr>
            <w:r>
              <w:rPr>
                <w:rFonts w:ascii="仿宋" w:eastAsia="仿宋" w:hAnsi="仿宋" w:cs="仿宋" w:hint="eastAsia"/>
                <w:sz w:val="24"/>
                <w:lang w:bidi="ar"/>
              </w:rPr>
              <w:t>接头 TNC</w:t>
            </w:r>
            <w:proofErr w:type="gramStart"/>
            <w:r>
              <w:rPr>
                <w:rFonts w:ascii="仿宋" w:eastAsia="仿宋" w:hAnsi="仿宋" w:cs="仿宋" w:hint="eastAsia"/>
                <w:sz w:val="24"/>
                <w:lang w:bidi="ar"/>
              </w:rPr>
              <w:t>母座</w:t>
            </w:r>
            <w:proofErr w:type="gramEnd"/>
            <w:r>
              <w:rPr>
                <w:rFonts w:ascii="仿宋" w:eastAsia="仿宋" w:hAnsi="仿宋" w:cs="仿宋" w:hint="eastAsia"/>
                <w:sz w:val="24"/>
                <w:lang w:bidi="ar"/>
              </w:rPr>
              <w:t xml:space="preserve">x2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四频道接收天线分配器</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新宽频分配器的载波范围由470~800MHz，涵盖欧、美新电波法规频率范围。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提供2~4台各种</w:t>
            </w:r>
            <w:proofErr w:type="gramStart"/>
            <w:r>
              <w:rPr>
                <w:rFonts w:ascii="仿宋" w:eastAsia="仿宋" w:hAnsi="仿宋" w:cs="仿宋" w:hint="eastAsia"/>
                <w:sz w:val="24"/>
                <w:lang w:bidi="ar"/>
              </w:rPr>
              <w:t>自动选讯接收机</w:t>
            </w:r>
            <w:proofErr w:type="gramEnd"/>
            <w:r>
              <w:rPr>
                <w:rFonts w:ascii="仿宋" w:eastAsia="仿宋" w:hAnsi="仿宋" w:cs="仿宋" w:hint="eastAsia"/>
                <w:sz w:val="24"/>
                <w:lang w:bidi="ar"/>
              </w:rPr>
              <w:t xml:space="preserve">共享一对天线系统，简化天线装配工程，提升接收距离及效能。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lastRenderedPageBreak/>
              <w:t>采用最新超高动态低噪声</w:t>
            </w:r>
            <w:proofErr w:type="gramStart"/>
            <w:r>
              <w:rPr>
                <w:rFonts w:ascii="仿宋" w:eastAsia="仿宋" w:hAnsi="仿宋" w:cs="仿宋" w:hint="eastAsia"/>
                <w:sz w:val="24"/>
                <w:lang w:bidi="ar"/>
              </w:rPr>
              <w:t>之主动</w:t>
            </w:r>
            <w:proofErr w:type="gramEnd"/>
            <w:r>
              <w:rPr>
                <w:rFonts w:ascii="仿宋" w:eastAsia="仿宋" w:hAnsi="仿宋" w:cs="仿宋" w:hint="eastAsia"/>
                <w:sz w:val="24"/>
                <w:lang w:bidi="ar"/>
              </w:rPr>
              <w:t xml:space="preserve">组件与超宽带微带线路设计，具有超低内调失真及损耗的特性，提供多频道接收系  </w:t>
            </w:r>
            <w:proofErr w:type="gramStart"/>
            <w:r>
              <w:rPr>
                <w:rFonts w:ascii="仿宋" w:eastAsia="仿宋" w:hAnsi="仿宋" w:cs="仿宋" w:hint="eastAsia"/>
                <w:sz w:val="24"/>
                <w:lang w:bidi="ar"/>
              </w:rPr>
              <w:t>统同时</w:t>
            </w:r>
            <w:proofErr w:type="gramEnd"/>
            <w:r>
              <w:rPr>
                <w:rFonts w:ascii="仿宋" w:eastAsia="仿宋" w:hAnsi="仿宋" w:cs="仿宋" w:hint="eastAsia"/>
                <w:sz w:val="24"/>
                <w:lang w:bidi="ar"/>
              </w:rPr>
              <w:t xml:space="preserve">使用时能排除混频干扰，其输出增益约等于1。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具有两组天线输入、输出底座及两组四频道天线输出底座可以直接连到四台</w:t>
            </w:r>
            <w:proofErr w:type="gramStart"/>
            <w:r>
              <w:rPr>
                <w:rFonts w:ascii="仿宋" w:eastAsia="仿宋" w:hAnsi="仿宋" w:cs="仿宋" w:hint="eastAsia"/>
                <w:sz w:val="24"/>
                <w:lang w:bidi="ar"/>
              </w:rPr>
              <w:t>自动选讯接收机</w:t>
            </w:r>
            <w:proofErr w:type="gramEnd"/>
            <w:r>
              <w:rPr>
                <w:rFonts w:ascii="仿宋" w:eastAsia="仿宋" w:hAnsi="仿宋" w:cs="仿宋" w:hint="eastAsia"/>
                <w:sz w:val="24"/>
                <w:lang w:bidi="ar"/>
              </w:rPr>
              <w:t xml:space="preserve">的天线输入座。天线输入底座可以直接装置适用频带范围内的各种单竿天线、同轴天线或加装强波器后连接延长天线组及宽带对数定向天线组。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天线输出底座可以连接到另一组分配器的输入底座。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天线输入底座具有供应强波器的电源，可直接连接具有天线强波器的延长天线组及内建强波器的对数定向天线组。 </w:t>
            </w:r>
          </w:p>
          <w:p w:rsidR="001675B9" w:rsidRDefault="00F278A8">
            <w:pPr>
              <w:textAlignment w:val="top"/>
              <w:rPr>
                <w:rFonts w:ascii="仿宋" w:eastAsia="仿宋" w:hAnsi="仿宋" w:cs="仿宋"/>
                <w:sz w:val="24"/>
              </w:rPr>
            </w:pPr>
            <w:r>
              <w:rPr>
                <w:rFonts w:ascii="仿宋" w:eastAsia="仿宋" w:hAnsi="仿宋" w:cs="仿宋" w:hint="eastAsia"/>
                <w:sz w:val="24"/>
                <w:lang w:bidi="ar"/>
              </w:rPr>
              <w:t>面板具有强波器供电指示灯，便于辨识强波器的连接。</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套</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21</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数字音频处理器</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中英文操作软件可选;</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8路输入、8路输出平衡接口;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支持编组控制功能,通道拷贝、粘贴、联控功能;</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支持面板远程控制;</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输入每通道:前级放大器、扩展器、压缩器、参量均衡器;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输出每通道:参量/</w:t>
            </w:r>
            <w:proofErr w:type="gramStart"/>
            <w:r>
              <w:rPr>
                <w:rFonts w:ascii="仿宋" w:eastAsia="仿宋" w:hAnsi="仿宋" w:cs="仿宋" w:hint="eastAsia"/>
                <w:sz w:val="24"/>
                <w:lang w:bidi="ar"/>
              </w:rPr>
              <w:t>段图均衡</w:t>
            </w:r>
            <w:proofErr w:type="gramEnd"/>
            <w:r>
              <w:rPr>
                <w:rFonts w:ascii="仿宋" w:eastAsia="仿宋" w:hAnsi="仿宋" w:cs="仿宋" w:hint="eastAsia"/>
                <w:sz w:val="24"/>
                <w:lang w:bidi="ar"/>
              </w:rPr>
              <w:t>可选、分频器、延时器、高低通滤波器、限幅器;</w:t>
            </w:r>
          </w:p>
          <w:p w:rsidR="001675B9" w:rsidRDefault="00F278A8">
            <w:pPr>
              <w:textAlignment w:val="top"/>
              <w:rPr>
                <w:rFonts w:ascii="仿宋" w:eastAsia="仿宋" w:hAnsi="仿宋" w:cs="仿宋"/>
                <w:sz w:val="24"/>
                <w:lang w:bidi="ar"/>
              </w:rPr>
            </w:pPr>
            <w:proofErr w:type="gramStart"/>
            <w:r>
              <w:rPr>
                <w:rFonts w:ascii="仿宋" w:eastAsia="仿宋" w:hAnsi="仿宋" w:cs="仿宋" w:hint="eastAsia"/>
                <w:sz w:val="24"/>
                <w:lang w:bidi="ar"/>
              </w:rPr>
              <w:t>支持自</w:t>
            </w:r>
            <w:proofErr w:type="gramEnd"/>
            <w:r>
              <w:rPr>
                <w:rFonts w:ascii="仿宋" w:eastAsia="仿宋" w:hAnsi="仿宋" w:cs="仿宋" w:hint="eastAsia"/>
                <w:sz w:val="24"/>
                <w:lang w:bidi="ar"/>
              </w:rPr>
              <w:t>适应反馈消除AFC;</w:t>
            </w:r>
          </w:p>
          <w:p w:rsidR="001675B9" w:rsidRDefault="00F278A8">
            <w:pPr>
              <w:textAlignment w:val="top"/>
              <w:rPr>
                <w:rFonts w:ascii="仿宋" w:eastAsia="仿宋" w:hAnsi="仿宋" w:cs="仿宋"/>
                <w:sz w:val="24"/>
                <w:lang w:bidi="ar"/>
              </w:rPr>
            </w:pPr>
            <w:proofErr w:type="gramStart"/>
            <w:r>
              <w:rPr>
                <w:rFonts w:ascii="仿宋" w:eastAsia="仿宋" w:hAnsi="仿宋" w:cs="仿宋" w:hint="eastAsia"/>
                <w:sz w:val="24"/>
                <w:lang w:bidi="ar"/>
              </w:rPr>
              <w:t>支持自</w:t>
            </w:r>
            <w:proofErr w:type="gramEnd"/>
            <w:r>
              <w:rPr>
                <w:rFonts w:ascii="仿宋" w:eastAsia="仿宋" w:hAnsi="仿宋" w:cs="仿宋" w:hint="eastAsia"/>
                <w:sz w:val="24"/>
                <w:lang w:bidi="ar"/>
              </w:rPr>
              <w:t>适应回声消除AEC、噪声消除ANC;</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多种模式自动混音,可选门限型自动混音或增益分享型自动混</w:t>
            </w:r>
            <w:proofErr w:type="gramStart"/>
            <w:r>
              <w:rPr>
                <w:rFonts w:ascii="仿宋" w:eastAsia="仿宋" w:hAnsi="仿宋" w:cs="仿宋" w:hint="eastAsia"/>
                <w:sz w:val="24"/>
                <w:lang w:bidi="ar"/>
              </w:rPr>
              <w:t>音模式</w:t>
            </w:r>
            <w:proofErr w:type="gramEnd"/>
            <w:r>
              <w:rPr>
                <w:rFonts w:ascii="仿宋" w:eastAsia="仿宋" w:hAnsi="仿宋" w:cs="仿宋" w:hint="eastAsia"/>
                <w:sz w:val="24"/>
                <w:lang w:bidi="ar"/>
              </w:rPr>
              <w:t>;</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支持GPIO可编程控制接口;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自带USB接口,支持音频录放;</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支持RS-232双向串行控制接口;</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支持不少于5组场景预设功能;</w:t>
            </w:r>
          </w:p>
          <w:p w:rsidR="001675B9" w:rsidRDefault="00F278A8">
            <w:pPr>
              <w:textAlignment w:val="top"/>
              <w:rPr>
                <w:rFonts w:ascii="仿宋" w:eastAsia="仿宋" w:hAnsi="仿宋" w:cs="仿宋"/>
                <w:sz w:val="24"/>
              </w:rPr>
            </w:pPr>
            <w:r>
              <w:rPr>
                <w:rFonts w:ascii="仿宋" w:eastAsia="仿宋" w:hAnsi="仿宋" w:cs="仿宋" w:hint="eastAsia"/>
                <w:sz w:val="24"/>
                <w:lang w:bidi="ar"/>
              </w:rPr>
              <w:t>█提供原厂家3C认证、质量管理体系认证（有效期内）复印件</w:t>
            </w:r>
            <w:r>
              <w:rPr>
                <w:rFonts w:ascii="仿宋" w:eastAsia="仿宋" w:hAnsi="仿宋" w:cs="仿宋" w:hint="eastAsia"/>
                <w:sz w:val="24"/>
              </w:rPr>
              <w:t>并加盖投标人公章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22</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监听耳机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类别密闭 动圈型</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驱动单元 钕磁铁</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lastRenderedPageBreak/>
              <w:t>频率响应 15 ~ 22,000Hz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最大输入功率 700mW 于 1kHz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灵敏度 96 dB/mW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阻抗 40 Ω</w:t>
            </w:r>
          </w:p>
          <w:p w:rsidR="001675B9" w:rsidRDefault="00F278A8">
            <w:pPr>
              <w:textAlignment w:val="top"/>
              <w:rPr>
                <w:rFonts w:ascii="仿宋" w:eastAsia="仿宋" w:hAnsi="仿宋" w:cs="仿宋"/>
                <w:sz w:val="24"/>
              </w:rPr>
            </w:pPr>
            <w:r>
              <w:rPr>
                <w:rFonts w:ascii="仿宋" w:eastAsia="仿宋" w:hAnsi="仿宋" w:cs="仿宋" w:hint="eastAsia"/>
                <w:sz w:val="24"/>
                <w:lang w:bidi="ar"/>
              </w:rPr>
              <w:t>导线 3.0 m 左边出口</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23</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电源时序器</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noProof/>
                <w:sz w:val="24"/>
                <w:bdr w:val="single" w:sz="4" w:space="0" w:color="000000"/>
              </w:rPr>
              <w:drawing>
                <wp:anchor distT="0" distB="0" distL="114300" distR="114300" simplePos="0" relativeHeight="251638272" behindDoc="0" locked="0" layoutInCell="1" allowOverlap="1" wp14:anchorId="23B83C91" wp14:editId="6DF84670">
                  <wp:simplePos x="0" y="0"/>
                  <wp:positionH relativeFrom="column">
                    <wp:posOffset>0</wp:posOffset>
                  </wp:positionH>
                  <wp:positionV relativeFrom="paragraph">
                    <wp:posOffset>0</wp:posOffset>
                  </wp:positionV>
                  <wp:extent cx="48260" cy="152400"/>
                  <wp:effectExtent l="0" t="0" r="0" b="0"/>
                  <wp:wrapNone/>
                  <wp:docPr id="177" name="Picture_204_SpCnt_6"/>
                  <wp:cNvGraphicFramePr/>
                  <a:graphic xmlns:a="http://schemas.openxmlformats.org/drawingml/2006/main">
                    <a:graphicData uri="http://schemas.openxmlformats.org/drawingml/2006/picture">
                      <pic:pic xmlns:pic="http://schemas.openxmlformats.org/drawingml/2006/picture">
                        <pic:nvPicPr>
                          <pic:cNvPr id="177" name="Picture_204_SpCnt_6"/>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39296" behindDoc="0" locked="0" layoutInCell="1" allowOverlap="1" wp14:anchorId="68B326A1" wp14:editId="3BDDD690">
                  <wp:simplePos x="0" y="0"/>
                  <wp:positionH relativeFrom="column">
                    <wp:posOffset>0</wp:posOffset>
                  </wp:positionH>
                  <wp:positionV relativeFrom="paragraph">
                    <wp:posOffset>0</wp:posOffset>
                  </wp:positionV>
                  <wp:extent cx="48260" cy="152400"/>
                  <wp:effectExtent l="0" t="0" r="0" b="0"/>
                  <wp:wrapNone/>
                  <wp:docPr id="178" name="Picture_205_SpCnt_6"/>
                  <wp:cNvGraphicFramePr/>
                  <a:graphic xmlns:a="http://schemas.openxmlformats.org/drawingml/2006/main">
                    <a:graphicData uri="http://schemas.openxmlformats.org/drawingml/2006/picture">
                      <pic:pic xmlns:pic="http://schemas.openxmlformats.org/drawingml/2006/picture">
                        <pic:nvPicPr>
                          <pic:cNvPr id="178" name="Picture_205_SpCnt_6"/>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0320" behindDoc="0" locked="0" layoutInCell="1" allowOverlap="1" wp14:anchorId="487D379E" wp14:editId="06CB720F">
                  <wp:simplePos x="0" y="0"/>
                  <wp:positionH relativeFrom="column">
                    <wp:posOffset>0</wp:posOffset>
                  </wp:positionH>
                  <wp:positionV relativeFrom="paragraph">
                    <wp:posOffset>0</wp:posOffset>
                  </wp:positionV>
                  <wp:extent cx="48260" cy="152400"/>
                  <wp:effectExtent l="0" t="0" r="0" b="0"/>
                  <wp:wrapNone/>
                  <wp:docPr id="181" name="Picture_205_SpCnt_7"/>
                  <wp:cNvGraphicFramePr/>
                  <a:graphic xmlns:a="http://schemas.openxmlformats.org/drawingml/2006/main">
                    <a:graphicData uri="http://schemas.openxmlformats.org/drawingml/2006/picture">
                      <pic:pic xmlns:pic="http://schemas.openxmlformats.org/drawingml/2006/picture">
                        <pic:nvPicPr>
                          <pic:cNvPr id="181" name="Picture_205_SpCnt_7"/>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1344" behindDoc="0" locked="0" layoutInCell="1" allowOverlap="1" wp14:anchorId="45E34BC4" wp14:editId="3BDE7F63">
                  <wp:simplePos x="0" y="0"/>
                  <wp:positionH relativeFrom="column">
                    <wp:posOffset>0</wp:posOffset>
                  </wp:positionH>
                  <wp:positionV relativeFrom="paragraph">
                    <wp:posOffset>0</wp:posOffset>
                  </wp:positionV>
                  <wp:extent cx="48260" cy="152400"/>
                  <wp:effectExtent l="0" t="0" r="0" b="0"/>
                  <wp:wrapNone/>
                  <wp:docPr id="182" name="Picture_200_SpCnt_6"/>
                  <wp:cNvGraphicFramePr/>
                  <a:graphic xmlns:a="http://schemas.openxmlformats.org/drawingml/2006/main">
                    <a:graphicData uri="http://schemas.openxmlformats.org/drawingml/2006/picture">
                      <pic:pic xmlns:pic="http://schemas.openxmlformats.org/drawingml/2006/picture">
                        <pic:nvPicPr>
                          <pic:cNvPr id="182" name="Picture_200_SpCnt_6"/>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2368" behindDoc="0" locked="0" layoutInCell="1" allowOverlap="1" wp14:anchorId="61C9C2FE" wp14:editId="144A75CC">
                  <wp:simplePos x="0" y="0"/>
                  <wp:positionH relativeFrom="column">
                    <wp:posOffset>0</wp:posOffset>
                  </wp:positionH>
                  <wp:positionV relativeFrom="paragraph">
                    <wp:posOffset>0</wp:posOffset>
                  </wp:positionV>
                  <wp:extent cx="48260" cy="152400"/>
                  <wp:effectExtent l="0" t="0" r="0" b="0"/>
                  <wp:wrapNone/>
                  <wp:docPr id="184" name="Picture_197_SpCnt_6"/>
                  <wp:cNvGraphicFramePr/>
                  <a:graphic xmlns:a="http://schemas.openxmlformats.org/drawingml/2006/main">
                    <a:graphicData uri="http://schemas.openxmlformats.org/drawingml/2006/picture">
                      <pic:pic xmlns:pic="http://schemas.openxmlformats.org/drawingml/2006/picture">
                        <pic:nvPicPr>
                          <pic:cNvPr id="184" name="Picture_197_SpCnt_6"/>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3392" behindDoc="0" locked="0" layoutInCell="1" allowOverlap="1" wp14:anchorId="0795DFB1" wp14:editId="1BB32ED8">
                  <wp:simplePos x="0" y="0"/>
                  <wp:positionH relativeFrom="column">
                    <wp:posOffset>0</wp:posOffset>
                  </wp:positionH>
                  <wp:positionV relativeFrom="paragraph">
                    <wp:posOffset>0</wp:posOffset>
                  </wp:positionV>
                  <wp:extent cx="48260" cy="152400"/>
                  <wp:effectExtent l="0" t="0" r="0" b="0"/>
                  <wp:wrapNone/>
                  <wp:docPr id="215" name="Picture_205_SpCnt_8"/>
                  <wp:cNvGraphicFramePr/>
                  <a:graphic xmlns:a="http://schemas.openxmlformats.org/drawingml/2006/main">
                    <a:graphicData uri="http://schemas.openxmlformats.org/drawingml/2006/picture">
                      <pic:pic xmlns:pic="http://schemas.openxmlformats.org/drawingml/2006/picture">
                        <pic:nvPicPr>
                          <pic:cNvPr id="215" name="Picture_205_SpCnt_8"/>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4416" behindDoc="0" locked="0" layoutInCell="1" allowOverlap="1" wp14:anchorId="4418C805" wp14:editId="05BE4076">
                  <wp:simplePos x="0" y="0"/>
                  <wp:positionH relativeFrom="column">
                    <wp:posOffset>0</wp:posOffset>
                  </wp:positionH>
                  <wp:positionV relativeFrom="paragraph">
                    <wp:posOffset>0</wp:posOffset>
                  </wp:positionV>
                  <wp:extent cx="48260" cy="152400"/>
                  <wp:effectExtent l="0" t="0" r="0" b="0"/>
                  <wp:wrapNone/>
                  <wp:docPr id="234" name="Picture_197_SpCnt_7"/>
                  <wp:cNvGraphicFramePr/>
                  <a:graphic xmlns:a="http://schemas.openxmlformats.org/drawingml/2006/main">
                    <a:graphicData uri="http://schemas.openxmlformats.org/drawingml/2006/picture">
                      <pic:pic xmlns:pic="http://schemas.openxmlformats.org/drawingml/2006/picture">
                        <pic:nvPicPr>
                          <pic:cNvPr id="234" name="Picture_197_SpCnt_7"/>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5440" behindDoc="0" locked="0" layoutInCell="1" allowOverlap="1" wp14:anchorId="6EBB9DC5" wp14:editId="2EA08388">
                  <wp:simplePos x="0" y="0"/>
                  <wp:positionH relativeFrom="column">
                    <wp:posOffset>0</wp:posOffset>
                  </wp:positionH>
                  <wp:positionV relativeFrom="paragraph">
                    <wp:posOffset>0</wp:posOffset>
                  </wp:positionV>
                  <wp:extent cx="48260" cy="152400"/>
                  <wp:effectExtent l="0" t="0" r="0" b="0"/>
                  <wp:wrapNone/>
                  <wp:docPr id="211" name="Picture_204_SpCnt_7"/>
                  <wp:cNvGraphicFramePr/>
                  <a:graphic xmlns:a="http://schemas.openxmlformats.org/drawingml/2006/main">
                    <a:graphicData uri="http://schemas.openxmlformats.org/drawingml/2006/picture">
                      <pic:pic xmlns:pic="http://schemas.openxmlformats.org/drawingml/2006/picture">
                        <pic:nvPicPr>
                          <pic:cNvPr id="211" name="Picture_204_SpCnt_7"/>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6464" behindDoc="0" locked="0" layoutInCell="1" allowOverlap="1" wp14:anchorId="5EE2C0B6" wp14:editId="3C07EAD2">
                  <wp:simplePos x="0" y="0"/>
                  <wp:positionH relativeFrom="column">
                    <wp:posOffset>0</wp:posOffset>
                  </wp:positionH>
                  <wp:positionV relativeFrom="paragraph">
                    <wp:posOffset>0</wp:posOffset>
                  </wp:positionV>
                  <wp:extent cx="48260" cy="152400"/>
                  <wp:effectExtent l="0" t="0" r="0" b="0"/>
                  <wp:wrapNone/>
                  <wp:docPr id="230" name="Picture_205_SpCnt_9"/>
                  <wp:cNvGraphicFramePr/>
                  <a:graphic xmlns:a="http://schemas.openxmlformats.org/drawingml/2006/main">
                    <a:graphicData uri="http://schemas.openxmlformats.org/drawingml/2006/picture">
                      <pic:pic xmlns:pic="http://schemas.openxmlformats.org/drawingml/2006/picture">
                        <pic:nvPicPr>
                          <pic:cNvPr id="230" name="Picture_205_SpCnt_9"/>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7488" behindDoc="0" locked="0" layoutInCell="1" allowOverlap="1" wp14:anchorId="16C858ED" wp14:editId="1F083F63">
                  <wp:simplePos x="0" y="0"/>
                  <wp:positionH relativeFrom="column">
                    <wp:posOffset>0</wp:posOffset>
                  </wp:positionH>
                  <wp:positionV relativeFrom="paragraph">
                    <wp:posOffset>0</wp:posOffset>
                  </wp:positionV>
                  <wp:extent cx="48260" cy="152400"/>
                  <wp:effectExtent l="0" t="0" r="0" b="0"/>
                  <wp:wrapNone/>
                  <wp:docPr id="235" name="Picture_205_SpCnt_10"/>
                  <wp:cNvGraphicFramePr/>
                  <a:graphic xmlns:a="http://schemas.openxmlformats.org/drawingml/2006/main">
                    <a:graphicData uri="http://schemas.openxmlformats.org/drawingml/2006/picture">
                      <pic:pic xmlns:pic="http://schemas.openxmlformats.org/drawingml/2006/picture">
                        <pic:nvPicPr>
                          <pic:cNvPr id="235" name="Picture_205_SpCnt_10"/>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8512" behindDoc="0" locked="0" layoutInCell="1" allowOverlap="1" wp14:anchorId="1A7470CA" wp14:editId="0017B53A">
                  <wp:simplePos x="0" y="0"/>
                  <wp:positionH relativeFrom="column">
                    <wp:posOffset>0</wp:posOffset>
                  </wp:positionH>
                  <wp:positionV relativeFrom="paragraph">
                    <wp:posOffset>0</wp:posOffset>
                  </wp:positionV>
                  <wp:extent cx="48260" cy="152400"/>
                  <wp:effectExtent l="0" t="0" r="0" b="0"/>
                  <wp:wrapNone/>
                  <wp:docPr id="204" name="Picture_204_SpCnt_8"/>
                  <wp:cNvGraphicFramePr/>
                  <a:graphic xmlns:a="http://schemas.openxmlformats.org/drawingml/2006/main">
                    <a:graphicData uri="http://schemas.openxmlformats.org/drawingml/2006/picture">
                      <pic:pic xmlns:pic="http://schemas.openxmlformats.org/drawingml/2006/picture">
                        <pic:nvPicPr>
                          <pic:cNvPr id="204" name="Picture_204_SpCnt_8"/>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49536" behindDoc="0" locked="0" layoutInCell="1" allowOverlap="1" wp14:anchorId="28901C42" wp14:editId="3B98CD92">
                  <wp:simplePos x="0" y="0"/>
                  <wp:positionH relativeFrom="column">
                    <wp:posOffset>0</wp:posOffset>
                  </wp:positionH>
                  <wp:positionV relativeFrom="paragraph">
                    <wp:posOffset>0</wp:posOffset>
                  </wp:positionV>
                  <wp:extent cx="48260" cy="152400"/>
                  <wp:effectExtent l="0" t="0" r="0" b="0"/>
                  <wp:wrapNone/>
                  <wp:docPr id="205" name="Picture_197_SpCnt_8"/>
                  <wp:cNvGraphicFramePr/>
                  <a:graphic xmlns:a="http://schemas.openxmlformats.org/drawingml/2006/main">
                    <a:graphicData uri="http://schemas.openxmlformats.org/drawingml/2006/picture">
                      <pic:pic xmlns:pic="http://schemas.openxmlformats.org/drawingml/2006/picture">
                        <pic:nvPicPr>
                          <pic:cNvPr id="205" name="Picture_197_SpCnt_8"/>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0560" behindDoc="0" locked="0" layoutInCell="1" allowOverlap="1" wp14:anchorId="701326FD" wp14:editId="29CBA6A8">
                  <wp:simplePos x="0" y="0"/>
                  <wp:positionH relativeFrom="column">
                    <wp:posOffset>0</wp:posOffset>
                  </wp:positionH>
                  <wp:positionV relativeFrom="paragraph">
                    <wp:posOffset>0</wp:posOffset>
                  </wp:positionV>
                  <wp:extent cx="48260" cy="152400"/>
                  <wp:effectExtent l="0" t="0" r="0" b="0"/>
                  <wp:wrapNone/>
                  <wp:docPr id="206" name="Picture_200_SpCnt_7"/>
                  <wp:cNvGraphicFramePr/>
                  <a:graphic xmlns:a="http://schemas.openxmlformats.org/drawingml/2006/main">
                    <a:graphicData uri="http://schemas.openxmlformats.org/drawingml/2006/picture">
                      <pic:pic xmlns:pic="http://schemas.openxmlformats.org/drawingml/2006/picture">
                        <pic:nvPicPr>
                          <pic:cNvPr id="206" name="Picture_200_SpCnt_7"/>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1584" behindDoc="0" locked="0" layoutInCell="1" allowOverlap="1" wp14:anchorId="04C54058" wp14:editId="1E42241F">
                  <wp:simplePos x="0" y="0"/>
                  <wp:positionH relativeFrom="column">
                    <wp:posOffset>0</wp:posOffset>
                  </wp:positionH>
                  <wp:positionV relativeFrom="paragraph">
                    <wp:posOffset>0</wp:posOffset>
                  </wp:positionV>
                  <wp:extent cx="48260" cy="152400"/>
                  <wp:effectExtent l="0" t="0" r="0" b="0"/>
                  <wp:wrapNone/>
                  <wp:docPr id="233" name="Picture_197_SpCnt_9"/>
                  <wp:cNvGraphicFramePr/>
                  <a:graphic xmlns:a="http://schemas.openxmlformats.org/drawingml/2006/main">
                    <a:graphicData uri="http://schemas.openxmlformats.org/drawingml/2006/picture">
                      <pic:pic xmlns:pic="http://schemas.openxmlformats.org/drawingml/2006/picture">
                        <pic:nvPicPr>
                          <pic:cNvPr id="233" name="Picture_197_SpCnt_9"/>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2608" behindDoc="0" locked="0" layoutInCell="1" allowOverlap="1" wp14:anchorId="6A707CEB" wp14:editId="78754465">
                  <wp:simplePos x="0" y="0"/>
                  <wp:positionH relativeFrom="column">
                    <wp:posOffset>0</wp:posOffset>
                  </wp:positionH>
                  <wp:positionV relativeFrom="paragraph">
                    <wp:posOffset>0</wp:posOffset>
                  </wp:positionV>
                  <wp:extent cx="48260" cy="152400"/>
                  <wp:effectExtent l="0" t="0" r="0" b="0"/>
                  <wp:wrapNone/>
                  <wp:docPr id="207" name="Picture_205_SpCnt_11"/>
                  <wp:cNvGraphicFramePr/>
                  <a:graphic xmlns:a="http://schemas.openxmlformats.org/drawingml/2006/main">
                    <a:graphicData uri="http://schemas.openxmlformats.org/drawingml/2006/picture">
                      <pic:pic xmlns:pic="http://schemas.openxmlformats.org/drawingml/2006/picture">
                        <pic:nvPicPr>
                          <pic:cNvPr id="207" name="Picture_205_SpCnt_11"/>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3632" behindDoc="0" locked="0" layoutInCell="1" allowOverlap="1" wp14:anchorId="45CDCEA7" wp14:editId="037DAF2B">
                  <wp:simplePos x="0" y="0"/>
                  <wp:positionH relativeFrom="column">
                    <wp:posOffset>0</wp:posOffset>
                  </wp:positionH>
                  <wp:positionV relativeFrom="paragraph">
                    <wp:posOffset>0</wp:posOffset>
                  </wp:positionV>
                  <wp:extent cx="48260" cy="152400"/>
                  <wp:effectExtent l="0" t="0" r="0" b="0"/>
                  <wp:wrapNone/>
                  <wp:docPr id="224" name="Picture_204_SpCnt_9"/>
                  <wp:cNvGraphicFramePr/>
                  <a:graphic xmlns:a="http://schemas.openxmlformats.org/drawingml/2006/main">
                    <a:graphicData uri="http://schemas.openxmlformats.org/drawingml/2006/picture">
                      <pic:pic xmlns:pic="http://schemas.openxmlformats.org/drawingml/2006/picture">
                        <pic:nvPicPr>
                          <pic:cNvPr id="224" name="Picture_204_SpCnt_9"/>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4656" behindDoc="0" locked="0" layoutInCell="1" allowOverlap="1" wp14:anchorId="07B5B793" wp14:editId="615049A8">
                  <wp:simplePos x="0" y="0"/>
                  <wp:positionH relativeFrom="column">
                    <wp:posOffset>0</wp:posOffset>
                  </wp:positionH>
                  <wp:positionV relativeFrom="paragraph">
                    <wp:posOffset>0</wp:posOffset>
                  </wp:positionV>
                  <wp:extent cx="48260" cy="152400"/>
                  <wp:effectExtent l="0" t="0" r="0" b="0"/>
                  <wp:wrapNone/>
                  <wp:docPr id="210" name="Picture_197_SpCnt_10"/>
                  <wp:cNvGraphicFramePr/>
                  <a:graphic xmlns:a="http://schemas.openxmlformats.org/drawingml/2006/main">
                    <a:graphicData uri="http://schemas.openxmlformats.org/drawingml/2006/picture">
                      <pic:pic xmlns:pic="http://schemas.openxmlformats.org/drawingml/2006/picture">
                        <pic:nvPicPr>
                          <pic:cNvPr id="210" name="Picture_197_SpCnt_10"/>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5680" behindDoc="0" locked="0" layoutInCell="1" allowOverlap="1" wp14:anchorId="6026A844" wp14:editId="46122AAB">
                  <wp:simplePos x="0" y="0"/>
                  <wp:positionH relativeFrom="column">
                    <wp:posOffset>0</wp:posOffset>
                  </wp:positionH>
                  <wp:positionV relativeFrom="paragraph">
                    <wp:posOffset>0</wp:posOffset>
                  </wp:positionV>
                  <wp:extent cx="48260" cy="152400"/>
                  <wp:effectExtent l="0" t="0" r="0" b="0"/>
                  <wp:wrapNone/>
                  <wp:docPr id="222" name="Picture_200_SpCnt_8"/>
                  <wp:cNvGraphicFramePr/>
                  <a:graphic xmlns:a="http://schemas.openxmlformats.org/drawingml/2006/main">
                    <a:graphicData uri="http://schemas.openxmlformats.org/drawingml/2006/picture">
                      <pic:pic xmlns:pic="http://schemas.openxmlformats.org/drawingml/2006/picture">
                        <pic:nvPicPr>
                          <pic:cNvPr id="222" name="Picture_200_SpCnt_8"/>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6704" behindDoc="0" locked="0" layoutInCell="1" allowOverlap="1" wp14:anchorId="41FBC686" wp14:editId="72FBEBCD">
                  <wp:simplePos x="0" y="0"/>
                  <wp:positionH relativeFrom="column">
                    <wp:posOffset>0</wp:posOffset>
                  </wp:positionH>
                  <wp:positionV relativeFrom="paragraph">
                    <wp:posOffset>0</wp:posOffset>
                  </wp:positionV>
                  <wp:extent cx="48260" cy="152400"/>
                  <wp:effectExtent l="0" t="0" r="0" b="0"/>
                  <wp:wrapNone/>
                  <wp:docPr id="225" name="Picture_197_SpCnt_11"/>
                  <wp:cNvGraphicFramePr/>
                  <a:graphic xmlns:a="http://schemas.openxmlformats.org/drawingml/2006/main">
                    <a:graphicData uri="http://schemas.openxmlformats.org/drawingml/2006/picture">
                      <pic:pic xmlns:pic="http://schemas.openxmlformats.org/drawingml/2006/picture">
                        <pic:nvPicPr>
                          <pic:cNvPr id="225" name="Picture_197_SpCnt_11"/>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7728" behindDoc="0" locked="0" layoutInCell="1" allowOverlap="1" wp14:anchorId="4592119B" wp14:editId="0FBA4400">
                  <wp:simplePos x="0" y="0"/>
                  <wp:positionH relativeFrom="column">
                    <wp:posOffset>0</wp:posOffset>
                  </wp:positionH>
                  <wp:positionV relativeFrom="paragraph">
                    <wp:posOffset>0</wp:posOffset>
                  </wp:positionV>
                  <wp:extent cx="48260" cy="152400"/>
                  <wp:effectExtent l="0" t="0" r="0" b="0"/>
                  <wp:wrapNone/>
                  <wp:docPr id="212" name="Picture_205_SpCnt_12"/>
                  <wp:cNvGraphicFramePr/>
                  <a:graphic xmlns:a="http://schemas.openxmlformats.org/drawingml/2006/main">
                    <a:graphicData uri="http://schemas.openxmlformats.org/drawingml/2006/picture">
                      <pic:pic xmlns:pic="http://schemas.openxmlformats.org/drawingml/2006/picture">
                        <pic:nvPicPr>
                          <pic:cNvPr id="212" name="Picture_205_SpCnt_12"/>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8752" behindDoc="0" locked="0" layoutInCell="1" allowOverlap="1" wp14:anchorId="77CF5B8F" wp14:editId="68F8798E">
                  <wp:simplePos x="0" y="0"/>
                  <wp:positionH relativeFrom="column">
                    <wp:posOffset>0</wp:posOffset>
                  </wp:positionH>
                  <wp:positionV relativeFrom="paragraph">
                    <wp:posOffset>0</wp:posOffset>
                  </wp:positionV>
                  <wp:extent cx="48260" cy="152400"/>
                  <wp:effectExtent l="0" t="0" r="0" b="0"/>
                  <wp:wrapNone/>
                  <wp:docPr id="221" name="Picture_200_SpCnt_9"/>
                  <wp:cNvGraphicFramePr/>
                  <a:graphic xmlns:a="http://schemas.openxmlformats.org/drawingml/2006/main">
                    <a:graphicData uri="http://schemas.openxmlformats.org/drawingml/2006/picture">
                      <pic:pic xmlns:pic="http://schemas.openxmlformats.org/drawingml/2006/picture">
                        <pic:nvPicPr>
                          <pic:cNvPr id="221" name="Picture_200_SpCnt_9"/>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59776" behindDoc="0" locked="0" layoutInCell="1" allowOverlap="1" wp14:anchorId="1F5C1920" wp14:editId="2B3CA09E">
                  <wp:simplePos x="0" y="0"/>
                  <wp:positionH relativeFrom="column">
                    <wp:posOffset>0</wp:posOffset>
                  </wp:positionH>
                  <wp:positionV relativeFrom="paragraph">
                    <wp:posOffset>0</wp:posOffset>
                  </wp:positionV>
                  <wp:extent cx="48260" cy="152400"/>
                  <wp:effectExtent l="0" t="0" r="0" b="0"/>
                  <wp:wrapNone/>
                  <wp:docPr id="231" name="Picture_204_SpCnt_10"/>
                  <wp:cNvGraphicFramePr/>
                  <a:graphic xmlns:a="http://schemas.openxmlformats.org/drawingml/2006/main">
                    <a:graphicData uri="http://schemas.openxmlformats.org/drawingml/2006/picture">
                      <pic:pic xmlns:pic="http://schemas.openxmlformats.org/drawingml/2006/picture">
                        <pic:nvPicPr>
                          <pic:cNvPr id="231" name="Picture_204_SpCnt_10"/>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0800" behindDoc="0" locked="0" layoutInCell="1" allowOverlap="1" wp14:anchorId="4FEA8585" wp14:editId="73111B07">
                  <wp:simplePos x="0" y="0"/>
                  <wp:positionH relativeFrom="column">
                    <wp:posOffset>0</wp:posOffset>
                  </wp:positionH>
                  <wp:positionV relativeFrom="paragraph">
                    <wp:posOffset>0</wp:posOffset>
                  </wp:positionV>
                  <wp:extent cx="48260" cy="152400"/>
                  <wp:effectExtent l="0" t="0" r="0" b="0"/>
                  <wp:wrapNone/>
                  <wp:docPr id="208" name="Picture_205_SpCnt_13"/>
                  <wp:cNvGraphicFramePr/>
                  <a:graphic xmlns:a="http://schemas.openxmlformats.org/drawingml/2006/main">
                    <a:graphicData uri="http://schemas.openxmlformats.org/drawingml/2006/picture">
                      <pic:pic xmlns:pic="http://schemas.openxmlformats.org/drawingml/2006/picture">
                        <pic:nvPicPr>
                          <pic:cNvPr id="208" name="Picture_205_SpCnt_13"/>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1824" behindDoc="0" locked="0" layoutInCell="1" allowOverlap="1" wp14:anchorId="7246C1F8" wp14:editId="1F8C2CA0">
                  <wp:simplePos x="0" y="0"/>
                  <wp:positionH relativeFrom="column">
                    <wp:posOffset>0</wp:posOffset>
                  </wp:positionH>
                  <wp:positionV relativeFrom="paragraph">
                    <wp:posOffset>0</wp:posOffset>
                  </wp:positionV>
                  <wp:extent cx="48260" cy="152400"/>
                  <wp:effectExtent l="0" t="0" r="0" b="0"/>
                  <wp:wrapNone/>
                  <wp:docPr id="213" name="Picture_200_SpCnt_10"/>
                  <wp:cNvGraphicFramePr/>
                  <a:graphic xmlns:a="http://schemas.openxmlformats.org/drawingml/2006/main">
                    <a:graphicData uri="http://schemas.openxmlformats.org/drawingml/2006/picture">
                      <pic:pic xmlns:pic="http://schemas.openxmlformats.org/drawingml/2006/picture">
                        <pic:nvPicPr>
                          <pic:cNvPr id="213" name="Picture_200_SpCnt_10"/>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2848" behindDoc="0" locked="0" layoutInCell="1" allowOverlap="1" wp14:anchorId="5F98AE65" wp14:editId="7F674256">
                  <wp:simplePos x="0" y="0"/>
                  <wp:positionH relativeFrom="column">
                    <wp:posOffset>0</wp:posOffset>
                  </wp:positionH>
                  <wp:positionV relativeFrom="paragraph">
                    <wp:posOffset>0</wp:posOffset>
                  </wp:positionV>
                  <wp:extent cx="48260" cy="152400"/>
                  <wp:effectExtent l="0" t="0" r="0" b="0"/>
                  <wp:wrapNone/>
                  <wp:docPr id="226" name="Picture_205_SpCnt_14"/>
                  <wp:cNvGraphicFramePr/>
                  <a:graphic xmlns:a="http://schemas.openxmlformats.org/drawingml/2006/main">
                    <a:graphicData uri="http://schemas.openxmlformats.org/drawingml/2006/picture">
                      <pic:pic xmlns:pic="http://schemas.openxmlformats.org/drawingml/2006/picture">
                        <pic:nvPicPr>
                          <pic:cNvPr id="226" name="Picture_205_SpCnt_14"/>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3872" behindDoc="0" locked="0" layoutInCell="1" allowOverlap="1" wp14:anchorId="3768E1CB" wp14:editId="4DAAE8A9">
                  <wp:simplePos x="0" y="0"/>
                  <wp:positionH relativeFrom="column">
                    <wp:posOffset>0</wp:posOffset>
                  </wp:positionH>
                  <wp:positionV relativeFrom="paragraph">
                    <wp:posOffset>0</wp:posOffset>
                  </wp:positionV>
                  <wp:extent cx="48260" cy="152400"/>
                  <wp:effectExtent l="0" t="0" r="0" b="0"/>
                  <wp:wrapNone/>
                  <wp:docPr id="223" name="Picture_200_SpCnt_11"/>
                  <wp:cNvGraphicFramePr/>
                  <a:graphic xmlns:a="http://schemas.openxmlformats.org/drawingml/2006/main">
                    <a:graphicData uri="http://schemas.openxmlformats.org/drawingml/2006/picture">
                      <pic:pic xmlns:pic="http://schemas.openxmlformats.org/drawingml/2006/picture">
                        <pic:nvPicPr>
                          <pic:cNvPr id="223" name="Picture_200_SpCnt_11"/>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4896" behindDoc="0" locked="0" layoutInCell="1" allowOverlap="1" wp14:anchorId="30AC72E9" wp14:editId="62C1347A">
                  <wp:simplePos x="0" y="0"/>
                  <wp:positionH relativeFrom="column">
                    <wp:posOffset>0</wp:posOffset>
                  </wp:positionH>
                  <wp:positionV relativeFrom="paragraph">
                    <wp:posOffset>0</wp:posOffset>
                  </wp:positionV>
                  <wp:extent cx="48260" cy="152400"/>
                  <wp:effectExtent l="0" t="0" r="0" b="0"/>
                  <wp:wrapNone/>
                  <wp:docPr id="209" name="Picture_204_SpCnt_11"/>
                  <wp:cNvGraphicFramePr/>
                  <a:graphic xmlns:a="http://schemas.openxmlformats.org/drawingml/2006/main">
                    <a:graphicData uri="http://schemas.openxmlformats.org/drawingml/2006/picture">
                      <pic:pic xmlns:pic="http://schemas.openxmlformats.org/drawingml/2006/picture">
                        <pic:nvPicPr>
                          <pic:cNvPr id="209" name="Picture_204_SpCnt_11"/>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5920" behindDoc="0" locked="0" layoutInCell="1" allowOverlap="1" wp14:anchorId="29071260" wp14:editId="0F58AF7D">
                  <wp:simplePos x="0" y="0"/>
                  <wp:positionH relativeFrom="column">
                    <wp:posOffset>0</wp:posOffset>
                  </wp:positionH>
                  <wp:positionV relativeFrom="paragraph">
                    <wp:posOffset>0</wp:posOffset>
                  </wp:positionV>
                  <wp:extent cx="48260" cy="152400"/>
                  <wp:effectExtent l="0" t="0" r="0" b="0"/>
                  <wp:wrapNone/>
                  <wp:docPr id="228" name="Picture_204_SpCnt_12"/>
                  <wp:cNvGraphicFramePr/>
                  <a:graphic xmlns:a="http://schemas.openxmlformats.org/drawingml/2006/main">
                    <a:graphicData uri="http://schemas.openxmlformats.org/drawingml/2006/picture">
                      <pic:pic xmlns:pic="http://schemas.openxmlformats.org/drawingml/2006/picture">
                        <pic:nvPicPr>
                          <pic:cNvPr id="228" name="Picture_204_SpCnt_12"/>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6944" behindDoc="0" locked="0" layoutInCell="1" allowOverlap="1" wp14:anchorId="5851143E" wp14:editId="39827374">
                  <wp:simplePos x="0" y="0"/>
                  <wp:positionH relativeFrom="column">
                    <wp:posOffset>0</wp:posOffset>
                  </wp:positionH>
                  <wp:positionV relativeFrom="paragraph">
                    <wp:posOffset>0</wp:posOffset>
                  </wp:positionV>
                  <wp:extent cx="48260" cy="152400"/>
                  <wp:effectExtent l="0" t="0" r="0" b="0"/>
                  <wp:wrapNone/>
                  <wp:docPr id="214" name="Picture_197_SpCnt_12"/>
                  <wp:cNvGraphicFramePr/>
                  <a:graphic xmlns:a="http://schemas.openxmlformats.org/drawingml/2006/main">
                    <a:graphicData uri="http://schemas.openxmlformats.org/drawingml/2006/picture">
                      <pic:pic xmlns:pic="http://schemas.openxmlformats.org/drawingml/2006/picture">
                        <pic:nvPicPr>
                          <pic:cNvPr id="214" name="Picture_197_SpCnt_12"/>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7968" behindDoc="0" locked="0" layoutInCell="1" allowOverlap="1" wp14:anchorId="5C93F651" wp14:editId="335D5EB6">
                  <wp:simplePos x="0" y="0"/>
                  <wp:positionH relativeFrom="column">
                    <wp:posOffset>0</wp:posOffset>
                  </wp:positionH>
                  <wp:positionV relativeFrom="paragraph">
                    <wp:posOffset>0</wp:posOffset>
                  </wp:positionV>
                  <wp:extent cx="48260" cy="152400"/>
                  <wp:effectExtent l="0" t="0" r="0" b="0"/>
                  <wp:wrapNone/>
                  <wp:docPr id="220" name="Picture_200_SpCnt_12"/>
                  <wp:cNvGraphicFramePr/>
                  <a:graphic xmlns:a="http://schemas.openxmlformats.org/drawingml/2006/main">
                    <a:graphicData uri="http://schemas.openxmlformats.org/drawingml/2006/picture">
                      <pic:pic xmlns:pic="http://schemas.openxmlformats.org/drawingml/2006/picture">
                        <pic:nvPicPr>
                          <pic:cNvPr id="220" name="Picture_200_SpCnt_12"/>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68992" behindDoc="0" locked="0" layoutInCell="1" allowOverlap="1" wp14:anchorId="20074B6E" wp14:editId="52E5703C">
                  <wp:simplePos x="0" y="0"/>
                  <wp:positionH relativeFrom="column">
                    <wp:posOffset>0</wp:posOffset>
                  </wp:positionH>
                  <wp:positionV relativeFrom="paragraph">
                    <wp:posOffset>0</wp:posOffset>
                  </wp:positionV>
                  <wp:extent cx="48260" cy="152400"/>
                  <wp:effectExtent l="0" t="0" r="0" b="0"/>
                  <wp:wrapNone/>
                  <wp:docPr id="227" name="Picture_205_SpCnt_15"/>
                  <wp:cNvGraphicFramePr/>
                  <a:graphic xmlns:a="http://schemas.openxmlformats.org/drawingml/2006/main">
                    <a:graphicData uri="http://schemas.openxmlformats.org/drawingml/2006/picture">
                      <pic:pic xmlns:pic="http://schemas.openxmlformats.org/drawingml/2006/picture">
                        <pic:nvPicPr>
                          <pic:cNvPr id="227" name="Picture_205_SpCnt_15"/>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0016" behindDoc="0" locked="0" layoutInCell="1" allowOverlap="1" wp14:anchorId="470F8D41" wp14:editId="3AAAE030">
                  <wp:simplePos x="0" y="0"/>
                  <wp:positionH relativeFrom="column">
                    <wp:posOffset>0</wp:posOffset>
                  </wp:positionH>
                  <wp:positionV relativeFrom="paragraph">
                    <wp:posOffset>0</wp:posOffset>
                  </wp:positionV>
                  <wp:extent cx="48260" cy="152400"/>
                  <wp:effectExtent l="0" t="0" r="0" b="0"/>
                  <wp:wrapNone/>
                  <wp:docPr id="216" name="Picture_200_SpCnt_13"/>
                  <wp:cNvGraphicFramePr/>
                  <a:graphic xmlns:a="http://schemas.openxmlformats.org/drawingml/2006/main">
                    <a:graphicData uri="http://schemas.openxmlformats.org/drawingml/2006/picture">
                      <pic:pic xmlns:pic="http://schemas.openxmlformats.org/drawingml/2006/picture">
                        <pic:nvPicPr>
                          <pic:cNvPr id="216" name="Picture_200_SpCnt_13"/>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1040" behindDoc="0" locked="0" layoutInCell="1" allowOverlap="1" wp14:anchorId="486768A7" wp14:editId="4226B8FE">
                  <wp:simplePos x="0" y="0"/>
                  <wp:positionH relativeFrom="column">
                    <wp:posOffset>0</wp:posOffset>
                  </wp:positionH>
                  <wp:positionV relativeFrom="paragraph">
                    <wp:posOffset>0</wp:posOffset>
                  </wp:positionV>
                  <wp:extent cx="48260" cy="152400"/>
                  <wp:effectExtent l="0" t="0" r="0" b="0"/>
                  <wp:wrapNone/>
                  <wp:docPr id="217" name="Picture_204_SpCnt_13"/>
                  <wp:cNvGraphicFramePr/>
                  <a:graphic xmlns:a="http://schemas.openxmlformats.org/drawingml/2006/main">
                    <a:graphicData uri="http://schemas.openxmlformats.org/drawingml/2006/picture">
                      <pic:pic xmlns:pic="http://schemas.openxmlformats.org/drawingml/2006/picture">
                        <pic:nvPicPr>
                          <pic:cNvPr id="217" name="Picture_204_SpCnt_13"/>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2064" behindDoc="0" locked="0" layoutInCell="1" allowOverlap="1" wp14:anchorId="6293B872" wp14:editId="5817D4E4">
                  <wp:simplePos x="0" y="0"/>
                  <wp:positionH relativeFrom="column">
                    <wp:posOffset>0</wp:posOffset>
                  </wp:positionH>
                  <wp:positionV relativeFrom="paragraph">
                    <wp:posOffset>0</wp:posOffset>
                  </wp:positionV>
                  <wp:extent cx="48260" cy="152400"/>
                  <wp:effectExtent l="0" t="0" r="0" b="0"/>
                  <wp:wrapNone/>
                  <wp:docPr id="229" name="Picture_200_SpCnt_14"/>
                  <wp:cNvGraphicFramePr/>
                  <a:graphic xmlns:a="http://schemas.openxmlformats.org/drawingml/2006/main">
                    <a:graphicData uri="http://schemas.openxmlformats.org/drawingml/2006/picture">
                      <pic:pic xmlns:pic="http://schemas.openxmlformats.org/drawingml/2006/picture">
                        <pic:nvPicPr>
                          <pic:cNvPr id="229" name="Picture_200_SpCnt_14"/>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3088" behindDoc="0" locked="0" layoutInCell="1" allowOverlap="1" wp14:anchorId="254F02C0" wp14:editId="63294402">
                  <wp:simplePos x="0" y="0"/>
                  <wp:positionH relativeFrom="column">
                    <wp:posOffset>0</wp:posOffset>
                  </wp:positionH>
                  <wp:positionV relativeFrom="paragraph">
                    <wp:posOffset>0</wp:posOffset>
                  </wp:positionV>
                  <wp:extent cx="48260" cy="152400"/>
                  <wp:effectExtent l="0" t="0" r="0" b="0"/>
                  <wp:wrapNone/>
                  <wp:docPr id="218" name="Picture_205_SpCnt_16"/>
                  <wp:cNvGraphicFramePr/>
                  <a:graphic xmlns:a="http://schemas.openxmlformats.org/drawingml/2006/main">
                    <a:graphicData uri="http://schemas.openxmlformats.org/drawingml/2006/picture">
                      <pic:pic xmlns:pic="http://schemas.openxmlformats.org/drawingml/2006/picture">
                        <pic:nvPicPr>
                          <pic:cNvPr id="218" name="Picture_205_SpCnt_16"/>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4112" behindDoc="0" locked="0" layoutInCell="1" allowOverlap="1" wp14:anchorId="4122ECC6" wp14:editId="73E23EEB">
                  <wp:simplePos x="0" y="0"/>
                  <wp:positionH relativeFrom="column">
                    <wp:posOffset>0</wp:posOffset>
                  </wp:positionH>
                  <wp:positionV relativeFrom="paragraph">
                    <wp:posOffset>0</wp:posOffset>
                  </wp:positionV>
                  <wp:extent cx="48260" cy="152400"/>
                  <wp:effectExtent l="0" t="0" r="0" b="0"/>
                  <wp:wrapNone/>
                  <wp:docPr id="219" name="Picture_197_SpCnt_13"/>
                  <wp:cNvGraphicFramePr/>
                  <a:graphic xmlns:a="http://schemas.openxmlformats.org/drawingml/2006/main">
                    <a:graphicData uri="http://schemas.openxmlformats.org/drawingml/2006/picture">
                      <pic:pic xmlns:pic="http://schemas.openxmlformats.org/drawingml/2006/picture">
                        <pic:nvPicPr>
                          <pic:cNvPr id="219" name="Picture_197_SpCnt_13"/>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5136" behindDoc="0" locked="0" layoutInCell="1" allowOverlap="1" wp14:anchorId="4994B927" wp14:editId="698FE9B4">
                  <wp:simplePos x="0" y="0"/>
                  <wp:positionH relativeFrom="column">
                    <wp:posOffset>0</wp:posOffset>
                  </wp:positionH>
                  <wp:positionV relativeFrom="paragraph">
                    <wp:posOffset>0</wp:posOffset>
                  </wp:positionV>
                  <wp:extent cx="48260" cy="152400"/>
                  <wp:effectExtent l="0" t="0" r="0" b="0"/>
                  <wp:wrapNone/>
                  <wp:docPr id="232" name="Picture_204_SpCnt_14"/>
                  <wp:cNvGraphicFramePr/>
                  <a:graphic xmlns:a="http://schemas.openxmlformats.org/drawingml/2006/main">
                    <a:graphicData uri="http://schemas.openxmlformats.org/drawingml/2006/picture">
                      <pic:pic xmlns:pic="http://schemas.openxmlformats.org/drawingml/2006/picture">
                        <pic:nvPicPr>
                          <pic:cNvPr id="232" name="Picture_204_SpCnt_14"/>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6160" behindDoc="0" locked="0" layoutInCell="1" allowOverlap="1" wp14:anchorId="510584BE" wp14:editId="5BC24B82">
                  <wp:simplePos x="0" y="0"/>
                  <wp:positionH relativeFrom="column">
                    <wp:posOffset>0</wp:posOffset>
                  </wp:positionH>
                  <wp:positionV relativeFrom="paragraph">
                    <wp:posOffset>0</wp:posOffset>
                  </wp:positionV>
                  <wp:extent cx="48260" cy="152400"/>
                  <wp:effectExtent l="0" t="0" r="0" b="0"/>
                  <wp:wrapNone/>
                  <wp:docPr id="238" name="Picture_197_SpCnt_14"/>
                  <wp:cNvGraphicFramePr/>
                  <a:graphic xmlns:a="http://schemas.openxmlformats.org/drawingml/2006/main">
                    <a:graphicData uri="http://schemas.openxmlformats.org/drawingml/2006/picture">
                      <pic:pic xmlns:pic="http://schemas.openxmlformats.org/drawingml/2006/picture">
                        <pic:nvPicPr>
                          <pic:cNvPr id="238" name="Picture_197_SpCnt_14"/>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7184" behindDoc="0" locked="0" layoutInCell="1" allowOverlap="1" wp14:anchorId="47D795F0" wp14:editId="349FFE9E">
                  <wp:simplePos x="0" y="0"/>
                  <wp:positionH relativeFrom="column">
                    <wp:posOffset>0</wp:posOffset>
                  </wp:positionH>
                  <wp:positionV relativeFrom="paragraph">
                    <wp:posOffset>0</wp:posOffset>
                  </wp:positionV>
                  <wp:extent cx="48260" cy="152400"/>
                  <wp:effectExtent l="0" t="0" r="0" b="0"/>
                  <wp:wrapNone/>
                  <wp:docPr id="240" name="Picture_204_SpCnt_15"/>
                  <wp:cNvGraphicFramePr/>
                  <a:graphic xmlns:a="http://schemas.openxmlformats.org/drawingml/2006/main">
                    <a:graphicData uri="http://schemas.openxmlformats.org/drawingml/2006/picture">
                      <pic:pic xmlns:pic="http://schemas.openxmlformats.org/drawingml/2006/picture">
                        <pic:nvPicPr>
                          <pic:cNvPr id="240" name="Picture_204_SpCnt_15"/>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8208" behindDoc="0" locked="0" layoutInCell="1" allowOverlap="1" wp14:anchorId="78F7B27C" wp14:editId="51873D00">
                  <wp:simplePos x="0" y="0"/>
                  <wp:positionH relativeFrom="column">
                    <wp:posOffset>0</wp:posOffset>
                  </wp:positionH>
                  <wp:positionV relativeFrom="paragraph">
                    <wp:posOffset>0</wp:posOffset>
                  </wp:positionV>
                  <wp:extent cx="48260" cy="152400"/>
                  <wp:effectExtent l="0" t="0" r="0" b="0"/>
                  <wp:wrapNone/>
                  <wp:docPr id="239" name="Picture_200_SpCnt_15"/>
                  <wp:cNvGraphicFramePr/>
                  <a:graphic xmlns:a="http://schemas.openxmlformats.org/drawingml/2006/main">
                    <a:graphicData uri="http://schemas.openxmlformats.org/drawingml/2006/picture">
                      <pic:pic xmlns:pic="http://schemas.openxmlformats.org/drawingml/2006/picture">
                        <pic:nvPicPr>
                          <pic:cNvPr id="239" name="Picture_200_SpCnt_15"/>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79232" behindDoc="0" locked="0" layoutInCell="1" allowOverlap="1" wp14:anchorId="4C3C0FE0" wp14:editId="3739ED47">
                  <wp:simplePos x="0" y="0"/>
                  <wp:positionH relativeFrom="column">
                    <wp:posOffset>0</wp:posOffset>
                  </wp:positionH>
                  <wp:positionV relativeFrom="paragraph">
                    <wp:posOffset>0</wp:posOffset>
                  </wp:positionV>
                  <wp:extent cx="48260" cy="152400"/>
                  <wp:effectExtent l="0" t="0" r="0" b="0"/>
                  <wp:wrapNone/>
                  <wp:docPr id="237" name="Picture_204_SpCnt_16"/>
                  <wp:cNvGraphicFramePr/>
                  <a:graphic xmlns:a="http://schemas.openxmlformats.org/drawingml/2006/main">
                    <a:graphicData uri="http://schemas.openxmlformats.org/drawingml/2006/picture">
                      <pic:pic xmlns:pic="http://schemas.openxmlformats.org/drawingml/2006/picture">
                        <pic:nvPicPr>
                          <pic:cNvPr id="237" name="Picture_204_SpCnt_16"/>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0256" behindDoc="0" locked="0" layoutInCell="1" allowOverlap="1" wp14:anchorId="44507BA8" wp14:editId="5EA4C514">
                  <wp:simplePos x="0" y="0"/>
                  <wp:positionH relativeFrom="column">
                    <wp:posOffset>0</wp:posOffset>
                  </wp:positionH>
                  <wp:positionV relativeFrom="paragraph">
                    <wp:posOffset>0</wp:posOffset>
                  </wp:positionV>
                  <wp:extent cx="48260" cy="152400"/>
                  <wp:effectExtent l="0" t="0" r="0" b="0"/>
                  <wp:wrapNone/>
                  <wp:docPr id="241" name="Picture_197_SpCnt_15"/>
                  <wp:cNvGraphicFramePr/>
                  <a:graphic xmlns:a="http://schemas.openxmlformats.org/drawingml/2006/main">
                    <a:graphicData uri="http://schemas.openxmlformats.org/drawingml/2006/picture">
                      <pic:pic xmlns:pic="http://schemas.openxmlformats.org/drawingml/2006/picture">
                        <pic:nvPicPr>
                          <pic:cNvPr id="241" name="Picture_197_SpCnt_15"/>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1280" behindDoc="0" locked="0" layoutInCell="1" allowOverlap="1" wp14:anchorId="7229836D" wp14:editId="3DA3F3C5">
                  <wp:simplePos x="0" y="0"/>
                  <wp:positionH relativeFrom="column">
                    <wp:posOffset>0</wp:posOffset>
                  </wp:positionH>
                  <wp:positionV relativeFrom="paragraph">
                    <wp:posOffset>0</wp:posOffset>
                  </wp:positionV>
                  <wp:extent cx="48260" cy="152400"/>
                  <wp:effectExtent l="0" t="0" r="0" b="0"/>
                  <wp:wrapNone/>
                  <wp:docPr id="242" name="Picture_204_SpCnt_17"/>
                  <wp:cNvGraphicFramePr/>
                  <a:graphic xmlns:a="http://schemas.openxmlformats.org/drawingml/2006/main">
                    <a:graphicData uri="http://schemas.openxmlformats.org/drawingml/2006/picture">
                      <pic:pic xmlns:pic="http://schemas.openxmlformats.org/drawingml/2006/picture">
                        <pic:nvPicPr>
                          <pic:cNvPr id="242" name="Picture_204_SpCnt_17"/>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2304" behindDoc="0" locked="0" layoutInCell="1" allowOverlap="1" wp14:anchorId="55CB9A1E" wp14:editId="7EE44AA9">
                  <wp:simplePos x="0" y="0"/>
                  <wp:positionH relativeFrom="column">
                    <wp:posOffset>0</wp:posOffset>
                  </wp:positionH>
                  <wp:positionV relativeFrom="paragraph">
                    <wp:posOffset>0</wp:posOffset>
                  </wp:positionV>
                  <wp:extent cx="48260" cy="152400"/>
                  <wp:effectExtent l="0" t="0" r="0" b="0"/>
                  <wp:wrapNone/>
                  <wp:docPr id="236" name="Picture_200_SpCnt_16"/>
                  <wp:cNvGraphicFramePr/>
                  <a:graphic xmlns:a="http://schemas.openxmlformats.org/drawingml/2006/main">
                    <a:graphicData uri="http://schemas.openxmlformats.org/drawingml/2006/picture">
                      <pic:pic xmlns:pic="http://schemas.openxmlformats.org/drawingml/2006/picture">
                        <pic:nvPicPr>
                          <pic:cNvPr id="236" name="Picture_200_SpCnt_16"/>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3328" behindDoc="0" locked="0" layoutInCell="1" allowOverlap="1" wp14:anchorId="17112677" wp14:editId="07FD5A75">
                  <wp:simplePos x="0" y="0"/>
                  <wp:positionH relativeFrom="column">
                    <wp:posOffset>0</wp:posOffset>
                  </wp:positionH>
                  <wp:positionV relativeFrom="paragraph">
                    <wp:posOffset>0</wp:posOffset>
                  </wp:positionV>
                  <wp:extent cx="48260" cy="152400"/>
                  <wp:effectExtent l="0" t="0" r="0" b="0"/>
                  <wp:wrapNone/>
                  <wp:docPr id="124" name="Picture_197_SpCnt_16"/>
                  <wp:cNvGraphicFramePr/>
                  <a:graphic xmlns:a="http://schemas.openxmlformats.org/drawingml/2006/main">
                    <a:graphicData uri="http://schemas.openxmlformats.org/drawingml/2006/picture">
                      <pic:pic xmlns:pic="http://schemas.openxmlformats.org/drawingml/2006/picture">
                        <pic:nvPicPr>
                          <pic:cNvPr id="124" name="Picture_197_SpCnt_16"/>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4352" behindDoc="0" locked="0" layoutInCell="1" allowOverlap="1" wp14:anchorId="1D83E8F6" wp14:editId="688CF085">
                  <wp:simplePos x="0" y="0"/>
                  <wp:positionH relativeFrom="column">
                    <wp:posOffset>0</wp:posOffset>
                  </wp:positionH>
                  <wp:positionV relativeFrom="paragraph">
                    <wp:posOffset>0</wp:posOffset>
                  </wp:positionV>
                  <wp:extent cx="48260" cy="152400"/>
                  <wp:effectExtent l="0" t="0" r="0" b="0"/>
                  <wp:wrapNone/>
                  <wp:docPr id="133" name="Picture_200_SpCnt_17"/>
                  <wp:cNvGraphicFramePr/>
                  <a:graphic xmlns:a="http://schemas.openxmlformats.org/drawingml/2006/main">
                    <a:graphicData uri="http://schemas.openxmlformats.org/drawingml/2006/picture">
                      <pic:pic xmlns:pic="http://schemas.openxmlformats.org/drawingml/2006/picture">
                        <pic:nvPicPr>
                          <pic:cNvPr id="133" name="Picture_200_SpCnt_17"/>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5376" behindDoc="0" locked="0" layoutInCell="1" allowOverlap="1" wp14:anchorId="01F3FF47" wp14:editId="0894FBEC">
                  <wp:simplePos x="0" y="0"/>
                  <wp:positionH relativeFrom="column">
                    <wp:posOffset>0</wp:posOffset>
                  </wp:positionH>
                  <wp:positionV relativeFrom="paragraph">
                    <wp:posOffset>0</wp:posOffset>
                  </wp:positionV>
                  <wp:extent cx="48260" cy="152400"/>
                  <wp:effectExtent l="0" t="0" r="0" b="0"/>
                  <wp:wrapNone/>
                  <wp:docPr id="123" name="Picture_197_SpCnt_17"/>
                  <wp:cNvGraphicFramePr/>
                  <a:graphic xmlns:a="http://schemas.openxmlformats.org/drawingml/2006/main">
                    <a:graphicData uri="http://schemas.openxmlformats.org/drawingml/2006/picture">
                      <pic:pic xmlns:pic="http://schemas.openxmlformats.org/drawingml/2006/picture">
                        <pic:nvPicPr>
                          <pic:cNvPr id="123" name="Picture_197_SpCnt_17"/>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6400" behindDoc="0" locked="0" layoutInCell="1" allowOverlap="1" wp14:anchorId="569137E5" wp14:editId="1C1A2EA4">
                  <wp:simplePos x="0" y="0"/>
                  <wp:positionH relativeFrom="column">
                    <wp:posOffset>0</wp:posOffset>
                  </wp:positionH>
                  <wp:positionV relativeFrom="paragraph">
                    <wp:posOffset>0</wp:posOffset>
                  </wp:positionV>
                  <wp:extent cx="48260" cy="152400"/>
                  <wp:effectExtent l="0" t="0" r="0" b="0"/>
                  <wp:wrapNone/>
                  <wp:docPr id="128" name="Picture_205_SpCnt_17"/>
                  <wp:cNvGraphicFramePr/>
                  <a:graphic xmlns:a="http://schemas.openxmlformats.org/drawingml/2006/main">
                    <a:graphicData uri="http://schemas.openxmlformats.org/drawingml/2006/picture">
                      <pic:pic xmlns:pic="http://schemas.openxmlformats.org/drawingml/2006/picture">
                        <pic:nvPicPr>
                          <pic:cNvPr id="128" name="Picture_205_SpCnt_17"/>
                          <pic:cNvPicPr/>
                        </pic:nvPicPr>
                        <pic:blipFill>
                          <a:blip r:embed="rId11"/>
                          <a:stretch>
                            <a:fillRect/>
                          </a:stretch>
                        </pic:blipFill>
                        <pic:spPr>
                          <a:xfrm>
                            <a:off x="0" y="0"/>
                            <a:ext cx="48260"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7424" behindDoc="0" locked="0" layoutInCell="1" allowOverlap="1" wp14:anchorId="337C07B2" wp14:editId="38400165">
                  <wp:simplePos x="0" y="0"/>
                  <wp:positionH relativeFrom="column">
                    <wp:posOffset>40005</wp:posOffset>
                  </wp:positionH>
                  <wp:positionV relativeFrom="paragraph">
                    <wp:posOffset>0</wp:posOffset>
                  </wp:positionV>
                  <wp:extent cx="65405" cy="152400"/>
                  <wp:effectExtent l="0" t="0" r="0" b="0"/>
                  <wp:wrapNone/>
                  <wp:docPr id="140" name="Picture_247_SpCnt_2"/>
                  <wp:cNvGraphicFramePr/>
                  <a:graphic xmlns:a="http://schemas.openxmlformats.org/drawingml/2006/main">
                    <a:graphicData uri="http://schemas.openxmlformats.org/drawingml/2006/picture">
                      <pic:pic xmlns:pic="http://schemas.openxmlformats.org/drawingml/2006/picture">
                        <pic:nvPicPr>
                          <pic:cNvPr id="140" name="Picture_247_SpCnt_2"/>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8448" behindDoc="0" locked="0" layoutInCell="1" allowOverlap="1" wp14:anchorId="0A824F58" wp14:editId="442A99AB">
                  <wp:simplePos x="0" y="0"/>
                  <wp:positionH relativeFrom="column">
                    <wp:posOffset>40005</wp:posOffset>
                  </wp:positionH>
                  <wp:positionV relativeFrom="paragraph">
                    <wp:posOffset>0</wp:posOffset>
                  </wp:positionV>
                  <wp:extent cx="65405" cy="152400"/>
                  <wp:effectExtent l="0" t="0" r="0" b="0"/>
                  <wp:wrapNone/>
                  <wp:docPr id="126" name="Picture_407_SpCnt_2"/>
                  <wp:cNvGraphicFramePr/>
                  <a:graphic xmlns:a="http://schemas.openxmlformats.org/drawingml/2006/main">
                    <a:graphicData uri="http://schemas.openxmlformats.org/drawingml/2006/picture">
                      <pic:pic xmlns:pic="http://schemas.openxmlformats.org/drawingml/2006/picture">
                        <pic:nvPicPr>
                          <pic:cNvPr id="126" name="Picture_407_SpCnt_2"/>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89472" behindDoc="0" locked="0" layoutInCell="1" allowOverlap="1" wp14:anchorId="3155FF87" wp14:editId="4B389FAE">
                  <wp:simplePos x="0" y="0"/>
                  <wp:positionH relativeFrom="column">
                    <wp:posOffset>40005</wp:posOffset>
                  </wp:positionH>
                  <wp:positionV relativeFrom="paragraph">
                    <wp:posOffset>0</wp:posOffset>
                  </wp:positionV>
                  <wp:extent cx="65405" cy="152400"/>
                  <wp:effectExtent l="0" t="0" r="0" b="0"/>
                  <wp:wrapNone/>
                  <wp:docPr id="152" name="Picture_245_SpCnt_2"/>
                  <wp:cNvGraphicFramePr/>
                  <a:graphic xmlns:a="http://schemas.openxmlformats.org/drawingml/2006/main">
                    <a:graphicData uri="http://schemas.openxmlformats.org/drawingml/2006/picture">
                      <pic:pic xmlns:pic="http://schemas.openxmlformats.org/drawingml/2006/picture">
                        <pic:nvPicPr>
                          <pic:cNvPr id="152" name="Picture_245_SpCnt_2"/>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0496" behindDoc="0" locked="0" layoutInCell="1" allowOverlap="1" wp14:anchorId="5652B48B" wp14:editId="3DE52CA3">
                  <wp:simplePos x="0" y="0"/>
                  <wp:positionH relativeFrom="column">
                    <wp:posOffset>40005</wp:posOffset>
                  </wp:positionH>
                  <wp:positionV relativeFrom="paragraph">
                    <wp:posOffset>0</wp:posOffset>
                  </wp:positionV>
                  <wp:extent cx="65405" cy="152400"/>
                  <wp:effectExtent l="0" t="0" r="0" b="0"/>
                  <wp:wrapNone/>
                  <wp:docPr id="138" name="Picture_408_SpCnt_2"/>
                  <wp:cNvGraphicFramePr/>
                  <a:graphic xmlns:a="http://schemas.openxmlformats.org/drawingml/2006/main">
                    <a:graphicData uri="http://schemas.openxmlformats.org/drawingml/2006/picture">
                      <pic:pic xmlns:pic="http://schemas.openxmlformats.org/drawingml/2006/picture">
                        <pic:nvPicPr>
                          <pic:cNvPr id="138" name="Picture_408_SpCnt_2"/>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1520" behindDoc="0" locked="0" layoutInCell="1" allowOverlap="1" wp14:anchorId="1BEE3186" wp14:editId="1BEEA006">
                  <wp:simplePos x="0" y="0"/>
                  <wp:positionH relativeFrom="column">
                    <wp:posOffset>40005</wp:posOffset>
                  </wp:positionH>
                  <wp:positionV relativeFrom="paragraph">
                    <wp:posOffset>0</wp:posOffset>
                  </wp:positionV>
                  <wp:extent cx="65405" cy="152400"/>
                  <wp:effectExtent l="0" t="0" r="0" b="0"/>
                  <wp:wrapNone/>
                  <wp:docPr id="139" name="Picture_247_SpCnt_3"/>
                  <wp:cNvGraphicFramePr/>
                  <a:graphic xmlns:a="http://schemas.openxmlformats.org/drawingml/2006/main">
                    <a:graphicData uri="http://schemas.openxmlformats.org/drawingml/2006/picture">
                      <pic:pic xmlns:pic="http://schemas.openxmlformats.org/drawingml/2006/picture">
                        <pic:nvPicPr>
                          <pic:cNvPr id="139" name="Picture_247_SpCnt_3"/>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2544" behindDoc="0" locked="0" layoutInCell="1" allowOverlap="1" wp14:anchorId="2C7DBE74" wp14:editId="6F002B6C">
                  <wp:simplePos x="0" y="0"/>
                  <wp:positionH relativeFrom="column">
                    <wp:posOffset>40005</wp:posOffset>
                  </wp:positionH>
                  <wp:positionV relativeFrom="paragraph">
                    <wp:posOffset>0</wp:posOffset>
                  </wp:positionV>
                  <wp:extent cx="65405" cy="152400"/>
                  <wp:effectExtent l="0" t="0" r="0" b="0"/>
                  <wp:wrapNone/>
                  <wp:docPr id="153" name="Picture_248_SpCnt_2"/>
                  <wp:cNvGraphicFramePr/>
                  <a:graphic xmlns:a="http://schemas.openxmlformats.org/drawingml/2006/main">
                    <a:graphicData uri="http://schemas.openxmlformats.org/drawingml/2006/picture">
                      <pic:pic xmlns:pic="http://schemas.openxmlformats.org/drawingml/2006/picture">
                        <pic:nvPicPr>
                          <pic:cNvPr id="153" name="Picture_248_SpCnt_2"/>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3568" behindDoc="0" locked="0" layoutInCell="1" allowOverlap="1" wp14:anchorId="748ED2C8" wp14:editId="263928EF">
                  <wp:simplePos x="0" y="0"/>
                  <wp:positionH relativeFrom="column">
                    <wp:posOffset>40005</wp:posOffset>
                  </wp:positionH>
                  <wp:positionV relativeFrom="paragraph">
                    <wp:posOffset>0</wp:posOffset>
                  </wp:positionV>
                  <wp:extent cx="65405" cy="152400"/>
                  <wp:effectExtent l="0" t="0" r="0" b="0"/>
                  <wp:wrapNone/>
                  <wp:docPr id="132" name="Picture_410_SpCnt_2"/>
                  <wp:cNvGraphicFramePr/>
                  <a:graphic xmlns:a="http://schemas.openxmlformats.org/drawingml/2006/main">
                    <a:graphicData uri="http://schemas.openxmlformats.org/drawingml/2006/picture">
                      <pic:pic xmlns:pic="http://schemas.openxmlformats.org/drawingml/2006/picture">
                        <pic:nvPicPr>
                          <pic:cNvPr id="132" name="Picture_410_SpCnt_2"/>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4592" behindDoc="0" locked="0" layoutInCell="1" allowOverlap="1" wp14:anchorId="79E4306A" wp14:editId="4222394F">
                  <wp:simplePos x="0" y="0"/>
                  <wp:positionH relativeFrom="column">
                    <wp:posOffset>40005</wp:posOffset>
                  </wp:positionH>
                  <wp:positionV relativeFrom="paragraph">
                    <wp:posOffset>0</wp:posOffset>
                  </wp:positionV>
                  <wp:extent cx="65405" cy="152400"/>
                  <wp:effectExtent l="0" t="0" r="0" b="0"/>
                  <wp:wrapNone/>
                  <wp:docPr id="125" name="Picture_410_SpCnt_3"/>
                  <wp:cNvGraphicFramePr/>
                  <a:graphic xmlns:a="http://schemas.openxmlformats.org/drawingml/2006/main">
                    <a:graphicData uri="http://schemas.openxmlformats.org/drawingml/2006/picture">
                      <pic:pic xmlns:pic="http://schemas.openxmlformats.org/drawingml/2006/picture">
                        <pic:nvPicPr>
                          <pic:cNvPr id="125" name="Picture_410_SpCnt_3"/>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5616" behindDoc="0" locked="0" layoutInCell="1" allowOverlap="1" wp14:anchorId="35FD6DA2" wp14:editId="5663A2D6">
                  <wp:simplePos x="0" y="0"/>
                  <wp:positionH relativeFrom="column">
                    <wp:posOffset>40005</wp:posOffset>
                  </wp:positionH>
                  <wp:positionV relativeFrom="paragraph">
                    <wp:posOffset>0</wp:posOffset>
                  </wp:positionV>
                  <wp:extent cx="65405" cy="152400"/>
                  <wp:effectExtent l="0" t="0" r="0" b="0"/>
                  <wp:wrapNone/>
                  <wp:docPr id="127" name="Picture_248_SpCnt_3"/>
                  <wp:cNvGraphicFramePr/>
                  <a:graphic xmlns:a="http://schemas.openxmlformats.org/drawingml/2006/main">
                    <a:graphicData uri="http://schemas.openxmlformats.org/drawingml/2006/picture">
                      <pic:pic xmlns:pic="http://schemas.openxmlformats.org/drawingml/2006/picture">
                        <pic:nvPicPr>
                          <pic:cNvPr id="127" name="Picture_248_SpCnt_3"/>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6640" behindDoc="0" locked="0" layoutInCell="1" allowOverlap="1" wp14:anchorId="476AD46B" wp14:editId="6863DD31">
                  <wp:simplePos x="0" y="0"/>
                  <wp:positionH relativeFrom="column">
                    <wp:posOffset>40005</wp:posOffset>
                  </wp:positionH>
                  <wp:positionV relativeFrom="paragraph">
                    <wp:posOffset>0</wp:posOffset>
                  </wp:positionV>
                  <wp:extent cx="65405" cy="152400"/>
                  <wp:effectExtent l="0" t="0" r="0" b="0"/>
                  <wp:wrapNone/>
                  <wp:docPr id="129" name="Picture_408_SpCnt_3"/>
                  <wp:cNvGraphicFramePr/>
                  <a:graphic xmlns:a="http://schemas.openxmlformats.org/drawingml/2006/main">
                    <a:graphicData uri="http://schemas.openxmlformats.org/drawingml/2006/picture">
                      <pic:pic xmlns:pic="http://schemas.openxmlformats.org/drawingml/2006/picture">
                        <pic:nvPicPr>
                          <pic:cNvPr id="129" name="Picture_408_SpCnt_3"/>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7664" behindDoc="0" locked="0" layoutInCell="1" allowOverlap="1" wp14:anchorId="5A299636" wp14:editId="087487A9">
                  <wp:simplePos x="0" y="0"/>
                  <wp:positionH relativeFrom="column">
                    <wp:posOffset>40005</wp:posOffset>
                  </wp:positionH>
                  <wp:positionV relativeFrom="paragraph">
                    <wp:posOffset>0</wp:posOffset>
                  </wp:positionV>
                  <wp:extent cx="65405" cy="152400"/>
                  <wp:effectExtent l="0" t="0" r="0" b="0"/>
                  <wp:wrapNone/>
                  <wp:docPr id="130" name="Picture_246_SpCnt_2"/>
                  <wp:cNvGraphicFramePr/>
                  <a:graphic xmlns:a="http://schemas.openxmlformats.org/drawingml/2006/main">
                    <a:graphicData uri="http://schemas.openxmlformats.org/drawingml/2006/picture">
                      <pic:pic xmlns:pic="http://schemas.openxmlformats.org/drawingml/2006/picture">
                        <pic:nvPicPr>
                          <pic:cNvPr id="130" name="Picture_246_SpCnt_2"/>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8688" behindDoc="0" locked="0" layoutInCell="1" allowOverlap="1" wp14:anchorId="79852366" wp14:editId="03AC0B6D">
                  <wp:simplePos x="0" y="0"/>
                  <wp:positionH relativeFrom="column">
                    <wp:posOffset>40005</wp:posOffset>
                  </wp:positionH>
                  <wp:positionV relativeFrom="paragraph">
                    <wp:posOffset>0</wp:posOffset>
                  </wp:positionV>
                  <wp:extent cx="65405" cy="152400"/>
                  <wp:effectExtent l="0" t="0" r="0" b="0"/>
                  <wp:wrapNone/>
                  <wp:docPr id="143" name="Picture_248_SpCnt_4"/>
                  <wp:cNvGraphicFramePr/>
                  <a:graphic xmlns:a="http://schemas.openxmlformats.org/drawingml/2006/main">
                    <a:graphicData uri="http://schemas.openxmlformats.org/drawingml/2006/picture">
                      <pic:pic xmlns:pic="http://schemas.openxmlformats.org/drawingml/2006/picture">
                        <pic:nvPicPr>
                          <pic:cNvPr id="143" name="Picture_248_SpCnt_4"/>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699712" behindDoc="0" locked="0" layoutInCell="1" allowOverlap="1" wp14:anchorId="7A3F0260" wp14:editId="5E4B1C67">
                  <wp:simplePos x="0" y="0"/>
                  <wp:positionH relativeFrom="column">
                    <wp:posOffset>40005</wp:posOffset>
                  </wp:positionH>
                  <wp:positionV relativeFrom="paragraph">
                    <wp:posOffset>0</wp:posOffset>
                  </wp:positionV>
                  <wp:extent cx="65405" cy="152400"/>
                  <wp:effectExtent l="0" t="0" r="0" b="0"/>
                  <wp:wrapNone/>
                  <wp:docPr id="135" name="Picture_409_SpCnt_2"/>
                  <wp:cNvGraphicFramePr/>
                  <a:graphic xmlns:a="http://schemas.openxmlformats.org/drawingml/2006/main">
                    <a:graphicData uri="http://schemas.openxmlformats.org/drawingml/2006/picture">
                      <pic:pic xmlns:pic="http://schemas.openxmlformats.org/drawingml/2006/picture">
                        <pic:nvPicPr>
                          <pic:cNvPr id="135" name="Picture_409_SpCnt_2"/>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0736" behindDoc="0" locked="0" layoutInCell="1" allowOverlap="1" wp14:anchorId="028D7B1B" wp14:editId="08B86C91">
                  <wp:simplePos x="0" y="0"/>
                  <wp:positionH relativeFrom="column">
                    <wp:posOffset>40005</wp:posOffset>
                  </wp:positionH>
                  <wp:positionV relativeFrom="paragraph">
                    <wp:posOffset>0</wp:posOffset>
                  </wp:positionV>
                  <wp:extent cx="65405" cy="152400"/>
                  <wp:effectExtent l="0" t="0" r="0" b="0"/>
                  <wp:wrapNone/>
                  <wp:docPr id="134" name="Picture_407_SpCnt_3"/>
                  <wp:cNvGraphicFramePr/>
                  <a:graphic xmlns:a="http://schemas.openxmlformats.org/drawingml/2006/main">
                    <a:graphicData uri="http://schemas.openxmlformats.org/drawingml/2006/picture">
                      <pic:pic xmlns:pic="http://schemas.openxmlformats.org/drawingml/2006/picture">
                        <pic:nvPicPr>
                          <pic:cNvPr id="134" name="Picture_407_SpCnt_3"/>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1760" behindDoc="0" locked="0" layoutInCell="1" allowOverlap="1" wp14:anchorId="26299B2C" wp14:editId="25329CB3">
                  <wp:simplePos x="0" y="0"/>
                  <wp:positionH relativeFrom="column">
                    <wp:posOffset>40005</wp:posOffset>
                  </wp:positionH>
                  <wp:positionV relativeFrom="paragraph">
                    <wp:posOffset>0</wp:posOffset>
                  </wp:positionV>
                  <wp:extent cx="65405" cy="152400"/>
                  <wp:effectExtent l="0" t="0" r="0" b="0"/>
                  <wp:wrapNone/>
                  <wp:docPr id="137" name="Picture_245_SpCnt_3"/>
                  <wp:cNvGraphicFramePr/>
                  <a:graphic xmlns:a="http://schemas.openxmlformats.org/drawingml/2006/main">
                    <a:graphicData uri="http://schemas.openxmlformats.org/drawingml/2006/picture">
                      <pic:pic xmlns:pic="http://schemas.openxmlformats.org/drawingml/2006/picture">
                        <pic:nvPicPr>
                          <pic:cNvPr id="137" name="Picture_245_SpCnt_3"/>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2784" behindDoc="0" locked="0" layoutInCell="1" allowOverlap="1" wp14:anchorId="21B252B0" wp14:editId="511AE8FD">
                  <wp:simplePos x="0" y="0"/>
                  <wp:positionH relativeFrom="column">
                    <wp:posOffset>40005</wp:posOffset>
                  </wp:positionH>
                  <wp:positionV relativeFrom="paragraph">
                    <wp:posOffset>0</wp:posOffset>
                  </wp:positionV>
                  <wp:extent cx="65405" cy="152400"/>
                  <wp:effectExtent l="0" t="0" r="0" b="0"/>
                  <wp:wrapNone/>
                  <wp:docPr id="141" name="Picture_248_SpCnt_5"/>
                  <wp:cNvGraphicFramePr/>
                  <a:graphic xmlns:a="http://schemas.openxmlformats.org/drawingml/2006/main">
                    <a:graphicData uri="http://schemas.openxmlformats.org/drawingml/2006/picture">
                      <pic:pic xmlns:pic="http://schemas.openxmlformats.org/drawingml/2006/picture">
                        <pic:nvPicPr>
                          <pic:cNvPr id="141" name="Picture_248_SpCnt_5"/>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3808" behindDoc="0" locked="0" layoutInCell="1" allowOverlap="1" wp14:anchorId="10691934" wp14:editId="2AF88F3F">
                  <wp:simplePos x="0" y="0"/>
                  <wp:positionH relativeFrom="column">
                    <wp:posOffset>40005</wp:posOffset>
                  </wp:positionH>
                  <wp:positionV relativeFrom="paragraph">
                    <wp:posOffset>0</wp:posOffset>
                  </wp:positionV>
                  <wp:extent cx="65405" cy="152400"/>
                  <wp:effectExtent l="0" t="0" r="0" b="0"/>
                  <wp:wrapNone/>
                  <wp:docPr id="136" name="Picture_407_SpCnt_4"/>
                  <wp:cNvGraphicFramePr/>
                  <a:graphic xmlns:a="http://schemas.openxmlformats.org/drawingml/2006/main">
                    <a:graphicData uri="http://schemas.openxmlformats.org/drawingml/2006/picture">
                      <pic:pic xmlns:pic="http://schemas.openxmlformats.org/drawingml/2006/picture">
                        <pic:nvPicPr>
                          <pic:cNvPr id="136" name="Picture_407_SpCnt_4"/>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4832" behindDoc="0" locked="0" layoutInCell="1" allowOverlap="1" wp14:anchorId="1C9C35F0" wp14:editId="2FCDE7B1">
                  <wp:simplePos x="0" y="0"/>
                  <wp:positionH relativeFrom="column">
                    <wp:posOffset>40005</wp:posOffset>
                  </wp:positionH>
                  <wp:positionV relativeFrom="paragraph">
                    <wp:posOffset>0</wp:posOffset>
                  </wp:positionV>
                  <wp:extent cx="65405" cy="152400"/>
                  <wp:effectExtent l="0" t="0" r="0" b="0"/>
                  <wp:wrapNone/>
                  <wp:docPr id="142" name="Picture_246_SpCnt_3"/>
                  <wp:cNvGraphicFramePr/>
                  <a:graphic xmlns:a="http://schemas.openxmlformats.org/drawingml/2006/main">
                    <a:graphicData uri="http://schemas.openxmlformats.org/drawingml/2006/picture">
                      <pic:pic xmlns:pic="http://schemas.openxmlformats.org/drawingml/2006/picture">
                        <pic:nvPicPr>
                          <pic:cNvPr id="142" name="Picture_246_SpCnt_3"/>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5856" behindDoc="0" locked="0" layoutInCell="1" allowOverlap="1" wp14:anchorId="093E514A" wp14:editId="36C12B25">
                  <wp:simplePos x="0" y="0"/>
                  <wp:positionH relativeFrom="column">
                    <wp:posOffset>40005</wp:posOffset>
                  </wp:positionH>
                  <wp:positionV relativeFrom="paragraph">
                    <wp:posOffset>0</wp:posOffset>
                  </wp:positionV>
                  <wp:extent cx="65405" cy="152400"/>
                  <wp:effectExtent l="0" t="0" r="0" b="0"/>
                  <wp:wrapNone/>
                  <wp:docPr id="151" name="Picture_409_SpCnt_3"/>
                  <wp:cNvGraphicFramePr/>
                  <a:graphic xmlns:a="http://schemas.openxmlformats.org/drawingml/2006/main">
                    <a:graphicData uri="http://schemas.openxmlformats.org/drawingml/2006/picture">
                      <pic:pic xmlns:pic="http://schemas.openxmlformats.org/drawingml/2006/picture">
                        <pic:nvPicPr>
                          <pic:cNvPr id="151" name="Picture_409_SpCnt_3"/>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6880" behindDoc="0" locked="0" layoutInCell="1" allowOverlap="1" wp14:anchorId="2BA10B2D" wp14:editId="5C3683EE">
                  <wp:simplePos x="0" y="0"/>
                  <wp:positionH relativeFrom="column">
                    <wp:posOffset>40005</wp:posOffset>
                  </wp:positionH>
                  <wp:positionV relativeFrom="paragraph">
                    <wp:posOffset>0</wp:posOffset>
                  </wp:positionV>
                  <wp:extent cx="65405" cy="152400"/>
                  <wp:effectExtent l="0" t="0" r="0" b="0"/>
                  <wp:wrapNone/>
                  <wp:docPr id="144" name="Picture_410_SpCnt_4"/>
                  <wp:cNvGraphicFramePr/>
                  <a:graphic xmlns:a="http://schemas.openxmlformats.org/drawingml/2006/main">
                    <a:graphicData uri="http://schemas.openxmlformats.org/drawingml/2006/picture">
                      <pic:pic xmlns:pic="http://schemas.openxmlformats.org/drawingml/2006/picture">
                        <pic:nvPicPr>
                          <pic:cNvPr id="144" name="Picture_410_SpCnt_4"/>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7904" behindDoc="0" locked="0" layoutInCell="1" allowOverlap="1" wp14:anchorId="32701F59" wp14:editId="126F63AA">
                  <wp:simplePos x="0" y="0"/>
                  <wp:positionH relativeFrom="column">
                    <wp:posOffset>40005</wp:posOffset>
                  </wp:positionH>
                  <wp:positionV relativeFrom="paragraph">
                    <wp:posOffset>0</wp:posOffset>
                  </wp:positionV>
                  <wp:extent cx="65405" cy="152400"/>
                  <wp:effectExtent l="0" t="0" r="0" b="0"/>
                  <wp:wrapNone/>
                  <wp:docPr id="149" name="Picture_409_SpCnt_4"/>
                  <wp:cNvGraphicFramePr/>
                  <a:graphic xmlns:a="http://schemas.openxmlformats.org/drawingml/2006/main">
                    <a:graphicData uri="http://schemas.openxmlformats.org/drawingml/2006/picture">
                      <pic:pic xmlns:pic="http://schemas.openxmlformats.org/drawingml/2006/picture">
                        <pic:nvPicPr>
                          <pic:cNvPr id="149" name="Picture_409_SpCnt_4"/>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8928" behindDoc="0" locked="0" layoutInCell="1" allowOverlap="1" wp14:anchorId="564F2B6D" wp14:editId="3641D70E">
                  <wp:simplePos x="0" y="0"/>
                  <wp:positionH relativeFrom="column">
                    <wp:posOffset>40005</wp:posOffset>
                  </wp:positionH>
                  <wp:positionV relativeFrom="paragraph">
                    <wp:posOffset>0</wp:posOffset>
                  </wp:positionV>
                  <wp:extent cx="65405" cy="152400"/>
                  <wp:effectExtent l="0" t="0" r="0" b="0"/>
                  <wp:wrapNone/>
                  <wp:docPr id="154" name="Picture_247_SpCnt_4"/>
                  <wp:cNvGraphicFramePr/>
                  <a:graphic xmlns:a="http://schemas.openxmlformats.org/drawingml/2006/main">
                    <a:graphicData uri="http://schemas.openxmlformats.org/drawingml/2006/picture">
                      <pic:pic xmlns:pic="http://schemas.openxmlformats.org/drawingml/2006/picture">
                        <pic:nvPicPr>
                          <pic:cNvPr id="154" name="Picture_247_SpCnt_4"/>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09952" behindDoc="0" locked="0" layoutInCell="1" allowOverlap="1" wp14:anchorId="16E4017D" wp14:editId="4419E43D">
                  <wp:simplePos x="0" y="0"/>
                  <wp:positionH relativeFrom="column">
                    <wp:posOffset>40005</wp:posOffset>
                  </wp:positionH>
                  <wp:positionV relativeFrom="paragraph">
                    <wp:posOffset>0</wp:posOffset>
                  </wp:positionV>
                  <wp:extent cx="65405" cy="152400"/>
                  <wp:effectExtent l="0" t="0" r="0" b="0"/>
                  <wp:wrapNone/>
                  <wp:docPr id="145" name="Picture_245_SpCnt_4"/>
                  <wp:cNvGraphicFramePr/>
                  <a:graphic xmlns:a="http://schemas.openxmlformats.org/drawingml/2006/main">
                    <a:graphicData uri="http://schemas.openxmlformats.org/drawingml/2006/picture">
                      <pic:pic xmlns:pic="http://schemas.openxmlformats.org/drawingml/2006/picture">
                        <pic:nvPicPr>
                          <pic:cNvPr id="145" name="Picture_245_SpCnt_4"/>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0976" behindDoc="0" locked="0" layoutInCell="1" allowOverlap="1" wp14:anchorId="3055CB1B" wp14:editId="665DA791">
                  <wp:simplePos x="0" y="0"/>
                  <wp:positionH relativeFrom="column">
                    <wp:posOffset>40005</wp:posOffset>
                  </wp:positionH>
                  <wp:positionV relativeFrom="paragraph">
                    <wp:posOffset>0</wp:posOffset>
                  </wp:positionV>
                  <wp:extent cx="65405" cy="152400"/>
                  <wp:effectExtent l="0" t="0" r="0" b="0"/>
                  <wp:wrapNone/>
                  <wp:docPr id="146" name="Picture_408_SpCnt_4"/>
                  <wp:cNvGraphicFramePr/>
                  <a:graphic xmlns:a="http://schemas.openxmlformats.org/drawingml/2006/main">
                    <a:graphicData uri="http://schemas.openxmlformats.org/drawingml/2006/picture">
                      <pic:pic xmlns:pic="http://schemas.openxmlformats.org/drawingml/2006/picture">
                        <pic:nvPicPr>
                          <pic:cNvPr id="146" name="Picture_408_SpCnt_4"/>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2000" behindDoc="0" locked="0" layoutInCell="1" allowOverlap="1" wp14:anchorId="31F260EF" wp14:editId="3A7D82F2">
                  <wp:simplePos x="0" y="0"/>
                  <wp:positionH relativeFrom="column">
                    <wp:posOffset>40005</wp:posOffset>
                  </wp:positionH>
                  <wp:positionV relativeFrom="paragraph">
                    <wp:posOffset>0</wp:posOffset>
                  </wp:positionV>
                  <wp:extent cx="65405" cy="152400"/>
                  <wp:effectExtent l="0" t="0" r="0" b="0"/>
                  <wp:wrapNone/>
                  <wp:docPr id="148" name="Picture_245_SpCnt_5"/>
                  <wp:cNvGraphicFramePr/>
                  <a:graphic xmlns:a="http://schemas.openxmlformats.org/drawingml/2006/main">
                    <a:graphicData uri="http://schemas.openxmlformats.org/drawingml/2006/picture">
                      <pic:pic xmlns:pic="http://schemas.openxmlformats.org/drawingml/2006/picture">
                        <pic:nvPicPr>
                          <pic:cNvPr id="148" name="Picture_245_SpCnt_5"/>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3024" behindDoc="0" locked="0" layoutInCell="1" allowOverlap="1" wp14:anchorId="7C155ABF" wp14:editId="5A47539C">
                  <wp:simplePos x="0" y="0"/>
                  <wp:positionH relativeFrom="column">
                    <wp:posOffset>40005</wp:posOffset>
                  </wp:positionH>
                  <wp:positionV relativeFrom="paragraph">
                    <wp:posOffset>0</wp:posOffset>
                  </wp:positionV>
                  <wp:extent cx="65405" cy="152400"/>
                  <wp:effectExtent l="0" t="0" r="0" b="0"/>
                  <wp:wrapNone/>
                  <wp:docPr id="131" name="Picture_247_SpCnt_5"/>
                  <wp:cNvGraphicFramePr/>
                  <a:graphic xmlns:a="http://schemas.openxmlformats.org/drawingml/2006/main">
                    <a:graphicData uri="http://schemas.openxmlformats.org/drawingml/2006/picture">
                      <pic:pic xmlns:pic="http://schemas.openxmlformats.org/drawingml/2006/picture">
                        <pic:nvPicPr>
                          <pic:cNvPr id="131" name="Picture_247_SpCnt_5"/>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4048" behindDoc="0" locked="0" layoutInCell="1" allowOverlap="1" wp14:anchorId="7D5F7C08" wp14:editId="5326427B">
                  <wp:simplePos x="0" y="0"/>
                  <wp:positionH relativeFrom="column">
                    <wp:posOffset>40005</wp:posOffset>
                  </wp:positionH>
                  <wp:positionV relativeFrom="paragraph">
                    <wp:posOffset>0</wp:posOffset>
                  </wp:positionV>
                  <wp:extent cx="65405" cy="152400"/>
                  <wp:effectExtent l="0" t="0" r="0" b="0"/>
                  <wp:wrapNone/>
                  <wp:docPr id="150" name="Picture_407_SpCnt_5"/>
                  <wp:cNvGraphicFramePr/>
                  <a:graphic xmlns:a="http://schemas.openxmlformats.org/drawingml/2006/main">
                    <a:graphicData uri="http://schemas.openxmlformats.org/drawingml/2006/picture">
                      <pic:pic xmlns:pic="http://schemas.openxmlformats.org/drawingml/2006/picture">
                        <pic:nvPicPr>
                          <pic:cNvPr id="150" name="Picture_407_SpCnt_5"/>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5072" behindDoc="0" locked="0" layoutInCell="1" allowOverlap="1" wp14:anchorId="7DD14105" wp14:editId="5FB862F0">
                  <wp:simplePos x="0" y="0"/>
                  <wp:positionH relativeFrom="column">
                    <wp:posOffset>40005</wp:posOffset>
                  </wp:positionH>
                  <wp:positionV relativeFrom="paragraph">
                    <wp:posOffset>0</wp:posOffset>
                  </wp:positionV>
                  <wp:extent cx="65405" cy="152400"/>
                  <wp:effectExtent l="0" t="0" r="0" b="0"/>
                  <wp:wrapNone/>
                  <wp:docPr id="147" name="Picture_410_SpCnt_5"/>
                  <wp:cNvGraphicFramePr/>
                  <a:graphic xmlns:a="http://schemas.openxmlformats.org/drawingml/2006/main">
                    <a:graphicData uri="http://schemas.openxmlformats.org/drawingml/2006/picture">
                      <pic:pic xmlns:pic="http://schemas.openxmlformats.org/drawingml/2006/picture">
                        <pic:nvPicPr>
                          <pic:cNvPr id="147" name="Picture_410_SpCnt_5"/>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6096" behindDoc="0" locked="0" layoutInCell="1" allowOverlap="1" wp14:anchorId="3FB87046" wp14:editId="21B7F42A">
                  <wp:simplePos x="0" y="0"/>
                  <wp:positionH relativeFrom="column">
                    <wp:posOffset>40005</wp:posOffset>
                  </wp:positionH>
                  <wp:positionV relativeFrom="paragraph">
                    <wp:posOffset>0</wp:posOffset>
                  </wp:positionV>
                  <wp:extent cx="65405" cy="152400"/>
                  <wp:effectExtent l="0" t="0" r="0" b="0"/>
                  <wp:wrapNone/>
                  <wp:docPr id="156" name="Picture_409_SpCnt_5"/>
                  <wp:cNvGraphicFramePr/>
                  <a:graphic xmlns:a="http://schemas.openxmlformats.org/drawingml/2006/main">
                    <a:graphicData uri="http://schemas.openxmlformats.org/drawingml/2006/picture">
                      <pic:pic xmlns:pic="http://schemas.openxmlformats.org/drawingml/2006/picture">
                        <pic:nvPicPr>
                          <pic:cNvPr id="156" name="Picture_409_SpCnt_5"/>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7120" behindDoc="0" locked="0" layoutInCell="1" allowOverlap="1" wp14:anchorId="291EB4B8" wp14:editId="1A07B8EF">
                  <wp:simplePos x="0" y="0"/>
                  <wp:positionH relativeFrom="column">
                    <wp:posOffset>40005</wp:posOffset>
                  </wp:positionH>
                  <wp:positionV relativeFrom="paragraph">
                    <wp:posOffset>0</wp:posOffset>
                  </wp:positionV>
                  <wp:extent cx="65405" cy="152400"/>
                  <wp:effectExtent l="0" t="0" r="0" b="0"/>
                  <wp:wrapNone/>
                  <wp:docPr id="155" name="Picture_246_SpCnt_4"/>
                  <wp:cNvGraphicFramePr/>
                  <a:graphic xmlns:a="http://schemas.openxmlformats.org/drawingml/2006/main">
                    <a:graphicData uri="http://schemas.openxmlformats.org/drawingml/2006/picture">
                      <pic:pic xmlns:pic="http://schemas.openxmlformats.org/drawingml/2006/picture">
                        <pic:nvPicPr>
                          <pic:cNvPr id="155" name="Picture_246_SpCnt_4"/>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8144" behindDoc="0" locked="0" layoutInCell="1" allowOverlap="1" wp14:anchorId="354E643E" wp14:editId="1B6879F0">
                  <wp:simplePos x="0" y="0"/>
                  <wp:positionH relativeFrom="column">
                    <wp:posOffset>40005</wp:posOffset>
                  </wp:positionH>
                  <wp:positionV relativeFrom="paragraph">
                    <wp:posOffset>0</wp:posOffset>
                  </wp:positionV>
                  <wp:extent cx="65405" cy="152400"/>
                  <wp:effectExtent l="0" t="0" r="0" b="0"/>
                  <wp:wrapNone/>
                  <wp:docPr id="157" name="Picture_246_SpCnt_5"/>
                  <wp:cNvGraphicFramePr/>
                  <a:graphic xmlns:a="http://schemas.openxmlformats.org/drawingml/2006/main">
                    <a:graphicData uri="http://schemas.openxmlformats.org/drawingml/2006/picture">
                      <pic:pic xmlns:pic="http://schemas.openxmlformats.org/drawingml/2006/picture">
                        <pic:nvPicPr>
                          <pic:cNvPr id="157" name="Picture_246_SpCnt_5"/>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noProof/>
                <w:sz w:val="24"/>
                <w:bdr w:val="single" w:sz="4" w:space="0" w:color="000000"/>
              </w:rPr>
              <w:drawing>
                <wp:anchor distT="0" distB="0" distL="114300" distR="114300" simplePos="0" relativeHeight="251719168" behindDoc="0" locked="0" layoutInCell="1" allowOverlap="1" wp14:anchorId="121AB6BF" wp14:editId="25E16699">
                  <wp:simplePos x="0" y="0"/>
                  <wp:positionH relativeFrom="column">
                    <wp:posOffset>40005</wp:posOffset>
                  </wp:positionH>
                  <wp:positionV relativeFrom="paragraph">
                    <wp:posOffset>0</wp:posOffset>
                  </wp:positionV>
                  <wp:extent cx="65405" cy="152400"/>
                  <wp:effectExtent l="0" t="0" r="0" b="0"/>
                  <wp:wrapNone/>
                  <wp:docPr id="158" name="Picture_408_SpCnt_5"/>
                  <wp:cNvGraphicFramePr/>
                  <a:graphic xmlns:a="http://schemas.openxmlformats.org/drawingml/2006/main">
                    <a:graphicData uri="http://schemas.openxmlformats.org/drawingml/2006/picture">
                      <pic:pic xmlns:pic="http://schemas.openxmlformats.org/drawingml/2006/picture">
                        <pic:nvPicPr>
                          <pic:cNvPr id="158" name="Picture_408_SpCnt_5"/>
                          <pic:cNvPicPr/>
                        </pic:nvPicPr>
                        <pic:blipFill>
                          <a:blip r:embed="rId12"/>
                          <a:stretch>
                            <a:fillRect/>
                          </a:stretch>
                        </pic:blipFill>
                        <pic:spPr>
                          <a:xfrm>
                            <a:off x="0" y="0"/>
                            <a:ext cx="65405" cy="152400"/>
                          </a:xfrm>
                          <a:prstGeom prst="rect">
                            <a:avLst/>
                          </a:prstGeom>
                          <a:noFill/>
                          <a:ln>
                            <a:noFill/>
                          </a:ln>
                        </pic:spPr>
                      </pic:pic>
                    </a:graphicData>
                  </a:graphic>
                </wp:anchor>
              </w:drawing>
            </w:r>
            <w:r>
              <w:rPr>
                <w:rFonts w:ascii="仿宋" w:eastAsia="仿宋" w:hAnsi="仿宋" w:cs="仿宋" w:hint="eastAsia"/>
                <w:sz w:val="24"/>
                <w:lang w:bidi="ar"/>
              </w:rPr>
              <w:t>1. 采用双面板+SMT表面贴片工艺，欧姆龙继电器（空调专用继电器，可承载80A浪涌电流冲击），紫铜输出万能插座，确保产品超高品质。</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 8路电源时序控制，每路延时1秒。可通过软件设置延时10分钟关闭，给投影机提供更好保护。</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 整机容量50A ，进线采用符合CCC要求的4平方RVV软电缆，内部设计保留20%电流余量。</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 每路输出采用万能插座AC220V（10A），适用各种类型插头。</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 面板配常开电源座，方便临时用电。（面板直通插座可改为受控插座）</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 xml:space="preserve">6. MCU控制的智能化设计，具有标准RS232（RS232控制可升级为RS485控制）串口控制功能，可设置255个ID地址，最大可支持255台同时使用，适合于大规模集中控制。                      </w:t>
            </w:r>
          </w:p>
          <w:p w:rsidR="001675B9" w:rsidRDefault="00F278A8">
            <w:pPr>
              <w:textAlignment w:val="top"/>
              <w:rPr>
                <w:rFonts w:ascii="仿宋" w:eastAsia="仿宋" w:hAnsi="仿宋" w:cs="仿宋"/>
                <w:sz w:val="24"/>
              </w:rPr>
            </w:pPr>
            <w:r>
              <w:rPr>
                <w:rFonts w:ascii="仿宋" w:eastAsia="仿宋" w:hAnsi="仿宋" w:cs="仿宋" w:hint="eastAsia"/>
                <w:sz w:val="24"/>
                <w:lang w:bidi="ar"/>
              </w:rPr>
              <w:t xml:space="preserve">7. 具有外部电平(5V-24V)控制接口(外部电平控制接口可更改为外部开关控制)，和级联控口.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24</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音频设备</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输入：</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1.拾音范围 ：5-150平方米</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2.灵敏度 ：-30dB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3.麦克风： 震膜电容</w:t>
            </w:r>
            <w:proofErr w:type="gramStart"/>
            <w:r>
              <w:rPr>
                <w:rFonts w:ascii="仿宋" w:eastAsia="仿宋" w:hAnsi="仿宋" w:cs="仿宋" w:hint="eastAsia"/>
                <w:sz w:val="24"/>
                <w:lang w:bidi="ar"/>
              </w:rPr>
              <w:t>咪</w:t>
            </w:r>
            <w:proofErr w:type="gramEnd"/>
            <w:r>
              <w:rPr>
                <w:rFonts w:ascii="仿宋" w:eastAsia="仿宋" w:hAnsi="仿宋" w:cs="仿宋" w:hint="eastAsia"/>
                <w:sz w:val="24"/>
                <w:lang w:bidi="ar"/>
              </w:rPr>
              <w:t>头</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输出：</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1.信噪比：≥80DB</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2.谐振频率：65Hz</w:t>
            </w:r>
          </w:p>
          <w:p w:rsidR="001675B9" w:rsidRDefault="00F278A8">
            <w:pPr>
              <w:textAlignment w:val="top"/>
              <w:rPr>
                <w:rFonts w:ascii="仿宋" w:eastAsia="仿宋" w:hAnsi="仿宋" w:cs="仿宋"/>
                <w:sz w:val="24"/>
              </w:rPr>
            </w:pPr>
            <w:r>
              <w:rPr>
                <w:rFonts w:ascii="仿宋" w:eastAsia="仿宋" w:hAnsi="仿宋" w:cs="仿宋" w:hint="eastAsia"/>
                <w:sz w:val="24"/>
                <w:lang w:bidi="ar"/>
              </w:rPr>
              <w:t>3.灵敏度：86dB</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25</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窗口对讲机</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1.工作电压 (V)：DC18V；</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2.工作电流 (mA)：500mA ；</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3.主机输出功率：10W；</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4.话筒灵敏度:-46dB±2dB 20Hz~16KHz；</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5.材质与工艺:优质铝合金；</w:t>
            </w:r>
          </w:p>
          <w:p w:rsidR="001675B9" w:rsidRDefault="00F278A8">
            <w:pPr>
              <w:textAlignment w:val="top"/>
              <w:rPr>
                <w:rFonts w:ascii="仿宋" w:eastAsia="仿宋" w:hAnsi="仿宋" w:cs="仿宋"/>
                <w:sz w:val="24"/>
              </w:rPr>
            </w:pPr>
            <w:r>
              <w:rPr>
                <w:rFonts w:ascii="仿宋" w:eastAsia="仿宋" w:hAnsi="仿宋" w:cs="仿宋" w:hint="eastAsia"/>
                <w:sz w:val="24"/>
                <w:lang w:bidi="ar"/>
              </w:rPr>
              <w:t>6.外形尺寸主机：（L*W*H）约128*98*110mm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bl>
    <w:p w:rsidR="001675B9" w:rsidRDefault="001675B9">
      <w:pPr>
        <w:pStyle w:val="a0"/>
        <w:rPr>
          <w:rFonts w:ascii="仿宋" w:eastAsia="仿宋" w:hAnsi="仿宋" w:cs="仿宋"/>
        </w:rPr>
      </w:pPr>
    </w:p>
    <w:p w:rsidR="001675B9" w:rsidRDefault="001675B9">
      <w:pPr>
        <w:pStyle w:val="a0"/>
        <w:rPr>
          <w:rFonts w:ascii="仿宋" w:eastAsia="仿宋" w:hAnsi="仿宋" w:cs="仿宋"/>
        </w:rPr>
      </w:pPr>
    </w:p>
    <w:p w:rsidR="001675B9" w:rsidRDefault="00F278A8">
      <w:pPr>
        <w:pStyle w:val="2"/>
        <w:numPr>
          <w:ilvl w:val="0"/>
          <w:numId w:val="2"/>
        </w:numPr>
        <w:ind w:left="1062"/>
        <w:rPr>
          <w:rFonts w:ascii="仿宋" w:eastAsia="仿宋" w:cs="仿宋"/>
          <w:sz w:val="28"/>
          <w:szCs w:val="28"/>
        </w:rPr>
      </w:pPr>
      <w:r>
        <w:rPr>
          <w:rFonts w:ascii="仿宋" w:eastAsia="仿宋" w:cs="仿宋" w:hint="eastAsia"/>
          <w:sz w:val="28"/>
          <w:szCs w:val="28"/>
        </w:rPr>
        <w:t>不间断电源（UPS）</w:t>
      </w:r>
    </w:p>
    <w:tbl>
      <w:tblPr>
        <w:tblW w:w="8383" w:type="dxa"/>
        <w:tblInd w:w="93" w:type="dxa"/>
        <w:tblLayout w:type="fixed"/>
        <w:tblLook w:val="04A0" w:firstRow="1" w:lastRow="0" w:firstColumn="1" w:lastColumn="0" w:noHBand="0" w:noVBand="1"/>
      </w:tblPr>
      <w:tblGrid>
        <w:gridCol w:w="546"/>
        <w:gridCol w:w="993"/>
        <w:gridCol w:w="4200"/>
        <w:gridCol w:w="900"/>
        <w:gridCol w:w="1012"/>
        <w:gridCol w:w="732"/>
      </w:tblGrid>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20KVA UPS</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hAnsi="宋体" w:cs="宋体" w:hint="eastAsia"/>
                <w:sz w:val="24"/>
                <w:lang w:bidi="ar"/>
              </w:rPr>
              <w:t>█</w:t>
            </w:r>
            <w:r>
              <w:rPr>
                <w:rFonts w:ascii="仿宋" w:eastAsia="仿宋" w:hAnsi="仿宋" w:cs="仿宋" w:hint="eastAsia"/>
                <w:sz w:val="24"/>
                <w:lang w:bidi="ar"/>
              </w:rPr>
              <w:t>1.采用在线式双变换高频型UPS，三进三出，容量不低于20kVA/18kW。</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2.输出为额定阻性负载时，输入电压范围应不小于：304~456VAC。</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3.输入电压与频率为额定值时，输出为额定100%非线性负载时，输入功率因数应＞0.99。</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4.输入电压与频率为额定值，输出为额定100%非线性负载时，输入电流总谐波成份应 ≤5.1%。</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5.输出为空载和额定阻性负载，调节输入电压为UPS上、下限值时，其稳压精度应≤0.8%。</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6.输出额定电压应380/400/415VAC可调。</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7.额定输出功率因数应≥0.9。</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8.输入电压波形失真度≤5%，输出额定阻性负载与非线性负载，输出电压波形失真度应为：100%市电阻性负载：≤1.4%，100%市电非线性负载：≤6.9%。</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9.100%不平衡负载：输入电压与频率为额定值，输出任意</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相为额定阻性负载，其余相空载，输出电压不平衡度应≤0.1%。</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10.输入电压为额定值，输出为额定100%阻性负载时，系统效率应≥93%。</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11.过载能力：输入电压为额定值，输出为阻性负载，调节输出电流，使输出功率为额定值的125%，正常工作时间应≥10min。</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12.外接电池组电压可调：若未来遭遇个别电池故障，需要维护、更换时，可现场灵活调节电池组的只数；在配置12V电池的情况下，可根据现场电池节数从32/34/36/38/40节调整，无须整组更换；</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13.应具备无电池开机功能：UPS主机在没有接入电池组或者电池组故障时，可直接通过市电直接开机。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14.UPS主机内部应标配手动维修旁路。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15.应具备并机功能，支持不少于4台并机运行。</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16.UPS主机人机界面应配置LCD显示屏，同时应配置LED故障、状态显示灯，方便现场运维。</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17.</w:t>
            </w:r>
            <w:proofErr w:type="gramStart"/>
            <w:r>
              <w:rPr>
                <w:rFonts w:ascii="仿宋" w:eastAsia="仿宋" w:hAnsi="仿宋" w:cs="仿宋" w:hint="eastAsia"/>
                <w:sz w:val="24"/>
                <w:lang w:bidi="ar"/>
              </w:rPr>
              <w:t>须标配</w:t>
            </w:r>
            <w:proofErr w:type="gramEnd"/>
            <w:r>
              <w:rPr>
                <w:rFonts w:ascii="仿宋" w:eastAsia="仿宋" w:hAnsi="仿宋" w:cs="仿宋" w:hint="eastAsia"/>
                <w:sz w:val="24"/>
                <w:lang w:bidi="ar"/>
              </w:rPr>
              <w:t>RS232端口，免费提供通讯协议，可接入第三方动力环境监控系统。</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18.应支持选配MODBUS卡，支持两个RJ45端口，支持MODBUS-RTU协议，无需额外加配软硬件。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19.应支持选配智能监控卡，可实现UPS远程监控，最大200台UPS集中监控；可远程关闭服务器、最大可实现控制200台服务器自动关机。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20.要求UPS主机中的所有关键电子板件均采用涂敷三防漆工艺，具有防潮、防尘、防漏电、防腐蚀、防锈、防盐雾、防震、防老化、绝缘、耐电晕等性能。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21.UPS主机具备自老化功能：在后端不接任何负载的情况下，UPS主机上电后只需通过操作面板设置即可让其自行老化，投标时须提供由厂家出具的实物截图及详细操作步骤的证明文件。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22.UPS主机采用双充电板设计，充电板采用反激电路拓扑架构冗余设计</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23.外观与结构：UPS主机箱应镀层牢固，漆面匀称，无剥落、锈蚀及裂痕等现象；表面平整，所有标牌、标记、文字符号应清晰易见、正确、整齐；各种开关便于操作，灵活可靠。</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24.应具备输出短路保护、输出过载保护、过温度保护、</w:t>
            </w:r>
            <w:proofErr w:type="gramStart"/>
            <w:r>
              <w:rPr>
                <w:rFonts w:ascii="仿宋" w:eastAsia="仿宋" w:hAnsi="仿宋" w:cs="仿宋" w:hint="eastAsia"/>
                <w:sz w:val="24"/>
                <w:lang w:bidi="ar"/>
              </w:rPr>
              <w:t>电池电</w:t>
            </w:r>
            <w:proofErr w:type="gramEnd"/>
            <w:r>
              <w:rPr>
                <w:rFonts w:ascii="仿宋" w:eastAsia="仿宋" w:hAnsi="仿宋" w:cs="仿宋" w:hint="eastAsia"/>
                <w:sz w:val="24"/>
                <w:lang w:bidi="ar"/>
              </w:rPr>
              <w:t>压低保护、输出过欠压保护、风扇故障告警、防雷保护等功能。</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█UPS主机满足CQC3108-2011《不间断电源节能认证技术规范》标准要求（提供中国节能产品认证证书及中国节能产品认证试验报告复印件</w:t>
            </w:r>
            <w:r>
              <w:rPr>
                <w:rFonts w:ascii="仿宋" w:eastAsia="仿宋" w:hAnsi="仿宋" w:cs="仿宋" w:hint="eastAsia"/>
                <w:sz w:val="24"/>
              </w:rPr>
              <w:t>并加盖投标人公章）</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rPr>
              <w:t>UPS主机通过国家广电入网认定，认定范围须包含本项目投标容量，（投标</w:t>
            </w:r>
            <w:r>
              <w:rPr>
                <w:rFonts w:ascii="仿宋" w:eastAsia="仿宋" w:hAnsi="仿宋" w:cs="仿宋" w:hint="eastAsia"/>
                <w:sz w:val="24"/>
              </w:rPr>
              <w:lastRenderedPageBreak/>
              <w:t>时须提供国家广播电视台总局颁发的广播电视设备器材入网认定证书，并加盖投标人公章）</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蓄电池</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1.采用阀控式密封铅酸蓄电池，单节蓄电池标称电压12V，单节蓄电池容量：≥100Ah。为保证本项目现场联调方便，保证供货及时性及售后服务高效性，要求蓄电池与UPS主机同一品牌。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2.蓄电池正常浮</w:t>
            </w:r>
            <w:proofErr w:type="gramStart"/>
            <w:r>
              <w:rPr>
                <w:rFonts w:ascii="仿宋" w:eastAsia="仿宋" w:hAnsi="仿宋" w:cs="仿宋" w:hint="eastAsia"/>
                <w:sz w:val="24"/>
                <w:lang w:bidi="ar"/>
              </w:rPr>
              <w:t>充状态</w:t>
            </w:r>
            <w:proofErr w:type="gramEnd"/>
            <w:r>
              <w:rPr>
                <w:rFonts w:ascii="仿宋" w:eastAsia="仿宋" w:hAnsi="仿宋" w:cs="仿宋" w:hint="eastAsia"/>
                <w:sz w:val="24"/>
                <w:lang w:bidi="ar"/>
              </w:rPr>
              <w:t>下，其浮</w:t>
            </w:r>
            <w:proofErr w:type="gramStart"/>
            <w:r>
              <w:rPr>
                <w:rFonts w:ascii="仿宋" w:eastAsia="仿宋" w:hAnsi="仿宋" w:cs="仿宋" w:hint="eastAsia"/>
                <w:sz w:val="24"/>
                <w:lang w:bidi="ar"/>
              </w:rPr>
              <w:t>充设计</w:t>
            </w:r>
            <w:proofErr w:type="gramEnd"/>
            <w:r>
              <w:rPr>
                <w:rFonts w:ascii="仿宋" w:eastAsia="仿宋" w:hAnsi="仿宋" w:cs="仿宋" w:hint="eastAsia"/>
                <w:sz w:val="24"/>
                <w:lang w:bidi="ar"/>
              </w:rPr>
              <w:t>寿命可达10年以上，投标时应提供与本项目同型号、同规格产品彩页佐证。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3.单节蓄电池净重量应不低于28KG</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4.蓄电池外壳应采用符合UL94V-0标准的ABS防火材料。</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5.蓄电池极板应采用板栅合金工艺，要求抗腐蚀性能及深循环性能良好，要求自放电小；接线板、终端接头应采用导电性能优良的材料，并具有防腐蚀措施。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6.蓄电池外壳无变形、漏液、裂纹及污迹，标识清晰；正、负极端子有明显标志，便于连接。</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7.蓄电池阻燃性能应符合YD/T799-2010中第6.4条的要求。</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8.蓄电池应能承受50kPa的正压或负压而不破裂、</w:t>
            </w:r>
            <w:proofErr w:type="gramStart"/>
            <w:r>
              <w:rPr>
                <w:rFonts w:ascii="仿宋" w:eastAsia="仿宋" w:hAnsi="仿宋" w:cs="仿宋" w:hint="eastAsia"/>
                <w:sz w:val="24"/>
                <w:lang w:bidi="ar"/>
              </w:rPr>
              <w:t>不</w:t>
            </w:r>
            <w:proofErr w:type="gramEnd"/>
            <w:r>
              <w:rPr>
                <w:rFonts w:ascii="仿宋" w:eastAsia="仿宋" w:hAnsi="仿宋" w:cs="仿宋" w:hint="eastAsia"/>
                <w:sz w:val="24"/>
                <w:lang w:bidi="ar"/>
              </w:rPr>
              <w:t>开胶，压力释放后壳体无残余变形。</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9.蓄电池以30I10（A）放电3min，极柱不应熔断，内部汇流排不应熔断，其外观不得出现异常。</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10.蓄电池静置28天后容量保存率应≥97.9%。</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11.蓄电池密封反应效率应≥96.8%。</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12.蓄电池安全阀开阀压力应在10~35kPa范围内，闭</w:t>
            </w:r>
            <w:proofErr w:type="gramStart"/>
            <w:r>
              <w:rPr>
                <w:rFonts w:ascii="仿宋" w:eastAsia="仿宋" w:hAnsi="仿宋" w:cs="仿宋" w:hint="eastAsia"/>
                <w:sz w:val="24"/>
                <w:lang w:bidi="ar"/>
              </w:rPr>
              <w:t>阀压力</w:t>
            </w:r>
            <w:proofErr w:type="gramEnd"/>
            <w:r>
              <w:rPr>
                <w:rFonts w:ascii="仿宋" w:eastAsia="仿宋" w:hAnsi="仿宋" w:cs="仿宋" w:hint="eastAsia"/>
                <w:sz w:val="24"/>
                <w:lang w:bidi="ar"/>
              </w:rPr>
              <w:t>应在3~30kPa范围内。</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13.完全充电后的蓄电池以0.3I10A连续充电160h，无变形、无漏液。</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14.蓄电池间连接电压降应≤5.3mV</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15.防爆性能：蓄电池充电过程中遇明火，内部应</w:t>
            </w:r>
            <w:proofErr w:type="gramStart"/>
            <w:r>
              <w:rPr>
                <w:rFonts w:ascii="仿宋" w:eastAsia="仿宋" w:hAnsi="仿宋" w:cs="仿宋" w:hint="eastAsia"/>
                <w:sz w:val="24"/>
                <w:lang w:bidi="ar"/>
              </w:rPr>
              <w:t>不</w:t>
            </w:r>
            <w:proofErr w:type="gramEnd"/>
            <w:r>
              <w:rPr>
                <w:rFonts w:ascii="仿宋" w:eastAsia="仿宋" w:hAnsi="仿宋" w:cs="仿宋" w:hint="eastAsia"/>
                <w:sz w:val="24"/>
                <w:lang w:bidi="ar"/>
              </w:rPr>
              <w:t>引燃、</w:t>
            </w:r>
            <w:proofErr w:type="gramStart"/>
            <w:r>
              <w:rPr>
                <w:rFonts w:ascii="仿宋" w:eastAsia="仿宋" w:hAnsi="仿宋" w:cs="仿宋" w:hint="eastAsia"/>
                <w:sz w:val="24"/>
                <w:lang w:bidi="ar"/>
              </w:rPr>
              <w:t>不</w:t>
            </w:r>
            <w:proofErr w:type="gramEnd"/>
            <w:r>
              <w:rPr>
                <w:rFonts w:ascii="仿宋" w:eastAsia="仿宋" w:hAnsi="仿宋" w:cs="仿宋" w:hint="eastAsia"/>
                <w:sz w:val="24"/>
                <w:lang w:bidi="ar"/>
              </w:rPr>
              <w:t>引爆。</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16.蓄电池内阻应≤3.2mΩ，同组蓄电池内阻偏差应≤10.3%。</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17.低温敏感性：蓄电池10h率容量应</w:t>
            </w:r>
            <w:r>
              <w:rPr>
                <w:rFonts w:ascii="仿宋" w:eastAsia="仿宋" w:hAnsi="仿宋" w:cs="仿宋" w:hint="eastAsia"/>
                <w:sz w:val="24"/>
                <w:lang w:bidi="ar"/>
              </w:rPr>
              <w:lastRenderedPageBreak/>
              <w:t>≥0.93C10，外观应无破裂，过度膨胀及槽、盖分离现象。</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18.同组蓄电池10h率容量试验时，最大实际容量与最小实际容量差值应≤2.3%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节</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32</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电池箱</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1.每台电池柜（架）可安装1组蓄电池，每组蓄电池应配套独立的蓄电池开关。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w:t>
            </w:r>
            <w:proofErr w:type="gramStart"/>
            <w:r>
              <w:rPr>
                <w:rFonts w:ascii="仿宋" w:eastAsia="仿宋" w:hAnsi="仿宋" w:cs="仿宋" w:hint="eastAsia"/>
                <w:sz w:val="24"/>
                <w:lang w:bidi="ar"/>
              </w:rPr>
              <w:t>电池柜须满足</w:t>
            </w:r>
            <w:proofErr w:type="gramEnd"/>
            <w:r>
              <w:rPr>
                <w:rFonts w:ascii="仿宋" w:eastAsia="仿宋" w:hAnsi="仿宋" w:cs="仿宋" w:hint="eastAsia"/>
                <w:sz w:val="24"/>
                <w:lang w:bidi="ar"/>
              </w:rPr>
              <w:t>GB/T 2423.17-2008《电工电子产品环境试验》标准要求</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3.包含蓄电池间的连接线缆，及电池组到UPS主机的连接线缆。</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40KVAUPS主机</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采用在线式双变换高频型UPS，三进三出，容量不低于40kVA/36kW。</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2.输出为额定阻性负载时，输入电压范围应不小于：323~418VAC。</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3.输入电压与频率为额定值时，输出为额定100%非线性负载时，输入功率因数应＞0.99。</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4.输入电压与频率为额定值，输出为额定100%非线性负载时，输入电流总谐波成份应 ≤4.1%。</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5.输出为空载和额定阻性负载，调节输入电压为UPS上、下限值时，其稳压精度应≤0.1%。</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6.输出额定电压应380/400/415VAC可调。</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7.额定输出功率因数应≥0.9。</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8.输入电压波形失真度≤5%，输出额定阻性负载与非线性负载，输出电压波形失真度应为：100%市电阻性负载：≤0.5%，100%市电非线性负载：≤4.5%。</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9.输入电压为额定值，输出为额定100%阻性负载时，系统效率应≥95.5%。</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10.100%不平衡负载：输入电压与频率为额定值，输出任意</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相为额定阻性负载，其余相空载，输出电压不平衡度应≤0.5%。</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11.过载能力：输入电压为额定值，输出为阻性负载，调节输出电流，使输出功率为额定值的125%，正常工作时间应≥10min。</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12.外接电池组电压可调：若未来遭遇个别电池故障，需要维护、更换时，可现场灵活调节电池组的只数；在配置</w:t>
            </w:r>
            <w:r>
              <w:rPr>
                <w:rFonts w:ascii="仿宋" w:eastAsia="仿宋" w:hAnsi="仿宋" w:cs="仿宋" w:hint="eastAsia"/>
                <w:sz w:val="24"/>
                <w:lang w:bidi="ar"/>
              </w:rPr>
              <w:lastRenderedPageBreak/>
              <w:t>12V电池的情况下，可根据现场电池节数从32/34/36/38/40节调整，无须整组更换；</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13.应具备无电池开机功能：UPS主机在没有接入电池组或者电池组故障时，可直接通过市电直接开机。</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14.UPS主机内部应标配手动维修旁路。</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15.应具备并机功能，支持不少于4台并机运行。</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16.UPS主机人机界面应配置LCD显示屏，同时应配置LED故障、状态显示灯，方便现场运维。</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17.</w:t>
            </w:r>
            <w:proofErr w:type="gramStart"/>
            <w:r>
              <w:rPr>
                <w:rFonts w:ascii="仿宋" w:eastAsia="仿宋" w:hAnsi="仿宋" w:cs="仿宋" w:hint="eastAsia"/>
                <w:sz w:val="24"/>
                <w:lang w:bidi="ar"/>
              </w:rPr>
              <w:t>须标配</w:t>
            </w:r>
            <w:proofErr w:type="gramEnd"/>
            <w:r>
              <w:rPr>
                <w:rFonts w:ascii="仿宋" w:eastAsia="仿宋" w:hAnsi="仿宋" w:cs="仿宋" w:hint="eastAsia"/>
                <w:sz w:val="24"/>
                <w:lang w:bidi="ar"/>
              </w:rPr>
              <w:t>RS232端口，免费提供通讯协议，可接入第三方动力环境监控系统。</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18.应支持选配MODBUS卡，支持两个RJ45端口，支持MODBUS-RTU协议，无需额外加配软硬件。</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19.应支持选配智能监控卡，可实现UPS远程监控，最大200台UPS集中监控；可远程关闭服务器、最大可实现控制200台服务器自动关机。</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20.要求UPS主机中的所有关键电子板件均采用涂敷三防漆工艺，具有防潮、防尘、防漏电、防腐蚀、防锈、防盐雾、防震、防老化、绝缘、耐电晕等性能；</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21.UPS主机采用双充电板设计，充电板采用反激电路拓扑架构冗余设计</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22.外观与结构：UPS主机箱应镀层牢固，漆面匀称，无剥落、锈蚀及裂痕等现象；表面平整，所有标牌、标记、文字符号应清晰易见、正确、整齐；各种开关便于操作，灵活可靠。</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23.应具备输出短路保护、输出过载保护、</w:t>
            </w:r>
            <w:proofErr w:type="gramStart"/>
            <w:r>
              <w:rPr>
                <w:rFonts w:ascii="仿宋" w:eastAsia="仿宋" w:hAnsi="仿宋" w:cs="仿宋" w:hint="eastAsia"/>
                <w:sz w:val="24"/>
                <w:lang w:bidi="ar"/>
              </w:rPr>
              <w:t>电池电</w:t>
            </w:r>
            <w:proofErr w:type="gramEnd"/>
            <w:r>
              <w:rPr>
                <w:rFonts w:ascii="仿宋" w:eastAsia="仿宋" w:hAnsi="仿宋" w:cs="仿宋" w:hint="eastAsia"/>
                <w:sz w:val="24"/>
                <w:lang w:bidi="ar"/>
              </w:rPr>
              <w:t>压低保护、输出过欠压保护、风扇故障告警等功能。</w:t>
            </w:r>
          </w:p>
          <w:p w:rsidR="001675B9" w:rsidRDefault="00F278A8">
            <w:pPr>
              <w:numPr>
                <w:ilvl w:val="0"/>
                <w:numId w:val="3"/>
              </w:numPr>
              <w:textAlignment w:val="center"/>
              <w:rPr>
                <w:rFonts w:ascii="仿宋" w:eastAsia="仿宋" w:hAnsi="仿宋" w:cs="仿宋"/>
                <w:sz w:val="24"/>
              </w:rPr>
            </w:pPr>
            <w:r>
              <w:rPr>
                <w:rFonts w:ascii="仿宋" w:eastAsia="仿宋" w:hAnsi="仿宋" w:cs="仿宋" w:hint="eastAsia"/>
                <w:sz w:val="24"/>
                <w:lang w:bidi="ar"/>
              </w:rPr>
              <w:t>24.UPS主机须满足YD/T1095-2018《通信用交流不间断电源（UPS）》标准要求</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█UPS主机满足CQC3108-2011《不间断电源节能认证技术规范》标准要求，（提供中国节能产品认证证书及中国节能</w:t>
            </w:r>
            <w:r>
              <w:rPr>
                <w:rFonts w:ascii="仿宋" w:eastAsia="仿宋" w:hAnsi="仿宋" w:cs="仿宋" w:hint="eastAsia"/>
                <w:sz w:val="24"/>
                <w:lang w:bidi="ar"/>
              </w:rPr>
              <w:lastRenderedPageBreak/>
              <w:t>产品认证试验报告复印件</w:t>
            </w:r>
            <w:r>
              <w:rPr>
                <w:rFonts w:ascii="仿宋" w:eastAsia="仿宋" w:hAnsi="仿宋" w:cs="仿宋" w:hint="eastAsia"/>
                <w:sz w:val="24"/>
              </w:rPr>
              <w:t>并加盖投标人公章）</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rPr>
              <w:t>UPS主机通过国家广电入网认定，认定范围须包含本项目投标容量（投标时须提供国家广播电视台总局颁发的广播电视设备器材入网认定证书，并加盖投标人公章）</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蓄电池</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1.采用阀控式密封铅酸蓄电池，单节蓄电池标称电压12V，单节蓄电池容量：≥100Ah。为保证本项目现场联调方便，保证供货及时性及售后服务高效性，要求蓄电池与UPS主机同一品牌。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2.蓄电池正常浮</w:t>
            </w:r>
            <w:proofErr w:type="gramStart"/>
            <w:r>
              <w:rPr>
                <w:rFonts w:ascii="仿宋" w:eastAsia="仿宋" w:hAnsi="仿宋" w:cs="仿宋" w:hint="eastAsia"/>
                <w:sz w:val="24"/>
                <w:lang w:bidi="ar"/>
              </w:rPr>
              <w:t>充状态</w:t>
            </w:r>
            <w:proofErr w:type="gramEnd"/>
            <w:r>
              <w:rPr>
                <w:rFonts w:ascii="仿宋" w:eastAsia="仿宋" w:hAnsi="仿宋" w:cs="仿宋" w:hint="eastAsia"/>
                <w:sz w:val="24"/>
                <w:lang w:bidi="ar"/>
              </w:rPr>
              <w:t>下，其浮</w:t>
            </w:r>
            <w:proofErr w:type="gramStart"/>
            <w:r>
              <w:rPr>
                <w:rFonts w:ascii="仿宋" w:eastAsia="仿宋" w:hAnsi="仿宋" w:cs="仿宋" w:hint="eastAsia"/>
                <w:sz w:val="24"/>
                <w:lang w:bidi="ar"/>
              </w:rPr>
              <w:t>充设计</w:t>
            </w:r>
            <w:proofErr w:type="gramEnd"/>
            <w:r>
              <w:rPr>
                <w:rFonts w:ascii="仿宋" w:eastAsia="仿宋" w:hAnsi="仿宋" w:cs="仿宋" w:hint="eastAsia"/>
                <w:sz w:val="24"/>
                <w:lang w:bidi="ar"/>
              </w:rPr>
              <w:t>寿命可达10年以上</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3.单节蓄电池净重量应不低于28KG</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4.蓄电池外壳应采用符合UL94V-0标准的ABS防火材料。</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5.蓄电池极板应采用板栅合金工艺，要求抗腐蚀性能及深循环性能良好，要求自放电小；接线板、终端接头应采用导电性能优良的材料，并具有防腐蚀措施。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6.蓄电池外壳无变形、漏液、裂纹及污迹，标识清晰；正、负极端子有明显标志，便于连接。</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7.蓄电池阻燃性能应符合YD/T799-2010中第6.4条的要求。</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8.蓄电池应能承受50kPa的正压或负压而不破裂、</w:t>
            </w:r>
            <w:proofErr w:type="gramStart"/>
            <w:r>
              <w:rPr>
                <w:rFonts w:ascii="仿宋" w:eastAsia="仿宋" w:hAnsi="仿宋" w:cs="仿宋" w:hint="eastAsia"/>
                <w:sz w:val="24"/>
                <w:lang w:bidi="ar"/>
              </w:rPr>
              <w:t>不</w:t>
            </w:r>
            <w:proofErr w:type="gramEnd"/>
            <w:r>
              <w:rPr>
                <w:rFonts w:ascii="仿宋" w:eastAsia="仿宋" w:hAnsi="仿宋" w:cs="仿宋" w:hint="eastAsia"/>
                <w:sz w:val="24"/>
                <w:lang w:bidi="ar"/>
              </w:rPr>
              <w:t>开胶，压力释放后壳体无残余变形。</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9.蓄电池以30I10（A）放电3min，极柱不应熔断，内部汇流排不应熔断，其外观不得出现异常。</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10.蓄电池静置28天后容量保存率应≥97.9%。</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11.蓄电池密封反应效率应≥96.8%。</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12.蓄电池安全阀开阀压力应在10~35kPa范围内，闭</w:t>
            </w:r>
            <w:proofErr w:type="gramStart"/>
            <w:r>
              <w:rPr>
                <w:rFonts w:ascii="仿宋" w:eastAsia="仿宋" w:hAnsi="仿宋" w:cs="仿宋" w:hint="eastAsia"/>
                <w:sz w:val="24"/>
                <w:lang w:bidi="ar"/>
              </w:rPr>
              <w:t>阀压力</w:t>
            </w:r>
            <w:proofErr w:type="gramEnd"/>
            <w:r>
              <w:rPr>
                <w:rFonts w:ascii="仿宋" w:eastAsia="仿宋" w:hAnsi="仿宋" w:cs="仿宋" w:hint="eastAsia"/>
                <w:sz w:val="24"/>
                <w:lang w:bidi="ar"/>
              </w:rPr>
              <w:t>应在3~30kPa范围内。</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13.完全充电后的蓄电池以0.3I10A连续充电160h，无变形、无漏液。</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14.蓄电池间连接电压降应≤5.3mV</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15.防爆性能：蓄电池充电过程中遇明火，内部应</w:t>
            </w:r>
            <w:proofErr w:type="gramStart"/>
            <w:r>
              <w:rPr>
                <w:rFonts w:ascii="仿宋" w:eastAsia="仿宋" w:hAnsi="仿宋" w:cs="仿宋" w:hint="eastAsia"/>
                <w:sz w:val="24"/>
                <w:lang w:bidi="ar"/>
              </w:rPr>
              <w:t>不</w:t>
            </w:r>
            <w:proofErr w:type="gramEnd"/>
            <w:r>
              <w:rPr>
                <w:rFonts w:ascii="仿宋" w:eastAsia="仿宋" w:hAnsi="仿宋" w:cs="仿宋" w:hint="eastAsia"/>
                <w:sz w:val="24"/>
                <w:lang w:bidi="ar"/>
              </w:rPr>
              <w:t>引燃、</w:t>
            </w:r>
            <w:proofErr w:type="gramStart"/>
            <w:r>
              <w:rPr>
                <w:rFonts w:ascii="仿宋" w:eastAsia="仿宋" w:hAnsi="仿宋" w:cs="仿宋" w:hint="eastAsia"/>
                <w:sz w:val="24"/>
                <w:lang w:bidi="ar"/>
              </w:rPr>
              <w:t>不</w:t>
            </w:r>
            <w:proofErr w:type="gramEnd"/>
            <w:r>
              <w:rPr>
                <w:rFonts w:ascii="仿宋" w:eastAsia="仿宋" w:hAnsi="仿宋" w:cs="仿宋" w:hint="eastAsia"/>
                <w:sz w:val="24"/>
                <w:lang w:bidi="ar"/>
              </w:rPr>
              <w:t>引爆。</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16.蓄电池内阻应≤3.2mΩ，同组蓄电池内阻偏差应≤10.3%。</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17.低温敏感性：蓄电池10h率容量应≥0.93C10，外观应无破裂，过度膨胀及槽、盖分离现象。</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18.同组蓄电池10h率容量试验时，最大实际容量与最小实际容量差值应≤2.3%。</w:t>
            </w:r>
            <w:r>
              <w:rPr>
                <w:rFonts w:ascii="仿宋" w:eastAsia="仿宋" w:hAnsi="仿宋" w:cs="仿宋" w:hint="eastAsia"/>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节</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32 </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电池柜</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每台电池柜（架）可安装1组蓄电池，每组蓄电池应配套独立的蓄电池开关。</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电池柜须满足</w:t>
            </w:r>
            <w:proofErr w:type="gramEnd"/>
            <w:r>
              <w:rPr>
                <w:rFonts w:ascii="仿宋" w:eastAsia="仿宋" w:hAnsi="仿宋" w:cs="仿宋" w:hint="eastAsia"/>
                <w:sz w:val="24"/>
                <w:lang w:bidi="ar"/>
              </w:rPr>
              <w:t>GB/T 2423.17-2008《电工电子产品环境试验》标准要求，通过盐雾试验合格。</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包含蓄电池间的连接线缆，及电池组到UPS主机的连接线缆。</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配电电缆</w:t>
            </w:r>
          </w:p>
        </w:tc>
        <w:tc>
          <w:tcPr>
            <w:tcW w:w="4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RVVZ 3*4mm、机柜电源线</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米</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100 </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配电电缆</w:t>
            </w:r>
          </w:p>
        </w:tc>
        <w:tc>
          <w:tcPr>
            <w:tcW w:w="4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RVVZ 3*2.5mm、电源线,LED配电柜至LED屏箱体</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米</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300 </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主电缆</w:t>
            </w:r>
          </w:p>
        </w:tc>
        <w:tc>
          <w:tcPr>
            <w:tcW w:w="4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YJV-5*16，取电点至LED配电箱</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米</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20 </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主电缆</w:t>
            </w:r>
          </w:p>
        </w:tc>
        <w:tc>
          <w:tcPr>
            <w:tcW w:w="4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YJV-4*25+1*16，取电点至UPS主机，UPS主机至配电柜</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米</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50 </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集中供电箱</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一体化集中监控供电电源箱，AC22V输入、DC12V20A输出，含空开及接线端子</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6 </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bl>
    <w:p w:rsidR="001675B9" w:rsidRDefault="001675B9">
      <w:pPr>
        <w:rPr>
          <w:rFonts w:ascii="仿宋" w:eastAsia="仿宋" w:hAnsi="仿宋" w:cs="仿宋"/>
        </w:rPr>
      </w:pPr>
    </w:p>
    <w:p w:rsidR="001675B9" w:rsidRDefault="001675B9">
      <w:pPr>
        <w:pStyle w:val="a0"/>
      </w:pPr>
    </w:p>
    <w:p w:rsidR="001675B9" w:rsidRDefault="00F278A8">
      <w:pPr>
        <w:pStyle w:val="2"/>
        <w:numPr>
          <w:ilvl w:val="0"/>
          <w:numId w:val="2"/>
        </w:numPr>
        <w:ind w:left="1062"/>
        <w:rPr>
          <w:rFonts w:ascii="仿宋" w:eastAsia="仿宋" w:cs="仿宋"/>
          <w:sz w:val="28"/>
          <w:szCs w:val="28"/>
        </w:rPr>
      </w:pPr>
      <w:r>
        <w:rPr>
          <w:rFonts w:ascii="仿宋" w:eastAsia="仿宋" w:cs="仿宋" w:hint="eastAsia"/>
          <w:sz w:val="28"/>
          <w:szCs w:val="28"/>
        </w:rPr>
        <w:t>LED显示屏</w:t>
      </w:r>
    </w:p>
    <w:tbl>
      <w:tblPr>
        <w:tblW w:w="8401" w:type="dxa"/>
        <w:tblInd w:w="93" w:type="dxa"/>
        <w:tblLayout w:type="fixed"/>
        <w:tblLook w:val="04A0" w:firstRow="1" w:lastRow="0" w:firstColumn="1" w:lastColumn="0" w:noHBand="0" w:noVBand="1"/>
      </w:tblPr>
      <w:tblGrid>
        <w:gridCol w:w="545"/>
        <w:gridCol w:w="1013"/>
        <w:gridCol w:w="4143"/>
        <w:gridCol w:w="938"/>
        <w:gridCol w:w="1050"/>
        <w:gridCol w:w="712"/>
      </w:tblGrid>
      <w:tr w:rsidR="001675B9">
        <w:trPr>
          <w:trHeight w:val="652"/>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9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LED全彩显示屏</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LED发光二极管：表贴三合一LED；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像素间距：≤1.875mm；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像素密度：≥284444点/m2；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可视角度：水平≥160°，垂直≥160°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整屏平整度≤0.1mm/m²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内部360°全方位散热设计，散热无死角；</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国产金线；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灰度等级：16bit，刷新率≥3840 Hz；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发光点中心距偏差＜2.5%；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亮度均匀性≥97%；</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亮度：100~600 cd/m²(可调)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色温：4000K~9500K(可调)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材质：压铸铝，</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色度均匀性：±0.003Cx,Cy之内</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画面帧频：50/60 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使用寿命 ：≥100,000 Hours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显示单元具备3C认证证书；（提供中国质量认证中心出具的证书复印件加盖投标人公章）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驱动方式为恒流驱动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画面清晰完整，色彩角度完美显示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  </w:t>
            </w:r>
          </w:p>
          <w:p w:rsidR="001675B9" w:rsidRDefault="001675B9">
            <w:pPr>
              <w:pStyle w:val="a0"/>
            </w:pP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7.321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1307"/>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输出板卡</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napToGrid w:val="0"/>
                <w:sz w:val="24"/>
              </w:rPr>
              <w:t>支持8路4096*2160@25fps，8路3840*2160@30fps，32路1080p@30fps（H.264、H.265），72路720p@30fps，150路D1解码；支持8路1080P的SVAC解码；支持24路非标D1码流解码；1/4/6/8/9/16/25/36画面分割，自由分割</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块</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454"/>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输入板卡</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视频输入接口：BNC(1.0VP-P,阻抗：75Ω)信号制式：HD-SDI标准1.485Gbps编码格式：H.264/MPEG4编码能力：单板8路1080P低速数据接口：2路RS485接口，支持主流球</w:t>
            </w:r>
            <w:proofErr w:type="gramStart"/>
            <w:r>
              <w:rPr>
                <w:rFonts w:ascii="仿宋" w:eastAsia="仿宋" w:hAnsi="仿宋" w:cs="仿宋" w:hint="eastAsia"/>
                <w:sz w:val="24"/>
                <w:lang w:bidi="ar"/>
              </w:rPr>
              <w:t>机云台协议</w:t>
            </w:r>
            <w:proofErr w:type="gramEnd"/>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块</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91"/>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钢结构支架及包边</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根据现场实际情况搭建钢结构，满足现场安全需求。</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7.321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214"/>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5000流明投影机</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1920*1200 双HDMI  1.6倍大变焦，带四角校正功能对比度 16000:1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标准分辨率 WUXGA（1920*1200）含150寸幕布 </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682"/>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全彩LED显示屏</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LED发光二极管：表贴三合一LED；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像素间距：≤1.25mm；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像素密度：≥640000点/m2；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可视角度：水平≥160°，垂直≥160°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整屏平整度≤0.1mm/m²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内部360°全方位散热设计，散热无死角；</w:t>
            </w:r>
          </w:p>
          <w:p w:rsidR="001675B9" w:rsidRDefault="00F278A8">
            <w:pPr>
              <w:pStyle w:val="a0"/>
              <w:rPr>
                <w:rFonts w:ascii="仿宋" w:eastAsia="仿宋" w:hAnsi="仿宋" w:cs="仿宋"/>
                <w:snapToGrid/>
                <w:sz w:val="24"/>
                <w:szCs w:val="24"/>
                <w:lang w:bidi="ar"/>
              </w:rPr>
            </w:pPr>
            <w:proofErr w:type="gramStart"/>
            <w:r>
              <w:rPr>
                <w:rFonts w:ascii="仿宋" w:eastAsia="仿宋" w:hAnsi="仿宋" w:cs="仿宋" w:hint="eastAsia"/>
                <w:snapToGrid/>
                <w:sz w:val="24"/>
                <w:szCs w:val="24"/>
                <w:lang w:bidi="ar"/>
              </w:rPr>
              <w:t>国星金线</w:t>
            </w:r>
            <w:proofErr w:type="gramEnd"/>
            <w:r>
              <w:rPr>
                <w:rFonts w:ascii="仿宋" w:eastAsia="仿宋" w:hAnsi="仿宋" w:cs="仿宋" w:hint="eastAsia"/>
                <w:snapToGrid/>
                <w:sz w:val="24"/>
                <w:szCs w:val="24"/>
                <w:lang w:bidi="ar"/>
              </w:rPr>
              <w: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灰度等级：16bit，刷新率≥3840 Hz；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发光点中心距偏差＜2.5%；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亮度均匀性≥97%；</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亮度：100~600 cd/m²(可调)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色温：4000K~9500K(可调)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材质：压铸铝</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色度均匀性：±0.003Cx,Cy之内</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画面帧频：50/60 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使用寿命 ：≥100,000 Hours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█显示单元具备3C认证证书；（提供中国质量认证中心出具的证书复印件</w:t>
            </w:r>
            <w:r>
              <w:rPr>
                <w:rFonts w:ascii="仿宋" w:eastAsia="仿宋" w:hAnsi="仿宋" w:cs="仿宋" w:hint="eastAsia"/>
                <w:sz w:val="24"/>
              </w:rPr>
              <w:t>并加盖投标人公章</w:t>
            </w:r>
            <w:r>
              <w:rPr>
                <w:rFonts w:ascii="仿宋" w:eastAsia="仿宋" w:hAnsi="仿宋" w:cs="仿宋" w:hint="eastAsia"/>
                <w:sz w:val="24"/>
                <w:lang w:bidi="ar"/>
              </w:rPr>
              <w:t xml:space="preserve">）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驱动方式为恒流驱动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画面清晰完整，色彩角度完美显示   </w:t>
            </w:r>
          </w:p>
          <w:p w:rsidR="001675B9" w:rsidRDefault="001675B9">
            <w:pPr>
              <w:pStyle w:val="a0"/>
            </w:pP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24.30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91"/>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7</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LED控制系统</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主屏LED发送卡9台及LED屏幕所需配套的接收卡。</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项</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91"/>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钢结构支架及包边</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根据现场实际情况搭建钢结构，满足现场安全需求。</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24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3622"/>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9</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无线传屏盒子</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多屏互动一键快速传屏/4K高清传输画面更逼真/手机电脑多</w:t>
            </w:r>
            <w:proofErr w:type="gramStart"/>
            <w:r>
              <w:rPr>
                <w:rFonts w:ascii="仿宋" w:eastAsia="仿宋" w:hAnsi="仿宋" w:cs="仿宋" w:hint="eastAsia"/>
                <w:sz w:val="24"/>
                <w:lang w:bidi="ar"/>
              </w:rPr>
              <w:t>屏展示</w:t>
            </w:r>
            <w:proofErr w:type="gramEnd"/>
            <w:r>
              <w:rPr>
                <w:rFonts w:ascii="仿宋" w:eastAsia="仿宋" w:hAnsi="仿宋" w:cs="仿宋" w:hint="eastAsia"/>
                <w:sz w:val="24"/>
                <w:lang w:bidi="ar"/>
              </w:rPr>
              <w:t xml:space="preserve">/双频WIFI急速稳定，最大连接数量 1 </w:t>
            </w:r>
            <w:proofErr w:type="gramStart"/>
            <w:r>
              <w:rPr>
                <w:rFonts w:ascii="仿宋" w:eastAsia="仿宋" w:hAnsi="仿宋" w:cs="仿宋" w:hint="eastAsia"/>
                <w:sz w:val="24"/>
                <w:lang w:bidi="ar"/>
              </w:rPr>
              <w:t>个接收端能同时</w:t>
            </w:r>
            <w:proofErr w:type="gramEnd"/>
            <w:r>
              <w:rPr>
                <w:rFonts w:ascii="仿宋" w:eastAsia="仿宋" w:hAnsi="仿宋" w:cs="仿宋" w:hint="eastAsia"/>
                <w:sz w:val="24"/>
                <w:lang w:bidi="ar"/>
              </w:rPr>
              <w:t xml:space="preserve">连接 8 </w:t>
            </w:r>
            <w:proofErr w:type="gramStart"/>
            <w:r>
              <w:rPr>
                <w:rFonts w:ascii="仿宋" w:eastAsia="仿宋" w:hAnsi="仿宋" w:cs="仿宋" w:hint="eastAsia"/>
                <w:sz w:val="24"/>
                <w:lang w:bidi="ar"/>
              </w:rPr>
              <w:t>个</w:t>
            </w:r>
            <w:proofErr w:type="gramEnd"/>
            <w:r>
              <w:rPr>
                <w:rFonts w:ascii="仿宋" w:eastAsia="仿宋" w:hAnsi="仿宋" w:cs="仿宋" w:hint="eastAsia"/>
                <w:sz w:val="24"/>
                <w:lang w:bidi="ar"/>
              </w:rPr>
              <w:t xml:space="preserve">发射端 最长连接距离 12 米 支持操作系统 Windows7/8/8.1/10; mac OS 10.10~10.13 操作频率 2.4GHz, 5GHz 传输延迟 实验室环境下最低延时 65ms（实际情况受使用 环境影响） </w:t>
            </w:r>
            <w:proofErr w:type="gramStart"/>
            <w:r>
              <w:rPr>
                <w:rFonts w:ascii="仿宋" w:eastAsia="仿宋" w:hAnsi="仿宋" w:cs="仿宋" w:hint="eastAsia"/>
                <w:sz w:val="24"/>
                <w:lang w:bidi="ar"/>
              </w:rPr>
              <w:t>帧率</w:t>
            </w:r>
            <w:proofErr w:type="gramEnd"/>
            <w:r>
              <w:rPr>
                <w:rFonts w:ascii="仿宋" w:eastAsia="仿宋" w:hAnsi="仿宋" w:cs="仿宋" w:hint="eastAsia"/>
                <w:sz w:val="24"/>
                <w:lang w:bidi="ar"/>
              </w:rPr>
              <w:t xml:space="preserve"> Windows7： 920x1080@20fps/1366x768@20fps Windows8(8.1)/OSX： 1920x1080@30fps/1366x768@30fps Windows10：</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214"/>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10</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proofErr w:type="gramStart"/>
            <w:r>
              <w:rPr>
                <w:rFonts w:ascii="仿宋" w:eastAsia="仿宋" w:hAnsi="仿宋" w:cs="仿宋" w:hint="eastAsia"/>
                <w:sz w:val="24"/>
                <w:lang w:bidi="ar"/>
              </w:rPr>
              <w:t>多媒体桌插</w:t>
            </w:r>
            <w:proofErr w:type="gramEnd"/>
            <w:r>
              <w:rPr>
                <w:rFonts w:ascii="仿宋" w:eastAsia="仿宋" w:hAnsi="仿宋" w:cs="仿宋" w:hint="eastAsia"/>
                <w:sz w:val="24"/>
                <w:lang w:bidi="ar"/>
              </w:rPr>
              <w:t xml:space="preserve"> </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1.HMDI*1+AUDIO3.5mm*1+RJ45*4 分布式节点+RJ45*2（专网）+二三位复合220v电源接口;2.含所需管线，管线规格按设备配套及设计要求</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8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696"/>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11</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LED屏</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产品尺寸：9120mm×304mm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类型：双基色φ3.75 LED发光管</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电源安装位置：内置</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内置LED屏接收卡、控制器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外部接口：RJ45、电源</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外壳材质：铝型材</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91"/>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12</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钢结构支架及包边</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根据现场实际情况搭建钢结构，满足现场安全需求。</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317"/>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13</w:t>
            </w: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分布式输入节</w:t>
            </w:r>
            <w:r>
              <w:rPr>
                <w:rFonts w:ascii="仿宋" w:eastAsia="仿宋" w:hAnsi="仿宋" w:cs="仿宋" w:hint="eastAsia"/>
                <w:sz w:val="24"/>
                <w:lang w:bidi="ar"/>
              </w:rPr>
              <w:lastRenderedPageBreak/>
              <w:t>点</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为了满足应用，节点接口</w:t>
            </w:r>
            <w:proofErr w:type="gramStart"/>
            <w:r>
              <w:rPr>
                <w:rFonts w:ascii="仿宋" w:eastAsia="仿宋" w:hAnsi="仿宋" w:cs="仿宋" w:hint="eastAsia"/>
                <w:sz w:val="24"/>
                <w:lang w:bidi="ar"/>
              </w:rPr>
              <w:t>需丰富</w:t>
            </w:r>
            <w:proofErr w:type="gramEnd"/>
            <w:r>
              <w:rPr>
                <w:rFonts w:ascii="仿宋" w:eastAsia="仿宋" w:hAnsi="仿宋" w:cs="仿宋" w:hint="eastAsia"/>
                <w:sz w:val="24"/>
                <w:lang w:bidi="ar"/>
              </w:rPr>
              <w:t>多样。支持不2路HDMI接口，1路输入，1</w:t>
            </w:r>
            <w:r>
              <w:rPr>
                <w:rFonts w:ascii="仿宋" w:eastAsia="仿宋" w:hAnsi="仿宋" w:cs="仿宋" w:hint="eastAsia"/>
                <w:sz w:val="24"/>
                <w:lang w:bidi="ar"/>
              </w:rPr>
              <w:lastRenderedPageBreak/>
              <w:t>路环通输出；1路音频输入 ，1路音频输出，支持3路RELAY接口，支持3路IO/IR接口，支持1路RS-232接口，支持1路RS-485接口，支持1路RJ-45接口，支持2路USB 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支持供电热备，支持POE与适配器双供电使用。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为满足信号互联互通应用，输入节点</w:t>
            </w:r>
            <w:proofErr w:type="gramStart"/>
            <w:r>
              <w:rPr>
                <w:rFonts w:ascii="仿宋" w:eastAsia="仿宋" w:hAnsi="仿宋" w:cs="仿宋" w:hint="eastAsia"/>
                <w:sz w:val="24"/>
                <w:lang w:bidi="ar"/>
              </w:rPr>
              <w:t>需支持</w:t>
            </w:r>
            <w:proofErr w:type="gramEnd"/>
            <w:r>
              <w:rPr>
                <w:rFonts w:ascii="仿宋" w:eastAsia="仿宋" w:hAnsi="仿宋" w:cs="仿宋" w:hint="eastAsia"/>
                <w:sz w:val="24"/>
                <w:lang w:bidi="ar"/>
              </w:rPr>
              <w:t xml:space="preserve">单播协议且视频并发不少于200路。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支持USB鼠标、键盘，实现一台终端控制所有输入节点的KVM功能。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支持在不同的网段下操作，支持跨Windows、Linux平台,可以跨ubuntu、麒麟、macOS、UOS操作系统。支持</w:t>
            </w:r>
            <w:proofErr w:type="gramStart"/>
            <w:r>
              <w:rPr>
                <w:rFonts w:ascii="仿宋" w:eastAsia="仿宋" w:hAnsi="仿宋" w:cs="仿宋" w:hint="eastAsia"/>
                <w:sz w:val="24"/>
                <w:lang w:bidi="ar"/>
              </w:rPr>
              <w:t>持</w:t>
            </w:r>
            <w:proofErr w:type="gramEnd"/>
            <w:r>
              <w:rPr>
                <w:rFonts w:ascii="仿宋" w:eastAsia="仿宋" w:hAnsi="仿宋" w:cs="仿宋" w:hint="eastAsia"/>
                <w:sz w:val="24"/>
                <w:lang w:bidi="ar"/>
              </w:rPr>
              <w:t xml:space="preserve">使用,Safari，Google操作分布式坐席管理系统，在IE端对节点进行管理，可以对输入节点进行画面预览。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支持对输入节点3种不同码流进行设置，支持对拼接节点进行电视</w:t>
            </w:r>
            <w:proofErr w:type="gramStart"/>
            <w:r>
              <w:rPr>
                <w:rFonts w:ascii="仿宋" w:eastAsia="仿宋" w:hAnsi="仿宋" w:cs="仿宋" w:hint="eastAsia"/>
                <w:sz w:val="24"/>
                <w:lang w:bidi="ar"/>
              </w:rPr>
              <w:t>墙管理</w:t>
            </w:r>
            <w:proofErr w:type="gramEnd"/>
            <w:r>
              <w:rPr>
                <w:rFonts w:ascii="仿宋" w:eastAsia="仿宋" w:hAnsi="仿宋" w:cs="仿宋" w:hint="eastAsia"/>
                <w:sz w:val="24"/>
                <w:lang w:bidi="ar"/>
              </w:rPr>
              <w:t xml:space="preserve">和操作，支持在WEB端进行上墙，云台控制功能。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为满足指挥中心控制需要，支持一人多机、</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 xml:space="preserve">机多屏、人机分离坐席应用场景。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KVM输入节点具备OSD接管前预览功能，通过OSD菜单，可预览坐席系统内所有</w:t>
            </w:r>
            <w:proofErr w:type="gramStart"/>
            <w:r>
              <w:rPr>
                <w:rFonts w:ascii="仿宋" w:eastAsia="仿宋" w:hAnsi="仿宋" w:cs="仿宋" w:hint="eastAsia"/>
                <w:sz w:val="24"/>
                <w:lang w:bidi="ar"/>
              </w:rPr>
              <w:t>有</w:t>
            </w:r>
            <w:proofErr w:type="gramEnd"/>
            <w:r>
              <w:rPr>
                <w:rFonts w:ascii="仿宋" w:eastAsia="仿宋" w:hAnsi="仿宋" w:cs="仿宋" w:hint="eastAsia"/>
                <w:sz w:val="24"/>
                <w:lang w:bidi="ar"/>
              </w:rPr>
              <w:t xml:space="preserve">权限接管的节点画面。支持通过PAD和PC客户端接管云台。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坐席支持任意主副</w:t>
            </w:r>
            <w:proofErr w:type="gramStart"/>
            <w:r>
              <w:rPr>
                <w:rFonts w:ascii="仿宋" w:eastAsia="仿宋" w:hAnsi="仿宋" w:cs="仿宋" w:hint="eastAsia"/>
                <w:sz w:val="24"/>
                <w:lang w:bidi="ar"/>
              </w:rPr>
              <w:t>屏跟随调</w:t>
            </w:r>
            <w:proofErr w:type="gramEnd"/>
            <w:r>
              <w:rPr>
                <w:rFonts w:ascii="仿宋" w:eastAsia="仿宋" w:hAnsi="仿宋" w:cs="仿宋" w:hint="eastAsia"/>
                <w:sz w:val="24"/>
                <w:lang w:bidi="ar"/>
              </w:rPr>
              <w:t xml:space="preserve"> 取场景，使用本地一套键盘的热键方式，将多显卡任意数据信息实现主副</w:t>
            </w:r>
            <w:proofErr w:type="gramStart"/>
            <w:r>
              <w:rPr>
                <w:rFonts w:ascii="仿宋" w:eastAsia="仿宋" w:hAnsi="仿宋" w:cs="仿宋" w:hint="eastAsia"/>
                <w:sz w:val="24"/>
                <w:lang w:bidi="ar"/>
              </w:rPr>
              <w:t>屏同时</w:t>
            </w:r>
            <w:proofErr w:type="gramEnd"/>
            <w:r>
              <w:rPr>
                <w:rFonts w:ascii="仿宋" w:eastAsia="仿宋" w:hAnsi="仿宋" w:cs="仿宋" w:hint="eastAsia"/>
                <w:sz w:val="24"/>
                <w:lang w:bidi="ar"/>
              </w:rPr>
              <w:t>接管，可实现主</w:t>
            </w:r>
            <w:proofErr w:type="gramStart"/>
            <w:r>
              <w:rPr>
                <w:rFonts w:ascii="仿宋" w:eastAsia="仿宋" w:hAnsi="仿宋" w:cs="仿宋" w:hint="eastAsia"/>
                <w:sz w:val="24"/>
                <w:lang w:bidi="ar"/>
              </w:rPr>
              <w:t>主</w:t>
            </w:r>
            <w:proofErr w:type="gramEnd"/>
            <w:r>
              <w:rPr>
                <w:rFonts w:ascii="仿宋" w:eastAsia="仿宋" w:hAnsi="仿宋" w:cs="仿宋" w:hint="eastAsia"/>
                <w:sz w:val="24"/>
                <w:lang w:bidi="ar"/>
              </w:rPr>
              <w:t>、主副、副副屏组合。</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支持中英文字幕、时间信息叠加，可设置输出字体颜色、大小、坐标位置等。</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输入节点支持4K采集和编码。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可通过键盘热键调取OSD菜单，热键支持自定义。坐席PC接管、席位及大屏推送操作可通过鼠标完成。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输入节点提供无压缩的音视频流或AAC、 G711a.G711u、PCM 编码音频流，并支持48KHz 24位音频采集并编码。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支持屏蔽无需上墙的内容，输入节点</w:t>
            </w:r>
            <w:r>
              <w:rPr>
                <w:rFonts w:ascii="仿宋" w:eastAsia="仿宋" w:hAnsi="仿宋" w:cs="仿宋" w:hint="eastAsia"/>
                <w:sz w:val="24"/>
                <w:lang w:bidi="ar"/>
              </w:rPr>
              <w:lastRenderedPageBreak/>
              <w:t>具备信号裁剪功能，操作员只需要在可视化操作终端即可设置。</w:t>
            </w:r>
          </w:p>
        </w:tc>
        <w:tc>
          <w:tcPr>
            <w:tcW w:w="9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25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732"/>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14</w:t>
            </w: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分布式坐席4K输出节点</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支持用户通过快捷键，将本地信号进行画面推送至其他席位或大屏，可在OSD菜单中可视化的虚拟出电视</w:t>
            </w:r>
            <w:proofErr w:type="gramStart"/>
            <w:r>
              <w:rPr>
                <w:rFonts w:ascii="仿宋" w:eastAsia="仿宋" w:hAnsi="仿宋" w:cs="仿宋" w:hint="eastAsia"/>
                <w:sz w:val="24"/>
                <w:lang w:bidi="ar"/>
              </w:rPr>
              <w:t>墙实际</w:t>
            </w:r>
            <w:proofErr w:type="gramEnd"/>
            <w:r>
              <w:rPr>
                <w:rFonts w:ascii="仿宋" w:eastAsia="仿宋" w:hAnsi="仿宋" w:cs="仿宋" w:hint="eastAsia"/>
                <w:sz w:val="24"/>
                <w:lang w:bidi="ar"/>
              </w:rPr>
              <w:t>布局，根据需要可直观选择窗口推送，单屏幕可推送的画面64个。</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内置音频输出解码模块，支持模拟音频接出、HDMI音频解嵌；确保音视频能够同步/异步处理切换；每路音频可通过指令控制音量大小；</w:t>
            </w:r>
            <w:proofErr w:type="gramStart"/>
            <w:r>
              <w:rPr>
                <w:rFonts w:ascii="仿宋" w:eastAsia="仿宋" w:hAnsi="仿宋" w:cs="仿宋" w:hint="eastAsia"/>
                <w:sz w:val="24"/>
                <w:lang w:bidi="ar"/>
              </w:rPr>
              <w:t>自带混音</w:t>
            </w:r>
            <w:proofErr w:type="gramEnd"/>
            <w:r>
              <w:rPr>
                <w:rFonts w:ascii="仿宋" w:eastAsia="仿宋" w:hAnsi="仿宋" w:cs="仿宋" w:hint="eastAsia"/>
                <w:sz w:val="24"/>
                <w:lang w:bidi="ar"/>
              </w:rPr>
              <w:t xml:space="preserve">功能，混音不少于15路。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具备KVM操作功能，并支持一人多机、</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 xml:space="preserve">机多屏、人机分离等坐席应用场景。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具备HDMI、VGA等常用接口，输入输出最高可支持4K@60Hz图像处理，并向下兼容。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支持在节点OSD菜单进行权限的配置，包括增加、删除、修改。并且可对各个账号细化到账号的管理，OSD菜单</w:t>
            </w:r>
            <w:proofErr w:type="gramStart"/>
            <w:r>
              <w:rPr>
                <w:rFonts w:ascii="仿宋" w:eastAsia="仿宋" w:hAnsi="仿宋" w:cs="仿宋" w:hint="eastAsia"/>
                <w:sz w:val="24"/>
                <w:lang w:bidi="ar"/>
              </w:rPr>
              <w:t>支持图层透明</w:t>
            </w:r>
            <w:proofErr w:type="gramEnd"/>
            <w:r>
              <w:rPr>
                <w:rFonts w:ascii="仿宋" w:eastAsia="仿宋" w:hAnsi="仿宋" w:cs="仿宋" w:hint="eastAsia"/>
                <w:sz w:val="24"/>
                <w:lang w:bidi="ar"/>
              </w:rPr>
              <w:t xml:space="preserve">。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为方便席位间工作人员业务沟通交流，</w:t>
            </w:r>
            <w:proofErr w:type="gramStart"/>
            <w:r>
              <w:rPr>
                <w:rFonts w:ascii="仿宋" w:eastAsia="仿宋" w:hAnsi="仿宋" w:cs="仿宋" w:hint="eastAsia"/>
                <w:sz w:val="24"/>
                <w:lang w:bidi="ar"/>
              </w:rPr>
              <w:t>需支持</w:t>
            </w:r>
            <w:proofErr w:type="gramEnd"/>
            <w:r>
              <w:rPr>
                <w:rFonts w:ascii="仿宋" w:eastAsia="仿宋" w:hAnsi="仿宋" w:cs="仿宋" w:hint="eastAsia"/>
                <w:sz w:val="24"/>
                <w:lang w:bidi="ar"/>
              </w:rPr>
              <w:t xml:space="preserve">席位双向可视化对讲功能，多个节点组成的席位，可通过快捷键呼出通话菜单，展示坐席排列图，获得当前席位用户信息，并进行双向音视频通话，可实现不少于10方同时通话。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可</w:t>
            </w:r>
            <w:proofErr w:type="gramStart"/>
            <w:r>
              <w:rPr>
                <w:rFonts w:ascii="仿宋" w:eastAsia="仿宋" w:hAnsi="仿宋" w:cs="仿宋" w:hint="eastAsia"/>
                <w:sz w:val="24"/>
                <w:lang w:bidi="ar"/>
              </w:rPr>
              <w:t>在坐</w:t>
            </w:r>
            <w:proofErr w:type="gramEnd"/>
            <w:r>
              <w:rPr>
                <w:rFonts w:ascii="仿宋" w:eastAsia="仿宋" w:hAnsi="仿宋" w:cs="仿宋" w:hint="eastAsia"/>
                <w:sz w:val="24"/>
                <w:lang w:bidi="ar"/>
              </w:rPr>
              <w:t xml:space="preserve">席上通过RTSP、onvif协议接入前端设备。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支持席位端分屏操作，最大可支持4分割。支持自由分割，可实现画中画显示，鼠标移到窗口，即可对画面内容进行操作。可以</w:t>
            </w:r>
            <w:proofErr w:type="gramStart"/>
            <w:r>
              <w:rPr>
                <w:rFonts w:ascii="仿宋" w:eastAsia="仿宋" w:hAnsi="仿宋" w:cs="仿宋" w:hint="eastAsia"/>
                <w:sz w:val="24"/>
                <w:lang w:bidi="ar"/>
              </w:rPr>
              <w:t>再各个</w:t>
            </w:r>
            <w:proofErr w:type="gramEnd"/>
            <w:r>
              <w:rPr>
                <w:rFonts w:ascii="仿宋" w:eastAsia="仿宋" w:hAnsi="仿宋" w:cs="仿宋" w:hint="eastAsia"/>
                <w:sz w:val="24"/>
                <w:lang w:bidi="ar"/>
              </w:rPr>
              <w:t xml:space="preserve">分割间来回切换。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为满足指挥中心不同显示需求，支持1280×720@60fps、 1024×768@60fps 、1280×1024@60fps 、1920×1080@60fps 、2560×1440@60fps 、3440×1440@60fps 、3840×2160@30fps、3840×2160@60fps分辨率输出显示。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支持输入视频信号实时预览回显，可调整预览图像画质，回显分辨率可达</w:t>
            </w:r>
            <w:r>
              <w:rPr>
                <w:rFonts w:ascii="仿宋" w:eastAsia="仿宋" w:hAnsi="仿宋" w:cs="仿宋" w:hint="eastAsia"/>
                <w:sz w:val="24"/>
                <w:lang w:bidi="ar"/>
              </w:rPr>
              <w:lastRenderedPageBreak/>
              <w:t xml:space="preserve">1920×1080@60Hz。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支持WINDOWS/IOS等平台人机交互终端同时操作，各终端间显示画面实时同步。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可根据现场环境灵活选择，支持音视频同步传输或分离传输。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为满足灵活处理，可在任意座位OSD登录后分配节点组成席位、拼接屏功能，无需借助任何软件或者登录服务器，随时应变坐席布局、工位调整、节点临时更换。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操作员席位采取其中一个屏幕用于场景调取，接到指令时，可热键调出对应的场景（8种），允许操作员根据使用习惯随时自定义画面的数量、大小、位置，任意场景下切换信号。</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操作终端可对屏幕进行预布局，而不影响屏幕显示，布局完成并需要切换场景时一键发送，一键切换。</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1套鼠标键盘控制多个不同业务平台系统，实现跨网段、跨系统编辑操作，KVM输出节点具备单台显示器同时查看并跨屏操控不少于4个不同业务系统的画面功能，单屏多画面模式下支持鼠标滑屏，鼠标滑动到任意一个分割区域都可对相应的主机进行KVM控制。</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支持电视墙屏幕同屏复制功能。把整面电视墙画面同步至其他大屏上显示。 </w:t>
            </w:r>
          </w:p>
        </w:tc>
        <w:tc>
          <w:tcPr>
            <w:tcW w:w="9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4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2824"/>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15</w:t>
            </w: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分布式拼接输出节点</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内置音频输出解码模块，支持模拟音频接出、HDMI音频解嵌；确保音视频能够同步/异步处理切换；每路音频可通过指令控制音量大小；</w:t>
            </w:r>
            <w:proofErr w:type="gramStart"/>
            <w:r>
              <w:rPr>
                <w:rFonts w:ascii="仿宋" w:eastAsia="仿宋" w:hAnsi="仿宋" w:cs="仿宋" w:hint="eastAsia"/>
                <w:sz w:val="24"/>
                <w:lang w:bidi="ar"/>
              </w:rPr>
              <w:t>自带混音</w:t>
            </w:r>
            <w:proofErr w:type="gramEnd"/>
            <w:r>
              <w:rPr>
                <w:rFonts w:ascii="仿宋" w:eastAsia="仿宋" w:hAnsi="仿宋" w:cs="仿宋" w:hint="eastAsia"/>
                <w:sz w:val="24"/>
                <w:lang w:bidi="ar"/>
              </w:rPr>
              <w:t xml:space="preserve">功能，混音不少于15路。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具备HDMI、VGA等常用接口，输入输出最高可支持4K@60Hz图像处理，并向下兼容。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█支持RTSP、RTMP、TS、组播流等协议流媒体接入，可直接解码网络摄像机信号；（提供CNAS认证机构的第三方权威检测报告复印件</w:t>
            </w:r>
            <w:r>
              <w:rPr>
                <w:rFonts w:ascii="仿宋" w:eastAsia="仿宋" w:hAnsi="仿宋" w:cs="仿宋" w:hint="eastAsia"/>
                <w:sz w:val="24"/>
              </w:rPr>
              <w:t>并加盖投标人公章</w:t>
            </w:r>
            <w:r>
              <w:rPr>
                <w:rFonts w:ascii="仿宋" w:eastAsia="仿宋" w:hAnsi="仿宋" w:cs="仿宋" w:hint="eastAsia"/>
                <w:sz w:val="24"/>
                <w:lang w:bidi="ar"/>
              </w:rPr>
              <w: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为满足指挥中心监控显示需要，设备</w:t>
            </w:r>
            <w:r>
              <w:rPr>
                <w:rFonts w:ascii="仿宋" w:eastAsia="仿宋" w:hAnsi="仿宋" w:cs="仿宋" w:hint="eastAsia"/>
                <w:sz w:val="24"/>
                <w:lang w:bidi="ar"/>
              </w:rPr>
              <w:lastRenderedPageBreak/>
              <w:t>具备超强解码能力，单节点支持1路7680×3840@25fps或3路4000×3000@25fps或5路3840×2160@25fps或9路2506×1920@25fps或10路2688×1520@25fps或14路2048×1536@25fps或18路1920×1080@30fps网络视频实时解码。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为满足指挥中心不同显示需求，支持1280×720@60fps、 1024×768@60fps 、1280×1024@60fps 、1920×1080@60fps分辨率输出显示。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支持3200</w:t>
            </w:r>
            <w:proofErr w:type="gramStart"/>
            <w:r>
              <w:rPr>
                <w:rFonts w:ascii="仿宋" w:eastAsia="仿宋" w:hAnsi="仿宋" w:cs="仿宋" w:hint="eastAsia"/>
                <w:sz w:val="24"/>
                <w:lang w:bidi="ar"/>
              </w:rPr>
              <w:t>万像</w:t>
            </w:r>
            <w:proofErr w:type="gramEnd"/>
            <w:r>
              <w:rPr>
                <w:rFonts w:ascii="仿宋" w:eastAsia="仿宋" w:hAnsi="仿宋" w:cs="仿宋" w:hint="eastAsia"/>
                <w:sz w:val="24"/>
                <w:lang w:bidi="ar"/>
              </w:rPr>
              <w:t xml:space="preserve">素相机，支持全景相机解码显示。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支持不同的独立输出节点间复制输出，编组后，组内节点始终显示同样的内容；</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保证图控系统</w:t>
            </w:r>
            <w:proofErr w:type="gramEnd"/>
            <w:r>
              <w:rPr>
                <w:rFonts w:ascii="仿宋" w:eastAsia="仿宋" w:hAnsi="仿宋" w:cs="仿宋" w:hint="eastAsia"/>
                <w:sz w:val="24"/>
                <w:lang w:bidi="ar"/>
              </w:rPr>
              <w:t>的高分辨率显示高速同步性与减少系统多重转换带来的图像损失和故障点，要求输出节点本身具备拼接能力，兼容支持LCD、LED、DLP等拼接而无需拼接器，要求传输延时≤16ms。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支持输出图像拖放规则自定义，支持数量限制模式与先进先出模式可选；</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支持拼接</w:t>
            </w:r>
            <w:proofErr w:type="gramStart"/>
            <w:r>
              <w:rPr>
                <w:rFonts w:ascii="仿宋" w:eastAsia="仿宋" w:hAnsi="仿宋" w:cs="仿宋" w:hint="eastAsia"/>
                <w:sz w:val="24"/>
                <w:lang w:bidi="ar"/>
              </w:rPr>
              <w:t>墙多种</w:t>
            </w:r>
            <w:proofErr w:type="gramEnd"/>
            <w:r>
              <w:rPr>
                <w:rFonts w:ascii="仿宋" w:eastAsia="仿宋" w:hAnsi="仿宋" w:cs="仿宋" w:hint="eastAsia"/>
                <w:sz w:val="24"/>
                <w:lang w:bidi="ar"/>
              </w:rPr>
              <w:t>布局模式可选，可根据实际需求选择漫游模式、用户布局模式、预布局模式中的任一种使用；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支持拼接预案实时调用、编辑、替换、删除，方便使用者可随时进行模式调整；</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支持拼接屏的拼缝补偿功能，可精确至 1 像素点；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拼接节点单</w:t>
            </w:r>
            <w:proofErr w:type="gramStart"/>
            <w:r>
              <w:rPr>
                <w:rFonts w:ascii="仿宋" w:eastAsia="仿宋" w:hAnsi="仿宋" w:cs="仿宋" w:hint="eastAsia"/>
                <w:sz w:val="24"/>
                <w:lang w:bidi="ar"/>
              </w:rPr>
              <w:t>屏支持</w:t>
            </w:r>
            <w:proofErr w:type="gramEnd"/>
            <w:r>
              <w:rPr>
                <w:rFonts w:ascii="仿宋" w:eastAsia="仿宋" w:hAnsi="仿宋" w:cs="仿宋" w:hint="eastAsia"/>
                <w:sz w:val="24"/>
                <w:lang w:bidi="ar"/>
              </w:rPr>
              <w:t xml:space="preserve">16路信号开窗。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支持输入视频信号实时预览回显，可调整预览图像画质，回显分辨率可达1920×1080@60Hz。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支持WINDOWS/IOS等平台人机交互终端同时操作，各终端间显示画面实时同步。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可根据现场环境灵活选择，支持音视频同步传输或分离传输。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支持矩阵功能单路实现16画面分割功能，并同时输出16个分辨率都为1920*1080的不同视频画面；支持接收</w:t>
            </w:r>
            <w:r>
              <w:rPr>
                <w:rFonts w:ascii="仿宋" w:eastAsia="仿宋" w:hAnsi="仿宋" w:cs="仿宋" w:hint="eastAsia"/>
                <w:sz w:val="24"/>
                <w:lang w:bidi="ar"/>
              </w:rPr>
              <w:lastRenderedPageBreak/>
              <w:t>跨屏字幕，支持不限拼接数量的</w:t>
            </w:r>
            <w:proofErr w:type="gramStart"/>
            <w:r>
              <w:rPr>
                <w:rFonts w:ascii="仿宋" w:eastAsia="仿宋" w:hAnsi="仿宋" w:cs="仿宋" w:hint="eastAsia"/>
                <w:sz w:val="24"/>
                <w:lang w:bidi="ar"/>
              </w:rPr>
              <w:t>拼接屏整屏</w:t>
            </w:r>
            <w:proofErr w:type="gramEnd"/>
            <w:r>
              <w:rPr>
                <w:rFonts w:ascii="仿宋" w:eastAsia="仿宋" w:hAnsi="仿宋" w:cs="仿宋" w:hint="eastAsia"/>
                <w:sz w:val="24"/>
                <w:lang w:bidi="ar"/>
              </w:rPr>
              <w:t xml:space="preserve">滚动字幕。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操作终端可对屏幕进行预布局，而不影响屏幕显示，布局完成并需要切换场景时一键发送，一键切换。</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支持电视墙屏幕复制功能。把整面电视墙画面推送至其他坐席或者其他大屏上显示。 </w:t>
            </w:r>
          </w:p>
        </w:tc>
        <w:tc>
          <w:tcPr>
            <w:tcW w:w="9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13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1152"/>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16</w:t>
            </w: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分布式调度和图像综合管理平台系统</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任意节点故障不会影响系统，只需更换单节点，更改对应IP。入网即可恢复业务，无需额外配置。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支持权限管理功能，可为每个账号设定不同权限管理。权限可对节点单独进行设置，区分推送和接管。接管权限包括查看权限和接管权限。不同权限可在不同席位上登陆。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集成完整可编程中控系统功能，无需接入逻辑控制单元或服务器，可单节点实现独立逻辑运算及控制功能。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节点具备可视化运维监控功能，节点具备日志记录保存、设备远程点名与设备掉线检测功能。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支持环境监测数据实时采集并生成到显示单元，同时在各平台客户端上展示数据。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单台设备具备USB </w:t>
            </w:r>
            <w:proofErr w:type="gramStart"/>
            <w:r>
              <w:rPr>
                <w:rFonts w:ascii="仿宋" w:eastAsia="仿宋" w:hAnsi="仿宋" w:cs="仿宋" w:hint="eastAsia"/>
                <w:sz w:val="24"/>
                <w:lang w:bidi="ar"/>
              </w:rPr>
              <w:t>数据透传功能</w:t>
            </w:r>
            <w:proofErr w:type="gramEnd"/>
            <w:r>
              <w:rPr>
                <w:rFonts w:ascii="仿宋" w:eastAsia="仿宋" w:hAnsi="仿宋" w:cs="仿宋" w:hint="eastAsia"/>
                <w:sz w:val="24"/>
                <w:lang w:bidi="ar"/>
              </w:rPr>
              <w:t xml:space="preserve">，可对U盘进行数据拷贝及授权功能。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系统支持远程电脑开关机管理功能。用户可通过界面中的开关机按钮对前端电脑进行单台或</w:t>
            </w:r>
            <w:proofErr w:type="gramStart"/>
            <w:r>
              <w:rPr>
                <w:rFonts w:ascii="仿宋" w:eastAsia="仿宋" w:hAnsi="仿宋" w:cs="仿宋" w:hint="eastAsia"/>
                <w:sz w:val="24"/>
                <w:lang w:bidi="ar"/>
              </w:rPr>
              <w:t>批量开</w:t>
            </w:r>
            <w:proofErr w:type="gramEnd"/>
            <w:r>
              <w:rPr>
                <w:rFonts w:ascii="仿宋" w:eastAsia="仿宋" w:hAnsi="仿宋" w:cs="仿宋" w:hint="eastAsia"/>
                <w:sz w:val="24"/>
                <w:lang w:bidi="ar"/>
              </w:rPr>
              <w:t xml:space="preserve">关机管理控制。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系统</w:t>
            </w:r>
            <w:proofErr w:type="gramStart"/>
            <w:r>
              <w:rPr>
                <w:rFonts w:ascii="仿宋" w:eastAsia="仿宋" w:hAnsi="仿宋" w:cs="仿宋" w:hint="eastAsia"/>
                <w:sz w:val="24"/>
                <w:lang w:bidi="ar"/>
              </w:rPr>
              <w:t>需支持</w:t>
            </w:r>
            <w:proofErr w:type="gramEnd"/>
            <w:r>
              <w:rPr>
                <w:rFonts w:ascii="仿宋" w:eastAsia="仿宋" w:hAnsi="仿宋" w:cs="仿宋" w:hint="eastAsia"/>
                <w:sz w:val="24"/>
                <w:lang w:bidi="ar"/>
              </w:rPr>
              <w:t>HTTPS加密通讯协议。</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为了设备运维方便，本地界面支持中文显示，显示信号名称，IP地址，节点版本，支持温度、网络状态、接管状态信息。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坐席显示信号可通过PC客户端和平板预览，多个客户端预览内容达到实时同步；具备在PC客户端和平板上接管鼠标键盘全域操作功能。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自带一键复位IP，支持IP动态分配。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支持远程固件升级。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为了满足安全保密需要，支持设置指</w:t>
            </w:r>
            <w:r>
              <w:rPr>
                <w:rFonts w:ascii="仿宋" w:eastAsia="仿宋" w:hAnsi="仿宋" w:cs="仿宋" w:hint="eastAsia"/>
                <w:sz w:val="24"/>
                <w:lang w:bidi="ar"/>
              </w:rPr>
              <w:lastRenderedPageBreak/>
              <w:t>定电脑允许的接管范围和窗口，除此之外的电脑内容不予以显示。</w:t>
            </w:r>
          </w:p>
        </w:tc>
        <w:tc>
          <w:tcPr>
            <w:tcW w:w="9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套</w:t>
            </w:r>
          </w:p>
        </w:tc>
        <w:tc>
          <w:tcPr>
            <w:tcW w:w="10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1247"/>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17</w:t>
            </w:r>
          </w:p>
        </w:tc>
        <w:tc>
          <w:tcPr>
            <w:tcW w:w="10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中控逻辑运算指令单元</w:t>
            </w:r>
          </w:p>
        </w:tc>
        <w:tc>
          <w:tcPr>
            <w:tcW w:w="4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需具备不低于32位嵌入式CPU，不低于1G主频，不低于4G内存；</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█需具备不少于10路串口，8路IR接口，8路弱继电器接口，8路IO接口，4路模拟输入接口，1路模拟输出接口，2路NET接口；（提供CNAS认证机构的第三方权威检测报告</w:t>
            </w:r>
            <w:r>
              <w:rPr>
                <w:rFonts w:ascii="仿宋" w:eastAsia="仿宋" w:hAnsi="仿宋" w:cs="仿宋" w:hint="eastAsia"/>
                <w:sz w:val="24"/>
              </w:rPr>
              <w:t>并加盖投标人公章</w:t>
            </w:r>
            <w:r>
              <w:rPr>
                <w:rFonts w:ascii="仿宋" w:eastAsia="仿宋" w:hAnsi="仿宋" w:cs="仿宋" w:hint="eastAsia"/>
                <w:sz w:val="24"/>
                <w:lang w:bidi="ar"/>
              </w:rPr>
              <w: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需采用开放式类C语言编程语言，以便于灵活编写各种通讯协议，适应各种控制设备；</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需具备不少于1路HDMI高清调试监控接口；</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需支持</w:t>
            </w:r>
            <w:proofErr w:type="gramEnd"/>
            <w:r>
              <w:rPr>
                <w:rFonts w:ascii="仿宋" w:eastAsia="仿宋" w:hAnsi="仿宋" w:cs="仿宋" w:hint="eastAsia"/>
                <w:sz w:val="24"/>
                <w:lang w:bidi="ar"/>
              </w:rPr>
              <w:t>跨平台多操作终端实时同步界面反馈；</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设备</w:t>
            </w:r>
            <w:proofErr w:type="gramStart"/>
            <w:r>
              <w:rPr>
                <w:rFonts w:ascii="仿宋" w:eastAsia="仿宋" w:hAnsi="仿宋" w:cs="仿宋" w:hint="eastAsia"/>
                <w:sz w:val="24"/>
                <w:lang w:bidi="ar"/>
              </w:rPr>
              <w:t>需支持</w:t>
            </w:r>
            <w:proofErr w:type="gramEnd"/>
            <w:r>
              <w:rPr>
                <w:rFonts w:ascii="仿宋" w:eastAsia="仿宋" w:hAnsi="仿宋" w:cs="仿宋" w:hint="eastAsia"/>
                <w:sz w:val="24"/>
                <w:lang w:bidi="ar"/>
              </w:rPr>
              <w:t>通过接受触摸屏的控制指令，执行内置的用户程序；</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需支持</w:t>
            </w:r>
            <w:proofErr w:type="gramEnd"/>
            <w:r>
              <w:rPr>
                <w:rFonts w:ascii="仿宋" w:eastAsia="仿宋" w:hAnsi="仿宋" w:cs="仿宋" w:hint="eastAsia"/>
                <w:sz w:val="24"/>
                <w:lang w:bidi="ar"/>
              </w:rPr>
              <w:t>给各个分布式单元通过UDP协议发送卡控制代码，灵活结合分布式系统节点的控制接口使用，系统应无控制接口上限；</w:t>
            </w:r>
          </w:p>
          <w:p w:rsidR="001675B9" w:rsidRDefault="00F278A8">
            <w:pPr>
              <w:textAlignment w:val="center"/>
              <w:rPr>
                <w:rFonts w:ascii="仿宋" w:eastAsia="仿宋" w:hAnsi="仿宋" w:cs="仿宋"/>
                <w:sz w:val="24"/>
              </w:rPr>
            </w:pPr>
            <w:proofErr w:type="gramStart"/>
            <w:r>
              <w:rPr>
                <w:rFonts w:ascii="仿宋" w:eastAsia="仿宋" w:hAnsi="仿宋" w:cs="仿宋" w:hint="eastAsia"/>
                <w:sz w:val="24"/>
                <w:lang w:bidi="ar"/>
              </w:rPr>
              <w:t>需支持</w:t>
            </w:r>
            <w:proofErr w:type="gramEnd"/>
            <w:r>
              <w:rPr>
                <w:rFonts w:ascii="仿宋" w:eastAsia="仿宋" w:hAnsi="仿宋" w:cs="仿宋" w:hint="eastAsia"/>
                <w:sz w:val="24"/>
                <w:lang w:bidi="ar"/>
              </w:rPr>
              <w:t>定时控制，自定义个性化设置控制的时间，系统会根据当前设定的时间为基础做控制。                                                                                                                                                                                  中控逻辑指令单元需要与分布式系统为显控系统，实现音频视频设备环境控制同一管理界面智能管理。</w:t>
            </w:r>
          </w:p>
        </w:tc>
        <w:tc>
          <w:tcPr>
            <w:tcW w:w="9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1214"/>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18</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导轨式继电器 </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采用国际通用的RS485控制方式；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通过按键或串口，都可以随意设置本机地址；</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控制设备通过一个接口，可以同时控制多达254台继电器设备；</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454"/>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19</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可编辑8位面板 </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可对外围设备进行编程控制。每个按键都可编程控制，按键与按键之间可以相互影响也可独立使用。可编程控制面板由三个RS232、一个RS485端口、三个红外发射端口、两个继电器控制端口以及一个微型USB端口组成的可编程控制系统，其中，RS232(1)和IR2共用一个端口，且不能同时使</w:t>
            </w:r>
            <w:r>
              <w:rPr>
                <w:rFonts w:ascii="仿宋" w:eastAsia="仿宋" w:hAnsi="仿宋" w:cs="仿宋" w:hint="eastAsia"/>
                <w:sz w:val="24"/>
                <w:lang w:bidi="ar"/>
              </w:rPr>
              <w:lastRenderedPageBreak/>
              <w:t>用这两个端口；RS232(2)与IR3共用一个端口，注意不能同时使用这两个端口。l每个按键都可以通过串口RS232 和RS485 对外围设备（摄像机、投影机等）进行可编程控制。</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3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91"/>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20</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中控无线AC</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企业级千兆无线双频AP 无线AC控制器 POE供电</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732"/>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21</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中控无线AP</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企业级千兆无线双频AP 无线AC控制器 POE供电 （吸顶双频 1.167G）</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3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248"/>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22</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平板控制</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9.7英寸 电容式触摸屏，多点式触摸屏,A7 芯片。iOS 7操作系统。存储容量：16GB ，屏幕分辨率：2048 x 1536 ，WIFI无线上网，支持802.11b/g/n无线协议</w:t>
            </w:r>
          </w:p>
        </w:tc>
        <w:tc>
          <w:tcPr>
            <w:tcW w:w="9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069"/>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23</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区域状态提示器</w:t>
            </w:r>
          </w:p>
        </w:tc>
        <w:tc>
          <w:tcPr>
            <w:tcW w:w="4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产品尺寸：（L*W*H）约650*195*50mm；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盖板材质：亚克力（茶色）；</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显示：双色显示；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工作电压：AC 220V；                                    显示尺寸：像素点128*32；</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安装方式：使用箱体、</w:t>
            </w:r>
            <w:proofErr w:type="gramStart"/>
            <w:r>
              <w:rPr>
                <w:rFonts w:ascii="仿宋" w:eastAsia="仿宋" w:hAnsi="仿宋" w:cs="仿宋" w:hint="eastAsia"/>
                <w:sz w:val="24"/>
                <w:lang w:bidi="ar"/>
              </w:rPr>
              <w:t>嵌墙式</w:t>
            </w:r>
            <w:proofErr w:type="gramEnd"/>
            <w:r>
              <w:rPr>
                <w:rFonts w:ascii="仿宋" w:eastAsia="仿宋" w:hAnsi="仿宋" w:cs="仿宋" w:hint="eastAsia"/>
                <w:sz w:val="24"/>
                <w:lang w:bidi="ar"/>
              </w:rPr>
              <w:t>安装；</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9</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bl>
    <w:p w:rsidR="001675B9" w:rsidRDefault="001675B9">
      <w:pPr>
        <w:rPr>
          <w:rFonts w:ascii="仿宋" w:eastAsia="仿宋" w:hAnsi="仿宋" w:cs="仿宋"/>
        </w:rPr>
      </w:pPr>
    </w:p>
    <w:p w:rsidR="001675B9" w:rsidRDefault="001675B9">
      <w:pPr>
        <w:pStyle w:val="a0"/>
      </w:pPr>
    </w:p>
    <w:p w:rsidR="001675B9" w:rsidRDefault="00F278A8">
      <w:pPr>
        <w:pStyle w:val="2"/>
        <w:numPr>
          <w:ilvl w:val="0"/>
          <w:numId w:val="2"/>
        </w:numPr>
        <w:ind w:left="1062"/>
        <w:rPr>
          <w:rFonts w:ascii="仿宋" w:eastAsia="仿宋" w:cs="仿宋"/>
          <w:sz w:val="28"/>
          <w:szCs w:val="28"/>
        </w:rPr>
      </w:pPr>
      <w:r>
        <w:rPr>
          <w:rFonts w:ascii="仿宋" w:eastAsia="仿宋" w:cs="仿宋" w:hint="eastAsia"/>
          <w:sz w:val="28"/>
          <w:szCs w:val="28"/>
        </w:rPr>
        <w:t>其他计算机设备及软件</w:t>
      </w:r>
    </w:p>
    <w:tbl>
      <w:tblPr>
        <w:tblW w:w="8420" w:type="dxa"/>
        <w:tblInd w:w="93" w:type="dxa"/>
        <w:tblLayout w:type="fixed"/>
        <w:tblLook w:val="04A0" w:firstRow="1" w:lastRow="0" w:firstColumn="1" w:lastColumn="0" w:noHBand="0" w:noVBand="1"/>
      </w:tblPr>
      <w:tblGrid>
        <w:gridCol w:w="545"/>
        <w:gridCol w:w="825"/>
        <w:gridCol w:w="4388"/>
        <w:gridCol w:w="862"/>
        <w:gridCol w:w="1088"/>
        <w:gridCol w:w="712"/>
      </w:tblGrid>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窗口</w:t>
            </w:r>
            <w:proofErr w:type="gramStart"/>
            <w:r>
              <w:rPr>
                <w:rFonts w:ascii="仿宋" w:eastAsia="仿宋" w:hAnsi="仿宋" w:cs="仿宋" w:hint="eastAsia"/>
                <w:sz w:val="24"/>
                <w:lang w:bidi="ar"/>
              </w:rPr>
              <w:t>评价器</w:t>
            </w:r>
            <w:proofErr w:type="gramEnd"/>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主板配置：</w:t>
            </w:r>
            <w:proofErr w:type="gramStart"/>
            <w:r>
              <w:rPr>
                <w:rFonts w:ascii="仿宋" w:eastAsia="仿宋" w:hAnsi="仿宋" w:cs="仿宋" w:hint="eastAsia"/>
                <w:sz w:val="24"/>
                <w:lang w:bidi="ar"/>
              </w:rPr>
              <w:t>四核</w:t>
            </w:r>
            <w:proofErr w:type="gramEnd"/>
            <w:r>
              <w:rPr>
                <w:rFonts w:ascii="仿宋" w:eastAsia="仿宋" w:hAnsi="仿宋" w:cs="仿宋" w:hint="eastAsia"/>
                <w:sz w:val="24"/>
                <w:lang w:bidi="ar"/>
              </w:rPr>
              <w:t>CPU，主频1.2GHz 1G内存，8G存储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显示：10.1寸IPS液晶屏，1280X800分辨率</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触摸：多点触控电容屏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操作系统：Android 4.2以上</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通讯接口：USB2.0/WiFi/RJ45网络接口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摄像头：内置200万</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外壳：ABS整机塑料外壳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电源适配器：5V，2A及以上</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功能：支持多种格式广告播放功能，视频、文字、图片等、时间日期、通知、公告等，员工照片、星级显示，办事人员评价等；</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受理窗口呼叫终端</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高清、8G内存、240G固态硬盘、配套服务系统；内置音箱[、产品尺寸：16.5cm X 9cm X 3.5cm                                  输入电压：直流7.5V~12V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最大功耗：3W</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液晶屏：132*64点阵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液晶显示信息：当前号码、当前队列、等待人数、通讯状态、联机状态   </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自助终端（立式、定制）</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外形尺寸：150x524x463cm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液晶显示屏：横屏，21.5</w:t>
            </w:r>
            <w:proofErr w:type="gramStart"/>
            <w:r>
              <w:rPr>
                <w:rFonts w:ascii="仿宋" w:eastAsia="仿宋" w:hAnsi="仿宋" w:cs="仿宋" w:hint="eastAsia"/>
                <w:sz w:val="24"/>
                <w:lang w:bidi="ar"/>
              </w:rPr>
              <w:t>全高清全视角</w:t>
            </w:r>
            <w:proofErr w:type="gramEnd"/>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触摸屏：多点电容触摸</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操作系统： 安卓5.0以上</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打印机：80mm</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体式热敏打印机，</w:t>
            </w:r>
            <w:proofErr w:type="gramStart"/>
            <w:r>
              <w:rPr>
                <w:rFonts w:ascii="仿宋" w:eastAsia="仿宋" w:hAnsi="仿宋" w:cs="仿宋" w:hint="eastAsia"/>
                <w:sz w:val="24"/>
                <w:lang w:bidi="ar"/>
              </w:rPr>
              <w:t>带缺纸</w:t>
            </w:r>
            <w:proofErr w:type="gramEnd"/>
            <w:r>
              <w:rPr>
                <w:rFonts w:ascii="仿宋" w:eastAsia="仿宋" w:hAnsi="仿宋" w:cs="仿宋" w:hint="eastAsia"/>
                <w:sz w:val="24"/>
                <w:lang w:bidi="ar"/>
              </w:rPr>
              <w:t>提醒功能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主机配置：安卓主板，4核CPU主频 1.2GHz以上；2G内存，8G存储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接口：1个有线RJ45接口/WIFI，1个USB接口，电源开关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内置提示灯带</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其他配置：内置功放音箱</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电源输入：110~220V，交流</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安装方式：落地立式</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55寸一体机</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整机尺寸：125 X 72 X 50cm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安装方式：支持壁挂式、吊挂式整机嵌入式安装；支持横屏和竖屏安装。</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CPU:标配：Cortex-A7 4核CPU，主频高达1.0GHz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内存：</w:t>
            </w:r>
            <w:proofErr w:type="gramStart"/>
            <w:r>
              <w:rPr>
                <w:rFonts w:ascii="仿宋" w:eastAsia="仿宋" w:hAnsi="仿宋" w:cs="仿宋" w:hint="eastAsia"/>
                <w:sz w:val="24"/>
                <w:lang w:bidi="ar"/>
              </w:rPr>
              <w:t>标配</w:t>
            </w:r>
            <w:proofErr w:type="gramEnd"/>
            <w:r>
              <w:rPr>
                <w:rFonts w:ascii="仿宋" w:eastAsia="仿宋" w:hAnsi="仿宋" w:cs="仿宋" w:hint="eastAsia"/>
                <w:sz w:val="24"/>
                <w:lang w:bidi="ar"/>
              </w:rPr>
              <w:t>1G DDR3</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板载存储</w:t>
            </w:r>
            <w:proofErr w:type="gramEnd"/>
            <w:r>
              <w:rPr>
                <w:rFonts w:ascii="仿宋" w:eastAsia="仿宋" w:hAnsi="仿宋" w:cs="仿宋" w:hint="eastAsia"/>
                <w:sz w:val="24"/>
                <w:lang w:bidi="ar"/>
              </w:rPr>
              <w:t>：</w:t>
            </w:r>
            <w:proofErr w:type="gramStart"/>
            <w:r>
              <w:rPr>
                <w:rFonts w:ascii="仿宋" w:eastAsia="仿宋" w:hAnsi="仿宋" w:cs="仿宋" w:hint="eastAsia"/>
                <w:sz w:val="24"/>
                <w:lang w:bidi="ar"/>
              </w:rPr>
              <w:t>标配</w:t>
            </w:r>
            <w:proofErr w:type="gramEnd"/>
            <w:r>
              <w:rPr>
                <w:rFonts w:ascii="仿宋" w:eastAsia="仿宋" w:hAnsi="仿宋" w:cs="仿宋" w:hint="eastAsia"/>
                <w:sz w:val="24"/>
                <w:lang w:bidi="ar"/>
              </w:rPr>
              <w:t>8G</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操作系统：安卓4.2以上</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通讯接口：RJ45 10M/100M，WIFI 802.11 b/g/n，可扩展USB 3G/4G无线通讯模块</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外部存储：TF卡</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外扩设备：2个USB 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采用55寸16:9 品牌 LED宽视角液晶屏，分辨率：1920x1080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内置双声道8Ω，5W高保真喇叭</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电源输入：220V，60Hz</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排队叫号管理软件</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持排队数据的统计查询</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支持各种扩展设备的数据通讯（需开发）</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支持无线物理呼叫器和虚拟呼叫器的同时接入</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支持叫号信息显示在LED显示屏、电视机等多种设备上</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支持多音字发音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支持直接信息互发</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数据第二天自动清零</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55寸</w:t>
            </w:r>
            <w:r>
              <w:rPr>
                <w:rFonts w:ascii="仿宋" w:eastAsia="仿宋" w:hAnsi="仿宋" w:cs="仿宋" w:hint="eastAsia"/>
                <w:sz w:val="24"/>
                <w:lang w:bidi="ar"/>
              </w:rPr>
              <w:lastRenderedPageBreak/>
              <w:t>信息发布一体机</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lastRenderedPageBreak/>
              <w:t>产品特点：1、工业级设计：液晶面板专</w:t>
            </w:r>
            <w:r>
              <w:rPr>
                <w:rFonts w:ascii="仿宋" w:eastAsia="仿宋" w:hAnsi="仿宋" w:cs="仿宋" w:hint="eastAsia"/>
                <w:sz w:val="24"/>
                <w:lang w:bidi="ar"/>
              </w:rPr>
              <w:lastRenderedPageBreak/>
              <w:t>为长时间使用而特别设计2、金属防暴：高强度，高散热，避免公共场所电磁干扰3、多种素材：视频，图文，网页，监控直播，流媒体直播，时间日期，天气等4、多样展示：画面任意分割进行素材展示，支持循环、定时、插播、垫片等多种播放模式5、远程管理：统一平台管理，采用B/S架构，节目分时分地管理，并能提供终端运行数据报表6、更新便捷：支持远程平台下发，支持本地U盘插入直接播放7、信息安全：平台数据加密传输，节目发布多级权限审核限制，终端密码保护</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7</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65寸展示终端</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尺寸 65英寸</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分辨率 4K（3840*2160）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屏幕比例 16:9</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刷新率 60Hz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对比度 1200:1</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可视角度 178/178度</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响应时间 8ms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CPU </w:t>
            </w:r>
            <w:proofErr w:type="gramStart"/>
            <w:r>
              <w:rPr>
                <w:rFonts w:ascii="仿宋" w:eastAsia="仿宋" w:hAnsi="仿宋" w:cs="仿宋" w:hint="eastAsia"/>
                <w:sz w:val="24"/>
                <w:lang w:bidi="ar"/>
              </w:rPr>
              <w:t>四核</w:t>
            </w:r>
            <w:proofErr w:type="gramEnd"/>
            <w:r>
              <w:rPr>
                <w:rFonts w:ascii="仿宋" w:eastAsia="仿宋" w:hAnsi="仿宋" w:cs="仿宋" w:hint="eastAsia"/>
                <w:sz w:val="24"/>
                <w:lang w:bidi="ar"/>
              </w:rPr>
              <w:t xml:space="preserve"> Amlogic T962 Cortex A53 1.5GHz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GPU Mali-450 MP5 750MHz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RAM 2GB DDR4</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ROM 8GB eMMC 5.1</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智能应用 在线视频，</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网络功能 有线/WiFi（双频 2.4/5GHz 802.11a/b/g/n）</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4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园区信息发布系统软件</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产品特点：1、多种素材：视频，图文，网页，监控直播，流媒体直播，时间日期，天气等2、多样展示：画面任意分割进行素材展示，支持循环、定时、插播、垫片等多种播放模式3、远程管理：统一平台管理，采用B/S架构，节目分时分地管理，并能提供终端运行数据报表4、更新便捷：支持远程平台下发5、信息安全：平台数据加密传输，节目发布多级权限审核限制，终端密码保护</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9</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审讯刻录机</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通过同步刻录音视频设备与智能</w:t>
            </w:r>
            <w:proofErr w:type="gramStart"/>
            <w:r>
              <w:rPr>
                <w:rFonts w:ascii="仿宋" w:eastAsia="仿宋" w:hAnsi="仿宋" w:cs="仿宋" w:hint="eastAsia"/>
                <w:sz w:val="24"/>
                <w:lang w:bidi="ar"/>
              </w:rPr>
              <w:t>询</w:t>
            </w:r>
            <w:proofErr w:type="gramEnd"/>
            <w:r>
              <w:rPr>
                <w:rFonts w:ascii="仿宋" w:eastAsia="仿宋" w:hAnsi="仿宋" w:cs="仿宋" w:hint="eastAsia"/>
                <w:sz w:val="24"/>
                <w:lang w:bidi="ar"/>
              </w:rPr>
              <w:t>讯问</w:t>
            </w:r>
            <w:proofErr w:type="gramStart"/>
            <w:r>
              <w:rPr>
                <w:rFonts w:ascii="仿宋" w:eastAsia="仿宋" w:hAnsi="仿宋" w:cs="仿宋" w:hint="eastAsia"/>
                <w:sz w:val="24"/>
                <w:lang w:bidi="ar"/>
              </w:rPr>
              <w:t>专用桌相关联</w:t>
            </w:r>
            <w:proofErr w:type="gramEnd"/>
            <w:r>
              <w:rPr>
                <w:rFonts w:ascii="仿宋" w:eastAsia="仿宋" w:hAnsi="仿宋" w:cs="仿宋" w:hint="eastAsia"/>
                <w:sz w:val="24"/>
                <w:lang w:bidi="ar"/>
              </w:rPr>
              <w:t>，实现案件电子光盘化，有效节约纸张成本。</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参数：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1.盘仓容量：全自动20片光盘输入/输出；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2.机械臂：高速微处理器步进马达驱动机械手臂；</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3.取盘技术：第七代全自动智能机械手取盘技术；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4.光盘打印速度：45秒/片，75片/小时；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5.打印方式：喷墨；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6.最高分辨率 ：4800dpi；</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7.墨盒配置：1个CMY彩色墨盒；</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8.色彩：1670万色；</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9.刻录格式：DVD±R，DVD±RW，DVD±DL；CD-R，CD-RW，CD-Audio(CD-DA)，Video-CD，MP3 to CD-Audio，及所有业界标准CD格式，BD-R</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10.刻录速度：DVD-R12片/小时，CD-R20片/小时；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11.刻录复制：支持DVD/CD光盘自动复制，自动制作/刻录光盘镜像文件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12.介质规格：可打印光盘，包括（BD-R，DVD±R，CD-R；普通或防水可打印光盘）；</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13.电源电压：AC 100-240V，50/60Hz；DC 12V，5A；</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14.电源功率：60W；</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10</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RFID定位器</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1.最远可达100米(空旷距离）；</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2.识别速度：120Km/h；</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3.识别能力：同时识别200张以上的标签；</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4.识别角度：全向；</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5.工作频段：2.4GHz、125KHz；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6.通信机制：基于HDLC 时分多址和同步通信机制；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7.抗干扰性：频道隔离技术，多个设备互不干扰；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8.安 全 性：加密计算与安全认证，防止链路侦测，</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9.接口标准：RS485，RJ45，扩展 I/O，外部预留IO口输出可接报警器等模块；</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 防水等级IP67，满足工业级应用要求；</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11.输入电压范围：DC12-24V，2.4G接收灵敏度-96 dBm @ 250 kbps；</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12.功耗：&lt;2W（DC15V输入 &lt;100mA）；</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16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11</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w:t>
            </w:r>
            <w:proofErr w:type="gramStart"/>
            <w:r>
              <w:rPr>
                <w:rFonts w:ascii="仿宋" w:eastAsia="仿宋" w:hAnsi="仿宋" w:cs="仿宋" w:hint="eastAsia"/>
                <w:sz w:val="24"/>
                <w:lang w:bidi="ar"/>
              </w:rPr>
              <w:t>电子防拆</w:t>
            </w:r>
            <w:r>
              <w:rPr>
                <w:rFonts w:ascii="仿宋" w:eastAsia="仿宋" w:hAnsi="仿宋" w:cs="仿宋" w:hint="eastAsia"/>
                <w:sz w:val="24"/>
                <w:lang w:bidi="ar"/>
              </w:rPr>
              <w:lastRenderedPageBreak/>
              <w:t>腕带</w:t>
            </w:r>
            <w:proofErr w:type="gramEnd"/>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1.识别距离：0~150米；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2.识别速度：120公里/小时；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3.识别能力：具备200张/秒的</w:t>
            </w:r>
            <w:proofErr w:type="gramStart"/>
            <w:r>
              <w:rPr>
                <w:rFonts w:ascii="仿宋" w:eastAsia="仿宋" w:hAnsi="仿宋" w:cs="仿宋" w:hint="eastAsia"/>
                <w:sz w:val="24"/>
                <w:lang w:bidi="ar"/>
              </w:rPr>
              <w:t>防冲突</w:t>
            </w:r>
            <w:proofErr w:type="gramEnd"/>
            <w:r>
              <w:rPr>
                <w:rFonts w:ascii="仿宋" w:eastAsia="仿宋" w:hAnsi="仿宋" w:cs="仿宋" w:hint="eastAsia"/>
                <w:sz w:val="24"/>
                <w:lang w:bidi="ar"/>
              </w:rPr>
              <w:t>性能；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4.识别方式：全向识别；</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5.工作频段：2.4GHz&amp;有源125KHz&amp;13.56M；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6.通讯速率：250Kb/s、1Mb/s、2Mb/s；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7.通信机制 ：基于时分多址和码分多址同步通信机制；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8.电池配置：容量550mAh；</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使用寿命 ：1~1.5 年，使用授权密钥可更换电池；</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9.腕带材质 ：TPSIV+ABS材质；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10.环境特性 ：工作温度－40℃ ～85℃ ，工作湿度＜95％；</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11.防水等级 ：IP68；</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lastRenderedPageBreak/>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20 </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12</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IP网络地址盒</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1.网络接口：标准RJ45接口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2.网络协议：TCP/IP、UDP、IGMP、RTP</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3.功耗：&lt; 2W</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4.工作温度：-10℃ ～ +60℃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5.工作湿度：10%～90%</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6.尺寸：（L*W*H）约195*125*43mm</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带秒温湿度显示屏</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1.显示范围：温度-9℃ ～99℃ ，湿度0％ ～99％；</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2.功耗：≤15W</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3.显示时间精确到秒（年月日、时分秒）；</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4.供电电压：AC~220V；</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5.环境温度-25℃ ～70℃；</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6.外观尺寸：（L*W*H）约580*380*37mm；</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手持式条码扫描器</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1.数据接口：RS-232,USB,PS/2；</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2.照明：白光LED/红光LED；</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3.防护等级：IP42；</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4.外观尺寸：（W*D*H)约74*115 *161 mm；</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5.重量：173g；</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高拍仪</w:t>
            </w:r>
            <w:proofErr w:type="gramEnd"/>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1.最大幅面：A3；</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2.扫描元件：CMOS（无驱）；</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3.像素：主摄像头500万，副摄像头200万；</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4.光学分辨率：主摄像头2592×1944dpi，副摄像头1600×1200dpi；</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5.扫描介质：文件、票据、图片、照片、名片、卡片、证件、立体物品；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6.扫描速度：1秒；</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7.接口类型：USB2.0；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8.扫描光源：自然光+LED补光灯；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9.扫描镜头：对焦模式为手动；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10.介质尺寸：A3、A4、A5、A6、身份证等；</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11.输出格式：JPG、TIF、PDF、BMP、TGA、PCX、PNG、RAS；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12.识别速度：≤3S；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13.识别率：98%；</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14.误识率：≤0.1%；</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lastRenderedPageBreak/>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高拍仪</w:t>
            </w:r>
            <w:proofErr w:type="gramEnd"/>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1.工作电压：DC12V-18V；DC电源12V接口，共3个接口；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2.分辨率：3651*2738；</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3.扫描画幅：A3/A4；接口类型USB3.0（向下兼容）；底座必备USB3.0、USB输出/入接口；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4.对焦方式：自动对焦；图片管理功能提供图片目录分类管理功能，</w:t>
            </w:r>
            <w:proofErr w:type="gramStart"/>
            <w:r>
              <w:rPr>
                <w:rFonts w:ascii="仿宋" w:eastAsia="仿宋" w:hAnsi="仿宋" w:cs="仿宋" w:hint="eastAsia"/>
                <w:sz w:val="24"/>
                <w:lang w:bidi="ar"/>
              </w:rPr>
              <w:t>支持自</w:t>
            </w:r>
            <w:proofErr w:type="gramEnd"/>
            <w:r>
              <w:rPr>
                <w:rFonts w:ascii="仿宋" w:eastAsia="仿宋" w:hAnsi="仿宋" w:cs="仿宋" w:hint="eastAsia"/>
                <w:sz w:val="24"/>
                <w:lang w:bidi="ar"/>
              </w:rPr>
              <w:t>建目录和本地目录；</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5.识别功能：支持条码识别，0CR文字识别，可输出Word、excel、txt格式文档、支持图片分区域识别、支持180多种语言文字识别；</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6.扫描方式：定时扫描，手动扫描；扫描速度1秒高速扫描，</w:t>
            </w:r>
            <w:proofErr w:type="gramStart"/>
            <w:r>
              <w:rPr>
                <w:rFonts w:ascii="仿宋" w:eastAsia="仿宋" w:hAnsi="仿宋" w:cs="仿宋" w:hint="eastAsia"/>
                <w:sz w:val="24"/>
                <w:lang w:bidi="ar"/>
              </w:rPr>
              <w:t>传输帧率</w:t>
            </w:r>
            <w:proofErr w:type="gramEnd"/>
            <w:r>
              <w:rPr>
                <w:rFonts w:ascii="仿宋" w:eastAsia="仿宋" w:hAnsi="仿宋" w:cs="仿宋" w:hint="eastAsia"/>
                <w:sz w:val="24"/>
                <w:lang w:bidi="ar"/>
              </w:rPr>
              <w:t>30FPS(VGA)，图像色彩24位；</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7.使用环境：室内；</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17</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光盘</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1.光盘格式:DVD-R</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2.光盘尺寸:约120mm；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3.刻录容量:4.7GB；</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4.刻录速度:16X；</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5.打印面：哑光可打印；</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6.耐久性:15年以上的数据完整性保证；</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筒</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18</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智能存取管理设备（随身物品管理嵌入式软件）</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1.产品尺寸：（L*W*H）约863*430*2000mm；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2.主体材质：冷轧钢板/镀锌板；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3.主机：数量1个；CPU≥四线程；≥120G固态硬盘；≥4G内存；工作电压DC12V-5A；</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4.触摸显示屏：显示尺寸19英寸 TFT彩色液晶屏 ；分辨率1920*1080；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5.规格：10个柜口，内嵌15L存储盒8个，单面存取；</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6.读卡器：接口USB；工作频率13.56MHz；射频标准ISO14443A；</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7.支持随身物品单面管理类嵌入式软</w:t>
            </w:r>
            <w:r>
              <w:rPr>
                <w:rFonts w:ascii="仿宋" w:eastAsia="仿宋" w:hAnsi="仿宋" w:cs="仿宋" w:hint="eastAsia"/>
                <w:sz w:val="24"/>
                <w:lang w:bidi="ar"/>
              </w:rPr>
              <w:lastRenderedPageBreak/>
              <w:t>件；</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19</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智能存取管理设备（随身物品管理嵌入式软件）</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1.使用场景：应用于办案区内；</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2.实现功能：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对涉案人员的物品进行存储；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软件实现：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单面存取随身物品，办案区人员在一侧进行随身物品的存取</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支持随身物品领回时进行拍照确认</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支持领回时进行电子签名捺印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支持人脸存取</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3.搭配主柜使用；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参数：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1.产品尺寸：（L*W*H）约863*430*2000mm；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2.主体材质：冷轧钢板/镀锌板；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3.规格：10个柜门，内嵌15L存储盒10个；</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4.单面开启，支持锁控系统；</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5.支持随身物品单面管理类嵌入式软件；</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w:t>
            </w:r>
            <w:proofErr w:type="gramStart"/>
            <w:r>
              <w:rPr>
                <w:rFonts w:ascii="仿宋" w:eastAsia="仿宋" w:hAnsi="仿宋" w:cs="仿宋" w:hint="eastAsia"/>
                <w:sz w:val="24"/>
                <w:lang w:bidi="ar"/>
              </w:rPr>
              <w:t>询</w:t>
            </w:r>
            <w:proofErr w:type="gramEnd"/>
            <w:r>
              <w:rPr>
                <w:rFonts w:ascii="仿宋" w:eastAsia="仿宋" w:hAnsi="仿宋" w:cs="仿宋" w:hint="eastAsia"/>
                <w:sz w:val="24"/>
                <w:lang w:bidi="ar"/>
              </w:rPr>
              <w:t>讯问专用终端</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1.通过智能</w:t>
            </w:r>
            <w:proofErr w:type="gramStart"/>
            <w:r>
              <w:rPr>
                <w:rFonts w:ascii="仿宋" w:eastAsia="仿宋" w:hAnsi="仿宋" w:cs="仿宋" w:hint="eastAsia"/>
                <w:sz w:val="24"/>
                <w:lang w:bidi="ar"/>
              </w:rPr>
              <w:t>询</w:t>
            </w:r>
            <w:proofErr w:type="gramEnd"/>
            <w:r>
              <w:rPr>
                <w:rFonts w:ascii="仿宋" w:eastAsia="仿宋" w:hAnsi="仿宋" w:cs="仿宋" w:hint="eastAsia"/>
                <w:sz w:val="24"/>
                <w:lang w:bidi="ar"/>
              </w:rPr>
              <w:t xml:space="preserve">讯问专用终端可以实现自助播报执法对象权利义务告知，集成所有案件类型电子笔录审讯提纲方便民警快速办案、与同步刻录系统无缝对接，可刻录案件审讯信息等。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█2.终端应具有探射灯照射功能。被讯（</w:t>
            </w:r>
            <w:proofErr w:type="gramStart"/>
            <w:r>
              <w:rPr>
                <w:rFonts w:ascii="仿宋" w:eastAsia="仿宋" w:hAnsi="仿宋" w:cs="仿宋" w:hint="eastAsia"/>
                <w:sz w:val="24"/>
                <w:lang w:bidi="ar"/>
              </w:rPr>
              <w:t>询</w:t>
            </w:r>
            <w:proofErr w:type="gramEnd"/>
            <w:r>
              <w:rPr>
                <w:rFonts w:ascii="仿宋" w:eastAsia="仿宋" w:hAnsi="仿宋" w:cs="仿宋" w:hint="eastAsia"/>
                <w:sz w:val="24"/>
                <w:lang w:bidi="ar"/>
              </w:rPr>
              <w:t>）问人笔录制作过程中，终端应能通过智能笔录软件调用探射灯照射提供足够光亮强度，</w:t>
            </w:r>
            <w:proofErr w:type="gramStart"/>
            <w:r>
              <w:rPr>
                <w:rFonts w:ascii="仿宋" w:eastAsia="仿宋" w:hAnsi="仿宋" w:cs="仿宋" w:hint="eastAsia"/>
                <w:sz w:val="24"/>
                <w:lang w:bidi="ar"/>
              </w:rPr>
              <w:t>且探射灯</w:t>
            </w:r>
            <w:proofErr w:type="gramEnd"/>
            <w:r>
              <w:rPr>
                <w:rFonts w:ascii="仿宋" w:eastAsia="仿宋" w:hAnsi="仿宋" w:cs="仿宋" w:hint="eastAsia"/>
                <w:sz w:val="24"/>
                <w:lang w:bidi="ar"/>
              </w:rPr>
              <w:t>照射时间应设置。（提供开标截止前由公安部相关检测机构出具的检验检测报告复印件并加盖投标人公章。）</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█3.终端应具有视频监控功能，支持对讯（</w:t>
            </w:r>
            <w:proofErr w:type="gramStart"/>
            <w:r>
              <w:rPr>
                <w:rFonts w:ascii="仿宋" w:eastAsia="仿宋" w:hAnsi="仿宋" w:cs="仿宋" w:hint="eastAsia"/>
                <w:sz w:val="24"/>
                <w:lang w:bidi="ar"/>
              </w:rPr>
              <w:t>询</w:t>
            </w:r>
            <w:proofErr w:type="gramEnd"/>
            <w:r>
              <w:rPr>
                <w:rFonts w:ascii="仿宋" w:eastAsia="仿宋" w:hAnsi="仿宋" w:cs="仿宋" w:hint="eastAsia"/>
                <w:sz w:val="24"/>
                <w:lang w:bidi="ar"/>
              </w:rPr>
              <w:t>）问人的工作状态进行监控。（提供开标截止前由公安部相关检测机构出具的检验检测报告复印件并加盖投标人公章。）</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4.终端应集成电子笔录软件，具备笔录方案模板选择等电子笔录功能。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█5.终端应具有紧急报警功能。如遇突发状况，终端应支持集成在对讲机上的报警按钮向看守主机报警，实现与</w:t>
            </w:r>
            <w:proofErr w:type="gramStart"/>
            <w:r>
              <w:rPr>
                <w:rFonts w:ascii="仿宋" w:eastAsia="仿宋" w:hAnsi="仿宋" w:cs="仿宋" w:hint="eastAsia"/>
                <w:sz w:val="24"/>
                <w:lang w:bidi="ar"/>
              </w:rPr>
              <w:t>看守区</w:t>
            </w:r>
            <w:proofErr w:type="gramEnd"/>
            <w:r>
              <w:rPr>
                <w:rFonts w:ascii="仿宋" w:eastAsia="仿宋" w:hAnsi="仿宋" w:cs="仿宋" w:hint="eastAsia"/>
                <w:sz w:val="24"/>
                <w:lang w:bidi="ar"/>
              </w:rPr>
              <w:t>联动。（提供开标截止前由公安部相</w:t>
            </w:r>
            <w:r>
              <w:rPr>
                <w:rFonts w:ascii="仿宋" w:eastAsia="仿宋" w:hAnsi="仿宋" w:cs="仿宋" w:hint="eastAsia"/>
                <w:sz w:val="24"/>
                <w:lang w:bidi="ar"/>
              </w:rPr>
              <w:lastRenderedPageBreak/>
              <w:t>关检测机构出具的检验检测报告复印件</w:t>
            </w:r>
            <w:r>
              <w:rPr>
                <w:rFonts w:ascii="仿宋" w:eastAsia="仿宋" w:hAnsi="仿宋" w:cs="仿宋" w:hint="eastAsia"/>
                <w:sz w:val="24"/>
              </w:rPr>
              <w:t>并加盖投标人公章</w:t>
            </w:r>
            <w:r>
              <w:rPr>
                <w:rFonts w:ascii="仿宋" w:eastAsia="仿宋" w:hAnsi="仿宋" w:cs="仿宋" w:hint="eastAsia"/>
                <w:sz w:val="24"/>
                <w:lang w:bidi="ar"/>
              </w:rPr>
              <w:t xml:space="preserve">）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参数：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1产品尺寸：（L*W*H）约1640*770*935mm；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2.材质：约2.0mm冷轧钢板/镀锌板；侧板材质实木；侧板厚度约20mm；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3.主机：≥</w:t>
            </w:r>
            <w:proofErr w:type="gramStart"/>
            <w:r>
              <w:rPr>
                <w:rFonts w:ascii="仿宋" w:eastAsia="仿宋" w:hAnsi="仿宋" w:cs="仿宋" w:hint="eastAsia"/>
                <w:sz w:val="24"/>
                <w:lang w:bidi="ar"/>
              </w:rPr>
              <w:t>四核处理器</w:t>
            </w:r>
            <w:proofErr w:type="gramEnd"/>
            <w:r>
              <w:rPr>
                <w:rFonts w:ascii="仿宋" w:eastAsia="仿宋" w:hAnsi="仿宋" w:cs="仿宋" w:hint="eastAsia"/>
                <w:sz w:val="24"/>
                <w:lang w:bidi="ar"/>
              </w:rPr>
              <w:t>；内存≥8G；固态硬盘≥240G；</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4.显示器（双屏）：显示尺寸21.5英寸；分辨率1920*1080；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5.打印机：最大打印幅面A4；彩色，激光；接口类型USB；</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6.一体化签名屏：屏幕尺寸10.1英寸；屏幕类型TFT LCD；显示比例16:9；有效区域216.96 X135.6(mm)；分辨率1280*800；供电类型USB 5V + DC 5V；功耗5W；触控接口USB*1；输入接口USB；</w:t>
            </w:r>
            <w:proofErr w:type="gramStart"/>
            <w:r>
              <w:rPr>
                <w:rFonts w:ascii="仿宋" w:eastAsia="仿宋" w:hAnsi="仿宋" w:cs="仿宋" w:hint="eastAsia"/>
                <w:sz w:val="24"/>
                <w:lang w:bidi="ar"/>
              </w:rPr>
              <w:t>内置国密</w:t>
            </w:r>
            <w:proofErr w:type="gramEnd"/>
            <w:r>
              <w:rPr>
                <w:rFonts w:ascii="仿宋" w:eastAsia="仿宋" w:hAnsi="仿宋" w:cs="仿宋" w:hint="eastAsia"/>
                <w:sz w:val="24"/>
                <w:lang w:bidi="ar"/>
              </w:rPr>
              <w:t>芯片；支持指纹捺印；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7.可视分机：网络接口标准RJ45接口；网络协议TCP/IP、UDP、IGMP、RTP；音频采样率16K～48K Hz；音频模式16位立体声CD音质；广播音频格式MP3、WAV；输出频率20 Hz～20K Hz；扬声器功率5W；摄像头500</w:t>
            </w:r>
            <w:proofErr w:type="gramStart"/>
            <w:r>
              <w:rPr>
                <w:rFonts w:ascii="仿宋" w:eastAsia="仿宋" w:hAnsi="仿宋" w:cs="仿宋" w:hint="eastAsia"/>
                <w:sz w:val="24"/>
                <w:lang w:bidi="ar"/>
              </w:rPr>
              <w:t>万像</w:t>
            </w:r>
            <w:proofErr w:type="gramEnd"/>
            <w:r>
              <w:rPr>
                <w:rFonts w:ascii="仿宋" w:eastAsia="仿宋" w:hAnsi="仿宋" w:cs="仿宋" w:hint="eastAsia"/>
                <w:sz w:val="24"/>
                <w:lang w:bidi="ar"/>
              </w:rPr>
              <w:t>素；视频码流128Kb～2Mb；功耗&lt; 6W；工作电压DC12V～24V；工作温度-20℃-60℃；工作湿度10% ～ 90%；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8.摄像头：最高有效像素1920 (H) *1080 (V)；灵敏度3300mV/Lux-sec；Pixel Size为3µm x3µm；Image area为5856µmx3276µm；输出图像格式MJPEG  / YUV2（YUYV）；自动对焦；物距5CM-100M；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9.射灯类型：LED；射灯供电DC12V；</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10.音响设备：输出匹配4-8欧；频响范围14-100Kz；信噪比100db；输出声道2个；</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11.供电：220V；</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12.接口：USB3.0*2；USB充电口2个；（预留外网接口、音频接口）；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13.光驱：接口SATA；光盘格式Audio CD DVD；</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14.设备总功率：约950W；</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张</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21</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智能物证</w:t>
            </w:r>
            <w:r>
              <w:rPr>
                <w:rFonts w:ascii="仿宋" w:eastAsia="仿宋" w:hAnsi="仿宋" w:cs="仿宋" w:hint="eastAsia"/>
                <w:sz w:val="24"/>
                <w:lang w:bidi="ar"/>
              </w:rPr>
              <w:lastRenderedPageBreak/>
              <w:t>（涉案财物智能管理嵌入式软件）</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参数：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w:t>
            </w:r>
            <w:r>
              <w:rPr>
                <w:rFonts w:ascii="仿宋" w:eastAsia="仿宋" w:hAnsi="仿宋" w:cs="仿宋" w:hint="eastAsia"/>
                <w:sz w:val="24"/>
                <w:lang w:bidi="ar"/>
              </w:rPr>
              <w:lastRenderedPageBreak/>
              <w:t>860*430*2000mm；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2.材质：≥1.0mm冷轧钢板/镀锌板；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3.规格：</w:t>
            </w:r>
            <w:proofErr w:type="gramStart"/>
            <w:r>
              <w:rPr>
                <w:rFonts w:ascii="仿宋" w:eastAsia="仿宋" w:hAnsi="仿宋" w:cs="仿宋" w:hint="eastAsia"/>
                <w:sz w:val="24"/>
                <w:lang w:bidi="ar"/>
              </w:rPr>
              <w:t>隔口数量</w:t>
            </w:r>
            <w:proofErr w:type="gramEnd"/>
            <w:r>
              <w:rPr>
                <w:rFonts w:ascii="仿宋" w:eastAsia="仿宋" w:hAnsi="仿宋" w:cs="仿宋" w:hint="eastAsia"/>
                <w:sz w:val="24"/>
                <w:lang w:bidi="ar"/>
              </w:rPr>
              <w:t>：10个，</w:t>
            </w:r>
            <w:proofErr w:type="gramStart"/>
            <w:r>
              <w:rPr>
                <w:rFonts w:ascii="仿宋" w:eastAsia="仿宋" w:hAnsi="仿宋" w:cs="仿宋" w:hint="eastAsia"/>
                <w:sz w:val="24"/>
                <w:lang w:bidi="ar"/>
              </w:rPr>
              <w:t>隔口尺寸</w:t>
            </w:r>
            <w:proofErr w:type="gramEnd"/>
            <w:r>
              <w:rPr>
                <w:rFonts w:ascii="仿宋" w:eastAsia="仿宋" w:hAnsi="仿宋" w:cs="仿宋" w:hint="eastAsia"/>
                <w:sz w:val="24"/>
                <w:lang w:bidi="ar"/>
              </w:rPr>
              <w:t>（L*W）约310*380mm；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供电模块：开关电源输出电压DC12V；额定电流29A；电流范围0~29A；额定功率348W；电压调整范围10.2~13.8V；电压精度1.5%；输入电压范围：90~132VAC/180~264VAC（通过开关选择）；频率范围47~63Hz；效率85%；漏电流＜2mA/240VAC；</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工作温度：-25~70℃；工作湿度20~90%RH；保护过负载为输出额定功率的110~140%；过电压13.8~16.2V；</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5.锁控系统：网络通讯方式；工作电压12VDC；精钢锁芯；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6.支持涉案财物智能管理嵌入式软件；</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7.设备总功率：约350W；</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lastRenderedPageBreak/>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智能物证（涉案财物智能管理嵌入式软件）</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参数：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1.产品尺寸：（L*W*H）约860*430*2000mm；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2.材质：≥1.0mm冷轧钢板/镀锌板；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w:t>
            </w:r>
            <w:proofErr w:type="gramStart"/>
            <w:r>
              <w:rPr>
                <w:rFonts w:ascii="仿宋" w:eastAsia="仿宋" w:hAnsi="仿宋" w:cs="仿宋" w:hint="eastAsia"/>
                <w:sz w:val="24"/>
                <w:lang w:bidi="ar"/>
              </w:rPr>
              <w:t>隔口数量</w:t>
            </w:r>
            <w:proofErr w:type="gramEnd"/>
            <w:r>
              <w:rPr>
                <w:rFonts w:ascii="仿宋" w:eastAsia="仿宋" w:hAnsi="仿宋" w:cs="仿宋" w:hint="eastAsia"/>
                <w:sz w:val="24"/>
                <w:lang w:bidi="ar"/>
              </w:rPr>
              <w:t>：10个，</w:t>
            </w:r>
            <w:proofErr w:type="gramStart"/>
            <w:r>
              <w:rPr>
                <w:rFonts w:ascii="仿宋" w:eastAsia="仿宋" w:hAnsi="仿宋" w:cs="仿宋" w:hint="eastAsia"/>
                <w:sz w:val="24"/>
                <w:lang w:bidi="ar"/>
              </w:rPr>
              <w:t>隔口尺寸</w:t>
            </w:r>
            <w:proofErr w:type="gramEnd"/>
            <w:r>
              <w:rPr>
                <w:rFonts w:ascii="仿宋" w:eastAsia="仿宋" w:hAnsi="仿宋" w:cs="仿宋" w:hint="eastAsia"/>
                <w:sz w:val="24"/>
                <w:lang w:bidi="ar"/>
              </w:rPr>
              <w:t>（L*W）约310*380mm；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4.锁控系统：通讯方式网络；工作电压12VDC；精钢锁芯；</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5.工作温度：-10~50℃；</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智能案卷（智能案卷管理嵌入式软件）</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1.设备尺寸：长约860 mm*宽约430mm*高约2000mm；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w:t>
            </w:r>
            <w:proofErr w:type="gramStart"/>
            <w:r>
              <w:rPr>
                <w:rFonts w:ascii="仿宋" w:eastAsia="仿宋" w:hAnsi="仿宋" w:cs="仿宋" w:hint="eastAsia"/>
                <w:sz w:val="24"/>
                <w:lang w:bidi="ar"/>
              </w:rPr>
              <w:t>隔口数量</w:t>
            </w:r>
            <w:proofErr w:type="gramEnd"/>
            <w:r>
              <w:rPr>
                <w:rFonts w:ascii="仿宋" w:eastAsia="仿宋" w:hAnsi="仿宋" w:cs="仿宋" w:hint="eastAsia"/>
                <w:sz w:val="24"/>
                <w:lang w:bidi="ar"/>
              </w:rPr>
              <w:t>：8个；</w:t>
            </w:r>
            <w:proofErr w:type="gramStart"/>
            <w:r>
              <w:rPr>
                <w:rFonts w:ascii="仿宋" w:eastAsia="仿宋" w:hAnsi="仿宋" w:cs="仿宋" w:hint="eastAsia"/>
                <w:sz w:val="24"/>
                <w:lang w:bidi="ar"/>
              </w:rPr>
              <w:t>隔口尺寸</w:t>
            </w:r>
            <w:proofErr w:type="gramEnd"/>
            <w:r>
              <w:rPr>
                <w:rFonts w:ascii="仿宋" w:eastAsia="仿宋" w:hAnsi="仿宋" w:cs="仿宋" w:hint="eastAsia"/>
                <w:sz w:val="24"/>
                <w:lang w:bidi="ar"/>
              </w:rPr>
              <w:t>：约310mm*380mm；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w:t>
            </w:r>
            <w:proofErr w:type="gramStart"/>
            <w:r>
              <w:rPr>
                <w:rFonts w:ascii="仿宋" w:eastAsia="仿宋" w:hAnsi="仿宋" w:cs="仿宋" w:hint="eastAsia"/>
                <w:sz w:val="24"/>
                <w:lang w:bidi="ar"/>
              </w:rPr>
              <w:t>钣</w:t>
            </w:r>
            <w:proofErr w:type="gramEnd"/>
            <w:r>
              <w:rPr>
                <w:rFonts w:ascii="仿宋" w:eastAsia="仿宋" w:hAnsi="仿宋" w:cs="仿宋" w:hint="eastAsia"/>
                <w:sz w:val="24"/>
                <w:lang w:bidi="ar"/>
              </w:rPr>
              <w:t>金厚度及材质：≥1.0mm冷压钢板/镀锌板；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4.主机：≥1.9GHz双核处理器，内存≥4G；硬盘≥120G；支持1* 2.5寸硬盘扩展;SSD:支持1*MSATA SSD 固态硬盘扩展;声卡:集成ALC662 6声道高保真音频控制器,支持MIC、Line_out;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以太网;2*WGI211AT千兆网卡,支持网络唤醒、PXE功能;接口:2* RS232串行接口,4* USB2.0接口, 2* RJ45千兆以太网接口,2*USB3.0接口,4* RS232串行接口,1* VGA,1* HDMI,1* 12V DC电源输入接口；音频:1* Line-out,1* MIC;输</w:t>
            </w:r>
            <w:r>
              <w:rPr>
                <w:rFonts w:ascii="仿宋" w:eastAsia="仿宋" w:hAnsi="仿宋" w:cs="仿宋" w:hint="eastAsia"/>
                <w:sz w:val="24"/>
                <w:lang w:bidi="ar"/>
              </w:rPr>
              <w:lastRenderedPageBreak/>
              <w:t>入:AC 110V~ 220V;输出:DC 12V/5A;</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5.显示屏：显示尺寸：19英寸；分辨率：1440*1920；触摸：支持；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w:t>
            </w:r>
            <w:proofErr w:type="gramStart"/>
            <w:r>
              <w:rPr>
                <w:rFonts w:ascii="仿宋" w:eastAsia="仿宋" w:hAnsi="仿宋" w:cs="仿宋" w:hint="eastAsia"/>
                <w:sz w:val="24"/>
                <w:lang w:bidi="ar"/>
              </w:rPr>
              <w:t>二维码扫描仪</w:t>
            </w:r>
            <w:proofErr w:type="gramEnd"/>
            <w:r>
              <w:rPr>
                <w:rFonts w:ascii="仿宋" w:eastAsia="仿宋" w:hAnsi="仿宋" w:cs="仿宋" w:hint="eastAsia"/>
                <w:sz w:val="24"/>
                <w:lang w:bidi="ar"/>
              </w:rPr>
              <w:t>：图像传感器：CMOS；像素：960  ×  640；照明：白光  LED（400nm~750nm）；对焦：绿光  LED（510nm~540nm）；识读精度：≥3mil；识读模式：感应识读、触发识读；</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条码灵敏度：倾斜：±50°；旋转：360°；偏转：±55°；视场角度 H35°,V22°</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符号反差：≥25%；通讯接口：RS-232,USB工作电压：5  VDC±5%；防护等级：IP54；</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7.读卡器：接口：USB;工作频率：13.56MHz；射频标准：ISO14443A；读卡类型：IC；</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8.锁控系统：通讯方式：网络；工作电压：12VDC；精钢锁芯；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9.摄像头：像素：500万；分辨率：720P；对焦：固定；</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10.支持智能案卷管理嵌入式软件；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█11.设备应具备案件编号</w:t>
            </w:r>
            <w:proofErr w:type="gramStart"/>
            <w:r>
              <w:rPr>
                <w:rFonts w:ascii="仿宋" w:eastAsia="仿宋" w:hAnsi="仿宋" w:cs="仿宋" w:hint="eastAsia"/>
                <w:sz w:val="24"/>
                <w:lang w:bidi="ar"/>
              </w:rPr>
              <w:t>二维码扫描</w:t>
            </w:r>
            <w:proofErr w:type="gramEnd"/>
            <w:r>
              <w:rPr>
                <w:rFonts w:ascii="仿宋" w:eastAsia="仿宋" w:hAnsi="仿宋" w:cs="仿宋" w:hint="eastAsia"/>
                <w:sz w:val="24"/>
                <w:lang w:bidi="ar"/>
              </w:rPr>
              <w:t>验证功能；（提供开标截止前由公安部相关检测机构出具的检验检测报告复印件并加盖投标人公章。）</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█12.设备应支持通过远程操控串口服务器开锁；（提供开标截止前由公安部相关检测机构出具的检验检测报告复印件并加盖投标人公章。）</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█13.设备锁控盒应支持</w:t>
            </w:r>
            <w:proofErr w:type="gramStart"/>
            <w:r>
              <w:rPr>
                <w:rFonts w:ascii="仿宋" w:eastAsia="仿宋" w:hAnsi="仿宋" w:cs="仿宋" w:hint="eastAsia"/>
                <w:sz w:val="24"/>
                <w:lang w:bidi="ar"/>
              </w:rPr>
              <w:t>触发及拨码</w:t>
            </w:r>
            <w:proofErr w:type="gramEnd"/>
            <w:r>
              <w:rPr>
                <w:rFonts w:ascii="仿宋" w:eastAsia="仿宋" w:hAnsi="仿宋" w:cs="仿宋" w:hint="eastAsia"/>
                <w:sz w:val="24"/>
                <w:lang w:bidi="ar"/>
              </w:rPr>
              <w:t>序列化对应柜门（提供开标截止前由公安部相关检测机构出具的检验检测报告复印件并加盖投标人公章。）</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24</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智能案卷（智能案卷管理嵌入式软件）</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1.设备尺寸：长约860 mm*宽约430mm*高约2000mm；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w:t>
            </w:r>
            <w:proofErr w:type="gramStart"/>
            <w:r>
              <w:rPr>
                <w:rFonts w:ascii="仿宋" w:eastAsia="仿宋" w:hAnsi="仿宋" w:cs="仿宋" w:hint="eastAsia"/>
                <w:sz w:val="24"/>
                <w:lang w:bidi="ar"/>
              </w:rPr>
              <w:t>隔口数量</w:t>
            </w:r>
            <w:proofErr w:type="gramEnd"/>
            <w:r>
              <w:rPr>
                <w:rFonts w:ascii="仿宋" w:eastAsia="仿宋" w:hAnsi="仿宋" w:cs="仿宋" w:hint="eastAsia"/>
                <w:sz w:val="24"/>
                <w:lang w:bidi="ar"/>
              </w:rPr>
              <w:t>：10个；</w:t>
            </w:r>
            <w:proofErr w:type="gramStart"/>
            <w:r>
              <w:rPr>
                <w:rFonts w:ascii="仿宋" w:eastAsia="仿宋" w:hAnsi="仿宋" w:cs="仿宋" w:hint="eastAsia"/>
                <w:sz w:val="24"/>
                <w:lang w:bidi="ar"/>
              </w:rPr>
              <w:t>隔口尺寸</w:t>
            </w:r>
            <w:proofErr w:type="gramEnd"/>
            <w:r>
              <w:rPr>
                <w:rFonts w:ascii="仿宋" w:eastAsia="仿宋" w:hAnsi="仿宋" w:cs="仿宋" w:hint="eastAsia"/>
                <w:sz w:val="24"/>
                <w:lang w:bidi="ar"/>
              </w:rPr>
              <w:t>：约310mm*380mm；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w:t>
            </w:r>
            <w:proofErr w:type="gramStart"/>
            <w:r>
              <w:rPr>
                <w:rFonts w:ascii="仿宋" w:eastAsia="仿宋" w:hAnsi="仿宋" w:cs="仿宋" w:hint="eastAsia"/>
                <w:sz w:val="24"/>
                <w:lang w:bidi="ar"/>
              </w:rPr>
              <w:t>钣</w:t>
            </w:r>
            <w:proofErr w:type="gramEnd"/>
            <w:r>
              <w:rPr>
                <w:rFonts w:ascii="仿宋" w:eastAsia="仿宋" w:hAnsi="仿宋" w:cs="仿宋" w:hint="eastAsia"/>
                <w:sz w:val="24"/>
                <w:lang w:bidi="ar"/>
              </w:rPr>
              <w:t>金厚度及材质：≥1.0mm冷压钢板/镀锌板；</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5.锁控系统：通讯方式：网络；工作电压：12VDC；精钢锁芯；</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集成</w:t>
            </w:r>
            <w:proofErr w:type="gramStart"/>
            <w:r>
              <w:rPr>
                <w:rFonts w:ascii="仿宋" w:eastAsia="仿宋" w:hAnsi="仿宋" w:cs="仿宋" w:hint="eastAsia"/>
                <w:sz w:val="24"/>
                <w:lang w:bidi="ar"/>
              </w:rPr>
              <w:t>看管台</w:t>
            </w:r>
            <w:proofErr w:type="gramEnd"/>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1.产品尺寸：（L*W*H）约1640*750*760mm；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2.材质：约2.0mm冷轧钢板/镀锌板；侧板材质实木；侧板厚度约18mm；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3.亲情电话外壳材料：材质304不锈钢，表面拉丝处理；按键键盘材质高档</w:t>
            </w:r>
            <w:proofErr w:type="gramStart"/>
            <w:r>
              <w:rPr>
                <w:rFonts w:ascii="仿宋" w:eastAsia="仿宋" w:hAnsi="仿宋" w:cs="仿宋" w:hint="eastAsia"/>
                <w:sz w:val="24"/>
                <w:lang w:bidi="ar"/>
              </w:rPr>
              <w:t>锌</w:t>
            </w:r>
            <w:proofErr w:type="gramEnd"/>
            <w:r>
              <w:rPr>
                <w:rFonts w:ascii="仿宋" w:eastAsia="仿宋" w:hAnsi="仿宋" w:cs="仿宋" w:hint="eastAsia"/>
                <w:sz w:val="24"/>
                <w:lang w:bidi="ar"/>
              </w:rPr>
              <w:t>合金材质；接触电阻小于等于30欧姆；使用寿命大于等于两百万次；防护等级IP54；接线方式直接外接线或接程控电话交换机或接IP网络；环境温度-20℃~70℃；相对湿度小于等于75%；大气压力80~106KPa；馈电电压48-60V；馈电电流15mA；输出阻抗600欧姆；频率响应300~3400Hz；环境噪声小于等于100dB；失真度小于等于2%；振铃声级≥90dB；</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4.预留电话录音设备安装孔位；</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5.设备预留对讲主机，网络读卡器安装口；</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6.预留电脑主机孔位；</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张</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信息登记</w:t>
            </w:r>
            <w:proofErr w:type="gramStart"/>
            <w:r>
              <w:rPr>
                <w:rFonts w:ascii="仿宋" w:eastAsia="仿宋" w:hAnsi="仿宋" w:cs="仿宋" w:hint="eastAsia"/>
                <w:sz w:val="24"/>
                <w:lang w:bidi="ar"/>
              </w:rPr>
              <w:t>拼接台</w:t>
            </w:r>
            <w:proofErr w:type="gramEnd"/>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1.产品尺寸：（L*W*H）约640*690*785mm；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2.材质：≥2.0mm冷轧钢板，</w:t>
            </w:r>
            <w:proofErr w:type="gramStart"/>
            <w:r>
              <w:rPr>
                <w:rFonts w:ascii="仿宋" w:eastAsia="仿宋" w:hAnsi="仿宋" w:cs="仿宋" w:hint="eastAsia"/>
                <w:sz w:val="24"/>
                <w:lang w:bidi="ar"/>
              </w:rPr>
              <w:t>钣</w:t>
            </w:r>
            <w:proofErr w:type="gramEnd"/>
            <w:r>
              <w:rPr>
                <w:rFonts w:ascii="仿宋" w:eastAsia="仿宋" w:hAnsi="仿宋" w:cs="仿宋" w:hint="eastAsia"/>
                <w:sz w:val="24"/>
                <w:lang w:bidi="ar"/>
              </w:rPr>
              <w:t>金定制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3.二代证读卡器：接口USB；工作频率13.56MHz±7KHz；供电DC5V（USB供电）；支持随机阅读软件自动设置通讯口和通讯参数，</w:t>
            </w:r>
            <w:proofErr w:type="gramStart"/>
            <w:r>
              <w:rPr>
                <w:rFonts w:ascii="仿宋" w:eastAsia="仿宋" w:hAnsi="仿宋" w:cs="仿宋" w:hint="eastAsia"/>
                <w:sz w:val="24"/>
                <w:lang w:bidi="ar"/>
              </w:rPr>
              <w:t>自动找卡和</w:t>
            </w:r>
            <w:proofErr w:type="gramEnd"/>
            <w:r>
              <w:rPr>
                <w:rFonts w:ascii="仿宋" w:eastAsia="仿宋" w:hAnsi="仿宋" w:cs="仿宋" w:hint="eastAsia"/>
                <w:sz w:val="24"/>
                <w:lang w:bidi="ar"/>
              </w:rPr>
              <w:t>读卡采集人员信息。</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4.读卡器：接口USB；工作频率13.56MHz；射频标准ISO14443A；读卡类型IC；</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27</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一体化数字签名屏（含数字签名系统V1.0.0）</w:t>
            </w:r>
          </w:p>
        </w:tc>
        <w:tc>
          <w:tcPr>
            <w:tcW w:w="4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1.屏幕尺寸：＞10英寸；</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2.显示屏：TFT LCD屏幕，显示区域不小于216*135mm；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3.分辨率：1280*800分辨率 16.7M色；</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4.触控：无源电磁笔，手写压感级别不小于2048级；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5.电子签名：设备内置手写笔签字功能，支持获取签字轨迹；</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6.指纹采集设备：图像分辨率≥500DPI;指纹图像不小于256*288；</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7.USB显卡技术：基于视频捕捉和视频流的USB传输技术，依托于计算机主显卡，实现第二屏显示；</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█8.</w:t>
            </w:r>
            <w:proofErr w:type="gramStart"/>
            <w:r>
              <w:rPr>
                <w:rFonts w:ascii="仿宋" w:eastAsia="仿宋" w:hAnsi="仿宋" w:cs="仿宋" w:hint="eastAsia"/>
                <w:sz w:val="24"/>
                <w:lang w:bidi="ar"/>
              </w:rPr>
              <w:t>内置国密</w:t>
            </w:r>
            <w:proofErr w:type="gramEnd"/>
            <w:r>
              <w:rPr>
                <w:rFonts w:ascii="仿宋" w:eastAsia="仿宋" w:hAnsi="仿宋" w:cs="仿宋" w:hint="eastAsia"/>
                <w:sz w:val="24"/>
                <w:lang w:bidi="ar"/>
              </w:rPr>
              <w:t>芯片：</w:t>
            </w:r>
            <w:proofErr w:type="gramStart"/>
            <w:r>
              <w:rPr>
                <w:rFonts w:ascii="仿宋" w:eastAsia="仿宋" w:hAnsi="仿宋" w:cs="仿宋" w:hint="eastAsia"/>
                <w:sz w:val="24"/>
                <w:lang w:bidi="ar"/>
              </w:rPr>
              <w:t>支持国密算法</w:t>
            </w:r>
            <w:proofErr w:type="gramEnd"/>
            <w:r>
              <w:rPr>
                <w:rFonts w:ascii="仿宋" w:eastAsia="仿宋" w:hAnsi="仿宋" w:cs="仿宋" w:hint="eastAsia"/>
                <w:sz w:val="24"/>
                <w:lang w:bidi="ar"/>
              </w:rPr>
              <w:t>SM2、 SM3、SM4;支持RSA 、AES、3DES的硬件加密，签名笔迹输出的实时加密功能。（投标文件中提供第三方检测机构出具的检测报告复印件并加盖投标人公章）</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bl>
    <w:p w:rsidR="001675B9" w:rsidRDefault="001675B9">
      <w:pPr>
        <w:rPr>
          <w:rFonts w:ascii="仿宋" w:eastAsia="仿宋" w:hAnsi="仿宋" w:cs="仿宋"/>
        </w:rPr>
      </w:pPr>
    </w:p>
    <w:p w:rsidR="001675B9" w:rsidRDefault="001675B9">
      <w:pPr>
        <w:pStyle w:val="a0"/>
      </w:pPr>
    </w:p>
    <w:p w:rsidR="001675B9" w:rsidRDefault="00F278A8">
      <w:pPr>
        <w:pStyle w:val="2"/>
        <w:numPr>
          <w:ilvl w:val="0"/>
          <w:numId w:val="2"/>
        </w:numPr>
        <w:ind w:left="1062"/>
        <w:rPr>
          <w:rFonts w:ascii="仿宋" w:eastAsia="仿宋" w:cs="仿宋"/>
          <w:sz w:val="28"/>
          <w:szCs w:val="28"/>
        </w:rPr>
      </w:pPr>
      <w:r>
        <w:rPr>
          <w:rFonts w:ascii="仿宋" w:eastAsia="仿宋" w:cs="仿宋" w:hint="eastAsia"/>
          <w:sz w:val="28"/>
          <w:szCs w:val="28"/>
        </w:rPr>
        <w:lastRenderedPageBreak/>
        <w:t>控制设备</w:t>
      </w:r>
    </w:p>
    <w:p w:rsidR="001675B9" w:rsidRDefault="001675B9">
      <w:pPr>
        <w:rPr>
          <w:rFonts w:ascii="仿宋" w:eastAsia="仿宋" w:hAnsi="仿宋" w:cs="仿宋"/>
        </w:rPr>
      </w:pPr>
    </w:p>
    <w:tbl>
      <w:tblPr>
        <w:tblW w:w="8401" w:type="dxa"/>
        <w:tblInd w:w="93" w:type="dxa"/>
        <w:tblLayout w:type="fixed"/>
        <w:tblLook w:val="04A0" w:firstRow="1" w:lastRow="0" w:firstColumn="1" w:lastColumn="0" w:noHBand="0" w:noVBand="1"/>
      </w:tblPr>
      <w:tblGrid>
        <w:gridCol w:w="508"/>
        <w:gridCol w:w="862"/>
        <w:gridCol w:w="4350"/>
        <w:gridCol w:w="956"/>
        <w:gridCol w:w="1050"/>
        <w:gridCol w:w="675"/>
      </w:tblGrid>
      <w:tr w:rsidR="001675B9">
        <w:trPr>
          <w:trHeight w:val="400"/>
        </w:trPr>
        <w:tc>
          <w:tcPr>
            <w:tcW w:w="5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4席位控制台</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控制台延米长度不小于4800mm,宽度不小于800mm，扣式背墙。1、控制台采用钢木结合模块化拼接结构，内部框架有线</w:t>
            </w:r>
            <w:proofErr w:type="gramStart"/>
            <w:r>
              <w:rPr>
                <w:rFonts w:ascii="仿宋" w:eastAsia="仿宋" w:hAnsi="仿宋" w:cs="仿宋" w:hint="eastAsia"/>
                <w:sz w:val="24"/>
                <w:lang w:bidi="ar"/>
              </w:rPr>
              <w:t>缆</w:t>
            </w:r>
            <w:proofErr w:type="gramEnd"/>
            <w:r>
              <w:rPr>
                <w:rFonts w:ascii="仿宋" w:eastAsia="仿宋" w:hAnsi="仿宋" w:cs="仿宋" w:hint="eastAsia"/>
                <w:sz w:val="24"/>
                <w:lang w:bidi="ar"/>
              </w:rPr>
              <w:t>通道，可实现强弱电分离走线，可在不同的位置以使布线方便有序，满足主机、</w:t>
            </w:r>
            <w:proofErr w:type="gramStart"/>
            <w:r>
              <w:rPr>
                <w:rFonts w:ascii="仿宋" w:eastAsia="仿宋" w:hAnsi="仿宋" w:cs="仿宋" w:hint="eastAsia"/>
                <w:sz w:val="24"/>
                <w:lang w:bidi="ar"/>
              </w:rPr>
              <w:t>强弱电插内置</w:t>
            </w:r>
            <w:proofErr w:type="gramEnd"/>
            <w:r>
              <w:rPr>
                <w:rFonts w:ascii="仿宋" w:eastAsia="仿宋" w:hAnsi="仿宋" w:cs="仿宋" w:hint="eastAsia"/>
                <w:sz w:val="24"/>
                <w:lang w:bidi="ar"/>
              </w:rPr>
              <w:t>，框架结构中各部件使用一级冷轧钢钢板冲压折弯成型，主体框架使用不低于1.5mm厚的一级冷轧钢板加工，承重梁部件使用不低于3mm厚的一级冷轧钢板加工，外表面</w:t>
            </w:r>
            <w:proofErr w:type="gramStart"/>
            <w:r>
              <w:rPr>
                <w:rFonts w:ascii="仿宋" w:eastAsia="仿宋" w:hAnsi="仿宋" w:cs="仿宋" w:hint="eastAsia"/>
                <w:sz w:val="24"/>
                <w:lang w:bidi="ar"/>
              </w:rPr>
              <w:t>静电塑粉喷涂</w:t>
            </w:r>
            <w:proofErr w:type="gramEnd"/>
            <w:r>
              <w:rPr>
                <w:rFonts w:ascii="仿宋" w:eastAsia="仿宋" w:hAnsi="仿宋" w:cs="仿宋" w:hint="eastAsia"/>
                <w:sz w:val="24"/>
                <w:lang w:bidi="ar"/>
              </w:rPr>
              <w:t>，控制台面板采用具有耐高温、</w:t>
            </w:r>
            <w:proofErr w:type="gramStart"/>
            <w:r>
              <w:rPr>
                <w:rFonts w:ascii="仿宋" w:eastAsia="仿宋" w:hAnsi="仿宋" w:cs="仿宋" w:hint="eastAsia"/>
                <w:sz w:val="24"/>
                <w:lang w:bidi="ar"/>
              </w:rPr>
              <w:t>耐烟灼</w:t>
            </w:r>
            <w:proofErr w:type="gramEnd"/>
            <w:r>
              <w:rPr>
                <w:rFonts w:ascii="仿宋" w:eastAsia="仿宋" w:hAnsi="仿宋" w:cs="仿宋" w:hint="eastAsia"/>
                <w:sz w:val="24"/>
                <w:lang w:bidi="ar"/>
              </w:rPr>
              <w:t>、耐撞击、耐潮湿、防水、耐腐蚀的高强度进口高压耐磨板（HPL）加工，整体厚度不低于27mm,台面边缘外围浇筑柔性的聚氨酯来形成，宽度不低于30mm,两块大面板之间开箭头槽，使用不低于100mm长，不低于6mm粗的拉杆两端连接，整体连接后平整光滑无缝隙。█控制台需符合GB/T3325-2017标准检测的耐污染性不低于5级（提供具有CNAS资质认证的第三方检测报告复印件并加盖投标人公章）</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整体产品通过Greenguard gold(绿色卫士)认证、CE及BIFMA认证；。</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█控制台整体按 GB20286-2006附录C做燃烧测试达到等级应不低于阻燃1级，质量损失率（最大）小于0.15（提供</w:t>
            </w:r>
            <w:proofErr w:type="gramStart"/>
            <w:r>
              <w:rPr>
                <w:rFonts w:ascii="仿宋" w:eastAsia="仿宋" w:hAnsi="仿宋" w:cs="仿宋" w:hint="eastAsia"/>
                <w:sz w:val="24"/>
                <w:lang w:bidi="ar"/>
              </w:rPr>
              <w:t>第三方带</w:t>
            </w:r>
            <w:proofErr w:type="gramEnd"/>
            <w:r>
              <w:rPr>
                <w:rFonts w:ascii="仿宋" w:eastAsia="仿宋" w:hAnsi="仿宋" w:cs="仿宋" w:hint="eastAsia"/>
                <w:sz w:val="24"/>
                <w:lang w:bidi="ar"/>
              </w:rPr>
              <w:t>CMA权威检测报告复印件并加盖投标人公章）</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主机框架360mm宽度，主机横向放置。</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板材通过HJ2547-2016《环境标志产品技术要求家具》检验，甲醛释放量≤0.03mg/m³；</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产品符合中国环境标志产品认证实施</w:t>
            </w:r>
            <w:proofErr w:type="gramStart"/>
            <w:r>
              <w:rPr>
                <w:rFonts w:ascii="仿宋" w:eastAsia="仿宋" w:hAnsi="仿宋" w:cs="仿宋" w:hint="eastAsia"/>
                <w:sz w:val="24"/>
                <w:lang w:bidi="ar"/>
              </w:rPr>
              <w:t>规</w:t>
            </w:r>
            <w:proofErr w:type="gramEnd"/>
            <w:r>
              <w:rPr>
                <w:rFonts w:ascii="仿宋" w:eastAsia="仿宋" w:hAnsi="仿宋" w:cs="仿宋" w:hint="eastAsia"/>
                <w:sz w:val="24"/>
                <w:lang w:bidi="ar"/>
              </w:rPr>
              <w:t>ECC-1031EL-A/0的要求；</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█控制台产品整体应达到抗震设防烈度≥5烈度，符合GB/T 2424.25-2000电</w:t>
            </w:r>
            <w:r>
              <w:rPr>
                <w:rFonts w:ascii="仿宋" w:eastAsia="仿宋" w:hAnsi="仿宋" w:cs="仿宋" w:hint="eastAsia"/>
                <w:sz w:val="24"/>
                <w:lang w:bidi="ar"/>
              </w:rPr>
              <w:lastRenderedPageBreak/>
              <w:t>工电子产品环境试验 第3部分：实验导则 地震实验方法，（提供第三方权威检测机构出具的检测报告复印件并加盖投标人公章）</w:t>
            </w:r>
          </w:p>
          <w:p w:rsidR="001675B9" w:rsidRDefault="00F278A8">
            <w:pPr>
              <w:textAlignment w:val="top"/>
              <w:rPr>
                <w:rFonts w:ascii="仿宋" w:eastAsia="仿宋" w:hAnsi="仿宋" w:cs="仿宋"/>
                <w:sz w:val="24"/>
              </w:rPr>
            </w:pPr>
            <w:r>
              <w:rPr>
                <w:rFonts w:ascii="仿宋" w:eastAsia="仿宋" w:hAnsi="仿宋" w:cs="仿宋" w:hint="eastAsia"/>
                <w:sz w:val="24"/>
                <w:lang w:bidi="ar"/>
              </w:rPr>
              <w:t>控制台所用防火板根据检测材料和构建对火反应实验数据的分级测试燃烧性能等级为B级；</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组</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F278A8">
            <w:pPr>
              <w:textAlignment w:val="bottom"/>
              <w:rPr>
                <w:rFonts w:ascii="仿宋" w:eastAsia="仿宋" w:hAnsi="仿宋" w:cs="仿宋"/>
                <w:sz w:val="24"/>
              </w:rPr>
            </w:pPr>
            <w:r>
              <w:rPr>
                <w:rFonts w:ascii="仿宋" w:eastAsia="仿宋" w:hAnsi="仿宋" w:cs="仿宋" w:hint="eastAsia"/>
                <w:sz w:val="24"/>
                <w:lang w:bidi="ar"/>
              </w:rPr>
              <w:t>是</w:t>
            </w:r>
          </w:p>
        </w:tc>
      </w:tr>
      <w:tr w:rsidR="001675B9">
        <w:trPr>
          <w:trHeight w:val="400"/>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 xml:space="preserve">2 </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控制台调整座</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1、头枕、背、</w:t>
            </w:r>
            <w:proofErr w:type="gramStart"/>
            <w:r>
              <w:rPr>
                <w:rFonts w:ascii="仿宋" w:eastAsia="仿宋" w:hAnsi="仿宋" w:cs="仿宋" w:hint="eastAsia"/>
                <w:sz w:val="24"/>
                <w:lang w:bidi="ar"/>
              </w:rPr>
              <w:t>座全为</w:t>
            </w:r>
            <w:proofErr w:type="gramEnd"/>
            <w:r>
              <w:rPr>
                <w:rFonts w:ascii="仿宋" w:eastAsia="仿宋" w:hAnsi="仿宋" w:cs="仿宋" w:hint="eastAsia"/>
                <w:sz w:val="24"/>
                <w:lang w:bidi="ar"/>
              </w:rPr>
              <w:t>进口优质网布；</w:t>
            </w:r>
          </w:p>
          <w:p w:rsidR="001675B9" w:rsidRDefault="00F278A8">
            <w:pPr>
              <w:textAlignment w:val="top"/>
              <w:rPr>
                <w:rFonts w:ascii="仿宋" w:eastAsia="仿宋" w:hAnsi="仿宋" w:cs="仿宋"/>
                <w:sz w:val="24"/>
                <w:lang w:bidi="ar"/>
              </w:rPr>
            </w:pPr>
            <w:r>
              <w:rPr>
                <w:rFonts w:ascii="仿宋" w:eastAsia="仿宋" w:hAnsi="仿宋" w:cs="仿宋" w:hint="eastAsia"/>
                <w:sz w:val="24"/>
                <w:lang w:bidi="ar"/>
              </w:rPr>
              <w:t>2、底盘、背连接杆、扶手支撑架、座</w:t>
            </w:r>
            <w:proofErr w:type="gramStart"/>
            <w:r>
              <w:rPr>
                <w:rFonts w:ascii="仿宋" w:eastAsia="仿宋" w:hAnsi="仿宋" w:cs="仿宋" w:hint="eastAsia"/>
                <w:sz w:val="24"/>
                <w:lang w:bidi="ar"/>
              </w:rPr>
              <w:t>支撑架全为</w:t>
            </w:r>
            <w:proofErr w:type="gramEnd"/>
            <w:r>
              <w:rPr>
                <w:rFonts w:ascii="仿宋" w:eastAsia="仿宋" w:hAnsi="仿宋" w:cs="仿宋" w:hint="eastAsia"/>
                <w:sz w:val="24"/>
                <w:lang w:bidi="ar"/>
              </w:rPr>
              <w:t>铝合金；</w:t>
            </w:r>
          </w:p>
          <w:p w:rsidR="001675B9" w:rsidRDefault="00F278A8">
            <w:pPr>
              <w:textAlignment w:val="top"/>
              <w:rPr>
                <w:rFonts w:ascii="仿宋" w:eastAsia="仿宋" w:hAnsi="仿宋" w:cs="仿宋"/>
                <w:sz w:val="24"/>
              </w:rPr>
            </w:pPr>
            <w:r>
              <w:rPr>
                <w:rFonts w:ascii="仿宋" w:eastAsia="仿宋" w:hAnsi="仿宋" w:cs="仿宋" w:hint="eastAsia"/>
                <w:sz w:val="24"/>
                <w:lang w:bidi="ar"/>
              </w:rPr>
              <w:t>3、100MM气压棒,340MM尼龙椅脚，60MM 滑轮。</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把</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rPr>
                <w:rFonts w:ascii="仿宋" w:eastAsia="仿宋" w:hAnsi="仿宋" w:cs="仿宋"/>
                <w:sz w:val="24"/>
              </w:rPr>
            </w:pPr>
          </w:p>
        </w:tc>
      </w:tr>
      <w:tr w:rsidR="001675B9">
        <w:trPr>
          <w:trHeight w:val="400"/>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3 </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2席位控制台</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t>2.4米长监控操作台</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组</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rPr>
                <w:rFonts w:ascii="仿宋" w:eastAsia="仿宋" w:hAnsi="仿宋" w:cs="仿宋"/>
                <w:sz w:val="24"/>
              </w:rPr>
            </w:pPr>
          </w:p>
        </w:tc>
      </w:tr>
      <w:tr w:rsidR="001675B9">
        <w:trPr>
          <w:trHeight w:val="400"/>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4 </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合成</w:t>
            </w:r>
            <w:proofErr w:type="gramStart"/>
            <w:r>
              <w:rPr>
                <w:rFonts w:ascii="仿宋" w:eastAsia="仿宋" w:hAnsi="仿宋" w:cs="仿宋" w:hint="eastAsia"/>
                <w:sz w:val="24"/>
                <w:lang w:bidi="ar"/>
              </w:rPr>
              <w:t>作战台</w:t>
            </w:r>
            <w:proofErr w:type="gramEnd"/>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t>11席，内部框架采用铝型材结构，40mm*40mm铝型材结构，内部</w:t>
            </w:r>
            <w:proofErr w:type="gramStart"/>
            <w:r>
              <w:rPr>
                <w:rFonts w:ascii="仿宋" w:eastAsia="仿宋" w:hAnsi="仿宋" w:cs="仿宋" w:hint="eastAsia"/>
                <w:sz w:val="24"/>
                <w:lang w:bidi="ar"/>
              </w:rPr>
              <w:t>设置走</w:t>
            </w:r>
            <w:proofErr w:type="gramEnd"/>
            <w:r>
              <w:rPr>
                <w:rFonts w:ascii="仿宋" w:eastAsia="仿宋" w:hAnsi="仿宋" w:cs="仿宋" w:hint="eastAsia"/>
                <w:sz w:val="24"/>
                <w:lang w:bidi="ar"/>
              </w:rPr>
              <w:t>线槽，强弱电分离。桌面与控制台同材质</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rPr>
                <w:rFonts w:ascii="仿宋" w:eastAsia="仿宋" w:hAnsi="仿宋" w:cs="仿宋"/>
                <w:sz w:val="24"/>
              </w:rPr>
            </w:pPr>
          </w:p>
        </w:tc>
      </w:tr>
      <w:tr w:rsidR="001675B9">
        <w:trPr>
          <w:trHeight w:val="400"/>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5 </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高性能控制器</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1675B9" w:rsidRDefault="00F278A8">
            <w:pPr>
              <w:textAlignment w:val="top"/>
              <w:rPr>
                <w:rFonts w:ascii="仿宋" w:eastAsia="仿宋" w:hAnsi="仿宋" w:cs="仿宋"/>
                <w:sz w:val="24"/>
              </w:rPr>
            </w:pPr>
            <w:r>
              <w:rPr>
                <w:rFonts w:ascii="仿宋" w:eastAsia="仿宋" w:hAnsi="仿宋" w:cs="仿宋" w:hint="eastAsia"/>
                <w:sz w:val="24"/>
                <w:lang w:bidi="ar"/>
              </w:rPr>
              <w:t>i7-9700/8G/256G固态/2G独显，23英寸1920*1080显示</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rPr>
                <w:rFonts w:ascii="仿宋" w:eastAsia="仿宋" w:hAnsi="仿宋" w:cs="仿宋"/>
                <w:sz w:val="24"/>
              </w:rPr>
            </w:pPr>
          </w:p>
        </w:tc>
      </w:tr>
    </w:tbl>
    <w:p w:rsidR="001675B9" w:rsidRDefault="001675B9">
      <w:pPr>
        <w:pStyle w:val="a0"/>
        <w:rPr>
          <w:rFonts w:ascii="仿宋" w:eastAsia="仿宋" w:hAnsi="仿宋" w:cs="仿宋"/>
        </w:rPr>
      </w:pPr>
    </w:p>
    <w:p w:rsidR="001675B9" w:rsidRDefault="001675B9">
      <w:pPr>
        <w:pStyle w:val="a0"/>
        <w:rPr>
          <w:rFonts w:ascii="仿宋" w:eastAsia="仿宋" w:hAnsi="仿宋" w:cs="仿宋"/>
        </w:rPr>
      </w:pPr>
    </w:p>
    <w:p w:rsidR="001675B9" w:rsidRDefault="00F278A8">
      <w:pPr>
        <w:pStyle w:val="2"/>
        <w:numPr>
          <w:ilvl w:val="0"/>
          <w:numId w:val="2"/>
        </w:numPr>
        <w:ind w:left="1062"/>
        <w:rPr>
          <w:rFonts w:ascii="仿宋" w:eastAsia="仿宋" w:cs="仿宋"/>
          <w:sz w:val="28"/>
          <w:szCs w:val="28"/>
        </w:rPr>
      </w:pPr>
      <w:r>
        <w:rPr>
          <w:rFonts w:ascii="仿宋" w:eastAsia="仿宋" w:cs="仿宋" w:hint="eastAsia"/>
          <w:sz w:val="28"/>
          <w:szCs w:val="28"/>
        </w:rPr>
        <w:t>服务器设备</w:t>
      </w:r>
    </w:p>
    <w:tbl>
      <w:tblPr>
        <w:tblW w:w="8402" w:type="dxa"/>
        <w:tblInd w:w="93" w:type="dxa"/>
        <w:tblLayout w:type="fixed"/>
        <w:tblLook w:val="04A0" w:firstRow="1" w:lastRow="0" w:firstColumn="1" w:lastColumn="0" w:noHBand="0" w:noVBand="1"/>
      </w:tblPr>
      <w:tblGrid>
        <w:gridCol w:w="387"/>
        <w:gridCol w:w="474"/>
        <w:gridCol w:w="6376"/>
        <w:gridCol w:w="388"/>
        <w:gridCol w:w="388"/>
        <w:gridCol w:w="389"/>
      </w:tblGrid>
      <w:tr w:rsidR="001675B9">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6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服务器</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CPU: 2颗，不少于8核16线程，频率不低于2.10GHz;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内存: 2 X 16GB/DDR4/2666MHz或2933MHz或3200MHz/ECC/REG;</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硬盘: 2 X 900GB/SAS/10000RPM/2.5寸/企业级;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扩展卡:1 X LS382E/SAS 12Gb/半高/PCIe 3.0 x8/3008IR/SFF8643（IR模式，支持RAID 0/1/1E/10，直连乱序）;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电源: 1 X 550W CRPS1+1冗余电源;</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其他: 1 X 通用双路上架导轨套件(适用于机柜立柱间距730--870mm);</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产品配件：显示器、</w:t>
            </w:r>
            <w:proofErr w:type="gramStart"/>
            <w:r>
              <w:rPr>
                <w:rFonts w:ascii="仿宋" w:eastAsia="仿宋" w:hAnsi="仿宋" w:cs="仿宋" w:hint="eastAsia"/>
                <w:sz w:val="24"/>
                <w:lang w:bidi="ar"/>
              </w:rPr>
              <w:t>键鼠套</w:t>
            </w:r>
            <w:proofErr w:type="gramEnd"/>
            <w:r>
              <w:rPr>
                <w:rFonts w:ascii="仿宋" w:eastAsia="仿宋" w:hAnsi="仿宋" w:cs="仿宋" w:hint="eastAsia"/>
                <w:sz w:val="24"/>
                <w:lang w:bidi="ar"/>
              </w:rPr>
              <w:t>。</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图形工作</w:t>
            </w:r>
            <w:r>
              <w:rPr>
                <w:rFonts w:ascii="仿宋" w:eastAsia="仿宋" w:hAnsi="仿宋" w:cs="仿宋" w:hint="eastAsia"/>
                <w:sz w:val="24"/>
                <w:lang w:bidi="ar"/>
              </w:rPr>
              <w:lastRenderedPageBreak/>
              <w:t>站</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1.处理器：CPU≥十六线程；</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2.内存：16G  NECC；</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3.硬盘：256固态+4T；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4.光驱：DVDRW；</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 xml:space="preserve">5.显卡：独立，5G；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6、</w:t>
            </w:r>
            <w:proofErr w:type="gramStart"/>
            <w:r>
              <w:rPr>
                <w:rFonts w:ascii="仿宋" w:eastAsia="仿宋" w:hAnsi="仿宋" w:cs="仿宋" w:hint="eastAsia"/>
                <w:sz w:val="24"/>
                <w:lang w:bidi="ar"/>
              </w:rPr>
              <w:t>带键鼠套</w:t>
            </w:r>
            <w:proofErr w:type="gramEnd"/>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3</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综合安防服务器</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软硬一体化自动部署，插电可用，30*24小时稳定运行；平台业务架构支持通过业务服务集群部署扩展业务处理能力，通过设备接入服务分布式部署扩展设备接入能力，采用一体机堆叠方式自动累加快速实现；平台支持多终端（C/S客户端、移动APP、WEB、</w:t>
            </w:r>
            <w:proofErr w:type="gramStart"/>
            <w:r>
              <w:rPr>
                <w:rFonts w:ascii="仿宋" w:eastAsia="仿宋" w:hAnsi="仿宋" w:cs="仿宋" w:hint="eastAsia"/>
                <w:sz w:val="24"/>
                <w:lang w:bidi="ar"/>
              </w:rPr>
              <w:t>微信小</w:t>
            </w:r>
            <w:proofErr w:type="gramEnd"/>
            <w:r>
              <w:rPr>
                <w:rFonts w:ascii="仿宋" w:eastAsia="仿宋" w:hAnsi="仿宋" w:cs="仿宋" w:hint="eastAsia"/>
                <w:sz w:val="24"/>
                <w:lang w:bidi="ar"/>
              </w:rPr>
              <w:t>程序）运行使用；支持GB28181协议\Onvif协议；智能应用集成，支持雷达监控移动物体、热成像预览实时测温、高空抛物实时视频预览目标轨迹检测，非机动车进入电梯检测、离岗检测、吸烟检测等各类智能报警应用；自定义可视化数据驾驶舱，支持聚合业务数据，结合自定义组件，形成数据魔墙，满足不同终端或投屏展示；部署运维监管，基础业务模块自动部署安装，个性化业务模块根据实际场景自定义选择安装；操作系统：CentOS7.7；处理器:IntelXeonE3 CPU,支持最大TDP功耗75W.；芯片组:Intel；内存：DDR4内存条-8GB*4；存储：硬盘-ST1000NM0055-1T-128M缓存-3.5英寸-SATA3.0接口；前置4盘位,可支持4个3.5英寸SATA硬盘；配置SASHBA卡时，可支持SAS硬盘；内置主板支持2个M.2SATA接口。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应对管理平台的用户身份进行合法性认证，只有通过身份认证的用户才能访问平台。</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▲无缝对接</w:t>
            </w:r>
            <w:proofErr w:type="gramStart"/>
            <w:r>
              <w:rPr>
                <w:rFonts w:ascii="仿宋" w:eastAsia="仿宋" w:hAnsi="仿宋" w:cs="仿宋" w:hint="eastAsia"/>
                <w:sz w:val="24"/>
                <w:lang w:bidi="ar"/>
              </w:rPr>
              <w:t>萧山区</w:t>
            </w:r>
            <w:proofErr w:type="gramEnd"/>
            <w:r>
              <w:rPr>
                <w:rFonts w:ascii="仿宋" w:eastAsia="仿宋" w:hAnsi="仿宋" w:cs="仿宋" w:hint="eastAsia"/>
                <w:sz w:val="24"/>
                <w:lang w:bidi="ar"/>
              </w:rPr>
              <w:t>公安分局平台(投标人需在投标文件中做出书面承诺，格式自拟，否则作为无效标处理)。</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是</w:t>
            </w:r>
          </w:p>
        </w:tc>
      </w:tr>
      <w:tr w:rsidR="001675B9">
        <w:trPr>
          <w:trHeight w:val="400"/>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视频综合服务器</w:t>
            </w:r>
          </w:p>
        </w:tc>
        <w:tc>
          <w:tcPr>
            <w:tcW w:w="6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产品要求为19"机架尺寸，≤5U高度机箱，提供12个板卡插槽，嵌入式系统，模块化设计，整机最大支持60路HDMI视频输出接口。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支持双电源冗余。具有2组风扇，每组6个风扇（支持热插拔、冗余；支持吹和</w:t>
            </w:r>
            <w:proofErr w:type="gramStart"/>
            <w:r>
              <w:rPr>
                <w:rFonts w:ascii="仿宋" w:eastAsia="仿宋" w:hAnsi="仿宋" w:cs="仿宋" w:hint="eastAsia"/>
                <w:sz w:val="24"/>
                <w:lang w:bidi="ar"/>
              </w:rPr>
              <w:t>抽两种</w:t>
            </w:r>
            <w:proofErr w:type="gramEnd"/>
            <w:r>
              <w:rPr>
                <w:rFonts w:ascii="仿宋" w:eastAsia="仿宋" w:hAnsi="仿宋" w:cs="仿宋" w:hint="eastAsia"/>
                <w:sz w:val="24"/>
                <w:lang w:bidi="ar"/>
              </w:rPr>
              <w:t>模式同时工作)。</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投标设备主控及控制板至少具有1个VGA接口，不少于2个千兆网口、3个USB接口，具有RS232接口和RS485接口。支持报警手动消除功能。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支持多网口绑定，整机通过一个IP地址即可完成IP设备、模拟设备、SDI设备视音频数据的接入、转发和存储；具有容错网络模式、多址网络模式、负载均衡网络模式、链路聚合网络模式。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通过主控板VGA接口外接显示屏幕，可实时显示机箱温度、风扇转速、子板信息、电源模块信息、网络使用率信息、CPU/内存使用率信息等，实时监测机箱运作情况；支持通过本地界面进行业务配置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支持接入分辨率为8640×3840、4000×3000、3296×2472、2592×2048、2048×1536、1920×1080、1600×1200、1280×720、704×576的视频</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不使用额外服务器板卡，</w:t>
            </w:r>
            <w:proofErr w:type="gramStart"/>
            <w:r>
              <w:rPr>
                <w:rFonts w:ascii="仿宋" w:eastAsia="仿宋" w:hAnsi="仿宋" w:cs="仿宋" w:hint="eastAsia"/>
                <w:sz w:val="24"/>
                <w:lang w:bidi="ar"/>
              </w:rPr>
              <w:t>标配支持</w:t>
            </w:r>
            <w:proofErr w:type="gramEnd"/>
            <w:r>
              <w:rPr>
                <w:rFonts w:ascii="仿宋" w:eastAsia="仿宋" w:hAnsi="仿宋" w:cs="仿宋" w:hint="eastAsia"/>
                <w:sz w:val="24"/>
                <w:lang w:bidi="ar"/>
              </w:rPr>
              <w:t>108路视频（1920×1080、30fps、8Mbps）同时进行接收和转发。</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电视</w:t>
            </w:r>
            <w:proofErr w:type="gramStart"/>
            <w:r>
              <w:rPr>
                <w:rFonts w:ascii="仿宋" w:eastAsia="仿宋" w:hAnsi="仿宋" w:cs="仿宋" w:hint="eastAsia"/>
                <w:sz w:val="24"/>
                <w:lang w:bidi="ar"/>
              </w:rPr>
              <w:t>墙支持</w:t>
            </w:r>
            <w:proofErr w:type="gramEnd"/>
            <w:r>
              <w:rPr>
                <w:rFonts w:ascii="仿宋" w:eastAsia="仿宋" w:hAnsi="仿宋" w:cs="仿宋" w:hint="eastAsia"/>
                <w:sz w:val="24"/>
                <w:lang w:bidi="ar"/>
              </w:rPr>
              <w:t>单屏及拼接屏的1、4、6、8、9、12、16、25、32、36分割显示；支持视频切换流畅无黑屏现象，视频断开后保留最后一帧图像。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投标产品支持虚拟LED屏显示功能，支持在单屏/拼接屏上显示文字，文字字体、颜色、字符间距、背景色可调节。</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支持视频开窗、漫游、图</w:t>
            </w:r>
            <w:proofErr w:type="gramStart"/>
            <w:r>
              <w:rPr>
                <w:rFonts w:ascii="仿宋" w:eastAsia="仿宋" w:hAnsi="仿宋" w:cs="仿宋" w:hint="eastAsia"/>
                <w:sz w:val="24"/>
                <w:lang w:bidi="ar"/>
              </w:rPr>
              <w:t>层叠加</w:t>
            </w:r>
            <w:proofErr w:type="gramEnd"/>
            <w:r>
              <w:rPr>
                <w:rFonts w:ascii="仿宋" w:eastAsia="仿宋" w:hAnsi="仿宋" w:cs="仿宋" w:hint="eastAsia"/>
                <w:sz w:val="24"/>
                <w:lang w:bidi="ar"/>
              </w:rPr>
              <w:t>功能，支持在底图上开窗漫游；单个输出端口具备≥64个窗口的开窗性能；单通道支持64个图层叠加，</w:t>
            </w:r>
            <w:proofErr w:type="gramStart"/>
            <w:r>
              <w:rPr>
                <w:rFonts w:ascii="仿宋" w:eastAsia="仿宋" w:hAnsi="仿宋" w:cs="仿宋" w:hint="eastAsia"/>
                <w:sz w:val="24"/>
                <w:lang w:bidi="ar"/>
              </w:rPr>
              <w:t>图层支持置</w:t>
            </w:r>
            <w:proofErr w:type="gramEnd"/>
            <w:r>
              <w:rPr>
                <w:rFonts w:ascii="仿宋" w:eastAsia="仿宋" w:hAnsi="仿宋" w:cs="仿宋" w:hint="eastAsia"/>
                <w:sz w:val="24"/>
                <w:lang w:bidi="ar"/>
              </w:rPr>
              <w:t>顶</w:t>
            </w:r>
            <w:proofErr w:type="gramStart"/>
            <w:r>
              <w:rPr>
                <w:rFonts w:ascii="仿宋" w:eastAsia="仿宋" w:hAnsi="仿宋" w:cs="仿宋" w:hint="eastAsia"/>
                <w:sz w:val="24"/>
                <w:lang w:bidi="ar"/>
              </w:rPr>
              <w:t>或置底设置</w:t>
            </w:r>
            <w:proofErr w:type="gramEnd"/>
            <w:r>
              <w:rPr>
                <w:rFonts w:ascii="仿宋" w:eastAsia="仿宋" w:hAnsi="仿宋" w:cs="仿宋" w:hint="eastAsia"/>
                <w:sz w:val="24"/>
                <w:lang w:bidi="ar"/>
              </w:rPr>
              <w: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支持通过网络将计算机桌面、应用窗口或自定义矩形区域投射到电视墙上，最大支持投射3840×2160分辨率的桌面；单台计算机最多可投射8个任务窗口。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要求设备支持多种信号输入接口：DVI、HDM、VGA输入板，4K采集板、BNC（单板至少32路，具备RS485）、HD-SDI、3G-SDI、同轴</w:t>
            </w:r>
            <w:proofErr w:type="gramStart"/>
            <w:r>
              <w:rPr>
                <w:rFonts w:ascii="仿宋" w:eastAsia="仿宋" w:hAnsi="仿宋" w:cs="仿宋" w:hint="eastAsia"/>
                <w:sz w:val="24"/>
                <w:lang w:bidi="ar"/>
              </w:rPr>
              <w:t>模拟高</w:t>
            </w:r>
            <w:proofErr w:type="gramEnd"/>
            <w:r>
              <w:rPr>
                <w:rFonts w:ascii="仿宋" w:eastAsia="仿宋" w:hAnsi="仿宋" w:cs="仿宋" w:hint="eastAsia"/>
                <w:sz w:val="24"/>
                <w:lang w:bidi="ar"/>
              </w:rPr>
              <w:t>清输入板（单板至少8路）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要求设备单块解码板卡最高支持：150 路704×480@30fps，或72路1280×720@30fps，或32路1920×1080@30fps，或24路2048×1536@25fps，或8路3840×2160@16fps，或8路4096×2160@25fps，或8路4000×3000@15fps，或2路8640×3840@25fps的视频解码能力；</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单卡解码板卡提供6个HDMI 输出接口，支持音视频同步输出，其中4个HDMI接口最大支持分辨率为3840×2160 或4096×2160的视频输出；整机最大可支持40个3840*2160分辨率端口输出。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支持8640×3840、4000×3000、3840×2160、3296×2472、2592×2048、2048×1536、1920×1080、1600×1200、1280×720、704×576等解码分辨率；支持对输出分辨率进行自定义，分辨率不超过4096×2160。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支持H.265、H.264、MPEG4、MJPEG格式的视频解码 ,支持G.711、PCM等格式音频解码。</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投标产品应支持分辨率为1920*1080，</w:t>
            </w:r>
            <w:proofErr w:type="gramStart"/>
            <w:r>
              <w:rPr>
                <w:rFonts w:ascii="仿宋" w:eastAsia="仿宋" w:hAnsi="仿宋" w:cs="仿宋" w:hint="eastAsia"/>
                <w:sz w:val="24"/>
                <w:lang w:bidi="ar"/>
              </w:rPr>
              <w:t>帧率25帧</w:t>
            </w:r>
            <w:proofErr w:type="gramEnd"/>
            <w:r>
              <w:rPr>
                <w:rFonts w:ascii="仿宋" w:eastAsia="仿宋" w:hAnsi="仿宋" w:cs="仿宋" w:hint="eastAsia"/>
                <w:sz w:val="24"/>
                <w:lang w:bidi="ar"/>
              </w:rPr>
              <w:t>，15Mbps的SVAC视频码流图像解码。</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█提供中国国家强制性产品认证证书（中国质量认证中心出具3C证明复印件并加盖投标人公章）</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5</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音频服务器</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矩阵切换器具备8路HDMI输入，8路HDMI输出；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采用高速数字交换技术，完美解决串扰、重影与拖尾现象，100%真实重现输入信号的视频效果；</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采用9.54GHz高带宽芯片，图像特别清晰；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 HDMI 1.4版本，兼容HDMI1.3版本，符合 HDCP 标准；</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完整支持HDMI1.4协议3D部分，包括支持全部的HDMI1.4协议中主流的3D显示模式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接口带宽支持10Gbps，最高分辨率支持4Kx2K@30Hz。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支持HDMI1.3a与及DVI1.0协议。支持高色深，以及高达4.5Gbps速率；</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HDCP兼容-确保有内容保护的媒体能正常显示与其它HDCP</w:t>
            </w:r>
            <w:r>
              <w:rPr>
                <w:rFonts w:ascii="仿宋" w:eastAsia="仿宋" w:hAnsi="仿宋" w:cs="仿宋" w:hint="eastAsia"/>
                <w:sz w:val="24"/>
                <w:lang w:bidi="ar"/>
              </w:rPr>
              <w:lastRenderedPageBreak/>
              <w:t>兼容设备的协调使用；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独创EDID智能管理，可适用于所有标准及非标显示设备，超强兼容性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支持信号时序重整，CEC，36位真彩技术；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输入输出传输距离可达20米；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全贴片SMD工艺，特有ESD静电保护功能；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本产品带有断电</w:t>
            </w:r>
            <w:proofErr w:type="gramStart"/>
            <w:r>
              <w:rPr>
                <w:rFonts w:ascii="仿宋" w:eastAsia="仿宋" w:hAnsi="仿宋" w:cs="仿宋" w:hint="eastAsia"/>
                <w:sz w:val="24"/>
                <w:lang w:bidi="ar"/>
              </w:rPr>
              <w:t>现现场</w:t>
            </w:r>
            <w:proofErr w:type="gramEnd"/>
            <w:r>
              <w:rPr>
                <w:rFonts w:ascii="仿宋" w:eastAsia="仿宋" w:hAnsi="仿宋" w:cs="仿宋" w:hint="eastAsia"/>
                <w:sz w:val="24"/>
                <w:lang w:bidi="ar"/>
              </w:rPr>
              <w:t>切换记忆保护、视频同步等功能；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具备RS232通讯接口；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支持100-240V AC电源输入</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19英寸标准1U架式机箱</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接口带宽：3.18Gbps,全数字（总共9.54Gbps, 每种颜色是3.18Gbps）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时钟速率： 265MHz,全数字</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位上升时间：0.3 NS (20%--80%)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位下降时间：0.3 NS (20%--80%)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支持最高协议： HDMI1.4 协议</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最大支持分辨： 3840x2160p/30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数字视频电平： 1.2 Vp-p</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最小/最大电平：T.M.D.S.2.9V/3.3V </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阻抗：50 Ω</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最大传输时延：5nS(±1nS)</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最大输入距离：小于20米，超过20米建议使用带信号放大功能的HDMI线</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1568"/>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6</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多功能会议服务器</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主机面板采用坚固的铝合金，精准数控加工立体面和表面阳极化抗氧化处理，</w:t>
            </w:r>
            <w:proofErr w:type="gramStart"/>
            <w:r>
              <w:rPr>
                <w:rFonts w:ascii="仿宋" w:eastAsia="仿宋" w:hAnsi="仿宋" w:cs="仿宋" w:hint="eastAsia"/>
                <w:sz w:val="24"/>
                <w:lang w:bidi="ar"/>
              </w:rPr>
              <w:t>拉丝银</w:t>
            </w:r>
            <w:proofErr w:type="gramEnd"/>
            <w:r>
              <w:rPr>
                <w:rFonts w:ascii="仿宋" w:eastAsia="仿宋" w:hAnsi="仿宋" w:cs="仿宋" w:hint="eastAsia"/>
                <w:sz w:val="24"/>
                <w:lang w:bidi="ar"/>
              </w:rPr>
              <w:t>铝板与有机片的结合，外形美观耐用，19英寸标准机柜2U设计大小；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主机最大可使用128支话筒，可匹配多支主席、代表话筒；</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主机具备两种发言模式：主席模式、先进先出模式，发言人数可调1-4人同时发言；</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主机配备彩色显示屏，可选择中英文语言菜单显示；</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主机具备RS-485和RS-232接口控制摄像头，可连接中</w:t>
            </w:r>
            <w:proofErr w:type="gramStart"/>
            <w:r>
              <w:rPr>
                <w:rFonts w:ascii="仿宋" w:eastAsia="仿宋" w:hAnsi="仿宋" w:cs="仿宋" w:hint="eastAsia"/>
                <w:sz w:val="24"/>
                <w:lang w:bidi="ar"/>
              </w:rPr>
              <w:t>控实现</w:t>
            </w:r>
            <w:proofErr w:type="gramEnd"/>
            <w:r>
              <w:rPr>
                <w:rFonts w:ascii="仿宋" w:eastAsia="仿宋" w:hAnsi="仿宋" w:cs="仿宋" w:hint="eastAsia"/>
                <w:sz w:val="24"/>
                <w:lang w:bidi="ar"/>
              </w:rPr>
              <w:t>视频跟踪，增加高清HDMI无缝矩阵可实现高清视频会议，通过USB接口连接电脑软件调试简单直观；</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UHF频率自动跟踪锁定功能，具备20组系统通道可供选择，选择一次即可同时改变四通</w:t>
            </w:r>
            <w:proofErr w:type="gramStart"/>
            <w:r>
              <w:rPr>
                <w:rFonts w:ascii="仿宋" w:eastAsia="仿宋" w:hAnsi="仿宋" w:cs="仿宋" w:hint="eastAsia"/>
                <w:sz w:val="24"/>
                <w:lang w:bidi="ar"/>
              </w:rPr>
              <w:t>道使用</w:t>
            </w:r>
            <w:proofErr w:type="gramEnd"/>
            <w:r>
              <w:rPr>
                <w:rFonts w:ascii="仿宋" w:eastAsia="仿宋" w:hAnsi="仿宋" w:cs="仿宋" w:hint="eastAsia"/>
                <w:sz w:val="24"/>
                <w:lang w:bidi="ar"/>
              </w:rPr>
              <w:t>频率；</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内置中度啸叫抑制功能，可降低一定啸叫程度；</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主席话筒具备优先功能,一键关闭所有开启中的代表话筒；</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主机具备实时监测功能，主机断电，会议单元自动关闭，方便、环保节能；</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无线会议</w:t>
            </w:r>
            <w:proofErr w:type="gramEnd"/>
            <w:r>
              <w:rPr>
                <w:rFonts w:ascii="仿宋" w:eastAsia="仿宋" w:hAnsi="仿宋" w:cs="仿宋" w:hint="eastAsia"/>
                <w:sz w:val="24"/>
                <w:lang w:bidi="ar"/>
              </w:rPr>
              <w:t>系统具备高强度防手机电磁波干扰设计，可以杜绝手机信号干扰噪音；</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内置高保真音质MP3录音，最大支持32G U盘，录音清晰、储存方便。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系统技术参数SPECIFICATIONS</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产品名称NAME VS-7300M HOST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输出output XLRM×1（平衡）6.35mm×1  RCA×1 USB×1</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输入input USB-PC×1 ANT-A ANT-B ANT-DATA</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工作电压power supply DC12V 2A</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功率损耗current drain 1300mA</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接收灵敏度</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receive sensitivity -105dB</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信噪比s/n &gt;85dB</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频率响应frequency response 50Hz—15KHz</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失真度THD &lt;0.01%</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载波频率 Frequency Range UHF 600MHz-700MHz</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接收有效距离Receiving range 无障碍直线60米-80米Wide60-80M</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7</w:t>
            </w:r>
          </w:p>
        </w:tc>
        <w:tc>
          <w:tcPr>
            <w:tcW w:w="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音频服务器</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中英文操作软件可选;</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8路输入、8路输出平衡接口;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支持编组控制功能,通道拷贝、粘贴、联控功能;</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支持面板远程控制;</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输入每通道:前级放大器、扩展器、压缩器、参量均衡器;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输出每通道:参量/</w:t>
            </w:r>
            <w:proofErr w:type="gramStart"/>
            <w:r>
              <w:rPr>
                <w:rFonts w:ascii="仿宋" w:eastAsia="仿宋" w:hAnsi="仿宋" w:cs="仿宋" w:hint="eastAsia"/>
                <w:sz w:val="24"/>
                <w:lang w:bidi="ar"/>
              </w:rPr>
              <w:t>段图均衡</w:t>
            </w:r>
            <w:proofErr w:type="gramEnd"/>
            <w:r>
              <w:rPr>
                <w:rFonts w:ascii="仿宋" w:eastAsia="仿宋" w:hAnsi="仿宋" w:cs="仿宋" w:hint="eastAsia"/>
                <w:sz w:val="24"/>
                <w:lang w:bidi="ar"/>
              </w:rPr>
              <w:t>可选、分频器、延时器、高低通滤波器、限幅器;</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支持自</w:t>
            </w:r>
            <w:proofErr w:type="gramEnd"/>
            <w:r>
              <w:rPr>
                <w:rFonts w:ascii="仿宋" w:eastAsia="仿宋" w:hAnsi="仿宋" w:cs="仿宋" w:hint="eastAsia"/>
                <w:sz w:val="24"/>
                <w:lang w:bidi="ar"/>
              </w:rPr>
              <w:t>适应反馈消除AFC;</w:t>
            </w:r>
          </w:p>
          <w:p w:rsidR="001675B9" w:rsidRDefault="00F278A8">
            <w:pPr>
              <w:textAlignment w:val="center"/>
              <w:rPr>
                <w:rFonts w:ascii="仿宋" w:eastAsia="仿宋" w:hAnsi="仿宋" w:cs="仿宋"/>
                <w:sz w:val="24"/>
                <w:lang w:bidi="ar"/>
              </w:rPr>
            </w:pPr>
            <w:proofErr w:type="gramStart"/>
            <w:r>
              <w:rPr>
                <w:rFonts w:ascii="仿宋" w:eastAsia="仿宋" w:hAnsi="仿宋" w:cs="仿宋" w:hint="eastAsia"/>
                <w:sz w:val="24"/>
                <w:lang w:bidi="ar"/>
              </w:rPr>
              <w:t>支持自</w:t>
            </w:r>
            <w:proofErr w:type="gramEnd"/>
            <w:r>
              <w:rPr>
                <w:rFonts w:ascii="仿宋" w:eastAsia="仿宋" w:hAnsi="仿宋" w:cs="仿宋" w:hint="eastAsia"/>
                <w:sz w:val="24"/>
                <w:lang w:bidi="ar"/>
              </w:rPr>
              <w:t>适应回声消除AEC、噪声消除ANC;</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多种模式自动混音,可选门限型自动混音或增益分享型自动混</w:t>
            </w:r>
            <w:proofErr w:type="gramStart"/>
            <w:r>
              <w:rPr>
                <w:rFonts w:ascii="仿宋" w:eastAsia="仿宋" w:hAnsi="仿宋" w:cs="仿宋" w:hint="eastAsia"/>
                <w:sz w:val="24"/>
                <w:lang w:bidi="ar"/>
              </w:rPr>
              <w:t>音模式</w:t>
            </w:r>
            <w:proofErr w:type="gramEnd"/>
            <w:r>
              <w:rPr>
                <w:rFonts w:ascii="仿宋" w:eastAsia="仿宋" w:hAnsi="仿宋" w:cs="仿宋" w:hint="eastAsia"/>
                <w:sz w:val="24"/>
                <w:lang w:bidi="ar"/>
              </w:rPr>
              <w: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支持GPIO可编程控制接口;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自带USB接口,支持音频录放;</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支持RS-232双向串行控制接口;</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支持不少于5组场景预设功能;</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█提供3C认证复印件并加盖投标人公章</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textAlignment w:val="center"/>
              <w:rPr>
                <w:rFonts w:ascii="仿宋" w:eastAsia="仿宋" w:hAnsi="仿宋" w:cs="仿宋"/>
                <w:sz w:val="24"/>
              </w:rPr>
            </w:pPr>
          </w:p>
        </w:tc>
      </w:tr>
      <w:tr w:rsidR="001675B9">
        <w:trPr>
          <w:trHeight w:val="400"/>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8</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智能服务器</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采用双面板+SMT表面贴片工艺，欧姆龙继电器（空调专用继电器，可承载80A浪涌电流冲击），紫铜输出万能插座，确保产品超高品质。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8路电源时序控制，每路延时1秒。可通过软件设置延时10分钟关闭，给投影机提供更好保护。</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整机容量50A ，进线采用符合CCC要求的4平方RVV软电缆，内部设计保留20%电流余量。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每路输出采用万能插座AC220V（10A），适用各种类型插头。</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面板配常开电源座，方便临时用电。（面板直通插座可改为受控插座）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 xml:space="preserve">MCU控制的智能化设计，具有标准RS232（RS232控制可升级为RS485控制）串口控制功能，可设置255个ID地址，最大可支持255台同时使用，适合于大规模集中控制。                      </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 xml:space="preserve">具有外部电平(5V-24V)控制接口(外部电平控制接口可更改为外部开关控制)，和级联控口. </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rPr>
                <w:rFonts w:ascii="仿宋" w:eastAsia="仿宋" w:hAnsi="仿宋" w:cs="仿宋"/>
                <w:sz w:val="24"/>
              </w:rPr>
            </w:pPr>
            <w:r>
              <w:rPr>
                <w:rFonts w:ascii="仿宋" w:eastAsia="仿宋" w:hAnsi="仿宋" w:cs="仿宋" w:hint="eastAsia"/>
              </w:rPr>
              <w:t>是</w:t>
            </w:r>
          </w:p>
        </w:tc>
      </w:tr>
      <w:tr w:rsidR="001675B9">
        <w:trPr>
          <w:trHeight w:val="400"/>
        </w:trPr>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9</w:t>
            </w:r>
          </w:p>
        </w:tc>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数字调音服务器</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平板电脑/电脑/智能手机控制的数字调音台</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集成无线网络，• 跨平台兼容iOS、安卓、Windows、Mac OS和Linux设备，• 最多同时使用10台控制设备（平板电脑、电话和电脑），• Dbx®、Digitech®和Lexicon®提供的大名鼎鼎的哈曼信号处理，• 完全可调用遥控麦克风前置功放，• 输入信道上配备4段参数均衡器、高通滤波器、压缩器、</w:t>
            </w:r>
            <w:proofErr w:type="gramStart"/>
            <w:r>
              <w:rPr>
                <w:rFonts w:ascii="仿宋" w:eastAsia="仿宋" w:hAnsi="仿宋" w:cs="仿宋" w:hint="eastAsia"/>
                <w:sz w:val="24"/>
                <w:lang w:bidi="ar"/>
              </w:rPr>
              <w:t>咝</w:t>
            </w:r>
            <w:proofErr w:type="gramEnd"/>
            <w:r>
              <w:rPr>
                <w:rFonts w:ascii="仿宋" w:eastAsia="仿宋" w:hAnsi="仿宋" w:cs="仿宋" w:hint="eastAsia"/>
                <w:sz w:val="24"/>
                <w:lang w:bidi="ar"/>
              </w:rPr>
              <w:t>声消除器和噪声门，• 所有输出上的31段图形均衡器、噪声门和压缩器，• 输入和输出上配置实时频率分析器（RTA），• 3个专用Lexicon® FX效果处理器： 混响、延迟和合声，• 子组、静音组、视图组以及其他调音台控制，具备通道保险和安全锁定功能的显示/快照调用• 2通道USB音频播放和录音，密码保护访问限制系统• 同步ID（多个浏览器窗口停留在通道同步中）</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bl>
    <w:p w:rsidR="001675B9" w:rsidRDefault="001675B9">
      <w:pPr>
        <w:pStyle w:val="a0"/>
        <w:rPr>
          <w:rFonts w:ascii="仿宋" w:eastAsia="仿宋" w:hAnsi="仿宋" w:cs="仿宋"/>
          <w:b/>
          <w:sz w:val="36"/>
          <w:szCs w:val="36"/>
        </w:rPr>
      </w:pPr>
    </w:p>
    <w:p w:rsidR="001675B9" w:rsidRDefault="00F278A8">
      <w:pPr>
        <w:pStyle w:val="a0"/>
        <w:numPr>
          <w:ilvl w:val="0"/>
          <w:numId w:val="2"/>
        </w:numPr>
        <w:ind w:left="1062" w:hanging="432"/>
        <w:rPr>
          <w:rFonts w:ascii="仿宋" w:eastAsia="仿宋" w:hAnsi="仿宋" w:cs="仿宋"/>
          <w:b/>
          <w:sz w:val="28"/>
          <w:szCs w:val="28"/>
        </w:rPr>
      </w:pPr>
      <w:r>
        <w:rPr>
          <w:rFonts w:ascii="仿宋" w:eastAsia="仿宋" w:hAnsi="仿宋" w:cs="仿宋" w:hint="eastAsia"/>
          <w:b/>
          <w:sz w:val="28"/>
          <w:szCs w:val="28"/>
        </w:rPr>
        <w:t>行业软件</w:t>
      </w:r>
    </w:p>
    <w:tbl>
      <w:tblPr>
        <w:tblW w:w="8402" w:type="dxa"/>
        <w:tblInd w:w="93" w:type="dxa"/>
        <w:tblLayout w:type="fixed"/>
        <w:tblLook w:val="04A0" w:firstRow="1" w:lastRow="0" w:firstColumn="1" w:lastColumn="0" w:noHBand="0" w:noVBand="1"/>
      </w:tblPr>
      <w:tblGrid>
        <w:gridCol w:w="561"/>
        <w:gridCol w:w="790"/>
        <w:gridCol w:w="4468"/>
        <w:gridCol w:w="861"/>
        <w:gridCol w:w="861"/>
        <w:gridCol w:w="861"/>
      </w:tblGrid>
      <w:tr w:rsidR="001675B9">
        <w:trPr>
          <w:trHeight w:val="621"/>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823"/>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基础模块</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1、人员信息登记：对入所人员的基本信息，入所原因等进行登记，支持读取身份证信息；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2、人身安全检查登记：对人身安全检查情况信息进行登记；</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3、随身物品管理：对嫌疑人的随身物品进行拍照登记管理；支持关联随身物品柜，实现人物关联对应管理。</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4、出所管理：对嫌疑人出所进行审批管理，并对出所人员物品进行拍照；</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5、轨迹管理：可对办案区人员活动情况进行登记管理；</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w:t>
            </w:r>
            <w:proofErr w:type="gramStart"/>
            <w:r>
              <w:rPr>
                <w:rFonts w:ascii="仿宋" w:eastAsia="仿宋" w:hAnsi="仿宋" w:cs="仿宋" w:hint="eastAsia"/>
                <w:sz w:val="24"/>
                <w:lang w:bidi="ar"/>
              </w:rPr>
              <w:t>电子台</w:t>
            </w:r>
            <w:proofErr w:type="gramEnd"/>
            <w:r>
              <w:rPr>
                <w:rFonts w:ascii="仿宋" w:eastAsia="仿宋" w:hAnsi="仿宋" w:cs="仿宋" w:hint="eastAsia"/>
                <w:sz w:val="24"/>
                <w:lang w:bidi="ar"/>
              </w:rPr>
              <w:t>账：系统对嫌疑人信息、安全检查情况、物品信息、活动根轨迹等数据统一生成办案区人员信息登记表。</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7、电子签名：支持办案区人员信息登记表相关内容能够的电子签名捺印。</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套</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是</w:t>
            </w:r>
          </w:p>
        </w:tc>
      </w:tr>
      <w:tr w:rsidR="001675B9">
        <w:trPr>
          <w:trHeight w:val="1171"/>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智能分配</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1，等候室智能分配，系统根据各等候室的人员数量、性别、是否同案等条件，为人员分配到最合适的等候室。</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2，审讯室智能分配，根据</w:t>
            </w:r>
            <w:proofErr w:type="gramStart"/>
            <w:r>
              <w:rPr>
                <w:rFonts w:ascii="仿宋" w:eastAsia="仿宋" w:hAnsi="仿宋" w:cs="仿宋" w:hint="eastAsia"/>
                <w:sz w:val="24"/>
                <w:lang w:bidi="ar"/>
              </w:rPr>
              <w:t>询</w:t>
            </w:r>
            <w:proofErr w:type="gramEnd"/>
            <w:r>
              <w:rPr>
                <w:rFonts w:ascii="仿宋" w:eastAsia="仿宋" w:hAnsi="仿宋" w:cs="仿宋" w:hint="eastAsia"/>
                <w:sz w:val="24"/>
                <w:lang w:bidi="ar"/>
              </w:rPr>
              <w:t>\讯问室的使用情况、办案区人员性质等对审讯室进行合理分配。</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套</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是</w:t>
            </w:r>
          </w:p>
        </w:tc>
      </w:tr>
      <w:tr w:rsidR="001675B9">
        <w:trPr>
          <w:trHeight w:val="621"/>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人员定位</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通过定位引擎，实现人员室内定位，自动记录办案区人员登记表中人员的活动轨迹</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套</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是</w:t>
            </w:r>
          </w:p>
        </w:tc>
      </w:tr>
      <w:tr w:rsidR="001675B9">
        <w:trPr>
          <w:trHeight w:val="880"/>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4</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2.5地图展示</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1、通过2.5D地图展示嫌疑人员在办案区的实时位置情况，点击人员显示详细信息。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2、可展示嫌疑人员实时视频。</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套</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是</w:t>
            </w:r>
          </w:p>
        </w:tc>
      </w:tr>
      <w:tr w:rsidR="001675B9">
        <w:trPr>
          <w:trHeight w:val="621"/>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地图建模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根据办案区场地情况，进行2.5D地图建模。</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套</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是</w:t>
            </w:r>
          </w:p>
        </w:tc>
      </w:tr>
      <w:tr w:rsidR="001675B9">
        <w:trPr>
          <w:trHeight w:val="3505"/>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同步刻录</w:t>
            </w:r>
          </w:p>
        </w:tc>
        <w:tc>
          <w:tcPr>
            <w:tcW w:w="4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1、刻录设备集成；</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2、刻录参数设置：包括刻录文件路径设置、刻录封面字段设置、刻录封面文件位置设置、刻录光盘份数、刻录监控设备配置等；</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3、刻录封面设置：对刻录光盘封面的设置，设置封面图片、封面文字信息。</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4、刻录任务管理：查看已经刻录过的任务，包括刻录时间、刻录人、案件编号、人员编号、刻录单位、刻录状态等信息，还可以选择重新刻录。</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5、同步刻录：在审讯时，可选择房间、案件、嫌疑人等信息，启动刻录任务。</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间</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是</w:t>
            </w:r>
          </w:p>
        </w:tc>
      </w:tr>
    </w:tbl>
    <w:p w:rsidR="001675B9" w:rsidRDefault="001675B9">
      <w:pPr>
        <w:pStyle w:val="a0"/>
        <w:ind w:left="210"/>
        <w:rPr>
          <w:rFonts w:ascii="仿宋" w:eastAsia="仿宋" w:hAnsi="仿宋" w:cs="仿宋"/>
          <w:b/>
          <w:sz w:val="28"/>
          <w:szCs w:val="28"/>
        </w:rPr>
      </w:pPr>
    </w:p>
    <w:p w:rsidR="001675B9" w:rsidRDefault="00F278A8">
      <w:pPr>
        <w:pStyle w:val="a0"/>
        <w:ind w:left="210"/>
        <w:rPr>
          <w:rFonts w:ascii="仿宋" w:eastAsia="仿宋" w:hAnsi="仿宋" w:cs="仿宋"/>
          <w:b/>
          <w:sz w:val="28"/>
          <w:szCs w:val="28"/>
        </w:rPr>
      </w:pPr>
      <w:r>
        <w:rPr>
          <w:rFonts w:ascii="仿宋" w:eastAsia="仿宋" w:hAnsi="仿宋" w:cs="仿宋" w:hint="eastAsia"/>
          <w:b/>
          <w:sz w:val="28"/>
          <w:szCs w:val="28"/>
        </w:rPr>
        <w:t>（11）机柜</w:t>
      </w:r>
    </w:p>
    <w:tbl>
      <w:tblPr>
        <w:tblW w:w="8439" w:type="dxa"/>
        <w:tblInd w:w="93" w:type="dxa"/>
        <w:tblLayout w:type="fixed"/>
        <w:tblLook w:val="04A0" w:firstRow="1" w:lastRow="0" w:firstColumn="1" w:lastColumn="0" w:noHBand="0" w:noVBand="1"/>
      </w:tblPr>
      <w:tblGrid>
        <w:gridCol w:w="601"/>
        <w:gridCol w:w="769"/>
        <w:gridCol w:w="4444"/>
        <w:gridCol w:w="844"/>
        <w:gridCol w:w="900"/>
        <w:gridCol w:w="881"/>
      </w:tblGrid>
      <w:tr w:rsidR="001675B9">
        <w:trPr>
          <w:trHeight w:val="40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285"/>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机柜</w:t>
            </w:r>
          </w:p>
        </w:tc>
        <w:tc>
          <w:tcPr>
            <w:tcW w:w="44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42U，600*600*2000</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5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服务器机柜</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600*1200*2000，含2个8位PDU</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5</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50"/>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设备机柜</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22U国标机柜 600*600*1200mm</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956"/>
        </w:trPr>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国标机柜（含底座）</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600*800*2000mm国标机柜，含机柜底座600*800*150mm，托盘2个，PDU 2个。</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6 </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bl>
    <w:p w:rsidR="001675B9" w:rsidRDefault="001675B9">
      <w:pPr>
        <w:pStyle w:val="a0"/>
        <w:ind w:left="210"/>
        <w:rPr>
          <w:rFonts w:ascii="仿宋" w:eastAsia="仿宋" w:hAnsi="仿宋" w:cs="仿宋"/>
          <w:b/>
          <w:sz w:val="28"/>
          <w:szCs w:val="28"/>
        </w:rPr>
      </w:pPr>
    </w:p>
    <w:p w:rsidR="001675B9" w:rsidRDefault="00F278A8">
      <w:pPr>
        <w:pStyle w:val="a0"/>
        <w:ind w:left="210"/>
        <w:rPr>
          <w:rFonts w:ascii="仿宋" w:eastAsia="仿宋" w:hAnsi="仿宋" w:cs="仿宋"/>
          <w:b/>
          <w:sz w:val="28"/>
          <w:szCs w:val="28"/>
        </w:rPr>
      </w:pPr>
      <w:r>
        <w:rPr>
          <w:rFonts w:ascii="仿宋" w:eastAsia="仿宋" w:hAnsi="仿宋" w:cs="仿宋" w:hint="eastAsia"/>
          <w:b/>
          <w:sz w:val="28"/>
          <w:szCs w:val="28"/>
        </w:rPr>
        <w:t>（12）配电箱</w:t>
      </w:r>
    </w:p>
    <w:tbl>
      <w:tblPr>
        <w:tblW w:w="8458" w:type="dxa"/>
        <w:tblInd w:w="93" w:type="dxa"/>
        <w:tblLayout w:type="fixed"/>
        <w:tblLook w:val="04A0" w:firstRow="1" w:lastRow="0" w:firstColumn="1" w:lastColumn="0" w:noHBand="0" w:noVBand="1"/>
      </w:tblPr>
      <w:tblGrid>
        <w:gridCol w:w="639"/>
        <w:gridCol w:w="787"/>
        <w:gridCol w:w="4319"/>
        <w:gridCol w:w="1213"/>
        <w:gridCol w:w="662"/>
        <w:gridCol w:w="838"/>
      </w:tblGrid>
      <w:tr w:rsidR="001675B9">
        <w:trPr>
          <w:trHeight w:val="40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配电柜</w:t>
            </w:r>
          </w:p>
        </w:tc>
        <w:tc>
          <w:tcPr>
            <w:tcW w:w="4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5kw 带PLC功能，需提供PLC软件著作权证书；</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为了方便对LED显示屏的使用，进一步提高系统的智能化管理和动力电源的集成度与稳定性，采用“显示屏智能上电</w:t>
            </w:r>
            <w:r>
              <w:rPr>
                <w:rFonts w:ascii="仿宋" w:eastAsia="仿宋" w:hAnsi="仿宋" w:cs="仿宋" w:hint="eastAsia"/>
                <w:sz w:val="24"/>
                <w:lang w:bidi="ar"/>
              </w:rPr>
              <w:lastRenderedPageBreak/>
              <w:t>系统”；</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通过该系统可以实现对LED显示屏的</w:t>
            </w:r>
            <w:proofErr w:type="gramStart"/>
            <w:r>
              <w:rPr>
                <w:rFonts w:ascii="仿宋" w:eastAsia="仿宋" w:hAnsi="仿宋" w:cs="仿宋" w:hint="eastAsia"/>
                <w:sz w:val="24"/>
                <w:lang w:bidi="ar"/>
              </w:rPr>
              <w:t>远程有</w:t>
            </w:r>
            <w:proofErr w:type="gramEnd"/>
            <w:r>
              <w:rPr>
                <w:rFonts w:ascii="仿宋" w:eastAsia="仿宋" w:hAnsi="仿宋" w:cs="仿宋" w:hint="eastAsia"/>
                <w:sz w:val="24"/>
                <w:lang w:bidi="ar"/>
              </w:rPr>
              <w:t>线控制上电，实现定时开关屏体，方便用户的使用；</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同时，屏体采用“分步加电”的上电方式，既要避免大负载对电网瞬间的冲击，又要有效地保护显示屏体的工作组件，延长屏体的使用寿命；</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lastRenderedPageBreak/>
              <w:t>2</w:t>
            </w:r>
          </w:p>
        </w:tc>
        <w:tc>
          <w:tcPr>
            <w:tcW w:w="7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配电柜</w:t>
            </w:r>
          </w:p>
        </w:tc>
        <w:tc>
          <w:tcPr>
            <w:tcW w:w="4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20KW容量，含PLC控制系统，可实时获取屏幕背部烟雾及温度数据，可执行远程开关机操作；数字量输入：12路24V DC输入；数字量输出：10路继电输出；模拟量输入：4个电压输入，4个电流输入；通讯口：1个RS232,2个RS485，1个以太网；程序容量：256K片内Flash内存；功能：远程监控、电话监视、温度监控、消防监控。</w:t>
            </w:r>
          </w:p>
          <w:p w:rsidR="001675B9" w:rsidRDefault="00F278A8">
            <w:pPr>
              <w:textAlignment w:val="center"/>
              <w:rPr>
                <w:rFonts w:ascii="仿宋" w:eastAsia="仿宋" w:hAnsi="仿宋" w:cs="仿宋"/>
                <w:sz w:val="24"/>
              </w:rPr>
            </w:pPr>
            <w:r>
              <w:rPr>
                <w:rFonts w:ascii="仿宋" w:eastAsia="仿宋" w:hAnsi="仿宋" w:cs="仿宋" w:hint="eastAsia"/>
                <w:sz w:val="24"/>
                <w:lang w:bidi="ar"/>
              </w:rPr>
              <w:t>本配电柜具备过压、过流、欠压、短路、断路以及漏电保护措施。</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3</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总配电箱</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定制</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proofErr w:type="gramStart"/>
            <w:r>
              <w:rPr>
                <w:rFonts w:ascii="仿宋" w:eastAsia="仿宋" w:hAnsi="仿宋" w:cs="仿宋" w:hint="eastAsia"/>
                <w:sz w:val="24"/>
                <w:lang w:bidi="ar"/>
              </w:rPr>
              <w:t>个</w:t>
            </w:r>
            <w:proofErr w:type="gramEnd"/>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r w:rsidR="001675B9">
        <w:trPr>
          <w:trHeight w:val="40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4</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配电柜</w:t>
            </w:r>
          </w:p>
        </w:tc>
        <w:tc>
          <w:tcPr>
            <w:tcW w:w="4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rPr>
            </w:pPr>
            <w:r>
              <w:rPr>
                <w:rFonts w:ascii="仿宋" w:eastAsia="仿宋" w:hAnsi="仿宋" w:cs="仿宋" w:hint="eastAsia"/>
                <w:sz w:val="24"/>
                <w:lang w:bidi="ar"/>
              </w:rPr>
              <w:t>600*800*2000mm；柜内的断路器、空开器件，内置C级防雷器件。按图定制。含市电接入，UPS接入，及输出回路。</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jc w:val="center"/>
              <w:textAlignment w:val="center"/>
              <w:rPr>
                <w:rFonts w:ascii="仿宋" w:eastAsia="仿宋" w:hAnsi="仿宋" w:cs="仿宋"/>
                <w:sz w:val="24"/>
              </w:rPr>
            </w:pPr>
            <w:r>
              <w:rPr>
                <w:rFonts w:ascii="仿宋" w:eastAsia="仿宋" w:hAnsi="仿宋" w:cs="仿宋" w:hint="eastAsia"/>
                <w:sz w:val="24"/>
                <w:lang w:bidi="ar"/>
              </w:rPr>
              <w:t xml:space="preserve">1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1675B9">
            <w:pPr>
              <w:jc w:val="center"/>
              <w:rPr>
                <w:rFonts w:ascii="仿宋" w:eastAsia="仿宋" w:hAnsi="仿宋" w:cs="仿宋"/>
                <w:sz w:val="24"/>
              </w:rPr>
            </w:pPr>
          </w:p>
        </w:tc>
      </w:tr>
    </w:tbl>
    <w:p w:rsidR="001675B9" w:rsidRDefault="001675B9">
      <w:pPr>
        <w:pStyle w:val="a0"/>
        <w:ind w:left="210"/>
        <w:rPr>
          <w:rFonts w:ascii="仿宋" w:eastAsia="仿宋" w:hAnsi="仿宋" w:cs="仿宋"/>
          <w:b/>
          <w:sz w:val="28"/>
          <w:szCs w:val="28"/>
        </w:rPr>
      </w:pPr>
    </w:p>
    <w:p w:rsidR="001675B9" w:rsidRDefault="00F278A8">
      <w:pPr>
        <w:pStyle w:val="a0"/>
        <w:ind w:left="210"/>
        <w:rPr>
          <w:rFonts w:ascii="仿宋" w:eastAsia="仿宋" w:hAnsi="仿宋" w:cs="仿宋"/>
          <w:b/>
          <w:sz w:val="28"/>
          <w:szCs w:val="28"/>
        </w:rPr>
      </w:pPr>
      <w:r>
        <w:rPr>
          <w:rFonts w:ascii="仿宋" w:eastAsia="仿宋" w:hAnsi="仿宋" w:cs="仿宋" w:hint="eastAsia"/>
          <w:b/>
          <w:sz w:val="28"/>
          <w:szCs w:val="28"/>
        </w:rPr>
        <w:t>（13）电冰箱</w:t>
      </w:r>
    </w:p>
    <w:tbl>
      <w:tblPr>
        <w:tblW w:w="8467" w:type="dxa"/>
        <w:tblInd w:w="93" w:type="dxa"/>
        <w:tblLayout w:type="fixed"/>
        <w:tblLook w:val="04A0" w:firstRow="1" w:lastRow="0" w:firstColumn="1" w:lastColumn="0" w:noHBand="0" w:noVBand="1"/>
      </w:tblPr>
      <w:tblGrid>
        <w:gridCol w:w="629"/>
        <w:gridCol w:w="788"/>
        <w:gridCol w:w="4328"/>
        <w:gridCol w:w="1259"/>
        <w:gridCol w:w="616"/>
        <w:gridCol w:w="847"/>
      </w:tblGrid>
      <w:tr w:rsidR="001675B9">
        <w:trPr>
          <w:trHeight w:val="400"/>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序号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名称</w:t>
            </w:r>
          </w:p>
        </w:tc>
        <w:tc>
          <w:tcPr>
            <w:tcW w:w="4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主要规格参数或服务内容</w:t>
            </w:r>
          </w:p>
        </w:tc>
        <w:tc>
          <w:tcPr>
            <w:tcW w:w="1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单位</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数量</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核心产品</w:t>
            </w:r>
          </w:p>
        </w:tc>
      </w:tr>
      <w:tr w:rsidR="001675B9">
        <w:trPr>
          <w:trHeight w:val="40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冰箱</w:t>
            </w:r>
          </w:p>
        </w:tc>
        <w:tc>
          <w:tcPr>
            <w:tcW w:w="4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1.制冷方式：直冷；</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2.尺寸：（L*W*H）约725*575*880mm；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3.开门方式：顶</w:t>
            </w:r>
            <w:proofErr w:type="gramStart"/>
            <w:r>
              <w:rPr>
                <w:rFonts w:ascii="仿宋" w:eastAsia="仿宋" w:hAnsi="仿宋" w:cs="仿宋" w:hint="eastAsia"/>
                <w:sz w:val="24"/>
                <w:lang w:bidi="ar"/>
              </w:rPr>
              <w:t>开式</w:t>
            </w:r>
            <w:proofErr w:type="gramEnd"/>
            <w:r>
              <w:rPr>
                <w:rFonts w:ascii="仿宋" w:eastAsia="仿宋" w:hAnsi="仿宋" w:cs="仿宋" w:hint="eastAsia"/>
                <w:sz w:val="24"/>
                <w:lang w:bidi="ar"/>
              </w:rPr>
              <w:t>；</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4.放置方式：卧式；</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5.容量（L）：142；</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6.冷冻能力（kg/12h）：9；</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7.耗电量：（kw*h/24h）：0.46；</w:t>
            </w: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台</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bl>
    <w:p w:rsidR="001675B9" w:rsidRDefault="001675B9">
      <w:pPr>
        <w:pStyle w:val="a0"/>
        <w:rPr>
          <w:rFonts w:ascii="仿宋" w:eastAsia="仿宋" w:hAnsi="仿宋" w:cs="仿宋"/>
          <w:b/>
          <w:sz w:val="36"/>
          <w:szCs w:val="36"/>
        </w:rPr>
      </w:pPr>
    </w:p>
    <w:p w:rsidR="001675B9" w:rsidRDefault="00F278A8">
      <w:pPr>
        <w:pStyle w:val="a0"/>
        <w:rPr>
          <w:rFonts w:ascii="仿宋" w:eastAsia="仿宋" w:hAnsi="仿宋" w:cs="仿宋"/>
          <w:b/>
          <w:sz w:val="28"/>
          <w:szCs w:val="28"/>
        </w:rPr>
      </w:pPr>
      <w:r>
        <w:rPr>
          <w:rFonts w:ascii="仿宋" w:eastAsia="仿宋" w:hAnsi="仿宋" w:cs="仿宋" w:hint="eastAsia"/>
          <w:b/>
          <w:sz w:val="28"/>
          <w:szCs w:val="28"/>
        </w:rPr>
        <w:t>（14）钢台、桌类</w:t>
      </w:r>
    </w:p>
    <w:tbl>
      <w:tblPr>
        <w:tblW w:w="8542" w:type="dxa"/>
        <w:tblInd w:w="93" w:type="dxa"/>
        <w:tblLayout w:type="fixed"/>
        <w:tblLook w:val="04A0" w:firstRow="1" w:lastRow="0" w:firstColumn="1" w:lastColumn="0" w:noHBand="0" w:noVBand="1"/>
      </w:tblPr>
      <w:tblGrid>
        <w:gridCol w:w="535"/>
        <w:gridCol w:w="957"/>
        <w:gridCol w:w="4256"/>
        <w:gridCol w:w="1275"/>
        <w:gridCol w:w="597"/>
        <w:gridCol w:w="922"/>
      </w:tblGrid>
      <w:tr w:rsidR="001675B9">
        <w:trPr>
          <w:trHeight w:val="400"/>
        </w:trPr>
        <w:tc>
          <w:tcPr>
            <w:tcW w:w="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5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成品坐凳</w:t>
            </w:r>
          </w:p>
        </w:tc>
        <w:tc>
          <w:tcPr>
            <w:tcW w:w="4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1.产品尺寸：(L*W*H)约840*420*420mm；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2.材质：约2.0mm冷轧钢板/镀锌板；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3.侧板材质：实木；厚度约18mm；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4.规格：2人座位；</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5.使用环境：室内；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张</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r w:rsidR="001675B9">
        <w:trPr>
          <w:trHeight w:val="400"/>
        </w:trPr>
        <w:tc>
          <w:tcPr>
            <w:tcW w:w="5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2</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成品坐凳</w:t>
            </w:r>
          </w:p>
        </w:tc>
        <w:tc>
          <w:tcPr>
            <w:tcW w:w="4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1.产品尺寸：(L*W*H)约400*420*420mm；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2.材质：≥2.0mm冷轧钢板/镀锌板；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3.使用环境：室内，不带侧板；</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张</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r w:rsidR="001675B9">
        <w:trPr>
          <w:trHeight w:val="400"/>
        </w:trPr>
        <w:tc>
          <w:tcPr>
            <w:tcW w:w="5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成品坐凳</w:t>
            </w:r>
          </w:p>
        </w:tc>
        <w:tc>
          <w:tcPr>
            <w:tcW w:w="4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1.产品尺寸：(L*W*H)约440*440*420mm；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2.材质：约2.0mm冷轧钢板/镀锌板；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3.使用环境：室内，不带侧板，转角位；</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张</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r w:rsidR="001675B9">
        <w:trPr>
          <w:trHeight w:val="400"/>
        </w:trPr>
        <w:tc>
          <w:tcPr>
            <w:tcW w:w="5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成品坐凳</w:t>
            </w:r>
          </w:p>
        </w:tc>
        <w:tc>
          <w:tcPr>
            <w:tcW w:w="4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1.产品尺寸：(L*W*H)约800*420*420mm；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2.材质：≥2.0冷轧钢板/镀锌板；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3.使用环境：室内，不带侧板；</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张</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r w:rsidR="001675B9">
        <w:trPr>
          <w:trHeight w:val="400"/>
        </w:trPr>
        <w:tc>
          <w:tcPr>
            <w:tcW w:w="5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成品坐凳</w:t>
            </w:r>
          </w:p>
        </w:tc>
        <w:tc>
          <w:tcPr>
            <w:tcW w:w="4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1.产品尺寸：(L*W*H)约440*420*420mm；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2.材质：约2.0mm冷轧钢板/镀锌板；</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3.侧板材质：实木；厚度约18mm；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4.使用环境：室内；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张</w:t>
            </w:r>
          </w:p>
        </w:tc>
        <w:tc>
          <w:tcPr>
            <w:tcW w:w="5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bl>
    <w:p w:rsidR="001675B9" w:rsidRDefault="001675B9">
      <w:pPr>
        <w:pStyle w:val="a0"/>
        <w:rPr>
          <w:rFonts w:ascii="仿宋" w:eastAsia="仿宋" w:hAnsi="仿宋" w:cs="仿宋"/>
          <w:b/>
          <w:sz w:val="36"/>
          <w:szCs w:val="36"/>
        </w:rPr>
      </w:pPr>
    </w:p>
    <w:p w:rsidR="001675B9" w:rsidRDefault="00F278A8">
      <w:pPr>
        <w:pStyle w:val="a0"/>
        <w:ind w:left="420"/>
        <w:rPr>
          <w:rFonts w:ascii="仿宋" w:eastAsia="仿宋" w:hAnsi="仿宋" w:cs="仿宋"/>
          <w:b/>
          <w:sz w:val="28"/>
          <w:szCs w:val="28"/>
        </w:rPr>
      </w:pPr>
      <w:r>
        <w:rPr>
          <w:rFonts w:ascii="仿宋" w:eastAsia="仿宋" w:hAnsi="仿宋" w:cs="仿宋" w:hint="eastAsia"/>
          <w:b/>
          <w:sz w:val="28"/>
          <w:szCs w:val="28"/>
        </w:rPr>
        <w:t>（15）金属骨架沙发类</w:t>
      </w:r>
    </w:p>
    <w:tbl>
      <w:tblPr>
        <w:tblW w:w="8504" w:type="dxa"/>
        <w:tblInd w:w="93" w:type="dxa"/>
        <w:tblLayout w:type="fixed"/>
        <w:tblLook w:val="04A0" w:firstRow="1" w:lastRow="0" w:firstColumn="1" w:lastColumn="0" w:noHBand="0" w:noVBand="1"/>
      </w:tblPr>
      <w:tblGrid>
        <w:gridCol w:w="592"/>
        <w:gridCol w:w="975"/>
        <w:gridCol w:w="4237"/>
        <w:gridCol w:w="1200"/>
        <w:gridCol w:w="616"/>
        <w:gridCol w:w="884"/>
      </w:tblGrid>
      <w:tr w:rsidR="001675B9">
        <w:trPr>
          <w:trHeight w:val="400"/>
        </w:trPr>
        <w:tc>
          <w:tcPr>
            <w:tcW w:w="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5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讯（</w:t>
            </w:r>
            <w:proofErr w:type="gramStart"/>
            <w:r>
              <w:rPr>
                <w:rFonts w:ascii="仿宋" w:eastAsia="仿宋" w:hAnsi="仿宋" w:cs="仿宋" w:hint="eastAsia"/>
                <w:sz w:val="24"/>
                <w:lang w:bidi="ar"/>
              </w:rPr>
              <w:t>询</w:t>
            </w:r>
            <w:proofErr w:type="gramEnd"/>
            <w:r>
              <w:rPr>
                <w:rFonts w:ascii="仿宋" w:eastAsia="仿宋" w:hAnsi="仿宋" w:cs="仿宋" w:hint="eastAsia"/>
                <w:sz w:val="24"/>
                <w:lang w:bidi="ar"/>
              </w:rPr>
              <w:t>）</w:t>
            </w:r>
            <w:proofErr w:type="gramStart"/>
            <w:r>
              <w:rPr>
                <w:rFonts w:ascii="仿宋" w:eastAsia="仿宋" w:hAnsi="仿宋" w:cs="仿宋" w:hint="eastAsia"/>
                <w:sz w:val="24"/>
                <w:lang w:bidi="ar"/>
              </w:rPr>
              <w:t>问椅</w:t>
            </w:r>
            <w:proofErr w:type="gramEnd"/>
          </w:p>
        </w:tc>
        <w:tc>
          <w:tcPr>
            <w:tcW w:w="4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1.产品尺寸：（L*W*H）约700*720*950mm；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2.外包材质：皮质（人造皮革）；</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3.工作温度：-10~50℃；</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w:t>
            </w:r>
            <w:proofErr w:type="gramStart"/>
            <w:r>
              <w:rPr>
                <w:rFonts w:ascii="仿宋" w:eastAsia="仿宋" w:hAnsi="仿宋" w:cs="仿宋" w:hint="eastAsia"/>
                <w:sz w:val="24"/>
                <w:lang w:bidi="ar"/>
              </w:rPr>
              <w:t>锁手结构</w:t>
            </w:r>
            <w:proofErr w:type="gramEnd"/>
            <w:r>
              <w:rPr>
                <w:rFonts w:ascii="仿宋" w:eastAsia="仿宋" w:hAnsi="仿宋" w:cs="仿宋" w:hint="eastAsia"/>
                <w:sz w:val="24"/>
                <w:lang w:bidi="ar"/>
              </w:rPr>
              <w:t>：U型锁约束；</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w:t>
            </w:r>
            <w:proofErr w:type="gramStart"/>
            <w:r>
              <w:rPr>
                <w:rFonts w:ascii="仿宋" w:eastAsia="仿宋" w:hAnsi="仿宋" w:cs="仿宋" w:hint="eastAsia"/>
                <w:sz w:val="24"/>
                <w:lang w:bidi="ar"/>
              </w:rPr>
              <w:t>锁脚结构</w:t>
            </w:r>
            <w:proofErr w:type="gramEnd"/>
            <w:r>
              <w:rPr>
                <w:rFonts w:ascii="仿宋" w:eastAsia="仿宋" w:hAnsi="仿宋" w:cs="仿宋" w:hint="eastAsia"/>
                <w:sz w:val="24"/>
                <w:lang w:bidi="ar"/>
              </w:rPr>
              <w:t>：环型锁约束；</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6.腰部固定：束缚带约束；</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7.使用环境：室内；</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张</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4</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bl>
    <w:p w:rsidR="001675B9" w:rsidRDefault="001675B9">
      <w:pPr>
        <w:pStyle w:val="a0"/>
        <w:rPr>
          <w:rFonts w:ascii="仿宋" w:eastAsia="仿宋" w:hAnsi="仿宋" w:cs="仿宋"/>
          <w:b/>
          <w:sz w:val="36"/>
          <w:szCs w:val="36"/>
        </w:rPr>
      </w:pPr>
    </w:p>
    <w:p w:rsidR="001675B9" w:rsidRDefault="00F278A8">
      <w:pPr>
        <w:pStyle w:val="a0"/>
        <w:ind w:left="420"/>
        <w:rPr>
          <w:rFonts w:ascii="仿宋" w:eastAsia="仿宋" w:hAnsi="仿宋" w:cs="仿宋"/>
          <w:b/>
          <w:sz w:val="28"/>
          <w:szCs w:val="28"/>
        </w:rPr>
      </w:pPr>
      <w:r>
        <w:rPr>
          <w:rFonts w:ascii="仿宋" w:eastAsia="仿宋" w:hAnsi="仿宋" w:cs="仿宋" w:hint="eastAsia"/>
          <w:b/>
          <w:sz w:val="28"/>
          <w:szCs w:val="28"/>
        </w:rPr>
        <w:t>（16）</w:t>
      </w:r>
      <w:proofErr w:type="gramStart"/>
      <w:r>
        <w:rPr>
          <w:rFonts w:ascii="仿宋" w:eastAsia="仿宋" w:hAnsi="仿宋" w:cs="仿宋" w:hint="eastAsia"/>
          <w:b/>
          <w:sz w:val="28"/>
          <w:szCs w:val="28"/>
        </w:rPr>
        <w:t>金属质柜类</w:t>
      </w:r>
      <w:proofErr w:type="gramEnd"/>
    </w:p>
    <w:tbl>
      <w:tblPr>
        <w:tblW w:w="8542" w:type="dxa"/>
        <w:tblInd w:w="93" w:type="dxa"/>
        <w:tblLayout w:type="fixed"/>
        <w:tblLook w:val="04A0" w:firstRow="1" w:lastRow="0" w:firstColumn="1" w:lastColumn="0" w:noHBand="0" w:noVBand="1"/>
      </w:tblPr>
      <w:tblGrid>
        <w:gridCol w:w="648"/>
        <w:gridCol w:w="956"/>
        <w:gridCol w:w="4219"/>
        <w:gridCol w:w="1162"/>
        <w:gridCol w:w="635"/>
        <w:gridCol w:w="922"/>
      </w:tblGrid>
      <w:tr w:rsidR="001675B9">
        <w:trPr>
          <w:trHeight w:val="40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6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防磁柜</w:t>
            </w:r>
          </w:p>
        </w:tc>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1.外形尺寸：（L*W*H）约530*480*1500mm；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2.抽屉尺寸：（L*W*H）约388*334*100mm；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3.规格：磁带存放量36盒/抽屉，光盘存放量90盒/抽屉；</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台</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r w:rsidR="001675B9">
        <w:trPr>
          <w:trHeight w:val="400"/>
        </w:trPr>
        <w:tc>
          <w:tcPr>
            <w:tcW w:w="6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货架</w:t>
            </w:r>
          </w:p>
        </w:tc>
        <w:tc>
          <w:tcPr>
            <w:tcW w:w="42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1.产品尺寸：（L*W*H）约</w:t>
            </w:r>
            <w:r>
              <w:rPr>
                <w:rFonts w:ascii="仿宋" w:eastAsia="仿宋" w:hAnsi="仿宋" w:cs="仿宋" w:hint="eastAsia"/>
                <w:sz w:val="24"/>
                <w:lang w:bidi="ar"/>
              </w:rPr>
              <w:lastRenderedPageBreak/>
              <w:t>1500*600*2000mm；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2.层数：三层；</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3.承重：≤170KG每层；</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lastRenderedPageBreak/>
              <w:t>组</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bl>
    <w:p w:rsidR="001675B9" w:rsidRDefault="001675B9">
      <w:pPr>
        <w:pStyle w:val="a0"/>
        <w:rPr>
          <w:rFonts w:ascii="仿宋" w:eastAsia="仿宋" w:hAnsi="仿宋" w:cs="仿宋"/>
          <w:b/>
          <w:sz w:val="36"/>
          <w:szCs w:val="36"/>
        </w:rPr>
      </w:pPr>
    </w:p>
    <w:p w:rsidR="001675B9" w:rsidRDefault="00F278A8">
      <w:pPr>
        <w:pStyle w:val="a0"/>
        <w:rPr>
          <w:rFonts w:ascii="仿宋" w:eastAsia="仿宋" w:hAnsi="仿宋" w:cs="仿宋"/>
          <w:b/>
          <w:sz w:val="28"/>
          <w:szCs w:val="28"/>
        </w:rPr>
      </w:pPr>
      <w:r>
        <w:rPr>
          <w:rFonts w:ascii="仿宋" w:eastAsia="仿宋" w:hAnsi="仿宋" w:cs="仿宋" w:hint="eastAsia"/>
          <w:b/>
          <w:sz w:val="28"/>
          <w:szCs w:val="28"/>
        </w:rPr>
        <w:t>（17）保险柜</w:t>
      </w:r>
    </w:p>
    <w:tbl>
      <w:tblPr>
        <w:tblW w:w="8560" w:type="dxa"/>
        <w:tblInd w:w="93" w:type="dxa"/>
        <w:tblLayout w:type="fixed"/>
        <w:tblLook w:val="04A0" w:firstRow="1" w:lastRow="0" w:firstColumn="1" w:lastColumn="0" w:noHBand="0" w:noVBand="1"/>
      </w:tblPr>
      <w:tblGrid>
        <w:gridCol w:w="667"/>
        <w:gridCol w:w="975"/>
        <w:gridCol w:w="4087"/>
        <w:gridCol w:w="1294"/>
        <w:gridCol w:w="597"/>
        <w:gridCol w:w="940"/>
      </w:tblGrid>
      <w:tr w:rsidR="001675B9">
        <w:trPr>
          <w:trHeight w:val="400"/>
        </w:trPr>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名称</w:t>
            </w:r>
          </w:p>
        </w:tc>
        <w:tc>
          <w:tcPr>
            <w:tcW w:w="4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主要规格参数或服务内容</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单位</w:t>
            </w: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数量</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B9" w:rsidRDefault="00F278A8">
            <w:pPr>
              <w:jc w:val="center"/>
              <w:textAlignment w:val="center"/>
              <w:rPr>
                <w:rFonts w:ascii="仿宋" w:eastAsia="仿宋" w:hAnsi="仿宋" w:cs="仿宋"/>
                <w:b/>
                <w:bCs/>
                <w:sz w:val="24"/>
              </w:rPr>
            </w:pPr>
            <w:r>
              <w:rPr>
                <w:rFonts w:ascii="仿宋" w:eastAsia="仿宋" w:hAnsi="仿宋" w:cs="仿宋" w:hint="eastAsia"/>
                <w:b/>
                <w:bCs/>
                <w:sz w:val="24"/>
                <w:lang w:bidi="ar"/>
              </w:rPr>
              <w:t>核心产品</w:t>
            </w:r>
          </w:p>
        </w:tc>
      </w:tr>
      <w:tr w:rsidR="001675B9">
        <w:trPr>
          <w:trHeight w:val="40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保险箱</w:t>
            </w:r>
          </w:p>
        </w:tc>
        <w:tc>
          <w:tcPr>
            <w:tcW w:w="4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1.重量: 35kg；</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2.外体尺寸：（L*W*H）约430*380*700mm；</w:t>
            </w:r>
          </w:p>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3.内部尺寸：（L*W*H）约410*290*470mm；</w:t>
            </w: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台</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B9" w:rsidRDefault="00F278A8">
            <w:pPr>
              <w:textAlignment w:val="center"/>
              <w:rPr>
                <w:rFonts w:ascii="仿宋" w:eastAsia="仿宋" w:hAnsi="仿宋" w:cs="仿宋"/>
                <w:sz w:val="24"/>
                <w:lang w:bidi="ar"/>
              </w:rPr>
            </w:pPr>
            <w:r>
              <w:rPr>
                <w:rFonts w:ascii="仿宋" w:eastAsia="仿宋" w:hAnsi="仿宋" w:cs="仿宋" w:hint="eastAsia"/>
                <w:sz w:val="24"/>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675B9" w:rsidRDefault="001675B9">
            <w:pPr>
              <w:textAlignment w:val="center"/>
              <w:rPr>
                <w:rFonts w:ascii="仿宋" w:eastAsia="仿宋" w:hAnsi="仿宋" w:cs="仿宋"/>
                <w:sz w:val="24"/>
                <w:lang w:bidi="ar"/>
              </w:rPr>
            </w:pPr>
          </w:p>
        </w:tc>
      </w:tr>
    </w:tbl>
    <w:p w:rsidR="001675B9" w:rsidRDefault="00F278A8">
      <w:pPr>
        <w:spacing w:line="420" w:lineRule="exact"/>
        <w:ind w:firstLineChars="50" w:firstLine="120"/>
        <w:rPr>
          <w:rFonts w:ascii="仿宋" w:eastAsia="仿宋" w:hAnsi="仿宋" w:cs="仿宋"/>
          <w:b/>
          <w:bCs/>
          <w:sz w:val="24"/>
        </w:rPr>
      </w:pPr>
      <w:r>
        <w:rPr>
          <w:rFonts w:ascii="仿宋" w:eastAsia="仿宋" w:hAnsi="仿宋" w:cs="仿宋" w:hint="eastAsia"/>
          <w:b/>
          <w:bCs/>
          <w:sz w:val="24"/>
        </w:rPr>
        <w:t>注：</w:t>
      </w:r>
    </w:p>
    <w:p w:rsidR="001675B9" w:rsidRDefault="00F278A8">
      <w:pPr>
        <w:spacing w:line="420" w:lineRule="exact"/>
        <w:ind w:firstLineChars="200" w:firstLine="482"/>
        <w:rPr>
          <w:rFonts w:ascii="仿宋" w:eastAsia="仿宋" w:hAnsi="仿宋" w:cs="仿宋"/>
          <w:b/>
          <w:sz w:val="24"/>
        </w:rPr>
      </w:pPr>
      <w:r>
        <w:rPr>
          <w:rFonts w:ascii="仿宋" w:eastAsia="仿宋" w:hAnsi="仿宋" w:cs="仿宋" w:hint="eastAsia"/>
          <w:b/>
          <w:sz w:val="24"/>
        </w:rPr>
        <w:t>1、请投标人在报价前仔细踏勘现场、了解工程现状。本项目为一次性报价，包含包括投标人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rsidR="001675B9" w:rsidRDefault="00F278A8">
      <w:pPr>
        <w:numPr>
          <w:ilvl w:val="0"/>
          <w:numId w:val="4"/>
        </w:numPr>
        <w:spacing w:line="420" w:lineRule="exact"/>
        <w:ind w:firstLine="482"/>
        <w:rPr>
          <w:rFonts w:ascii="仿宋" w:eastAsia="仿宋" w:hAnsi="仿宋" w:cs="仿宋"/>
          <w:b/>
          <w:sz w:val="24"/>
        </w:rPr>
      </w:pPr>
      <w:r>
        <w:rPr>
          <w:rFonts w:ascii="仿宋" w:eastAsia="仿宋" w:hAnsi="仿宋" w:cs="仿宋" w:hint="eastAsia"/>
          <w:b/>
          <w:sz w:val="24"/>
        </w:rPr>
        <w:t>为了保持各系统的稳定性及兼容性、同类别系统建议使用同一品牌产品。</w:t>
      </w:r>
    </w:p>
    <w:p w:rsidR="001675B9" w:rsidRDefault="00F278A8">
      <w:pPr>
        <w:numPr>
          <w:ilvl w:val="0"/>
          <w:numId w:val="4"/>
        </w:numPr>
        <w:spacing w:line="420" w:lineRule="exact"/>
        <w:ind w:firstLine="482"/>
        <w:rPr>
          <w:rFonts w:ascii="仿宋" w:eastAsia="仿宋" w:hAnsi="仿宋" w:cs="仿宋"/>
          <w:b/>
          <w:sz w:val="24"/>
        </w:rPr>
      </w:pPr>
      <w:r>
        <w:rPr>
          <w:rFonts w:ascii="仿宋" w:eastAsia="仿宋" w:hAnsi="仿宋" w:cs="仿宋" w:hint="eastAsia"/>
          <w:b/>
          <w:sz w:val="24"/>
        </w:rPr>
        <w:t>本项目内所涉及的监控设备、网络设备与视频指挥调度类产品均需要考虑与萧山公安分局各系统的对接，各投标单位应进行充分调研研究，避免后续无法接入情况，如中标后提供的产品无法满足实际功能使用或无法接入现有系统的，采购人有权拒收，经调整后仍然无法接入平台的，采购人有权无条件终止合同并可要求赔偿。</w:t>
      </w:r>
    </w:p>
    <w:p w:rsidR="001675B9" w:rsidRDefault="00F278A8">
      <w:pPr>
        <w:numPr>
          <w:ilvl w:val="0"/>
          <w:numId w:val="4"/>
        </w:numPr>
        <w:spacing w:line="420" w:lineRule="exact"/>
        <w:ind w:firstLine="482"/>
        <w:rPr>
          <w:rFonts w:ascii="仿宋" w:eastAsia="仿宋" w:hAnsi="仿宋" w:cs="仿宋"/>
          <w:b/>
          <w:sz w:val="24"/>
        </w:rPr>
      </w:pPr>
      <w:r>
        <w:rPr>
          <w:rFonts w:ascii="仿宋" w:eastAsia="仿宋" w:hAnsi="仿宋" w:cs="仿宋" w:hint="eastAsia"/>
          <w:b/>
          <w:sz w:val="24"/>
        </w:rPr>
        <w:t>由中标单位负责接入各项系统，所有设备（</w:t>
      </w:r>
      <w:proofErr w:type="gramStart"/>
      <w:r>
        <w:rPr>
          <w:rFonts w:ascii="仿宋" w:eastAsia="仿宋" w:hAnsi="仿宋" w:cs="仿宋" w:hint="eastAsia"/>
          <w:b/>
          <w:sz w:val="24"/>
        </w:rPr>
        <w:t>含必须</w:t>
      </w:r>
      <w:proofErr w:type="gramEnd"/>
      <w:r>
        <w:rPr>
          <w:rFonts w:ascii="仿宋" w:eastAsia="仿宋" w:hAnsi="仿宋" w:cs="仿宋" w:hint="eastAsia"/>
          <w:b/>
          <w:sz w:val="24"/>
        </w:rPr>
        <w:t>的软件）均须确保正常运行使用。</w:t>
      </w:r>
    </w:p>
    <w:p w:rsidR="001675B9" w:rsidRDefault="001675B9">
      <w:pPr>
        <w:spacing w:line="420" w:lineRule="exact"/>
        <w:rPr>
          <w:rFonts w:ascii="仿宋" w:eastAsia="仿宋" w:hAnsi="仿宋" w:cs="仿宋"/>
          <w:b/>
          <w:sz w:val="24"/>
        </w:rPr>
      </w:pPr>
    </w:p>
    <w:p w:rsidR="001675B9" w:rsidRDefault="00F278A8">
      <w:pPr>
        <w:spacing w:line="420" w:lineRule="exact"/>
        <w:rPr>
          <w:rFonts w:ascii="仿宋" w:eastAsia="仿宋" w:hAnsi="仿宋" w:cs="仿宋"/>
          <w:b/>
          <w:sz w:val="28"/>
          <w:szCs w:val="28"/>
        </w:rPr>
      </w:pPr>
      <w:r>
        <w:rPr>
          <w:rFonts w:ascii="仿宋" w:eastAsia="仿宋" w:hAnsi="仿宋" w:cs="仿宋" w:hint="eastAsia"/>
          <w:b/>
          <w:sz w:val="28"/>
          <w:szCs w:val="28"/>
        </w:rPr>
        <w:t>2.商务需求</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2.1交货时间及地点：</w:t>
      </w:r>
    </w:p>
    <w:p w:rsidR="001675B9" w:rsidRDefault="00F278A8">
      <w:pPr>
        <w:spacing w:line="420" w:lineRule="exact"/>
        <w:ind w:firstLineChars="200" w:firstLine="482"/>
        <w:rPr>
          <w:rFonts w:ascii="仿宋" w:eastAsia="仿宋" w:hAnsi="仿宋" w:cs="仿宋"/>
          <w:b/>
          <w:bCs/>
          <w:sz w:val="24"/>
        </w:rPr>
      </w:pPr>
      <w:r>
        <w:rPr>
          <w:rFonts w:ascii="仿宋" w:eastAsia="仿宋" w:hAnsi="仿宋" w:cs="仿宋" w:hint="eastAsia"/>
          <w:b/>
          <w:sz w:val="24"/>
        </w:rPr>
        <w:t>▲2.1.1</w:t>
      </w:r>
      <w:r>
        <w:rPr>
          <w:rFonts w:ascii="仿宋" w:eastAsia="仿宋" w:hAnsi="仿宋" w:cs="仿宋" w:hint="eastAsia"/>
          <w:b/>
          <w:bCs/>
          <w:sz w:val="24"/>
        </w:rPr>
        <w:t>中标人应在合同签订后，45</w:t>
      </w:r>
      <w:proofErr w:type="gramStart"/>
      <w:r>
        <w:rPr>
          <w:rFonts w:ascii="仿宋" w:eastAsia="仿宋" w:hAnsi="仿宋" w:cs="仿宋" w:hint="eastAsia"/>
          <w:b/>
          <w:bCs/>
          <w:sz w:val="24"/>
        </w:rPr>
        <w:t>日历天</w:t>
      </w:r>
      <w:proofErr w:type="gramEnd"/>
      <w:r>
        <w:rPr>
          <w:rFonts w:ascii="仿宋" w:eastAsia="仿宋" w:hAnsi="仿宋" w:cs="仿宋" w:hint="eastAsia"/>
          <w:b/>
          <w:bCs/>
          <w:sz w:val="24"/>
        </w:rPr>
        <w:t>内完成所有设备的安装、调试工作。</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交货地点：采购人指定地点。</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2.1.2中标人提供的中标物品，必须符合本招标文件要求、原包装送达采购单位；如有不符，采购人可以无条件退货，所造成的损失由中标人承担。更换后的零部件质保期按更换日起顺延。</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lastRenderedPageBreak/>
        <w:t>2.2质保期及售后技术服务要求：</w:t>
      </w:r>
    </w:p>
    <w:p w:rsidR="001675B9" w:rsidRDefault="00F278A8">
      <w:pPr>
        <w:spacing w:line="420" w:lineRule="exact"/>
        <w:ind w:firstLineChars="200" w:firstLine="482"/>
        <w:rPr>
          <w:rFonts w:ascii="仿宋" w:eastAsia="仿宋" w:hAnsi="仿宋" w:cs="仿宋"/>
          <w:b/>
          <w:sz w:val="24"/>
        </w:rPr>
      </w:pPr>
      <w:r>
        <w:rPr>
          <w:rFonts w:ascii="仿宋" w:eastAsia="仿宋" w:hAnsi="仿宋" w:cs="仿宋" w:hint="eastAsia"/>
          <w:b/>
          <w:sz w:val="24"/>
        </w:rPr>
        <w:t>▲2.2.1质保期：</w:t>
      </w:r>
      <w:r>
        <w:rPr>
          <w:rFonts w:ascii="仿宋" w:eastAsia="仿宋" w:hAnsi="仿宋" w:cs="仿宋" w:hint="eastAsia"/>
          <w:b/>
          <w:sz w:val="24"/>
          <w:lang w:val="zh-CN"/>
        </w:rPr>
        <w:t>自交货验收合格之日起质保期</w:t>
      </w:r>
      <w:r>
        <w:rPr>
          <w:rFonts w:ascii="仿宋" w:eastAsia="仿宋" w:hAnsi="仿宋" w:cs="仿宋" w:hint="eastAsia"/>
          <w:b/>
          <w:sz w:val="24"/>
        </w:rPr>
        <w:t>贰</w:t>
      </w:r>
      <w:r>
        <w:rPr>
          <w:rFonts w:ascii="仿宋" w:eastAsia="仿宋" w:hAnsi="仿宋" w:cs="仿宋" w:hint="eastAsia"/>
          <w:b/>
          <w:sz w:val="24"/>
          <w:lang w:val="zh-CN"/>
        </w:rPr>
        <w:t>年。</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2.2.3投标人应提供技术支持方案，内容由投标人根据实际选择以下要点：服务机构（</w:t>
      </w:r>
      <w:proofErr w:type="gramStart"/>
      <w:r>
        <w:rPr>
          <w:rFonts w:ascii="仿宋" w:eastAsia="仿宋" w:hAnsi="仿宋" w:cs="仿宋" w:hint="eastAsia"/>
          <w:sz w:val="24"/>
        </w:rPr>
        <w:t>维保点</w:t>
      </w:r>
      <w:proofErr w:type="gramEnd"/>
      <w:r>
        <w:rPr>
          <w:rFonts w:ascii="仿宋" w:eastAsia="仿宋" w:hAnsi="仿宋" w:cs="仿宋" w:hint="eastAsia"/>
          <w:sz w:val="24"/>
        </w:rPr>
        <w:t>）的地址、人员状况、维修能力、联系方式、营业执照、公司资质材料、相关案例等。</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2.2.4完整准确地表述原厂家的标准售后服务承诺（范围、标准及期限等）、投标人可能增加的服务承诺等。</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2.2.5明示服务承诺可能涉及的前提设定和费用，否则将被认为是无条件和免费的。</w:t>
      </w:r>
    </w:p>
    <w:p w:rsidR="001675B9" w:rsidRDefault="00F278A8">
      <w:pPr>
        <w:spacing w:line="420" w:lineRule="exact"/>
        <w:ind w:firstLineChars="200" w:firstLine="482"/>
        <w:rPr>
          <w:rFonts w:ascii="仿宋" w:eastAsia="仿宋" w:hAnsi="仿宋" w:cs="仿宋"/>
          <w:sz w:val="24"/>
        </w:rPr>
      </w:pPr>
      <w:r>
        <w:rPr>
          <w:rFonts w:ascii="仿宋" w:eastAsia="仿宋" w:hAnsi="仿宋" w:cs="仿宋" w:hint="eastAsia"/>
          <w:b/>
          <w:sz w:val="24"/>
        </w:rPr>
        <w:t>▲2.3付款方式：</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（1）合同签订后中标人支付总价的2.5%作为履约保证金（接受保函）。</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（2）合同签订后，采购人向中标人支付中标金额的40%预付款。</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（3）安装调试完成后，采购人向中标单位支付至中标金额的80%进度款。</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sz w:val="24"/>
        </w:rPr>
        <w:t>（4）验收合格完成后，采购人向中标单位支付至中标金额的100%，同时采购人无息退还履约保证金。</w:t>
      </w:r>
    </w:p>
    <w:p w:rsidR="001675B9" w:rsidRDefault="00F278A8">
      <w:pPr>
        <w:spacing w:line="420" w:lineRule="exact"/>
        <w:ind w:firstLineChars="200" w:firstLine="480"/>
        <w:rPr>
          <w:rFonts w:ascii="仿宋" w:eastAsia="仿宋" w:hAnsi="仿宋" w:cs="仿宋"/>
          <w:sz w:val="24"/>
        </w:rPr>
      </w:pPr>
      <w:r>
        <w:rPr>
          <w:rFonts w:ascii="仿宋" w:eastAsia="仿宋" w:hAnsi="仿宋" w:cs="仿宋" w:hint="eastAsia"/>
          <w:bCs/>
          <w:sz w:val="24"/>
        </w:rPr>
        <w:t>2.4</w:t>
      </w:r>
      <w:r>
        <w:rPr>
          <w:rFonts w:ascii="仿宋" w:eastAsia="仿宋" w:hAnsi="仿宋" w:cs="仿宋" w:hint="eastAsia"/>
          <w:sz w:val="24"/>
        </w:rPr>
        <w:t>所有投标人需保证资料真实有效，如提供虚假资料经举报或发现，一经</w:t>
      </w:r>
    </w:p>
    <w:p w:rsidR="001675B9" w:rsidRDefault="00F278A8">
      <w:pPr>
        <w:pStyle w:val="1"/>
        <w:jc w:val="left"/>
        <w:rPr>
          <w:rFonts w:ascii="仿宋" w:eastAsia="仿宋" w:hAnsi="仿宋" w:cs="仿宋"/>
          <w:sz w:val="24"/>
        </w:rPr>
      </w:pPr>
      <w:r>
        <w:rPr>
          <w:rFonts w:ascii="仿宋" w:eastAsia="仿宋" w:hAnsi="仿宋" w:cs="仿宋" w:hint="eastAsia"/>
          <w:sz w:val="24"/>
        </w:rPr>
        <w:t>查实，取消资格并进行对应的处罚。</w:t>
      </w:r>
    </w:p>
    <w:p w:rsidR="001675B9" w:rsidRDefault="001675B9">
      <w:pPr>
        <w:rPr>
          <w:rFonts w:ascii="仿宋" w:eastAsia="仿宋" w:hAnsi="仿宋" w:cs="Arial"/>
          <w:snapToGrid w:val="0"/>
          <w:kern w:val="0"/>
          <w:sz w:val="24"/>
        </w:rPr>
      </w:pPr>
    </w:p>
    <w:p w:rsidR="001675B9" w:rsidRDefault="00F278A8">
      <w:pPr>
        <w:snapToGrid w:val="0"/>
        <w:spacing w:line="360" w:lineRule="auto"/>
        <w:jc w:val="center"/>
        <w:rPr>
          <w:rFonts w:ascii="仿宋" w:eastAsia="仿宋" w:hAnsi="仿宋" w:cs="仿宋_GB2312"/>
          <w:b/>
          <w:sz w:val="36"/>
          <w:szCs w:val="36"/>
        </w:rPr>
      </w:pPr>
      <w:r>
        <w:rPr>
          <w:rFonts w:ascii="仿宋" w:eastAsia="仿宋" w:hAnsi="仿宋" w:cs="仿宋_GB2312"/>
          <w:b/>
          <w:sz w:val="24"/>
        </w:rPr>
        <w:br w:type="page"/>
      </w:r>
      <w:r>
        <w:rPr>
          <w:rFonts w:ascii="仿宋" w:eastAsia="仿宋" w:hAnsi="仿宋" w:cs="仿宋_GB2312" w:hint="eastAsia"/>
          <w:b/>
          <w:sz w:val="36"/>
          <w:szCs w:val="36"/>
        </w:rPr>
        <w:lastRenderedPageBreak/>
        <w:t>第四部分</w:t>
      </w:r>
      <w:r>
        <w:rPr>
          <w:rFonts w:ascii="仿宋" w:eastAsia="仿宋" w:hAnsi="仿宋" w:cs="仿宋_GB2312"/>
          <w:b/>
          <w:sz w:val="36"/>
          <w:szCs w:val="36"/>
        </w:rPr>
        <w:t xml:space="preserve">   </w:t>
      </w:r>
      <w:bookmarkStart w:id="18" w:name="_Toc184312120"/>
      <w:bookmarkStart w:id="19" w:name="_Toc184308075"/>
      <w:bookmarkStart w:id="20" w:name="_Toc184308048"/>
      <w:bookmarkStart w:id="21" w:name="_Toc184314438"/>
      <w:bookmarkStart w:id="22" w:name="_Toc184313294"/>
      <w:bookmarkStart w:id="23" w:name="_Toc184310326"/>
      <w:bookmarkStart w:id="24" w:name="_Toc184314412"/>
      <w:bookmarkStart w:id="25" w:name="_Toc184314447"/>
      <w:bookmarkStart w:id="26" w:name="_Toc184308094"/>
      <w:bookmarkStart w:id="27" w:name="_Toc184314423"/>
      <w:bookmarkStart w:id="28" w:name="_Toc184308087"/>
      <w:bookmarkStart w:id="29" w:name="_Toc184310290"/>
      <w:bookmarkStart w:id="30" w:name="_Toc184314419"/>
      <w:bookmarkStart w:id="31" w:name="_Toc184313270"/>
      <w:bookmarkStart w:id="32" w:name="_Toc184308061"/>
      <w:bookmarkStart w:id="33" w:name="_Toc184312123"/>
      <w:bookmarkStart w:id="34" w:name="_Toc184314434"/>
      <w:bookmarkStart w:id="35" w:name="_Toc184312129"/>
      <w:bookmarkStart w:id="36" w:name="_Toc184310277"/>
      <w:bookmarkStart w:id="37" w:name="_Toc184310316"/>
      <w:bookmarkStart w:id="38" w:name="_Toc184312112"/>
      <w:bookmarkStart w:id="39" w:name="_Toc184310317"/>
      <w:bookmarkStart w:id="40" w:name="_Toc184314474"/>
      <w:bookmarkStart w:id="41" w:name="_Toc184310341"/>
      <w:bookmarkStart w:id="42" w:name="_Toc184314457"/>
      <w:bookmarkStart w:id="43" w:name="_Toc184310273"/>
      <w:bookmarkStart w:id="44" w:name="_Toc184314468"/>
      <w:bookmarkStart w:id="45" w:name="_Toc184313246"/>
      <w:bookmarkStart w:id="46" w:name="_Toc184310303"/>
      <w:bookmarkStart w:id="47" w:name="_Toc184308043"/>
      <w:bookmarkStart w:id="48" w:name="_Toc184310279"/>
      <w:bookmarkStart w:id="49" w:name="_Toc184312081"/>
      <w:bookmarkStart w:id="50" w:name="_Toc184310319"/>
      <w:bookmarkStart w:id="51" w:name="_Toc184313245"/>
      <w:bookmarkStart w:id="52" w:name="_Toc184308100"/>
      <w:bookmarkStart w:id="53" w:name="_Toc184313300"/>
      <w:bookmarkStart w:id="54" w:name="_Toc184312127"/>
      <w:bookmarkStart w:id="55" w:name="_Toc184313256"/>
      <w:bookmarkStart w:id="56" w:name="_Toc184314467"/>
      <w:bookmarkStart w:id="57" w:name="_Toc184308096"/>
      <w:bookmarkStart w:id="58" w:name="_Toc184308057"/>
      <w:bookmarkStart w:id="59" w:name="_Toc184314453"/>
      <w:bookmarkStart w:id="60" w:name="_Toc184312095"/>
      <w:bookmarkStart w:id="61" w:name="_Toc184310342"/>
      <w:bookmarkStart w:id="62" w:name="_Toc184308081"/>
      <w:bookmarkStart w:id="63" w:name="_Toc184310337"/>
      <w:bookmarkStart w:id="64" w:name="_Toc184313242"/>
      <w:bookmarkStart w:id="65" w:name="_Toc184314461"/>
      <w:bookmarkStart w:id="66" w:name="_Toc184312071"/>
      <w:bookmarkStart w:id="67" w:name="_Toc184312097"/>
      <w:bookmarkStart w:id="68" w:name="_Toc184312077"/>
      <w:bookmarkStart w:id="69" w:name="_Toc184314482"/>
      <w:bookmarkStart w:id="70" w:name="_Toc184314458"/>
      <w:bookmarkStart w:id="71" w:name="_Toc184312139"/>
      <w:bookmarkStart w:id="72" w:name="_Toc184308106"/>
      <w:bookmarkStart w:id="73" w:name="_Toc184312082"/>
      <w:bookmarkStart w:id="74" w:name="_Toc184310339"/>
      <w:bookmarkStart w:id="75" w:name="_Toc184314478"/>
      <w:bookmarkStart w:id="76" w:name="_Toc184310344"/>
      <w:bookmarkStart w:id="77" w:name="_Toc184312104"/>
      <w:bookmarkStart w:id="78" w:name="_Toc184310299"/>
      <w:bookmarkStart w:id="79" w:name="_Toc184313266"/>
      <w:bookmarkStart w:id="80" w:name="_Toc184313267"/>
      <w:bookmarkStart w:id="81" w:name="_Toc184313251"/>
      <w:bookmarkStart w:id="82" w:name="_Toc184313301"/>
      <w:bookmarkStart w:id="83" w:name="_Toc184313261"/>
      <w:bookmarkStart w:id="84" w:name="_Toc184313257"/>
      <w:bookmarkStart w:id="85" w:name="_Toc184314462"/>
      <w:bookmarkStart w:id="86" w:name="_Toc184308066"/>
      <w:bookmarkStart w:id="87" w:name="_Toc184314411"/>
      <w:bookmarkStart w:id="88" w:name="_Toc184310274"/>
      <w:bookmarkStart w:id="89" w:name="_Toc184308046"/>
      <w:bookmarkStart w:id="90" w:name="_Toc184308038"/>
      <w:bookmarkStart w:id="91" w:name="_Toc184312074"/>
      <w:bookmarkStart w:id="92" w:name="_Toc184314431"/>
      <w:bookmarkStart w:id="93" w:name="_Toc184312111"/>
      <w:bookmarkStart w:id="94" w:name="_Toc184312084"/>
      <w:bookmarkStart w:id="95" w:name="_Toc184308083"/>
      <w:bookmarkStart w:id="96" w:name="_Toc184314463"/>
      <w:bookmarkStart w:id="97" w:name="_Toc184310275"/>
      <w:bookmarkStart w:id="98" w:name="_Toc184314479"/>
      <w:bookmarkStart w:id="99" w:name="_Toc184314477"/>
      <w:bookmarkStart w:id="100" w:name="_Toc184310276"/>
      <w:bookmarkStart w:id="101" w:name="_Toc184313308"/>
      <w:bookmarkStart w:id="102" w:name="_Toc184312089"/>
      <w:bookmarkStart w:id="103" w:name="_Toc184314424"/>
      <w:bookmarkStart w:id="104" w:name="_Toc184310324"/>
      <w:bookmarkStart w:id="105" w:name="_Toc184314418"/>
      <w:bookmarkStart w:id="106" w:name="_Toc184308044"/>
      <w:bookmarkStart w:id="107" w:name="_Toc184310314"/>
      <w:bookmarkStart w:id="108" w:name="_Toc184312138"/>
      <w:bookmarkStart w:id="109" w:name="_Toc184314414"/>
      <w:bookmarkStart w:id="110" w:name="_Toc184314416"/>
      <w:bookmarkStart w:id="111" w:name="_Toc184313295"/>
      <w:bookmarkStart w:id="112" w:name="_Toc184312106"/>
      <w:bookmarkStart w:id="113" w:name="_Toc184313306"/>
      <w:bookmarkStart w:id="114" w:name="_Toc184314450"/>
      <w:bookmarkStart w:id="115" w:name="_Toc184312086"/>
      <w:bookmarkStart w:id="116" w:name="_Toc184310278"/>
      <w:bookmarkStart w:id="117" w:name="_Toc184313243"/>
      <w:bookmarkStart w:id="118" w:name="_Toc184310311"/>
      <w:bookmarkStart w:id="119" w:name="_Toc184308090"/>
      <w:bookmarkStart w:id="120" w:name="_Toc184312075"/>
      <w:bookmarkStart w:id="121" w:name="_Toc184313239"/>
      <w:bookmarkStart w:id="122" w:name="_Toc184312078"/>
      <w:bookmarkStart w:id="123" w:name="_Toc184314415"/>
      <w:bookmarkStart w:id="124" w:name="_Toc184313238"/>
      <w:bookmarkStart w:id="125" w:name="_Toc184310312"/>
      <w:bookmarkStart w:id="126" w:name="_Toc184314446"/>
      <w:bookmarkStart w:id="127" w:name="_Toc184310283"/>
      <w:bookmarkStart w:id="128" w:name="_Toc184310284"/>
      <w:bookmarkStart w:id="129" w:name="_Toc184313260"/>
      <w:bookmarkStart w:id="130" w:name="_Toc184310338"/>
      <w:bookmarkStart w:id="131" w:name="_Toc184313254"/>
      <w:bookmarkStart w:id="132" w:name="_Toc184308071"/>
      <w:bookmarkStart w:id="133" w:name="_Toc184314444"/>
      <w:bookmarkStart w:id="134" w:name="_Toc184313282"/>
      <w:bookmarkStart w:id="135" w:name="_Toc184313259"/>
      <w:bookmarkStart w:id="136" w:name="_Toc184314449"/>
      <w:bookmarkStart w:id="137" w:name="_Toc184308079"/>
      <w:bookmarkStart w:id="138" w:name="_Toc184310297"/>
      <w:bookmarkStart w:id="139" w:name="_Toc184312079"/>
      <w:bookmarkStart w:id="140" w:name="_Toc184313263"/>
      <w:bookmarkStart w:id="141" w:name="_Toc184308055"/>
      <w:bookmarkStart w:id="142" w:name="_Toc184314473"/>
      <w:bookmarkStart w:id="143" w:name="_Toc184313262"/>
      <w:bookmarkStart w:id="144" w:name="_Toc184310289"/>
      <w:bookmarkStart w:id="145" w:name="_Toc184314433"/>
      <w:bookmarkStart w:id="146" w:name="_Toc184314472"/>
      <w:bookmarkStart w:id="147" w:name="_Toc184308059"/>
      <w:bookmarkStart w:id="148" w:name="_Toc184310287"/>
      <w:bookmarkStart w:id="149" w:name="_Toc184313265"/>
      <w:bookmarkStart w:id="150" w:name="_Toc184314428"/>
      <w:bookmarkStart w:id="151" w:name="_Toc184308064"/>
      <w:bookmarkStart w:id="152" w:name="_Toc184308065"/>
      <w:bookmarkStart w:id="153" w:name="_Toc184310285"/>
      <w:bookmarkStart w:id="154" w:name="_Toc184308089"/>
      <w:bookmarkStart w:id="155" w:name="_Toc184312099"/>
      <w:bookmarkStart w:id="156" w:name="_Toc184312093"/>
      <w:bookmarkStart w:id="157" w:name="_Toc184308108"/>
      <w:bookmarkStart w:id="158" w:name="_Toc184308091"/>
      <w:bookmarkStart w:id="159" w:name="_Toc184313272"/>
      <w:bookmarkStart w:id="160" w:name="_Toc184310272"/>
      <w:bookmarkStart w:id="161" w:name="_Toc184313264"/>
      <w:bookmarkStart w:id="162" w:name="_Toc184314432"/>
      <w:bookmarkStart w:id="163" w:name="_Toc184308088"/>
      <w:bookmarkStart w:id="164" w:name="_Toc184314460"/>
      <w:bookmarkStart w:id="165" w:name="_Toc184312102"/>
      <w:bookmarkStart w:id="166" w:name="_Toc184308039"/>
      <w:bookmarkStart w:id="167" w:name="_Toc184312073"/>
      <w:bookmarkStart w:id="168" w:name="_Toc184310318"/>
      <w:bookmarkStart w:id="169" w:name="_Toc184312130"/>
      <w:bookmarkStart w:id="170" w:name="_Toc184312076"/>
      <w:bookmarkStart w:id="171" w:name="_Toc184308102"/>
      <w:bookmarkStart w:id="172" w:name="_Toc184313303"/>
      <w:bookmarkStart w:id="173" w:name="_Toc184312136"/>
      <w:bookmarkStart w:id="174" w:name="_Toc184310296"/>
      <w:bookmarkStart w:id="175" w:name="_Toc184314439"/>
      <w:bookmarkStart w:id="176" w:name="_Toc184308062"/>
      <w:bookmarkStart w:id="177" w:name="_Toc184312094"/>
      <w:bookmarkStart w:id="178" w:name="_Toc184308041"/>
      <w:bookmarkStart w:id="179" w:name="_Toc184308047"/>
      <w:bookmarkStart w:id="180" w:name="_Toc184312067"/>
      <w:bookmarkStart w:id="181" w:name="_Toc184312085"/>
      <w:bookmarkStart w:id="182" w:name="_Toc184314421"/>
      <w:bookmarkStart w:id="183" w:name="_Toc184310323"/>
      <w:bookmarkStart w:id="184" w:name="_Toc184308084"/>
      <w:bookmarkStart w:id="185" w:name="_Toc184314440"/>
      <w:bookmarkStart w:id="186" w:name="_Toc184312072"/>
      <w:bookmarkStart w:id="187" w:name="_Toc184308086"/>
      <w:bookmarkStart w:id="188" w:name="_Toc184310328"/>
      <w:bookmarkStart w:id="189" w:name="_Toc184314427"/>
      <w:bookmarkStart w:id="190" w:name="_Toc184308105"/>
      <w:bookmarkStart w:id="191" w:name="_Toc184310291"/>
      <w:bookmarkStart w:id="192" w:name="_Toc184314475"/>
      <w:bookmarkStart w:id="193" w:name="_Toc184314417"/>
      <w:bookmarkStart w:id="194" w:name="_Toc184313244"/>
      <w:bookmarkStart w:id="195" w:name="_Toc184313274"/>
      <w:bookmarkStart w:id="196" w:name="_Toc184314470"/>
      <w:bookmarkStart w:id="197" w:name="_Toc184313288"/>
      <w:bookmarkStart w:id="198" w:name="_Toc184313249"/>
      <w:bookmarkStart w:id="199" w:name="_Toc184314465"/>
      <w:bookmarkStart w:id="200" w:name="_Toc184312125"/>
      <w:bookmarkStart w:id="201" w:name="_Toc184313277"/>
      <w:bookmarkStart w:id="202" w:name="_Toc184310301"/>
      <w:bookmarkStart w:id="203" w:name="_Toc184312092"/>
      <w:bookmarkStart w:id="204" w:name="_Toc184313247"/>
      <w:bookmarkStart w:id="205" w:name="_Toc184308042"/>
      <w:bookmarkStart w:id="206" w:name="_Toc184310340"/>
      <w:bookmarkStart w:id="207" w:name="_Toc184314480"/>
      <w:bookmarkStart w:id="208" w:name="_Toc184312134"/>
      <w:bookmarkStart w:id="209" w:name="_Toc184310329"/>
      <w:bookmarkStart w:id="210" w:name="_Toc184312108"/>
      <w:bookmarkStart w:id="211" w:name="_Toc184310310"/>
      <w:bookmarkStart w:id="212" w:name="_Toc184312088"/>
      <w:bookmarkStart w:id="213" w:name="_Toc184308054"/>
      <w:bookmarkStart w:id="214" w:name="_Toc184310331"/>
      <w:bookmarkStart w:id="215" w:name="_Toc184314452"/>
      <w:bookmarkStart w:id="216" w:name="_Toc184313297"/>
      <w:bookmarkStart w:id="217" w:name="_Toc184314442"/>
      <w:bookmarkStart w:id="218" w:name="_Toc184313298"/>
      <w:bookmarkStart w:id="219" w:name="_Toc184310335"/>
      <w:bookmarkStart w:id="220" w:name="_Toc184314445"/>
      <w:bookmarkStart w:id="221" w:name="_Toc184313241"/>
      <w:bookmarkStart w:id="222" w:name="_Toc184308085"/>
      <w:bookmarkStart w:id="223" w:name="_Toc184310305"/>
      <w:bookmarkStart w:id="224" w:name="_Toc184312121"/>
      <w:bookmarkStart w:id="225" w:name="_Toc184313253"/>
      <w:bookmarkStart w:id="226" w:name="_Toc184314476"/>
      <w:bookmarkStart w:id="227" w:name="_Toc184308067"/>
      <w:bookmarkStart w:id="228" w:name="_Toc184310308"/>
      <w:bookmarkStart w:id="229" w:name="_Toc184312091"/>
      <w:bookmarkStart w:id="230" w:name="_Toc184314459"/>
      <w:bookmarkStart w:id="231" w:name="_Toc184310286"/>
      <w:bookmarkStart w:id="232" w:name="_Toc184312100"/>
      <w:bookmarkStart w:id="233" w:name="_Toc184312087"/>
      <w:bookmarkStart w:id="234" w:name="_Toc184312103"/>
      <w:bookmarkStart w:id="235" w:name="_Toc184313279"/>
      <w:bookmarkStart w:id="236" w:name="_Toc184312096"/>
      <w:bookmarkStart w:id="237" w:name="_Toc184310304"/>
      <w:bookmarkStart w:id="238" w:name="_Toc184312117"/>
      <w:bookmarkStart w:id="239" w:name="_Toc184313293"/>
      <w:bookmarkStart w:id="240" w:name="_Toc184313304"/>
      <w:bookmarkStart w:id="241" w:name="_Toc184310280"/>
      <w:bookmarkStart w:id="242" w:name="_Toc184312113"/>
      <w:bookmarkStart w:id="243" w:name="_Toc184312122"/>
      <w:bookmarkStart w:id="244" w:name="_Toc184308092"/>
      <w:bookmarkStart w:id="245" w:name="_Toc184312105"/>
      <w:bookmarkStart w:id="246" w:name="_Toc184310320"/>
      <w:bookmarkStart w:id="247" w:name="_Toc184310333"/>
      <w:bookmarkStart w:id="248" w:name="_Toc184308104"/>
      <w:bookmarkStart w:id="249" w:name="_Toc184310334"/>
      <w:bookmarkStart w:id="250" w:name="_Toc184314441"/>
      <w:bookmarkStart w:id="251" w:name="_Toc184312137"/>
      <w:bookmarkStart w:id="252" w:name="_Toc184310306"/>
      <w:bookmarkStart w:id="253" w:name="_Toc184308093"/>
      <w:bookmarkStart w:id="254" w:name="_Toc184308040"/>
      <w:bookmarkStart w:id="255" w:name="_Toc184308068"/>
      <w:bookmarkStart w:id="256" w:name="_Toc184313285"/>
      <w:bookmarkStart w:id="257" w:name="_Toc184310300"/>
      <w:bookmarkStart w:id="258" w:name="_Toc184310325"/>
      <w:bookmarkStart w:id="259" w:name="_Toc184313299"/>
      <w:bookmarkStart w:id="260" w:name="_Toc184314466"/>
      <w:bookmarkStart w:id="261" w:name="_Toc184314413"/>
      <w:bookmarkStart w:id="262" w:name="_Toc184313268"/>
      <w:bookmarkStart w:id="263" w:name="_Toc184310322"/>
      <w:bookmarkStart w:id="264" w:name="_Toc184308098"/>
      <w:bookmarkStart w:id="265" w:name="_Toc184314425"/>
      <w:bookmarkStart w:id="266" w:name="_Toc184313276"/>
      <w:bookmarkStart w:id="267" w:name="_Toc184312124"/>
      <w:bookmarkStart w:id="268" w:name="_Toc184313302"/>
      <w:bookmarkStart w:id="269" w:name="_Toc184313296"/>
      <w:bookmarkStart w:id="270" w:name="_Toc184312098"/>
      <w:bookmarkStart w:id="271" w:name="_Toc184310307"/>
      <w:bookmarkStart w:id="272" w:name="_Toc184310315"/>
      <w:bookmarkStart w:id="273" w:name="_Toc184310313"/>
      <w:bookmarkStart w:id="274" w:name="_Toc184312109"/>
      <w:bookmarkStart w:id="275" w:name="_Toc184310298"/>
      <w:bookmarkStart w:id="276" w:name="_Toc184308037"/>
      <w:bookmarkStart w:id="277" w:name="_Toc184308078"/>
      <w:bookmarkStart w:id="278" w:name="_Toc184313287"/>
      <w:bookmarkStart w:id="279" w:name="_Toc184314464"/>
      <w:bookmarkStart w:id="280" w:name="_Toc184313252"/>
      <w:bookmarkStart w:id="281" w:name="_Toc184312068"/>
      <w:bookmarkStart w:id="282" w:name="_Toc184312116"/>
      <w:bookmarkStart w:id="283" w:name="_Toc184308051"/>
      <w:bookmarkStart w:id="284" w:name="_Toc184308070"/>
      <w:bookmarkStart w:id="285" w:name="_Toc184313258"/>
      <w:bookmarkStart w:id="286" w:name="_Toc184312118"/>
      <w:bookmarkStart w:id="287" w:name="_Toc184308077"/>
      <w:bookmarkStart w:id="288" w:name="_Toc184313289"/>
      <w:bookmarkStart w:id="289" w:name="_Toc184308058"/>
      <w:bookmarkStart w:id="290" w:name="_Toc184313240"/>
      <w:bookmarkStart w:id="291" w:name="_Toc184312128"/>
      <w:bookmarkStart w:id="292" w:name="_Toc184313278"/>
      <w:bookmarkStart w:id="293" w:name="_Toc184314481"/>
      <w:bookmarkStart w:id="294" w:name="_Toc184313310"/>
      <w:bookmarkStart w:id="295" w:name="_Toc184314443"/>
      <w:bookmarkStart w:id="296" w:name="_Toc184313250"/>
      <w:bookmarkStart w:id="297" w:name="_Toc184314436"/>
      <w:bookmarkStart w:id="298" w:name="_Toc184313307"/>
      <w:bookmarkStart w:id="299" w:name="_Toc184314469"/>
      <w:bookmarkStart w:id="300" w:name="_Toc184313273"/>
      <w:bookmarkStart w:id="301" w:name="_Toc184312131"/>
      <w:bookmarkStart w:id="302" w:name="_Toc184310281"/>
      <w:bookmarkStart w:id="303" w:name="_Toc184314420"/>
      <w:bookmarkStart w:id="304" w:name="_Toc184308107"/>
      <w:bookmarkStart w:id="305" w:name="_Toc184310309"/>
      <w:bookmarkStart w:id="306" w:name="_Toc184308045"/>
      <w:bookmarkStart w:id="307" w:name="_Toc184310292"/>
      <w:bookmarkStart w:id="308" w:name="_Toc184314455"/>
      <w:bookmarkStart w:id="309" w:name="_Toc184310336"/>
      <w:bookmarkStart w:id="310" w:name="_Toc184312133"/>
      <w:bookmarkStart w:id="311" w:name="_Toc184310294"/>
      <w:bookmarkStart w:id="312" w:name="_Toc184310288"/>
      <w:bookmarkStart w:id="313" w:name="_Toc184310321"/>
      <w:bookmarkStart w:id="314" w:name="_Toc184312114"/>
      <w:bookmarkStart w:id="315" w:name="_Toc184314454"/>
      <w:bookmarkStart w:id="316" w:name="_Toc184312115"/>
      <w:bookmarkStart w:id="317" w:name="_Toc184308049"/>
      <w:bookmarkStart w:id="318" w:name="_Toc184310282"/>
      <w:bookmarkStart w:id="319" w:name="_Toc184308060"/>
      <w:bookmarkStart w:id="320" w:name="_Toc184308036"/>
      <w:bookmarkStart w:id="321" w:name="_Toc184314451"/>
      <w:bookmarkStart w:id="322" w:name="_Toc184313280"/>
      <w:bookmarkStart w:id="323" w:name="_Toc184312132"/>
      <w:bookmarkStart w:id="324" w:name="_Toc184308099"/>
      <w:bookmarkStart w:id="325" w:name="_Toc184313292"/>
      <w:bookmarkStart w:id="326" w:name="_Toc184312126"/>
      <w:bookmarkStart w:id="327" w:name="_Toc184314448"/>
      <w:bookmarkStart w:id="328" w:name="_Toc184313275"/>
      <w:bookmarkStart w:id="329" w:name="_Toc184312101"/>
      <w:bookmarkStart w:id="330" w:name="_Toc184310293"/>
      <w:bookmarkStart w:id="331" w:name="_Toc184314430"/>
      <w:bookmarkStart w:id="332" w:name="_Toc184313271"/>
      <w:bookmarkStart w:id="333" w:name="_Toc184314456"/>
      <w:bookmarkStart w:id="334" w:name="_Toc184308101"/>
      <w:bookmarkStart w:id="335" w:name="_Toc184312069"/>
      <w:bookmarkStart w:id="336" w:name="_Toc184308052"/>
      <w:bookmarkStart w:id="337" w:name="_Toc184312119"/>
      <w:bookmarkStart w:id="338" w:name="_Toc184308076"/>
      <w:bookmarkStart w:id="339" w:name="_Toc184314437"/>
      <w:bookmarkStart w:id="340" w:name="_Toc184312070"/>
      <w:bookmarkStart w:id="341" w:name="_Toc184308103"/>
      <w:bookmarkStart w:id="342" w:name="_Toc184308073"/>
      <w:bookmarkStart w:id="343" w:name="_Toc184313281"/>
      <w:bookmarkStart w:id="344" w:name="_Toc184314422"/>
      <w:bookmarkStart w:id="345" w:name="_Toc184308063"/>
      <w:bookmarkStart w:id="346" w:name="_Toc184313286"/>
      <w:bookmarkStart w:id="347" w:name="_Toc184308053"/>
      <w:bookmarkStart w:id="348" w:name="_Toc184313248"/>
      <w:bookmarkStart w:id="349" w:name="_Toc184310332"/>
      <w:bookmarkStart w:id="350" w:name="_Toc184312135"/>
      <w:bookmarkStart w:id="351" w:name="_Toc184312083"/>
      <w:bookmarkStart w:id="352" w:name="_Toc184313291"/>
      <w:bookmarkStart w:id="353" w:name="_Toc184308069"/>
      <w:bookmarkStart w:id="354" w:name="_Toc184314410"/>
      <w:bookmarkStart w:id="355" w:name="_Toc184310330"/>
      <w:bookmarkStart w:id="356" w:name="_Toc184313290"/>
      <w:bookmarkStart w:id="357" w:name="_Toc184313255"/>
      <w:bookmarkStart w:id="358" w:name="_Toc184313283"/>
      <w:bookmarkStart w:id="359" w:name="_Toc184308097"/>
      <w:bookmarkStart w:id="360" w:name="_Toc184312107"/>
      <w:bookmarkStart w:id="361" w:name="_Toc184314471"/>
      <w:bookmarkStart w:id="362" w:name="_Toc184308095"/>
      <w:bookmarkStart w:id="363" w:name="_Toc184313309"/>
      <w:bookmarkStart w:id="364" w:name="_Toc184308082"/>
      <w:bookmarkStart w:id="365" w:name="_Toc184308072"/>
      <w:bookmarkStart w:id="366" w:name="_Toc184308074"/>
      <w:bookmarkStart w:id="367" w:name="_Toc184308050"/>
      <w:bookmarkStart w:id="368" w:name="_Toc184314429"/>
      <w:bookmarkStart w:id="369" w:name="_Toc184310327"/>
      <w:bookmarkStart w:id="370" w:name="_Toc184312110"/>
      <w:bookmarkStart w:id="371" w:name="_Toc184314435"/>
      <w:bookmarkStart w:id="372" w:name="_Toc184310295"/>
      <w:bookmarkStart w:id="373" w:name="_Toc184313284"/>
      <w:bookmarkStart w:id="374" w:name="_Toc184308056"/>
      <w:bookmarkStart w:id="375" w:name="_Toc184310302"/>
      <w:bookmarkStart w:id="376" w:name="_Toc184312090"/>
      <w:bookmarkStart w:id="377" w:name="_Toc184313269"/>
      <w:bookmarkStart w:id="378" w:name="_Toc184308080"/>
      <w:bookmarkStart w:id="379" w:name="_Toc184312080"/>
      <w:bookmarkStart w:id="380" w:name="_Toc184310343"/>
      <w:bookmarkStart w:id="381" w:name="_Toc184313305"/>
      <w:bookmarkStart w:id="382" w:name="_Toc18431442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ascii="仿宋" w:eastAsia="仿宋" w:hAnsi="仿宋" w:cs="仿宋_GB2312" w:hint="eastAsia"/>
          <w:b/>
          <w:sz w:val="36"/>
          <w:szCs w:val="36"/>
        </w:rPr>
        <w:t>评标办法</w:t>
      </w:r>
    </w:p>
    <w:p w:rsidR="001675B9" w:rsidRDefault="00F278A8">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p w:rsidR="001675B9" w:rsidRDefault="00F278A8">
      <w:pPr>
        <w:widowControl/>
        <w:spacing w:line="360" w:lineRule="auto"/>
        <w:rPr>
          <w:rFonts w:ascii="仿宋" w:eastAsia="仿宋" w:hAnsi="仿宋" w:cs="仿宋_GB2312"/>
          <w:sz w:val="24"/>
        </w:rPr>
      </w:pPr>
      <w:r>
        <w:rPr>
          <w:rFonts w:ascii="仿宋" w:eastAsia="仿宋" w:hAnsi="仿宋" w:cs="仿宋_GB2312" w:hint="eastAsia"/>
          <w:sz w:val="24"/>
        </w:rPr>
        <w:t>商务资信（16分）</w:t>
      </w:r>
    </w:p>
    <w:tbl>
      <w:tblPr>
        <w:tblW w:w="8532" w:type="dxa"/>
        <w:jc w:val="center"/>
        <w:tblLook w:val="04A0" w:firstRow="1" w:lastRow="0" w:firstColumn="1" w:lastColumn="0" w:noHBand="0" w:noVBand="1"/>
      </w:tblPr>
      <w:tblGrid>
        <w:gridCol w:w="582"/>
        <w:gridCol w:w="737"/>
        <w:gridCol w:w="4748"/>
        <w:gridCol w:w="1238"/>
        <w:gridCol w:w="1227"/>
      </w:tblGrid>
      <w:tr w:rsidR="001675B9">
        <w:trPr>
          <w:trHeight w:val="994"/>
          <w:jc w:val="center"/>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rPr>
                <w:rFonts w:ascii="仿宋" w:eastAsia="仿宋" w:hAnsi="仿宋" w:cs="仿宋_GB2312"/>
                <w:sz w:val="24"/>
              </w:rPr>
            </w:pPr>
            <w:r>
              <w:rPr>
                <w:rFonts w:ascii="仿宋" w:eastAsia="仿宋" w:hAnsi="仿宋" w:cs="仿宋_GB2312" w:hint="eastAsia"/>
                <w:sz w:val="24"/>
              </w:rPr>
              <w:t>序号</w:t>
            </w:r>
          </w:p>
        </w:tc>
        <w:tc>
          <w:tcPr>
            <w:tcW w:w="5485" w:type="dxa"/>
            <w:gridSpan w:val="2"/>
            <w:tcBorders>
              <w:top w:val="single" w:sz="8" w:space="0" w:color="auto"/>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评分内容和标准</w:t>
            </w:r>
          </w:p>
        </w:tc>
        <w:tc>
          <w:tcPr>
            <w:tcW w:w="1238" w:type="dxa"/>
            <w:tcBorders>
              <w:top w:val="single" w:sz="8" w:space="0" w:color="auto"/>
              <w:left w:val="nil"/>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权重</w:t>
            </w:r>
          </w:p>
        </w:tc>
        <w:tc>
          <w:tcPr>
            <w:tcW w:w="1227" w:type="dxa"/>
            <w:tcBorders>
              <w:top w:val="single" w:sz="8" w:space="0" w:color="auto"/>
              <w:left w:val="nil"/>
              <w:bottom w:val="single" w:sz="4" w:space="0" w:color="auto"/>
              <w:right w:val="single" w:sz="4" w:space="0" w:color="auto"/>
            </w:tcBorders>
            <w:vAlign w:val="center"/>
          </w:tcPr>
          <w:p w:rsidR="001675B9" w:rsidRDefault="00F278A8">
            <w:pPr>
              <w:widowControl/>
              <w:spacing w:line="360" w:lineRule="auto"/>
              <w:rPr>
                <w:rFonts w:ascii="仿宋" w:eastAsia="仿宋" w:hAnsi="仿宋" w:cs="仿宋_GB2312"/>
                <w:sz w:val="24"/>
              </w:rPr>
            </w:pPr>
            <w:r>
              <w:rPr>
                <w:rFonts w:ascii="仿宋" w:eastAsia="仿宋" w:hAnsi="仿宋" w:cs="仿宋_GB2312" w:hint="eastAsia"/>
                <w:sz w:val="24"/>
              </w:rPr>
              <w:t>主客观分</w:t>
            </w:r>
          </w:p>
        </w:tc>
      </w:tr>
      <w:tr w:rsidR="001675B9">
        <w:trPr>
          <w:trHeight w:val="3491"/>
          <w:jc w:val="center"/>
        </w:trPr>
        <w:tc>
          <w:tcPr>
            <w:tcW w:w="582" w:type="dxa"/>
            <w:vMerge w:val="restart"/>
            <w:tcBorders>
              <w:top w:val="nil"/>
              <w:left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商</w:t>
            </w:r>
          </w:p>
          <w:p w:rsidR="001675B9" w:rsidRDefault="00F278A8">
            <w:pPr>
              <w:widowControl/>
              <w:spacing w:line="360" w:lineRule="auto"/>
              <w:jc w:val="center"/>
              <w:rPr>
                <w:rFonts w:ascii="仿宋" w:eastAsia="仿宋" w:hAnsi="仿宋" w:cs="仿宋_GB2312"/>
                <w:sz w:val="24"/>
              </w:rPr>
            </w:pPr>
            <w:proofErr w:type="gramStart"/>
            <w:r>
              <w:rPr>
                <w:rFonts w:ascii="仿宋" w:eastAsia="仿宋" w:hAnsi="仿宋" w:cs="仿宋_GB2312" w:hint="eastAsia"/>
                <w:sz w:val="24"/>
              </w:rPr>
              <w:t>务</w:t>
            </w:r>
            <w:proofErr w:type="gramEnd"/>
          </w:p>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资</w:t>
            </w:r>
          </w:p>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信</w:t>
            </w:r>
          </w:p>
        </w:tc>
        <w:tc>
          <w:tcPr>
            <w:tcW w:w="737"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1</w:t>
            </w:r>
          </w:p>
        </w:tc>
        <w:tc>
          <w:tcPr>
            <w:tcW w:w="4748"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投标货物优势</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核心产品列入财政部公布的《关于印发节能产品政府采购品目清单的通知》的优先</w:t>
            </w:r>
            <w:r>
              <w:rPr>
                <w:rFonts w:ascii="仿宋" w:eastAsia="仿宋" w:hAnsi="仿宋" w:cs="仿宋_GB2312"/>
                <w:sz w:val="24"/>
              </w:rPr>
              <w:t>采购</w:t>
            </w:r>
            <w:r>
              <w:rPr>
                <w:rFonts w:ascii="仿宋" w:eastAsia="仿宋" w:hAnsi="仿宋" w:cs="仿宋_GB2312" w:hint="eastAsia"/>
                <w:sz w:val="24"/>
              </w:rPr>
              <w:t>品目</w:t>
            </w:r>
            <w:r>
              <w:rPr>
                <w:rFonts w:ascii="仿宋" w:eastAsia="仿宋" w:hAnsi="仿宋" w:cs="仿宋_GB2312"/>
                <w:sz w:val="24"/>
              </w:rPr>
              <w:t>的（</w:t>
            </w:r>
            <w:r>
              <w:rPr>
                <w:rFonts w:ascii="仿宋" w:eastAsia="仿宋" w:hAnsi="仿宋" w:cs="仿宋_GB2312" w:hint="eastAsia"/>
                <w:sz w:val="24"/>
              </w:rPr>
              <w:t>非</w:t>
            </w:r>
            <w:r>
              <w:rPr>
                <w:rFonts w:ascii="仿宋" w:eastAsia="仿宋" w:hAnsi="仿宋" w:cs="仿宋_GB2312"/>
                <w:sz w:val="24"/>
              </w:rPr>
              <w:t>★</w:t>
            </w:r>
            <w:r>
              <w:rPr>
                <w:rFonts w:ascii="仿宋" w:eastAsia="仿宋" w:hAnsi="仿宋" w:cs="仿宋_GB2312" w:hint="eastAsia"/>
                <w:sz w:val="24"/>
              </w:rPr>
              <w:t>强制</w:t>
            </w:r>
            <w:r>
              <w:rPr>
                <w:rFonts w:ascii="仿宋" w:eastAsia="仿宋" w:hAnsi="仿宋" w:cs="仿宋_GB2312"/>
                <w:sz w:val="24"/>
              </w:rPr>
              <w:t>采购</w:t>
            </w:r>
            <w:r>
              <w:rPr>
                <w:rFonts w:ascii="仿宋" w:eastAsia="仿宋" w:hAnsi="仿宋" w:cs="仿宋_GB2312" w:hint="eastAsia"/>
                <w:sz w:val="24"/>
              </w:rPr>
              <w:t>类目</w:t>
            </w:r>
            <w:r>
              <w:rPr>
                <w:rFonts w:ascii="仿宋" w:eastAsia="仿宋" w:hAnsi="仿宋" w:cs="仿宋_GB2312"/>
                <w:sz w:val="24"/>
              </w:rPr>
              <w:t>）</w:t>
            </w:r>
            <w:r>
              <w:rPr>
                <w:rFonts w:ascii="仿宋" w:eastAsia="仿宋" w:hAnsi="仿宋" w:cs="仿宋_GB2312" w:hint="eastAsia"/>
                <w:sz w:val="24"/>
              </w:rPr>
              <w:t>，提供具体产品</w:t>
            </w:r>
            <w:r>
              <w:rPr>
                <w:rFonts w:ascii="仿宋" w:eastAsia="仿宋" w:hAnsi="仿宋" w:cs="仿宋_GB2312"/>
                <w:sz w:val="24"/>
              </w:rPr>
              <w:t>及</w:t>
            </w:r>
            <w:r>
              <w:rPr>
                <w:rFonts w:ascii="仿宋" w:eastAsia="仿宋" w:hAnsi="仿宋" w:cs="仿宋_GB2312" w:hint="eastAsia"/>
                <w:sz w:val="24"/>
              </w:rPr>
              <w:t>国家确定的认证机构出具的、处于有效期之内的节能产品认证证书，每个核心产品得1分，</w:t>
            </w:r>
            <w:r>
              <w:rPr>
                <w:rFonts w:ascii="仿宋" w:eastAsia="仿宋" w:hAnsi="仿宋" w:cs="仿宋_GB2312"/>
                <w:sz w:val="24"/>
              </w:rPr>
              <w:t>没有证书不得分</w:t>
            </w:r>
          </w:p>
        </w:tc>
        <w:tc>
          <w:tcPr>
            <w:tcW w:w="1238"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1</w:t>
            </w:r>
          </w:p>
        </w:tc>
        <w:tc>
          <w:tcPr>
            <w:tcW w:w="1227"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1675B9">
        <w:trPr>
          <w:trHeight w:val="3453"/>
          <w:jc w:val="center"/>
        </w:trPr>
        <w:tc>
          <w:tcPr>
            <w:tcW w:w="582" w:type="dxa"/>
            <w:vMerge/>
            <w:tcBorders>
              <w:left w:val="single" w:sz="4" w:space="0" w:color="auto"/>
              <w:right w:val="single" w:sz="4" w:space="0" w:color="auto"/>
            </w:tcBorders>
            <w:vAlign w:val="center"/>
          </w:tcPr>
          <w:p w:rsidR="001675B9" w:rsidRDefault="001675B9">
            <w:pPr>
              <w:widowControl/>
              <w:spacing w:line="360" w:lineRule="auto"/>
              <w:ind w:firstLineChars="200" w:firstLine="480"/>
              <w:rPr>
                <w:rFonts w:ascii="仿宋" w:eastAsia="仿宋" w:hAnsi="仿宋" w:cs="仿宋_GB2312"/>
                <w:sz w:val="24"/>
              </w:rPr>
            </w:pPr>
          </w:p>
        </w:tc>
        <w:tc>
          <w:tcPr>
            <w:tcW w:w="737"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2</w:t>
            </w:r>
          </w:p>
        </w:tc>
        <w:tc>
          <w:tcPr>
            <w:tcW w:w="4748"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投标货物优势主要产品列入财政部公布的《关于印发环境标志产品政府采购品目清单的通知》的，得</w:t>
            </w:r>
            <w:r w:rsidR="003F50E6">
              <w:rPr>
                <w:rFonts w:ascii="仿宋" w:eastAsia="仿宋" w:hAnsi="仿宋" w:cs="仿宋_GB2312" w:hint="eastAsia"/>
                <w:sz w:val="24"/>
              </w:rPr>
              <w:t>1</w:t>
            </w:r>
            <w:r>
              <w:rPr>
                <w:rFonts w:ascii="仿宋" w:eastAsia="仿宋" w:hAnsi="仿宋" w:cs="仿宋_GB2312" w:hint="eastAsia"/>
                <w:sz w:val="24"/>
              </w:rPr>
              <w:t>分</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（提供具体产品</w:t>
            </w:r>
            <w:r>
              <w:rPr>
                <w:rFonts w:ascii="仿宋" w:eastAsia="仿宋" w:hAnsi="仿宋" w:cs="仿宋_GB2312"/>
                <w:sz w:val="24"/>
              </w:rPr>
              <w:t>及</w:t>
            </w:r>
            <w:r>
              <w:rPr>
                <w:rFonts w:ascii="仿宋" w:eastAsia="仿宋" w:hAnsi="仿宋" w:cs="仿宋_GB2312" w:hint="eastAsia"/>
                <w:sz w:val="24"/>
              </w:rPr>
              <w:t>国家认可的认证机构出具的、处于有效期之内的环境标准产品认证证书，每个主要产品得1分，</w:t>
            </w:r>
            <w:r>
              <w:rPr>
                <w:rFonts w:ascii="仿宋" w:eastAsia="仿宋" w:hAnsi="仿宋" w:cs="仿宋_GB2312"/>
                <w:sz w:val="24"/>
              </w:rPr>
              <w:t>没有证书不得分</w:t>
            </w:r>
            <w:r>
              <w:rPr>
                <w:rFonts w:ascii="仿宋" w:eastAsia="仿宋" w:hAnsi="仿宋" w:cs="仿宋_GB2312" w:hint="eastAsia"/>
                <w:sz w:val="24"/>
              </w:rPr>
              <w:t>）</w:t>
            </w:r>
          </w:p>
        </w:tc>
        <w:tc>
          <w:tcPr>
            <w:tcW w:w="1238"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1</w:t>
            </w:r>
          </w:p>
        </w:tc>
        <w:tc>
          <w:tcPr>
            <w:tcW w:w="1227"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1675B9">
        <w:trPr>
          <w:trHeight w:val="1485"/>
          <w:jc w:val="center"/>
        </w:trPr>
        <w:tc>
          <w:tcPr>
            <w:tcW w:w="582" w:type="dxa"/>
            <w:vMerge/>
            <w:tcBorders>
              <w:left w:val="single" w:sz="4" w:space="0" w:color="auto"/>
              <w:right w:val="single" w:sz="4" w:space="0" w:color="auto"/>
            </w:tcBorders>
            <w:vAlign w:val="center"/>
          </w:tcPr>
          <w:p w:rsidR="001675B9" w:rsidRDefault="001675B9">
            <w:pPr>
              <w:widowControl/>
              <w:spacing w:line="360" w:lineRule="auto"/>
              <w:ind w:firstLineChars="200" w:firstLine="480"/>
              <w:rPr>
                <w:rFonts w:ascii="仿宋" w:eastAsia="仿宋" w:hAnsi="仿宋" w:cs="仿宋_GB2312"/>
                <w:sz w:val="24"/>
              </w:rPr>
            </w:pPr>
          </w:p>
        </w:tc>
        <w:tc>
          <w:tcPr>
            <w:tcW w:w="737"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3</w:t>
            </w:r>
          </w:p>
        </w:tc>
        <w:tc>
          <w:tcPr>
            <w:tcW w:w="4748"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投标供应商提供自2019年1月1日至今（以合同签订之日算起），类似项目的业绩，每提供一份合同得1分，最多得3分。</w:t>
            </w:r>
          </w:p>
          <w:p w:rsidR="001675B9" w:rsidRDefault="00F278A8">
            <w:pPr>
              <w:widowControl/>
              <w:spacing w:line="360" w:lineRule="auto"/>
              <w:ind w:firstLineChars="200" w:firstLine="480"/>
            </w:pPr>
            <w:r>
              <w:rPr>
                <w:rFonts w:ascii="仿宋" w:eastAsia="仿宋" w:hAnsi="仿宋" w:cs="仿宋_GB2312" w:hint="eastAsia"/>
                <w:sz w:val="24"/>
              </w:rPr>
              <w:t>(投标文件中提供相关合同并加盖投标人公章，不提供不得分。）</w:t>
            </w:r>
          </w:p>
        </w:tc>
        <w:tc>
          <w:tcPr>
            <w:tcW w:w="1238"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3</w:t>
            </w:r>
          </w:p>
        </w:tc>
        <w:tc>
          <w:tcPr>
            <w:tcW w:w="1227"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1675B9">
        <w:trPr>
          <w:trHeight w:val="630"/>
          <w:jc w:val="center"/>
        </w:trPr>
        <w:tc>
          <w:tcPr>
            <w:tcW w:w="582" w:type="dxa"/>
            <w:vMerge/>
            <w:tcBorders>
              <w:left w:val="single" w:sz="4" w:space="0" w:color="auto"/>
              <w:right w:val="single" w:sz="4" w:space="0" w:color="auto"/>
            </w:tcBorders>
            <w:vAlign w:val="center"/>
          </w:tcPr>
          <w:p w:rsidR="001675B9" w:rsidRDefault="001675B9">
            <w:pPr>
              <w:widowControl/>
              <w:spacing w:line="360" w:lineRule="auto"/>
              <w:ind w:firstLineChars="200" w:firstLine="480"/>
              <w:rPr>
                <w:rFonts w:ascii="仿宋" w:eastAsia="仿宋" w:hAnsi="仿宋" w:cs="仿宋_GB2312"/>
                <w:sz w:val="24"/>
              </w:rPr>
            </w:pPr>
          </w:p>
        </w:tc>
        <w:tc>
          <w:tcPr>
            <w:tcW w:w="737"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4</w:t>
            </w:r>
          </w:p>
        </w:tc>
        <w:tc>
          <w:tcPr>
            <w:tcW w:w="4748"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投标人具有电子与智能化工程专业承包资质壹级资质的，得2分；具有电子与智能化工程专业承包贰级资质的，得1分；</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 xml:space="preserve">    投标人具有质量管理体系认证的得2分；</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投标人具有环境管理体系认证的得2分；</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投标人具有五星级售后服务认证证书的，得2分；</w:t>
            </w:r>
          </w:p>
          <w:p w:rsidR="001675B9" w:rsidRDefault="00F278A8">
            <w:pPr>
              <w:pStyle w:val="a0"/>
              <w:spacing w:line="360" w:lineRule="auto"/>
              <w:ind w:firstLineChars="200" w:firstLine="480"/>
              <w:rPr>
                <w:rFonts w:ascii="仿宋" w:eastAsia="仿宋" w:hAnsi="仿宋" w:cs="仿宋_GB2312"/>
                <w:snapToGrid/>
                <w:sz w:val="24"/>
                <w:szCs w:val="24"/>
              </w:rPr>
            </w:pPr>
            <w:r>
              <w:rPr>
                <w:rFonts w:ascii="仿宋" w:eastAsia="仿宋" w:hAnsi="仿宋" w:cs="仿宋_GB2312" w:hint="eastAsia"/>
                <w:snapToGrid/>
                <w:sz w:val="24"/>
                <w:szCs w:val="24"/>
              </w:rPr>
              <w:t>投标人具备ITSS三级及以上资质得２分　具备CMMI三级及以上认证得１分</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（投标文件中须提供相关证件复印件并加盖投标人公章，不提供不得分。）</w:t>
            </w:r>
          </w:p>
        </w:tc>
        <w:tc>
          <w:tcPr>
            <w:tcW w:w="1238"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11</w:t>
            </w:r>
          </w:p>
        </w:tc>
        <w:tc>
          <w:tcPr>
            <w:tcW w:w="1227"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bl>
    <w:p w:rsidR="001675B9" w:rsidRDefault="001675B9">
      <w:pPr>
        <w:widowControl/>
        <w:spacing w:line="360" w:lineRule="auto"/>
        <w:rPr>
          <w:rFonts w:ascii="Arial" w:hAnsi="Arial" w:cs="Arial"/>
          <w:sz w:val="20"/>
          <w:szCs w:val="20"/>
          <w:shd w:val="clear" w:color="auto" w:fill="FFFFFF"/>
        </w:rPr>
      </w:pPr>
    </w:p>
    <w:p w:rsidR="001675B9" w:rsidRDefault="00F278A8">
      <w:pPr>
        <w:widowControl/>
        <w:adjustRightInd/>
        <w:jc w:val="left"/>
        <w:rPr>
          <w:rFonts w:ascii="仿宋" w:eastAsia="仿宋" w:hAnsi="仿宋" w:cs="仿宋_GB2312"/>
          <w:sz w:val="24"/>
        </w:rPr>
      </w:pPr>
      <w:r>
        <w:rPr>
          <w:rFonts w:ascii="仿宋" w:eastAsia="仿宋" w:hAnsi="仿宋" w:cs="仿宋_GB2312" w:hint="eastAsia"/>
          <w:sz w:val="24"/>
        </w:rPr>
        <w:t>技术和服务方案（54分）</w:t>
      </w:r>
    </w:p>
    <w:tbl>
      <w:tblPr>
        <w:tblpPr w:leftFromText="180" w:rightFromText="180" w:vertAnchor="text" w:horzAnchor="page" w:tblpX="1608" w:tblpY="325"/>
        <w:tblOverlap w:val="never"/>
        <w:tblW w:w="8785" w:type="dxa"/>
        <w:tblLayout w:type="fixed"/>
        <w:tblLook w:val="04A0" w:firstRow="1" w:lastRow="0" w:firstColumn="1" w:lastColumn="0" w:noHBand="0" w:noVBand="1"/>
      </w:tblPr>
      <w:tblGrid>
        <w:gridCol w:w="566"/>
        <w:gridCol w:w="825"/>
        <w:gridCol w:w="1513"/>
        <w:gridCol w:w="4093"/>
        <w:gridCol w:w="875"/>
        <w:gridCol w:w="913"/>
      </w:tblGrid>
      <w:tr w:rsidR="001675B9">
        <w:trPr>
          <w:trHeight w:val="615"/>
        </w:trPr>
        <w:tc>
          <w:tcPr>
            <w:tcW w:w="566" w:type="dxa"/>
            <w:tcBorders>
              <w:top w:val="single" w:sz="8" w:space="0" w:color="auto"/>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序号</w:t>
            </w:r>
          </w:p>
        </w:tc>
        <w:tc>
          <w:tcPr>
            <w:tcW w:w="6431" w:type="dxa"/>
            <w:gridSpan w:val="3"/>
            <w:tcBorders>
              <w:top w:val="single" w:sz="8" w:space="0" w:color="auto"/>
              <w:left w:val="nil"/>
              <w:bottom w:val="single" w:sz="4" w:space="0" w:color="auto"/>
              <w:right w:val="single" w:sz="4" w:space="0" w:color="auto"/>
            </w:tcBorders>
            <w:shd w:val="clear" w:color="auto" w:fill="auto"/>
            <w:vAlign w:val="center"/>
          </w:tcPr>
          <w:p w:rsidR="001675B9" w:rsidRDefault="00F278A8">
            <w:pPr>
              <w:widowControl/>
              <w:spacing w:line="360" w:lineRule="auto"/>
              <w:ind w:rightChars="64" w:right="134" w:firstLineChars="200" w:firstLine="480"/>
              <w:jc w:val="center"/>
              <w:rPr>
                <w:rFonts w:ascii="仿宋" w:eastAsia="仿宋" w:hAnsi="仿宋" w:cs="仿宋_GB2312"/>
                <w:sz w:val="24"/>
              </w:rPr>
            </w:pPr>
            <w:r>
              <w:rPr>
                <w:rFonts w:ascii="仿宋" w:eastAsia="仿宋" w:hAnsi="仿宋" w:cs="仿宋_GB2312" w:hint="eastAsia"/>
                <w:sz w:val="24"/>
              </w:rPr>
              <w:t>评分内容和标准具体描述</w:t>
            </w:r>
          </w:p>
        </w:tc>
        <w:tc>
          <w:tcPr>
            <w:tcW w:w="875" w:type="dxa"/>
            <w:tcBorders>
              <w:top w:val="single" w:sz="8" w:space="0" w:color="auto"/>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权重</w:t>
            </w:r>
          </w:p>
        </w:tc>
        <w:tc>
          <w:tcPr>
            <w:tcW w:w="913" w:type="dxa"/>
            <w:tcBorders>
              <w:top w:val="single" w:sz="8" w:space="0" w:color="auto"/>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主客观分</w:t>
            </w:r>
          </w:p>
        </w:tc>
      </w:tr>
      <w:tr w:rsidR="001675B9">
        <w:trPr>
          <w:trHeight w:val="752"/>
        </w:trPr>
        <w:tc>
          <w:tcPr>
            <w:tcW w:w="566" w:type="dxa"/>
            <w:vMerge w:val="restart"/>
            <w:tcBorders>
              <w:top w:val="nil"/>
              <w:left w:val="single" w:sz="4" w:space="0" w:color="auto"/>
              <w:bottom w:val="single" w:sz="8" w:space="0" w:color="000000"/>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技</w:t>
            </w:r>
          </w:p>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术</w:t>
            </w:r>
          </w:p>
        </w:tc>
        <w:tc>
          <w:tcPr>
            <w:tcW w:w="825" w:type="dxa"/>
            <w:vMerge w:val="restart"/>
            <w:tcBorders>
              <w:top w:val="nil"/>
              <w:left w:val="single" w:sz="8"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sz w:val="24"/>
              </w:rPr>
              <w:t>6</w:t>
            </w:r>
          </w:p>
        </w:tc>
        <w:tc>
          <w:tcPr>
            <w:tcW w:w="1513" w:type="dxa"/>
            <w:vMerge w:val="restart"/>
            <w:tcBorders>
              <w:top w:val="nil"/>
              <w:left w:val="nil"/>
              <w:right w:val="single" w:sz="4" w:space="0" w:color="auto"/>
            </w:tcBorders>
            <w:shd w:val="clear" w:color="auto" w:fill="auto"/>
            <w:vAlign w:val="center"/>
          </w:tcPr>
          <w:p w:rsidR="001675B9" w:rsidRDefault="00F278A8">
            <w:pPr>
              <w:pStyle w:val="a0"/>
            </w:pPr>
            <w:r>
              <w:rPr>
                <w:rFonts w:ascii="仿宋" w:eastAsia="仿宋" w:hAnsi="仿宋" w:cs="仿宋_GB2312" w:hint="eastAsia"/>
                <w:snapToGrid/>
                <w:sz w:val="24"/>
                <w:szCs w:val="24"/>
              </w:rPr>
              <w:t>项目总体设计方案</w:t>
            </w:r>
          </w:p>
        </w:tc>
        <w:tc>
          <w:tcPr>
            <w:tcW w:w="409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根据投标人提供的针对本项目的总体设计方案（包括但不限于软件实现功能及软硬件结合实现的功能整体思路），由评委综合评定。</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方案优秀并超过采购需求标准的得2-3分</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方案能够较好满足采购基本需求的得1-2分</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方案仅能勉强满足采购需求，存在一定欠缺的得0-1</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0-3</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1675B9">
        <w:trPr>
          <w:trHeight w:val="752"/>
        </w:trPr>
        <w:tc>
          <w:tcPr>
            <w:tcW w:w="566" w:type="dxa"/>
            <w:vMerge/>
            <w:tcBorders>
              <w:left w:val="single" w:sz="4" w:space="0" w:color="auto"/>
              <w:right w:val="single" w:sz="4" w:space="0" w:color="auto"/>
            </w:tcBorders>
            <w:shd w:val="clear" w:color="auto" w:fill="auto"/>
            <w:vAlign w:val="center"/>
          </w:tcPr>
          <w:p w:rsidR="001675B9" w:rsidRDefault="001675B9">
            <w:pPr>
              <w:widowControl/>
              <w:spacing w:line="360" w:lineRule="auto"/>
              <w:jc w:val="center"/>
              <w:rPr>
                <w:rFonts w:ascii="仿宋" w:eastAsia="仿宋" w:hAnsi="仿宋" w:cs="仿宋_GB2312"/>
                <w:sz w:val="24"/>
              </w:rPr>
            </w:pPr>
          </w:p>
        </w:tc>
        <w:tc>
          <w:tcPr>
            <w:tcW w:w="825" w:type="dxa"/>
            <w:vMerge/>
            <w:tcBorders>
              <w:left w:val="single" w:sz="8" w:space="0" w:color="auto"/>
              <w:bottom w:val="single" w:sz="4" w:space="0" w:color="auto"/>
              <w:right w:val="single" w:sz="4" w:space="0" w:color="auto"/>
            </w:tcBorders>
            <w:shd w:val="clear" w:color="auto" w:fill="auto"/>
            <w:vAlign w:val="center"/>
          </w:tcPr>
          <w:p w:rsidR="001675B9" w:rsidRDefault="001675B9">
            <w:pPr>
              <w:widowControl/>
              <w:spacing w:line="360" w:lineRule="auto"/>
              <w:jc w:val="center"/>
              <w:rPr>
                <w:rFonts w:ascii="仿宋" w:eastAsia="仿宋" w:hAnsi="仿宋" w:cs="仿宋_GB2312"/>
                <w:sz w:val="24"/>
              </w:rPr>
            </w:pPr>
          </w:p>
        </w:tc>
        <w:tc>
          <w:tcPr>
            <w:tcW w:w="1513" w:type="dxa"/>
            <w:vMerge/>
            <w:tcBorders>
              <w:left w:val="nil"/>
              <w:bottom w:val="single" w:sz="4" w:space="0" w:color="auto"/>
              <w:right w:val="single" w:sz="4" w:space="0" w:color="auto"/>
            </w:tcBorders>
            <w:shd w:val="clear" w:color="auto" w:fill="auto"/>
            <w:vAlign w:val="center"/>
          </w:tcPr>
          <w:p w:rsidR="001675B9" w:rsidRDefault="001675B9">
            <w:pPr>
              <w:pStyle w:val="a0"/>
              <w:rPr>
                <w:rFonts w:ascii="仿宋" w:eastAsia="仿宋" w:hAnsi="仿宋" w:cs="仿宋_GB2312"/>
                <w:snapToGrid/>
                <w:sz w:val="24"/>
                <w:szCs w:val="24"/>
              </w:rPr>
            </w:pPr>
          </w:p>
        </w:tc>
        <w:tc>
          <w:tcPr>
            <w:tcW w:w="409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根据投标人提供的针对本项目的现状描述及对业主</w:t>
            </w:r>
            <w:proofErr w:type="gramStart"/>
            <w:r>
              <w:rPr>
                <w:rFonts w:ascii="仿宋" w:eastAsia="仿宋" w:hAnsi="仿宋" w:cs="仿宋_GB2312" w:hint="eastAsia"/>
                <w:sz w:val="24"/>
              </w:rPr>
              <w:t>方业务</w:t>
            </w:r>
            <w:proofErr w:type="gramEnd"/>
            <w:r>
              <w:rPr>
                <w:rFonts w:ascii="仿宋" w:eastAsia="仿宋" w:hAnsi="仿宋" w:cs="仿宋_GB2312" w:hint="eastAsia"/>
                <w:sz w:val="24"/>
              </w:rPr>
              <w:t>理解等因素，详细阐述建设原则、建设目标等设计方案。由评委综合评定。</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方案优秀并超过采购需求标准的得</w:t>
            </w:r>
            <w:r>
              <w:rPr>
                <w:rFonts w:ascii="仿宋" w:eastAsia="仿宋" w:hAnsi="仿宋" w:cs="仿宋_GB2312" w:hint="eastAsia"/>
                <w:sz w:val="24"/>
              </w:rPr>
              <w:lastRenderedPageBreak/>
              <w:t>4-5分</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方案能够较好满足采购基本需求的得2-4分</w:t>
            </w:r>
          </w:p>
          <w:p w:rsidR="001675B9" w:rsidRDefault="00F278A8">
            <w:pPr>
              <w:pStyle w:val="a0"/>
              <w:rPr>
                <w:rFonts w:ascii="仿宋" w:eastAsia="仿宋" w:hAnsi="仿宋" w:cs="仿宋_GB2312"/>
                <w:sz w:val="24"/>
              </w:rPr>
            </w:pPr>
            <w:r>
              <w:rPr>
                <w:rFonts w:ascii="仿宋" w:eastAsia="仿宋" w:hAnsi="仿宋" w:cs="仿宋_GB2312" w:hint="eastAsia"/>
                <w:sz w:val="24"/>
              </w:rPr>
              <w:t>方案仅能勉强满足采购需求，存在一定欠缺的得0-2</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lastRenderedPageBreak/>
              <w:t>0-5</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1675B9">
        <w:trPr>
          <w:trHeight w:val="615"/>
        </w:trPr>
        <w:tc>
          <w:tcPr>
            <w:tcW w:w="566" w:type="dxa"/>
            <w:vMerge/>
            <w:tcBorders>
              <w:top w:val="nil"/>
              <w:left w:val="single" w:sz="4" w:space="0" w:color="auto"/>
              <w:bottom w:val="single" w:sz="8" w:space="0" w:color="000000"/>
              <w:right w:val="single" w:sz="4" w:space="0" w:color="auto"/>
            </w:tcBorders>
            <w:vAlign w:val="center"/>
          </w:tcPr>
          <w:p w:rsidR="001675B9" w:rsidRDefault="001675B9">
            <w:pPr>
              <w:widowControl/>
              <w:spacing w:line="360" w:lineRule="auto"/>
              <w:ind w:firstLineChars="200" w:firstLine="480"/>
              <w:jc w:val="left"/>
              <w:rPr>
                <w:rFonts w:ascii="仿宋" w:eastAsia="仿宋" w:hAnsi="仿宋" w:cs="仿宋_GB2312"/>
                <w:sz w:val="24"/>
              </w:rPr>
            </w:pPr>
          </w:p>
        </w:tc>
        <w:tc>
          <w:tcPr>
            <w:tcW w:w="825" w:type="dxa"/>
            <w:vMerge w:val="restart"/>
            <w:tcBorders>
              <w:top w:val="nil"/>
              <w:left w:val="single" w:sz="8"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sz w:val="24"/>
              </w:rPr>
              <w:t>7</w:t>
            </w:r>
          </w:p>
        </w:tc>
        <w:tc>
          <w:tcPr>
            <w:tcW w:w="1513" w:type="dxa"/>
            <w:vMerge w:val="restart"/>
            <w:tcBorders>
              <w:top w:val="nil"/>
              <w:left w:val="nil"/>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项目实施方案</w:t>
            </w:r>
          </w:p>
        </w:tc>
        <w:tc>
          <w:tcPr>
            <w:tcW w:w="409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根据投标人提供的针对本项目的项目实施方案（包括但不限于货物运输、安装调试、实施进度、系统测试、试运行、整体验收等），由评委综合评定。</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实施方案合理得2-3分，其次得1-2分，相对最劣得0-1分。</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0-3</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1675B9">
        <w:trPr>
          <w:trHeight w:val="615"/>
        </w:trPr>
        <w:tc>
          <w:tcPr>
            <w:tcW w:w="566" w:type="dxa"/>
            <w:vMerge/>
            <w:tcBorders>
              <w:top w:val="nil"/>
              <w:left w:val="single" w:sz="4" w:space="0" w:color="auto"/>
              <w:bottom w:val="single" w:sz="8" w:space="0" w:color="000000"/>
              <w:right w:val="single" w:sz="4" w:space="0" w:color="auto"/>
            </w:tcBorders>
            <w:vAlign w:val="center"/>
          </w:tcPr>
          <w:p w:rsidR="001675B9" w:rsidRDefault="001675B9">
            <w:pPr>
              <w:widowControl/>
              <w:spacing w:line="360" w:lineRule="auto"/>
              <w:ind w:firstLineChars="200" w:firstLine="480"/>
              <w:jc w:val="left"/>
              <w:rPr>
                <w:rFonts w:ascii="仿宋" w:eastAsia="仿宋" w:hAnsi="仿宋" w:cs="仿宋_GB2312"/>
                <w:sz w:val="24"/>
              </w:rPr>
            </w:pPr>
          </w:p>
        </w:tc>
        <w:tc>
          <w:tcPr>
            <w:tcW w:w="825" w:type="dxa"/>
            <w:vMerge/>
            <w:tcBorders>
              <w:left w:val="single" w:sz="8" w:space="0" w:color="auto"/>
              <w:bottom w:val="single" w:sz="4" w:space="0" w:color="auto"/>
              <w:right w:val="single" w:sz="4" w:space="0" w:color="auto"/>
            </w:tcBorders>
            <w:shd w:val="clear" w:color="auto" w:fill="auto"/>
            <w:vAlign w:val="center"/>
          </w:tcPr>
          <w:p w:rsidR="001675B9" w:rsidRDefault="001675B9">
            <w:pPr>
              <w:widowControl/>
              <w:spacing w:line="360" w:lineRule="auto"/>
              <w:jc w:val="center"/>
              <w:rPr>
                <w:rFonts w:ascii="仿宋" w:eastAsia="仿宋" w:hAnsi="仿宋" w:cs="仿宋_GB2312"/>
                <w:sz w:val="24"/>
              </w:rPr>
            </w:pPr>
          </w:p>
        </w:tc>
        <w:tc>
          <w:tcPr>
            <w:tcW w:w="1513" w:type="dxa"/>
            <w:vMerge/>
            <w:tcBorders>
              <w:left w:val="nil"/>
              <w:bottom w:val="single" w:sz="4" w:space="0" w:color="auto"/>
              <w:right w:val="single" w:sz="4" w:space="0" w:color="auto"/>
            </w:tcBorders>
            <w:shd w:val="clear" w:color="auto" w:fill="auto"/>
            <w:vAlign w:val="center"/>
          </w:tcPr>
          <w:p w:rsidR="001675B9" w:rsidRDefault="001675B9">
            <w:pPr>
              <w:widowControl/>
              <w:spacing w:line="360" w:lineRule="auto"/>
              <w:jc w:val="left"/>
              <w:rPr>
                <w:rFonts w:ascii="仿宋" w:eastAsia="仿宋" w:hAnsi="仿宋" w:cs="仿宋_GB2312"/>
                <w:sz w:val="24"/>
              </w:rPr>
            </w:pPr>
          </w:p>
        </w:tc>
        <w:tc>
          <w:tcPr>
            <w:tcW w:w="409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根据投标人提供的针对本项目的质量保证措施、安全、文明施工、环境保护等实施方案，由评委综合评定。</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质量保证措施等合理得2-3分，其次得1-2分，相对最劣得0-1分。</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0-3</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1675B9">
        <w:trPr>
          <w:trHeight w:val="615"/>
        </w:trPr>
        <w:tc>
          <w:tcPr>
            <w:tcW w:w="566" w:type="dxa"/>
            <w:vMerge/>
            <w:tcBorders>
              <w:top w:val="nil"/>
              <w:left w:val="single" w:sz="4" w:space="0" w:color="auto"/>
              <w:bottom w:val="single" w:sz="8" w:space="0" w:color="000000"/>
              <w:right w:val="single" w:sz="4" w:space="0" w:color="auto"/>
            </w:tcBorders>
            <w:vAlign w:val="center"/>
          </w:tcPr>
          <w:p w:rsidR="001675B9" w:rsidRDefault="001675B9">
            <w:pPr>
              <w:widowControl/>
              <w:spacing w:line="360" w:lineRule="auto"/>
              <w:ind w:firstLineChars="200" w:firstLine="480"/>
              <w:jc w:val="left"/>
              <w:rPr>
                <w:rFonts w:ascii="仿宋" w:eastAsia="仿宋" w:hAnsi="仿宋" w:cs="仿宋_GB2312"/>
                <w:sz w:val="24"/>
              </w:rPr>
            </w:pPr>
          </w:p>
        </w:tc>
        <w:tc>
          <w:tcPr>
            <w:tcW w:w="825"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8</w:t>
            </w:r>
          </w:p>
        </w:tc>
        <w:tc>
          <w:tcPr>
            <w:tcW w:w="151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售后服务方案</w:t>
            </w:r>
          </w:p>
        </w:tc>
        <w:tc>
          <w:tcPr>
            <w:tcW w:w="409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投标人需提供售后服务方案，</w:t>
            </w:r>
            <w:proofErr w:type="gramStart"/>
            <w:r>
              <w:rPr>
                <w:rFonts w:ascii="仿宋" w:eastAsia="仿宋" w:hAnsi="仿宋" w:cs="仿宋_GB2312" w:hint="eastAsia"/>
                <w:sz w:val="24"/>
              </w:rPr>
              <w:t>需体现</w:t>
            </w:r>
            <w:proofErr w:type="gramEnd"/>
            <w:r>
              <w:rPr>
                <w:rFonts w:ascii="仿宋" w:eastAsia="仿宋" w:hAnsi="仿宋" w:cs="仿宋_GB2312" w:hint="eastAsia"/>
                <w:sz w:val="24"/>
              </w:rPr>
              <w:t>机构设置合理性、快速响应能力、人员专业服务水平等。</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0-1</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1675B9">
        <w:trPr>
          <w:trHeight w:val="615"/>
        </w:trPr>
        <w:tc>
          <w:tcPr>
            <w:tcW w:w="566" w:type="dxa"/>
            <w:vMerge/>
            <w:tcBorders>
              <w:top w:val="nil"/>
              <w:left w:val="single" w:sz="4" w:space="0" w:color="auto"/>
              <w:bottom w:val="single" w:sz="8" w:space="0" w:color="000000"/>
              <w:right w:val="single" w:sz="4" w:space="0" w:color="auto"/>
            </w:tcBorders>
            <w:vAlign w:val="center"/>
          </w:tcPr>
          <w:p w:rsidR="001675B9" w:rsidRDefault="001675B9">
            <w:pPr>
              <w:widowControl/>
              <w:spacing w:line="360" w:lineRule="auto"/>
              <w:ind w:firstLineChars="200" w:firstLine="480"/>
              <w:jc w:val="left"/>
              <w:rPr>
                <w:rFonts w:ascii="仿宋" w:eastAsia="仿宋" w:hAnsi="仿宋" w:cs="仿宋_GB2312"/>
                <w:sz w:val="24"/>
              </w:rPr>
            </w:pPr>
          </w:p>
        </w:tc>
        <w:tc>
          <w:tcPr>
            <w:tcW w:w="825"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9</w:t>
            </w:r>
          </w:p>
        </w:tc>
        <w:tc>
          <w:tcPr>
            <w:tcW w:w="151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培训方案</w:t>
            </w:r>
          </w:p>
        </w:tc>
        <w:tc>
          <w:tcPr>
            <w:tcW w:w="409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投标人需提供针对本项目的培训方案。</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0-1</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r w:rsidR="001675B9">
        <w:trPr>
          <w:trHeight w:val="615"/>
        </w:trPr>
        <w:tc>
          <w:tcPr>
            <w:tcW w:w="566" w:type="dxa"/>
            <w:vMerge/>
            <w:tcBorders>
              <w:top w:val="nil"/>
              <w:left w:val="single" w:sz="4" w:space="0" w:color="auto"/>
              <w:bottom w:val="single" w:sz="8" w:space="0" w:color="000000"/>
              <w:right w:val="single" w:sz="4" w:space="0" w:color="auto"/>
            </w:tcBorders>
            <w:vAlign w:val="center"/>
          </w:tcPr>
          <w:p w:rsidR="001675B9" w:rsidRDefault="001675B9">
            <w:pPr>
              <w:widowControl/>
              <w:spacing w:line="360" w:lineRule="auto"/>
              <w:ind w:firstLineChars="200" w:firstLine="480"/>
              <w:jc w:val="left"/>
              <w:rPr>
                <w:rFonts w:ascii="仿宋" w:eastAsia="仿宋" w:hAnsi="仿宋" w:cs="仿宋_GB2312"/>
                <w:sz w:val="24"/>
              </w:rPr>
            </w:pPr>
          </w:p>
        </w:tc>
        <w:tc>
          <w:tcPr>
            <w:tcW w:w="825"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10</w:t>
            </w:r>
          </w:p>
        </w:tc>
        <w:tc>
          <w:tcPr>
            <w:tcW w:w="151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人员配备</w:t>
            </w:r>
          </w:p>
        </w:tc>
        <w:tc>
          <w:tcPr>
            <w:tcW w:w="409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1、投标人拟派本项目负责人同时具有计算机信息系统集成高级项目经理人员证书、PMP证书、中级工程师证书的得3分，缺1项扣1分。</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2、团队成员具有注册信息安全工程师证书的得1分。 团队成员具有系统架构设计师证书的得1分；团队成员具有信息系统项目高级管理师证书的得</w:t>
            </w:r>
            <w:r>
              <w:rPr>
                <w:rFonts w:ascii="仿宋" w:eastAsia="仿宋" w:hAnsi="仿宋" w:cs="仿宋_GB2312" w:hint="eastAsia"/>
                <w:sz w:val="24"/>
              </w:rPr>
              <w:lastRenderedPageBreak/>
              <w:t>1分；（投标文件中提供证书复印件及社保部门出具的由投标人为其缴纳的近三个月（2022年3月、4月、5月）的社保缴纳证明材料复印件并加盖投标人公章。）</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lastRenderedPageBreak/>
              <w:t>0-6</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1675B9">
        <w:trPr>
          <w:trHeight w:val="615"/>
        </w:trPr>
        <w:tc>
          <w:tcPr>
            <w:tcW w:w="566" w:type="dxa"/>
            <w:vMerge/>
            <w:tcBorders>
              <w:top w:val="nil"/>
              <w:left w:val="single" w:sz="4" w:space="0" w:color="auto"/>
              <w:bottom w:val="single" w:sz="8" w:space="0" w:color="000000"/>
              <w:right w:val="single" w:sz="4" w:space="0" w:color="auto"/>
            </w:tcBorders>
            <w:vAlign w:val="center"/>
          </w:tcPr>
          <w:p w:rsidR="001675B9" w:rsidRDefault="001675B9">
            <w:pPr>
              <w:widowControl/>
              <w:spacing w:line="360" w:lineRule="auto"/>
              <w:ind w:firstLineChars="200" w:firstLine="480"/>
              <w:jc w:val="left"/>
              <w:rPr>
                <w:rFonts w:ascii="仿宋" w:eastAsia="仿宋" w:hAnsi="仿宋" w:cs="仿宋_GB2312"/>
                <w:sz w:val="24"/>
              </w:rPr>
            </w:pPr>
          </w:p>
        </w:tc>
        <w:tc>
          <w:tcPr>
            <w:tcW w:w="825"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sz w:val="24"/>
              </w:rPr>
              <w:t>11</w:t>
            </w:r>
          </w:p>
        </w:tc>
        <w:tc>
          <w:tcPr>
            <w:tcW w:w="151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投标产品技术响应</w:t>
            </w:r>
          </w:p>
        </w:tc>
        <w:tc>
          <w:tcPr>
            <w:tcW w:w="409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根据投标单位提供货物配置和技术参数进行打分，经评标委员会讨论认可，技术参数完全符合招标要求的得24分；标有█号的</w:t>
            </w:r>
            <w:proofErr w:type="gramStart"/>
            <w:r>
              <w:rPr>
                <w:rFonts w:ascii="仿宋" w:eastAsia="仿宋" w:hAnsi="仿宋" w:cs="仿宋_GB2312" w:hint="eastAsia"/>
                <w:sz w:val="24"/>
              </w:rPr>
              <w:t>指标每负偏离</w:t>
            </w:r>
            <w:proofErr w:type="gramEnd"/>
            <w:r>
              <w:rPr>
                <w:rFonts w:ascii="仿宋" w:eastAsia="仿宋" w:hAnsi="仿宋" w:cs="仿宋_GB2312" w:hint="eastAsia"/>
                <w:sz w:val="24"/>
              </w:rPr>
              <w:t>一项扣2分；扣完为止。</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0-24</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客观分</w:t>
            </w:r>
          </w:p>
        </w:tc>
      </w:tr>
      <w:tr w:rsidR="001675B9">
        <w:trPr>
          <w:trHeight w:val="847"/>
        </w:trPr>
        <w:tc>
          <w:tcPr>
            <w:tcW w:w="566" w:type="dxa"/>
            <w:vMerge/>
            <w:tcBorders>
              <w:top w:val="nil"/>
              <w:left w:val="single" w:sz="4" w:space="0" w:color="auto"/>
              <w:bottom w:val="single" w:sz="8" w:space="0" w:color="000000"/>
              <w:right w:val="single" w:sz="4" w:space="0" w:color="auto"/>
            </w:tcBorders>
            <w:vAlign w:val="center"/>
          </w:tcPr>
          <w:p w:rsidR="001675B9" w:rsidRDefault="001675B9">
            <w:pPr>
              <w:widowControl/>
              <w:spacing w:line="360" w:lineRule="auto"/>
              <w:ind w:firstLineChars="200" w:firstLine="480"/>
              <w:jc w:val="left"/>
              <w:rPr>
                <w:rFonts w:ascii="仿宋" w:eastAsia="仿宋" w:hAnsi="仿宋" w:cs="仿宋_GB2312"/>
                <w:sz w:val="24"/>
              </w:rPr>
            </w:pPr>
          </w:p>
        </w:tc>
        <w:tc>
          <w:tcPr>
            <w:tcW w:w="825" w:type="dxa"/>
            <w:tcBorders>
              <w:top w:val="nil"/>
              <w:left w:val="single" w:sz="8" w:space="0" w:color="auto"/>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sz w:val="24"/>
              </w:rPr>
              <w:t>12</w:t>
            </w:r>
          </w:p>
        </w:tc>
        <w:tc>
          <w:tcPr>
            <w:tcW w:w="1513" w:type="dxa"/>
            <w:tcBorders>
              <w:top w:val="nil"/>
              <w:left w:val="nil"/>
              <w:bottom w:val="single" w:sz="4" w:space="0" w:color="auto"/>
              <w:right w:val="single" w:sz="4"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现场演示</w:t>
            </w:r>
          </w:p>
        </w:tc>
        <w:tc>
          <w:tcPr>
            <w:tcW w:w="4093" w:type="dxa"/>
            <w:tcBorders>
              <w:top w:val="single" w:sz="4" w:space="0" w:color="auto"/>
              <w:left w:val="nil"/>
              <w:bottom w:val="single" w:sz="4" w:space="0" w:color="auto"/>
              <w:right w:val="single" w:sz="4" w:space="0" w:color="auto"/>
            </w:tcBorders>
            <w:shd w:val="clear" w:color="auto" w:fill="auto"/>
            <w:vAlign w:val="center"/>
          </w:tcPr>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（根据以下内容演示情况由评委综合评定，</w:t>
            </w:r>
            <w:proofErr w:type="gramStart"/>
            <w:r>
              <w:rPr>
                <w:rFonts w:ascii="仿宋" w:eastAsia="仿宋" w:hAnsi="仿宋" w:cs="仿宋_GB2312" w:hint="eastAsia"/>
                <w:sz w:val="24"/>
              </w:rPr>
              <w:t>每实现</w:t>
            </w:r>
            <w:proofErr w:type="gramEnd"/>
            <w:r>
              <w:rPr>
                <w:rFonts w:ascii="仿宋" w:eastAsia="仿宋" w:hAnsi="仿宋" w:cs="仿宋_GB2312" w:hint="eastAsia"/>
                <w:sz w:val="24"/>
              </w:rPr>
              <w:t>1个功能得2分，满分8分）。</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1、系统演示</w:t>
            </w:r>
            <w:proofErr w:type="gramStart"/>
            <w:r>
              <w:rPr>
                <w:rFonts w:ascii="仿宋" w:eastAsia="仿宋" w:hAnsi="仿宋" w:cs="仿宋_GB2312" w:hint="eastAsia"/>
                <w:sz w:val="24"/>
              </w:rPr>
              <w:t>电子台</w:t>
            </w:r>
            <w:proofErr w:type="gramEnd"/>
            <w:r>
              <w:rPr>
                <w:rFonts w:ascii="仿宋" w:eastAsia="仿宋" w:hAnsi="仿宋" w:cs="仿宋_GB2312" w:hint="eastAsia"/>
                <w:sz w:val="24"/>
              </w:rPr>
              <w:t>账功能：</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系统可对嫌疑人信息、物品登记图片、活动轨迹等数据统一生成</w:t>
            </w:r>
            <w:proofErr w:type="gramStart"/>
            <w:r>
              <w:rPr>
                <w:rFonts w:ascii="仿宋" w:eastAsia="仿宋" w:hAnsi="仿宋" w:cs="仿宋_GB2312" w:hint="eastAsia"/>
                <w:sz w:val="24"/>
              </w:rPr>
              <w:t>电子台账即</w:t>
            </w:r>
            <w:proofErr w:type="gramEnd"/>
            <w:r>
              <w:rPr>
                <w:rFonts w:ascii="仿宋" w:eastAsia="仿宋" w:hAnsi="仿宋" w:cs="仿宋_GB2312" w:hint="eastAsia"/>
                <w:sz w:val="24"/>
              </w:rPr>
              <w:t>办案区使用情况登记表；</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2、可以完成相关人员电子签名捺印功能且签字捺印过程具有语音播报功能；</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3、在民警日常使用的笔录软件中实现同步刻录功能：自动调用笔录相关信息，根据民警的开始、结束指令，同步刻录</w:t>
            </w:r>
            <w:proofErr w:type="gramStart"/>
            <w:r>
              <w:rPr>
                <w:rFonts w:ascii="仿宋" w:eastAsia="仿宋" w:hAnsi="仿宋" w:cs="仿宋_GB2312" w:hint="eastAsia"/>
                <w:sz w:val="24"/>
              </w:rPr>
              <w:t>询</w:t>
            </w:r>
            <w:proofErr w:type="gramEnd"/>
            <w:r>
              <w:rPr>
                <w:rFonts w:ascii="仿宋" w:eastAsia="仿宋" w:hAnsi="仿宋" w:cs="仿宋_GB2312" w:hint="eastAsia"/>
                <w:sz w:val="24"/>
              </w:rPr>
              <w:t>（讯）</w:t>
            </w:r>
            <w:proofErr w:type="gramStart"/>
            <w:r>
              <w:rPr>
                <w:rFonts w:ascii="仿宋" w:eastAsia="仿宋" w:hAnsi="仿宋" w:cs="仿宋_GB2312" w:hint="eastAsia"/>
                <w:sz w:val="24"/>
              </w:rPr>
              <w:t>问音视频</w:t>
            </w:r>
            <w:proofErr w:type="gramEnd"/>
            <w:r>
              <w:rPr>
                <w:rFonts w:ascii="仿宋" w:eastAsia="仿宋" w:hAnsi="仿宋" w:cs="仿宋_GB2312" w:hint="eastAsia"/>
                <w:sz w:val="24"/>
              </w:rPr>
              <w:t>内容，且能把案件信息、主办民警、时间等内容刻录在光盘上，根据演示情况由评委酌情打分。</w:t>
            </w:r>
          </w:p>
          <w:p w:rsidR="001675B9" w:rsidRDefault="00F278A8">
            <w:pPr>
              <w:widowControl/>
              <w:spacing w:line="360" w:lineRule="auto"/>
              <w:jc w:val="left"/>
              <w:rPr>
                <w:rFonts w:ascii="仿宋" w:eastAsia="仿宋" w:hAnsi="仿宋" w:cs="仿宋_GB2312"/>
                <w:sz w:val="24"/>
              </w:rPr>
            </w:pPr>
            <w:r>
              <w:rPr>
                <w:rFonts w:ascii="仿宋" w:eastAsia="仿宋" w:hAnsi="仿宋" w:cs="仿宋_GB2312" w:hint="eastAsia"/>
                <w:sz w:val="24"/>
              </w:rPr>
              <w:t>4、通过公安机关现有笔录软件客户端进行电子签名捺印功能演示，实现核</w:t>
            </w:r>
            <w:r>
              <w:rPr>
                <w:rFonts w:ascii="仿宋" w:eastAsia="仿宋" w:hAnsi="仿宋" w:cs="仿宋_GB2312" w:hint="eastAsia"/>
                <w:sz w:val="24"/>
              </w:rPr>
              <w:lastRenderedPageBreak/>
              <w:t>对人、民警、记录人员签字功能、核对意见签写功能、核对人捺印功能，指纹红化处理以及语音播报功能。</w:t>
            </w:r>
          </w:p>
        </w:tc>
        <w:tc>
          <w:tcPr>
            <w:tcW w:w="875"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lastRenderedPageBreak/>
              <w:t>0-8</w:t>
            </w:r>
          </w:p>
        </w:tc>
        <w:tc>
          <w:tcPr>
            <w:tcW w:w="913" w:type="dxa"/>
            <w:tcBorders>
              <w:top w:val="nil"/>
              <w:left w:val="nil"/>
              <w:bottom w:val="single" w:sz="4" w:space="0" w:color="auto"/>
              <w:right w:val="single" w:sz="8" w:space="0" w:color="auto"/>
            </w:tcBorders>
            <w:shd w:val="clear" w:color="auto" w:fill="auto"/>
            <w:vAlign w:val="center"/>
          </w:tcPr>
          <w:p w:rsidR="001675B9" w:rsidRDefault="00F278A8">
            <w:pPr>
              <w:widowControl/>
              <w:spacing w:line="360" w:lineRule="auto"/>
              <w:jc w:val="center"/>
              <w:rPr>
                <w:rFonts w:ascii="仿宋" w:eastAsia="仿宋" w:hAnsi="仿宋" w:cs="仿宋_GB2312"/>
                <w:sz w:val="24"/>
              </w:rPr>
            </w:pPr>
            <w:r>
              <w:rPr>
                <w:rFonts w:ascii="仿宋" w:eastAsia="仿宋" w:hAnsi="仿宋" w:cs="仿宋_GB2312" w:hint="eastAsia"/>
                <w:sz w:val="24"/>
              </w:rPr>
              <w:t>主观分</w:t>
            </w:r>
          </w:p>
        </w:tc>
      </w:tr>
    </w:tbl>
    <w:p w:rsidR="001675B9" w:rsidRDefault="00F278A8">
      <w:pPr>
        <w:widowControl/>
        <w:spacing w:line="360" w:lineRule="auto"/>
        <w:rPr>
          <w:rFonts w:ascii="仿宋" w:eastAsia="仿宋" w:hAnsi="仿宋" w:cs="仿宋_GB2312"/>
          <w:sz w:val="24"/>
        </w:rPr>
      </w:pPr>
      <w:r>
        <w:rPr>
          <w:rFonts w:ascii="仿宋" w:eastAsia="仿宋" w:hAnsi="仿宋" w:cs="仿宋_GB2312" w:hint="eastAsia"/>
          <w:b/>
          <w:sz w:val="24"/>
        </w:rPr>
        <w:lastRenderedPageBreak/>
        <w:t>备注：</w:t>
      </w:r>
      <w:r>
        <w:rPr>
          <w:rFonts w:ascii="仿宋" w:eastAsia="仿宋" w:hAnsi="仿宋" w:cs="仿宋_GB2312" w:hint="eastAsia"/>
          <w:sz w:val="24"/>
        </w:rPr>
        <w:t>1、评分条款中涉及的业绩、荣誉、人员、社保等分公司均有效。</w:t>
      </w:r>
    </w:p>
    <w:p w:rsidR="001675B9" w:rsidRDefault="00F278A8">
      <w:pPr>
        <w:widowControl/>
        <w:spacing w:line="360" w:lineRule="auto"/>
        <w:rPr>
          <w:rFonts w:ascii="仿宋" w:eastAsia="仿宋" w:hAnsi="仿宋" w:cs="仿宋_GB2312"/>
          <w:sz w:val="24"/>
        </w:rPr>
      </w:pPr>
      <w:r>
        <w:rPr>
          <w:rFonts w:ascii="仿宋" w:eastAsia="仿宋" w:hAnsi="仿宋" w:cs="仿宋_GB2312" w:hint="eastAsia"/>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1675B9" w:rsidRDefault="00F278A8">
      <w:pPr>
        <w:widowControl/>
        <w:spacing w:line="360" w:lineRule="auto"/>
        <w:rPr>
          <w:rFonts w:ascii="仿宋" w:eastAsia="仿宋" w:hAnsi="仿宋" w:cs="仿宋_GB2312"/>
          <w:sz w:val="24"/>
        </w:rPr>
      </w:pPr>
      <w:r>
        <w:rPr>
          <w:rFonts w:ascii="仿宋" w:eastAsia="仿宋" w:hAnsi="仿宋" w:cs="仿宋_GB2312" w:hint="eastAsia"/>
          <w:sz w:val="24"/>
        </w:rPr>
        <w:t>3、投标人编制投标文件（商务技术文件部分）时，建议按此目录（序号和内容）提供评标标准相应的商务技术资料。</w:t>
      </w:r>
      <w:r>
        <w:rPr>
          <w:rFonts w:ascii="仿宋" w:eastAsia="仿宋" w:hAnsi="仿宋" w:cs="仿宋_GB2312"/>
          <w:sz w:val="24"/>
        </w:rPr>
        <w:t> </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价格分（30分）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6599"/>
      </w:tblGrid>
      <w:tr w:rsidR="001675B9">
        <w:trPr>
          <w:trHeight w:val="430"/>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1675B9" w:rsidRDefault="00F278A8">
            <w:pPr>
              <w:widowControl/>
              <w:spacing w:line="360" w:lineRule="auto"/>
              <w:ind w:firstLineChars="200" w:firstLine="480"/>
              <w:rPr>
                <w:rFonts w:ascii="仿宋" w:eastAsia="仿宋" w:hAnsi="仿宋" w:cs="仿宋_GB2312"/>
                <w:sz w:val="24"/>
              </w:rPr>
            </w:pPr>
            <w:proofErr w:type="gramStart"/>
            <w:r>
              <w:rPr>
                <w:rFonts w:ascii="仿宋" w:eastAsia="仿宋" w:hAnsi="仿宋" w:cs="仿宋_GB2312" w:hint="eastAsia"/>
                <w:sz w:val="24"/>
              </w:rPr>
              <w:t>价格权</w:t>
            </w:r>
            <w:proofErr w:type="gramEnd"/>
            <w:r>
              <w:rPr>
                <w:rFonts w:ascii="仿宋" w:eastAsia="仿宋" w:hAnsi="仿宋" w:cs="仿宋_GB2312" w:hint="eastAsia"/>
                <w:sz w:val="24"/>
              </w:rPr>
              <w:t>值</w:t>
            </w:r>
          </w:p>
        </w:tc>
        <w:tc>
          <w:tcPr>
            <w:tcW w:w="6599" w:type="dxa"/>
            <w:tcBorders>
              <w:top w:val="single" w:sz="4" w:space="0" w:color="auto"/>
              <w:left w:val="single" w:sz="4" w:space="0" w:color="auto"/>
              <w:bottom w:val="single" w:sz="4" w:space="0" w:color="auto"/>
              <w:right w:val="single" w:sz="4" w:space="0" w:color="auto"/>
            </w:tcBorders>
            <w:noWrap/>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计算方法</w:t>
            </w:r>
          </w:p>
        </w:tc>
      </w:tr>
      <w:tr w:rsidR="001675B9">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1675B9" w:rsidRDefault="00F278A8">
            <w:pPr>
              <w:widowControl/>
              <w:spacing w:line="360" w:lineRule="auto"/>
              <w:ind w:firstLineChars="200" w:firstLine="480"/>
              <w:rPr>
                <w:rFonts w:ascii="仿宋" w:eastAsia="仿宋" w:hAnsi="仿宋" w:cs="仿宋_GB2312"/>
                <w:sz w:val="24"/>
              </w:rPr>
            </w:pPr>
            <w:proofErr w:type="gramStart"/>
            <w:r>
              <w:rPr>
                <w:rFonts w:ascii="仿宋" w:eastAsia="仿宋" w:hAnsi="仿宋" w:cs="仿宋_GB2312" w:hint="eastAsia"/>
                <w:sz w:val="24"/>
              </w:rPr>
              <w:t>价格权</w:t>
            </w:r>
            <w:proofErr w:type="gramEnd"/>
            <w:r>
              <w:rPr>
                <w:rFonts w:ascii="仿宋" w:eastAsia="仿宋" w:hAnsi="仿宋" w:cs="仿宋_GB2312" w:hint="eastAsia"/>
                <w:sz w:val="24"/>
              </w:rPr>
              <w:t>值</w:t>
            </w:r>
            <w:r>
              <w:rPr>
                <w:rFonts w:ascii="仿宋" w:eastAsia="仿宋" w:hAnsi="仿宋" w:cs="仿宋_GB2312"/>
                <w:sz w:val="24"/>
              </w:rPr>
              <w:t>=</w:t>
            </w:r>
            <w:r>
              <w:rPr>
                <w:rFonts w:ascii="仿宋" w:eastAsia="仿宋" w:hAnsi="仿宋" w:cs="仿宋_GB2312" w:hint="eastAsia"/>
                <w:sz w:val="24"/>
              </w:rPr>
              <w:t>0.3</w:t>
            </w:r>
          </w:p>
        </w:tc>
        <w:tc>
          <w:tcPr>
            <w:tcW w:w="6599" w:type="dxa"/>
            <w:tcBorders>
              <w:top w:val="single" w:sz="4" w:space="0" w:color="auto"/>
              <w:left w:val="single" w:sz="4" w:space="0" w:color="auto"/>
              <w:bottom w:val="single" w:sz="4" w:space="0" w:color="auto"/>
              <w:right w:val="single" w:sz="4" w:space="0" w:color="auto"/>
            </w:tcBorders>
            <w:noWrap/>
            <w:vAlign w:val="center"/>
          </w:tcPr>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最低有效投标价格为评标基准价</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投标报价得分</w:t>
            </w:r>
            <w:r>
              <w:rPr>
                <w:rFonts w:ascii="仿宋" w:eastAsia="仿宋" w:hAnsi="仿宋" w:cs="仿宋_GB2312"/>
                <w:sz w:val="24"/>
              </w:rPr>
              <w:t>=(</w:t>
            </w:r>
            <w:r>
              <w:rPr>
                <w:rFonts w:ascii="仿宋" w:eastAsia="仿宋" w:hAnsi="仿宋" w:cs="仿宋_GB2312" w:hint="eastAsia"/>
                <w:sz w:val="24"/>
              </w:rPr>
              <w:t>评标基准价／投标报价</w:t>
            </w:r>
            <w:r>
              <w:rPr>
                <w:rFonts w:ascii="仿宋" w:eastAsia="仿宋" w:hAnsi="仿宋" w:cs="仿宋_GB2312"/>
                <w:sz w:val="24"/>
              </w:rPr>
              <w:t>)</w:t>
            </w:r>
            <w:r>
              <w:rPr>
                <w:rFonts w:ascii="仿宋" w:eastAsia="仿宋" w:hAnsi="仿宋" w:cs="仿宋_GB2312" w:hint="eastAsia"/>
                <w:sz w:val="24"/>
              </w:rPr>
              <w:t>×</w:t>
            </w:r>
            <w:proofErr w:type="gramStart"/>
            <w:r>
              <w:rPr>
                <w:rFonts w:ascii="仿宋" w:eastAsia="仿宋" w:hAnsi="仿宋" w:cs="仿宋_GB2312" w:hint="eastAsia"/>
                <w:sz w:val="24"/>
              </w:rPr>
              <w:t>价格权</w:t>
            </w:r>
            <w:proofErr w:type="gramEnd"/>
            <w:r>
              <w:rPr>
                <w:rFonts w:ascii="仿宋" w:eastAsia="仿宋" w:hAnsi="仿宋" w:cs="仿宋_GB2312" w:hint="eastAsia"/>
                <w:sz w:val="24"/>
              </w:rPr>
              <w:t>值×</w:t>
            </w:r>
            <w:r>
              <w:rPr>
                <w:rFonts w:ascii="仿宋" w:eastAsia="仿宋" w:hAnsi="仿宋" w:cs="仿宋_GB2312"/>
                <w:sz w:val="24"/>
              </w:rPr>
              <w:t xml:space="preserve">100 </w:t>
            </w:r>
          </w:p>
          <w:p w:rsidR="001675B9" w:rsidRDefault="00F278A8">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（计算得分保留小数点后</w:t>
            </w:r>
            <w:r>
              <w:rPr>
                <w:rFonts w:ascii="仿宋" w:eastAsia="仿宋" w:hAnsi="仿宋" w:cs="仿宋_GB2312"/>
                <w:sz w:val="24"/>
              </w:rPr>
              <w:t>2</w:t>
            </w:r>
            <w:r>
              <w:rPr>
                <w:rFonts w:ascii="仿宋" w:eastAsia="仿宋" w:hAnsi="仿宋" w:cs="仿宋_GB2312" w:hint="eastAsia"/>
                <w:sz w:val="24"/>
              </w:rPr>
              <w:t>位）</w:t>
            </w:r>
          </w:p>
        </w:tc>
      </w:tr>
    </w:tbl>
    <w:p w:rsidR="001675B9" w:rsidRDefault="001675B9">
      <w:pPr>
        <w:pStyle w:val="2"/>
      </w:pPr>
    </w:p>
    <w:p w:rsidR="001675B9" w:rsidRDefault="00F278A8">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t>一、评标方法</w:t>
      </w:r>
    </w:p>
    <w:p w:rsidR="001675B9" w:rsidRDefault="00F278A8">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评审因素的量化指标评审得分最高的投标人为中标候选人的评标方法。</w:t>
      </w:r>
    </w:p>
    <w:p w:rsidR="001675B9" w:rsidRDefault="00F278A8">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1675B9" w:rsidRDefault="00F278A8">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t xml:space="preserve"> </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1675B9" w:rsidRDefault="00F278A8">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1675B9" w:rsidRDefault="00F278A8">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1675B9" w:rsidRDefault="00F278A8">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1675B9" w:rsidRDefault="00F278A8">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lastRenderedPageBreak/>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1675B9" w:rsidRDefault="00F278A8">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3.4报价评审。</w:t>
      </w:r>
    </w:p>
    <w:p w:rsidR="001675B9" w:rsidRDefault="00F278A8">
      <w:pPr>
        <w:pStyle w:val="27"/>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1675B9" w:rsidRDefault="00F278A8">
      <w:pPr>
        <w:pStyle w:val="27"/>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1675B9" w:rsidRDefault="00F278A8">
      <w:pPr>
        <w:pStyle w:val="27"/>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1675B9" w:rsidRDefault="00F278A8">
      <w:pPr>
        <w:pStyle w:val="27"/>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1675B9" w:rsidRDefault="00F278A8">
      <w:pPr>
        <w:pStyle w:val="27"/>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1675B9" w:rsidRDefault="00F278A8">
      <w:pPr>
        <w:pStyle w:val="27"/>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1675B9" w:rsidRDefault="00F278A8">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1675B9" w:rsidRDefault="00F278A8">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1675B9" w:rsidRDefault="00F278A8">
      <w:pPr>
        <w:pStyle w:val="27"/>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1675B9" w:rsidRDefault="00F278A8">
      <w:pPr>
        <w:pStyle w:val="27"/>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10%的扣除，用扣除后的价格参与评审。接受大中型企业与小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kern w:val="0"/>
          <w:szCs w:val="24"/>
        </w:rPr>
        <w:t>30%以上的，对联合体或者大中型企业的报价给予3%的扣除，用扣除后的价格参加评审。组成联合体或者接受分包的小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1675B9" w:rsidRDefault="00F278A8">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kern w:val="0"/>
          <w:sz w:val="24"/>
        </w:rPr>
        <w:t>采用综合评分法的，评标结果按评审后得分由高到低顺序排列。得分相同的，按投标报价由低到高顺序排列。得分且投标报价相同的并</w:t>
      </w:r>
      <w:r>
        <w:rPr>
          <w:rFonts w:ascii="仿宋_GB2312" w:eastAsia="仿宋_GB2312" w:hAnsi="仿宋" w:cs="Arial"/>
          <w:kern w:val="0"/>
          <w:sz w:val="24"/>
        </w:rPr>
        <w:lastRenderedPageBreak/>
        <w:t>列。投标文件满足招标文件全部实质性要求，</w:t>
      </w:r>
      <w:proofErr w:type="gramStart"/>
      <w:r>
        <w:rPr>
          <w:rFonts w:ascii="仿宋_GB2312" w:eastAsia="仿宋_GB2312" w:hAnsi="仿宋" w:cs="Arial"/>
          <w:kern w:val="0"/>
          <w:sz w:val="24"/>
        </w:rPr>
        <w:t>且按照</w:t>
      </w:r>
      <w:proofErr w:type="gramEnd"/>
      <w:r>
        <w:rPr>
          <w:rFonts w:ascii="仿宋_GB2312" w:eastAsia="仿宋_GB2312" w:hAnsi="仿宋" w:cs="Arial"/>
          <w:kern w:val="0"/>
          <w:sz w:val="24"/>
        </w:rPr>
        <w:t>评审因素的量化指标评审得分最高的投标人为排名第一的中标候选人</w:t>
      </w:r>
      <w:r>
        <w:rPr>
          <w:rFonts w:ascii="仿宋_GB2312" w:eastAsia="仿宋_GB2312" w:hAnsi="仿宋" w:cs="Arial" w:hint="eastAsia"/>
          <w:kern w:val="0"/>
          <w:sz w:val="24"/>
        </w:rPr>
        <w:t>。</w:t>
      </w:r>
    </w:p>
    <w:p w:rsidR="001675B9" w:rsidRDefault="00F278A8">
      <w:pPr>
        <w:spacing w:line="360" w:lineRule="auto"/>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1675B9" w:rsidRDefault="00F278A8">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kern w:val="0"/>
          <w:sz w:val="24"/>
        </w:rPr>
        <w:t>评标委员会根据全体评标成员签字的原始评标记录和评标结果编写评标报告。</w:t>
      </w:r>
      <w:r>
        <w:rPr>
          <w:rFonts w:ascii="仿宋_GB2312" w:eastAsia="仿宋_GB2312" w:hAnsi="仿宋" w:cs="Arial" w:hint="eastAsia"/>
          <w:kern w:val="0"/>
          <w:sz w:val="24"/>
        </w:rPr>
        <w:t>评标委员会成员对需要共同认定的事项存在争议的，应当按照少数服从多数的原则</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结论。持不同意见的评标委员会成员应当在评标报告上签署不同意见及理由，否则视为同意评标报告。</w:t>
      </w:r>
    </w:p>
    <w:p w:rsidR="001675B9" w:rsidRDefault="00F278A8">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1675B9" w:rsidRDefault="00F278A8">
      <w:pPr>
        <w:pStyle w:val="27"/>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Pr>
          <w:rFonts w:ascii="仿宋_GB2312" w:eastAsia="仿宋_GB2312" w:hAnsi="仿宋" w:cs="Arial" w:hint="eastAsia"/>
          <w:kern w:val="0"/>
          <w:szCs w:val="24"/>
        </w:rPr>
        <w:t>作出</w:t>
      </w:r>
      <w:proofErr w:type="gramEnd"/>
      <w:r>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675B9" w:rsidRDefault="00F278A8">
      <w:pPr>
        <w:pStyle w:val="ab"/>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有下列情形之一的，投标无效：</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hAnsi="仿宋" w:cs="Arial" w:hint="eastAsia"/>
          <w:kern w:val="0"/>
          <w:sz w:val="24"/>
        </w:rPr>
        <w:t>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4.2.4投标文件含有采购人不能接受的附加条件的；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4.2.5投标文件中承诺的投标有效期少于招标文件中载明的投标有效期的；</w:t>
      </w:r>
    </w:p>
    <w:p w:rsidR="001675B9" w:rsidRDefault="00F278A8">
      <w:pPr>
        <w:snapToGrid w:val="0"/>
        <w:spacing w:line="360" w:lineRule="auto"/>
        <w:ind w:firstLineChars="50" w:firstLine="120"/>
        <w:jc w:val="left"/>
        <w:rPr>
          <w:rFonts w:ascii="仿宋_GB2312" w:eastAsia="仿宋_GB2312" w:hAnsi="仿宋" w:cs="Arial"/>
          <w:kern w:val="0"/>
          <w:sz w:val="24"/>
        </w:rPr>
      </w:pPr>
      <w:r>
        <w:rPr>
          <w:rFonts w:ascii="仿宋_GB2312" w:eastAsia="仿宋_GB2312" w:hAnsi="仿宋" w:cs="Arial"/>
          <w:kern w:val="0"/>
          <w:sz w:val="24"/>
        </w:rPr>
        <w:t xml:space="preserve">  </w:t>
      </w:r>
      <w:r>
        <w:rPr>
          <w:rFonts w:ascii="仿宋_GB2312" w:eastAsia="仿宋_GB2312" w:hAnsi="仿宋" w:cs="Arial" w:hint="eastAsia"/>
          <w:kern w:val="0"/>
          <w:sz w:val="24"/>
        </w:rPr>
        <w:t xml:space="preserve"> </w:t>
      </w:r>
      <w:r>
        <w:rPr>
          <w:rFonts w:ascii="仿宋_GB2312" w:eastAsia="仿宋_GB2312" w:hAnsi="仿宋" w:cs="Arial"/>
          <w:kern w:val="0"/>
          <w:sz w:val="24"/>
        </w:rPr>
        <w:t>4.2.6投标文件出现不是唯一的、有选择性投标报价的;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lastRenderedPageBreak/>
        <w:t>4.2.7投标报价超过招标文件中规定的预算金额或者最高限价的;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4.2.9投标人对根据修正原则修正后的报价不确认的；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4.2.10投标人提供虚假材料投标的；</w:t>
      </w:r>
    </w:p>
    <w:p w:rsidR="001675B9" w:rsidRDefault="00F278A8">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4.2.11投标人有恶意串通、妨碍其他投标人的竞争行为、损害采购人或者其他投标人的合法权益情形的；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4.2.12投标人仅提交备份投标文件，</w:t>
      </w:r>
      <w:r>
        <w:rPr>
          <w:rFonts w:ascii="仿宋_GB2312" w:eastAsia="仿宋_GB2312" w:hAnsi="仿宋" w:cs="Arial" w:hint="eastAsia"/>
          <w:kern w:val="0"/>
          <w:sz w:val="24"/>
        </w:rPr>
        <w:t>未</w:t>
      </w:r>
      <w:r>
        <w:rPr>
          <w:rFonts w:ascii="仿宋_GB2312" w:eastAsia="仿宋_GB2312" w:hAnsi="仿宋" w:cs="Arial"/>
          <w:kern w:val="0"/>
          <w:sz w:val="24"/>
        </w:rPr>
        <w:t>在电子交易平台传输递交投标文件的，投标无效；</w:t>
      </w:r>
    </w:p>
    <w:p w:rsidR="001675B9" w:rsidRDefault="00F278A8">
      <w:pPr>
        <w:pStyle w:val="2"/>
        <w:ind w:leftChars="205" w:left="862"/>
        <w:rPr>
          <w:rFonts w:cs="Arial"/>
          <w:b w:val="0"/>
          <w:bCs w:val="0"/>
          <w:kern w:val="0"/>
          <w:sz w:val="24"/>
          <w:szCs w:val="24"/>
          <w:lang w:val="en-US"/>
        </w:rPr>
      </w:pPr>
      <w:r>
        <w:rPr>
          <w:rFonts w:cs="Arial"/>
          <w:b w:val="0"/>
          <w:bCs w:val="0"/>
          <w:kern w:val="0"/>
          <w:sz w:val="24"/>
          <w:szCs w:val="24"/>
          <w:lang w:val="en-US"/>
        </w:rPr>
        <w:t xml:space="preserve">4.2.13 </w:t>
      </w:r>
      <w:r>
        <w:rPr>
          <w:rFonts w:cs="Arial" w:hint="eastAsia"/>
          <w:b w:val="0"/>
          <w:bCs w:val="0"/>
          <w:kern w:val="0"/>
          <w:sz w:val="24"/>
          <w:szCs w:val="24"/>
          <w:lang w:val="en-US"/>
        </w:rPr>
        <w:t>投标文件不满足招标文件的其它实质性要求的；</w:t>
      </w:r>
    </w:p>
    <w:p w:rsidR="001675B9" w:rsidRDefault="00F278A8">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4.2.14法律、法规、规章（适用本市的）及省级以上规范性文件（适用本市的）规定的其他无效情形。</w:t>
      </w:r>
    </w:p>
    <w:p w:rsidR="001675B9" w:rsidRDefault="00F278A8">
      <w:pPr>
        <w:pStyle w:val="ab"/>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1675B9" w:rsidRDefault="00F278A8">
      <w:pPr>
        <w:pStyle w:val="ab"/>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1675B9" w:rsidRDefault="00F278A8">
      <w:pPr>
        <w:pStyle w:val="ab"/>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1675B9" w:rsidRDefault="00F278A8">
      <w:pPr>
        <w:pStyle w:val="ab"/>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1675B9" w:rsidRDefault="00F278A8">
      <w:pPr>
        <w:pStyle w:val="ab"/>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1675B9" w:rsidRDefault="00F278A8">
      <w:pPr>
        <w:pStyle w:val="ab"/>
        <w:snapToGrid w:val="0"/>
        <w:spacing w:line="360" w:lineRule="auto"/>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rsidR="001675B9" w:rsidRDefault="00F278A8">
      <w:pPr>
        <w:pStyle w:val="ab"/>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1675B9" w:rsidRDefault="00F278A8">
      <w:pPr>
        <w:pStyle w:val="ab"/>
        <w:snapToGrid w:val="0"/>
        <w:spacing w:line="360" w:lineRule="auto"/>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1675B9" w:rsidRDefault="00F278A8">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1675B9" w:rsidRDefault="00F278A8">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w:t>
      </w:r>
      <w:r>
        <w:rPr>
          <w:rFonts w:ascii="仿宋_GB2312" w:eastAsia="仿宋_GB2312" w:hAnsi="仿宋" w:cs="仿宋_GB2312"/>
        </w:rPr>
        <w:lastRenderedPageBreak/>
        <w:t>果无效，从合格的中标或者成交候选人中另行确定中标或者中标人；没有合格的中标或者成交候选人的，重新开展政府采购活动。</w:t>
      </w:r>
    </w:p>
    <w:p w:rsidR="001675B9" w:rsidRDefault="00F278A8">
      <w:pPr>
        <w:pStyle w:val="ab"/>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1675B9" w:rsidRDefault="00F278A8">
      <w:pPr>
        <w:pStyle w:val="ab"/>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proofErr w:type="gramStart"/>
      <w:r>
        <w:rPr>
          <w:rFonts w:ascii="仿宋_GB2312" w:eastAsia="仿宋_GB2312" w:hAnsi="仿宋" w:cs="仿宋_GB2312" w:hint="eastAsia"/>
        </w:rPr>
        <w:t>商造成</w:t>
      </w:r>
      <w:proofErr w:type="gramEnd"/>
      <w:r>
        <w:rPr>
          <w:rFonts w:ascii="仿宋_GB2312" w:eastAsia="仿宋_GB2312" w:hAnsi="仿宋" w:cs="仿宋_GB2312" w:hint="eastAsia"/>
        </w:rPr>
        <w:t>损失的，由责任人承担赔偿责任。</w:t>
      </w:r>
    </w:p>
    <w:p w:rsidR="001675B9" w:rsidRDefault="00F278A8">
      <w:pPr>
        <w:pStyle w:val="ab"/>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proofErr w:type="gramStart"/>
      <w:r>
        <w:rPr>
          <w:rFonts w:ascii="仿宋_GB2312" w:eastAsia="仿宋_GB2312" w:hAnsi="仿宋" w:cs="仿宋_GB2312" w:hint="eastAsia"/>
        </w:rPr>
        <w:t>法</w:t>
      </w:r>
      <w:r>
        <w:rPr>
          <w:rFonts w:ascii="仿宋_GB2312" w:eastAsia="仿宋_GB2312" w:hAnsi="仿宋" w:cs="Arial" w:hint="eastAsia"/>
          <w:kern w:val="0"/>
        </w:rPr>
        <w:t>或者</w:t>
      </w:r>
      <w:proofErr w:type="gramEnd"/>
      <w:r>
        <w:rPr>
          <w:rFonts w:ascii="仿宋_GB2312" w:eastAsia="仿宋_GB2312" w:hAnsi="仿宋" w:cs="Arial" w:hint="eastAsia"/>
          <w:kern w:val="0"/>
        </w:rPr>
        <w:t>政府采购法实施条例等法律法规规定</w:t>
      </w:r>
      <w:r>
        <w:rPr>
          <w:rFonts w:ascii="仿宋_GB2312" w:eastAsia="仿宋_GB2312" w:hAnsi="仿宋" w:cs="仿宋_GB2312" w:hint="eastAsia"/>
        </w:rPr>
        <w:t>的行为，</w:t>
      </w:r>
      <w:proofErr w:type="gramStart"/>
      <w:r>
        <w:rPr>
          <w:rFonts w:ascii="仿宋_GB2312" w:eastAsia="仿宋_GB2312" w:hAnsi="仿宋" w:cs="仿宋_GB2312" w:hint="eastAsia"/>
        </w:rPr>
        <w:t>经改正</w:t>
      </w:r>
      <w:proofErr w:type="gramEnd"/>
      <w:r>
        <w:rPr>
          <w:rFonts w:ascii="仿宋_GB2312" w:eastAsia="仿宋_GB2312" w:hAnsi="仿宋" w:cs="仿宋_GB2312" w:hint="eastAsia"/>
        </w:rPr>
        <w:t>后仍然影响或者可能影响中标、成交结果或者依法被认定为中标、成交无效的，依照</w:t>
      </w:r>
      <w:r>
        <w:rPr>
          <w:rFonts w:ascii="仿宋_GB2312" w:eastAsia="仿宋_GB2312" w:hAnsi="仿宋" w:cs="仿宋_GB2312"/>
        </w:rPr>
        <w:t>7.1-7.4规定处理。</w:t>
      </w:r>
    </w:p>
    <w:p w:rsidR="001675B9" w:rsidRDefault="001675B9">
      <w:pPr>
        <w:pStyle w:val="ab"/>
        <w:snapToGrid w:val="0"/>
        <w:spacing w:line="360" w:lineRule="auto"/>
        <w:ind w:firstLineChars="0" w:firstLine="0"/>
        <w:rPr>
          <w:rFonts w:ascii="仿宋_GB2312" w:eastAsia="仿宋_GB2312" w:hAnsi="仿宋" w:cs="仿宋_GB2312"/>
        </w:rPr>
      </w:pPr>
    </w:p>
    <w:p w:rsidR="001675B9" w:rsidRDefault="001675B9">
      <w:pPr>
        <w:spacing w:line="360" w:lineRule="auto"/>
        <w:ind w:leftChars="343" w:left="720" w:firstLineChars="300" w:firstLine="1084"/>
        <w:outlineLvl w:val="0"/>
        <w:rPr>
          <w:rFonts w:ascii="仿宋_GB2312" w:eastAsia="仿宋_GB2312" w:hAnsi="仿宋" w:cs="仿宋_GB2312"/>
          <w:b/>
          <w:sz w:val="36"/>
          <w:szCs w:val="36"/>
        </w:rPr>
      </w:pPr>
      <w:bookmarkStart w:id="383" w:name="第五部分"/>
      <w:bookmarkStart w:id="384" w:name="_Toc86217003"/>
      <w:bookmarkEnd w:id="17"/>
    </w:p>
    <w:p w:rsidR="001675B9" w:rsidRDefault="00F278A8">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b/>
          <w:sz w:val="36"/>
          <w:szCs w:val="36"/>
        </w:rPr>
        <w:t xml:space="preserve">    </w:t>
      </w:r>
    </w:p>
    <w:p w:rsidR="001675B9" w:rsidRDefault="001675B9">
      <w:pPr>
        <w:spacing w:line="360" w:lineRule="auto"/>
        <w:ind w:leftChars="343" w:left="720" w:firstLineChars="300" w:firstLine="1084"/>
        <w:outlineLvl w:val="0"/>
        <w:rPr>
          <w:rFonts w:ascii="仿宋_GB2312" w:eastAsia="仿宋_GB2312" w:hAnsi="仿宋" w:cs="仿宋_GB2312"/>
          <w:b/>
          <w:sz w:val="36"/>
          <w:szCs w:val="36"/>
        </w:rPr>
      </w:pPr>
    </w:p>
    <w:p w:rsidR="001675B9" w:rsidRDefault="001675B9">
      <w:pPr>
        <w:spacing w:line="360" w:lineRule="auto"/>
        <w:ind w:leftChars="343" w:left="720" w:firstLineChars="300" w:firstLine="1084"/>
        <w:outlineLvl w:val="0"/>
        <w:rPr>
          <w:rFonts w:ascii="仿宋_GB2312" w:eastAsia="仿宋_GB2312" w:hAnsi="仿宋" w:cs="仿宋_GB2312"/>
          <w:b/>
          <w:sz w:val="36"/>
          <w:szCs w:val="36"/>
        </w:rPr>
      </w:pPr>
    </w:p>
    <w:p w:rsidR="001675B9" w:rsidRDefault="001675B9">
      <w:pPr>
        <w:spacing w:line="360" w:lineRule="auto"/>
        <w:ind w:leftChars="343" w:left="720" w:firstLineChars="300" w:firstLine="1084"/>
        <w:outlineLvl w:val="0"/>
        <w:rPr>
          <w:rFonts w:ascii="仿宋_GB2312" w:eastAsia="仿宋_GB2312" w:hAnsi="仿宋" w:cs="仿宋_GB2312"/>
          <w:b/>
          <w:sz w:val="36"/>
          <w:szCs w:val="36"/>
        </w:rPr>
      </w:pPr>
    </w:p>
    <w:p w:rsidR="001675B9" w:rsidRDefault="001675B9">
      <w:pPr>
        <w:spacing w:line="360" w:lineRule="auto"/>
        <w:ind w:leftChars="343" w:left="720" w:firstLineChars="300" w:firstLine="1084"/>
        <w:outlineLvl w:val="0"/>
        <w:rPr>
          <w:rFonts w:ascii="仿宋_GB2312" w:eastAsia="仿宋_GB2312" w:hAnsi="仿宋" w:cs="仿宋_GB2312"/>
          <w:b/>
          <w:sz w:val="36"/>
          <w:szCs w:val="36"/>
        </w:rPr>
      </w:pPr>
    </w:p>
    <w:p w:rsidR="001675B9" w:rsidRDefault="00F278A8">
      <w:pPr>
        <w:rPr>
          <w:rFonts w:ascii="仿宋_GB2312" w:eastAsia="仿宋_GB2312" w:hAnsi="仿宋" w:cs="仿宋_GB2312"/>
          <w:b/>
          <w:sz w:val="36"/>
          <w:szCs w:val="36"/>
        </w:rPr>
      </w:pPr>
      <w:r>
        <w:rPr>
          <w:rFonts w:ascii="仿宋_GB2312" w:eastAsia="仿宋_GB2312" w:hAnsi="仿宋" w:cs="仿宋_GB2312" w:hint="eastAsia"/>
          <w:b/>
          <w:sz w:val="36"/>
          <w:szCs w:val="36"/>
        </w:rPr>
        <w:br w:type="page"/>
      </w:r>
    </w:p>
    <w:p w:rsidR="001675B9" w:rsidRDefault="00F278A8">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第五部分</w:t>
      </w:r>
      <w:r>
        <w:rPr>
          <w:rFonts w:ascii="仿宋_GB2312" w:eastAsia="仿宋_GB2312" w:hAnsi="仿宋" w:cs="仿宋_GB2312"/>
          <w:b/>
          <w:sz w:val="36"/>
          <w:szCs w:val="36"/>
        </w:rPr>
        <w:t xml:space="preserve"> </w:t>
      </w:r>
      <w:proofErr w:type="gramStart"/>
      <w:r>
        <w:rPr>
          <w:rFonts w:ascii="仿宋_GB2312" w:eastAsia="仿宋_GB2312" w:hAnsi="仿宋" w:cs="仿宋_GB2312" w:hint="eastAsia"/>
          <w:b/>
          <w:sz w:val="36"/>
          <w:szCs w:val="36"/>
        </w:rPr>
        <w:t>拟签订</w:t>
      </w:r>
      <w:proofErr w:type="gramEnd"/>
      <w:r>
        <w:rPr>
          <w:rFonts w:ascii="仿宋_GB2312" w:eastAsia="仿宋_GB2312" w:hAnsi="仿宋" w:cs="仿宋_GB2312" w:hint="eastAsia"/>
          <w:b/>
          <w:sz w:val="36"/>
          <w:szCs w:val="36"/>
        </w:rPr>
        <w:t>的合同文本</w:t>
      </w:r>
    </w:p>
    <w:p w:rsidR="001675B9" w:rsidRDefault="00F278A8">
      <w:pPr>
        <w:pStyle w:val="ab"/>
        <w:snapToGrid w:val="0"/>
        <w:spacing w:line="360" w:lineRule="auto"/>
        <w:rPr>
          <w:rFonts w:ascii="仿宋_GB2312" w:eastAsia="仿宋_GB2312" w:hAnsi="仿宋" w:cs="仿宋_GB2312"/>
        </w:rPr>
      </w:pPr>
      <w:r>
        <w:rPr>
          <w:rFonts w:ascii="仿宋_GB2312" w:eastAsia="仿宋_GB2312" w:hAnsi="仿宋" w:cs="仿宋_GB2312" w:hint="eastAsia"/>
        </w:rPr>
        <w:t>服务类合同建议可按照参考格式按照实际情况调整修改。</w:t>
      </w:r>
    </w:p>
    <w:p w:rsidR="001675B9" w:rsidRDefault="00F278A8">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rsidR="001675B9" w:rsidRDefault="001675B9">
      <w:pPr>
        <w:spacing w:line="480" w:lineRule="auto"/>
        <w:jc w:val="center"/>
        <w:rPr>
          <w:rFonts w:ascii="楷体" w:eastAsia="楷体" w:hAnsi="楷体"/>
          <w:b/>
          <w:sz w:val="28"/>
          <w:szCs w:val="28"/>
        </w:rPr>
      </w:pPr>
    </w:p>
    <w:p w:rsidR="001675B9" w:rsidRDefault="001675B9">
      <w:pPr>
        <w:spacing w:line="480" w:lineRule="auto"/>
        <w:jc w:val="center"/>
        <w:rPr>
          <w:rFonts w:ascii="仿宋" w:eastAsia="仿宋" w:hAnsi="仿宋"/>
          <w:b/>
          <w:sz w:val="24"/>
        </w:rPr>
      </w:pPr>
    </w:p>
    <w:p w:rsidR="001675B9" w:rsidRDefault="001675B9">
      <w:pPr>
        <w:spacing w:line="480" w:lineRule="auto"/>
        <w:jc w:val="center"/>
        <w:rPr>
          <w:rFonts w:ascii="仿宋" w:eastAsia="仿宋" w:hAnsi="仿宋"/>
          <w:b/>
          <w:sz w:val="24"/>
        </w:rPr>
      </w:pPr>
    </w:p>
    <w:p w:rsidR="001675B9" w:rsidRDefault="00F278A8">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rsidR="001675B9" w:rsidRDefault="00F278A8">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（货物类）</w:t>
      </w:r>
    </w:p>
    <w:p w:rsidR="001675B9" w:rsidRDefault="001675B9">
      <w:pPr>
        <w:pStyle w:val="1f1"/>
        <w:rPr>
          <w:rFonts w:ascii="仿宋" w:eastAsia="仿宋" w:hAnsi="仿宋"/>
          <w:szCs w:val="24"/>
        </w:rPr>
      </w:pPr>
    </w:p>
    <w:p w:rsidR="001675B9" w:rsidRDefault="001675B9">
      <w:pPr>
        <w:pStyle w:val="1f1"/>
        <w:rPr>
          <w:rFonts w:ascii="仿宋" w:eastAsia="仿宋" w:hAnsi="仿宋"/>
          <w:szCs w:val="24"/>
        </w:rPr>
      </w:pPr>
    </w:p>
    <w:p w:rsidR="001675B9" w:rsidRDefault="001675B9">
      <w:pPr>
        <w:pStyle w:val="1f1"/>
        <w:jc w:val="center"/>
        <w:rPr>
          <w:rFonts w:ascii="仿宋" w:eastAsia="仿宋" w:hAnsi="仿宋"/>
          <w:szCs w:val="24"/>
        </w:rPr>
      </w:pPr>
    </w:p>
    <w:p w:rsidR="001675B9" w:rsidRDefault="00F278A8">
      <w:pPr>
        <w:pStyle w:val="1f1"/>
        <w:ind w:firstLineChars="1180" w:firstLine="2843"/>
        <w:rPr>
          <w:rFonts w:ascii="仿宋" w:eastAsia="仿宋" w:hAnsi="仿宋"/>
          <w:b/>
          <w:szCs w:val="24"/>
        </w:rPr>
      </w:pPr>
      <w:r>
        <w:rPr>
          <w:rFonts w:ascii="仿宋" w:eastAsia="仿宋" w:hAnsi="仿宋" w:hint="eastAsia"/>
          <w:b/>
          <w:szCs w:val="24"/>
        </w:rPr>
        <w:t>第一部分</w:t>
      </w:r>
      <w:r>
        <w:rPr>
          <w:rFonts w:ascii="仿宋" w:eastAsia="仿宋" w:hAnsi="仿宋"/>
          <w:b/>
          <w:szCs w:val="24"/>
        </w:rPr>
        <w:t xml:space="preserve"> </w:t>
      </w:r>
      <w:r>
        <w:rPr>
          <w:rFonts w:ascii="仿宋" w:eastAsia="仿宋" w:hAnsi="仿宋" w:hint="eastAsia"/>
          <w:b/>
          <w:szCs w:val="24"/>
        </w:rPr>
        <w:t>合同书</w:t>
      </w:r>
    </w:p>
    <w:p w:rsidR="001675B9" w:rsidRDefault="001675B9">
      <w:pPr>
        <w:pStyle w:val="1f1"/>
        <w:rPr>
          <w:rFonts w:ascii="仿宋" w:eastAsia="仿宋" w:hAnsi="仿宋"/>
          <w:szCs w:val="24"/>
        </w:rPr>
      </w:pPr>
    </w:p>
    <w:p w:rsidR="001675B9" w:rsidRDefault="001675B9">
      <w:pPr>
        <w:pStyle w:val="1f1"/>
        <w:rPr>
          <w:rFonts w:ascii="仿宋" w:eastAsia="仿宋" w:hAnsi="仿宋"/>
          <w:szCs w:val="24"/>
        </w:rPr>
      </w:pPr>
    </w:p>
    <w:p w:rsidR="001675B9" w:rsidRDefault="001675B9">
      <w:pPr>
        <w:spacing w:before="120" w:line="22" w:lineRule="atLeast"/>
        <w:rPr>
          <w:rFonts w:ascii="仿宋" w:eastAsia="仿宋" w:hAnsi="仿宋"/>
          <w:sz w:val="24"/>
        </w:rPr>
      </w:pPr>
    </w:p>
    <w:p w:rsidR="001675B9" w:rsidRDefault="00F278A8">
      <w:pPr>
        <w:spacing w:before="120" w:line="22" w:lineRule="atLeast"/>
        <w:ind w:left="960"/>
        <w:rPr>
          <w:rFonts w:ascii="仿宋" w:eastAsia="仿宋" w:hAnsi="仿宋"/>
          <w:sz w:val="24"/>
        </w:rPr>
      </w:pPr>
      <w:r>
        <w:rPr>
          <w:rFonts w:ascii="仿宋" w:eastAsia="仿宋" w:hAnsi="仿宋" w:hint="eastAsia"/>
          <w:sz w:val="24"/>
        </w:rPr>
        <w:t>项目名称：</w:t>
      </w:r>
      <w:r>
        <w:rPr>
          <w:rFonts w:ascii="仿宋" w:eastAsia="仿宋" w:hAnsi="仿宋"/>
          <w:sz w:val="24"/>
          <w:u w:val="single"/>
        </w:rPr>
        <w:t xml:space="preserve">                                   </w:t>
      </w:r>
    </w:p>
    <w:p w:rsidR="001675B9" w:rsidRDefault="001675B9">
      <w:pPr>
        <w:pStyle w:val="110"/>
        <w:spacing w:before="120" w:line="22" w:lineRule="atLeast"/>
        <w:rPr>
          <w:rFonts w:ascii="仿宋" w:eastAsia="仿宋" w:hAnsi="仿宋"/>
          <w:szCs w:val="24"/>
        </w:rPr>
      </w:pPr>
    </w:p>
    <w:p w:rsidR="001675B9" w:rsidRDefault="001675B9">
      <w:pPr>
        <w:pStyle w:val="110"/>
        <w:spacing w:before="120" w:line="22" w:lineRule="atLeast"/>
        <w:rPr>
          <w:rFonts w:ascii="仿宋" w:eastAsia="仿宋" w:hAnsi="仿宋"/>
          <w:szCs w:val="24"/>
        </w:rPr>
      </w:pPr>
    </w:p>
    <w:p w:rsidR="001675B9" w:rsidRDefault="001675B9">
      <w:pPr>
        <w:rPr>
          <w:rFonts w:ascii="仿宋" w:eastAsia="仿宋" w:hAnsi="仿宋"/>
          <w:sz w:val="24"/>
        </w:rPr>
      </w:pPr>
    </w:p>
    <w:p w:rsidR="001675B9" w:rsidRDefault="00F278A8">
      <w:pPr>
        <w:spacing w:before="120" w:line="22" w:lineRule="atLeast"/>
        <w:ind w:left="960"/>
        <w:rPr>
          <w:rFonts w:ascii="仿宋" w:eastAsia="仿宋" w:hAnsi="仿宋"/>
          <w:sz w:val="24"/>
          <w:u w:val="single"/>
        </w:rPr>
      </w:pPr>
      <w:r>
        <w:rPr>
          <w:rFonts w:ascii="仿宋" w:eastAsia="仿宋" w:hAnsi="仿宋" w:hint="eastAsia"/>
          <w:sz w:val="24"/>
        </w:rPr>
        <w:t>甲方：</w:t>
      </w:r>
      <w:r>
        <w:rPr>
          <w:rFonts w:ascii="仿宋" w:eastAsia="仿宋" w:hAnsi="仿宋"/>
          <w:sz w:val="24"/>
          <w:u w:val="single"/>
        </w:rPr>
        <w:t xml:space="preserve">                                       </w:t>
      </w:r>
    </w:p>
    <w:p w:rsidR="001675B9" w:rsidRDefault="001675B9">
      <w:pPr>
        <w:spacing w:before="120" w:line="22" w:lineRule="atLeast"/>
        <w:rPr>
          <w:rFonts w:ascii="仿宋" w:eastAsia="仿宋" w:hAnsi="仿宋"/>
          <w:sz w:val="24"/>
        </w:rPr>
      </w:pPr>
    </w:p>
    <w:p w:rsidR="001675B9" w:rsidRDefault="00F278A8">
      <w:pPr>
        <w:spacing w:before="120" w:line="22" w:lineRule="atLeast"/>
        <w:ind w:left="960"/>
        <w:rPr>
          <w:rFonts w:ascii="仿宋" w:eastAsia="仿宋" w:hAnsi="仿宋"/>
          <w:sz w:val="24"/>
          <w:u w:val="single"/>
        </w:rPr>
      </w:pPr>
      <w:r>
        <w:rPr>
          <w:rFonts w:ascii="仿宋" w:eastAsia="仿宋" w:hAnsi="仿宋" w:hint="eastAsia"/>
          <w:sz w:val="24"/>
        </w:rPr>
        <w:t>乙方：</w:t>
      </w:r>
      <w:r>
        <w:rPr>
          <w:rFonts w:ascii="仿宋" w:eastAsia="仿宋" w:hAnsi="仿宋"/>
          <w:sz w:val="24"/>
          <w:u w:val="single"/>
        </w:rPr>
        <w:t xml:space="preserve">                                       </w:t>
      </w:r>
    </w:p>
    <w:p w:rsidR="001675B9" w:rsidRDefault="001675B9">
      <w:pPr>
        <w:spacing w:before="120" w:line="22" w:lineRule="atLeast"/>
        <w:rPr>
          <w:rFonts w:ascii="仿宋" w:eastAsia="仿宋" w:hAnsi="仿宋"/>
          <w:sz w:val="24"/>
        </w:rPr>
      </w:pPr>
    </w:p>
    <w:p w:rsidR="001675B9" w:rsidRDefault="00F278A8">
      <w:pPr>
        <w:spacing w:before="120" w:line="22" w:lineRule="atLeast"/>
        <w:ind w:firstLineChars="400" w:firstLine="960"/>
        <w:rPr>
          <w:rFonts w:ascii="仿宋" w:eastAsia="仿宋" w:hAnsi="仿宋"/>
          <w:sz w:val="24"/>
          <w:u w:val="single"/>
        </w:rPr>
      </w:pPr>
      <w:r>
        <w:rPr>
          <w:rFonts w:ascii="仿宋" w:eastAsia="仿宋" w:hAnsi="仿宋" w:hint="eastAsia"/>
          <w:sz w:val="24"/>
        </w:rPr>
        <w:t>签订地：</w:t>
      </w:r>
      <w:r>
        <w:rPr>
          <w:rFonts w:ascii="仿宋" w:eastAsia="仿宋" w:hAnsi="仿宋"/>
          <w:sz w:val="24"/>
          <w:u w:val="single"/>
        </w:rPr>
        <w:t xml:space="preserve">                                     </w:t>
      </w:r>
    </w:p>
    <w:p w:rsidR="001675B9" w:rsidRDefault="001675B9">
      <w:pPr>
        <w:spacing w:before="120" w:line="22" w:lineRule="atLeast"/>
        <w:rPr>
          <w:rFonts w:ascii="仿宋" w:eastAsia="仿宋" w:hAnsi="仿宋"/>
          <w:sz w:val="24"/>
        </w:rPr>
      </w:pPr>
    </w:p>
    <w:p w:rsidR="001675B9" w:rsidRDefault="00F278A8">
      <w:pPr>
        <w:spacing w:before="120" w:line="22" w:lineRule="atLeast"/>
        <w:ind w:firstLineChars="400" w:firstLine="960"/>
        <w:rPr>
          <w:rFonts w:ascii="仿宋" w:eastAsia="仿宋" w:hAnsi="仿宋"/>
          <w:sz w:val="24"/>
          <w:u w:val="single"/>
        </w:rPr>
      </w:pPr>
      <w:r>
        <w:rPr>
          <w:rFonts w:ascii="仿宋" w:eastAsia="仿宋" w:hAnsi="仿宋" w:hint="eastAsia"/>
          <w:sz w:val="24"/>
        </w:rPr>
        <w:t>签订日期：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rsidR="001675B9" w:rsidRDefault="001675B9">
      <w:pPr>
        <w:widowControl/>
        <w:jc w:val="left"/>
        <w:rPr>
          <w:rFonts w:ascii="仿宋" w:eastAsia="仿宋" w:hAnsi="仿宋"/>
          <w:kern w:val="0"/>
          <w:sz w:val="24"/>
        </w:rPr>
        <w:sectPr w:rsidR="001675B9">
          <w:headerReference w:type="default" r:id="rId13"/>
          <w:footerReference w:type="default" r:id="rId14"/>
          <w:pgSz w:w="11907" w:h="16840"/>
          <w:pgMar w:top="1474" w:right="1814" w:bottom="1474" w:left="1814" w:header="851" w:footer="851" w:gutter="0"/>
          <w:cols w:space="720"/>
        </w:sectPr>
      </w:pPr>
    </w:p>
    <w:p w:rsidR="001675B9" w:rsidRDefault="00F278A8">
      <w:pPr>
        <w:spacing w:line="560" w:lineRule="exact"/>
        <w:ind w:firstLineChars="200" w:firstLine="480"/>
        <w:rPr>
          <w:rFonts w:ascii="仿宋" w:eastAsia="仿宋" w:hAnsi="仿宋"/>
          <w:sz w:val="24"/>
        </w:rPr>
      </w:pPr>
      <w:r>
        <w:rPr>
          <w:rFonts w:ascii="仿宋" w:eastAsia="仿宋" w:hAnsi="仿宋"/>
          <w:sz w:val="24"/>
          <w:u w:val="single"/>
          <w:lang w:val="zh-CN"/>
        </w:rPr>
        <w:lastRenderedPageBreak/>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proofErr w:type="gramStart"/>
      <w:r>
        <w:rPr>
          <w:rFonts w:ascii="仿宋" w:eastAsia="仿宋" w:hAnsi="仿宋" w:hint="eastAsia"/>
          <w:sz w:val="24"/>
          <w:u w:val="single"/>
        </w:rPr>
        <w:t>页项目</w:t>
      </w:r>
      <w:proofErr w:type="gramEnd"/>
      <w:r>
        <w:rPr>
          <w:rFonts w:ascii="仿宋" w:eastAsia="仿宋" w:hAnsi="仿宋" w:hint="eastAsia"/>
          <w:sz w:val="24"/>
          <w:u w:val="single"/>
        </w:rPr>
        <w:t>名称）</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w:t>
      </w:r>
      <w:r>
        <w:rPr>
          <w:rFonts w:ascii="仿宋" w:eastAsia="仿宋" w:hAnsi="仿宋" w:hint="eastAsia"/>
          <w:sz w:val="24"/>
        </w:rPr>
        <w:t>为该项目中标供应商。现于中标通知书发出之日起三十日内，按照采购文件确定的事项签订本合同。</w:t>
      </w:r>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w:t>
      </w:r>
      <w:proofErr w:type="gramStart"/>
      <w:r>
        <w:rPr>
          <w:rFonts w:ascii="仿宋" w:eastAsia="仿宋" w:hAnsi="仿宋" w:hint="eastAsia"/>
          <w:sz w:val="24"/>
        </w:rPr>
        <w:t>兹共同</w:t>
      </w:r>
      <w:proofErr w:type="gramEnd"/>
      <w:r>
        <w:rPr>
          <w:rFonts w:ascii="仿宋" w:eastAsia="仿宋" w:hAnsi="仿宋" w:hint="eastAsia"/>
          <w:sz w:val="24"/>
        </w:rPr>
        <w:t>遵守、全面履行。</w:t>
      </w:r>
    </w:p>
    <w:p w:rsidR="001675B9" w:rsidRDefault="00F278A8">
      <w:pPr>
        <w:spacing w:line="560" w:lineRule="exact"/>
        <w:ind w:firstLineChars="200" w:firstLine="482"/>
        <w:outlineLvl w:val="0"/>
        <w:rPr>
          <w:rFonts w:ascii="仿宋" w:eastAsia="仿宋" w:hAnsi="仿宋"/>
          <w:b/>
          <w:sz w:val="24"/>
        </w:rPr>
      </w:pPr>
      <w:bookmarkStart w:id="385" w:name="_Toc24059"/>
      <w:bookmarkStart w:id="386" w:name="_Toc2232"/>
      <w:bookmarkStart w:id="387" w:name="_Toc3029"/>
      <w:r>
        <w:rPr>
          <w:rFonts w:ascii="仿宋" w:eastAsia="仿宋" w:hAnsi="仿宋"/>
          <w:b/>
          <w:sz w:val="24"/>
        </w:rPr>
        <w:t xml:space="preserve">1.1 </w:t>
      </w:r>
      <w:r>
        <w:rPr>
          <w:rFonts w:ascii="仿宋" w:eastAsia="仿宋" w:hAnsi="仿宋" w:hint="eastAsia"/>
          <w:b/>
          <w:sz w:val="24"/>
        </w:rPr>
        <w:t>合同组成部分</w:t>
      </w:r>
      <w:bookmarkEnd w:id="385"/>
      <w:bookmarkEnd w:id="386"/>
      <w:bookmarkEnd w:id="387"/>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1675B9" w:rsidRDefault="00F278A8">
      <w:pPr>
        <w:spacing w:line="560" w:lineRule="exact"/>
        <w:ind w:firstLineChars="200" w:firstLine="482"/>
        <w:outlineLvl w:val="0"/>
        <w:rPr>
          <w:rFonts w:ascii="仿宋" w:eastAsia="仿宋" w:hAnsi="仿宋"/>
          <w:b/>
          <w:sz w:val="24"/>
        </w:rPr>
      </w:pPr>
      <w:bookmarkStart w:id="388" w:name="_Toc24300"/>
      <w:bookmarkStart w:id="389" w:name="_Toc21295"/>
      <w:bookmarkStart w:id="390" w:name="_Toc27126"/>
      <w:r>
        <w:rPr>
          <w:rFonts w:ascii="仿宋" w:eastAsia="仿宋" w:hAnsi="仿宋"/>
          <w:b/>
          <w:sz w:val="24"/>
        </w:rPr>
        <w:t xml:space="preserve">1.2 </w:t>
      </w:r>
      <w:r>
        <w:rPr>
          <w:rFonts w:ascii="仿宋" w:eastAsia="仿宋" w:hAnsi="仿宋" w:hint="eastAsia"/>
          <w:b/>
          <w:sz w:val="24"/>
        </w:rPr>
        <w:t>货物</w:t>
      </w:r>
      <w:bookmarkEnd w:id="388"/>
      <w:bookmarkEnd w:id="389"/>
      <w:bookmarkEnd w:id="390"/>
    </w:p>
    <w:p w:rsidR="001675B9" w:rsidRDefault="00F278A8">
      <w:pPr>
        <w:spacing w:line="560" w:lineRule="exact"/>
        <w:ind w:firstLineChars="200" w:firstLine="480"/>
        <w:rPr>
          <w:rFonts w:ascii="仿宋" w:eastAsia="仿宋" w:hAnsi="仿宋"/>
          <w:sz w:val="24"/>
          <w:u w:val="single"/>
        </w:rPr>
      </w:pPr>
      <w:r>
        <w:rPr>
          <w:rFonts w:ascii="仿宋" w:eastAsia="仿宋" w:hAnsi="仿宋"/>
          <w:sz w:val="24"/>
        </w:rPr>
        <w:t xml:space="preserve">1.2.1 </w:t>
      </w:r>
      <w:r>
        <w:rPr>
          <w:rFonts w:ascii="仿宋" w:eastAsia="仿宋" w:hAnsi="仿宋" w:hint="eastAsia"/>
          <w:sz w:val="24"/>
        </w:rPr>
        <w:t>货物名称：</w:t>
      </w:r>
      <w:r>
        <w:rPr>
          <w:rFonts w:ascii="仿宋" w:eastAsia="仿宋" w:hAnsi="仿宋"/>
          <w:sz w:val="24"/>
          <w:u w:val="single"/>
        </w:rPr>
        <w:t xml:space="preserve">                                                </w:t>
      </w:r>
      <w:r>
        <w:rPr>
          <w:rFonts w:ascii="仿宋" w:eastAsia="仿宋" w:hAnsi="仿宋" w:hint="eastAsia"/>
          <w:sz w:val="24"/>
        </w:rPr>
        <w:t>；</w:t>
      </w:r>
    </w:p>
    <w:p w:rsidR="001675B9" w:rsidRDefault="00F278A8">
      <w:pPr>
        <w:spacing w:line="560" w:lineRule="exact"/>
        <w:ind w:firstLineChars="200" w:firstLine="480"/>
        <w:rPr>
          <w:rFonts w:ascii="仿宋" w:eastAsia="仿宋" w:hAnsi="仿宋"/>
          <w:sz w:val="24"/>
          <w:u w:val="single"/>
        </w:rPr>
      </w:pPr>
      <w:r>
        <w:rPr>
          <w:rFonts w:ascii="仿宋" w:eastAsia="仿宋" w:hAnsi="仿宋"/>
          <w:sz w:val="24"/>
        </w:rPr>
        <w:t xml:space="preserve">1.2.2 </w:t>
      </w:r>
      <w:r>
        <w:rPr>
          <w:rFonts w:ascii="仿宋" w:eastAsia="仿宋" w:hAnsi="仿宋" w:hint="eastAsia"/>
          <w:sz w:val="24"/>
        </w:rPr>
        <w:t>货物数量：</w:t>
      </w:r>
      <w:r>
        <w:rPr>
          <w:rFonts w:ascii="仿宋" w:eastAsia="仿宋" w:hAnsi="仿宋"/>
          <w:sz w:val="24"/>
          <w:u w:val="single"/>
        </w:rPr>
        <w:t xml:space="preserve">                                                </w:t>
      </w:r>
      <w:r>
        <w:rPr>
          <w:rFonts w:ascii="仿宋" w:eastAsia="仿宋" w:hAnsi="仿宋" w:hint="eastAsia"/>
          <w:sz w:val="24"/>
        </w:rPr>
        <w:t>；</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1.2.3 </w:t>
      </w:r>
      <w:r>
        <w:rPr>
          <w:rFonts w:ascii="仿宋" w:eastAsia="仿宋" w:hAnsi="仿宋" w:hint="eastAsia"/>
          <w:sz w:val="24"/>
        </w:rPr>
        <w:t>货物质量：</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rsidR="001675B9" w:rsidRDefault="00F278A8">
      <w:pPr>
        <w:spacing w:line="560" w:lineRule="exact"/>
        <w:ind w:firstLineChars="200" w:firstLine="482"/>
        <w:outlineLvl w:val="0"/>
        <w:rPr>
          <w:rFonts w:ascii="仿宋" w:eastAsia="仿宋" w:hAnsi="仿宋"/>
          <w:b/>
          <w:sz w:val="24"/>
        </w:rPr>
      </w:pPr>
      <w:bookmarkStart w:id="391" w:name="_Toc21631"/>
      <w:bookmarkStart w:id="392" w:name="_Toc23292"/>
      <w:bookmarkStart w:id="393" w:name="_Toc21551"/>
      <w:r>
        <w:rPr>
          <w:rFonts w:ascii="仿宋" w:eastAsia="仿宋" w:hAnsi="仿宋"/>
          <w:b/>
          <w:sz w:val="24"/>
        </w:rPr>
        <w:t xml:space="preserve">1.3 </w:t>
      </w:r>
      <w:r>
        <w:rPr>
          <w:rFonts w:ascii="仿宋" w:eastAsia="仿宋" w:hAnsi="仿宋" w:hint="eastAsia"/>
          <w:b/>
          <w:sz w:val="24"/>
        </w:rPr>
        <w:t>价款</w:t>
      </w:r>
      <w:bookmarkEnd w:id="391"/>
      <w:bookmarkEnd w:id="392"/>
      <w:bookmarkEnd w:id="393"/>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本合同总价为：￥</w:t>
      </w:r>
      <w:r>
        <w:rPr>
          <w:rFonts w:ascii="仿宋" w:eastAsia="仿宋" w:hAnsi="仿宋"/>
          <w:sz w:val="24"/>
          <w:u w:val="single"/>
        </w:rPr>
        <w:t xml:space="preserve">           </w:t>
      </w:r>
      <w:r>
        <w:rPr>
          <w:rFonts w:ascii="仿宋" w:eastAsia="仿宋" w:hAnsi="仿宋" w:hint="eastAsia"/>
          <w:sz w:val="24"/>
        </w:rPr>
        <w:t>元（大写：</w:t>
      </w:r>
      <w:r>
        <w:rPr>
          <w:rFonts w:ascii="仿宋" w:eastAsia="仿宋" w:hAnsi="仿宋"/>
          <w:sz w:val="24"/>
          <w:u w:val="single"/>
        </w:rPr>
        <w:t xml:space="preserve">                 </w:t>
      </w:r>
      <w:r>
        <w:rPr>
          <w:rFonts w:ascii="仿宋" w:eastAsia="仿宋" w:hAnsi="仿宋" w:hint="eastAsia"/>
          <w:sz w:val="24"/>
        </w:rPr>
        <w:t>元人民币）。</w:t>
      </w:r>
    </w:p>
    <w:p w:rsidR="001675B9" w:rsidRDefault="00F278A8">
      <w:pPr>
        <w:spacing w:line="560" w:lineRule="exact"/>
        <w:ind w:firstLineChars="200" w:firstLine="480"/>
        <w:rPr>
          <w:rFonts w:ascii="仿宋" w:eastAsia="仿宋" w:hAnsi="仿宋"/>
          <w:sz w:val="24"/>
          <w:u w:val="single"/>
        </w:rPr>
      </w:pPr>
      <w:r>
        <w:rPr>
          <w:rFonts w:ascii="仿宋" w:eastAsia="仿宋" w:hAnsi="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675B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675B9" w:rsidRDefault="00F278A8">
            <w:pPr>
              <w:pStyle w:val="16"/>
              <w:spacing w:line="560" w:lineRule="exact"/>
              <w:jc w:val="center"/>
              <w:rPr>
                <w:rFonts w:ascii="仿宋" w:eastAsia="仿宋" w:hAnsi="仿宋"/>
                <w:sz w:val="24"/>
                <w:szCs w:val="24"/>
              </w:rPr>
            </w:pPr>
            <w:r>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675B9" w:rsidRDefault="00F278A8">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675B9" w:rsidRDefault="00F278A8">
            <w:pPr>
              <w:pStyle w:val="16"/>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1675B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r>
      <w:tr w:rsidR="001675B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r>
      <w:tr w:rsidR="001675B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r>
      <w:tr w:rsidR="001675B9">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r>
      <w:tr w:rsidR="001675B9">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675B9" w:rsidRDefault="00F278A8">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675B9" w:rsidRDefault="001675B9">
            <w:pPr>
              <w:pStyle w:val="16"/>
              <w:spacing w:line="560" w:lineRule="exact"/>
              <w:ind w:firstLine="200"/>
              <w:jc w:val="center"/>
              <w:rPr>
                <w:rFonts w:ascii="仿宋" w:eastAsia="仿宋" w:hAnsi="仿宋"/>
                <w:sz w:val="24"/>
                <w:szCs w:val="24"/>
              </w:rPr>
            </w:pPr>
          </w:p>
        </w:tc>
      </w:tr>
    </w:tbl>
    <w:p w:rsidR="001675B9" w:rsidRDefault="00F278A8">
      <w:pPr>
        <w:spacing w:line="560" w:lineRule="exact"/>
        <w:ind w:firstLineChars="200" w:firstLine="482"/>
        <w:outlineLvl w:val="0"/>
        <w:rPr>
          <w:rFonts w:ascii="仿宋" w:eastAsia="仿宋" w:hAnsi="仿宋"/>
          <w:b/>
          <w:sz w:val="24"/>
        </w:rPr>
      </w:pPr>
      <w:bookmarkStart w:id="394" w:name="_Toc22618"/>
      <w:bookmarkStart w:id="395" w:name="_Toc10340"/>
      <w:bookmarkStart w:id="396" w:name="_Toc1814"/>
      <w:r>
        <w:rPr>
          <w:rFonts w:ascii="仿宋" w:eastAsia="仿宋" w:hAnsi="仿宋"/>
          <w:b/>
          <w:sz w:val="24"/>
        </w:rPr>
        <w:t xml:space="preserve">1.4 </w:t>
      </w:r>
      <w:r>
        <w:rPr>
          <w:rFonts w:ascii="仿宋" w:eastAsia="仿宋" w:hAnsi="仿宋" w:hint="eastAsia"/>
          <w:b/>
          <w:sz w:val="24"/>
        </w:rPr>
        <w:t>付款</w:t>
      </w:r>
      <w:bookmarkEnd w:id="394"/>
      <w:bookmarkEnd w:id="395"/>
      <w:bookmarkEnd w:id="396"/>
      <w:r>
        <w:rPr>
          <w:rFonts w:ascii="仿宋" w:eastAsia="仿宋" w:hAnsi="仿宋" w:hint="eastAsia"/>
          <w:b/>
          <w:sz w:val="24"/>
        </w:rPr>
        <w:t>方式、时间和条件</w:t>
      </w:r>
    </w:p>
    <w:p w:rsidR="001675B9" w:rsidRDefault="00F278A8">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1675B9" w:rsidRDefault="00F278A8">
      <w:pPr>
        <w:spacing w:line="560" w:lineRule="exact"/>
        <w:ind w:firstLineChars="200" w:firstLine="480"/>
        <w:rPr>
          <w:rFonts w:ascii="仿宋" w:eastAsia="仿宋" w:hAnsi="仿宋"/>
          <w:sz w:val="24"/>
        </w:rPr>
      </w:pPr>
      <w:r>
        <w:rPr>
          <w:rFonts w:ascii="仿宋" w:eastAsia="仿宋" w:hAnsi="仿宋"/>
          <w:sz w:val="24"/>
        </w:rPr>
        <w:t>1.4.2</w:t>
      </w:r>
      <w:r>
        <w:rPr>
          <w:rFonts w:ascii="仿宋" w:eastAsia="仿宋" w:hAnsi="仿宋" w:hint="eastAsia"/>
          <w:sz w:val="24"/>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ascii="仿宋" w:eastAsia="仿宋" w:hAnsi="仿宋" w:hint="eastAsia"/>
          <w:sz w:val="24"/>
        </w:rPr>
        <w:t>采云</w:t>
      </w:r>
      <w:proofErr w:type="gramEnd"/>
      <w:r>
        <w:rPr>
          <w:rFonts w:ascii="仿宋" w:eastAsia="仿宋" w:hAnsi="仿宋"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 w:eastAsia="仿宋" w:hAnsi="仿宋" w:hint="eastAsia"/>
          <w:sz w:val="24"/>
        </w:rPr>
        <w:t>采云</w:t>
      </w:r>
      <w:proofErr w:type="gramEnd"/>
      <w:r>
        <w:rPr>
          <w:rFonts w:ascii="仿宋" w:eastAsia="仿宋" w:hAnsi="仿宋" w:hint="eastAsia"/>
          <w:sz w:val="24"/>
        </w:rPr>
        <w:t>金融专线400-903-9583。</w:t>
      </w:r>
    </w:p>
    <w:p w:rsidR="001675B9" w:rsidRDefault="00F278A8">
      <w:pPr>
        <w:spacing w:line="56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proofErr w:type="gramStart"/>
      <w:r>
        <w:rPr>
          <w:rFonts w:ascii="仿宋" w:eastAsia="仿宋" w:hAnsi="仿宋" w:hint="eastAsia"/>
          <w:sz w:val="24"/>
        </w:rPr>
        <w:t>期贷款市场</w:t>
      </w:r>
      <w:proofErr w:type="gramEnd"/>
      <w:r>
        <w:rPr>
          <w:rFonts w:ascii="仿宋" w:eastAsia="仿宋" w:hAnsi="仿宋" w:hint="eastAsia"/>
          <w:sz w:val="24"/>
        </w:rPr>
        <w:t>报价利率；未作约定的，</w:t>
      </w:r>
      <w:r>
        <w:rPr>
          <w:rFonts w:ascii="仿宋" w:eastAsia="仿宋" w:hAnsi="仿宋" w:hint="eastAsia"/>
          <w:sz w:val="24"/>
        </w:rPr>
        <w:lastRenderedPageBreak/>
        <w:t>按照每日利率万分之五支付逾期利息。</w:t>
      </w:r>
    </w:p>
    <w:p w:rsidR="001675B9" w:rsidRDefault="00F278A8">
      <w:pPr>
        <w:spacing w:line="560" w:lineRule="exact"/>
        <w:ind w:firstLineChars="200" w:firstLine="480"/>
        <w:outlineLvl w:val="0"/>
        <w:rPr>
          <w:rFonts w:ascii="仿宋" w:eastAsia="仿宋" w:hAnsi="仿宋"/>
          <w:sz w:val="24"/>
        </w:rPr>
      </w:pPr>
      <w:r>
        <w:rPr>
          <w:rFonts w:ascii="仿宋" w:eastAsia="仿宋" w:hAnsi="仿宋"/>
          <w:sz w:val="24"/>
        </w:rPr>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p>
    <w:p w:rsidR="001675B9" w:rsidRDefault="00F278A8">
      <w:pPr>
        <w:spacing w:line="560" w:lineRule="exact"/>
        <w:ind w:firstLineChars="200" w:firstLine="480"/>
        <w:outlineLvl w:val="0"/>
        <w:rPr>
          <w:rFonts w:ascii="仿宋" w:eastAsia="仿宋" w:hAnsi="仿宋"/>
          <w:sz w:val="24"/>
        </w:rPr>
      </w:pPr>
      <w:r>
        <w:rPr>
          <w:rFonts w:ascii="仿宋" w:eastAsia="仿宋" w:hAnsi="仿宋"/>
          <w:sz w:val="24"/>
        </w:rPr>
        <w:t>1.4.5</w:t>
      </w:r>
      <w:r>
        <w:rPr>
          <w:rFonts w:ascii="仿宋" w:eastAsia="仿宋" w:hAnsi="仿宋" w:hint="eastAsia"/>
          <w:sz w:val="24"/>
        </w:rPr>
        <w:t>乙方</w:t>
      </w:r>
      <w:r>
        <w:rPr>
          <w:rFonts w:ascii="仿宋" w:eastAsia="仿宋" w:hAnsi="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仿宋" w:eastAsia="仿宋" w:hAnsi="仿宋" w:hint="eastAsia"/>
          <w:sz w:val="24"/>
        </w:rPr>
        <w:t>杭财采监</w:t>
      </w:r>
      <w:proofErr w:type="gramEnd"/>
      <w:r>
        <w:rPr>
          <w:rFonts w:ascii="仿宋" w:eastAsia="仿宋" w:hAnsi="仿宋" w:hint="eastAsia"/>
          <w:sz w:val="24"/>
        </w:rPr>
        <w:t>〔</w:t>
      </w:r>
      <w:r>
        <w:rPr>
          <w:rFonts w:ascii="仿宋" w:eastAsia="仿宋" w:hAnsi="仿宋"/>
          <w:sz w:val="24"/>
        </w:rPr>
        <w:t>2021〕17号）。</w:t>
      </w:r>
    </w:p>
    <w:p w:rsidR="001675B9" w:rsidRDefault="00F278A8">
      <w:pPr>
        <w:spacing w:line="560" w:lineRule="exact"/>
        <w:ind w:firstLineChars="200" w:firstLine="482"/>
        <w:outlineLvl w:val="0"/>
        <w:rPr>
          <w:rFonts w:ascii="仿宋" w:eastAsia="仿宋" w:hAnsi="仿宋"/>
          <w:b/>
          <w:sz w:val="24"/>
        </w:rPr>
      </w:pPr>
      <w:bookmarkStart w:id="397" w:name="_Toc2846"/>
      <w:bookmarkStart w:id="398" w:name="_Toc19304"/>
      <w:bookmarkStart w:id="399" w:name="_Toc32071"/>
      <w:r>
        <w:rPr>
          <w:rFonts w:ascii="仿宋" w:eastAsia="仿宋" w:hAnsi="仿宋"/>
          <w:b/>
          <w:sz w:val="24"/>
        </w:rPr>
        <w:t xml:space="preserve">1.5 </w:t>
      </w:r>
      <w:r>
        <w:rPr>
          <w:rFonts w:ascii="仿宋" w:eastAsia="仿宋" w:hAnsi="仿宋" w:hint="eastAsia"/>
          <w:b/>
          <w:sz w:val="24"/>
        </w:rPr>
        <w:t>货物交付期限、地点和方式</w:t>
      </w:r>
      <w:bookmarkEnd w:id="397"/>
      <w:bookmarkEnd w:id="398"/>
      <w:bookmarkEnd w:id="399"/>
    </w:p>
    <w:p w:rsidR="001675B9" w:rsidRDefault="00F278A8">
      <w:pPr>
        <w:spacing w:line="56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交付期限：</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交付地点：</w:t>
      </w:r>
      <w:r>
        <w:rPr>
          <w:rFonts w:ascii="仿宋" w:eastAsia="仿宋" w:hAnsi="仿宋" w:hint="eastAsia"/>
          <w:b/>
          <w:i/>
          <w:sz w:val="24"/>
          <w:u w:val="single"/>
        </w:rPr>
        <w:t>合同专用条款</w:t>
      </w:r>
      <w:r>
        <w:rPr>
          <w:rFonts w:ascii="仿宋" w:eastAsia="仿宋" w:hAnsi="仿宋" w:hint="eastAsia"/>
          <w:sz w:val="24"/>
        </w:rPr>
        <w:t>；</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1.5.3 </w:t>
      </w:r>
      <w:r>
        <w:rPr>
          <w:rFonts w:ascii="仿宋" w:eastAsia="仿宋" w:hAnsi="仿宋" w:hint="eastAsia"/>
          <w:sz w:val="24"/>
        </w:rPr>
        <w:t>交付方式：</w:t>
      </w:r>
      <w:r>
        <w:rPr>
          <w:rFonts w:ascii="仿宋" w:eastAsia="仿宋" w:hAnsi="仿宋" w:hint="eastAsia"/>
          <w:b/>
          <w:i/>
          <w:sz w:val="24"/>
          <w:u w:val="single"/>
        </w:rPr>
        <w:t>合同专用条款</w:t>
      </w:r>
      <w:r>
        <w:rPr>
          <w:rFonts w:ascii="仿宋" w:eastAsia="仿宋" w:hAnsi="仿宋" w:hint="eastAsia"/>
          <w:sz w:val="24"/>
        </w:rPr>
        <w:t>。</w:t>
      </w:r>
    </w:p>
    <w:p w:rsidR="001675B9" w:rsidRDefault="00F278A8">
      <w:pPr>
        <w:spacing w:line="560" w:lineRule="exact"/>
        <w:ind w:firstLineChars="200" w:firstLine="482"/>
        <w:outlineLvl w:val="0"/>
        <w:rPr>
          <w:rFonts w:ascii="仿宋" w:eastAsia="仿宋" w:hAnsi="仿宋"/>
          <w:b/>
          <w:sz w:val="24"/>
        </w:rPr>
      </w:pPr>
      <w:bookmarkStart w:id="400" w:name="_Toc27250"/>
      <w:bookmarkStart w:id="401" w:name="_Toc19554"/>
      <w:bookmarkStart w:id="402" w:name="_Toc21423"/>
      <w:r>
        <w:rPr>
          <w:rFonts w:ascii="仿宋" w:eastAsia="仿宋" w:hAnsi="仿宋"/>
          <w:b/>
          <w:sz w:val="24"/>
        </w:rPr>
        <w:t xml:space="preserve">1.6 </w:t>
      </w:r>
      <w:r>
        <w:rPr>
          <w:rFonts w:ascii="仿宋" w:eastAsia="仿宋" w:hAnsi="仿宋" w:hint="eastAsia"/>
          <w:b/>
          <w:sz w:val="24"/>
        </w:rPr>
        <w:t>违约责任</w:t>
      </w:r>
      <w:bookmarkEnd w:id="400"/>
      <w:bookmarkEnd w:id="401"/>
      <w:bookmarkEnd w:id="402"/>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%；迟延交付货物的违约金计算数额达到前述最高限额之日起，甲方有权在要求乙方支付违约金的同时，书面通知乙方解除本合同；</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%；迟延付款的违约金计算数额达到前述最高限额之日起，乙方有权在要求甲方支付违约金的同时，书面通知甲方解除本合同；</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Pr>
          <w:rFonts w:ascii="仿宋" w:eastAsia="仿宋" w:hAnsi="仿宋" w:hint="eastAsia"/>
          <w:sz w:val="24"/>
        </w:rPr>
        <w:lastRenderedPageBreak/>
        <w:t>报事实或者隐瞒真相的方法来影响对方当事人在合同签订、履行过程中的行为）的，对方当事人可以书面通知违约方解除本合同；</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1675B9" w:rsidRDefault="00F278A8">
      <w:pPr>
        <w:spacing w:line="560" w:lineRule="exact"/>
        <w:ind w:leftChars="-200" w:left="-420" w:rightChars="-200" w:right="-420" w:firstLineChars="400" w:firstLine="960"/>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1675B9" w:rsidRDefault="00F278A8">
      <w:pPr>
        <w:spacing w:line="560" w:lineRule="exact"/>
        <w:ind w:firstLineChars="200" w:firstLine="482"/>
        <w:outlineLvl w:val="0"/>
        <w:rPr>
          <w:rFonts w:ascii="仿宋" w:eastAsia="仿宋" w:hAnsi="仿宋"/>
          <w:b/>
          <w:sz w:val="24"/>
        </w:rPr>
      </w:pPr>
      <w:bookmarkStart w:id="403" w:name="_Toc28375"/>
      <w:bookmarkStart w:id="404" w:name="_Toc15583"/>
      <w:bookmarkStart w:id="405" w:name="_Toc16021"/>
      <w:r>
        <w:rPr>
          <w:rFonts w:ascii="仿宋" w:eastAsia="仿宋" w:hAnsi="仿宋"/>
          <w:b/>
          <w:sz w:val="24"/>
        </w:rPr>
        <w:t xml:space="preserve">1.7 </w:t>
      </w:r>
      <w:r>
        <w:rPr>
          <w:rFonts w:ascii="仿宋" w:eastAsia="仿宋" w:hAnsi="仿宋" w:hint="eastAsia"/>
          <w:b/>
          <w:sz w:val="24"/>
        </w:rPr>
        <w:t>合同争议的解决</w:t>
      </w:r>
      <w:bookmarkEnd w:id="403"/>
      <w:bookmarkEnd w:id="404"/>
      <w:bookmarkEnd w:id="405"/>
    </w:p>
    <w:p w:rsidR="001675B9" w:rsidRDefault="00F278A8">
      <w:pPr>
        <w:spacing w:line="560" w:lineRule="exact"/>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rsidR="001675B9" w:rsidRDefault="00F278A8">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1.7.1 </w:t>
      </w:r>
      <w:r>
        <w:rPr>
          <w:rFonts w:ascii="仿宋" w:eastAsia="仿宋" w:hAnsi="仿宋" w:hint="eastAsia"/>
          <w:sz w:val="24"/>
        </w:rPr>
        <w:t>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1675B9" w:rsidRDefault="00F278A8">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1.7.2 </w:t>
      </w:r>
      <w:r>
        <w:rPr>
          <w:rFonts w:ascii="仿宋" w:eastAsia="仿宋" w:hAnsi="仿宋" w:hint="eastAsia"/>
          <w:sz w:val="24"/>
        </w:rPr>
        <w:t>向</w:t>
      </w:r>
      <w:r>
        <w:rPr>
          <w:rFonts w:ascii="仿宋" w:eastAsia="仿宋" w:hAnsi="仿宋" w:hint="eastAsia"/>
          <w:b/>
          <w:i/>
          <w:sz w:val="24"/>
          <w:u w:val="single"/>
        </w:rPr>
        <w:t>合同专用条款</w:t>
      </w:r>
      <w:r>
        <w:rPr>
          <w:rFonts w:ascii="仿宋" w:eastAsia="仿宋" w:hAnsi="仿宋" w:hint="eastAsia"/>
          <w:sz w:val="24"/>
        </w:rPr>
        <w:t>人民法院起诉。</w:t>
      </w:r>
    </w:p>
    <w:p w:rsidR="001675B9" w:rsidRDefault="00F278A8">
      <w:pPr>
        <w:spacing w:line="560" w:lineRule="exact"/>
        <w:ind w:firstLineChars="200" w:firstLine="482"/>
        <w:outlineLvl w:val="0"/>
        <w:rPr>
          <w:rFonts w:ascii="仿宋" w:eastAsia="仿宋" w:hAnsi="仿宋"/>
          <w:b/>
          <w:sz w:val="24"/>
        </w:rPr>
      </w:pPr>
      <w:bookmarkStart w:id="406" w:name="_Toc15322"/>
      <w:bookmarkStart w:id="407" w:name="_Toc7245"/>
      <w:bookmarkStart w:id="408" w:name="_Toc11173"/>
      <w:r>
        <w:rPr>
          <w:rFonts w:ascii="仿宋" w:eastAsia="仿宋" w:hAnsi="仿宋"/>
          <w:b/>
          <w:sz w:val="24"/>
        </w:rPr>
        <w:t xml:space="preserve">1.8 </w:t>
      </w:r>
      <w:r>
        <w:rPr>
          <w:rFonts w:ascii="仿宋" w:eastAsia="仿宋" w:hAnsi="仿宋" w:hint="eastAsia"/>
          <w:b/>
          <w:sz w:val="24"/>
        </w:rPr>
        <w:t>合同生效</w:t>
      </w:r>
      <w:bookmarkEnd w:id="406"/>
      <w:bookmarkEnd w:id="407"/>
      <w:bookmarkEnd w:id="408"/>
    </w:p>
    <w:p w:rsidR="001675B9" w:rsidRDefault="00F278A8">
      <w:pPr>
        <w:spacing w:line="560" w:lineRule="exact"/>
        <w:ind w:firstLineChars="200" w:firstLine="480"/>
        <w:rPr>
          <w:rFonts w:ascii="仿宋" w:eastAsia="仿宋" w:hAnsi="仿宋"/>
          <w:b/>
          <w:sz w:val="24"/>
        </w:rPr>
      </w:pPr>
      <w:r>
        <w:rPr>
          <w:rFonts w:ascii="仿宋" w:eastAsia="仿宋" w:hAnsi="仿宋" w:hint="eastAsia"/>
          <w:sz w:val="24"/>
        </w:rPr>
        <w:t>本合同自双方当事人盖章或者签字时生效。</w:t>
      </w:r>
    </w:p>
    <w:p w:rsidR="001675B9" w:rsidRDefault="001675B9">
      <w:pPr>
        <w:autoSpaceDE w:val="0"/>
        <w:autoSpaceDN w:val="0"/>
        <w:spacing w:line="560" w:lineRule="exact"/>
        <w:rPr>
          <w:rFonts w:ascii="仿宋" w:eastAsia="仿宋" w:hAnsi="仿宋"/>
          <w:sz w:val="24"/>
          <w:lang w:val="zh-CN"/>
        </w:rPr>
      </w:pP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rsidR="001675B9" w:rsidRDefault="001675B9">
      <w:pPr>
        <w:autoSpaceDE w:val="0"/>
        <w:autoSpaceDN w:val="0"/>
        <w:spacing w:line="560" w:lineRule="exact"/>
        <w:rPr>
          <w:rFonts w:ascii="仿宋" w:eastAsia="仿宋" w:hAnsi="仿宋"/>
          <w:sz w:val="24"/>
          <w:lang w:val="zh-CN"/>
        </w:rPr>
      </w:pP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w:t>
      </w: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1675B9" w:rsidRDefault="00F278A8">
      <w:pPr>
        <w:autoSpaceDE w:val="0"/>
        <w:autoSpaceDN w:val="0"/>
        <w:spacing w:line="56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1675B9" w:rsidRDefault="00F278A8">
      <w:pPr>
        <w:autoSpaceDE w:val="0"/>
        <w:autoSpaceDN w:val="0"/>
        <w:spacing w:line="560" w:lineRule="exact"/>
        <w:rPr>
          <w:rFonts w:ascii="仿宋" w:eastAsia="仿宋" w:hAnsi="仿宋"/>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rsidR="001675B9" w:rsidRDefault="00F278A8">
      <w:pPr>
        <w:autoSpaceDE w:val="0"/>
        <w:autoSpaceDN w:val="0"/>
        <w:spacing w:line="560" w:lineRule="exact"/>
        <w:rPr>
          <w:rFonts w:ascii="仿宋" w:eastAsia="仿宋" w:hAnsi="仿宋"/>
          <w:sz w:val="24"/>
        </w:rPr>
      </w:pPr>
      <w:r>
        <w:rPr>
          <w:rFonts w:ascii="仿宋" w:eastAsia="仿宋" w:hAnsi="仿宋" w:hint="eastAsia"/>
          <w:sz w:val="24"/>
        </w:rPr>
        <w:t>开户银行：</w:t>
      </w:r>
      <w:r>
        <w:rPr>
          <w:rFonts w:ascii="仿宋" w:eastAsia="仿宋" w:hAnsi="仿宋"/>
          <w:sz w:val="24"/>
        </w:rPr>
        <w:t xml:space="preserve">                               开户银行： </w:t>
      </w:r>
    </w:p>
    <w:p w:rsidR="001675B9" w:rsidRDefault="00F278A8">
      <w:pPr>
        <w:autoSpaceDE w:val="0"/>
        <w:autoSpaceDN w:val="0"/>
        <w:spacing w:line="560" w:lineRule="exact"/>
        <w:rPr>
          <w:rFonts w:ascii="仿宋" w:eastAsia="仿宋" w:hAnsi="仿宋"/>
          <w:sz w:val="24"/>
        </w:rPr>
      </w:pPr>
      <w:r>
        <w:rPr>
          <w:rFonts w:ascii="仿宋" w:eastAsia="仿宋" w:hAnsi="仿宋" w:hint="eastAsia"/>
          <w:sz w:val="24"/>
        </w:rPr>
        <w:t>开户名称：</w:t>
      </w:r>
      <w:r>
        <w:rPr>
          <w:rFonts w:ascii="仿宋" w:eastAsia="仿宋" w:hAnsi="仿宋"/>
          <w:sz w:val="24"/>
        </w:rPr>
        <w:t xml:space="preserve">                               开户名称： </w:t>
      </w:r>
    </w:p>
    <w:p w:rsidR="001675B9" w:rsidRDefault="00F278A8">
      <w:pPr>
        <w:autoSpaceDE w:val="0"/>
        <w:autoSpaceDN w:val="0"/>
        <w:spacing w:line="560" w:lineRule="exact"/>
        <w:rPr>
          <w:rFonts w:ascii="仿宋" w:eastAsia="仿宋" w:hAnsi="仿宋"/>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rsidR="001675B9" w:rsidRDefault="001675B9">
      <w:pPr>
        <w:widowControl/>
        <w:spacing w:line="560" w:lineRule="exact"/>
        <w:jc w:val="left"/>
        <w:rPr>
          <w:rFonts w:ascii="仿宋" w:eastAsia="仿宋" w:hAnsi="仿宋"/>
          <w:b/>
          <w:sz w:val="24"/>
        </w:rPr>
      </w:pPr>
      <w:bookmarkStart w:id="409" w:name="_Toc331685783"/>
    </w:p>
    <w:p w:rsidR="001675B9" w:rsidRDefault="001675B9">
      <w:pPr>
        <w:pStyle w:val="1f1"/>
        <w:spacing w:line="560" w:lineRule="exact"/>
        <w:ind w:firstLine="482"/>
        <w:jc w:val="center"/>
        <w:rPr>
          <w:rFonts w:ascii="仿宋" w:eastAsia="仿宋" w:hAnsi="仿宋"/>
          <w:b/>
          <w:szCs w:val="24"/>
        </w:rPr>
      </w:pPr>
    </w:p>
    <w:p w:rsidR="001675B9" w:rsidRDefault="001675B9">
      <w:pPr>
        <w:pStyle w:val="1f1"/>
        <w:spacing w:line="560" w:lineRule="exact"/>
        <w:ind w:firstLine="482"/>
        <w:jc w:val="center"/>
        <w:rPr>
          <w:rFonts w:ascii="仿宋" w:eastAsia="仿宋" w:hAnsi="仿宋"/>
          <w:b/>
          <w:szCs w:val="24"/>
        </w:rPr>
      </w:pPr>
    </w:p>
    <w:p w:rsidR="001675B9" w:rsidRDefault="001675B9">
      <w:pPr>
        <w:pStyle w:val="1f1"/>
        <w:spacing w:line="560" w:lineRule="exact"/>
        <w:ind w:firstLine="482"/>
        <w:jc w:val="center"/>
        <w:rPr>
          <w:rFonts w:ascii="仿宋" w:eastAsia="仿宋" w:hAnsi="仿宋"/>
          <w:b/>
          <w:szCs w:val="24"/>
        </w:rPr>
      </w:pPr>
    </w:p>
    <w:p w:rsidR="001675B9" w:rsidRDefault="001675B9">
      <w:pPr>
        <w:pStyle w:val="1f1"/>
        <w:spacing w:line="560" w:lineRule="exact"/>
        <w:ind w:firstLine="482"/>
        <w:jc w:val="center"/>
        <w:rPr>
          <w:rFonts w:ascii="仿宋" w:eastAsia="仿宋" w:hAnsi="仿宋"/>
          <w:b/>
          <w:szCs w:val="24"/>
        </w:rPr>
      </w:pPr>
    </w:p>
    <w:p w:rsidR="001675B9" w:rsidRDefault="001675B9">
      <w:pPr>
        <w:pStyle w:val="1f1"/>
        <w:spacing w:line="560" w:lineRule="exact"/>
        <w:ind w:firstLine="482"/>
        <w:jc w:val="center"/>
        <w:rPr>
          <w:rFonts w:ascii="仿宋" w:eastAsia="仿宋" w:hAnsi="仿宋"/>
          <w:b/>
          <w:szCs w:val="24"/>
        </w:rPr>
      </w:pPr>
    </w:p>
    <w:p w:rsidR="001675B9" w:rsidRDefault="001675B9">
      <w:pPr>
        <w:pStyle w:val="1f1"/>
        <w:spacing w:line="560" w:lineRule="exact"/>
        <w:ind w:firstLine="482"/>
        <w:jc w:val="center"/>
        <w:rPr>
          <w:rFonts w:ascii="仿宋" w:eastAsia="仿宋" w:hAnsi="仿宋"/>
          <w:b/>
          <w:szCs w:val="24"/>
        </w:rPr>
      </w:pPr>
    </w:p>
    <w:p w:rsidR="001675B9" w:rsidRDefault="001675B9">
      <w:pPr>
        <w:pStyle w:val="1f1"/>
        <w:spacing w:line="560" w:lineRule="exact"/>
        <w:ind w:firstLine="482"/>
        <w:jc w:val="center"/>
        <w:rPr>
          <w:rFonts w:ascii="仿宋" w:eastAsia="仿宋" w:hAnsi="仿宋"/>
          <w:b/>
          <w:szCs w:val="24"/>
        </w:rPr>
      </w:pPr>
    </w:p>
    <w:p w:rsidR="001675B9" w:rsidRDefault="001675B9">
      <w:pPr>
        <w:pStyle w:val="1f1"/>
        <w:spacing w:line="560" w:lineRule="exact"/>
        <w:ind w:firstLine="482"/>
        <w:jc w:val="center"/>
        <w:rPr>
          <w:rFonts w:ascii="仿宋" w:eastAsia="仿宋" w:hAnsi="仿宋"/>
          <w:b/>
          <w:szCs w:val="24"/>
        </w:rPr>
      </w:pPr>
    </w:p>
    <w:p w:rsidR="001675B9" w:rsidRDefault="00F278A8">
      <w:pPr>
        <w:pStyle w:val="1f1"/>
        <w:spacing w:line="560" w:lineRule="exact"/>
        <w:ind w:firstLine="482"/>
        <w:jc w:val="center"/>
        <w:rPr>
          <w:rFonts w:ascii="仿宋" w:eastAsia="仿宋" w:hAnsi="仿宋"/>
          <w:b/>
          <w:szCs w:val="24"/>
        </w:rPr>
      </w:pPr>
      <w:r>
        <w:rPr>
          <w:rFonts w:ascii="仿宋" w:eastAsia="仿宋" w:hAnsi="仿宋" w:hint="eastAsia"/>
          <w:b/>
          <w:szCs w:val="24"/>
        </w:rPr>
        <w:lastRenderedPageBreak/>
        <w:t>第二部分</w:t>
      </w:r>
      <w:r>
        <w:rPr>
          <w:rFonts w:ascii="仿宋" w:eastAsia="仿宋" w:hAnsi="仿宋"/>
          <w:b/>
          <w:szCs w:val="24"/>
        </w:rPr>
        <w:t xml:space="preserve"> </w:t>
      </w:r>
      <w:r>
        <w:rPr>
          <w:rFonts w:ascii="仿宋" w:eastAsia="仿宋" w:hAnsi="仿宋" w:hint="eastAsia"/>
          <w:b/>
          <w:szCs w:val="24"/>
        </w:rPr>
        <w:t>合同一般条款</w:t>
      </w:r>
      <w:bookmarkEnd w:id="409"/>
    </w:p>
    <w:p w:rsidR="001675B9" w:rsidRDefault="00F278A8">
      <w:pPr>
        <w:spacing w:line="560" w:lineRule="exact"/>
        <w:ind w:firstLineChars="200" w:firstLine="482"/>
        <w:outlineLvl w:val="0"/>
        <w:rPr>
          <w:rFonts w:ascii="仿宋" w:eastAsia="仿宋" w:hAnsi="仿宋"/>
          <w:b/>
          <w:sz w:val="24"/>
        </w:rPr>
      </w:pPr>
      <w:bookmarkStart w:id="410" w:name="_Ref467379195"/>
      <w:bookmarkStart w:id="411" w:name="_Toc19614"/>
      <w:bookmarkStart w:id="412" w:name="_Ref467379101"/>
      <w:bookmarkStart w:id="413" w:name="_Ref467379094"/>
      <w:bookmarkStart w:id="414" w:name="_Ref467378463"/>
      <w:bookmarkStart w:id="415" w:name="_Ref467379214"/>
      <w:bookmarkStart w:id="416" w:name="_Toc28763"/>
      <w:bookmarkStart w:id="417" w:name="_Ref467379225"/>
      <w:bookmarkStart w:id="418" w:name="_Toc279701240"/>
      <w:bookmarkStart w:id="419" w:name="_Ref467379205"/>
      <w:bookmarkStart w:id="420" w:name="_Ref467378499"/>
      <w:bookmarkStart w:id="421" w:name="_Toc259093669"/>
      <w:bookmarkStart w:id="422" w:name="_Toc16917"/>
      <w:bookmarkStart w:id="423" w:name="_Toc487900349"/>
      <w:bookmarkStart w:id="424" w:name="_Ref467378404"/>
      <w:bookmarkStart w:id="425" w:name="_Ref467379109"/>
      <w:r>
        <w:rPr>
          <w:rFonts w:ascii="仿宋" w:eastAsia="仿宋" w:hAnsi="仿宋"/>
          <w:b/>
          <w:sz w:val="24"/>
        </w:rPr>
        <w:t xml:space="preserve">2.1 </w:t>
      </w:r>
      <w:r>
        <w:rPr>
          <w:rFonts w:ascii="仿宋" w:eastAsia="仿宋" w:hAnsi="仿宋" w:hint="eastAsia"/>
          <w:b/>
          <w:sz w:val="24"/>
        </w:rPr>
        <w:t>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2.1.1 </w:t>
      </w:r>
      <w:r>
        <w:rPr>
          <w:rFonts w:ascii="仿宋" w:eastAsia="仿宋" w:hAnsi="仿宋" w:hint="eastAsia"/>
          <w:sz w:val="24"/>
        </w:rPr>
        <w:t>“合同”系指采购人和中标供应商签订的载明双方当事人所达成的协议，并包括所有的附件、附录和构成合同的其他文件。</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2.1.2 </w:t>
      </w:r>
      <w:r>
        <w:rPr>
          <w:rFonts w:ascii="仿宋" w:eastAsia="仿宋" w:hAnsi="仿宋" w:hint="eastAsia"/>
          <w:sz w:val="24"/>
        </w:rPr>
        <w:t>“合同价”系指根据合同约定，中标供应商在完全履行合同义务后，采购人应支付给中标供应商的价格。</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2.1.3 </w:t>
      </w:r>
      <w:r>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1675B9" w:rsidRDefault="00F278A8">
      <w:pPr>
        <w:spacing w:line="560" w:lineRule="exact"/>
        <w:ind w:firstLineChars="200" w:firstLine="480"/>
        <w:rPr>
          <w:rFonts w:ascii="仿宋" w:eastAsia="仿宋" w:hAnsi="仿宋"/>
          <w:sz w:val="24"/>
        </w:rPr>
      </w:pPr>
      <w:bookmarkStart w:id="426" w:name="_Ref467378840"/>
      <w:r>
        <w:rPr>
          <w:rFonts w:ascii="仿宋" w:eastAsia="仿宋" w:hAnsi="仿宋"/>
          <w:sz w:val="24"/>
        </w:rPr>
        <w:t xml:space="preserve">2.1.4 </w:t>
      </w:r>
      <w:r>
        <w:rPr>
          <w:rFonts w:ascii="仿宋" w:eastAsia="仿宋" w:hAnsi="仿宋" w:hint="eastAsia"/>
          <w:sz w:val="24"/>
        </w:rPr>
        <w:t>“甲方”系指与中标供应商签署合同的采购人</w:t>
      </w:r>
      <w:bookmarkEnd w:id="426"/>
      <w:r>
        <w:rPr>
          <w:rFonts w:ascii="仿宋" w:eastAsia="仿宋" w:hAnsi="仿宋" w:hint="eastAsia"/>
          <w:sz w:val="24"/>
        </w:rPr>
        <w:t>；采购人委托采购代理机构代表其与乙方签订合同的，采购人的授权委托书作为合同附件。</w:t>
      </w:r>
    </w:p>
    <w:p w:rsidR="001675B9" w:rsidRDefault="00F278A8">
      <w:pPr>
        <w:spacing w:line="560" w:lineRule="exact"/>
        <w:ind w:firstLineChars="200" w:firstLine="480"/>
        <w:rPr>
          <w:rFonts w:ascii="仿宋" w:eastAsia="仿宋" w:hAnsi="仿宋"/>
          <w:sz w:val="24"/>
        </w:rPr>
      </w:pPr>
      <w:bookmarkStart w:id="427" w:name="_Ref467379400"/>
      <w:r>
        <w:rPr>
          <w:rFonts w:ascii="仿宋" w:eastAsia="仿宋" w:hAnsi="仿宋"/>
          <w:sz w:val="24"/>
        </w:rPr>
        <w:t xml:space="preserve">2.1.5 </w:t>
      </w:r>
      <w:r>
        <w:rPr>
          <w:rFonts w:ascii="仿宋" w:eastAsia="仿宋" w:hAnsi="仿宋" w:hint="eastAsia"/>
          <w:sz w:val="24"/>
        </w:rPr>
        <w:t>“乙方”系指根据合同约定交付货物的中标供应商</w:t>
      </w:r>
      <w:bookmarkEnd w:id="427"/>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675B9" w:rsidRDefault="00F278A8">
      <w:pPr>
        <w:spacing w:line="560" w:lineRule="exact"/>
        <w:ind w:firstLineChars="200" w:firstLine="480"/>
        <w:rPr>
          <w:rFonts w:ascii="仿宋" w:eastAsia="仿宋" w:hAnsi="仿宋"/>
          <w:sz w:val="24"/>
        </w:rPr>
      </w:pPr>
      <w:bookmarkStart w:id="428" w:name="_Ref467379436"/>
      <w:r>
        <w:rPr>
          <w:rFonts w:ascii="仿宋" w:eastAsia="仿宋" w:hAnsi="仿宋"/>
          <w:sz w:val="24"/>
        </w:rPr>
        <w:t xml:space="preserve">2.1.6 </w:t>
      </w:r>
      <w:r>
        <w:rPr>
          <w:rFonts w:ascii="仿宋" w:eastAsia="仿宋" w:hAnsi="仿宋" w:hint="eastAsia"/>
          <w:sz w:val="24"/>
        </w:rPr>
        <w:t>“现场”系指合同约定货物将要运至或者安装的地点。</w:t>
      </w:r>
      <w:bookmarkEnd w:id="428"/>
    </w:p>
    <w:p w:rsidR="001675B9" w:rsidRDefault="00F278A8">
      <w:pPr>
        <w:spacing w:line="560" w:lineRule="exact"/>
        <w:ind w:firstLineChars="200" w:firstLine="482"/>
        <w:outlineLvl w:val="0"/>
        <w:rPr>
          <w:rFonts w:ascii="仿宋" w:eastAsia="仿宋" w:hAnsi="仿宋"/>
          <w:b/>
          <w:sz w:val="24"/>
        </w:rPr>
      </w:pPr>
      <w:bookmarkStart w:id="429" w:name="_Toc13336"/>
      <w:bookmarkStart w:id="430" w:name="_Toc27635"/>
      <w:bookmarkStart w:id="431" w:name="_Toc259093670"/>
      <w:bookmarkStart w:id="432" w:name="_Toc279701241"/>
      <w:bookmarkStart w:id="433" w:name="_Toc32504"/>
      <w:bookmarkStart w:id="434" w:name="_Toc487900350"/>
      <w:r>
        <w:rPr>
          <w:rFonts w:ascii="仿宋" w:eastAsia="仿宋" w:hAnsi="仿宋"/>
          <w:b/>
          <w:sz w:val="24"/>
        </w:rPr>
        <w:t xml:space="preserve">2.2 </w:t>
      </w:r>
      <w:r>
        <w:rPr>
          <w:rFonts w:ascii="仿宋" w:eastAsia="仿宋" w:hAnsi="仿宋" w:hint="eastAsia"/>
          <w:b/>
          <w:sz w:val="24"/>
        </w:rPr>
        <w:t>技术规范</w:t>
      </w:r>
      <w:bookmarkEnd w:id="429"/>
      <w:bookmarkEnd w:id="430"/>
      <w:bookmarkEnd w:id="431"/>
      <w:bookmarkEnd w:id="432"/>
      <w:bookmarkEnd w:id="433"/>
      <w:bookmarkEnd w:id="434"/>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货物所应遵守的技术规范应与采购文件规定的技术规范和技术规范附件</w:t>
      </w:r>
      <w:r>
        <w:rPr>
          <w:rFonts w:ascii="仿宋" w:eastAsia="仿宋" w:hAnsi="仿宋"/>
          <w:sz w:val="24"/>
        </w:rPr>
        <w:t>(如果有的话)及其技术规范偏差表(如果被甲方接受的话)相一致；如果采购文件中没有技术规范的相应说明，那么应以国家有关部门最新颁布的相应标准和规范为准。</w:t>
      </w:r>
    </w:p>
    <w:p w:rsidR="001675B9" w:rsidRDefault="00F278A8">
      <w:pPr>
        <w:spacing w:line="560" w:lineRule="exact"/>
        <w:ind w:firstLineChars="200" w:firstLine="482"/>
        <w:outlineLvl w:val="0"/>
        <w:rPr>
          <w:rFonts w:ascii="仿宋" w:eastAsia="仿宋" w:hAnsi="仿宋"/>
          <w:b/>
          <w:sz w:val="24"/>
        </w:rPr>
      </w:pPr>
      <w:bookmarkStart w:id="435" w:name="_Toc487900351"/>
      <w:bookmarkStart w:id="436" w:name="_Toc9829"/>
      <w:bookmarkStart w:id="437" w:name="_Toc259093671"/>
      <w:bookmarkStart w:id="438" w:name="_Toc31634"/>
      <w:bookmarkStart w:id="439" w:name="_Toc279701242"/>
      <w:bookmarkStart w:id="440" w:name="_Toc27853"/>
      <w:r>
        <w:rPr>
          <w:rFonts w:ascii="仿宋" w:eastAsia="仿宋" w:hAnsi="仿宋"/>
          <w:b/>
          <w:sz w:val="24"/>
        </w:rPr>
        <w:t xml:space="preserve">2.3 </w:t>
      </w:r>
      <w:r>
        <w:rPr>
          <w:rFonts w:ascii="仿宋" w:eastAsia="仿宋" w:hAnsi="仿宋" w:hint="eastAsia"/>
          <w:b/>
          <w:sz w:val="24"/>
        </w:rPr>
        <w:t>知识产权</w:t>
      </w:r>
      <w:bookmarkEnd w:id="435"/>
      <w:bookmarkEnd w:id="436"/>
      <w:bookmarkEnd w:id="437"/>
      <w:bookmarkEnd w:id="438"/>
      <w:bookmarkEnd w:id="439"/>
      <w:bookmarkEnd w:id="440"/>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w:t>
      </w:r>
      <w:r>
        <w:rPr>
          <w:rFonts w:ascii="仿宋" w:eastAsia="仿宋" w:hAnsi="仿宋" w:hint="eastAsia"/>
          <w:sz w:val="24"/>
        </w:rPr>
        <w:lastRenderedPageBreak/>
        <w:t>那么乙方须与该第三方交涉并承担由此发生的一切责任、费用和赔偿；</w:t>
      </w:r>
    </w:p>
    <w:p w:rsidR="001675B9" w:rsidRDefault="00F278A8">
      <w:pPr>
        <w:spacing w:line="560" w:lineRule="exact"/>
        <w:ind w:firstLineChars="200" w:firstLine="480"/>
        <w:rPr>
          <w:rFonts w:ascii="仿宋" w:eastAsia="仿宋" w:hAnsi="仿宋"/>
          <w:sz w:val="24"/>
        </w:rPr>
      </w:pPr>
      <w:r>
        <w:rPr>
          <w:rFonts w:ascii="仿宋" w:eastAsia="仿宋" w:hAnsi="仿宋"/>
          <w:sz w:val="24"/>
        </w:rPr>
        <w:t>2.3.2具有知识产权的计算机软件等货物的知识产权归属，详见</w:t>
      </w:r>
      <w:r>
        <w:rPr>
          <w:rFonts w:ascii="仿宋" w:eastAsia="仿宋" w:hAnsi="仿宋" w:hint="eastAsia"/>
          <w:b/>
          <w:i/>
          <w:sz w:val="24"/>
          <w:u w:val="single"/>
        </w:rPr>
        <w:t>合同专用条款</w:t>
      </w:r>
      <w:r>
        <w:rPr>
          <w:rFonts w:ascii="仿宋" w:eastAsia="仿宋" w:hAnsi="仿宋" w:hint="eastAsia"/>
          <w:sz w:val="24"/>
        </w:rPr>
        <w:t>。</w:t>
      </w:r>
    </w:p>
    <w:p w:rsidR="001675B9" w:rsidRDefault="00F278A8">
      <w:pPr>
        <w:spacing w:line="560" w:lineRule="exact"/>
        <w:ind w:firstLineChars="200" w:firstLine="482"/>
        <w:outlineLvl w:val="0"/>
        <w:rPr>
          <w:rFonts w:ascii="仿宋" w:eastAsia="仿宋" w:hAnsi="仿宋"/>
          <w:b/>
          <w:sz w:val="24"/>
        </w:rPr>
      </w:pPr>
      <w:bookmarkStart w:id="441" w:name="_Toc29149"/>
      <w:bookmarkStart w:id="442" w:name="_Toc11932"/>
      <w:bookmarkStart w:id="443" w:name="_Toc4194"/>
      <w:r>
        <w:rPr>
          <w:rFonts w:ascii="仿宋" w:eastAsia="仿宋" w:hAnsi="仿宋"/>
          <w:b/>
          <w:sz w:val="24"/>
        </w:rPr>
        <w:t xml:space="preserve">2.4 </w:t>
      </w:r>
      <w:r>
        <w:rPr>
          <w:rFonts w:ascii="仿宋" w:eastAsia="仿宋" w:hAnsi="仿宋" w:hint="eastAsia"/>
          <w:b/>
          <w:sz w:val="24"/>
        </w:rPr>
        <w:t>包装和装运</w:t>
      </w:r>
      <w:bookmarkEnd w:id="441"/>
      <w:bookmarkEnd w:id="442"/>
      <w:bookmarkEnd w:id="443"/>
    </w:p>
    <w:p w:rsidR="001675B9" w:rsidRDefault="00F278A8">
      <w:pPr>
        <w:spacing w:line="560" w:lineRule="exact"/>
        <w:ind w:firstLineChars="200" w:firstLine="480"/>
        <w:rPr>
          <w:rFonts w:ascii="仿宋" w:eastAsia="仿宋" w:hAnsi="仿宋"/>
          <w:sz w:val="24"/>
        </w:rPr>
      </w:pPr>
      <w:r>
        <w:rPr>
          <w:rFonts w:ascii="仿宋" w:eastAsia="仿宋" w:hAnsi="仿宋"/>
          <w:sz w:val="24"/>
        </w:rPr>
        <w:t>2.4.1除</w:t>
      </w:r>
      <w:r>
        <w:rPr>
          <w:rFonts w:ascii="仿宋" w:eastAsia="仿宋" w:hAnsi="仿宋" w:hint="eastAsia"/>
          <w:b/>
          <w:i/>
          <w:sz w:val="24"/>
          <w:u w:val="single"/>
        </w:rPr>
        <w:t>合同专用条款</w:t>
      </w:r>
      <w:r>
        <w:rPr>
          <w:rFonts w:ascii="仿宋" w:eastAsia="仿宋" w:hAnsi="仿宋" w:hint="eastAsia"/>
          <w:sz w:val="24"/>
        </w:rPr>
        <w:t>另有约定外</w:t>
      </w:r>
      <w:r>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2.4.2 </w:t>
      </w:r>
      <w:r>
        <w:rPr>
          <w:rFonts w:ascii="仿宋" w:eastAsia="仿宋" w:hAnsi="仿宋" w:hint="eastAsia"/>
          <w:sz w:val="24"/>
        </w:rPr>
        <w:t>装运货物的要求和通知，详见</w:t>
      </w:r>
      <w:r>
        <w:rPr>
          <w:rFonts w:ascii="仿宋" w:eastAsia="仿宋" w:hAnsi="仿宋" w:hint="eastAsia"/>
          <w:b/>
          <w:i/>
          <w:sz w:val="24"/>
          <w:u w:val="single"/>
        </w:rPr>
        <w:t>合同专用条款</w:t>
      </w:r>
      <w:r>
        <w:rPr>
          <w:rFonts w:ascii="仿宋" w:eastAsia="仿宋" w:hAnsi="仿宋" w:hint="eastAsia"/>
          <w:sz w:val="24"/>
        </w:rPr>
        <w:t>。</w:t>
      </w:r>
    </w:p>
    <w:p w:rsidR="001675B9" w:rsidRDefault="00F278A8">
      <w:pPr>
        <w:spacing w:line="560" w:lineRule="exact"/>
        <w:ind w:firstLineChars="200" w:firstLine="482"/>
        <w:outlineLvl w:val="0"/>
        <w:rPr>
          <w:rFonts w:ascii="仿宋" w:eastAsia="仿宋" w:hAnsi="仿宋"/>
          <w:b/>
          <w:sz w:val="24"/>
        </w:rPr>
      </w:pPr>
      <w:bookmarkStart w:id="444" w:name="_Ref467379536"/>
      <w:bookmarkStart w:id="445" w:name="_Ref467378591"/>
      <w:bookmarkStart w:id="446" w:name="_Toc279701245"/>
      <w:bookmarkStart w:id="447" w:name="_Ref467379542"/>
      <w:bookmarkStart w:id="448" w:name="_Toc487900354"/>
      <w:bookmarkStart w:id="449" w:name="_Ref467378541"/>
      <w:bookmarkStart w:id="450" w:name="_Ref467379527"/>
      <w:bookmarkStart w:id="451" w:name="_Toc259093674"/>
      <w:bookmarkStart w:id="452" w:name="_Toc30272"/>
      <w:bookmarkStart w:id="453" w:name="_Toc26182"/>
      <w:bookmarkStart w:id="454" w:name="_Toc19074"/>
      <w:r>
        <w:rPr>
          <w:rFonts w:ascii="仿宋" w:eastAsia="仿宋" w:hAnsi="仿宋"/>
          <w:b/>
          <w:sz w:val="24"/>
        </w:rPr>
        <w:t>2.</w:t>
      </w:r>
      <w:bookmarkEnd w:id="444"/>
      <w:bookmarkEnd w:id="445"/>
      <w:bookmarkEnd w:id="446"/>
      <w:bookmarkEnd w:id="447"/>
      <w:bookmarkEnd w:id="448"/>
      <w:bookmarkEnd w:id="449"/>
      <w:bookmarkEnd w:id="450"/>
      <w:bookmarkEnd w:id="451"/>
      <w:r>
        <w:rPr>
          <w:rFonts w:ascii="仿宋" w:eastAsia="仿宋" w:hAnsi="仿宋"/>
          <w:b/>
          <w:sz w:val="24"/>
        </w:rPr>
        <w:t xml:space="preserve">5 </w:t>
      </w:r>
      <w:r>
        <w:rPr>
          <w:rFonts w:ascii="仿宋" w:eastAsia="仿宋" w:hAnsi="仿宋" w:hint="eastAsia"/>
          <w:b/>
          <w:sz w:val="24"/>
        </w:rPr>
        <w:t>履约检查和问题反馈</w:t>
      </w:r>
      <w:bookmarkEnd w:id="452"/>
      <w:bookmarkEnd w:id="453"/>
      <w:bookmarkEnd w:id="454"/>
    </w:p>
    <w:p w:rsidR="001675B9" w:rsidRDefault="00F278A8">
      <w:pPr>
        <w:spacing w:line="560" w:lineRule="exact"/>
        <w:ind w:firstLineChars="200" w:firstLine="480"/>
        <w:rPr>
          <w:rFonts w:ascii="仿宋" w:eastAsia="仿宋" w:hAnsi="仿宋"/>
          <w:sz w:val="24"/>
        </w:rPr>
      </w:pPr>
      <w:bookmarkStart w:id="455" w:name="_Ref467379657"/>
      <w:r>
        <w:rPr>
          <w:rFonts w:ascii="仿宋" w:eastAsia="仿宋" w:hAnsi="仿宋"/>
          <w:sz w:val="24"/>
        </w:rPr>
        <w:t>2.5.1</w:t>
      </w:r>
      <w:bookmarkStart w:id="456" w:name="_Toc186431854"/>
      <w:bookmarkStart w:id="457" w:name="_Toc487900357"/>
      <w:bookmarkStart w:id="458" w:name="_Toc259093676"/>
      <w:bookmarkStart w:id="459" w:name="_Toc279701247"/>
      <w:bookmarkStart w:id="460" w:name="_Ref467379807"/>
      <w:bookmarkStart w:id="461" w:name="_Ref467379793"/>
      <w:bookmarkEnd w:id="455"/>
      <w:r>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2.5.2 </w:t>
      </w:r>
      <w:r>
        <w:rPr>
          <w:rFonts w:ascii="仿宋" w:eastAsia="仿宋" w:hAnsi="仿宋" w:hint="eastAsia"/>
          <w:sz w:val="24"/>
        </w:rPr>
        <w:t>合同履行期间，甲方有权将履行过程中出现的问题反馈给乙方，双方当事人应以书面形式约定需要完善和改进的内容</w:t>
      </w:r>
      <w:bookmarkStart w:id="462" w:name="_Toc186431855"/>
      <w:bookmarkEnd w:id="456"/>
      <w:r>
        <w:rPr>
          <w:rFonts w:ascii="仿宋" w:eastAsia="仿宋" w:hAnsi="仿宋" w:hint="eastAsia"/>
          <w:sz w:val="24"/>
        </w:rPr>
        <w:t>。</w:t>
      </w:r>
    </w:p>
    <w:p w:rsidR="001675B9" w:rsidRDefault="00F278A8">
      <w:pPr>
        <w:spacing w:line="560" w:lineRule="exact"/>
        <w:ind w:firstLineChars="200" w:firstLine="482"/>
        <w:outlineLvl w:val="0"/>
        <w:rPr>
          <w:rFonts w:ascii="仿宋" w:eastAsia="仿宋" w:hAnsi="仿宋"/>
          <w:b/>
          <w:sz w:val="24"/>
        </w:rPr>
      </w:pPr>
      <w:bookmarkStart w:id="463" w:name="_Toc487900358"/>
      <w:bookmarkStart w:id="464" w:name="_Ref467379923"/>
      <w:bookmarkStart w:id="465" w:name="_Ref467379863"/>
      <w:bookmarkStart w:id="466" w:name="_Toc259093677"/>
      <w:bookmarkStart w:id="467" w:name="_Ref467379852"/>
      <w:bookmarkStart w:id="468" w:name="_Toc279701248"/>
      <w:bookmarkStart w:id="469" w:name="_Toc774"/>
      <w:bookmarkStart w:id="470" w:name="_Toc16110"/>
      <w:bookmarkStart w:id="471" w:name="_Toc3225"/>
      <w:bookmarkEnd w:id="457"/>
      <w:bookmarkEnd w:id="458"/>
      <w:bookmarkEnd w:id="459"/>
      <w:bookmarkEnd w:id="460"/>
      <w:bookmarkEnd w:id="461"/>
      <w:bookmarkEnd w:id="462"/>
      <w:r>
        <w:rPr>
          <w:rFonts w:ascii="仿宋" w:eastAsia="仿宋" w:hAnsi="仿宋"/>
          <w:b/>
          <w:sz w:val="24"/>
        </w:rPr>
        <w:t xml:space="preserve">2.6 </w:t>
      </w:r>
      <w:r>
        <w:rPr>
          <w:rFonts w:ascii="仿宋" w:eastAsia="仿宋" w:hAnsi="仿宋" w:hint="eastAsia"/>
          <w:b/>
          <w:sz w:val="24"/>
        </w:rPr>
        <w:t>技术资料</w:t>
      </w:r>
      <w:bookmarkEnd w:id="463"/>
      <w:bookmarkEnd w:id="464"/>
      <w:bookmarkEnd w:id="465"/>
      <w:bookmarkEnd w:id="466"/>
      <w:bookmarkEnd w:id="467"/>
      <w:bookmarkEnd w:id="468"/>
      <w:r>
        <w:rPr>
          <w:rFonts w:ascii="仿宋" w:eastAsia="仿宋" w:hAnsi="仿宋" w:hint="eastAsia"/>
          <w:b/>
          <w:sz w:val="24"/>
        </w:rPr>
        <w:t>和保密义务</w:t>
      </w:r>
      <w:bookmarkEnd w:id="469"/>
      <w:bookmarkEnd w:id="470"/>
      <w:bookmarkEnd w:id="471"/>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2.6.1 </w:t>
      </w:r>
      <w:r>
        <w:rPr>
          <w:rFonts w:ascii="仿宋" w:eastAsia="仿宋" w:hAnsi="仿宋" w:hint="eastAsia"/>
          <w:sz w:val="24"/>
        </w:rPr>
        <w:t>乙方有权依据合同约定和项目需要，向甲方了解有关情况，调阅有关资料等，甲方应予积极配合；</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w:t>
      </w:r>
      <w:r>
        <w:rPr>
          <w:rFonts w:ascii="仿宋" w:eastAsia="仿宋" w:hAnsi="仿宋" w:hint="eastAsia"/>
          <w:sz w:val="24"/>
        </w:rPr>
        <w:lastRenderedPageBreak/>
        <w:t>息和资料，包括但不限于技术情报、技术资料、商业秘密和商业信息等，并采取一切合理和必要措施和方式防止任何第三</w:t>
      </w:r>
      <w:proofErr w:type="gramStart"/>
      <w:r>
        <w:rPr>
          <w:rFonts w:ascii="仿宋" w:eastAsia="仿宋" w:hAnsi="仿宋" w:hint="eastAsia"/>
          <w:sz w:val="24"/>
        </w:rPr>
        <w:t>方接触</w:t>
      </w:r>
      <w:proofErr w:type="gramEnd"/>
      <w:r>
        <w:rPr>
          <w:rFonts w:ascii="仿宋" w:eastAsia="仿宋" w:hAnsi="仿宋" w:hint="eastAsia"/>
          <w:sz w:val="24"/>
        </w:rPr>
        <w:t>到对方当事人的上述保密信息和资料。</w:t>
      </w:r>
    </w:p>
    <w:p w:rsidR="001675B9" w:rsidRDefault="00F278A8">
      <w:pPr>
        <w:spacing w:line="560" w:lineRule="exact"/>
        <w:ind w:firstLineChars="200" w:firstLine="482"/>
        <w:outlineLvl w:val="0"/>
        <w:rPr>
          <w:rFonts w:ascii="仿宋" w:eastAsia="仿宋" w:hAnsi="仿宋"/>
          <w:b/>
          <w:sz w:val="24"/>
        </w:rPr>
      </w:pPr>
      <w:bookmarkStart w:id="472" w:name="_Toc7860"/>
      <w:r>
        <w:rPr>
          <w:rFonts w:ascii="仿宋" w:eastAsia="仿宋" w:hAnsi="仿宋"/>
          <w:b/>
          <w:sz w:val="24"/>
        </w:rPr>
        <w:t xml:space="preserve">2.7 </w:t>
      </w:r>
      <w:r>
        <w:rPr>
          <w:rFonts w:ascii="仿宋" w:eastAsia="仿宋" w:hAnsi="仿宋" w:hint="eastAsia"/>
          <w:b/>
          <w:sz w:val="24"/>
        </w:rPr>
        <w:t>质量保证</w:t>
      </w:r>
      <w:bookmarkEnd w:id="472"/>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rsidR="001675B9" w:rsidRDefault="00F278A8">
      <w:pPr>
        <w:spacing w:line="560" w:lineRule="exact"/>
        <w:ind w:firstLineChars="200" w:firstLine="482"/>
        <w:outlineLvl w:val="0"/>
        <w:rPr>
          <w:rFonts w:ascii="仿宋" w:eastAsia="仿宋" w:hAnsi="仿宋"/>
          <w:b/>
          <w:sz w:val="24"/>
        </w:rPr>
      </w:pPr>
      <w:bookmarkStart w:id="473" w:name="_Toc17244"/>
      <w:bookmarkStart w:id="474" w:name="_Toc487900362"/>
      <w:bookmarkStart w:id="475" w:name="_Toc259093681"/>
      <w:bookmarkStart w:id="476" w:name="_Toc279701252"/>
      <w:r>
        <w:rPr>
          <w:rFonts w:ascii="仿宋" w:eastAsia="仿宋" w:hAnsi="仿宋"/>
          <w:b/>
          <w:sz w:val="24"/>
        </w:rPr>
        <w:t xml:space="preserve">2.8 </w:t>
      </w:r>
      <w:r>
        <w:rPr>
          <w:rFonts w:ascii="仿宋" w:eastAsia="仿宋" w:hAnsi="仿宋" w:hint="eastAsia"/>
          <w:b/>
          <w:sz w:val="24"/>
        </w:rPr>
        <w:t>货物的风险负担</w:t>
      </w:r>
      <w:bookmarkEnd w:id="473"/>
    </w:p>
    <w:p w:rsidR="001675B9" w:rsidRDefault="00F278A8">
      <w:pPr>
        <w:spacing w:line="560" w:lineRule="exact"/>
        <w:ind w:firstLineChars="200" w:firstLine="480"/>
        <w:rPr>
          <w:rFonts w:ascii="仿宋" w:eastAsia="仿宋" w:hAnsi="仿宋"/>
          <w:b/>
          <w:sz w:val="24"/>
        </w:rPr>
      </w:pPr>
      <w:r>
        <w:rPr>
          <w:rFonts w:ascii="仿宋" w:eastAsia="仿宋" w:hAnsi="仿宋" w:hint="eastAsia"/>
          <w:sz w:val="24"/>
        </w:rPr>
        <w:t>货物或者在途货物或者交付给第一承运人后的货物毁损、灭失的风险负担详见</w:t>
      </w:r>
      <w:r>
        <w:rPr>
          <w:rFonts w:ascii="仿宋" w:eastAsia="仿宋" w:hAnsi="仿宋" w:hint="eastAsia"/>
          <w:b/>
          <w:i/>
          <w:sz w:val="24"/>
          <w:u w:val="single"/>
        </w:rPr>
        <w:t>合同专用条款</w:t>
      </w:r>
      <w:r>
        <w:rPr>
          <w:rFonts w:ascii="仿宋" w:eastAsia="仿宋" w:hAnsi="仿宋" w:hint="eastAsia"/>
          <w:sz w:val="24"/>
        </w:rPr>
        <w:t>。</w:t>
      </w:r>
    </w:p>
    <w:p w:rsidR="001675B9" w:rsidRDefault="00F278A8">
      <w:pPr>
        <w:spacing w:line="560" w:lineRule="exact"/>
        <w:ind w:firstLineChars="200" w:firstLine="482"/>
        <w:outlineLvl w:val="0"/>
        <w:rPr>
          <w:rFonts w:ascii="仿宋" w:eastAsia="仿宋" w:hAnsi="仿宋"/>
          <w:b/>
          <w:sz w:val="24"/>
        </w:rPr>
      </w:pPr>
      <w:bookmarkStart w:id="477" w:name="_Toc14055"/>
      <w:r>
        <w:rPr>
          <w:rFonts w:ascii="仿宋" w:eastAsia="仿宋" w:hAnsi="仿宋"/>
          <w:b/>
          <w:sz w:val="24"/>
        </w:rPr>
        <w:t xml:space="preserve">2.9 </w:t>
      </w:r>
      <w:r>
        <w:rPr>
          <w:rFonts w:ascii="仿宋" w:eastAsia="仿宋" w:hAnsi="仿宋" w:hint="eastAsia"/>
          <w:b/>
          <w:sz w:val="24"/>
        </w:rPr>
        <w:t>延迟交货</w:t>
      </w:r>
      <w:bookmarkEnd w:id="474"/>
      <w:bookmarkEnd w:id="475"/>
      <w:bookmarkEnd w:id="476"/>
      <w:bookmarkEnd w:id="477"/>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1675B9" w:rsidRDefault="00F278A8">
      <w:pPr>
        <w:spacing w:line="560" w:lineRule="exact"/>
        <w:ind w:firstLineChars="200" w:firstLine="482"/>
        <w:outlineLvl w:val="0"/>
        <w:rPr>
          <w:rFonts w:ascii="仿宋" w:eastAsia="仿宋" w:hAnsi="仿宋"/>
          <w:b/>
          <w:sz w:val="24"/>
        </w:rPr>
      </w:pPr>
      <w:bookmarkStart w:id="478" w:name="_Toc7502"/>
      <w:bookmarkStart w:id="479" w:name="_Toc487900364"/>
      <w:bookmarkStart w:id="480" w:name="_Toc279701254"/>
      <w:bookmarkStart w:id="481" w:name="_Ref467378121"/>
      <w:bookmarkStart w:id="482" w:name="_Toc259093683"/>
      <w:r>
        <w:rPr>
          <w:rFonts w:ascii="仿宋" w:eastAsia="仿宋" w:hAnsi="仿宋"/>
          <w:b/>
          <w:sz w:val="24"/>
        </w:rPr>
        <w:t xml:space="preserve">2.10 </w:t>
      </w:r>
      <w:r>
        <w:rPr>
          <w:rFonts w:ascii="仿宋" w:eastAsia="仿宋" w:hAnsi="仿宋" w:hint="eastAsia"/>
          <w:b/>
          <w:sz w:val="24"/>
        </w:rPr>
        <w:t>合同变更</w:t>
      </w:r>
      <w:bookmarkEnd w:id="478"/>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483" w:name="_Toc279701259"/>
      <w:bookmarkStart w:id="484" w:name="_Toc259093688"/>
      <w:bookmarkStart w:id="485" w:name="_Toc487900369"/>
    </w:p>
    <w:p w:rsidR="001675B9" w:rsidRDefault="00F278A8">
      <w:pPr>
        <w:spacing w:line="560" w:lineRule="exact"/>
        <w:ind w:firstLineChars="200" w:firstLine="482"/>
        <w:outlineLvl w:val="0"/>
        <w:rPr>
          <w:rFonts w:ascii="仿宋" w:eastAsia="仿宋" w:hAnsi="仿宋"/>
          <w:b/>
          <w:sz w:val="24"/>
        </w:rPr>
      </w:pPr>
      <w:bookmarkStart w:id="486" w:name="_Toc22955"/>
      <w:bookmarkStart w:id="487" w:name="_Toc15237"/>
      <w:bookmarkStart w:id="488" w:name="_Toc10366"/>
      <w:r>
        <w:rPr>
          <w:rFonts w:ascii="仿宋" w:eastAsia="仿宋" w:hAnsi="仿宋"/>
          <w:b/>
          <w:sz w:val="24"/>
        </w:rPr>
        <w:t xml:space="preserve">2.11 </w:t>
      </w:r>
      <w:r>
        <w:rPr>
          <w:rFonts w:ascii="仿宋" w:eastAsia="仿宋" w:hAnsi="仿宋" w:hint="eastAsia"/>
          <w:b/>
          <w:sz w:val="24"/>
        </w:rPr>
        <w:t>合同转让</w:t>
      </w:r>
      <w:bookmarkEnd w:id="483"/>
      <w:bookmarkEnd w:id="484"/>
      <w:bookmarkEnd w:id="485"/>
      <w:r>
        <w:rPr>
          <w:rFonts w:ascii="仿宋" w:eastAsia="仿宋" w:hAnsi="仿宋" w:hint="eastAsia"/>
          <w:b/>
          <w:sz w:val="24"/>
        </w:rPr>
        <w:t>和分包</w:t>
      </w:r>
      <w:bookmarkEnd w:id="486"/>
      <w:bookmarkEnd w:id="487"/>
      <w:bookmarkEnd w:id="488"/>
    </w:p>
    <w:p w:rsidR="001675B9" w:rsidRDefault="00F278A8">
      <w:pPr>
        <w:spacing w:line="560" w:lineRule="exact"/>
        <w:ind w:firstLineChars="200" w:firstLine="480"/>
        <w:rPr>
          <w:rFonts w:ascii="仿宋" w:eastAsia="仿宋" w:hAnsi="仿宋"/>
          <w:sz w:val="24"/>
        </w:rPr>
      </w:pPr>
      <w:r>
        <w:rPr>
          <w:rFonts w:ascii="仿宋" w:eastAsia="仿宋" w:hAnsi="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1675B9" w:rsidRDefault="00F278A8">
      <w:pPr>
        <w:spacing w:line="560" w:lineRule="exact"/>
        <w:ind w:firstLineChars="200" w:firstLine="480"/>
        <w:rPr>
          <w:rFonts w:ascii="仿宋" w:eastAsia="仿宋" w:hAnsi="仿宋"/>
          <w:sz w:val="24"/>
        </w:rPr>
      </w:pPr>
      <w:r>
        <w:rPr>
          <w:rFonts w:ascii="仿宋" w:eastAsia="仿宋" w:hAnsi="仿宋"/>
          <w:sz w:val="24"/>
        </w:rPr>
        <w:t>2.11.2乙方采取分包方式履行合同的，甲方可直接向分包供应商支付款项。</w:t>
      </w:r>
    </w:p>
    <w:p w:rsidR="001675B9" w:rsidRDefault="00F278A8">
      <w:pPr>
        <w:spacing w:line="560" w:lineRule="exact"/>
        <w:ind w:firstLineChars="200" w:firstLine="482"/>
        <w:outlineLvl w:val="0"/>
        <w:rPr>
          <w:rFonts w:ascii="仿宋" w:eastAsia="仿宋" w:hAnsi="仿宋"/>
          <w:b/>
          <w:sz w:val="24"/>
        </w:rPr>
      </w:pPr>
      <w:bookmarkStart w:id="489" w:name="_Toc14066"/>
      <w:bookmarkStart w:id="490" w:name="_Toc13566"/>
      <w:bookmarkStart w:id="491" w:name="_Toc16508"/>
      <w:r>
        <w:rPr>
          <w:rFonts w:ascii="仿宋" w:eastAsia="仿宋" w:hAnsi="仿宋"/>
          <w:b/>
          <w:sz w:val="24"/>
        </w:rPr>
        <w:t xml:space="preserve">2.12 </w:t>
      </w:r>
      <w:r>
        <w:rPr>
          <w:rFonts w:ascii="仿宋" w:eastAsia="仿宋" w:hAnsi="仿宋" w:hint="eastAsia"/>
          <w:b/>
          <w:sz w:val="24"/>
        </w:rPr>
        <w:t>不可抗力</w:t>
      </w:r>
      <w:bookmarkEnd w:id="489"/>
      <w:bookmarkEnd w:id="490"/>
      <w:bookmarkEnd w:id="491"/>
    </w:p>
    <w:p w:rsidR="001675B9" w:rsidRDefault="00F278A8">
      <w:pPr>
        <w:spacing w:line="560" w:lineRule="exact"/>
        <w:ind w:firstLineChars="200" w:firstLine="480"/>
        <w:rPr>
          <w:rFonts w:ascii="仿宋" w:eastAsia="仿宋" w:hAnsi="仿宋"/>
          <w:sz w:val="24"/>
        </w:rPr>
      </w:pPr>
      <w:r>
        <w:rPr>
          <w:rFonts w:ascii="仿宋" w:eastAsia="仿宋" w:hAnsi="仿宋"/>
          <w:sz w:val="24"/>
        </w:rPr>
        <w:lastRenderedPageBreak/>
        <w:t>2.12.1如果任何一方遭遇法律规定的不可抗力，致使合同履行受阻时，履行合同的期限应予延长，延长的期限应相当于不可抗力所影响的时间；</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2.12.2 </w:t>
      </w:r>
      <w:r>
        <w:rPr>
          <w:rFonts w:ascii="仿宋" w:eastAsia="仿宋" w:hAnsi="仿宋" w:hint="eastAsia"/>
          <w:sz w:val="24"/>
        </w:rPr>
        <w:t>因不可抗力致使不能实现合同目的的，当事人可以解除合同；</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2.12.3 </w:t>
      </w:r>
      <w:r>
        <w:rPr>
          <w:rFonts w:ascii="仿宋" w:eastAsia="仿宋" w:hAnsi="仿宋" w:hint="eastAsia"/>
          <w:sz w:val="24"/>
        </w:rPr>
        <w:t>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rsidR="001675B9" w:rsidRDefault="00F278A8">
      <w:pPr>
        <w:spacing w:line="560" w:lineRule="exact"/>
        <w:ind w:firstLineChars="200" w:firstLine="480"/>
        <w:rPr>
          <w:rFonts w:ascii="仿宋" w:eastAsia="仿宋" w:hAnsi="仿宋"/>
          <w:sz w:val="24"/>
        </w:rPr>
      </w:pPr>
      <w:r>
        <w:rPr>
          <w:rFonts w:ascii="仿宋" w:eastAsia="仿宋" w:hAnsi="仿宋"/>
          <w:sz w:val="24"/>
        </w:rPr>
        <w:t>2.12.4受不可抗力影响的一方在不可抗力发生后，应在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rsidR="001675B9" w:rsidRDefault="00F278A8">
      <w:pPr>
        <w:spacing w:line="560" w:lineRule="exact"/>
        <w:ind w:firstLineChars="200" w:firstLine="482"/>
        <w:outlineLvl w:val="0"/>
        <w:rPr>
          <w:rFonts w:ascii="仿宋" w:eastAsia="仿宋" w:hAnsi="仿宋"/>
          <w:b/>
          <w:sz w:val="24"/>
        </w:rPr>
      </w:pPr>
      <w:bookmarkStart w:id="492" w:name="_Toc487900365"/>
      <w:bookmarkStart w:id="493" w:name="_Toc259093684"/>
      <w:bookmarkStart w:id="494" w:name="_Toc6969"/>
      <w:bookmarkStart w:id="495" w:name="_Toc689"/>
      <w:bookmarkStart w:id="496" w:name="_Toc279701255"/>
      <w:bookmarkStart w:id="497" w:name="_Toc30676"/>
      <w:r>
        <w:rPr>
          <w:rFonts w:ascii="仿宋" w:eastAsia="仿宋" w:hAnsi="仿宋"/>
          <w:b/>
          <w:sz w:val="24"/>
        </w:rPr>
        <w:t xml:space="preserve">2.13 </w:t>
      </w:r>
      <w:r>
        <w:rPr>
          <w:rFonts w:ascii="仿宋" w:eastAsia="仿宋" w:hAnsi="仿宋" w:hint="eastAsia"/>
          <w:b/>
          <w:sz w:val="24"/>
        </w:rPr>
        <w:t>税费</w:t>
      </w:r>
      <w:bookmarkEnd w:id="492"/>
      <w:bookmarkEnd w:id="493"/>
      <w:bookmarkEnd w:id="494"/>
      <w:bookmarkEnd w:id="495"/>
      <w:bookmarkEnd w:id="496"/>
      <w:bookmarkEnd w:id="497"/>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1675B9" w:rsidRDefault="00F278A8">
      <w:pPr>
        <w:spacing w:line="560" w:lineRule="exact"/>
        <w:ind w:firstLineChars="200" w:firstLine="482"/>
        <w:outlineLvl w:val="0"/>
        <w:rPr>
          <w:rFonts w:ascii="仿宋" w:eastAsia="仿宋" w:hAnsi="仿宋"/>
          <w:b/>
          <w:sz w:val="24"/>
        </w:rPr>
      </w:pPr>
      <w:bookmarkStart w:id="498" w:name="_Toc7102"/>
      <w:bookmarkStart w:id="499" w:name="_Toc8298"/>
      <w:bookmarkStart w:id="500" w:name="_Toc487900368"/>
      <w:bookmarkStart w:id="501" w:name="_Toc259093687"/>
      <w:bookmarkStart w:id="502" w:name="_Toc16959"/>
      <w:bookmarkStart w:id="503" w:name="_Toc279701258"/>
      <w:r>
        <w:rPr>
          <w:rFonts w:ascii="仿宋" w:eastAsia="仿宋" w:hAnsi="仿宋"/>
          <w:b/>
          <w:sz w:val="24"/>
        </w:rPr>
        <w:t>2.14乙方破产</w:t>
      </w:r>
      <w:bookmarkEnd w:id="498"/>
      <w:bookmarkEnd w:id="499"/>
      <w:bookmarkEnd w:id="500"/>
      <w:bookmarkEnd w:id="501"/>
      <w:bookmarkEnd w:id="502"/>
      <w:bookmarkEnd w:id="503"/>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675B9" w:rsidRDefault="00F278A8">
      <w:pPr>
        <w:spacing w:line="560" w:lineRule="exact"/>
        <w:ind w:firstLineChars="200" w:firstLine="482"/>
        <w:outlineLvl w:val="0"/>
        <w:rPr>
          <w:rFonts w:ascii="仿宋" w:eastAsia="仿宋" w:hAnsi="仿宋"/>
          <w:b/>
          <w:sz w:val="24"/>
        </w:rPr>
      </w:pPr>
      <w:bookmarkStart w:id="504" w:name="_Toc6134"/>
      <w:bookmarkStart w:id="505" w:name="_Toc15387"/>
      <w:bookmarkStart w:id="506" w:name="_Toc29333"/>
      <w:r>
        <w:rPr>
          <w:rFonts w:ascii="仿宋" w:eastAsia="仿宋" w:hAnsi="仿宋"/>
          <w:b/>
          <w:sz w:val="24"/>
        </w:rPr>
        <w:t xml:space="preserve">2.15 </w:t>
      </w:r>
      <w:r>
        <w:rPr>
          <w:rFonts w:ascii="仿宋" w:eastAsia="仿宋" w:hAnsi="仿宋" w:hint="eastAsia"/>
          <w:b/>
          <w:sz w:val="24"/>
        </w:rPr>
        <w:t>合同中止、终止</w:t>
      </w:r>
      <w:bookmarkEnd w:id="504"/>
      <w:bookmarkEnd w:id="505"/>
      <w:bookmarkEnd w:id="506"/>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2.15.1 </w:t>
      </w:r>
      <w:r>
        <w:rPr>
          <w:rFonts w:ascii="仿宋" w:eastAsia="仿宋" w:hAnsi="仿宋" w:hint="eastAsia"/>
          <w:sz w:val="24"/>
        </w:rPr>
        <w:t>双方当事人不得擅自中止或者终止合同；</w:t>
      </w:r>
    </w:p>
    <w:p w:rsidR="001675B9" w:rsidRDefault="00F278A8">
      <w:pPr>
        <w:spacing w:line="560" w:lineRule="exact"/>
        <w:ind w:firstLineChars="200" w:firstLine="480"/>
        <w:rPr>
          <w:rFonts w:ascii="仿宋" w:eastAsia="仿宋" w:hAnsi="仿宋"/>
          <w:sz w:val="24"/>
        </w:rPr>
      </w:pPr>
      <w:r>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1675B9" w:rsidRDefault="00F278A8">
      <w:pPr>
        <w:spacing w:line="560" w:lineRule="exact"/>
        <w:ind w:firstLineChars="200" w:firstLine="482"/>
        <w:outlineLvl w:val="0"/>
        <w:rPr>
          <w:rFonts w:ascii="仿宋" w:eastAsia="仿宋" w:hAnsi="仿宋"/>
          <w:b/>
          <w:sz w:val="24"/>
        </w:rPr>
      </w:pPr>
      <w:bookmarkStart w:id="507" w:name="_Toc1125"/>
      <w:bookmarkStart w:id="508" w:name="_Toc14563"/>
      <w:bookmarkStart w:id="509" w:name="_Toc6596"/>
      <w:r>
        <w:rPr>
          <w:rFonts w:ascii="仿宋" w:eastAsia="仿宋" w:hAnsi="仿宋"/>
          <w:b/>
          <w:sz w:val="24"/>
        </w:rPr>
        <w:t>2.16检验和验收</w:t>
      </w:r>
      <w:bookmarkEnd w:id="507"/>
      <w:bookmarkEnd w:id="508"/>
      <w:bookmarkEnd w:id="509"/>
    </w:p>
    <w:p w:rsidR="001675B9" w:rsidRDefault="00F278A8">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2.16.1货物交付前，乙方应对货物的质量、数量等方面进行详细、全面的检验，并向甲方出具证明货物符合合同约定的文件；货物交付时，乙方在</w:t>
      </w:r>
      <w:r>
        <w:rPr>
          <w:rFonts w:ascii="仿宋" w:eastAsia="仿宋" w:hAnsi="仿宋" w:hint="eastAsia"/>
          <w:b/>
          <w:i/>
          <w:sz w:val="24"/>
          <w:u w:val="single"/>
        </w:rPr>
        <w:t>合同专用条款</w:t>
      </w:r>
      <w:r>
        <w:rPr>
          <w:rFonts w:ascii="仿宋" w:eastAsia="仿宋" w:hAnsi="仿宋" w:hint="eastAsia"/>
          <w:sz w:val="24"/>
        </w:rPr>
        <w:t>约定时间内组织验收，并可依法邀请相关方参加，验收应出具验收书。</w:t>
      </w:r>
    </w:p>
    <w:p w:rsidR="001675B9" w:rsidRDefault="00F278A8">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2.16.2合同期满或者履行完毕后，甲方有权组织（包括依法邀请国家认可的质量检</w:t>
      </w:r>
      <w:r>
        <w:rPr>
          <w:rFonts w:ascii="仿宋" w:eastAsia="仿宋" w:hAnsi="仿宋"/>
          <w:sz w:val="24"/>
        </w:rPr>
        <w:lastRenderedPageBreak/>
        <w:t>测机构参加）对乙方履约的验收，即：按照合同约定的技术、服务、安全标准，组织对每一项技术、服务、安全标准的履约情况的验收，并出具验收书。</w:t>
      </w:r>
    </w:p>
    <w:p w:rsidR="001675B9" w:rsidRDefault="00F278A8">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sz w:val="24"/>
        </w:rPr>
        <w:t xml:space="preserve">2.16.3 </w:t>
      </w: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hint="eastAsia"/>
          <w:sz w:val="24"/>
        </w:rPr>
        <w:t>的效力详见</w:t>
      </w:r>
      <w:r>
        <w:rPr>
          <w:rFonts w:ascii="仿宋" w:eastAsia="仿宋" w:hAnsi="仿宋" w:hint="eastAsia"/>
          <w:b/>
          <w:i/>
          <w:sz w:val="24"/>
          <w:u w:val="single"/>
        </w:rPr>
        <w:t>合同专用条款</w:t>
      </w:r>
      <w:r>
        <w:rPr>
          <w:rFonts w:ascii="仿宋" w:eastAsia="仿宋" w:hAnsi="仿宋" w:hint="eastAsia"/>
          <w:i/>
          <w:sz w:val="24"/>
        </w:rPr>
        <w:t>。</w:t>
      </w:r>
    </w:p>
    <w:p w:rsidR="001675B9" w:rsidRDefault="00F278A8">
      <w:pPr>
        <w:spacing w:line="560" w:lineRule="exact"/>
        <w:ind w:firstLineChars="200" w:firstLine="482"/>
        <w:outlineLvl w:val="0"/>
        <w:rPr>
          <w:rFonts w:ascii="仿宋" w:eastAsia="仿宋" w:hAnsi="仿宋"/>
          <w:b/>
          <w:sz w:val="24"/>
        </w:rPr>
      </w:pPr>
      <w:bookmarkStart w:id="510" w:name="_Toc259093690"/>
      <w:bookmarkStart w:id="511" w:name="_Toc279701261"/>
      <w:bookmarkStart w:id="512" w:name="_Toc487900371"/>
      <w:bookmarkStart w:id="513" w:name="_Toc11284"/>
      <w:bookmarkStart w:id="514" w:name="_Toc25182"/>
      <w:bookmarkStart w:id="515" w:name="_Toc19604"/>
      <w:bookmarkEnd w:id="479"/>
      <w:bookmarkEnd w:id="480"/>
      <w:bookmarkEnd w:id="481"/>
      <w:bookmarkEnd w:id="482"/>
      <w:r>
        <w:rPr>
          <w:rFonts w:ascii="仿宋" w:eastAsia="仿宋" w:hAnsi="仿宋"/>
          <w:b/>
          <w:sz w:val="24"/>
        </w:rPr>
        <w:t xml:space="preserve">2.17 </w:t>
      </w:r>
      <w:r>
        <w:rPr>
          <w:rFonts w:ascii="仿宋" w:eastAsia="仿宋" w:hAnsi="仿宋" w:hint="eastAsia"/>
          <w:b/>
          <w:sz w:val="24"/>
        </w:rPr>
        <w:t>通知</w:t>
      </w:r>
      <w:bookmarkEnd w:id="510"/>
      <w:bookmarkEnd w:id="511"/>
      <w:bookmarkEnd w:id="512"/>
      <w:r>
        <w:rPr>
          <w:rFonts w:ascii="仿宋" w:eastAsia="仿宋" w:hAnsi="仿宋" w:hint="eastAsia"/>
          <w:b/>
          <w:sz w:val="24"/>
        </w:rPr>
        <w:t>和送达</w:t>
      </w:r>
      <w:bookmarkEnd w:id="513"/>
      <w:bookmarkEnd w:id="514"/>
      <w:bookmarkEnd w:id="515"/>
    </w:p>
    <w:p w:rsidR="001675B9" w:rsidRDefault="00F278A8">
      <w:pPr>
        <w:spacing w:line="560" w:lineRule="exact"/>
        <w:ind w:firstLineChars="200" w:firstLine="480"/>
        <w:rPr>
          <w:rFonts w:ascii="仿宋" w:eastAsia="仿宋" w:hAnsi="仿宋"/>
          <w:sz w:val="24"/>
        </w:rPr>
      </w:pPr>
      <w:bookmarkStart w:id="516" w:name="_Toc6698"/>
      <w:bookmarkStart w:id="517" w:name="_Toc3135"/>
      <w:bookmarkStart w:id="518" w:name="_Toc259093691"/>
      <w:bookmarkStart w:id="519" w:name="_Toc487900372"/>
      <w:bookmarkStart w:id="520" w:name="_Toc279701262"/>
      <w:r>
        <w:rPr>
          <w:rFonts w:ascii="仿宋" w:eastAsia="仿宋" w:hAnsi="仿宋"/>
          <w:sz w:val="24"/>
        </w:rPr>
        <w:t>2.17.1</w:t>
      </w:r>
      <w:r>
        <w:rPr>
          <w:rFonts w:ascii="仿宋" w:eastAsia="仿宋" w:hAnsi="仿宋" w:hint="eastAsia"/>
          <w:sz w:val="24"/>
        </w:rPr>
        <w:t>任何一方因履行合同而以合同第一部分尾部所列明的传真或电子邮件</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16"/>
      <w:bookmarkEnd w:id="517"/>
    </w:p>
    <w:p w:rsidR="001675B9" w:rsidRDefault="00F278A8">
      <w:pPr>
        <w:spacing w:line="560" w:lineRule="exact"/>
        <w:ind w:firstLineChars="200" w:firstLine="480"/>
        <w:rPr>
          <w:rFonts w:ascii="仿宋" w:eastAsia="仿宋" w:hAnsi="仿宋"/>
          <w:sz w:val="24"/>
        </w:rPr>
      </w:pPr>
      <w:bookmarkStart w:id="521" w:name="_Toc23294"/>
      <w:bookmarkStart w:id="522" w:name="_Toc23128"/>
      <w:r>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21"/>
      <w:bookmarkEnd w:id="522"/>
    </w:p>
    <w:p w:rsidR="001675B9" w:rsidRDefault="00F278A8">
      <w:pPr>
        <w:spacing w:line="560" w:lineRule="exact"/>
        <w:ind w:firstLineChars="200" w:firstLine="482"/>
        <w:outlineLvl w:val="0"/>
        <w:rPr>
          <w:rFonts w:ascii="仿宋" w:eastAsia="仿宋" w:hAnsi="仿宋"/>
          <w:b/>
          <w:sz w:val="24"/>
        </w:rPr>
      </w:pPr>
      <w:bookmarkStart w:id="523" w:name="_Toc4355"/>
      <w:bookmarkStart w:id="524" w:name="_Toc30599"/>
      <w:bookmarkStart w:id="525" w:name="_Toc18540"/>
      <w:r>
        <w:rPr>
          <w:rFonts w:ascii="仿宋" w:eastAsia="仿宋" w:hAnsi="仿宋"/>
          <w:b/>
          <w:sz w:val="24"/>
        </w:rPr>
        <w:t xml:space="preserve">2.18 </w:t>
      </w:r>
      <w:r>
        <w:rPr>
          <w:rFonts w:ascii="仿宋" w:eastAsia="仿宋" w:hAnsi="仿宋" w:hint="eastAsia"/>
          <w:b/>
          <w:sz w:val="24"/>
        </w:rPr>
        <w:t>计量单位</w:t>
      </w:r>
      <w:bookmarkEnd w:id="518"/>
      <w:bookmarkEnd w:id="519"/>
      <w:bookmarkEnd w:id="520"/>
      <w:bookmarkEnd w:id="523"/>
      <w:bookmarkEnd w:id="524"/>
      <w:bookmarkEnd w:id="525"/>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1675B9" w:rsidRDefault="00F278A8">
      <w:pPr>
        <w:spacing w:line="560" w:lineRule="exact"/>
        <w:ind w:firstLineChars="200" w:firstLine="482"/>
        <w:outlineLvl w:val="0"/>
        <w:rPr>
          <w:rFonts w:ascii="仿宋" w:eastAsia="仿宋" w:hAnsi="仿宋"/>
          <w:b/>
          <w:sz w:val="24"/>
        </w:rPr>
      </w:pPr>
      <w:bookmarkStart w:id="526" w:name="_Toc259093692"/>
      <w:bookmarkStart w:id="527" w:name="_Toc12773"/>
      <w:bookmarkStart w:id="528" w:name="_Toc279701263"/>
      <w:bookmarkStart w:id="529" w:name="_Toc18567"/>
      <w:bookmarkStart w:id="530" w:name="_Toc10330"/>
      <w:bookmarkStart w:id="531" w:name="_Toc487900373"/>
      <w:r>
        <w:rPr>
          <w:rFonts w:ascii="仿宋" w:eastAsia="仿宋" w:hAnsi="仿宋"/>
          <w:b/>
          <w:sz w:val="24"/>
        </w:rPr>
        <w:t xml:space="preserve">2.19 </w:t>
      </w:r>
      <w:r>
        <w:rPr>
          <w:rFonts w:ascii="仿宋" w:eastAsia="仿宋" w:hAnsi="仿宋" w:hint="eastAsia"/>
          <w:b/>
          <w:sz w:val="24"/>
        </w:rPr>
        <w:t>合同使用的文字和适用的法律</w:t>
      </w:r>
      <w:bookmarkEnd w:id="526"/>
      <w:bookmarkEnd w:id="527"/>
      <w:bookmarkEnd w:id="528"/>
      <w:bookmarkEnd w:id="529"/>
      <w:bookmarkEnd w:id="530"/>
      <w:bookmarkEnd w:id="531"/>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2.19.1 </w:t>
      </w:r>
      <w:r>
        <w:rPr>
          <w:rFonts w:ascii="仿宋" w:eastAsia="仿宋" w:hAnsi="仿宋" w:hint="eastAsia"/>
          <w:sz w:val="24"/>
        </w:rPr>
        <w:t>合同使用汉语书就、变更和解释；</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2.19.2 </w:t>
      </w:r>
      <w:r>
        <w:rPr>
          <w:rFonts w:ascii="仿宋" w:eastAsia="仿宋" w:hAnsi="仿宋" w:hint="eastAsia"/>
          <w:sz w:val="24"/>
        </w:rPr>
        <w:t>合同适用中华人民共和国法律。</w:t>
      </w:r>
    </w:p>
    <w:p w:rsidR="001675B9" w:rsidRDefault="00F278A8">
      <w:pPr>
        <w:spacing w:line="560" w:lineRule="exact"/>
        <w:ind w:firstLineChars="200" w:firstLine="482"/>
        <w:outlineLvl w:val="0"/>
        <w:rPr>
          <w:rFonts w:ascii="仿宋" w:eastAsia="仿宋" w:hAnsi="仿宋"/>
          <w:b/>
          <w:sz w:val="24"/>
        </w:rPr>
      </w:pPr>
      <w:bookmarkStart w:id="532" w:name="_Toc279701264"/>
      <w:bookmarkStart w:id="533" w:name="_Toc3148"/>
      <w:bookmarkStart w:id="534" w:name="_Toc259093693"/>
      <w:bookmarkStart w:id="535" w:name="_Toc12004"/>
      <w:bookmarkStart w:id="536" w:name="_Toc16673"/>
      <w:bookmarkStart w:id="537" w:name="_Toc487900374"/>
      <w:r>
        <w:rPr>
          <w:rFonts w:ascii="仿宋" w:eastAsia="仿宋" w:hAnsi="仿宋"/>
          <w:b/>
          <w:sz w:val="24"/>
        </w:rPr>
        <w:t xml:space="preserve">2.20 </w:t>
      </w:r>
      <w:r>
        <w:rPr>
          <w:rFonts w:ascii="仿宋" w:eastAsia="仿宋" w:hAnsi="仿宋" w:hint="eastAsia"/>
          <w:b/>
          <w:sz w:val="24"/>
        </w:rPr>
        <w:t>履约保证金</w:t>
      </w:r>
      <w:bookmarkEnd w:id="532"/>
      <w:bookmarkEnd w:id="533"/>
      <w:bookmarkEnd w:id="534"/>
      <w:bookmarkEnd w:id="535"/>
      <w:bookmarkEnd w:id="536"/>
    </w:p>
    <w:p w:rsidR="001675B9" w:rsidRDefault="00F278A8">
      <w:pPr>
        <w:pStyle w:val="text-tag"/>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约定的方式，以支票、汇票、本票或者金融机构、担保机构出具的保函等非现金形式，提交不超过合同金额2.5</w:t>
      </w:r>
      <w:r>
        <w:rPr>
          <w:rFonts w:ascii="仿宋" w:eastAsia="仿宋" w:hAnsi="仿宋"/>
        </w:rPr>
        <w:t>%的履约保证金；鼓励和支持乙方以银行、保险公司出具的保函形式提供履约保证</w:t>
      </w:r>
      <w:r>
        <w:rPr>
          <w:rFonts w:ascii="仿宋" w:eastAsia="仿宋" w:hAnsi="仿宋" w:hint="eastAsia"/>
        </w:rPr>
        <w:t>，乙方以银行、保险公司出具保函形式提交履约保证金的，甲方不得拒收。</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2.20.2  </w:t>
      </w:r>
      <w:r>
        <w:rPr>
          <w:rFonts w:ascii="仿宋" w:eastAsia="仿宋" w:hAnsi="仿宋" w:hint="eastAsia"/>
          <w:sz w:val="24"/>
        </w:rPr>
        <w:t>甲方在项目验收结束后及时退还履约保证金。甲方在项目通过验收之日起</w:t>
      </w:r>
      <w:r>
        <w:rPr>
          <w:rFonts w:ascii="仿宋" w:eastAsia="仿宋" w:hAnsi="仿宋"/>
          <w:sz w:val="24"/>
          <w:u w:val="single"/>
        </w:rPr>
        <w:t xml:space="preserve"> </w:t>
      </w:r>
      <w:r>
        <w:rPr>
          <w:rFonts w:ascii="仿宋" w:eastAsia="仿宋" w:hAnsi="仿宋" w:hint="eastAsia"/>
          <w:sz w:val="24"/>
          <w:u w:val="single"/>
        </w:rPr>
        <w:t>5</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工作日内，按</w:t>
      </w:r>
      <w:r>
        <w:rPr>
          <w:rFonts w:ascii="仿宋" w:eastAsia="仿宋" w:hAnsi="仿宋" w:hint="eastAsia"/>
          <w:b/>
          <w:i/>
          <w:sz w:val="24"/>
          <w:u w:val="single"/>
        </w:rPr>
        <w:t>合同专用条款</w:t>
      </w:r>
      <w:r>
        <w:rPr>
          <w:rFonts w:ascii="仿宋" w:eastAsia="仿宋" w:hAnsi="仿宋" w:hint="eastAsia"/>
          <w:sz w:val="24"/>
        </w:rPr>
        <w:t>约定的方式将履约保证金退还乙方，逾期退还的，乙方可要求甲方支付违约金，违约金按每迟延退还一日的应退还而未退还金额的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w:t>
      </w:r>
      <w:r>
        <w:rPr>
          <w:rFonts w:ascii="仿宋" w:eastAsia="仿宋" w:hAnsi="仿宋"/>
          <w:sz w:val="24"/>
        </w:rPr>
        <w:lastRenderedPageBreak/>
        <w:t>计算，最高限额为本合同履约保证金的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 xml:space="preserve">%； </w:t>
      </w:r>
    </w:p>
    <w:p w:rsidR="001675B9" w:rsidRDefault="00F278A8">
      <w:pPr>
        <w:spacing w:line="560" w:lineRule="exact"/>
        <w:ind w:firstLineChars="200" w:firstLine="480"/>
        <w:rPr>
          <w:rFonts w:ascii="仿宋" w:eastAsia="仿宋" w:hAnsi="仿宋"/>
          <w:sz w:val="24"/>
        </w:rPr>
      </w:pPr>
      <w:r>
        <w:rPr>
          <w:rFonts w:ascii="仿宋" w:eastAsia="仿宋" w:hAnsi="仿宋"/>
          <w:sz w:val="24"/>
        </w:rPr>
        <w:t xml:space="preserve">2.20.3 </w:t>
      </w:r>
      <w:r>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675B9" w:rsidRDefault="00F278A8">
      <w:pPr>
        <w:spacing w:line="56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0</w:t>
      </w:r>
      <w:r>
        <w:rPr>
          <w:rFonts w:ascii="仿宋" w:eastAsia="仿宋" w:hAnsi="仿宋"/>
          <w:sz w:val="24"/>
        </w:rPr>
        <w:t>.4</w:t>
      </w:r>
      <w:r>
        <w:rPr>
          <w:rFonts w:ascii="仿宋" w:eastAsia="仿宋" w:hAnsi="仿宋" w:hint="eastAsia"/>
          <w:sz w:val="24"/>
        </w:rPr>
        <w:t> 甲方根据杭州市政府采购网公布的供应商履约评价情况减免履约保证金。乙方履约验收评价总分为</w:t>
      </w:r>
      <w:r>
        <w:rPr>
          <w:rFonts w:ascii="仿宋" w:eastAsia="仿宋" w:hAnsi="仿宋"/>
          <w:sz w:val="24"/>
        </w:rPr>
        <w:t>100分的，甲方免收履约保证金；评价总分在90分以上的，收取履约保证金</w:t>
      </w:r>
      <w:r>
        <w:rPr>
          <w:rFonts w:ascii="仿宋" w:eastAsia="仿宋" w:hAnsi="仿宋" w:hint="eastAsia"/>
          <w:sz w:val="24"/>
        </w:rPr>
        <w:t>为</w:t>
      </w:r>
      <w:r>
        <w:rPr>
          <w:rFonts w:ascii="仿宋" w:eastAsia="仿宋" w:hAnsi="仿宋"/>
          <w:sz w:val="24"/>
        </w:rPr>
        <w:t>合同金额2%；评价总分在不满90分或者暂无评分的，收取履约保证金</w:t>
      </w:r>
      <w:r>
        <w:rPr>
          <w:rFonts w:ascii="仿宋" w:eastAsia="仿宋" w:hAnsi="仿宋" w:hint="eastAsia"/>
          <w:sz w:val="24"/>
        </w:rPr>
        <w:t>为</w:t>
      </w:r>
      <w:r>
        <w:rPr>
          <w:rFonts w:ascii="仿宋" w:eastAsia="仿宋" w:hAnsi="仿宋"/>
          <w:sz w:val="24"/>
        </w:rPr>
        <w:t>合同金额</w:t>
      </w:r>
      <w:r>
        <w:rPr>
          <w:rFonts w:ascii="仿宋" w:eastAsia="仿宋" w:hAnsi="仿宋" w:hint="eastAsia"/>
          <w:sz w:val="24"/>
        </w:rPr>
        <w:t>2.5</w:t>
      </w:r>
      <w:r>
        <w:rPr>
          <w:rFonts w:ascii="仿宋" w:eastAsia="仿宋" w:hAnsi="仿宋"/>
          <w:sz w:val="24"/>
        </w:rPr>
        <w:t>%。</w:t>
      </w:r>
    </w:p>
    <w:p w:rsidR="001675B9" w:rsidRDefault="00F278A8">
      <w:pPr>
        <w:spacing w:line="560" w:lineRule="exact"/>
        <w:ind w:firstLineChars="200" w:firstLine="480"/>
      </w:pPr>
      <w:r>
        <w:rPr>
          <w:rFonts w:ascii="仿宋" w:eastAsia="仿宋" w:hAnsi="仿宋"/>
          <w:sz w:val="24"/>
        </w:rPr>
        <w:t>2.2</w:t>
      </w:r>
      <w:r>
        <w:rPr>
          <w:rFonts w:ascii="仿宋" w:eastAsia="仿宋" w:hAnsi="仿宋" w:hint="eastAsia"/>
          <w:sz w:val="24"/>
        </w:rPr>
        <w:t>0</w:t>
      </w:r>
      <w:r>
        <w:rPr>
          <w:rFonts w:ascii="仿宋" w:eastAsia="仿宋" w:hAnsi="仿宋"/>
          <w:sz w:val="24"/>
        </w:rPr>
        <w:t>.5</w:t>
      </w:r>
      <w:r>
        <w:rPr>
          <w:rFonts w:ascii="仿宋" w:eastAsia="仿宋" w:hAnsi="仿宋" w:hint="eastAsia"/>
          <w:sz w:val="24"/>
        </w:rPr>
        <w:t>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w:t>
      </w:r>
      <w:proofErr w:type="gramStart"/>
      <w:r>
        <w:rPr>
          <w:rFonts w:ascii="仿宋" w:eastAsia="仿宋" w:hAnsi="仿宋"/>
          <w:sz w:val="24"/>
        </w:rPr>
        <w:t>完合同</w:t>
      </w:r>
      <w:proofErr w:type="gramEnd"/>
      <w:r>
        <w:rPr>
          <w:rFonts w:ascii="仿宋" w:eastAsia="仿宋" w:hAnsi="仿宋"/>
          <w:sz w:val="24"/>
        </w:rPr>
        <w:t>约定义务事项后及时退还，延迟退还的，应当按照合同约定和法律规定承担相应的赔偿责任。</w:t>
      </w:r>
    </w:p>
    <w:p w:rsidR="001675B9" w:rsidRDefault="00F278A8">
      <w:pPr>
        <w:spacing w:line="56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1</w:t>
      </w:r>
      <w:r>
        <w:rPr>
          <w:rFonts w:ascii="仿宋" w:eastAsia="仿宋" w:hAnsi="仿宋"/>
          <w:sz w:val="24"/>
        </w:rPr>
        <w:t>对于因甲方原因导致变更、中止或者终止政府采购合同的，甲方应当依照合同约定对供应商受到的损失予以赔偿或者补偿。</w:t>
      </w:r>
    </w:p>
    <w:p w:rsidR="001675B9" w:rsidRDefault="00F278A8">
      <w:pPr>
        <w:spacing w:line="560" w:lineRule="exact"/>
        <w:ind w:firstLineChars="200" w:firstLine="482"/>
        <w:outlineLvl w:val="0"/>
        <w:rPr>
          <w:rFonts w:ascii="仿宋" w:eastAsia="仿宋" w:hAnsi="仿宋"/>
          <w:b/>
          <w:sz w:val="24"/>
        </w:rPr>
      </w:pPr>
      <w:bookmarkStart w:id="538" w:name="_Toc14001"/>
      <w:bookmarkStart w:id="539" w:name="_Toc6885"/>
      <w:bookmarkStart w:id="540" w:name="_Toc19890"/>
      <w:bookmarkEnd w:id="537"/>
      <w:r>
        <w:rPr>
          <w:rFonts w:ascii="仿宋" w:eastAsia="仿宋" w:hAnsi="仿宋"/>
          <w:b/>
          <w:sz w:val="24"/>
        </w:rPr>
        <w:t>2.2</w:t>
      </w:r>
      <w:r>
        <w:rPr>
          <w:rFonts w:ascii="仿宋" w:eastAsia="仿宋" w:hAnsi="仿宋" w:hint="eastAsia"/>
          <w:b/>
          <w:sz w:val="24"/>
        </w:rPr>
        <w:t>2合同份数</w:t>
      </w:r>
      <w:bookmarkEnd w:id="538"/>
      <w:bookmarkEnd w:id="539"/>
      <w:bookmarkEnd w:id="540"/>
    </w:p>
    <w:p w:rsidR="001675B9" w:rsidRDefault="00F278A8">
      <w:pPr>
        <w:spacing w:line="560" w:lineRule="exact"/>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1675B9" w:rsidRDefault="00F278A8">
      <w:pPr>
        <w:pStyle w:val="1f1"/>
        <w:spacing w:line="560" w:lineRule="exact"/>
        <w:jc w:val="center"/>
        <w:rPr>
          <w:rFonts w:ascii="仿宋" w:eastAsia="仿宋" w:hAnsi="仿宋"/>
          <w:b/>
          <w:szCs w:val="24"/>
        </w:rPr>
      </w:pPr>
      <w:r>
        <w:rPr>
          <w:rFonts w:ascii="仿宋" w:eastAsia="仿宋" w:hAnsi="仿宋" w:cstheme="minorBidi"/>
          <w:kern w:val="0"/>
          <w:szCs w:val="24"/>
        </w:rPr>
        <w:br w:type="page"/>
      </w:r>
      <w:bookmarkStart w:id="541" w:name="_Toc331685784"/>
      <w:r>
        <w:rPr>
          <w:rFonts w:ascii="仿宋" w:eastAsia="仿宋" w:hAnsi="仿宋" w:hint="eastAsia"/>
          <w:b/>
          <w:szCs w:val="24"/>
        </w:rPr>
        <w:lastRenderedPageBreak/>
        <w:t xml:space="preserve"> </w:t>
      </w:r>
      <w:bookmarkEnd w:id="541"/>
      <w:r>
        <w:rPr>
          <w:rFonts w:ascii="仿宋" w:eastAsia="仿宋" w:hAnsi="仿宋" w:hint="eastAsia"/>
          <w:b/>
          <w:szCs w:val="24"/>
        </w:rPr>
        <w:t>第三部分</w:t>
      </w:r>
      <w:r>
        <w:rPr>
          <w:rFonts w:ascii="仿宋" w:eastAsia="仿宋" w:hAnsi="仿宋"/>
          <w:b/>
          <w:szCs w:val="24"/>
        </w:rPr>
        <w:t xml:space="preserve">  </w:t>
      </w:r>
      <w:r>
        <w:rPr>
          <w:rFonts w:ascii="仿宋" w:eastAsia="仿宋" w:hAnsi="仿宋" w:hint="eastAsia"/>
          <w:b/>
          <w:szCs w:val="24"/>
        </w:rPr>
        <w:t>合同专用条款</w:t>
      </w:r>
    </w:p>
    <w:p w:rsidR="001675B9" w:rsidRDefault="00F278A8">
      <w:pPr>
        <w:spacing w:line="560" w:lineRule="exact"/>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1675B9">
        <w:trPr>
          <w:trHeight w:val="391"/>
        </w:trPr>
        <w:tc>
          <w:tcPr>
            <w:tcW w:w="466" w:type="pct"/>
            <w:tcBorders>
              <w:left w:val="single" w:sz="4" w:space="0" w:color="auto"/>
            </w:tcBorders>
            <w:vAlign w:val="center"/>
          </w:tcPr>
          <w:p w:rsidR="001675B9" w:rsidRDefault="00F278A8">
            <w:pPr>
              <w:spacing w:line="360" w:lineRule="auto"/>
              <w:jc w:val="center"/>
              <w:rPr>
                <w:rFonts w:ascii="仿宋_GB2312" w:eastAsia="仿宋_GB2312" w:hAnsi="楷体"/>
                <w:b/>
                <w:sz w:val="24"/>
              </w:rPr>
            </w:pPr>
            <w:r>
              <w:rPr>
                <w:rFonts w:ascii="仿宋_GB2312" w:eastAsia="仿宋_GB2312" w:hAnsi="楷体" w:hint="eastAsia"/>
                <w:b/>
                <w:sz w:val="24"/>
              </w:rPr>
              <w:t>条款号</w:t>
            </w:r>
          </w:p>
        </w:tc>
        <w:tc>
          <w:tcPr>
            <w:tcW w:w="4534" w:type="pct"/>
            <w:vAlign w:val="center"/>
          </w:tcPr>
          <w:p w:rsidR="001675B9" w:rsidRDefault="00F278A8">
            <w:pPr>
              <w:spacing w:line="360" w:lineRule="auto"/>
              <w:jc w:val="center"/>
              <w:rPr>
                <w:rFonts w:ascii="仿宋_GB2312" w:eastAsia="仿宋_GB2312" w:hAnsi="楷体"/>
                <w:b/>
                <w:sz w:val="24"/>
              </w:rPr>
            </w:pPr>
            <w:r>
              <w:rPr>
                <w:rFonts w:ascii="仿宋_GB2312" w:eastAsia="仿宋_GB2312" w:hAnsi="楷体" w:hint="eastAsia"/>
                <w:b/>
                <w:sz w:val="24"/>
              </w:rPr>
              <w:t>约定内容</w:t>
            </w: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1.4.4</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 xml:space="preserve">1.5.1 </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1.5.2</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 xml:space="preserve">1.5.3 </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hint="eastAsia"/>
                <w:sz w:val="24"/>
              </w:rPr>
              <w:t>1.6.7</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hint="eastAsia"/>
                <w:sz w:val="24"/>
              </w:rPr>
              <w:t>1.7</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hint="eastAsia"/>
                <w:sz w:val="24"/>
              </w:rPr>
              <w:t>1.7.1</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hint="eastAsia"/>
                <w:sz w:val="24"/>
              </w:rPr>
              <w:t>1.7.2</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2.3.2</w:t>
            </w:r>
          </w:p>
        </w:tc>
        <w:tc>
          <w:tcPr>
            <w:tcW w:w="4534" w:type="pct"/>
            <w:vAlign w:val="center"/>
          </w:tcPr>
          <w:p w:rsidR="001675B9" w:rsidRDefault="001675B9">
            <w:pPr>
              <w:spacing w:line="360" w:lineRule="auto"/>
              <w:ind w:leftChars="-200" w:left="-420" w:rightChars="-200" w:right="-420" w:firstLineChars="200" w:firstLine="480"/>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2.4.1</w:t>
            </w:r>
          </w:p>
        </w:tc>
        <w:tc>
          <w:tcPr>
            <w:tcW w:w="4534" w:type="pct"/>
            <w:vAlign w:val="center"/>
          </w:tcPr>
          <w:p w:rsidR="001675B9" w:rsidRDefault="001675B9">
            <w:pPr>
              <w:spacing w:line="360" w:lineRule="auto"/>
              <w:ind w:leftChars="-200" w:left="-420" w:rightChars="-200" w:right="-420" w:firstLineChars="200" w:firstLine="480"/>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hint="eastAsia"/>
                <w:sz w:val="24"/>
              </w:rPr>
              <w:t>2.4.2</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tcPr>
          <w:p w:rsidR="001675B9" w:rsidRDefault="00F278A8">
            <w:pPr>
              <w:spacing w:line="360" w:lineRule="auto"/>
              <w:rPr>
                <w:rFonts w:ascii="仿宋" w:eastAsia="仿宋" w:hAnsi="仿宋"/>
                <w:sz w:val="24"/>
              </w:rPr>
            </w:pPr>
            <w:r>
              <w:rPr>
                <w:rFonts w:ascii="仿宋" w:eastAsia="仿宋" w:hAnsi="仿宋" w:hint="eastAsia"/>
                <w:sz w:val="24"/>
              </w:rPr>
              <w:t xml:space="preserve">2.8 </w:t>
            </w:r>
          </w:p>
        </w:tc>
        <w:tc>
          <w:tcPr>
            <w:tcW w:w="4534" w:type="pct"/>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2.12.3</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2.12.4</w:t>
            </w:r>
          </w:p>
        </w:tc>
        <w:tc>
          <w:tcPr>
            <w:tcW w:w="4534" w:type="pct"/>
            <w:vAlign w:val="center"/>
          </w:tcPr>
          <w:p w:rsidR="001675B9" w:rsidRDefault="001675B9">
            <w:pPr>
              <w:spacing w:line="360" w:lineRule="auto"/>
              <w:rPr>
                <w:rFonts w:ascii="仿宋" w:eastAsia="仿宋" w:hAnsi="仿宋"/>
                <w:sz w:val="24"/>
              </w:rPr>
            </w:pPr>
          </w:p>
        </w:tc>
      </w:tr>
      <w:tr w:rsidR="001675B9">
        <w:trPr>
          <w:trHeight w:val="88"/>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2.16.1</w:t>
            </w:r>
          </w:p>
        </w:tc>
        <w:tc>
          <w:tcPr>
            <w:tcW w:w="4534" w:type="pct"/>
            <w:vAlign w:val="center"/>
          </w:tcPr>
          <w:p w:rsidR="001675B9" w:rsidRDefault="001675B9">
            <w:pPr>
              <w:spacing w:line="360" w:lineRule="auto"/>
              <w:rPr>
                <w:rFonts w:ascii="仿宋" w:eastAsia="仿宋" w:hAnsi="仿宋"/>
                <w:sz w:val="24"/>
              </w:rPr>
            </w:pPr>
          </w:p>
        </w:tc>
      </w:tr>
      <w:tr w:rsidR="001675B9">
        <w:trPr>
          <w:trHeight w:val="352"/>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2.16.3</w:t>
            </w:r>
          </w:p>
        </w:tc>
        <w:tc>
          <w:tcPr>
            <w:tcW w:w="4534" w:type="pct"/>
            <w:vAlign w:val="center"/>
          </w:tcPr>
          <w:p w:rsidR="001675B9" w:rsidRDefault="001675B9">
            <w:pPr>
              <w:spacing w:line="360" w:lineRule="auto"/>
              <w:rPr>
                <w:rFonts w:ascii="仿宋" w:eastAsia="仿宋" w:hAnsi="仿宋"/>
                <w:sz w:val="24"/>
              </w:rPr>
            </w:pPr>
          </w:p>
        </w:tc>
      </w:tr>
      <w:tr w:rsidR="001675B9">
        <w:trPr>
          <w:trHeight w:val="352"/>
        </w:trPr>
        <w:tc>
          <w:tcPr>
            <w:tcW w:w="466" w:type="pct"/>
            <w:tcBorders>
              <w:left w:val="single" w:sz="4" w:space="0" w:color="auto"/>
            </w:tcBorders>
          </w:tcPr>
          <w:p w:rsidR="001675B9" w:rsidRDefault="00F278A8">
            <w:pPr>
              <w:spacing w:line="360" w:lineRule="auto"/>
              <w:rPr>
                <w:rFonts w:ascii="仿宋" w:eastAsia="仿宋" w:hAnsi="仿宋"/>
                <w:sz w:val="24"/>
              </w:rPr>
            </w:pPr>
            <w:r>
              <w:rPr>
                <w:rFonts w:ascii="仿宋" w:eastAsia="仿宋" w:hAnsi="仿宋" w:hint="eastAsia"/>
                <w:sz w:val="24"/>
              </w:rPr>
              <w:t>2.20.1</w:t>
            </w:r>
          </w:p>
        </w:tc>
        <w:tc>
          <w:tcPr>
            <w:tcW w:w="4534" w:type="pct"/>
          </w:tcPr>
          <w:p w:rsidR="001675B9" w:rsidRDefault="001675B9">
            <w:pPr>
              <w:spacing w:line="360" w:lineRule="auto"/>
              <w:rPr>
                <w:rFonts w:ascii="仿宋" w:eastAsia="仿宋" w:hAnsi="仿宋"/>
                <w:sz w:val="24"/>
              </w:rPr>
            </w:pPr>
          </w:p>
        </w:tc>
      </w:tr>
      <w:tr w:rsidR="001675B9">
        <w:trPr>
          <w:trHeight w:val="65"/>
        </w:trPr>
        <w:tc>
          <w:tcPr>
            <w:tcW w:w="466" w:type="pct"/>
            <w:tcBorders>
              <w:left w:val="single" w:sz="4" w:space="0" w:color="auto"/>
            </w:tcBorders>
            <w:vAlign w:val="center"/>
          </w:tcPr>
          <w:p w:rsidR="001675B9" w:rsidRDefault="00F278A8">
            <w:pPr>
              <w:spacing w:line="360" w:lineRule="auto"/>
              <w:rPr>
                <w:rFonts w:ascii="仿宋" w:eastAsia="仿宋" w:hAnsi="仿宋"/>
                <w:sz w:val="24"/>
              </w:rPr>
            </w:pPr>
            <w:r>
              <w:rPr>
                <w:rFonts w:ascii="仿宋" w:eastAsia="仿宋" w:hAnsi="仿宋"/>
                <w:sz w:val="24"/>
              </w:rPr>
              <w:t xml:space="preserve">2.20.2 </w:t>
            </w:r>
          </w:p>
        </w:tc>
        <w:tc>
          <w:tcPr>
            <w:tcW w:w="4534" w:type="pct"/>
            <w:vAlign w:val="center"/>
          </w:tcPr>
          <w:p w:rsidR="001675B9" w:rsidRDefault="001675B9">
            <w:pPr>
              <w:spacing w:line="360" w:lineRule="auto"/>
              <w:rPr>
                <w:rFonts w:ascii="仿宋" w:eastAsia="仿宋" w:hAnsi="仿宋"/>
                <w:sz w:val="24"/>
              </w:rPr>
            </w:pPr>
          </w:p>
        </w:tc>
      </w:tr>
      <w:tr w:rsidR="001675B9">
        <w:trPr>
          <w:trHeight w:val="65"/>
        </w:trPr>
        <w:tc>
          <w:tcPr>
            <w:tcW w:w="466" w:type="pct"/>
            <w:tcBorders>
              <w:left w:val="single" w:sz="4" w:space="0" w:color="auto"/>
            </w:tcBorders>
            <w:vAlign w:val="center"/>
          </w:tcPr>
          <w:p w:rsidR="001675B9" w:rsidRDefault="00F278A8">
            <w:pPr>
              <w:spacing w:line="360" w:lineRule="auto"/>
              <w:ind w:leftChars="-200" w:left="-420" w:rightChars="-200" w:right="-420" w:firstLineChars="200" w:firstLine="480"/>
              <w:outlineLvl w:val="0"/>
              <w:rPr>
                <w:rFonts w:ascii="仿宋" w:eastAsia="仿宋" w:hAnsi="仿宋"/>
                <w:sz w:val="24"/>
              </w:rPr>
            </w:pPr>
            <w:r>
              <w:rPr>
                <w:rFonts w:ascii="仿宋" w:eastAsia="仿宋" w:hAnsi="仿宋"/>
                <w:sz w:val="24"/>
              </w:rPr>
              <w:t>2.2</w:t>
            </w:r>
            <w:r>
              <w:rPr>
                <w:rFonts w:ascii="仿宋" w:eastAsia="仿宋" w:hAnsi="仿宋" w:hint="eastAsia"/>
                <w:sz w:val="24"/>
              </w:rPr>
              <w:t>2</w:t>
            </w:r>
            <w:r>
              <w:rPr>
                <w:rFonts w:ascii="仿宋" w:eastAsia="仿宋" w:hAnsi="仿宋"/>
                <w:sz w:val="24"/>
              </w:rPr>
              <w:t xml:space="preserve"> </w:t>
            </w:r>
          </w:p>
        </w:tc>
        <w:tc>
          <w:tcPr>
            <w:tcW w:w="4534" w:type="pct"/>
            <w:vAlign w:val="center"/>
          </w:tcPr>
          <w:p w:rsidR="001675B9" w:rsidRDefault="001675B9">
            <w:pPr>
              <w:spacing w:line="360" w:lineRule="auto"/>
              <w:rPr>
                <w:rFonts w:ascii="仿宋" w:eastAsia="仿宋" w:hAnsi="仿宋"/>
                <w:sz w:val="24"/>
              </w:rPr>
            </w:pPr>
          </w:p>
        </w:tc>
      </w:tr>
    </w:tbl>
    <w:p w:rsidR="001675B9" w:rsidRDefault="001675B9">
      <w:pPr>
        <w:spacing w:line="360" w:lineRule="auto"/>
        <w:ind w:leftChars="-200" w:left="-420" w:rightChars="-200" w:right="-420" w:firstLineChars="200" w:firstLine="480"/>
        <w:rPr>
          <w:rFonts w:ascii="仿宋" w:eastAsia="仿宋" w:hAnsi="仿宋"/>
          <w:sz w:val="24"/>
        </w:rPr>
      </w:pPr>
    </w:p>
    <w:p w:rsidR="001675B9" w:rsidRDefault="001675B9">
      <w:pPr>
        <w:spacing w:line="360" w:lineRule="auto"/>
        <w:ind w:leftChars="-200" w:left="-420" w:rightChars="-200" w:right="-420"/>
        <w:rPr>
          <w:rFonts w:ascii="仿宋" w:eastAsia="仿宋" w:hAnsi="仿宋"/>
          <w:sz w:val="24"/>
        </w:rPr>
      </w:pPr>
    </w:p>
    <w:p w:rsidR="001675B9" w:rsidRDefault="001675B9">
      <w:pPr>
        <w:spacing w:line="360" w:lineRule="auto"/>
        <w:ind w:leftChars="-200" w:left="-420" w:rightChars="-200" w:right="-420" w:firstLineChars="200" w:firstLine="480"/>
        <w:jc w:val="center"/>
        <w:outlineLvl w:val="0"/>
        <w:rPr>
          <w:rFonts w:ascii="仿宋" w:eastAsia="仿宋" w:hAnsi="仿宋"/>
          <w:sz w:val="24"/>
        </w:rPr>
      </w:pPr>
    </w:p>
    <w:p w:rsidR="001675B9" w:rsidRDefault="001675B9">
      <w:pPr>
        <w:spacing w:line="360" w:lineRule="auto"/>
        <w:ind w:leftChars="-200" w:left="-420" w:rightChars="-200" w:right="-420" w:firstLineChars="200" w:firstLine="480"/>
        <w:jc w:val="center"/>
        <w:outlineLvl w:val="0"/>
        <w:rPr>
          <w:rFonts w:ascii="仿宋" w:eastAsia="仿宋" w:hAnsi="仿宋"/>
          <w:sz w:val="24"/>
        </w:rPr>
      </w:pPr>
    </w:p>
    <w:p w:rsidR="001675B9" w:rsidRDefault="00F278A8">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lastRenderedPageBreak/>
        <w:t>第六部分</w:t>
      </w:r>
      <w:bookmarkEnd w:id="383"/>
      <w:r>
        <w:rPr>
          <w:rFonts w:ascii="仿宋" w:eastAsia="仿宋" w:hAnsi="仿宋" w:cs="仿宋_GB2312"/>
          <w:b/>
          <w:sz w:val="36"/>
          <w:szCs w:val="20"/>
        </w:rPr>
        <w:t xml:space="preserve"> </w:t>
      </w:r>
      <w:bookmarkEnd w:id="384"/>
      <w:r>
        <w:rPr>
          <w:rFonts w:ascii="仿宋" w:eastAsia="仿宋" w:hAnsi="仿宋" w:cs="仿宋_GB2312" w:hint="eastAsia"/>
          <w:b/>
          <w:sz w:val="36"/>
          <w:szCs w:val="20"/>
        </w:rPr>
        <w:t>应提交的有关格式范例</w:t>
      </w:r>
    </w:p>
    <w:p w:rsidR="001675B9" w:rsidRDefault="001675B9">
      <w:pPr>
        <w:spacing w:line="360" w:lineRule="auto"/>
        <w:jc w:val="center"/>
        <w:outlineLvl w:val="0"/>
        <w:rPr>
          <w:rFonts w:ascii="仿宋_GB2312" w:eastAsia="仿宋_GB2312" w:hAnsi="仿宋" w:cs="仿宋_GB2312"/>
          <w:b/>
          <w:kern w:val="0"/>
          <w:sz w:val="36"/>
          <w:szCs w:val="36"/>
        </w:rPr>
      </w:pPr>
    </w:p>
    <w:p w:rsidR="001675B9" w:rsidRDefault="00F278A8">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1675B9" w:rsidRDefault="00F278A8">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1675B9" w:rsidRDefault="001675B9">
      <w:pPr>
        <w:spacing w:line="360" w:lineRule="auto"/>
        <w:jc w:val="center"/>
        <w:outlineLvl w:val="0"/>
        <w:rPr>
          <w:rFonts w:ascii="仿宋_GB2312" w:eastAsia="仿宋_GB2312" w:hAnsi="仿宋" w:cs="仿宋_GB2312"/>
          <w:b/>
          <w:kern w:val="0"/>
          <w:sz w:val="36"/>
          <w:szCs w:val="36"/>
        </w:rPr>
      </w:pPr>
    </w:p>
    <w:p w:rsidR="001675B9" w:rsidRDefault="00F278A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1675B9" w:rsidRDefault="00F278A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1675B9" w:rsidRDefault="00F278A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1675B9" w:rsidRDefault="001675B9">
      <w:pPr>
        <w:snapToGrid w:val="0"/>
        <w:spacing w:line="360" w:lineRule="auto"/>
        <w:ind w:firstLineChars="200" w:firstLine="480"/>
        <w:rPr>
          <w:rFonts w:ascii="仿宋_GB2312" w:eastAsia="仿宋_GB2312" w:hAnsi="仿宋" w:cs="仿宋_GB2312"/>
          <w:sz w:val="24"/>
        </w:rPr>
      </w:pPr>
    </w:p>
    <w:p w:rsidR="001675B9" w:rsidRDefault="001675B9">
      <w:pPr>
        <w:spacing w:line="360" w:lineRule="auto"/>
        <w:ind w:firstLineChars="200" w:firstLine="480"/>
        <w:rPr>
          <w:rFonts w:ascii="仿宋_GB2312" w:eastAsia="仿宋_GB2312" w:hAnsi="仿宋" w:cs="仿宋_GB2312"/>
          <w:sz w:val="24"/>
        </w:rPr>
      </w:pPr>
    </w:p>
    <w:p w:rsidR="001675B9" w:rsidRDefault="00F278A8">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1675B9" w:rsidRDefault="00F278A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1675B9" w:rsidRDefault="00F278A8">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1675B9" w:rsidRDefault="00F278A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1675B9" w:rsidRDefault="00F278A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1675B9" w:rsidRDefault="00F278A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1675B9" w:rsidRDefault="00F278A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1675B9" w:rsidRDefault="00F278A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1675B9" w:rsidRDefault="00F278A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1675B9" w:rsidRDefault="00F278A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1675B9" w:rsidRDefault="00F278A8">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F278A8">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二、落实政府采购政策需满足的资格要求</w:t>
      </w:r>
    </w:p>
    <w:p w:rsidR="001675B9" w:rsidRDefault="00F278A8">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1675B9" w:rsidRDefault="00F278A8">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r>
        <w:rPr>
          <w:rFonts w:ascii="仿宋_GB2312" w:eastAsia="仿宋_GB2312" w:hAnsi="仿宋" w:cs="仿宋_GB2312"/>
          <w:sz w:val="24"/>
        </w:rPr>
        <w:t xml:space="preserve"> </w:t>
      </w:r>
    </w:p>
    <w:p w:rsidR="001675B9" w:rsidRDefault="001675B9">
      <w:pPr>
        <w:widowControl/>
        <w:spacing w:line="360" w:lineRule="auto"/>
        <w:ind w:firstLine="480"/>
        <w:jc w:val="left"/>
        <w:rPr>
          <w:rFonts w:ascii="仿宋_GB2312" w:eastAsia="仿宋_GB2312" w:hAnsi="宋体"/>
          <w:sz w:val="24"/>
        </w:rPr>
      </w:pPr>
    </w:p>
    <w:p w:rsidR="001675B9" w:rsidRDefault="00F278A8">
      <w:pPr>
        <w:widowControl/>
        <w:spacing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B.</w:t>
      </w:r>
      <w:r>
        <w:rPr>
          <w:rFonts w:ascii="仿宋_GB2312" w:eastAsia="仿宋_GB2312" w:hAnsi="仿宋" w:cs="仿宋_GB2312" w:hint="eastAsia"/>
          <w:sz w:val="24"/>
        </w:rPr>
        <w:t>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1675B9" w:rsidRDefault="00F278A8">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b/>
          <w:sz w:val="24"/>
        </w:rPr>
        <w:t xml:space="preserve">    </w:t>
      </w:r>
      <w:r>
        <w:rPr>
          <w:rFonts w:ascii="仿宋_GB2312" w:eastAsia="仿宋_GB2312" w:hAnsi="仿宋" w:cs="仿宋_GB2312" w:hint="eastAsia"/>
          <w:b/>
          <w:kern w:val="0"/>
          <w:sz w:val="32"/>
          <w:szCs w:val="32"/>
          <w:lang w:val="zh-CN"/>
        </w:rPr>
        <w:t>联合协议</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hint="eastAsia"/>
          <w:kern w:val="0"/>
          <w:sz w:val="24"/>
          <w:lang w:val="zh-CN"/>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proofErr w:type="gramStart"/>
      <w:r>
        <w:rPr>
          <w:rFonts w:ascii="仿宋_GB2312" w:eastAsia="仿宋_GB2312" w:hAnsi="仿宋" w:cs="仿宋_GB2312" w:hint="eastAsia"/>
          <w:kern w:val="0"/>
          <w:sz w:val="24"/>
          <w:lang w:val="zh-CN"/>
        </w:rPr>
        <w:t>他供应</w:t>
      </w:r>
      <w:proofErr w:type="gramEnd"/>
      <w:r>
        <w:rPr>
          <w:rFonts w:ascii="仿宋_GB2312" w:eastAsia="仿宋_GB2312" w:hAnsi="仿宋" w:cs="仿宋_GB2312" w:hint="eastAsia"/>
          <w:kern w:val="0"/>
          <w:sz w:val="24"/>
          <w:lang w:val="zh-CN"/>
        </w:rPr>
        <w:t>商另外组成联合体参加同一合同项下的政府采购活动。</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lastRenderedPageBreak/>
        <w:t>2、联合体中有同类资质的各方按照联合体分工承担相同工作的，按照资质等级较低的供应商确定资质等级。</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1675B9" w:rsidRDefault="00F278A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1675B9" w:rsidRDefault="00F278A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1675B9" w:rsidRDefault="00F278A8">
      <w:pPr>
        <w:snapToGrid w:val="0"/>
        <w:spacing w:line="360" w:lineRule="auto"/>
        <w:ind w:firstLineChars="2400" w:firstLine="5760"/>
      </w:pPr>
      <w:r>
        <w:rPr>
          <w:rFonts w:ascii="仿宋_GB2312" w:eastAsia="仿宋_GB2312" w:hAnsi="仿宋" w:cs="仿宋_GB2312" w:hint="eastAsia"/>
          <w:kern w:val="0"/>
          <w:sz w:val="24"/>
          <w:lang w:val="zh-CN"/>
        </w:rPr>
        <w:t>……</w:t>
      </w:r>
    </w:p>
    <w:p w:rsidR="001675B9" w:rsidRDefault="00F278A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1675B9" w:rsidRDefault="001675B9">
      <w:pPr>
        <w:spacing w:line="360" w:lineRule="auto"/>
        <w:ind w:firstLineChars="200" w:firstLine="480"/>
        <w:rPr>
          <w:rFonts w:ascii="仿宋_GB2312" w:eastAsia="仿宋_GB2312" w:hAnsi="仿宋" w:cs="仿宋_GB2312"/>
          <w:sz w:val="24"/>
        </w:rPr>
      </w:pPr>
    </w:p>
    <w:p w:rsidR="001675B9" w:rsidRDefault="00F278A8">
      <w:pPr>
        <w:spacing w:line="360" w:lineRule="auto"/>
        <w:ind w:firstLineChars="200" w:firstLine="482"/>
        <w:rPr>
          <w:rFonts w:ascii="仿宋" w:eastAsia="仿宋" w:hAnsi="仿宋"/>
          <w:sz w:val="24"/>
        </w:rPr>
      </w:pPr>
      <w:r>
        <w:rPr>
          <w:rFonts w:ascii="仿宋_GB2312" w:eastAsia="仿宋_GB2312" w:hAnsi="仿宋" w:cs="仿宋_GB2312"/>
          <w:b/>
          <w:sz w:val="24"/>
        </w:rPr>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1675B9" w:rsidRDefault="00F278A8">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1675B9" w:rsidRDefault="00F278A8">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1675B9" w:rsidRDefault="00F278A8">
      <w:pPr>
        <w:pStyle w:val="2"/>
        <w:ind w:leftChars="316" w:left="664" w:firstLineChars="95" w:firstLine="229"/>
      </w:pPr>
      <w:r>
        <w:rPr>
          <w:rFonts w:cs="仿宋_GB2312" w:hint="eastAsia"/>
          <w:kern w:val="0"/>
          <w:sz w:val="24"/>
          <w:szCs w:val="24"/>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1675B9" w:rsidRDefault="00F278A8">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1675B9" w:rsidRDefault="00F278A8">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rsidR="001675B9" w:rsidRDefault="00F278A8">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五、违约责任</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1675B9" w:rsidRDefault="00F278A8">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kern w:val="0"/>
          <w:sz w:val="24"/>
          <w:lang w:val="zh-CN"/>
        </w:rPr>
        <w:t xml:space="preserve">  。                                           投标人名称(电子签名)：</w:t>
      </w:r>
    </w:p>
    <w:p w:rsidR="001675B9" w:rsidRDefault="00F278A8">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1675B9" w:rsidRDefault="00F278A8">
      <w:pPr>
        <w:snapToGrid w:val="0"/>
        <w:spacing w:line="360" w:lineRule="auto"/>
        <w:ind w:firstLineChars="2400" w:firstLine="5760"/>
      </w:pPr>
      <w:r>
        <w:rPr>
          <w:rFonts w:ascii="仿宋_GB2312" w:eastAsia="仿宋_GB2312" w:hAnsi="仿宋" w:cs="仿宋_GB2312" w:hint="eastAsia"/>
          <w:kern w:val="0"/>
          <w:sz w:val="24"/>
          <w:lang w:val="zh-CN"/>
        </w:rPr>
        <w:t>……</w:t>
      </w:r>
    </w:p>
    <w:p w:rsidR="001675B9" w:rsidRDefault="00F278A8">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1675B9" w:rsidRDefault="001675B9">
      <w:pPr>
        <w:widowControl/>
        <w:spacing w:line="360" w:lineRule="auto"/>
        <w:ind w:left="150"/>
        <w:jc w:val="center"/>
        <w:rPr>
          <w:rFonts w:ascii="仿宋_GB2312" w:eastAsia="仿宋_GB2312" w:hAnsi="仿宋" w:cs="仿宋_GB2312"/>
          <w:b/>
          <w:kern w:val="0"/>
          <w:sz w:val="32"/>
          <w:szCs w:val="32"/>
        </w:rPr>
      </w:pPr>
    </w:p>
    <w:p w:rsidR="001675B9" w:rsidRDefault="00F278A8">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1675B9" w:rsidRDefault="00F278A8">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1675B9" w:rsidRDefault="001675B9"/>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pacing w:line="360" w:lineRule="auto"/>
        <w:jc w:val="center"/>
        <w:outlineLvl w:val="0"/>
        <w:rPr>
          <w:rFonts w:ascii="仿宋_GB2312" w:eastAsia="仿宋_GB2312" w:hAnsi="仿宋" w:cs="仿宋_GB2312"/>
          <w:b/>
          <w:kern w:val="0"/>
          <w:sz w:val="36"/>
          <w:szCs w:val="36"/>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pacing w:line="360" w:lineRule="auto"/>
        <w:jc w:val="center"/>
        <w:outlineLvl w:val="0"/>
        <w:rPr>
          <w:rFonts w:ascii="仿宋_GB2312" w:eastAsia="仿宋_GB2312" w:hAnsi="仿宋" w:cs="仿宋_GB2312"/>
          <w:b/>
          <w:kern w:val="0"/>
          <w:sz w:val="36"/>
          <w:szCs w:val="36"/>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pacing w:line="360" w:lineRule="auto"/>
        <w:jc w:val="center"/>
        <w:outlineLvl w:val="0"/>
        <w:rPr>
          <w:rFonts w:ascii="仿宋_GB2312" w:eastAsia="仿宋_GB2312" w:hAnsi="仿宋" w:cs="仿宋_GB2312"/>
          <w:b/>
          <w:kern w:val="0"/>
          <w:sz w:val="36"/>
          <w:szCs w:val="36"/>
        </w:rPr>
      </w:pPr>
    </w:p>
    <w:p w:rsidR="001675B9" w:rsidRDefault="00F278A8">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rsidR="001675B9" w:rsidRDefault="001675B9">
      <w:pPr>
        <w:spacing w:line="360" w:lineRule="auto"/>
        <w:jc w:val="center"/>
        <w:outlineLvl w:val="0"/>
        <w:rPr>
          <w:rFonts w:ascii="仿宋_GB2312" w:eastAsia="仿宋_GB2312" w:hAnsi="仿宋" w:cs="仿宋_GB2312"/>
          <w:b/>
          <w:kern w:val="0"/>
          <w:sz w:val="24"/>
        </w:rPr>
      </w:pPr>
    </w:p>
    <w:p w:rsidR="001675B9" w:rsidRDefault="00F278A8">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1675B9" w:rsidRDefault="00F278A8">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w:t>
      </w:r>
      <w:proofErr w:type="gramStart"/>
      <w:r>
        <w:rPr>
          <w:rFonts w:cs="仿宋_GB2312" w:hint="eastAsia"/>
        </w:rPr>
        <w:t>……………………………………………………………………………</w:t>
      </w:r>
      <w:proofErr w:type="gramEnd"/>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w:t>
      </w:r>
      <w:proofErr w:type="gramStart"/>
      <w:r>
        <w:rPr>
          <w:rFonts w:cs="仿宋_GB2312" w:hint="eastAsia"/>
        </w:rPr>
        <w:t>…</w:t>
      </w:r>
      <w:proofErr w:type="gramEnd"/>
      <w:r>
        <w:rPr>
          <w:rFonts w:cs="仿宋_GB2312" w:hint="eastAsia"/>
        </w:rPr>
        <w:t>（页码）</w:t>
      </w:r>
    </w:p>
    <w:p w:rsidR="001675B9" w:rsidRDefault="00F278A8">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w:t>
      </w:r>
      <w:proofErr w:type="gramStart"/>
      <w:r>
        <w:rPr>
          <w:rFonts w:cs="仿宋_GB2312" w:hint="eastAsia"/>
        </w:rPr>
        <w:t>…………………………………………………………………………</w:t>
      </w:r>
      <w:proofErr w:type="gramEnd"/>
      <w:r>
        <w:rPr>
          <w:rFonts w:cs="仿宋_GB2312" w:hint="eastAsia"/>
        </w:rPr>
        <w:t>（页码）</w:t>
      </w:r>
    </w:p>
    <w:p w:rsidR="001675B9" w:rsidRDefault="00F278A8">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w:t>
      </w:r>
      <w:proofErr w:type="gramStart"/>
      <w:r>
        <w:rPr>
          <w:rFonts w:cs="仿宋_GB2312" w:hint="eastAsia"/>
        </w:rPr>
        <w:t>……………………………………………………………………</w:t>
      </w:r>
      <w:proofErr w:type="gramEnd"/>
      <w:r>
        <w:rPr>
          <w:rFonts w:cs="仿宋_GB2312" w:hint="eastAsia"/>
        </w:rPr>
        <w:t>（页码）</w:t>
      </w:r>
    </w:p>
    <w:p w:rsidR="001675B9" w:rsidRDefault="00F278A8">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w:t>
      </w:r>
      <w:proofErr w:type="gramStart"/>
      <w:r>
        <w:rPr>
          <w:rFonts w:cs="仿宋_GB2312" w:hint="eastAsia"/>
        </w:rPr>
        <w:t>…………………………………………………………………</w:t>
      </w:r>
      <w:proofErr w:type="gramEnd"/>
      <w:r>
        <w:rPr>
          <w:rFonts w:cs="仿宋_GB2312" w:hint="eastAsia"/>
        </w:rPr>
        <w:t>（页码）</w:t>
      </w:r>
    </w:p>
    <w:p w:rsidR="001675B9" w:rsidRDefault="00F278A8">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w:t>
      </w:r>
      <w:proofErr w:type="gramStart"/>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proofErr w:type="gramEnd"/>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7）</w:t>
      </w:r>
      <w:r>
        <w:rPr>
          <w:rFonts w:ascii="仿宋_GB2312" w:eastAsia="仿宋_GB2312" w:hAnsi="仿宋" w:cs="仿宋_GB2312" w:hint="eastAsia"/>
          <w:sz w:val="24"/>
        </w:rPr>
        <w:t>投标标的清单</w:t>
      </w:r>
      <w:r>
        <w:rPr>
          <w:rFonts w:cs="仿宋_GB2312" w:hint="eastAsia"/>
        </w:rPr>
        <w:t>……</w:t>
      </w:r>
      <w:proofErr w:type="gramStart"/>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w:t>
      </w:r>
      <w:proofErr w:type="gramEnd"/>
      <w:r>
        <w:rPr>
          <w:rFonts w:cs="仿宋_GB2312" w:hint="eastAsia"/>
        </w:rPr>
        <w:t>（页码）</w:t>
      </w:r>
      <w:r>
        <w:rPr>
          <w:rFonts w:ascii="仿宋_GB2312" w:eastAsia="仿宋_GB2312" w:hAnsi="仿宋" w:cs="仿宋_GB2312" w:hint="eastAsia"/>
          <w:sz w:val="24"/>
        </w:rPr>
        <w:t>（8</w:t>
      </w:r>
      <w:r>
        <w:rPr>
          <w:rFonts w:ascii="仿宋_GB2312" w:eastAsia="仿宋_GB2312" w:hAnsi="仿宋" w:cs="仿宋_GB2312"/>
          <w:sz w:val="24"/>
        </w:rPr>
        <w:t>）商务技术偏离表</w:t>
      </w:r>
      <w:r>
        <w:rPr>
          <w:rFonts w:cs="仿宋_GB2312" w:hint="eastAsia"/>
        </w:rPr>
        <w:t>……</w:t>
      </w:r>
      <w:proofErr w:type="gramStart"/>
      <w:r>
        <w:rPr>
          <w:rFonts w:cs="仿宋_GB2312" w:hint="eastAsia"/>
        </w:rPr>
        <w:t>…………………………………………………………</w:t>
      </w:r>
      <w:proofErr w:type="gramEnd"/>
      <w:r>
        <w:rPr>
          <w:rFonts w:cs="仿宋_GB2312" w:hint="eastAsia"/>
        </w:rPr>
        <w:t>………（页码）</w:t>
      </w:r>
    </w:p>
    <w:p w:rsidR="001675B9" w:rsidRDefault="00F278A8">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r>
        <w:rPr>
          <w:rFonts w:cs="仿宋_GB2312" w:hint="eastAsia"/>
        </w:rPr>
        <w:t>……</w:t>
      </w:r>
      <w:proofErr w:type="gramStart"/>
      <w:r>
        <w:rPr>
          <w:rFonts w:cs="仿宋_GB2312" w:hint="eastAsia"/>
        </w:rPr>
        <w:t>……………………………………………</w:t>
      </w:r>
      <w:proofErr w:type="gramEnd"/>
      <w:r>
        <w:rPr>
          <w:rFonts w:cs="仿宋_GB2312" w:hint="eastAsia"/>
        </w:rPr>
        <w:t>（页码）</w:t>
      </w:r>
    </w:p>
    <w:p w:rsidR="001675B9" w:rsidRDefault="001675B9">
      <w:pPr>
        <w:snapToGrid w:val="0"/>
        <w:spacing w:line="360" w:lineRule="auto"/>
        <w:jc w:val="center"/>
        <w:rPr>
          <w:rFonts w:ascii="仿宋_GB2312" w:eastAsia="仿宋_GB2312" w:hAnsi="仿宋" w:cs="仿宋_GB2312"/>
          <w:b/>
          <w:kern w:val="0"/>
          <w:sz w:val="32"/>
          <w:szCs w:val="32"/>
          <w:lang w:val="zh-CN"/>
        </w:rPr>
      </w:pPr>
    </w:p>
    <w:p w:rsidR="001675B9" w:rsidRDefault="001675B9">
      <w:pPr>
        <w:snapToGrid w:val="0"/>
        <w:spacing w:line="360" w:lineRule="auto"/>
        <w:jc w:val="center"/>
        <w:rPr>
          <w:rFonts w:ascii="仿宋_GB2312" w:eastAsia="仿宋_GB2312" w:hAnsi="仿宋" w:cs="仿宋_GB2312"/>
          <w:b/>
          <w:kern w:val="0"/>
          <w:sz w:val="32"/>
          <w:szCs w:val="32"/>
          <w:lang w:val="zh-CN"/>
        </w:rPr>
      </w:pPr>
    </w:p>
    <w:p w:rsidR="001675B9" w:rsidRDefault="001675B9">
      <w:pPr>
        <w:snapToGrid w:val="0"/>
        <w:spacing w:line="360" w:lineRule="auto"/>
        <w:jc w:val="center"/>
        <w:rPr>
          <w:rFonts w:ascii="仿宋_GB2312" w:eastAsia="仿宋_GB2312" w:hAnsi="仿宋" w:cs="仿宋_GB2312"/>
          <w:b/>
          <w:kern w:val="0"/>
          <w:sz w:val="32"/>
          <w:szCs w:val="32"/>
          <w:lang w:val="zh-CN"/>
        </w:rPr>
      </w:pPr>
    </w:p>
    <w:p w:rsidR="001675B9" w:rsidRDefault="001675B9">
      <w:pPr>
        <w:snapToGrid w:val="0"/>
        <w:spacing w:line="360" w:lineRule="auto"/>
        <w:jc w:val="center"/>
        <w:rPr>
          <w:rFonts w:ascii="仿宋_GB2312" w:eastAsia="仿宋_GB2312" w:hAnsi="仿宋" w:cs="仿宋_GB2312"/>
          <w:b/>
          <w:kern w:val="0"/>
          <w:sz w:val="32"/>
          <w:szCs w:val="32"/>
          <w:lang w:val="zh-CN"/>
        </w:rPr>
      </w:pPr>
    </w:p>
    <w:p w:rsidR="001675B9" w:rsidRDefault="001675B9">
      <w:pPr>
        <w:snapToGrid w:val="0"/>
        <w:spacing w:line="360" w:lineRule="auto"/>
        <w:jc w:val="center"/>
        <w:rPr>
          <w:rFonts w:ascii="仿宋_GB2312" w:eastAsia="仿宋_GB2312" w:hAnsi="仿宋" w:cs="仿宋_GB2312"/>
          <w:b/>
          <w:kern w:val="0"/>
          <w:sz w:val="32"/>
          <w:szCs w:val="32"/>
          <w:lang w:val="zh-CN"/>
        </w:rPr>
      </w:pPr>
    </w:p>
    <w:p w:rsidR="001675B9" w:rsidRDefault="001675B9">
      <w:pPr>
        <w:snapToGrid w:val="0"/>
        <w:spacing w:line="360" w:lineRule="auto"/>
        <w:jc w:val="center"/>
        <w:outlineLvl w:val="0"/>
        <w:rPr>
          <w:rFonts w:ascii="仿宋_GB2312" w:eastAsia="仿宋_GB2312" w:hAnsi="仿宋" w:cs="仿宋_GB2312"/>
          <w:b/>
          <w:kern w:val="0"/>
          <w:sz w:val="32"/>
          <w:szCs w:val="32"/>
        </w:rPr>
      </w:pPr>
    </w:p>
    <w:p w:rsidR="001675B9" w:rsidRDefault="001675B9">
      <w:pPr>
        <w:snapToGrid w:val="0"/>
        <w:spacing w:line="360" w:lineRule="auto"/>
        <w:jc w:val="center"/>
        <w:outlineLvl w:val="0"/>
        <w:rPr>
          <w:rFonts w:ascii="仿宋_GB2312" w:eastAsia="仿宋_GB2312" w:hAnsi="仿宋" w:cs="仿宋_GB2312"/>
          <w:b/>
          <w:kern w:val="0"/>
          <w:sz w:val="32"/>
          <w:szCs w:val="32"/>
        </w:rPr>
      </w:pPr>
    </w:p>
    <w:p w:rsidR="001675B9" w:rsidRDefault="001675B9"/>
    <w:p w:rsidR="001675B9" w:rsidRDefault="001675B9">
      <w:pPr>
        <w:snapToGrid w:val="0"/>
        <w:spacing w:line="360" w:lineRule="auto"/>
        <w:jc w:val="center"/>
        <w:outlineLvl w:val="0"/>
        <w:rPr>
          <w:rFonts w:ascii="仿宋_GB2312" w:eastAsia="仿宋_GB2312" w:hAnsi="仿宋" w:cs="仿宋_GB2312"/>
          <w:b/>
          <w:kern w:val="0"/>
          <w:sz w:val="32"/>
          <w:szCs w:val="32"/>
        </w:rPr>
      </w:pPr>
    </w:p>
    <w:p w:rsidR="001675B9" w:rsidRDefault="001675B9">
      <w:pPr>
        <w:snapToGrid w:val="0"/>
        <w:spacing w:line="360" w:lineRule="auto"/>
        <w:jc w:val="center"/>
        <w:outlineLvl w:val="0"/>
        <w:rPr>
          <w:rFonts w:ascii="仿宋_GB2312" w:eastAsia="仿宋_GB2312" w:hAnsi="仿宋" w:cs="仿宋_GB2312"/>
          <w:b/>
          <w:kern w:val="0"/>
          <w:sz w:val="32"/>
          <w:szCs w:val="32"/>
        </w:rPr>
      </w:pPr>
    </w:p>
    <w:p w:rsidR="001675B9" w:rsidRDefault="001675B9">
      <w:pPr>
        <w:snapToGrid w:val="0"/>
        <w:spacing w:line="360" w:lineRule="auto"/>
        <w:jc w:val="center"/>
        <w:outlineLvl w:val="0"/>
        <w:rPr>
          <w:rFonts w:ascii="仿宋_GB2312" w:eastAsia="仿宋_GB2312" w:hAnsi="仿宋" w:cs="仿宋_GB2312"/>
          <w:b/>
          <w:kern w:val="0"/>
          <w:sz w:val="32"/>
          <w:szCs w:val="32"/>
        </w:rPr>
      </w:pPr>
    </w:p>
    <w:p w:rsidR="001675B9" w:rsidRDefault="001675B9">
      <w:pPr>
        <w:snapToGrid w:val="0"/>
        <w:spacing w:line="360" w:lineRule="auto"/>
        <w:jc w:val="center"/>
        <w:outlineLvl w:val="0"/>
        <w:rPr>
          <w:rFonts w:ascii="仿宋_GB2312" w:eastAsia="仿宋_GB2312" w:hAnsi="仿宋" w:cs="仿宋_GB2312"/>
          <w:b/>
          <w:kern w:val="0"/>
          <w:sz w:val="32"/>
          <w:szCs w:val="32"/>
        </w:rPr>
      </w:pPr>
    </w:p>
    <w:p w:rsidR="001675B9" w:rsidRDefault="001675B9">
      <w:pPr>
        <w:snapToGrid w:val="0"/>
        <w:spacing w:line="360" w:lineRule="auto"/>
        <w:jc w:val="center"/>
        <w:outlineLvl w:val="0"/>
        <w:rPr>
          <w:rFonts w:ascii="仿宋_GB2312" w:eastAsia="仿宋_GB2312" w:hAnsi="仿宋" w:cs="仿宋_GB2312"/>
          <w:b/>
          <w:kern w:val="0"/>
          <w:sz w:val="32"/>
          <w:szCs w:val="32"/>
        </w:rPr>
      </w:pPr>
    </w:p>
    <w:p w:rsidR="001675B9" w:rsidRDefault="001675B9">
      <w:pPr>
        <w:snapToGrid w:val="0"/>
        <w:spacing w:line="360" w:lineRule="auto"/>
        <w:jc w:val="center"/>
        <w:outlineLvl w:val="0"/>
        <w:rPr>
          <w:rFonts w:ascii="仿宋_GB2312" w:eastAsia="仿宋_GB2312" w:hAnsi="仿宋" w:cs="仿宋_GB2312"/>
          <w:b/>
          <w:kern w:val="0"/>
          <w:sz w:val="32"/>
          <w:szCs w:val="32"/>
        </w:rPr>
      </w:pPr>
    </w:p>
    <w:p w:rsidR="001675B9" w:rsidRDefault="00F278A8">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t>一、投标</w:t>
      </w:r>
      <w:r>
        <w:rPr>
          <w:rFonts w:ascii="仿宋_GB2312" w:eastAsia="仿宋_GB2312" w:hAnsi="仿宋" w:cs="仿宋_GB2312" w:hint="eastAsia"/>
          <w:b/>
          <w:sz w:val="32"/>
          <w:szCs w:val="32"/>
        </w:rPr>
        <w:t>函</w:t>
      </w:r>
    </w:p>
    <w:p w:rsidR="001675B9" w:rsidRDefault="00F278A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sz w:val="24"/>
          <w:u w:val="single"/>
        </w:rPr>
        <w:t xml:space="preserve">     </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1675B9" w:rsidRDefault="00F278A8">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rsidR="001675B9" w:rsidRDefault="00F278A8">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r>
        <w:rPr>
          <w:rFonts w:ascii="仿宋_GB2312" w:eastAsia="仿宋_GB2312" w:hAnsi="仿宋" w:cs="仿宋_GB2312"/>
          <w:sz w:val="24"/>
          <w:lang w:val="zh-CN"/>
        </w:rPr>
        <w:t xml:space="preserve"> </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2.2.7投标标的清单；</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8</w:t>
      </w:r>
      <w:r>
        <w:rPr>
          <w:rFonts w:ascii="仿宋_GB2312" w:eastAsia="仿宋_GB2312" w:hAnsi="仿宋" w:cs="仿宋_GB2312"/>
          <w:sz w:val="24"/>
        </w:rPr>
        <w:t>商务技术偏离表；</w:t>
      </w:r>
    </w:p>
    <w:p w:rsidR="001675B9" w:rsidRDefault="00F278A8">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p>
    <w:p w:rsidR="001675B9" w:rsidRDefault="00F278A8">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rsidR="001675B9" w:rsidRDefault="00F278A8">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2.3.2中小企业声明函</w:t>
      </w:r>
      <w:r>
        <w:rPr>
          <w:rFonts w:ascii="仿宋_GB2312" w:eastAsia="仿宋_GB2312" w:hAnsi="仿宋" w:cs="仿宋_GB2312" w:hint="eastAsia"/>
          <w:sz w:val="24"/>
        </w:rPr>
        <w:t>（如果有）。</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1675B9" w:rsidRDefault="00F278A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1675B9" w:rsidRDefault="00F278A8">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1675B9" w:rsidRDefault="00F278A8">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1675B9" w:rsidRDefault="00F278A8">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lastRenderedPageBreak/>
        <w:t xml:space="preserve">4.3按照招标文件要求提交履约保证金； </w:t>
      </w:r>
    </w:p>
    <w:p w:rsidR="001675B9" w:rsidRDefault="00F278A8">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1675B9" w:rsidRDefault="00F278A8">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sz w:val="24"/>
          <w:u w:val="single"/>
        </w:rPr>
        <w:t xml:space="preserve">                                        </w:t>
      </w:r>
      <w:r>
        <w:rPr>
          <w:rFonts w:ascii="仿宋_GB2312" w:eastAsia="仿宋_GB2312" w:hAnsi="仿宋" w:cs="仿宋_GB2312" w:hint="eastAsia"/>
          <w:sz w:val="24"/>
        </w:rPr>
        <w:t>。</w:t>
      </w:r>
    </w:p>
    <w:p w:rsidR="001675B9" w:rsidRDefault="00F278A8">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r>
        <w:rPr>
          <w:rFonts w:ascii="仿宋_GB2312" w:eastAsia="仿宋_GB2312" w:hAnsi="仿宋" w:cs="仿宋_GB2312"/>
          <w:sz w:val="24"/>
        </w:rPr>
        <w:t xml:space="preserve">                          </w:t>
      </w:r>
    </w:p>
    <w:p w:rsidR="001675B9" w:rsidRDefault="00F278A8">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1675B9" w:rsidRDefault="001675B9">
      <w:pPr>
        <w:snapToGrid w:val="0"/>
        <w:spacing w:line="360" w:lineRule="auto"/>
        <w:ind w:leftChars="200" w:left="420" w:firstLineChars="1750" w:firstLine="4200"/>
        <w:rPr>
          <w:rFonts w:ascii="仿宋_GB2312" w:eastAsia="仿宋_GB2312" w:hAnsi="仿宋" w:cs="仿宋_GB2312"/>
          <w:kern w:val="0"/>
          <w:sz w:val="24"/>
          <w:u w:val="single"/>
        </w:rPr>
      </w:pPr>
    </w:p>
    <w:p w:rsidR="001675B9" w:rsidRDefault="00F278A8">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1675B9" w:rsidRDefault="001675B9">
      <w:pPr>
        <w:snapToGrid w:val="0"/>
        <w:spacing w:line="360" w:lineRule="auto"/>
        <w:jc w:val="center"/>
        <w:rPr>
          <w:rFonts w:ascii="仿宋_GB2312" w:eastAsia="仿宋_GB2312" w:hAnsi="仿宋" w:cs="仿宋_GB2312"/>
          <w:b/>
          <w:kern w:val="0"/>
          <w:sz w:val="32"/>
          <w:szCs w:val="32"/>
        </w:rPr>
      </w:pPr>
    </w:p>
    <w:p w:rsidR="001675B9" w:rsidRDefault="001675B9">
      <w:pPr>
        <w:snapToGrid w:val="0"/>
        <w:spacing w:line="360" w:lineRule="auto"/>
        <w:rPr>
          <w:rFonts w:ascii="仿宋_GB2312" w:eastAsia="仿宋_GB2312" w:hAnsi="仿宋" w:cs="仿宋_GB2312"/>
          <w:sz w:val="24"/>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F278A8">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二、授权委托书或法定代表人（单位负责人、自然人本人）身份证明</w:t>
      </w:r>
    </w:p>
    <w:p w:rsidR="001675B9" w:rsidRDefault="00F278A8">
      <w:pPr>
        <w:snapToGrid w:val="0"/>
        <w:spacing w:line="360" w:lineRule="auto"/>
        <w:rPr>
          <w:rFonts w:ascii="仿宋_GB2312" w:eastAsia="仿宋_GB2312" w:hAnsi="仿宋" w:cs="仿宋_GB2312"/>
          <w:sz w:val="24"/>
        </w:rPr>
      </w:pPr>
      <w:r>
        <w:rPr>
          <w:rFonts w:ascii="仿宋_GB2312" w:eastAsia="仿宋_GB2312" w:hAnsi="仿宋" w:cs="仿宋_GB2312"/>
          <w:sz w:val="24"/>
        </w:rPr>
        <w:t xml:space="preserve">                                </w:t>
      </w:r>
    </w:p>
    <w:p w:rsidR="001675B9" w:rsidRDefault="00F278A8">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r>
        <w:t xml:space="preserve">                               </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1675B9" w:rsidRDefault="00F278A8">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1675B9" w:rsidRDefault="00F278A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1675B9" w:rsidRDefault="001675B9">
      <w:pPr>
        <w:snapToGrid w:val="0"/>
        <w:spacing w:line="360" w:lineRule="auto"/>
        <w:rPr>
          <w:rFonts w:ascii="仿宋_GB2312" w:eastAsia="仿宋_GB2312" w:hAnsi="仿宋" w:cs="仿宋_GB2312"/>
          <w:sz w:val="24"/>
        </w:rPr>
      </w:pPr>
    </w:p>
    <w:p w:rsidR="001675B9" w:rsidRDefault="001675B9">
      <w:pPr>
        <w:snapToGrid w:val="0"/>
        <w:spacing w:line="360" w:lineRule="auto"/>
        <w:rPr>
          <w:rFonts w:ascii="仿宋_GB2312" w:eastAsia="仿宋_GB2312" w:hAnsi="仿宋" w:cs="仿宋_GB2312"/>
          <w:sz w:val="24"/>
        </w:rPr>
      </w:pPr>
    </w:p>
    <w:p w:rsidR="001675B9" w:rsidRDefault="001675B9">
      <w:pPr>
        <w:snapToGrid w:val="0"/>
        <w:spacing w:line="360" w:lineRule="auto"/>
        <w:rPr>
          <w:rFonts w:ascii="仿宋_GB2312" w:eastAsia="仿宋_GB2312" w:hAnsi="仿宋" w:cs="仿宋_GB2312"/>
          <w:sz w:val="24"/>
        </w:rPr>
      </w:pPr>
    </w:p>
    <w:p w:rsidR="001675B9" w:rsidRDefault="00F278A8">
      <w:pPr>
        <w:jc w:val="center"/>
        <w:rPr>
          <w:rFonts w:ascii="仿宋_GB2312" w:eastAsia="仿宋_GB2312" w:hAnsi="仿宋" w:cs="仿宋_GB2312"/>
          <w:b/>
          <w:kern w:val="0"/>
          <w:sz w:val="32"/>
          <w:szCs w:val="32"/>
        </w:rPr>
      </w:pPr>
      <w:r>
        <w:rPr>
          <w:rFonts w:ascii="仿宋_GB2312" w:eastAsia="仿宋_GB2312" w:hAnsi="仿宋" w:cs="仿宋_GB2312"/>
          <w:b/>
          <w:kern w:val="0"/>
          <w:sz w:val="32"/>
          <w:szCs w:val="32"/>
          <w:lang w:val="zh-CN"/>
        </w:rPr>
        <w:t xml:space="preserve">      </w:t>
      </w:r>
      <w:r>
        <w:rPr>
          <w:rFonts w:ascii="仿宋_GB2312" w:eastAsia="仿宋_GB2312" w:hAnsi="仿宋" w:cs="仿宋_GB2312"/>
          <w:b/>
          <w:kern w:val="0"/>
          <w:sz w:val="32"/>
          <w:szCs w:val="32"/>
        </w:rPr>
        <w:t xml:space="preserve"> </w:t>
      </w:r>
      <w:r>
        <w:rPr>
          <w:rFonts w:ascii="仿宋_GB2312" w:eastAsia="仿宋_GB2312" w:hAnsi="仿宋" w:cs="仿宋_GB2312" w:hint="eastAsia"/>
          <w:b/>
          <w:kern w:val="0"/>
          <w:sz w:val="32"/>
          <w:szCs w:val="32"/>
          <w:lang w:val="zh-CN"/>
        </w:rPr>
        <w:t>授权委托书（适用于联合体投标）</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1675B9" w:rsidRDefault="00F278A8">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 w:rsidR="001675B9" w:rsidRDefault="00F278A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1675B9" w:rsidRDefault="00F278A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1675B9" w:rsidRDefault="00F278A8">
      <w:pPr>
        <w:snapToGrid w:val="0"/>
        <w:spacing w:line="360" w:lineRule="auto"/>
        <w:ind w:firstLineChars="2400" w:firstLine="5760"/>
      </w:pPr>
      <w:r>
        <w:rPr>
          <w:rFonts w:ascii="仿宋_GB2312" w:eastAsia="仿宋_GB2312" w:hAnsi="仿宋" w:cs="仿宋_GB2312" w:hint="eastAsia"/>
          <w:kern w:val="0"/>
          <w:sz w:val="24"/>
          <w:lang w:val="zh-CN"/>
        </w:rPr>
        <w:t>……</w:t>
      </w:r>
    </w:p>
    <w:p w:rsidR="001675B9" w:rsidRDefault="00F278A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1675B9" w:rsidRDefault="00F278A8">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1675B9" w:rsidRDefault="00F278A8">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675B9">
        <w:trPr>
          <w:trHeight w:val="4812"/>
          <w:jc w:val="center"/>
        </w:trPr>
        <w:tc>
          <w:tcPr>
            <w:tcW w:w="9207" w:type="dxa"/>
          </w:tcPr>
          <w:p w:rsidR="001675B9" w:rsidRDefault="00F278A8">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rsidR="001675B9" w:rsidRDefault="001675B9">
            <w:pPr>
              <w:pStyle w:val="00"/>
              <w:adjustRightInd w:val="0"/>
              <w:spacing w:line="360" w:lineRule="auto"/>
              <w:rPr>
                <w:rFonts w:ascii="仿宋_GB2312" w:eastAsia="仿宋_GB2312" w:hAnsi="仿宋"/>
                <w:bCs/>
                <w:sz w:val="24"/>
              </w:rPr>
            </w:pPr>
          </w:p>
        </w:tc>
      </w:tr>
    </w:tbl>
    <w:p w:rsidR="001675B9" w:rsidRDefault="00F278A8">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w:t>
      </w:r>
    </w:p>
    <w:p w:rsidR="001675B9" w:rsidRDefault="00F278A8">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1675B9" w:rsidRDefault="00F278A8">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F278A8">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lastRenderedPageBreak/>
        <w:t>三、</w:t>
      </w:r>
      <w:r>
        <w:rPr>
          <w:rFonts w:ascii="仿宋_GB2312" w:eastAsia="仿宋_GB2312" w:hAnsi="仿宋" w:cs="仿宋_GB2312" w:hint="eastAsia"/>
          <w:b/>
          <w:kern w:val="0"/>
          <w:sz w:val="32"/>
          <w:szCs w:val="32"/>
          <w:lang w:val="zh-CN"/>
        </w:rPr>
        <w:t>联合协议</w:t>
      </w:r>
    </w:p>
    <w:p w:rsidR="001675B9" w:rsidRDefault="00F278A8">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1675B9" w:rsidRDefault="00F278A8">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w:t>
      </w:r>
      <w:proofErr w:type="gramStart"/>
      <w:r>
        <w:rPr>
          <w:rFonts w:ascii="仿宋_GB2312" w:eastAsia="仿宋_GB2312" w:hAnsi="仿宋" w:cs="仿宋_GB2312" w:hint="eastAsia"/>
          <w:kern w:val="0"/>
          <w:sz w:val="24"/>
        </w:rPr>
        <w:t>微企业</w:t>
      </w:r>
      <w:proofErr w:type="gramEnd"/>
      <w:r>
        <w:rPr>
          <w:rFonts w:ascii="仿宋_GB2312" w:eastAsia="仿宋_GB2312" w:hAnsi="仿宋" w:cs="仿宋_GB2312" w:hint="eastAsia"/>
          <w:kern w:val="0"/>
          <w:sz w:val="24"/>
        </w:rPr>
        <w:t>制造，其合同份额占到合同总金额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w:t>
      </w:r>
      <w:proofErr w:type="gramStart"/>
      <w:r>
        <w:rPr>
          <w:rFonts w:ascii="仿宋_GB2312" w:eastAsia="仿宋_GB2312" w:hAnsi="仿宋" w:cs="仿宋_GB2312" w:hint="eastAsia"/>
          <w:b/>
          <w:kern w:val="0"/>
          <w:sz w:val="24"/>
          <w:lang w:val="zh-CN"/>
        </w:rPr>
        <w:t>的</w:t>
      </w:r>
      <w:proofErr w:type="gramEnd"/>
      <w:r>
        <w:rPr>
          <w:rFonts w:ascii="仿宋_GB2312" w:eastAsia="仿宋_GB2312" w:hAnsi="仿宋" w:cs="仿宋_GB2312" w:hint="eastAsia"/>
          <w:b/>
          <w:kern w:val="0"/>
          <w:sz w:val="24"/>
          <w:lang w:val="zh-CN"/>
        </w:rPr>
        <w:t>采购项目，以及预留份额中的非预留部分采购包，接受联合体投标的，联合体其中一方提供的货物全部由小</w:t>
      </w:r>
      <w:proofErr w:type="gramStart"/>
      <w:r>
        <w:rPr>
          <w:rFonts w:ascii="仿宋_GB2312" w:eastAsia="仿宋_GB2312" w:hAnsi="仿宋" w:cs="仿宋_GB2312" w:hint="eastAsia"/>
          <w:b/>
          <w:kern w:val="0"/>
          <w:sz w:val="24"/>
          <w:lang w:val="zh-CN"/>
        </w:rPr>
        <w:t>微企业</w:t>
      </w:r>
      <w:proofErr w:type="gramEnd"/>
      <w:r>
        <w:rPr>
          <w:rFonts w:ascii="仿宋_GB2312" w:eastAsia="仿宋_GB2312" w:hAnsi="仿宋" w:cs="仿宋_GB2312" w:hint="eastAsia"/>
          <w:b/>
          <w:kern w:val="0"/>
          <w:sz w:val="24"/>
          <w:lang w:val="zh-CN"/>
        </w:rPr>
        <w:t>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，对联合体报价给予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proofErr w:type="gramStart"/>
      <w:r>
        <w:rPr>
          <w:rFonts w:ascii="仿宋_GB2312" w:eastAsia="仿宋_GB2312" w:hAnsi="仿宋" w:cs="仿宋_GB2312" w:hint="eastAsia"/>
          <w:kern w:val="0"/>
          <w:sz w:val="24"/>
          <w:lang w:val="zh-CN"/>
        </w:rPr>
        <w:t>他供应</w:t>
      </w:r>
      <w:proofErr w:type="gramEnd"/>
      <w:r>
        <w:rPr>
          <w:rFonts w:ascii="仿宋_GB2312" w:eastAsia="仿宋_GB2312" w:hAnsi="仿宋" w:cs="仿宋_GB2312" w:hint="eastAsia"/>
          <w:kern w:val="0"/>
          <w:sz w:val="24"/>
          <w:lang w:val="zh-CN"/>
        </w:rPr>
        <w:t>商另外组成联合体参加同一合同项下的政府采购活动。</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1675B9" w:rsidRDefault="00F278A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1675B9" w:rsidRDefault="00F278A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1675B9" w:rsidRDefault="00F278A8">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1675B9" w:rsidRDefault="001675B9">
      <w:pPr>
        <w:snapToGrid w:val="0"/>
        <w:spacing w:line="360" w:lineRule="auto"/>
        <w:ind w:right="480"/>
        <w:rPr>
          <w:rFonts w:ascii="仿宋_GB2312" w:eastAsia="仿宋_GB2312" w:hAnsi="仿宋" w:cs="仿宋_GB2312"/>
          <w:b/>
          <w:kern w:val="0"/>
          <w:sz w:val="32"/>
          <w:szCs w:val="32"/>
        </w:rPr>
        <w:sectPr w:rsidR="001675B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1675B9" w:rsidRDefault="00F278A8">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四、分包意向协议</w:t>
      </w:r>
    </w:p>
    <w:p w:rsidR="001675B9" w:rsidRDefault="00F278A8">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1675B9" w:rsidRDefault="00F278A8">
      <w:pPr>
        <w:pStyle w:val="2"/>
        <w:ind w:leftChars="316" w:left="664" w:firstLineChars="95" w:firstLine="229"/>
      </w:pPr>
      <w:r>
        <w:rPr>
          <w:rFonts w:cs="仿宋_GB2312" w:hint="eastAsia"/>
          <w:kern w:val="0"/>
          <w:sz w:val="24"/>
          <w:szCs w:val="24"/>
        </w:rPr>
        <w:t>……</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1675B9" w:rsidRDefault="00F278A8">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1675B9" w:rsidRDefault="00F278A8">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rsidR="001675B9" w:rsidRDefault="00F278A8">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1675B9" w:rsidRDefault="00F278A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1675B9" w:rsidRDefault="00F278A8">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u w:val="single"/>
        </w:rPr>
        <w:t>（分包供应商名称）提供的货物全部由小</w:t>
      </w:r>
      <w:proofErr w:type="gramStart"/>
      <w:r>
        <w:rPr>
          <w:rFonts w:ascii="仿宋_GB2312" w:eastAsia="仿宋_GB2312" w:hAnsi="仿宋" w:cs="仿宋_GB2312" w:hint="eastAsia"/>
          <w:kern w:val="0"/>
          <w:sz w:val="24"/>
          <w:u w:val="single"/>
        </w:rPr>
        <w:t>微企业</w:t>
      </w:r>
      <w:proofErr w:type="gramEnd"/>
      <w:r>
        <w:rPr>
          <w:rFonts w:ascii="仿宋_GB2312" w:eastAsia="仿宋_GB2312" w:hAnsi="仿宋" w:cs="仿宋_GB2312" w:hint="eastAsia"/>
          <w:kern w:val="0"/>
          <w:sz w:val="24"/>
          <w:u w:val="single"/>
        </w:rPr>
        <w:t>制造，</w:t>
      </w:r>
      <w:r>
        <w:rPr>
          <w:rFonts w:ascii="仿宋_GB2312" w:eastAsia="仿宋_GB2312" w:hAnsi="仿宋" w:cs="仿宋_GB2312" w:hint="eastAsia"/>
          <w:kern w:val="0"/>
          <w:sz w:val="24"/>
        </w:rPr>
        <w:t>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hint="eastAsia"/>
        </w:rPr>
        <w:t>。</w:t>
      </w:r>
      <w:r>
        <w:rPr>
          <w:rFonts w:ascii="仿宋_GB2312" w:eastAsia="仿宋_GB2312" w:hAnsi="仿宋" w:cs="仿宋_GB2312" w:hint="eastAsia"/>
          <w:b/>
          <w:kern w:val="0"/>
          <w:sz w:val="24"/>
          <w:lang w:val="zh-CN"/>
        </w:rPr>
        <w:t>（未预留份额专门面向中小企业采购的</w:t>
      </w:r>
      <w:proofErr w:type="gramStart"/>
      <w:r>
        <w:rPr>
          <w:rFonts w:ascii="仿宋_GB2312" w:eastAsia="仿宋_GB2312" w:hAnsi="仿宋" w:cs="仿宋_GB2312" w:hint="eastAsia"/>
          <w:b/>
          <w:kern w:val="0"/>
          <w:sz w:val="24"/>
          <w:lang w:val="zh-CN"/>
        </w:rPr>
        <w:t>的</w:t>
      </w:r>
      <w:proofErr w:type="gramEnd"/>
      <w:r>
        <w:rPr>
          <w:rFonts w:ascii="仿宋_GB2312" w:eastAsia="仿宋_GB2312" w:hAnsi="仿宋" w:cs="仿宋_GB2312" w:hint="eastAsia"/>
          <w:b/>
          <w:kern w:val="0"/>
          <w:sz w:val="24"/>
          <w:lang w:val="zh-CN"/>
        </w:rPr>
        <w:t>采购项目，以及预留份额中的非预留部分采购包，允许分包的，分包供应商提供的货物全部由小</w:t>
      </w:r>
      <w:proofErr w:type="gramStart"/>
      <w:r>
        <w:rPr>
          <w:rFonts w:ascii="仿宋_GB2312" w:eastAsia="仿宋_GB2312" w:hAnsi="仿宋" w:cs="仿宋_GB2312" w:hint="eastAsia"/>
          <w:b/>
          <w:kern w:val="0"/>
          <w:sz w:val="24"/>
          <w:lang w:val="zh-CN"/>
        </w:rPr>
        <w:t>微企业</w:t>
      </w:r>
      <w:proofErr w:type="gramEnd"/>
      <w:r>
        <w:rPr>
          <w:rFonts w:ascii="仿宋_GB2312" w:eastAsia="仿宋_GB2312" w:hAnsi="仿宋" w:cs="仿宋_GB2312" w:hint="eastAsia"/>
          <w:b/>
          <w:kern w:val="0"/>
          <w:sz w:val="24"/>
          <w:lang w:val="zh-CN"/>
        </w:rPr>
        <w:t>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的，对大中型企业的报价给予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1675B9" w:rsidRDefault="00F278A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w:t>
      </w:r>
    </w:p>
    <w:p w:rsidR="001675B9" w:rsidRDefault="00F278A8">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1675B9" w:rsidRDefault="00F278A8">
      <w:pPr>
        <w:spacing w:line="360" w:lineRule="auto"/>
        <w:ind w:right="420"/>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1675B9" w:rsidRDefault="00F278A8">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1675B9" w:rsidRDefault="001675B9">
      <w:pPr>
        <w:snapToGrid w:val="0"/>
        <w:spacing w:line="360" w:lineRule="auto"/>
        <w:rPr>
          <w:rFonts w:ascii="仿宋_GB2312" w:eastAsia="仿宋_GB2312" w:hAnsi="仿宋" w:cs="仿宋_GB2312"/>
          <w:kern w:val="0"/>
          <w:sz w:val="24"/>
        </w:rPr>
      </w:pPr>
    </w:p>
    <w:p w:rsidR="001675B9" w:rsidRDefault="00F278A8">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五、符合性审查资料</w:t>
      </w:r>
    </w:p>
    <w:p w:rsidR="001675B9" w:rsidRDefault="001675B9">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675B9">
        <w:trPr>
          <w:trHeight w:val="882"/>
        </w:trPr>
        <w:tc>
          <w:tcPr>
            <w:tcW w:w="646" w:type="dxa"/>
            <w:vAlign w:val="center"/>
          </w:tcPr>
          <w:p w:rsidR="001675B9" w:rsidRDefault="00F278A8">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1675B9" w:rsidRDefault="00F278A8">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1675B9" w:rsidRDefault="00F278A8">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1675B9" w:rsidRDefault="00F278A8">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1675B9" w:rsidRDefault="00F278A8">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1675B9">
        <w:trPr>
          <w:trHeight w:val="860"/>
        </w:trPr>
        <w:tc>
          <w:tcPr>
            <w:tcW w:w="646" w:type="dxa"/>
            <w:vAlign w:val="center"/>
          </w:tcPr>
          <w:p w:rsidR="001675B9" w:rsidRDefault="00F278A8">
            <w:pPr>
              <w:rPr>
                <w:rFonts w:ascii="仿宋" w:eastAsia="仿宋" w:hAnsi="仿宋"/>
                <w:sz w:val="24"/>
              </w:rPr>
            </w:pPr>
            <w:r>
              <w:rPr>
                <w:rFonts w:ascii="仿宋" w:eastAsia="仿宋" w:hAnsi="仿宋"/>
                <w:sz w:val="24"/>
              </w:rPr>
              <w:t>1</w:t>
            </w:r>
          </w:p>
        </w:tc>
        <w:tc>
          <w:tcPr>
            <w:tcW w:w="4991" w:type="dxa"/>
          </w:tcPr>
          <w:p w:rsidR="001675B9" w:rsidRDefault="00F278A8">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1675B9" w:rsidRDefault="00F278A8">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1675B9" w:rsidRDefault="001675B9">
            <w:pPr>
              <w:rPr>
                <w:rFonts w:ascii="仿宋" w:eastAsia="仿宋" w:hAnsi="仿宋" w:cs="仿宋_GB2312"/>
                <w:sz w:val="24"/>
              </w:rPr>
            </w:pPr>
          </w:p>
          <w:p w:rsidR="001675B9" w:rsidRDefault="00F278A8">
            <w:pPr>
              <w:rPr>
                <w:rFonts w:ascii="仿宋" w:eastAsia="仿宋" w:hAnsi="仿宋" w:cs="仿宋_GB2312"/>
                <w:sz w:val="24"/>
              </w:rPr>
            </w:pPr>
            <w:r>
              <w:rPr>
                <w:rFonts w:ascii="仿宋" w:eastAsia="仿宋" w:hAnsi="仿宋" w:cs="仿宋_GB2312" w:hint="eastAsia"/>
                <w:sz w:val="24"/>
              </w:rPr>
              <w:t>见投标文件</w:t>
            </w:r>
          </w:p>
          <w:p w:rsidR="001675B9" w:rsidRDefault="00F278A8">
            <w:r>
              <w:rPr>
                <w:rFonts w:ascii="仿宋" w:eastAsia="仿宋" w:cs="仿宋_GB2312" w:hint="eastAsia"/>
                <w:sz w:val="24"/>
              </w:rPr>
              <w:t>第</w:t>
            </w:r>
            <w:r>
              <w:rPr>
                <w:rFonts w:ascii="仿宋" w:eastAsia="仿宋" w:cs="仿宋_GB2312"/>
                <w:sz w:val="24"/>
                <w:u w:val="single"/>
              </w:rPr>
              <w:t xml:space="preserve">  </w:t>
            </w:r>
            <w:r>
              <w:rPr>
                <w:rFonts w:ascii="仿宋" w:eastAsia="仿宋" w:cs="仿宋_GB2312" w:hint="eastAsia"/>
                <w:sz w:val="24"/>
              </w:rPr>
              <w:t>页</w:t>
            </w:r>
          </w:p>
        </w:tc>
      </w:tr>
      <w:tr w:rsidR="001675B9">
        <w:trPr>
          <w:trHeight w:val="860"/>
        </w:trPr>
        <w:tc>
          <w:tcPr>
            <w:tcW w:w="646" w:type="dxa"/>
            <w:vAlign w:val="center"/>
          </w:tcPr>
          <w:p w:rsidR="001675B9" w:rsidRDefault="00F278A8">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1675B9" w:rsidRDefault="00F278A8">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1675B9" w:rsidRDefault="00F278A8">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1675B9" w:rsidRDefault="001675B9">
            <w:pPr>
              <w:rPr>
                <w:rFonts w:ascii="仿宋" w:eastAsia="仿宋" w:hAnsi="仿宋" w:cs="仿宋_GB2312"/>
                <w:sz w:val="24"/>
              </w:rPr>
            </w:pPr>
          </w:p>
          <w:p w:rsidR="001675B9" w:rsidRDefault="001675B9">
            <w:pPr>
              <w:rPr>
                <w:rFonts w:ascii="仿宋" w:eastAsia="仿宋" w:hAnsi="仿宋" w:cs="仿宋_GB2312"/>
                <w:sz w:val="24"/>
              </w:rPr>
            </w:pPr>
          </w:p>
          <w:p w:rsidR="001675B9" w:rsidRDefault="00F278A8">
            <w:pPr>
              <w:rPr>
                <w:rFonts w:ascii="仿宋" w:eastAsia="仿宋" w:hAnsi="仿宋" w:cs="仿宋_GB2312"/>
                <w:sz w:val="24"/>
              </w:rPr>
            </w:pPr>
            <w:r>
              <w:rPr>
                <w:rFonts w:ascii="仿宋" w:eastAsia="仿宋" w:hAnsi="仿宋" w:cs="仿宋_GB2312" w:hint="eastAsia"/>
                <w:sz w:val="24"/>
              </w:rPr>
              <w:t>见投标文件</w:t>
            </w:r>
          </w:p>
          <w:p w:rsidR="001675B9" w:rsidRDefault="00F278A8">
            <w:pPr>
              <w:pStyle w:val="2"/>
              <w:rPr>
                <w:lang w:val="en-US"/>
              </w:rPr>
            </w:pPr>
            <w:r>
              <w:rPr>
                <w:rFonts w:ascii="仿宋" w:eastAsia="仿宋" w:cs="仿宋_GB2312" w:hint="eastAsia"/>
                <w:b w:val="0"/>
                <w:bCs w:val="0"/>
                <w:sz w:val="24"/>
                <w:szCs w:val="24"/>
                <w:lang w:val="en-US"/>
              </w:rPr>
              <w:t>第</w:t>
            </w:r>
            <w:r>
              <w:rPr>
                <w:rFonts w:ascii="仿宋" w:eastAsia="仿宋" w:cs="仿宋_GB2312"/>
                <w:b w:val="0"/>
                <w:bCs w:val="0"/>
                <w:sz w:val="24"/>
                <w:szCs w:val="24"/>
                <w:u w:val="single"/>
                <w:lang w:val="en-US"/>
              </w:rPr>
              <w:t xml:space="preserve">  </w:t>
            </w:r>
            <w:r>
              <w:rPr>
                <w:rFonts w:ascii="仿宋" w:eastAsia="仿宋" w:cs="仿宋_GB2312" w:hint="eastAsia"/>
                <w:b w:val="0"/>
                <w:bCs w:val="0"/>
                <w:sz w:val="24"/>
                <w:szCs w:val="24"/>
                <w:lang w:val="en-US"/>
              </w:rPr>
              <w:t>页</w:t>
            </w:r>
          </w:p>
        </w:tc>
      </w:tr>
      <w:tr w:rsidR="001675B9">
        <w:trPr>
          <w:trHeight w:val="860"/>
        </w:trPr>
        <w:tc>
          <w:tcPr>
            <w:tcW w:w="646" w:type="dxa"/>
            <w:vAlign w:val="center"/>
          </w:tcPr>
          <w:p w:rsidR="001675B9" w:rsidRDefault="00F278A8">
            <w:pPr>
              <w:rPr>
                <w:rFonts w:ascii="仿宋" w:eastAsia="仿宋" w:hAnsi="仿宋"/>
                <w:sz w:val="24"/>
              </w:rPr>
            </w:pPr>
            <w:r>
              <w:rPr>
                <w:rFonts w:ascii="仿宋" w:eastAsia="仿宋" w:hAnsi="仿宋"/>
                <w:sz w:val="24"/>
              </w:rPr>
              <w:t>3</w:t>
            </w:r>
          </w:p>
        </w:tc>
        <w:tc>
          <w:tcPr>
            <w:tcW w:w="4991" w:type="dxa"/>
          </w:tcPr>
          <w:p w:rsidR="001675B9" w:rsidRDefault="00F278A8">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1675B9" w:rsidRDefault="00F278A8">
            <w:pPr>
              <w:rPr>
                <w:rFonts w:ascii="仿宋" w:eastAsia="仿宋" w:hAnsi="仿宋"/>
                <w:sz w:val="24"/>
              </w:rPr>
            </w:pPr>
            <w:r>
              <w:rPr>
                <w:rFonts w:ascii="仿宋" w:eastAsia="仿宋" w:hAnsi="仿宋" w:hint="eastAsia"/>
                <w:sz w:val="24"/>
              </w:rPr>
              <w:t>投标函</w:t>
            </w:r>
          </w:p>
        </w:tc>
        <w:tc>
          <w:tcPr>
            <w:tcW w:w="1418" w:type="dxa"/>
          </w:tcPr>
          <w:p w:rsidR="001675B9" w:rsidRDefault="00F278A8">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r w:rsidR="001675B9">
        <w:trPr>
          <w:trHeight w:val="860"/>
        </w:trPr>
        <w:tc>
          <w:tcPr>
            <w:tcW w:w="646" w:type="dxa"/>
            <w:vAlign w:val="center"/>
          </w:tcPr>
          <w:p w:rsidR="001675B9" w:rsidRDefault="00F278A8">
            <w:pPr>
              <w:rPr>
                <w:rFonts w:ascii="仿宋" w:eastAsia="仿宋" w:hAnsi="仿宋"/>
                <w:sz w:val="24"/>
              </w:rPr>
            </w:pPr>
            <w:r>
              <w:rPr>
                <w:rFonts w:ascii="仿宋" w:eastAsia="仿宋" w:hAnsi="仿宋"/>
                <w:sz w:val="24"/>
              </w:rPr>
              <w:t>4</w:t>
            </w:r>
          </w:p>
        </w:tc>
        <w:tc>
          <w:tcPr>
            <w:tcW w:w="4991" w:type="dxa"/>
          </w:tcPr>
          <w:p w:rsidR="001675B9" w:rsidRDefault="00F278A8">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1675B9" w:rsidRDefault="00F278A8">
            <w:pPr>
              <w:rPr>
                <w:rFonts w:ascii="仿宋" w:eastAsia="仿宋" w:hAnsi="仿宋"/>
                <w:sz w:val="24"/>
              </w:rPr>
            </w:pPr>
            <w:r>
              <w:rPr>
                <w:rFonts w:ascii="仿宋_GB2312" w:eastAsia="仿宋_GB2312" w:hAnsi="仿宋" w:cs="仿宋_GB2312" w:hint="eastAsia"/>
                <w:kern w:val="0"/>
                <w:sz w:val="24"/>
              </w:rPr>
              <w:t>招标文件其它实质性要求相应的材料（“▲”</w:t>
            </w:r>
            <w:r>
              <w:rPr>
                <w:rFonts w:ascii="仿宋_GB2312" w:eastAsia="仿宋_GB2312" w:hAnsi="仿宋" w:cs="仿宋_GB2312"/>
                <w:kern w:val="0"/>
                <w:sz w:val="24"/>
              </w:rPr>
              <w:t xml:space="preserve"> </w:t>
            </w:r>
            <w:r>
              <w:rPr>
                <w:rFonts w:ascii="仿宋_GB2312" w:eastAsia="仿宋_GB2312" w:hAnsi="仿宋" w:cs="仿宋_GB2312" w:hint="eastAsia"/>
                <w:kern w:val="0"/>
                <w:sz w:val="24"/>
              </w:rPr>
              <w:t>系指实质性要求条款，招标文件无其它实质性要求的，无需提供）</w:t>
            </w:r>
          </w:p>
        </w:tc>
        <w:tc>
          <w:tcPr>
            <w:tcW w:w="1418" w:type="dxa"/>
          </w:tcPr>
          <w:p w:rsidR="001675B9" w:rsidRDefault="00F278A8">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bl>
    <w:p w:rsidR="001675B9" w:rsidRDefault="00F278A8">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1675B9" w:rsidRDefault="001675B9">
      <w:pPr>
        <w:jc w:val="center"/>
        <w:rPr>
          <w:rFonts w:ascii="仿宋_GB2312" w:eastAsia="仿宋_GB2312" w:hAnsi="仿宋" w:cs="仿宋_GB2312"/>
          <w:b/>
          <w:kern w:val="0"/>
          <w:sz w:val="32"/>
          <w:szCs w:val="32"/>
        </w:rPr>
      </w:pPr>
    </w:p>
    <w:p w:rsidR="001675B9" w:rsidRDefault="00F278A8">
      <w:pPr>
        <w:jc w:val="center"/>
        <w:rPr>
          <w:rFonts w:ascii="仿宋_GB2312" w:eastAsia="仿宋_GB2312" w:hAnsi="仿宋" w:cs="仿宋_GB2312"/>
          <w:b/>
          <w:kern w:val="0"/>
          <w:sz w:val="32"/>
          <w:szCs w:val="32"/>
        </w:rPr>
      </w:pPr>
      <w:r>
        <w:rPr>
          <w:rFonts w:ascii="仿宋_GB2312" w:eastAsia="仿宋_GB2312" w:hAnsi="仿宋" w:cs="仿宋_GB2312"/>
          <w:b/>
          <w:kern w:val="0"/>
          <w:sz w:val="32"/>
          <w:szCs w:val="32"/>
        </w:rPr>
        <w:t xml:space="preserve">            </w:t>
      </w: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F278A8">
      <w:pPr>
        <w:jc w:val="center"/>
      </w:pPr>
      <w:r>
        <w:rPr>
          <w:rFonts w:ascii="仿宋_GB2312" w:eastAsia="仿宋_GB2312" w:hAnsi="仿宋" w:cs="仿宋_GB2312" w:hint="eastAsia"/>
          <w:b/>
          <w:kern w:val="0"/>
          <w:sz w:val="32"/>
          <w:szCs w:val="32"/>
        </w:rPr>
        <w:t>六、评标标准相应的商务技术资料</w:t>
      </w:r>
    </w:p>
    <w:p w:rsidR="001675B9" w:rsidRDefault="00F278A8">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F278A8">
      <w:pPr>
        <w:ind w:firstLineChars="900" w:firstLine="289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1675B9">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b/>
                <w:sz w:val="24"/>
              </w:rPr>
            </w:pPr>
            <w:r>
              <w:rPr>
                <w:rFonts w:ascii="仿宋_GB2312" w:eastAsia="仿宋_GB2312" w:hAnsi="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b/>
                <w:sz w:val="24"/>
              </w:rPr>
            </w:pPr>
            <w:r>
              <w:rPr>
                <w:rFonts w:ascii="仿宋_GB2312" w:eastAsia="仿宋_GB2312" w:hAnsi="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b/>
                <w:sz w:val="24"/>
              </w:rPr>
            </w:pPr>
            <w:r>
              <w:rPr>
                <w:rFonts w:ascii="仿宋_GB2312" w:eastAsia="仿宋_GB2312" w:hAnsi="仿宋"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b/>
                <w:sz w:val="24"/>
              </w:rPr>
            </w:pPr>
            <w:r>
              <w:rPr>
                <w:rFonts w:ascii="仿宋_GB2312" w:eastAsia="仿宋_GB2312" w:hAnsi="仿宋"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b/>
                <w:sz w:val="24"/>
              </w:rPr>
            </w:pPr>
            <w:r>
              <w:rPr>
                <w:rFonts w:ascii="仿宋_GB2312" w:eastAsia="仿宋_GB2312" w:hAnsi="仿宋"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b/>
                <w:sz w:val="24"/>
              </w:rPr>
            </w:pPr>
            <w:r>
              <w:rPr>
                <w:rFonts w:ascii="仿宋_GB2312" w:eastAsia="仿宋_GB2312" w:hAnsi="仿宋"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b/>
                <w:sz w:val="24"/>
              </w:rPr>
            </w:pPr>
            <w:r>
              <w:rPr>
                <w:rFonts w:ascii="仿宋_GB2312" w:eastAsia="仿宋_GB2312" w:hAnsi="仿宋" w:hint="eastAsia"/>
                <w:b/>
                <w:sz w:val="24"/>
              </w:rPr>
              <w:t>备注</w:t>
            </w:r>
          </w:p>
        </w:tc>
      </w:tr>
      <w:tr w:rsidR="001675B9">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sz w:val="24"/>
              </w:rPr>
            </w:pPr>
            <w:r>
              <w:rPr>
                <w:rFonts w:ascii="仿宋_GB2312" w:eastAsia="仿宋_GB2312" w:hAnsi="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r>
      <w:tr w:rsidR="001675B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sz w:val="24"/>
              </w:rPr>
            </w:pPr>
            <w:r>
              <w:rPr>
                <w:rFonts w:ascii="仿宋_GB2312" w:eastAsia="仿宋_GB2312" w:hAnsi="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r>
      <w:tr w:rsidR="001675B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1675B9" w:rsidRDefault="00F278A8">
            <w:pPr>
              <w:spacing w:line="360" w:lineRule="auto"/>
              <w:jc w:val="center"/>
              <w:rPr>
                <w:rFonts w:ascii="仿宋_GB2312" w:eastAsia="仿宋_GB2312" w:hAnsi="仿宋"/>
                <w:sz w:val="24"/>
              </w:rPr>
            </w:pPr>
            <w:r>
              <w:rPr>
                <w:rFonts w:ascii="仿宋_GB2312" w:eastAsia="仿宋_GB2312" w:hAnsi="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675B9" w:rsidRDefault="001675B9">
            <w:pPr>
              <w:snapToGrid w:val="0"/>
              <w:spacing w:line="360" w:lineRule="auto"/>
              <w:jc w:val="center"/>
              <w:rPr>
                <w:rFonts w:ascii="仿宋_GB2312" w:eastAsia="仿宋_GB2312" w:hAnsi="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1675B9" w:rsidRDefault="001675B9">
            <w:pPr>
              <w:spacing w:line="360" w:lineRule="auto"/>
              <w:jc w:val="center"/>
              <w:rPr>
                <w:rFonts w:ascii="仿宋_GB2312" w:eastAsia="仿宋_GB2312" w:hAnsi="仿宋"/>
                <w:sz w:val="24"/>
              </w:rPr>
            </w:pPr>
          </w:p>
        </w:tc>
      </w:tr>
    </w:tbl>
    <w:p w:rsidR="001675B9" w:rsidRDefault="00F278A8">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1675B9" w:rsidRDefault="001675B9">
      <w:pPr>
        <w:jc w:val="center"/>
        <w:rPr>
          <w:rFonts w:ascii="仿宋_GB2312" w:eastAsia="仿宋_GB2312" w:hAnsi="仿宋" w:cs="仿宋_GB2312"/>
          <w:b/>
          <w:kern w:val="0"/>
          <w:sz w:val="32"/>
          <w:szCs w:val="32"/>
        </w:rPr>
      </w:pPr>
    </w:p>
    <w:p w:rsidR="001675B9" w:rsidRDefault="001675B9">
      <w:pPr>
        <w:jc w:val="center"/>
        <w:rPr>
          <w:rFonts w:ascii="仿宋_GB2312" w:eastAsia="仿宋_GB2312" w:hAnsi="仿宋" w:cs="仿宋_GB2312"/>
          <w:b/>
          <w:kern w:val="0"/>
          <w:sz w:val="32"/>
          <w:szCs w:val="32"/>
        </w:rPr>
      </w:pPr>
    </w:p>
    <w:p w:rsidR="001675B9" w:rsidRDefault="00F278A8">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八、商务技术偏离表</w:t>
      </w:r>
    </w:p>
    <w:tbl>
      <w:tblPr>
        <w:tblStyle w:val="afb"/>
        <w:tblW w:w="9464" w:type="dxa"/>
        <w:tblLook w:val="04A0" w:firstRow="1" w:lastRow="0" w:firstColumn="1" w:lastColumn="0" w:noHBand="0" w:noVBand="1"/>
      </w:tblPr>
      <w:tblGrid>
        <w:gridCol w:w="959"/>
        <w:gridCol w:w="3683"/>
        <w:gridCol w:w="3546"/>
        <w:gridCol w:w="1276"/>
      </w:tblGrid>
      <w:tr w:rsidR="001675B9">
        <w:tc>
          <w:tcPr>
            <w:tcW w:w="959" w:type="dxa"/>
          </w:tcPr>
          <w:p w:rsidR="001675B9" w:rsidRDefault="00F278A8">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rsidR="001675B9" w:rsidRDefault="00F278A8">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rsidR="001675B9" w:rsidRDefault="00F278A8">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rsidR="001675B9" w:rsidRDefault="00F278A8">
            <w:pPr>
              <w:jc w:val="center"/>
              <w:rPr>
                <w:rFonts w:ascii="仿宋_GB2312" w:eastAsia="仿宋_GB2312" w:hAnsi="仿宋"/>
                <w:b/>
                <w:bCs/>
                <w:sz w:val="24"/>
              </w:rPr>
            </w:pPr>
            <w:r>
              <w:rPr>
                <w:rFonts w:ascii="仿宋_GB2312" w:eastAsia="仿宋_GB2312" w:hAnsi="仿宋" w:hint="eastAsia"/>
                <w:b/>
                <w:bCs/>
                <w:sz w:val="24"/>
              </w:rPr>
              <w:t>偏离说明</w:t>
            </w:r>
          </w:p>
        </w:tc>
      </w:tr>
      <w:tr w:rsidR="001675B9">
        <w:tc>
          <w:tcPr>
            <w:tcW w:w="959" w:type="dxa"/>
          </w:tcPr>
          <w:p w:rsidR="001675B9" w:rsidRDefault="00F278A8">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rsidR="001675B9" w:rsidRDefault="001675B9">
            <w:pPr>
              <w:jc w:val="center"/>
              <w:rPr>
                <w:rFonts w:ascii="仿宋_GB2312" w:eastAsia="仿宋_GB2312" w:hAnsi="仿宋" w:cs="仿宋_GB2312"/>
                <w:b/>
                <w:kern w:val="0"/>
                <w:sz w:val="32"/>
                <w:szCs w:val="32"/>
              </w:rPr>
            </w:pPr>
          </w:p>
        </w:tc>
        <w:tc>
          <w:tcPr>
            <w:tcW w:w="3546" w:type="dxa"/>
          </w:tcPr>
          <w:p w:rsidR="001675B9" w:rsidRDefault="001675B9">
            <w:pPr>
              <w:jc w:val="center"/>
              <w:rPr>
                <w:rFonts w:ascii="仿宋_GB2312" w:eastAsia="仿宋_GB2312" w:hAnsi="仿宋" w:cs="仿宋_GB2312"/>
                <w:b/>
                <w:kern w:val="0"/>
                <w:sz w:val="32"/>
                <w:szCs w:val="32"/>
              </w:rPr>
            </w:pPr>
          </w:p>
        </w:tc>
        <w:tc>
          <w:tcPr>
            <w:tcW w:w="1276" w:type="dxa"/>
          </w:tcPr>
          <w:p w:rsidR="001675B9" w:rsidRDefault="001675B9">
            <w:pPr>
              <w:jc w:val="center"/>
              <w:rPr>
                <w:rFonts w:ascii="仿宋_GB2312" w:eastAsia="仿宋_GB2312" w:hAnsi="仿宋" w:cs="仿宋_GB2312"/>
                <w:b/>
                <w:kern w:val="0"/>
                <w:sz w:val="32"/>
                <w:szCs w:val="32"/>
              </w:rPr>
            </w:pPr>
          </w:p>
        </w:tc>
      </w:tr>
      <w:tr w:rsidR="001675B9">
        <w:tc>
          <w:tcPr>
            <w:tcW w:w="959" w:type="dxa"/>
          </w:tcPr>
          <w:p w:rsidR="001675B9" w:rsidRDefault="00F278A8">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rsidR="001675B9" w:rsidRDefault="001675B9">
            <w:pPr>
              <w:jc w:val="center"/>
              <w:rPr>
                <w:rFonts w:ascii="仿宋_GB2312" w:eastAsia="仿宋_GB2312" w:hAnsi="仿宋" w:cs="仿宋_GB2312"/>
                <w:b/>
                <w:kern w:val="0"/>
                <w:sz w:val="32"/>
                <w:szCs w:val="32"/>
              </w:rPr>
            </w:pPr>
          </w:p>
        </w:tc>
        <w:tc>
          <w:tcPr>
            <w:tcW w:w="3546" w:type="dxa"/>
          </w:tcPr>
          <w:p w:rsidR="001675B9" w:rsidRDefault="001675B9">
            <w:pPr>
              <w:jc w:val="center"/>
              <w:rPr>
                <w:rFonts w:ascii="仿宋_GB2312" w:eastAsia="仿宋_GB2312" w:hAnsi="仿宋" w:cs="仿宋_GB2312"/>
                <w:b/>
                <w:kern w:val="0"/>
                <w:sz w:val="32"/>
                <w:szCs w:val="32"/>
              </w:rPr>
            </w:pPr>
          </w:p>
        </w:tc>
        <w:tc>
          <w:tcPr>
            <w:tcW w:w="1276" w:type="dxa"/>
          </w:tcPr>
          <w:p w:rsidR="001675B9" w:rsidRDefault="001675B9">
            <w:pPr>
              <w:jc w:val="center"/>
              <w:rPr>
                <w:rFonts w:ascii="仿宋_GB2312" w:eastAsia="仿宋_GB2312" w:hAnsi="仿宋" w:cs="仿宋_GB2312"/>
                <w:b/>
                <w:kern w:val="0"/>
                <w:sz w:val="32"/>
                <w:szCs w:val="32"/>
              </w:rPr>
            </w:pPr>
          </w:p>
        </w:tc>
      </w:tr>
      <w:tr w:rsidR="001675B9">
        <w:tc>
          <w:tcPr>
            <w:tcW w:w="959" w:type="dxa"/>
          </w:tcPr>
          <w:p w:rsidR="001675B9" w:rsidRDefault="00F278A8">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rsidR="001675B9" w:rsidRDefault="001675B9">
            <w:pPr>
              <w:jc w:val="center"/>
              <w:rPr>
                <w:rFonts w:ascii="仿宋_GB2312" w:eastAsia="仿宋_GB2312" w:hAnsi="仿宋" w:cs="仿宋_GB2312"/>
                <w:b/>
                <w:kern w:val="0"/>
                <w:sz w:val="32"/>
                <w:szCs w:val="32"/>
              </w:rPr>
            </w:pPr>
          </w:p>
        </w:tc>
        <w:tc>
          <w:tcPr>
            <w:tcW w:w="3546" w:type="dxa"/>
          </w:tcPr>
          <w:p w:rsidR="001675B9" w:rsidRDefault="001675B9">
            <w:pPr>
              <w:jc w:val="center"/>
              <w:rPr>
                <w:rFonts w:ascii="仿宋_GB2312" w:eastAsia="仿宋_GB2312" w:hAnsi="仿宋" w:cs="仿宋_GB2312"/>
                <w:b/>
                <w:kern w:val="0"/>
                <w:sz w:val="32"/>
                <w:szCs w:val="32"/>
              </w:rPr>
            </w:pPr>
          </w:p>
        </w:tc>
        <w:tc>
          <w:tcPr>
            <w:tcW w:w="1276" w:type="dxa"/>
          </w:tcPr>
          <w:p w:rsidR="001675B9" w:rsidRDefault="001675B9">
            <w:pPr>
              <w:jc w:val="center"/>
              <w:rPr>
                <w:rFonts w:ascii="仿宋_GB2312" w:eastAsia="仿宋_GB2312" w:hAnsi="仿宋" w:cs="仿宋_GB2312"/>
                <w:b/>
                <w:kern w:val="0"/>
                <w:sz w:val="32"/>
                <w:szCs w:val="32"/>
              </w:rPr>
            </w:pPr>
          </w:p>
        </w:tc>
      </w:tr>
    </w:tbl>
    <w:p w:rsidR="001675B9" w:rsidRDefault="00F278A8">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1675B9" w:rsidRDefault="001675B9">
      <w:pPr>
        <w:jc w:val="center"/>
        <w:rPr>
          <w:rFonts w:ascii="仿宋_GB2312" w:eastAsia="仿宋_GB2312" w:hAnsi="仿宋" w:cs="仿宋_GB2312"/>
          <w:b/>
          <w:kern w:val="0"/>
          <w:sz w:val="32"/>
          <w:szCs w:val="32"/>
        </w:rPr>
      </w:pPr>
    </w:p>
    <w:p w:rsidR="001675B9" w:rsidRDefault="00F278A8">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1675B9" w:rsidRDefault="001675B9">
      <w:pPr>
        <w:jc w:val="center"/>
        <w:rPr>
          <w:rFonts w:ascii="仿宋_GB2312" w:eastAsia="仿宋_GB2312" w:hAnsi="仿宋" w:cs="仿宋_GB2312"/>
          <w:b/>
          <w:kern w:val="0"/>
          <w:sz w:val="32"/>
          <w:szCs w:val="32"/>
        </w:rPr>
      </w:pPr>
    </w:p>
    <w:p w:rsidR="001675B9" w:rsidRDefault="00F278A8">
      <w:pPr>
        <w:ind w:firstLineChars="595" w:firstLine="1911"/>
        <w:rPr>
          <w:rFonts w:ascii="仿宋_GB2312" w:eastAsia="仿宋_GB2312" w:hAnsi="仿宋" w:cs="仿宋_GB2312"/>
          <w:b/>
          <w:kern w:val="0"/>
          <w:sz w:val="32"/>
          <w:szCs w:val="32"/>
        </w:rPr>
      </w:pPr>
      <w:r>
        <w:rPr>
          <w:rFonts w:ascii="仿宋_GB2312" w:eastAsia="仿宋_GB2312" w:hAnsi="仿宋" w:hint="eastAsia"/>
          <w:b/>
          <w:bCs/>
          <w:sz w:val="32"/>
          <w:szCs w:val="32"/>
        </w:rPr>
        <w:lastRenderedPageBreak/>
        <w:t>九</w:t>
      </w:r>
      <w:r>
        <w:rPr>
          <w:rFonts w:ascii="仿宋_GB2312" w:eastAsia="仿宋_GB2312" w:hAnsi="仿宋" w:cs="仿宋_GB2312" w:hint="eastAsia"/>
          <w:b/>
          <w:kern w:val="0"/>
          <w:sz w:val="32"/>
          <w:szCs w:val="32"/>
        </w:rPr>
        <w:t>、</w:t>
      </w:r>
      <w:r>
        <w:rPr>
          <w:rFonts w:ascii="仿宋_GB2312" w:eastAsia="仿宋_GB2312" w:hAnsi="仿宋" w:cs="仿宋_GB2312" w:hint="eastAsia"/>
          <w:b/>
          <w:kern w:val="0"/>
          <w:sz w:val="32"/>
          <w:szCs w:val="32"/>
          <w:lang w:val="zh-CN"/>
        </w:rPr>
        <w:t>政府采购供应商廉洁自律承诺书</w:t>
      </w:r>
    </w:p>
    <w:p w:rsidR="001675B9" w:rsidRDefault="001675B9">
      <w:pPr>
        <w:snapToGrid w:val="0"/>
        <w:spacing w:line="360" w:lineRule="auto"/>
        <w:rPr>
          <w:rFonts w:ascii="仿宋_GB2312" w:eastAsia="仿宋_GB2312" w:hAnsi="仿宋" w:cs="仿宋_GB2312"/>
          <w:sz w:val="24"/>
        </w:rPr>
      </w:pP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1675B9" w:rsidRDefault="00F278A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1675B9" w:rsidRDefault="00F278A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Pr>
          <w:rFonts w:ascii="仿宋_GB2312" w:eastAsia="仿宋_GB2312" w:hAnsi="仿宋_GB2312" w:cs="仿宋_GB2312"/>
          <w:kern w:val="0"/>
          <w:sz w:val="24"/>
          <w:lang w:val="zh-CN"/>
        </w:rPr>
        <w:t xml:space="preserve"> </w:t>
      </w:r>
    </w:p>
    <w:p w:rsidR="001675B9" w:rsidRDefault="00F278A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r>
        <w:rPr>
          <w:rFonts w:ascii="仿宋_GB2312" w:eastAsia="仿宋_GB2312" w:hAnsi="仿宋_GB2312" w:cs="仿宋_GB2312"/>
          <w:kern w:val="0"/>
          <w:sz w:val="24"/>
          <w:lang w:val="zh-CN"/>
        </w:rPr>
        <w:t xml:space="preserve"> </w:t>
      </w:r>
    </w:p>
    <w:p w:rsidR="001675B9" w:rsidRDefault="00F278A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r>
        <w:rPr>
          <w:rFonts w:ascii="仿宋_GB2312" w:eastAsia="仿宋_GB2312" w:hAnsi="仿宋_GB2312" w:cs="仿宋_GB2312"/>
          <w:kern w:val="0"/>
          <w:sz w:val="24"/>
          <w:lang w:val="zh-CN"/>
        </w:rPr>
        <w:t xml:space="preserve"> </w:t>
      </w:r>
    </w:p>
    <w:p w:rsidR="001675B9" w:rsidRDefault="00F278A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1675B9" w:rsidRDefault="00F278A8">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1675B9" w:rsidRDefault="00F278A8">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1675B9" w:rsidRDefault="00F278A8">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1675B9" w:rsidRDefault="00F278A8">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r>
        <w:rPr>
          <w:rFonts w:ascii="仿宋_GB2312" w:eastAsia="仿宋_GB2312" w:hAnsi="仿宋_GB2312" w:cs="仿宋_GB2312"/>
          <w:kern w:val="0"/>
          <w:sz w:val="24"/>
          <w:lang w:val="zh-CN"/>
        </w:rPr>
        <w:t xml:space="preserve"> </w:t>
      </w:r>
    </w:p>
    <w:p w:rsidR="001675B9" w:rsidRDefault="00F278A8">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1675B9" w:rsidRDefault="001675B9">
      <w:pPr>
        <w:autoSpaceDE w:val="0"/>
        <w:autoSpaceDN w:val="0"/>
        <w:spacing w:line="360" w:lineRule="auto"/>
        <w:ind w:left="2"/>
        <w:jc w:val="left"/>
        <w:rPr>
          <w:rFonts w:ascii="仿宋_GB2312" w:eastAsia="仿宋_GB2312" w:hAnsi="仿宋_GB2312" w:cs="仿宋_GB2312"/>
          <w:kern w:val="0"/>
          <w:sz w:val="24"/>
          <w:lang w:val="zh-CN"/>
        </w:rPr>
      </w:pPr>
    </w:p>
    <w:p w:rsidR="001675B9" w:rsidRDefault="001675B9">
      <w:pPr>
        <w:autoSpaceDE w:val="0"/>
        <w:autoSpaceDN w:val="0"/>
        <w:spacing w:line="360" w:lineRule="auto"/>
        <w:ind w:left="2"/>
        <w:jc w:val="left"/>
        <w:rPr>
          <w:rFonts w:ascii="仿宋_GB2312" w:eastAsia="仿宋_GB2312" w:hAnsi="仿宋_GB2312" w:cs="仿宋_GB2312"/>
          <w:kern w:val="0"/>
          <w:sz w:val="24"/>
          <w:lang w:val="zh-CN"/>
        </w:rPr>
      </w:pPr>
    </w:p>
    <w:p w:rsidR="001675B9" w:rsidRDefault="001675B9">
      <w:pPr>
        <w:autoSpaceDE w:val="0"/>
        <w:autoSpaceDN w:val="0"/>
        <w:spacing w:line="360" w:lineRule="auto"/>
        <w:ind w:left="2"/>
        <w:jc w:val="left"/>
        <w:rPr>
          <w:rFonts w:ascii="仿宋_GB2312" w:eastAsia="仿宋_GB2312" w:hAnsi="仿宋_GB2312" w:cs="仿宋_GB2312"/>
          <w:kern w:val="0"/>
          <w:sz w:val="24"/>
          <w:lang w:val="zh-CN"/>
        </w:rPr>
      </w:pPr>
    </w:p>
    <w:p w:rsidR="001675B9" w:rsidRDefault="00F278A8">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rsidR="001675B9" w:rsidRDefault="00F278A8">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1675B9" w:rsidRDefault="001675B9">
      <w:pPr>
        <w:spacing w:line="360" w:lineRule="auto"/>
        <w:jc w:val="center"/>
        <w:rPr>
          <w:rFonts w:ascii="仿宋_GB2312" w:eastAsia="仿宋_GB2312" w:hAnsi="仿宋" w:cs="仿宋_GB2312"/>
          <w:b/>
          <w:bCs/>
          <w:sz w:val="24"/>
        </w:rPr>
      </w:pPr>
    </w:p>
    <w:p w:rsidR="001675B9" w:rsidRDefault="00F278A8">
      <w:pPr>
        <w:spacing w:line="360" w:lineRule="auto"/>
        <w:ind w:right="420"/>
        <w:rPr>
          <w:rFonts w:ascii="仿宋_GB2312" w:eastAsia="仿宋_GB2312" w:hAnsi="仿宋" w:cs="仿宋_GB2312"/>
          <w:sz w:val="24"/>
        </w:rPr>
      </w:pPr>
      <w:r>
        <w:rPr>
          <w:rFonts w:ascii="仿宋_GB2312" w:eastAsia="仿宋_GB2312" w:hAnsi="仿宋" w:cs="仿宋_GB2312"/>
          <w:sz w:val="24"/>
        </w:rPr>
        <w:t>注：</w:t>
      </w:r>
      <w:r>
        <w:rPr>
          <w:rFonts w:ascii="仿宋_GB2312" w:eastAsia="仿宋_GB2312" w:hAnsi="仿宋" w:cs="仿宋_GB2312" w:hint="eastAsia"/>
          <w:sz w:val="24"/>
        </w:rPr>
        <w:t>按本格式和要求提供。</w:t>
      </w:r>
    </w:p>
    <w:p w:rsidR="001675B9" w:rsidRDefault="001675B9">
      <w:pPr>
        <w:spacing w:line="360" w:lineRule="auto"/>
        <w:jc w:val="center"/>
        <w:rPr>
          <w:rFonts w:ascii="仿宋_GB2312" w:eastAsia="仿宋_GB2312" w:hAnsi="仿宋" w:cs="仿宋_GB2312"/>
          <w:b/>
          <w:bCs/>
          <w:sz w:val="24"/>
        </w:rPr>
        <w:sectPr w:rsidR="001675B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1675B9" w:rsidRDefault="00F278A8">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1675B9" w:rsidRDefault="00F278A8">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1675B9" w:rsidRDefault="001675B9">
      <w:pPr>
        <w:spacing w:line="360" w:lineRule="auto"/>
        <w:jc w:val="center"/>
        <w:outlineLvl w:val="0"/>
        <w:rPr>
          <w:rFonts w:ascii="仿宋_GB2312" w:eastAsia="仿宋_GB2312" w:hAnsi="仿宋" w:cs="仿宋_GB2312"/>
          <w:b/>
          <w:kern w:val="0"/>
          <w:sz w:val="36"/>
          <w:szCs w:val="36"/>
        </w:rPr>
      </w:pPr>
    </w:p>
    <w:p w:rsidR="001675B9" w:rsidRDefault="00F278A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1675B9" w:rsidRDefault="00F278A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2）中小企业声明函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snapToGrid w:val="0"/>
        <w:spacing w:line="360" w:lineRule="auto"/>
        <w:ind w:right="480"/>
        <w:jc w:val="center"/>
        <w:rPr>
          <w:rFonts w:ascii="仿宋_GB2312" w:eastAsia="仿宋_GB2312" w:hAnsi="仿宋" w:cs="仿宋_GB2312"/>
          <w:b/>
          <w:kern w:val="0"/>
          <w:sz w:val="32"/>
          <w:szCs w:val="32"/>
        </w:rPr>
      </w:pPr>
    </w:p>
    <w:p w:rsidR="001675B9" w:rsidRDefault="001675B9">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1675B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1675B9" w:rsidRDefault="00F278A8">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1675B9" w:rsidRDefault="00F278A8">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1675B9" w:rsidRDefault="00F278A8">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1675B9" w:rsidRDefault="00F278A8">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52"/>
        <w:gridCol w:w="1855"/>
        <w:gridCol w:w="2750"/>
        <w:gridCol w:w="1299"/>
        <w:gridCol w:w="1275"/>
        <w:gridCol w:w="763"/>
        <w:gridCol w:w="1939"/>
      </w:tblGrid>
      <w:tr w:rsidR="001675B9">
        <w:trPr>
          <w:trHeight w:val="710"/>
        </w:trPr>
        <w:tc>
          <w:tcPr>
            <w:tcW w:w="534" w:type="dxa"/>
            <w:vAlign w:val="center"/>
          </w:tcPr>
          <w:p w:rsidR="001675B9" w:rsidRDefault="00F278A8">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4152" w:type="dxa"/>
            <w:vAlign w:val="center"/>
          </w:tcPr>
          <w:p w:rsidR="001675B9" w:rsidRDefault="00F278A8">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855" w:type="dxa"/>
          </w:tcPr>
          <w:p w:rsidR="001675B9" w:rsidRDefault="001675B9">
            <w:pPr>
              <w:spacing w:line="360" w:lineRule="auto"/>
              <w:jc w:val="center"/>
              <w:rPr>
                <w:rFonts w:ascii="仿宋_GB2312" w:eastAsia="仿宋_GB2312" w:hAnsi="仿宋"/>
                <w:b/>
                <w:sz w:val="24"/>
              </w:rPr>
            </w:pPr>
          </w:p>
          <w:p w:rsidR="001675B9" w:rsidRDefault="00F278A8">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2750" w:type="dxa"/>
            <w:vAlign w:val="center"/>
          </w:tcPr>
          <w:p w:rsidR="001675B9" w:rsidRDefault="00F278A8">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1299" w:type="dxa"/>
            <w:vAlign w:val="center"/>
          </w:tcPr>
          <w:p w:rsidR="001675B9" w:rsidRDefault="00F278A8">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1275" w:type="dxa"/>
            <w:vAlign w:val="center"/>
          </w:tcPr>
          <w:p w:rsidR="001675B9" w:rsidRDefault="00F278A8">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763" w:type="dxa"/>
            <w:vAlign w:val="center"/>
          </w:tcPr>
          <w:p w:rsidR="001675B9" w:rsidRDefault="00F278A8">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1939" w:type="dxa"/>
            <w:vAlign w:val="center"/>
          </w:tcPr>
          <w:p w:rsidR="001675B9" w:rsidRDefault="001675B9">
            <w:pPr>
              <w:spacing w:line="360" w:lineRule="auto"/>
              <w:jc w:val="center"/>
              <w:rPr>
                <w:rFonts w:ascii="仿宋_GB2312" w:eastAsia="仿宋_GB2312" w:hAnsi="仿宋"/>
                <w:b/>
                <w:sz w:val="24"/>
              </w:rPr>
            </w:pPr>
          </w:p>
          <w:p w:rsidR="001675B9" w:rsidRDefault="00F278A8">
            <w:pPr>
              <w:spacing w:line="360" w:lineRule="auto"/>
              <w:jc w:val="center"/>
              <w:rPr>
                <w:rFonts w:ascii="仿宋_GB2312" w:eastAsia="仿宋_GB2312" w:hAnsi="仿宋"/>
                <w:b/>
                <w:sz w:val="24"/>
              </w:rPr>
            </w:pPr>
            <w:r>
              <w:rPr>
                <w:rFonts w:ascii="仿宋_GB2312" w:eastAsia="仿宋_GB2312" w:hAnsi="仿宋" w:hint="eastAsia"/>
                <w:b/>
                <w:sz w:val="24"/>
              </w:rPr>
              <w:t>质保或服务年限</w:t>
            </w:r>
          </w:p>
        </w:tc>
      </w:tr>
      <w:tr w:rsidR="001675B9">
        <w:trPr>
          <w:trHeight w:val="441"/>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1</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其他网络连接设备</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2</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以太网交换机</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3</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视频监控设备</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4</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会议、广播及音乐欣赏系统</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5</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不间断电源（UPS）</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6</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LED显示屏</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7</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其他计算机设备及软件</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8</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控制设备</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9</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服务器设备</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10</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行业软件</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11</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机柜</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12</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配电箱</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spacing w:line="360" w:lineRule="auto"/>
              <w:jc w:val="center"/>
              <w:rPr>
                <w:rFonts w:ascii="仿宋_GB2312" w:eastAsia="仿宋_GB2312" w:hAnsi="仿宋" w:cs="仿宋_GB2312"/>
                <w:sz w:val="24"/>
              </w:rPr>
            </w:pP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13</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lang w:bidi="ar"/>
              </w:rPr>
              <w:t>电冰箱</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jc w:val="center"/>
              <w:rPr>
                <w:rFonts w:ascii="仿宋_GB2312" w:eastAsia="仿宋_GB2312" w:hAnsi="仿宋" w:cs="仿宋_GB2312"/>
                <w:sz w:val="24"/>
              </w:rPr>
            </w:pPr>
            <w:r>
              <w:rPr>
                <w:rFonts w:ascii="宋体" w:hAnsi="宋体" w:cs="宋体" w:hint="eastAsia"/>
                <w:sz w:val="24"/>
              </w:rPr>
              <w:t>14</w:t>
            </w:r>
          </w:p>
        </w:tc>
        <w:tc>
          <w:tcPr>
            <w:tcW w:w="4152" w:type="dxa"/>
            <w:vAlign w:val="center"/>
          </w:tcPr>
          <w:p w:rsidR="001675B9" w:rsidRDefault="00F278A8">
            <w:pPr>
              <w:jc w:val="center"/>
              <w:textAlignment w:val="center"/>
              <w:rPr>
                <w:rFonts w:ascii="仿宋_GB2312" w:eastAsia="仿宋_GB2312" w:hAnsi="仿宋" w:cs="仿宋_GB2312"/>
                <w:sz w:val="24"/>
              </w:rPr>
            </w:pPr>
            <w:r>
              <w:rPr>
                <w:rFonts w:ascii="宋体" w:hAnsi="宋体" w:cs="宋体" w:hint="eastAsia"/>
                <w:sz w:val="24"/>
                <w:lang w:bidi="ar"/>
              </w:rPr>
              <w:t>钢台、</w:t>
            </w:r>
            <w:proofErr w:type="gramStart"/>
            <w:r>
              <w:rPr>
                <w:rFonts w:ascii="宋体" w:hAnsi="宋体" w:cs="宋体" w:hint="eastAsia"/>
                <w:sz w:val="24"/>
                <w:lang w:bidi="ar"/>
              </w:rPr>
              <w:t>桌类</w:t>
            </w:r>
            <w:proofErr w:type="gramEnd"/>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jc w:val="center"/>
              <w:rPr>
                <w:rFonts w:ascii="仿宋_GB2312" w:eastAsia="仿宋_GB2312" w:hAnsi="仿宋" w:cs="仿宋_GB2312"/>
                <w:sz w:val="24"/>
              </w:rPr>
            </w:pPr>
          </w:p>
        </w:tc>
        <w:tc>
          <w:tcPr>
            <w:tcW w:w="4152" w:type="dxa"/>
            <w:vAlign w:val="center"/>
          </w:tcPr>
          <w:p w:rsidR="001675B9" w:rsidRDefault="00F278A8">
            <w:pPr>
              <w:jc w:val="center"/>
              <w:textAlignment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jc w:val="center"/>
              <w:rPr>
                <w:rFonts w:ascii="仿宋_GB2312" w:eastAsia="仿宋_GB2312" w:hAnsi="仿宋" w:cs="仿宋_GB2312"/>
                <w:sz w:val="24"/>
              </w:rPr>
            </w:pPr>
            <w:r>
              <w:rPr>
                <w:rFonts w:ascii="宋体" w:hAnsi="宋体" w:cs="宋体" w:hint="eastAsia"/>
                <w:sz w:val="24"/>
              </w:rPr>
              <w:t>15</w:t>
            </w:r>
          </w:p>
        </w:tc>
        <w:tc>
          <w:tcPr>
            <w:tcW w:w="4152" w:type="dxa"/>
            <w:vAlign w:val="center"/>
          </w:tcPr>
          <w:p w:rsidR="001675B9" w:rsidRDefault="00F278A8">
            <w:pPr>
              <w:jc w:val="center"/>
              <w:textAlignment w:val="center"/>
              <w:rPr>
                <w:rFonts w:ascii="仿宋_GB2312" w:eastAsia="仿宋_GB2312" w:hAnsi="仿宋" w:cs="仿宋_GB2312"/>
                <w:sz w:val="24"/>
              </w:rPr>
            </w:pPr>
            <w:r>
              <w:rPr>
                <w:rFonts w:ascii="宋体" w:hAnsi="宋体" w:cs="宋体" w:hint="eastAsia"/>
                <w:sz w:val="24"/>
                <w:lang w:bidi="ar"/>
              </w:rPr>
              <w:t>金属骨架沙发类</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jc w:val="center"/>
              <w:rPr>
                <w:rFonts w:ascii="仿宋_GB2312" w:eastAsia="仿宋_GB2312" w:hAnsi="仿宋" w:cs="仿宋_GB2312"/>
                <w:sz w:val="24"/>
              </w:rPr>
            </w:pPr>
          </w:p>
        </w:tc>
        <w:tc>
          <w:tcPr>
            <w:tcW w:w="4152" w:type="dxa"/>
            <w:vAlign w:val="center"/>
          </w:tcPr>
          <w:p w:rsidR="001675B9" w:rsidRDefault="00F278A8">
            <w:pPr>
              <w:jc w:val="center"/>
              <w:textAlignment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jc w:val="center"/>
              <w:rPr>
                <w:rFonts w:ascii="仿宋_GB2312" w:eastAsia="仿宋_GB2312" w:hAnsi="仿宋" w:cs="仿宋_GB2312"/>
                <w:sz w:val="24"/>
              </w:rPr>
            </w:pPr>
            <w:r>
              <w:rPr>
                <w:rFonts w:ascii="宋体" w:hAnsi="宋体" w:cs="宋体" w:hint="eastAsia"/>
                <w:sz w:val="24"/>
              </w:rPr>
              <w:lastRenderedPageBreak/>
              <w:t>16</w:t>
            </w:r>
          </w:p>
        </w:tc>
        <w:tc>
          <w:tcPr>
            <w:tcW w:w="4152" w:type="dxa"/>
            <w:vAlign w:val="center"/>
          </w:tcPr>
          <w:p w:rsidR="001675B9" w:rsidRDefault="00F278A8">
            <w:pPr>
              <w:jc w:val="center"/>
              <w:textAlignment w:val="center"/>
              <w:rPr>
                <w:rFonts w:ascii="仿宋_GB2312" w:eastAsia="仿宋_GB2312" w:hAnsi="仿宋" w:cs="仿宋_GB2312"/>
                <w:sz w:val="24"/>
              </w:rPr>
            </w:pPr>
            <w:proofErr w:type="gramStart"/>
            <w:r>
              <w:rPr>
                <w:rFonts w:ascii="宋体" w:hAnsi="宋体" w:cs="宋体" w:hint="eastAsia"/>
                <w:sz w:val="24"/>
                <w:lang w:bidi="ar"/>
              </w:rPr>
              <w:t>金属质柜类</w:t>
            </w:r>
            <w:proofErr w:type="gramEnd"/>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1675B9">
            <w:pPr>
              <w:jc w:val="center"/>
              <w:rPr>
                <w:rFonts w:ascii="仿宋_GB2312" w:eastAsia="仿宋_GB2312" w:hAnsi="仿宋" w:cs="仿宋_GB2312"/>
                <w:sz w:val="24"/>
              </w:rPr>
            </w:pPr>
          </w:p>
        </w:tc>
        <w:tc>
          <w:tcPr>
            <w:tcW w:w="4152" w:type="dxa"/>
            <w:vAlign w:val="center"/>
          </w:tcPr>
          <w:p w:rsidR="001675B9" w:rsidRDefault="00F278A8">
            <w:pPr>
              <w:jc w:val="center"/>
              <w:textAlignment w:val="center"/>
              <w:rPr>
                <w:rFonts w:ascii="仿宋_GB2312" w:eastAsia="仿宋_GB2312" w:hAnsi="仿宋" w:cs="仿宋_GB2312"/>
                <w:sz w:val="24"/>
              </w:rPr>
            </w:pPr>
            <w:r>
              <w:rPr>
                <w:rFonts w:ascii="宋体" w:hAnsi="宋体" w:cs="宋体" w:hint="eastAsia"/>
                <w:sz w:val="24"/>
              </w:rPr>
              <w:t>…</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453"/>
        </w:trPr>
        <w:tc>
          <w:tcPr>
            <w:tcW w:w="534" w:type="dxa"/>
            <w:vAlign w:val="center"/>
          </w:tcPr>
          <w:p w:rsidR="001675B9" w:rsidRDefault="00F278A8">
            <w:pPr>
              <w:spacing w:line="360" w:lineRule="auto"/>
              <w:jc w:val="center"/>
              <w:rPr>
                <w:rFonts w:ascii="仿宋_GB2312" w:eastAsia="仿宋_GB2312" w:hAnsi="仿宋" w:cs="仿宋_GB2312"/>
                <w:sz w:val="24"/>
              </w:rPr>
            </w:pPr>
            <w:r>
              <w:rPr>
                <w:rFonts w:ascii="宋体" w:hAnsi="宋体" w:cs="宋体" w:hint="eastAsia"/>
                <w:sz w:val="24"/>
              </w:rPr>
              <w:t>17</w:t>
            </w:r>
          </w:p>
        </w:tc>
        <w:tc>
          <w:tcPr>
            <w:tcW w:w="4152" w:type="dxa"/>
            <w:vAlign w:val="center"/>
          </w:tcPr>
          <w:p w:rsidR="001675B9" w:rsidRDefault="00F278A8">
            <w:pPr>
              <w:snapToGrid w:val="0"/>
              <w:spacing w:line="360" w:lineRule="auto"/>
              <w:jc w:val="center"/>
              <w:rPr>
                <w:rFonts w:ascii="仿宋_GB2312" w:eastAsia="仿宋_GB2312" w:hAnsi="仿宋" w:cs="仿宋_GB2312"/>
                <w:sz w:val="24"/>
              </w:rPr>
            </w:pPr>
            <w:r>
              <w:rPr>
                <w:rFonts w:ascii="宋体" w:hAnsi="宋体" w:cs="宋体" w:hint="eastAsia"/>
                <w:sz w:val="24"/>
                <w:lang w:bidi="ar"/>
              </w:rPr>
              <w:t>保险柜</w:t>
            </w:r>
          </w:p>
        </w:tc>
        <w:tc>
          <w:tcPr>
            <w:tcW w:w="1855" w:type="dxa"/>
            <w:vAlign w:val="center"/>
          </w:tcPr>
          <w:p w:rsidR="001675B9" w:rsidRDefault="001675B9">
            <w:pPr>
              <w:snapToGrid w:val="0"/>
              <w:spacing w:line="360" w:lineRule="auto"/>
              <w:jc w:val="center"/>
              <w:rPr>
                <w:rFonts w:ascii="仿宋_GB2312" w:eastAsia="仿宋_GB2312" w:hAnsi="仿宋" w:cs="仿宋_GB2312"/>
                <w:sz w:val="24"/>
              </w:rPr>
            </w:pPr>
          </w:p>
        </w:tc>
        <w:tc>
          <w:tcPr>
            <w:tcW w:w="2750" w:type="dxa"/>
            <w:vAlign w:val="center"/>
          </w:tcPr>
          <w:p w:rsidR="001675B9" w:rsidRDefault="001675B9">
            <w:pPr>
              <w:snapToGrid w:val="0"/>
              <w:spacing w:line="360" w:lineRule="auto"/>
              <w:jc w:val="center"/>
              <w:rPr>
                <w:rFonts w:ascii="仿宋_GB2312" w:eastAsia="仿宋_GB2312" w:hAnsi="仿宋" w:cs="仿宋_GB2312"/>
                <w:sz w:val="24"/>
              </w:rPr>
            </w:pPr>
          </w:p>
        </w:tc>
        <w:tc>
          <w:tcPr>
            <w:tcW w:w="1299" w:type="dxa"/>
            <w:vAlign w:val="center"/>
          </w:tcPr>
          <w:p w:rsidR="001675B9" w:rsidRDefault="001675B9">
            <w:pPr>
              <w:snapToGrid w:val="0"/>
              <w:spacing w:line="360" w:lineRule="auto"/>
              <w:jc w:val="center"/>
              <w:rPr>
                <w:rFonts w:ascii="仿宋_GB2312" w:eastAsia="仿宋_GB2312" w:hAnsi="仿宋" w:cs="仿宋_GB2312"/>
                <w:sz w:val="24"/>
              </w:rPr>
            </w:pPr>
          </w:p>
        </w:tc>
        <w:tc>
          <w:tcPr>
            <w:tcW w:w="1275" w:type="dxa"/>
            <w:vAlign w:val="center"/>
          </w:tcPr>
          <w:p w:rsidR="001675B9" w:rsidRDefault="001675B9">
            <w:pPr>
              <w:spacing w:line="360" w:lineRule="auto"/>
              <w:jc w:val="center"/>
              <w:rPr>
                <w:rFonts w:ascii="仿宋_GB2312" w:eastAsia="仿宋_GB2312" w:hAnsi="仿宋" w:cs="仿宋_GB2312"/>
                <w:sz w:val="24"/>
              </w:rPr>
            </w:pPr>
          </w:p>
        </w:tc>
        <w:tc>
          <w:tcPr>
            <w:tcW w:w="763" w:type="dxa"/>
            <w:vAlign w:val="center"/>
          </w:tcPr>
          <w:p w:rsidR="001675B9" w:rsidRDefault="001675B9">
            <w:pPr>
              <w:spacing w:line="360" w:lineRule="auto"/>
              <w:jc w:val="center"/>
              <w:rPr>
                <w:rFonts w:ascii="仿宋_GB2312" w:eastAsia="仿宋_GB2312" w:hAnsi="仿宋" w:cs="仿宋_GB2312"/>
                <w:sz w:val="24"/>
              </w:rPr>
            </w:pPr>
          </w:p>
        </w:tc>
        <w:tc>
          <w:tcPr>
            <w:tcW w:w="1939" w:type="dxa"/>
            <w:vAlign w:val="center"/>
          </w:tcPr>
          <w:p w:rsidR="001675B9" w:rsidRDefault="001675B9">
            <w:pPr>
              <w:spacing w:line="360" w:lineRule="auto"/>
              <w:jc w:val="center"/>
              <w:rPr>
                <w:rFonts w:ascii="仿宋_GB2312" w:eastAsia="仿宋_GB2312" w:hAnsi="仿宋" w:cs="仿宋_GB2312"/>
                <w:sz w:val="24"/>
              </w:rPr>
            </w:pPr>
          </w:p>
        </w:tc>
      </w:tr>
      <w:tr w:rsidR="001675B9">
        <w:trPr>
          <w:trHeight w:val="659"/>
        </w:trPr>
        <w:tc>
          <w:tcPr>
            <w:tcW w:w="9291" w:type="dxa"/>
            <w:gridSpan w:val="4"/>
            <w:vAlign w:val="center"/>
          </w:tcPr>
          <w:p w:rsidR="001675B9" w:rsidRDefault="00F278A8">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5276" w:type="dxa"/>
            <w:gridSpan w:val="4"/>
            <w:vAlign w:val="center"/>
          </w:tcPr>
          <w:p w:rsidR="001675B9" w:rsidRDefault="001675B9">
            <w:pPr>
              <w:spacing w:line="360" w:lineRule="auto"/>
              <w:jc w:val="center"/>
              <w:rPr>
                <w:rFonts w:ascii="仿宋_GB2312" w:eastAsia="仿宋_GB2312" w:hAnsi="仿宋" w:cs="仿宋_GB2312"/>
                <w:sz w:val="24"/>
              </w:rPr>
            </w:pPr>
          </w:p>
        </w:tc>
      </w:tr>
      <w:tr w:rsidR="001675B9">
        <w:trPr>
          <w:trHeight w:val="597"/>
        </w:trPr>
        <w:tc>
          <w:tcPr>
            <w:tcW w:w="9291" w:type="dxa"/>
            <w:gridSpan w:val="4"/>
            <w:vAlign w:val="center"/>
          </w:tcPr>
          <w:p w:rsidR="001675B9" w:rsidRDefault="00F278A8">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5276" w:type="dxa"/>
            <w:gridSpan w:val="4"/>
            <w:vAlign w:val="center"/>
          </w:tcPr>
          <w:p w:rsidR="001675B9" w:rsidRDefault="001675B9">
            <w:pPr>
              <w:spacing w:line="360" w:lineRule="auto"/>
              <w:jc w:val="center"/>
              <w:rPr>
                <w:rFonts w:ascii="仿宋_GB2312" w:eastAsia="仿宋_GB2312" w:hAnsi="仿宋" w:cs="仿宋_GB2312"/>
                <w:sz w:val="24"/>
              </w:rPr>
            </w:pPr>
          </w:p>
        </w:tc>
      </w:tr>
    </w:tbl>
    <w:p w:rsidR="001675B9" w:rsidRDefault="00F278A8">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1675B9" w:rsidRDefault="00F278A8">
      <w:pPr>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1、投标人需按本表格式填写，不得自行更改。</w:t>
      </w:r>
    </w:p>
    <w:p w:rsidR="001675B9" w:rsidRDefault="00F278A8">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；采购内容未包含在《开标一览表（报价表）》名称栏中，投标人不能</w:t>
      </w:r>
      <w:proofErr w:type="gramStart"/>
      <w:r>
        <w:rPr>
          <w:rFonts w:ascii="仿宋_GB2312" w:eastAsia="仿宋_GB2312" w:hAnsi="仿宋" w:cs="仿宋_GB2312" w:hint="eastAsia"/>
          <w:b/>
          <w:kern w:val="0"/>
          <w:sz w:val="24"/>
          <w:lang w:val="zh-CN"/>
        </w:rPr>
        <w:t>作出</w:t>
      </w:r>
      <w:proofErr w:type="gramEnd"/>
      <w:r>
        <w:rPr>
          <w:rFonts w:ascii="仿宋_GB2312" w:eastAsia="仿宋_GB2312" w:hAnsi="仿宋" w:cs="仿宋_GB2312" w:hint="eastAsia"/>
          <w:b/>
          <w:kern w:val="0"/>
          <w:sz w:val="24"/>
          <w:lang w:val="zh-CN"/>
        </w:rPr>
        <w:t>合理解释的，</w:t>
      </w:r>
      <w:r>
        <w:rPr>
          <w:rFonts w:ascii="仿宋_GB2312" w:eastAsia="仿宋_GB2312" w:hAnsi="仿宋" w:cs="仿宋_GB2312" w:hint="eastAsia"/>
          <w:b/>
          <w:kern w:val="0"/>
          <w:sz w:val="24"/>
        </w:rPr>
        <w:t>视为</w:t>
      </w:r>
      <w:r>
        <w:rPr>
          <w:rFonts w:ascii="仿宋_GB2312" w:eastAsia="仿宋_GB2312" w:hAnsi="仿宋" w:hint="eastAsia"/>
          <w:b/>
          <w:sz w:val="24"/>
        </w:rPr>
        <w:t>投标文件含有采购人不能接受的附加条件的，投标无效。</w:t>
      </w:r>
    </w:p>
    <w:p w:rsidR="001675B9" w:rsidRDefault="00F278A8">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3、以上表格要求细分项目及报价，在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规格型号（或具体服务）</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一栏中，货物类项目填写规格型号，服务类项目填写具体服务。</w:t>
      </w:r>
    </w:p>
    <w:p w:rsidR="001675B9" w:rsidRDefault="00F278A8">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4、特别提示：采购机构将对项目名称和项目编号，中标供应商名称、地址和中标金额，主要中标标的</w:t>
      </w:r>
      <w:proofErr w:type="gramStart"/>
      <w:r>
        <w:rPr>
          <w:rFonts w:ascii="仿宋_GB2312" w:eastAsia="仿宋_GB2312" w:hAnsi="仿宋" w:cs="仿宋_GB2312" w:hint="eastAsia"/>
          <w:kern w:val="0"/>
          <w:sz w:val="24"/>
          <w:lang w:val="zh-CN"/>
        </w:rPr>
        <w:t>的</w:t>
      </w:r>
      <w:proofErr w:type="gramEnd"/>
      <w:r>
        <w:rPr>
          <w:rFonts w:ascii="仿宋_GB2312" w:eastAsia="仿宋_GB2312" w:hAnsi="仿宋" w:cs="仿宋_GB2312" w:hint="eastAsia"/>
          <w:kern w:val="0"/>
          <w:sz w:val="24"/>
          <w:lang w:val="zh-CN"/>
        </w:rPr>
        <w:t>名称、规格型号、数量、单价、服务要求等予以公示。</w:t>
      </w:r>
    </w:p>
    <w:p w:rsidR="001675B9" w:rsidRDefault="00F278A8">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szCs w:val="22"/>
          <w:lang w:val="zh-CN"/>
        </w:rPr>
        <w:t>5、</w:t>
      </w:r>
      <w:r>
        <w:rPr>
          <w:rFonts w:ascii="仿宋_GB2312" w:eastAsia="仿宋_GB2312" w:hAnsi="仿宋" w:cs="仿宋_GB2312" w:hint="eastAsia"/>
          <w:kern w:val="0"/>
          <w:sz w:val="24"/>
          <w:lang w:val="zh-CN"/>
        </w:rPr>
        <w:t>符合招标文件中列明的可享受中小企业扶持政策的投标人，请填写中小企业声明函。注：投标人</w:t>
      </w:r>
      <w:r>
        <w:rPr>
          <w:rFonts w:ascii="仿宋_GB2312" w:eastAsia="仿宋_GB2312" w:hAnsi="仿宋" w:cs="仿宋_GB2312"/>
          <w:kern w:val="0"/>
          <w:sz w:val="24"/>
          <w:lang w:val="zh-CN"/>
        </w:rPr>
        <w:t>提供</w:t>
      </w:r>
      <w:r>
        <w:rPr>
          <w:rFonts w:ascii="仿宋_GB2312" w:eastAsia="仿宋_GB2312" w:hAnsi="仿宋" w:cs="仿宋_GB2312" w:hint="eastAsia"/>
          <w:kern w:val="0"/>
          <w:sz w:val="24"/>
          <w:lang w:val="zh-CN"/>
        </w:rPr>
        <w:t>的中小企业</w:t>
      </w:r>
      <w:r>
        <w:rPr>
          <w:rFonts w:ascii="仿宋_GB2312" w:eastAsia="仿宋_GB2312" w:hAnsi="仿宋" w:cs="仿宋_GB2312"/>
          <w:kern w:val="0"/>
          <w:sz w:val="24"/>
          <w:lang w:val="zh-CN"/>
        </w:rPr>
        <w:t>声明</w:t>
      </w:r>
      <w:proofErr w:type="gramStart"/>
      <w:r>
        <w:rPr>
          <w:rFonts w:ascii="仿宋_GB2312" w:eastAsia="仿宋_GB2312" w:hAnsi="仿宋" w:cs="仿宋_GB2312"/>
          <w:kern w:val="0"/>
          <w:sz w:val="24"/>
          <w:lang w:val="zh-CN"/>
        </w:rPr>
        <w:t>函内容</w:t>
      </w:r>
      <w:proofErr w:type="gramEnd"/>
      <w:r>
        <w:rPr>
          <w:rFonts w:ascii="仿宋_GB2312" w:eastAsia="仿宋_GB2312" w:hAnsi="仿宋" w:cs="仿宋_GB2312"/>
          <w:kern w:val="0"/>
          <w:sz w:val="24"/>
          <w:lang w:val="zh-CN"/>
        </w:rPr>
        <w:t>不实的，属于提供虚假材料谋取中标、成交，依照《中华人民共和国政府采购法》等国家有关规定追究相应责任。</w:t>
      </w:r>
    </w:p>
    <w:p w:rsidR="001675B9" w:rsidRDefault="00F278A8">
      <w:pPr>
        <w:pStyle w:val="3"/>
        <w:numPr>
          <w:ilvl w:val="2"/>
          <w:numId w:val="0"/>
        </w:numPr>
        <w:tabs>
          <w:tab w:val="clear" w:pos="900"/>
          <w:tab w:val="left" w:pos="432"/>
        </w:tabs>
        <w:spacing w:line="300" w:lineRule="exact"/>
        <w:ind w:firstLineChars="200" w:firstLine="482"/>
        <w:rPr>
          <w:rFonts w:ascii="仿宋_GB2312" w:eastAsia="仿宋_GB2312" w:hAnsi="仿宋" w:cs="仿宋_GB2312"/>
        </w:rPr>
      </w:pPr>
      <w:r>
        <w:rPr>
          <w:rFonts w:ascii="宋体" w:hAnsi="宋体" w:cs="宋体" w:hint="eastAsia"/>
          <w:sz w:val="24"/>
          <w:szCs w:val="22"/>
          <w:lang w:val="zh-CN"/>
        </w:rPr>
        <w:t>6、▲投标人需在投标(开标)一览表中明确投标报价（总价）及以上各分项小计报价，各分项小计报价不得超过上表</w:t>
      </w:r>
      <w:proofErr w:type="gramStart"/>
      <w:r>
        <w:rPr>
          <w:rFonts w:ascii="宋体" w:hAnsi="宋体" w:cs="宋体" w:hint="eastAsia"/>
          <w:sz w:val="24"/>
          <w:szCs w:val="22"/>
          <w:lang w:val="zh-CN"/>
        </w:rPr>
        <w:t>各最高</w:t>
      </w:r>
      <w:proofErr w:type="gramEnd"/>
      <w:r>
        <w:rPr>
          <w:rFonts w:ascii="宋体" w:hAnsi="宋体" w:cs="宋体" w:hint="eastAsia"/>
          <w:sz w:val="24"/>
          <w:szCs w:val="22"/>
          <w:lang w:val="zh-CN"/>
        </w:rPr>
        <w:t>限价。</w:t>
      </w:r>
    </w:p>
    <w:p w:rsidR="001675B9" w:rsidRDefault="001675B9">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1675B9">
          <w:pgSz w:w="16838" w:h="11906" w:orient="landscape"/>
          <w:pgMar w:top="1418" w:right="1247" w:bottom="1418" w:left="1276" w:header="851" w:footer="992" w:gutter="0"/>
          <w:cols w:space="720"/>
          <w:titlePg/>
          <w:docGrid w:linePitch="312"/>
        </w:sectPr>
      </w:pPr>
    </w:p>
    <w:p w:rsidR="001675B9" w:rsidRDefault="00F278A8">
      <w:pPr>
        <w:pStyle w:val="1f0"/>
        <w:keepNext w:val="0"/>
        <w:pageBreakBefore w:val="0"/>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lastRenderedPageBreak/>
        <w:t>二、</w:t>
      </w:r>
      <w:r>
        <w:rPr>
          <w:rFonts w:ascii="仿宋_GB2312" w:eastAsia="仿宋_GB2312" w:hAnsi="宋体" w:hint="eastAsia"/>
          <w:sz w:val="32"/>
          <w:szCs w:val="32"/>
        </w:rPr>
        <w:t>中小企业声明函</w:t>
      </w:r>
    </w:p>
    <w:p w:rsidR="001675B9" w:rsidRDefault="00F278A8">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w:t>
      </w:r>
      <w:proofErr w:type="gramStart"/>
      <w:r>
        <w:rPr>
          <w:rFonts w:ascii="仿宋_GB2312" w:eastAsia="仿宋_GB2312" w:hAnsi="仿宋" w:cs="仿宋_GB2312" w:hint="eastAsia"/>
          <w:b/>
          <w:sz w:val="24"/>
        </w:rPr>
        <w:t>或标项未</w:t>
      </w:r>
      <w:proofErr w:type="gramEnd"/>
      <w:r>
        <w:rPr>
          <w:rFonts w:ascii="仿宋_GB2312" w:eastAsia="仿宋_GB2312" w:hAnsi="仿宋" w:cs="仿宋_GB2312" w:hint="eastAsia"/>
          <w:b/>
          <w:sz w:val="24"/>
        </w:rPr>
        <w:t>预留份额专门面向中小企业时，符合《政府采购促进中小企业发展管理办法》规定的小</w:t>
      </w:r>
      <w:proofErr w:type="gramStart"/>
      <w:r>
        <w:rPr>
          <w:rFonts w:ascii="仿宋_GB2312" w:eastAsia="仿宋_GB2312" w:hAnsi="仿宋" w:cs="仿宋_GB2312" w:hint="eastAsia"/>
          <w:b/>
          <w:sz w:val="24"/>
        </w:rPr>
        <w:t>微企业拟享受</w:t>
      </w:r>
      <w:proofErr w:type="gramEnd"/>
      <w:r>
        <w:rPr>
          <w:rFonts w:ascii="仿宋_GB2312" w:eastAsia="仿宋_GB2312" w:hAnsi="仿宋" w:cs="仿宋_GB2312" w:hint="eastAsia"/>
          <w:b/>
          <w:sz w:val="24"/>
        </w:rPr>
        <w:t>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1675B9" w:rsidRDefault="001675B9">
      <w:pPr>
        <w:pStyle w:val="1f0"/>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1675B9">
      <w:pPr>
        <w:spacing w:line="360" w:lineRule="auto"/>
        <w:ind w:right="420" w:firstLineChars="1000" w:firstLine="3614"/>
        <w:rPr>
          <w:rFonts w:ascii="仿宋_GB2312" w:eastAsia="仿宋_GB2312" w:hAnsi="仿宋" w:cs="仿宋_GB2312"/>
          <w:b/>
          <w:kern w:val="0"/>
          <w:sz w:val="36"/>
          <w:szCs w:val="36"/>
        </w:rPr>
      </w:pPr>
    </w:p>
    <w:p w:rsidR="001675B9" w:rsidRDefault="00F278A8">
      <w:pPr>
        <w:tabs>
          <w:tab w:val="left" w:pos="8085"/>
        </w:tabs>
        <w:spacing w:line="360" w:lineRule="auto"/>
        <w:ind w:firstLineChars="400" w:firstLine="1285"/>
        <w:jc w:val="left"/>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政府采购支持中小企业信用融资相关事项通知</w:t>
      </w:r>
    </w:p>
    <w:p w:rsidR="001675B9" w:rsidRDefault="00F278A8">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1675B9" w:rsidRDefault="00F278A8">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1675B9" w:rsidRDefault="00F278A8">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1675B9" w:rsidRDefault="00F278A8">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1675B9" w:rsidRDefault="00F278A8">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1675B9" w:rsidRDefault="00F278A8">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1675B9" w:rsidRDefault="00F278A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1675B9" w:rsidRDefault="00F278A8">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1675B9" w:rsidRDefault="00F278A8">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w:t>
      </w:r>
      <w:proofErr w:type="gramStart"/>
      <w:r>
        <w:rPr>
          <w:rFonts w:ascii="仿宋" w:eastAsia="仿宋" w:hint="eastAsia"/>
          <w:b w:val="0"/>
          <w:bCs w:val="0"/>
          <w:sz w:val="24"/>
          <w:szCs w:val="24"/>
          <w:lang w:val="en-US"/>
        </w:rPr>
        <w:t>政采贷</w:t>
      </w:r>
      <w:proofErr w:type="gramEnd"/>
      <w:r>
        <w:rPr>
          <w:rFonts w:ascii="仿宋" w:eastAsia="仿宋" w:hint="eastAsia"/>
          <w:b w:val="0"/>
          <w:bCs w:val="0"/>
          <w:sz w:val="24"/>
          <w:szCs w:val="24"/>
          <w:lang w:val="en-US"/>
        </w:rPr>
        <w:t>专区，自行选择金融产品，按规定手续办理贷款流程。</w:t>
      </w:r>
    </w:p>
    <w:p w:rsidR="001675B9" w:rsidRDefault="00F278A8">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1675B9" w:rsidRDefault="00F278A8">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1675B9" w:rsidRDefault="00F278A8">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1675B9" w:rsidRDefault="001675B9">
      <w:pPr>
        <w:spacing w:line="360" w:lineRule="auto"/>
        <w:ind w:left="5060" w:hangingChars="2100" w:hanging="5060"/>
        <w:rPr>
          <w:rFonts w:ascii="仿宋_GB2312" w:eastAsia="仿宋_GB2312" w:hAnsi="仿宋" w:cs="仿宋_GB2312"/>
          <w:b/>
          <w:bCs/>
          <w:kern w:val="0"/>
          <w:sz w:val="24"/>
        </w:rPr>
      </w:pPr>
    </w:p>
    <w:p w:rsidR="001675B9" w:rsidRDefault="00F278A8">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542" w:name="_Toc465665161"/>
      <w:r>
        <w:rPr>
          <w:rFonts w:ascii="仿宋_GB2312" w:eastAsia="仿宋_GB2312" w:hAnsi="仿宋" w:hint="eastAsia"/>
        </w:rPr>
        <w:lastRenderedPageBreak/>
        <w:t>附件</w:t>
      </w:r>
      <w:bookmarkEnd w:id="542"/>
    </w:p>
    <w:p w:rsidR="001675B9" w:rsidRDefault="00F278A8">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1675B9" w:rsidRDefault="00F278A8">
      <w:pPr>
        <w:spacing w:line="360" w:lineRule="auto"/>
        <w:jc w:val="center"/>
        <w:rPr>
          <w:rFonts w:ascii="仿宋_GB2312" w:eastAsia="仿宋_GB2312" w:hAnsi="仿宋"/>
          <w:b/>
          <w:spacing w:val="6"/>
          <w:sz w:val="32"/>
          <w:szCs w:val="32"/>
        </w:rPr>
      </w:pPr>
      <w:bookmarkStart w:id="543" w:name="OLE_LINK13"/>
      <w:bookmarkStart w:id="544" w:name="OLE_LINK14"/>
      <w:r>
        <w:rPr>
          <w:rFonts w:ascii="仿宋_GB2312" w:eastAsia="仿宋_GB2312" w:hAnsi="仿宋" w:hint="eastAsia"/>
          <w:b/>
          <w:spacing w:val="6"/>
          <w:sz w:val="32"/>
          <w:szCs w:val="32"/>
        </w:rPr>
        <w:t>残疾人福利性单位声明函</w:t>
      </w:r>
    </w:p>
    <w:bookmarkEnd w:id="543"/>
    <w:bookmarkEnd w:id="544"/>
    <w:p w:rsidR="001675B9" w:rsidRDefault="001675B9">
      <w:pPr>
        <w:spacing w:line="360" w:lineRule="auto"/>
        <w:rPr>
          <w:rFonts w:ascii="仿宋_GB2312" w:eastAsia="仿宋_GB2312" w:hAnsi="仿宋"/>
          <w:b/>
          <w:spacing w:val="6"/>
          <w:sz w:val="30"/>
          <w:szCs w:val="30"/>
        </w:rPr>
      </w:pPr>
    </w:p>
    <w:p w:rsidR="001675B9" w:rsidRDefault="00F278A8">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w:t>
      </w:r>
      <w:r>
        <w:rPr>
          <w:rFonts w:ascii="仿宋_GB2312" w:eastAsia="仿宋_GB2312" w:hAnsi="仿宋" w:cs="仿宋_GB2312"/>
          <w:sz w:val="24"/>
        </w:rPr>
        <w:t xml:space="preserve"> </w:t>
      </w:r>
      <w:r>
        <w:rPr>
          <w:rFonts w:ascii="仿宋_GB2312" w:eastAsia="仿宋_GB2312" w:hAnsi="仿宋" w:cs="仿宋_GB2312" w:hint="eastAsia"/>
          <w:sz w:val="24"/>
        </w:rPr>
        <w:t>民政部</w:t>
      </w:r>
      <w:r>
        <w:rPr>
          <w:rFonts w:ascii="仿宋_GB2312" w:eastAsia="仿宋_GB2312" w:hAnsi="仿宋" w:cs="仿宋_GB2312"/>
          <w:sz w:val="24"/>
        </w:rPr>
        <w:t xml:space="preserve"> </w:t>
      </w:r>
      <w:r>
        <w:rPr>
          <w:rFonts w:ascii="仿宋_GB2312" w:eastAsia="仿宋_GB2312" w:hAnsi="仿宋" w:cs="仿宋_GB2312" w:hint="eastAsia"/>
          <w:sz w:val="24"/>
        </w:rPr>
        <w:t>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675B9" w:rsidRDefault="00F278A8">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1675B9" w:rsidRDefault="001675B9">
      <w:pPr>
        <w:spacing w:line="360" w:lineRule="auto"/>
        <w:ind w:firstLineChars="200" w:firstLine="480"/>
        <w:rPr>
          <w:rFonts w:ascii="仿宋_GB2312" w:eastAsia="仿宋_GB2312" w:hAnsi="仿宋" w:cs="仿宋_GB2312"/>
          <w:sz w:val="24"/>
        </w:rPr>
      </w:pPr>
    </w:p>
    <w:p w:rsidR="001675B9" w:rsidRDefault="001675B9">
      <w:pPr>
        <w:spacing w:line="360" w:lineRule="auto"/>
        <w:ind w:firstLineChars="200" w:firstLine="480"/>
        <w:rPr>
          <w:rFonts w:ascii="仿宋_GB2312" w:eastAsia="仿宋_GB2312" w:hAnsi="仿宋" w:cs="仿宋_GB2312"/>
          <w:sz w:val="24"/>
        </w:rPr>
      </w:pPr>
    </w:p>
    <w:p w:rsidR="001675B9" w:rsidRDefault="00F278A8">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1675B9" w:rsidRDefault="00F278A8">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1675B9" w:rsidRDefault="001675B9">
      <w:pPr>
        <w:spacing w:line="360" w:lineRule="auto"/>
        <w:ind w:firstLineChars="200" w:firstLine="480"/>
        <w:rPr>
          <w:rFonts w:ascii="仿宋_GB2312" w:eastAsia="仿宋_GB2312" w:hAnsi="仿宋" w:cs="仿宋_GB2312"/>
          <w:sz w:val="24"/>
        </w:rPr>
      </w:pPr>
    </w:p>
    <w:p w:rsidR="001675B9" w:rsidRDefault="001675B9">
      <w:pPr>
        <w:spacing w:line="360" w:lineRule="auto"/>
        <w:ind w:firstLineChars="200" w:firstLine="420"/>
        <w:rPr>
          <w:rFonts w:ascii="仿宋_GB2312" w:eastAsia="仿宋_GB2312" w:hAnsi="仿宋"/>
        </w:rPr>
      </w:pPr>
    </w:p>
    <w:p w:rsidR="001675B9" w:rsidRDefault="001675B9">
      <w:pPr>
        <w:spacing w:line="360" w:lineRule="auto"/>
        <w:ind w:firstLineChars="200" w:firstLine="420"/>
        <w:rPr>
          <w:rFonts w:ascii="仿宋_GB2312" w:eastAsia="仿宋_GB2312" w:hAnsi="仿宋"/>
        </w:rPr>
      </w:pPr>
    </w:p>
    <w:p w:rsidR="001675B9" w:rsidRDefault="001675B9">
      <w:pPr>
        <w:spacing w:line="360" w:lineRule="auto"/>
        <w:ind w:firstLineChars="200" w:firstLine="420"/>
        <w:rPr>
          <w:rFonts w:ascii="仿宋_GB2312" w:eastAsia="仿宋_GB2312" w:hAnsi="仿宋"/>
        </w:rPr>
      </w:pPr>
    </w:p>
    <w:p w:rsidR="001675B9" w:rsidRDefault="001675B9">
      <w:pPr>
        <w:spacing w:line="360" w:lineRule="auto"/>
        <w:ind w:firstLineChars="200" w:firstLine="420"/>
        <w:rPr>
          <w:rFonts w:ascii="仿宋_GB2312" w:eastAsia="仿宋_GB2312" w:hAnsi="仿宋"/>
        </w:rPr>
      </w:pPr>
    </w:p>
    <w:p w:rsidR="001675B9" w:rsidRDefault="001675B9">
      <w:pPr>
        <w:spacing w:line="360" w:lineRule="auto"/>
        <w:rPr>
          <w:rFonts w:ascii="仿宋_GB2312" w:eastAsia="仿宋_GB2312" w:hAnsi="仿宋" w:cs="仿宋_GB2312"/>
          <w:b/>
          <w:sz w:val="24"/>
        </w:rPr>
      </w:pPr>
    </w:p>
    <w:p w:rsidR="001675B9" w:rsidRDefault="001675B9">
      <w:pPr>
        <w:spacing w:line="360" w:lineRule="auto"/>
        <w:rPr>
          <w:rFonts w:ascii="仿宋_GB2312" w:eastAsia="仿宋_GB2312" w:hAnsi="仿宋" w:cs="仿宋_GB2312"/>
          <w:b/>
          <w:sz w:val="24"/>
        </w:rPr>
      </w:pPr>
    </w:p>
    <w:p w:rsidR="001675B9" w:rsidRDefault="001675B9">
      <w:pPr>
        <w:spacing w:line="360" w:lineRule="auto"/>
        <w:rPr>
          <w:rFonts w:ascii="仿宋_GB2312" w:eastAsia="仿宋_GB2312" w:hAnsi="仿宋" w:cs="仿宋_GB2312"/>
          <w:b/>
          <w:sz w:val="24"/>
        </w:rPr>
      </w:pPr>
    </w:p>
    <w:p w:rsidR="001675B9" w:rsidRDefault="001675B9">
      <w:pPr>
        <w:spacing w:line="360" w:lineRule="auto"/>
        <w:rPr>
          <w:rFonts w:ascii="仿宋_GB2312" w:eastAsia="仿宋_GB2312" w:hAnsi="仿宋" w:cs="仿宋_GB2312"/>
          <w:b/>
          <w:sz w:val="24"/>
        </w:rPr>
      </w:pPr>
    </w:p>
    <w:p w:rsidR="001675B9" w:rsidRDefault="001675B9">
      <w:pPr>
        <w:spacing w:line="360" w:lineRule="auto"/>
        <w:rPr>
          <w:rFonts w:ascii="仿宋_GB2312" w:eastAsia="仿宋_GB2312" w:hAnsi="仿宋" w:cs="仿宋_GB2312"/>
          <w:b/>
          <w:sz w:val="24"/>
        </w:rPr>
      </w:pPr>
    </w:p>
    <w:p w:rsidR="001675B9" w:rsidRDefault="001675B9">
      <w:pPr>
        <w:spacing w:line="360" w:lineRule="auto"/>
        <w:rPr>
          <w:rFonts w:ascii="仿宋_GB2312" w:eastAsia="仿宋_GB2312" w:hAnsi="仿宋" w:cs="仿宋_GB2312"/>
          <w:b/>
          <w:sz w:val="24"/>
        </w:rPr>
      </w:pPr>
    </w:p>
    <w:p w:rsidR="001675B9" w:rsidRDefault="001675B9">
      <w:pPr>
        <w:spacing w:line="360" w:lineRule="auto"/>
        <w:rPr>
          <w:rFonts w:ascii="仿宋_GB2312" w:eastAsia="仿宋_GB2312" w:hAnsi="仿宋" w:cs="仿宋_GB2312"/>
          <w:b/>
          <w:sz w:val="24"/>
        </w:rPr>
      </w:pPr>
    </w:p>
    <w:p w:rsidR="001675B9" w:rsidRDefault="001675B9">
      <w:pPr>
        <w:spacing w:line="360" w:lineRule="auto"/>
        <w:rPr>
          <w:rFonts w:ascii="仿宋_GB2312" w:eastAsia="仿宋_GB2312" w:hAnsi="仿宋" w:cs="仿宋_GB2312"/>
          <w:b/>
          <w:sz w:val="24"/>
        </w:rPr>
      </w:pPr>
    </w:p>
    <w:p w:rsidR="001675B9" w:rsidRDefault="001675B9">
      <w:pPr>
        <w:spacing w:line="360" w:lineRule="auto"/>
        <w:rPr>
          <w:rFonts w:ascii="仿宋_GB2312" w:eastAsia="仿宋_GB2312" w:hAnsi="仿宋" w:cs="仿宋_GB2312"/>
          <w:b/>
          <w:sz w:val="24"/>
        </w:rPr>
      </w:pPr>
    </w:p>
    <w:p w:rsidR="001675B9" w:rsidRDefault="00F278A8">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1675B9" w:rsidRDefault="00F278A8">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1675B9" w:rsidRDefault="00F278A8">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1675B9" w:rsidRDefault="00F278A8">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1675B9" w:rsidRDefault="00F278A8">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1675B9" w:rsidRDefault="00F278A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rsidR="001675B9" w:rsidRDefault="001675B9">
      <w:pPr>
        <w:spacing w:line="360" w:lineRule="auto"/>
        <w:jc w:val="center"/>
        <w:rPr>
          <w:rFonts w:ascii="仿宋_GB2312" w:eastAsia="仿宋_GB2312" w:hAnsi="仿宋" w:cs="仿宋"/>
          <w:b/>
          <w:bCs/>
          <w:sz w:val="24"/>
        </w:rPr>
      </w:pPr>
    </w:p>
    <w:p w:rsidR="001675B9" w:rsidRDefault="001675B9">
      <w:pPr>
        <w:spacing w:line="360" w:lineRule="auto"/>
        <w:rPr>
          <w:rFonts w:ascii="仿宋_GB2312" w:eastAsia="仿宋_GB2312" w:hAnsi="仿宋"/>
          <w:b/>
          <w:sz w:val="24"/>
        </w:rPr>
      </w:pPr>
    </w:p>
    <w:p w:rsidR="001675B9" w:rsidRDefault="001675B9">
      <w:pPr>
        <w:spacing w:line="360" w:lineRule="auto"/>
        <w:rPr>
          <w:rFonts w:ascii="仿宋_GB2312" w:eastAsia="仿宋_GB2312" w:hAnsi="仿宋"/>
          <w:b/>
          <w:sz w:val="24"/>
        </w:rPr>
      </w:pPr>
    </w:p>
    <w:p w:rsidR="001675B9" w:rsidRDefault="001675B9">
      <w:pPr>
        <w:spacing w:line="360" w:lineRule="auto"/>
        <w:rPr>
          <w:rFonts w:ascii="仿宋_GB2312" w:eastAsia="仿宋_GB2312" w:hAnsi="仿宋"/>
          <w:b/>
          <w:sz w:val="24"/>
        </w:rPr>
      </w:pPr>
    </w:p>
    <w:p w:rsidR="001675B9" w:rsidRDefault="00F278A8">
      <w:pPr>
        <w:spacing w:line="360" w:lineRule="auto"/>
        <w:rPr>
          <w:rFonts w:ascii="仿宋_GB2312" w:eastAsia="仿宋_GB2312" w:hAnsi="仿宋"/>
          <w:b/>
          <w:sz w:val="24"/>
        </w:rPr>
      </w:pPr>
      <w:r>
        <w:rPr>
          <w:rFonts w:ascii="仿宋_GB2312" w:eastAsia="仿宋_GB2312" w:hAnsi="仿宋" w:hint="eastAsia"/>
          <w:b/>
          <w:sz w:val="24"/>
        </w:rPr>
        <w:t>质疑函制作说明：</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proofErr w:type="gramStart"/>
      <w:r>
        <w:rPr>
          <w:rFonts w:ascii="仿宋_GB2312" w:eastAsia="仿宋_GB2312" w:hAnsi="仿宋" w:hint="eastAsia"/>
          <w:sz w:val="24"/>
        </w:rPr>
        <w:t>质疑函应按</w:t>
      </w:r>
      <w:proofErr w:type="gramEnd"/>
      <w:r>
        <w:rPr>
          <w:rFonts w:ascii="仿宋_GB2312" w:eastAsia="仿宋_GB2312" w:hAnsi="仿宋" w:hint="eastAsia"/>
          <w:sz w:val="24"/>
        </w:rPr>
        <w:t>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本人签字；质疑供应商为法人或者其他组织的，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法定代表人、主要负责人，或者其授权代表签字或者盖章，并加盖公章。</w:t>
      </w:r>
    </w:p>
    <w:p w:rsidR="001675B9" w:rsidRDefault="001675B9">
      <w:pPr>
        <w:widowControl/>
        <w:spacing w:line="360" w:lineRule="auto"/>
        <w:ind w:firstLineChars="200" w:firstLine="600"/>
        <w:jc w:val="left"/>
        <w:rPr>
          <w:rFonts w:ascii="仿宋_GB2312" w:eastAsia="仿宋_GB2312" w:hAnsi="仿宋"/>
          <w:sz w:val="30"/>
          <w:szCs w:val="30"/>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center"/>
        <w:rPr>
          <w:rFonts w:ascii="仿宋_GB2312" w:eastAsia="仿宋_GB2312" w:hAnsi="仿宋"/>
          <w:b/>
          <w:spacing w:val="6"/>
          <w:sz w:val="32"/>
          <w:szCs w:val="32"/>
        </w:rPr>
      </w:pPr>
    </w:p>
    <w:p w:rsidR="001675B9" w:rsidRDefault="001675B9">
      <w:pPr>
        <w:spacing w:line="360" w:lineRule="auto"/>
        <w:jc w:val="left"/>
        <w:rPr>
          <w:rFonts w:ascii="仿宋_GB2312" w:eastAsia="仿宋_GB2312" w:hAnsi="仿宋"/>
          <w:b/>
          <w:spacing w:val="6"/>
          <w:sz w:val="32"/>
          <w:szCs w:val="32"/>
        </w:rPr>
      </w:pPr>
    </w:p>
    <w:p w:rsidR="001675B9" w:rsidRDefault="001675B9">
      <w:pPr>
        <w:spacing w:line="360" w:lineRule="auto"/>
        <w:jc w:val="left"/>
        <w:rPr>
          <w:rFonts w:ascii="仿宋_GB2312" w:eastAsia="仿宋_GB2312" w:hAnsi="仿宋"/>
          <w:b/>
          <w:spacing w:val="6"/>
          <w:sz w:val="32"/>
          <w:szCs w:val="32"/>
        </w:rPr>
      </w:pPr>
    </w:p>
    <w:p w:rsidR="001675B9" w:rsidRDefault="00F278A8">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3：投诉书范本及制作说明</w:t>
      </w:r>
    </w:p>
    <w:p w:rsidR="001675B9" w:rsidRDefault="001675B9">
      <w:pPr>
        <w:spacing w:line="360" w:lineRule="auto"/>
        <w:jc w:val="center"/>
        <w:rPr>
          <w:rFonts w:ascii="仿宋_GB2312" w:eastAsia="仿宋_GB2312" w:hAnsi="仿宋"/>
          <w:b/>
          <w:sz w:val="24"/>
        </w:rPr>
      </w:pPr>
    </w:p>
    <w:p w:rsidR="001675B9" w:rsidRDefault="00F278A8">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1675B9" w:rsidRDefault="00F278A8">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1675B9" w:rsidRDefault="00F278A8">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rsidR="001675B9" w:rsidRDefault="00F278A8">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r>
        <w:rPr>
          <w:rFonts w:ascii="仿宋_GB2312" w:eastAsia="仿宋_GB2312" w:hAnsi="仿宋"/>
          <w:sz w:val="24"/>
          <w:u w:val="single"/>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1675B9" w:rsidRDefault="00F278A8">
      <w:pPr>
        <w:spacing w:line="360" w:lineRule="auto"/>
        <w:rPr>
          <w:rFonts w:ascii="仿宋_GB2312" w:eastAsia="仿宋_GB2312" w:hAnsi="仿宋"/>
          <w:sz w:val="24"/>
          <w:u w:val="dotted"/>
        </w:rPr>
      </w:pPr>
      <w:r>
        <w:rPr>
          <w:rFonts w:ascii="仿宋_GB2312" w:eastAsia="仿宋_GB2312" w:hAnsi="仿宋" w:hint="eastAsia"/>
          <w:sz w:val="24"/>
        </w:rPr>
        <w:t>……</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二、投诉项目基本情况</w:t>
      </w:r>
    </w:p>
    <w:p w:rsidR="001675B9" w:rsidRDefault="00F278A8">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三、质疑基本情况</w:t>
      </w:r>
    </w:p>
    <w:p w:rsidR="001675B9" w:rsidRDefault="00F278A8">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rsidR="001675B9" w:rsidRDefault="00F278A8">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rsidR="001675B9" w:rsidRDefault="00F278A8">
      <w:pPr>
        <w:spacing w:line="360" w:lineRule="auto"/>
        <w:rPr>
          <w:rFonts w:ascii="仿宋_GB2312" w:eastAsia="仿宋_GB2312" w:hAnsi="仿宋"/>
          <w:sz w:val="24"/>
        </w:rPr>
      </w:pPr>
      <w:r>
        <w:rPr>
          <w:rFonts w:ascii="仿宋_GB2312" w:eastAsia="仿宋_GB2312" w:hAnsi="仿宋" w:hint="eastAsia"/>
          <w:sz w:val="24"/>
        </w:rPr>
        <w:lastRenderedPageBreak/>
        <w:t>四、投诉事项具体内容</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dotted"/>
        </w:rPr>
      </w:pP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u w:val="dotted"/>
        </w:rPr>
      </w:pPr>
      <w:r>
        <w:rPr>
          <w:rFonts w:ascii="仿宋_GB2312" w:eastAsia="仿宋_GB2312" w:hAnsi="仿宋"/>
          <w:sz w:val="24"/>
          <w:u w:val="dotted"/>
        </w:rPr>
        <w:t xml:space="preserve">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1675B9" w:rsidRDefault="00F278A8">
      <w:pPr>
        <w:spacing w:line="360" w:lineRule="auto"/>
        <w:rPr>
          <w:rFonts w:ascii="仿宋_GB2312" w:eastAsia="仿宋_GB2312" w:hAnsi="仿宋"/>
          <w:sz w:val="24"/>
          <w:u w:val="dotted"/>
        </w:rPr>
      </w:pPr>
      <w:r>
        <w:rPr>
          <w:rFonts w:ascii="仿宋_GB2312" w:eastAsia="仿宋_GB2312" w:hAnsi="仿宋" w:hint="eastAsia"/>
          <w:sz w:val="24"/>
        </w:rPr>
        <w:t>……</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rsidR="001675B9" w:rsidRDefault="00F278A8">
      <w:pPr>
        <w:spacing w:line="360" w:lineRule="auto"/>
        <w:rPr>
          <w:rFonts w:ascii="仿宋_GB2312" w:eastAsia="仿宋_GB2312" w:hAnsi="仿宋"/>
          <w:sz w:val="24"/>
          <w:u w:val="single"/>
        </w:rPr>
      </w:pPr>
      <w:r>
        <w:rPr>
          <w:rFonts w:ascii="仿宋_GB2312" w:eastAsia="仿宋_GB2312" w:hAnsi="仿宋"/>
          <w:sz w:val="24"/>
        </w:rPr>
        <w:t xml:space="preserve">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1675B9" w:rsidRDefault="00F278A8">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rsidR="001675B9" w:rsidRDefault="001675B9">
      <w:pPr>
        <w:spacing w:line="360" w:lineRule="auto"/>
        <w:rPr>
          <w:rFonts w:ascii="仿宋_GB2312" w:eastAsia="仿宋_GB2312" w:hAnsi="仿宋"/>
          <w:b/>
          <w:sz w:val="24"/>
        </w:rPr>
      </w:pPr>
    </w:p>
    <w:p w:rsidR="001675B9" w:rsidRDefault="001675B9">
      <w:pPr>
        <w:spacing w:line="360" w:lineRule="auto"/>
        <w:rPr>
          <w:rFonts w:ascii="仿宋_GB2312" w:eastAsia="仿宋_GB2312" w:hAnsi="仿宋"/>
          <w:b/>
          <w:sz w:val="24"/>
        </w:rPr>
      </w:pPr>
    </w:p>
    <w:p w:rsidR="001675B9" w:rsidRDefault="00F278A8">
      <w:pPr>
        <w:spacing w:line="360" w:lineRule="auto"/>
        <w:rPr>
          <w:rFonts w:ascii="仿宋_GB2312" w:eastAsia="仿宋_GB2312" w:hAnsi="仿宋"/>
          <w:b/>
          <w:sz w:val="24"/>
        </w:rPr>
      </w:pPr>
      <w:r>
        <w:rPr>
          <w:rFonts w:ascii="仿宋_GB2312" w:eastAsia="仿宋_GB2312" w:hAnsi="仿宋" w:hint="eastAsia"/>
          <w:b/>
          <w:sz w:val="24"/>
        </w:rPr>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rsidR="001675B9" w:rsidRDefault="00F278A8">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1675B9" w:rsidRDefault="00F278A8">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1675B9" w:rsidRDefault="00F278A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1675B9" w:rsidRDefault="00F278A8">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1675B9" w:rsidRDefault="001675B9">
      <w:pPr>
        <w:spacing w:line="360" w:lineRule="auto"/>
        <w:rPr>
          <w:rFonts w:ascii="仿宋_GB2312" w:eastAsia="仿宋_GB2312" w:hAnsi="仿宋" w:cs="仿宋_GB2312"/>
          <w:b/>
          <w:sz w:val="24"/>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F278A8">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1675B9" w:rsidRDefault="00F278A8">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1675B9" w:rsidRDefault="00F278A8">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rsidR="001675B9" w:rsidRDefault="00F278A8">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1675B9" w:rsidRDefault="001675B9">
      <w:pPr>
        <w:spacing w:line="360" w:lineRule="auto"/>
        <w:ind w:firstLine="494"/>
        <w:rPr>
          <w:rFonts w:ascii="仿宋" w:eastAsia="仿宋" w:hAnsi="仿宋" w:cs="宋体"/>
          <w:sz w:val="24"/>
        </w:rPr>
      </w:pPr>
    </w:p>
    <w:p w:rsidR="001675B9" w:rsidRDefault="001675B9">
      <w:pPr>
        <w:spacing w:line="360" w:lineRule="auto"/>
        <w:ind w:firstLine="494"/>
        <w:rPr>
          <w:rFonts w:ascii="仿宋" w:eastAsia="仿宋" w:hAnsi="仿宋" w:cs="宋体"/>
          <w:sz w:val="24"/>
        </w:rPr>
      </w:pPr>
    </w:p>
    <w:p w:rsidR="001675B9" w:rsidRDefault="001675B9">
      <w:pPr>
        <w:spacing w:line="360" w:lineRule="auto"/>
        <w:ind w:firstLine="494"/>
        <w:rPr>
          <w:rFonts w:ascii="仿宋" w:eastAsia="仿宋" w:hAnsi="仿宋" w:cs="宋体"/>
          <w:sz w:val="24"/>
        </w:rPr>
      </w:pPr>
    </w:p>
    <w:p w:rsidR="001675B9" w:rsidRDefault="001675B9">
      <w:pPr>
        <w:spacing w:line="360" w:lineRule="auto"/>
        <w:ind w:firstLine="494"/>
        <w:rPr>
          <w:rFonts w:ascii="仿宋" w:eastAsia="仿宋" w:hAnsi="仿宋" w:cs="宋体"/>
          <w:sz w:val="24"/>
        </w:rPr>
      </w:pPr>
    </w:p>
    <w:p w:rsidR="001675B9" w:rsidRDefault="00F278A8">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1675B9" w:rsidRDefault="00F278A8">
      <w:pPr>
        <w:ind w:right="1440" w:firstLine="494"/>
        <w:jc w:val="center"/>
        <w:rPr>
          <w:rFonts w:ascii="仿宋" w:eastAsia="仿宋" w:hAnsi="仿宋" w:cs="宋体"/>
          <w:sz w:val="24"/>
        </w:rPr>
      </w:pPr>
      <w:r>
        <w:rPr>
          <w:rFonts w:ascii="仿宋" w:eastAsia="仿宋" w:hAnsi="仿宋" w:cs="宋体"/>
          <w:sz w:val="24"/>
        </w:rPr>
        <w:t xml:space="preserve">                              日期：       年     月     日</w:t>
      </w:r>
    </w:p>
    <w:p w:rsidR="001675B9" w:rsidRDefault="00F278A8">
      <w:pPr>
        <w:rPr>
          <w:rFonts w:ascii="仿宋" w:eastAsia="仿宋" w:hAnsi="仿宋" w:cs="宋体"/>
          <w:sz w:val="24"/>
        </w:rPr>
      </w:pPr>
      <w:r>
        <w:rPr>
          <w:rFonts w:ascii="仿宋" w:eastAsia="仿宋" w:hAnsi="仿宋" w:cs="宋体" w:hint="eastAsia"/>
          <w:b/>
          <w:bCs/>
          <w:sz w:val="24"/>
        </w:rPr>
        <w:t>附：</w:t>
      </w:r>
    </w:p>
    <w:p w:rsidR="001675B9" w:rsidRDefault="00F278A8">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596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eastAsia="仿宋" w:hAnsi="仿宋"/>
          <w:b/>
          <w:bCs/>
          <w:noProof/>
          <w:sz w:val="24"/>
        </w:rPr>
        <mc:AlternateContent>
          <mc:Choice Requires="wps">
            <w:drawing>
              <wp:anchor distT="0" distB="0" distL="114300" distR="114300" simplePos="0" relativeHeight="251597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1675B9">
      <w:pPr>
        <w:autoSpaceDE w:val="0"/>
        <w:autoSpaceDN w:val="0"/>
        <w:jc w:val="center"/>
        <w:rPr>
          <w:rFonts w:ascii="仿宋" w:eastAsia="仿宋" w:hAnsi="仿宋"/>
          <w:b/>
          <w:spacing w:val="6"/>
          <w:sz w:val="32"/>
          <w:szCs w:val="32"/>
        </w:rPr>
      </w:pPr>
    </w:p>
    <w:p w:rsidR="001675B9" w:rsidRDefault="00F278A8">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1675B9" w:rsidRDefault="001675B9">
      <w:pPr>
        <w:spacing w:line="360" w:lineRule="auto"/>
        <w:jc w:val="center"/>
        <w:rPr>
          <w:rFonts w:ascii="仿宋" w:eastAsia="仿宋" w:hAnsi="仿宋" w:cs="仿宋_GB2312"/>
          <w:sz w:val="24"/>
          <w:u w:val="single"/>
        </w:rPr>
      </w:pPr>
    </w:p>
    <w:p w:rsidR="001675B9" w:rsidRDefault="00F278A8">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1675B9" w:rsidRDefault="00F278A8">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u w:val="single"/>
        </w:rPr>
        <w:t>（单位名称）</w:t>
      </w:r>
      <w:r>
        <w:rPr>
          <w:rFonts w:ascii="仿宋_GB2312" w:eastAsia="仿宋_GB2312" w:hAnsi="宋体"/>
          <w:sz w:val="24"/>
          <w:u w:val="single"/>
        </w:rPr>
        <w:t xml:space="preserve"> </w:t>
      </w:r>
      <w:r>
        <w:rPr>
          <w:rFonts w:ascii="仿宋_GB2312" w:eastAsia="仿宋_GB2312" w:hAnsi="宋体" w:hint="eastAsia"/>
          <w:sz w:val="24"/>
        </w:rPr>
        <w:t>的</w:t>
      </w:r>
      <w:r>
        <w:rPr>
          <w:rFonts w:ascii="仿宋_GB2312" w:eastAsia="仿宋_GB2312" w:hAnsi="宋体"/>
          <w:sz w:val="24"/>
        </w:rPr>
        <w:t xml:space="preserve"> </w:t>
      </w:r>
      <w:r>
        <w:rPr>
          <w:rFonts w:ascii="仿宋_GB2312" w:eastAsia="仿宋_GB2312" w:hAnsi="宋体" w:hint="eastAsia"/>
          <w:sz w:val="24"/>
          <w:u w:val="single"/>
        </w:rPr>
        <w:t>（项目名称）</w:t>
      </w:r>
      <w:r>
        <w:rPr>
          <w:rFonts w:ascii="仿宋_GB2312" w:eastAsia="仿宋_GB2312" w:hAnsi="宋体"/>
          <w:sz w:val="24"/>
        </w:rPr>
        <w:t xml:space="preserve"> </w:t>
      </w:r>
      <w:r>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rsidR="001675B9" w:rsidRDefault="00F278A8">
      <w:pPr>
        <w:spacing w:line="360" w:lineRule="auto"/>
        <w:ind w:firstLineChars="200" w:firstLine="480"/>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w:t>
      </w:r>
      <w:r>
        <w:rPr>
          <w:rFonts w:ascii="仿宋_GB2312" w:eastAsia="仿宋_GB2312" w:hAnsi="宋体"/>
          <w:sz w:val="24"/>
        </w:rPr>
        <w:t xml:space="preserve"> </w:t>
      </w:r>
      <w:r>
        <w:rPr>
          <w:rFonts w:ascii="仿宋_GB2312" w:eastAsia="仿宋_GB2312" w:hAnsi="宋体" w:hint="eastAsia"/>
          <w:sz w:val="24"/>
        </w:rPr>
        <w:t>；制造商为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1675B9" w:rsidRDefault="00F278A8">
      <w:pPr>
        <w:spacing w:line="360" w:lineRule="auto"/>
        <w:ind w:firstLineChars="200" w:firstLine="480"/>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w:t>
      </w:r>
      <w:r>
        <w:rPr>
          <w:rFonts w:ascii="仿宋_GB2312" w:eastAsia="仿宋_GB2312" w:hAnsi="宋体"/>
          <w:sz w:val="24"/>
        </w:rPr>
        <w:t xml:space="preserve"> </w:t>
      </w:r>
      <w:r>
        <w:rPr>
          <w:rFonts w:ascii="仿宋_GB2312" w:eastAsia="仿宋_GB2312" w:hAnsi="宋体" w:hint="eastAsia"/>
          <w:sz w:val="24"/>
        </w:rPr>
        <w:t>；制造商为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1675B9" w:rsidRDefault="00F278A8">
      <w:pPr>
        <w:spacing w:line="360" w:lineRule="auto"/>
        <w:ind w:firstLineChars="200" w:firstLine="480"/>
        <w:rPr>
          <w:rFonts w:ascii="仿宋_GB2312" w:eastAsia="仿宋_GB2312" w:hAnsi="宋体"/>
          <w:sz w:val="24"/>
        </w:rPr>
      </w:pPr>
      <w:r>
        <w:rPr>
          <w:rFonts w:ascii="仿宋_GB2312" w:eastAsia="仿宋_GB2312" w:hAnsi="宋体" w:hint="eastAsia"/>
          <w:sz w:val="24"/>
        </w:rPr>
        <w:t>……</w:t>
      </w:r>
    </w:p>
    <w:p w:rsidR="001675B9" w:rsidRDefault="00F278A8">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1675B9" w:rsidRDefault="00F278A8">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1675B9" w:rsidRDefault="00F278A8">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1675B9" w:rsidRDefault="00F278A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1675B9" w:rsidRDefault="00F278A8">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年度数据的新成立企业可不填报。</w:t>
      </w:r>
    </w:p>
    <w:p w:rsidR="001675B9" w:rsidRDefault="00F278A8">
      <w:pPr>
        <w:spacing w:line="360" w:lineRule="auto"/>
        <w:ind w:right="420" w:firstLineChars="200" w:firstLine="480"/>
        <w:rPr>
          <w:rFonts w:ascii="仿宋_GB2312" w:eastAsia="仿宋_GB2312" w:hAnsi="仿宋"/>
          <w:sz w:val="24"/>
        </w:rPr>
      </w:pPr>
      <w:r>
        <w:rPr>
          <w:rFonts w:ascii="仿宋_GB2312" w:eastAsia="仿宋_GB2312" w:hAnsi="仿宋" w:cs="仿宋_GB2312" w:hint="eastAsia"/>
          <w:sz w:val="24"/>
        </w:rPr>
        <w:t>注：1、填写要求：①“</w:t>
      </w:r>
      <w:r>
        <w:rPr>
          <w:rFonts w:ascii="仿宋_GB2312" w:eastAsia="仿宋_GB2312" w:hAnsi="宋体" w:hint="eastAsia"/>
          <w:sz w:val="24"/>
        </w:rPr>
        <w:t>标的名称”、“采购文件中明确的所属行业”</w:t>
      </w:r>
      <w:r>
        <w:rPr>
          <w:rFonts w:ascii="仿宋_GB2312" w:eastAsia="仿宋_GB2312" w:hAnsi="仿宋" w:cs="仿宋_GB2312" w:hint="eastAsia"/>
          <w:sz w:val="24"/>
        </w:rPr>
        <w:t>依据招标文件第二部分投标人须知前附表中“采购标的对应的中小企业划分标准所属行业”填写，不得缺漏；②</w:t>
      </w:r>
      <w:r>
        <w:rPr>
          <w:rFonts w:ascii="仿宋_GB2312" w:eastAsia="仿宋_GB2312" w:hAnsi="宋体" w:hint="eastAsia"/>
          <w:sz w:val="24"/>
        </w:rPr>
        <w:t>从业人员、营业收入、资产总额填报上一年度数据，无上</w:t>
      </w:r>
      <w:proofErr w:type="gramStart"/>
      <w:r>
        <w:rPr>
          <w:rFonts w:ascii="仿宋_GB2312" w:eastAsia="仿宋_GB2312" w:hAnsi="宋体" w:hint="eastAsia"/>
          <w:sz w:val="24"/>
        </w:rPr>
        <w:t>一</w:t>
      </w:r>
      <w:proofErr w:type="gramEnd"/>
      <w:r>
        <w:rPr>
          <w:rFonts w:ascii="仿宋_GB2312" w:eastAsia="仿宋_GB2312" w:hAnsi="宋体" w:hint="eastAsia"/>
          <w:sz w:val="24"/>
        </w:rPr>
        <w:t>年度数据的新成立企业可不填报；</w:t>
      </w:r>
      <w:r>
        <w:rPr>
          <w:rFonts w:ascii="仿宋_GB2312" w:eastAsia="仿宋_GB2312" w:hAnsi="仿宋" w:cs="仿宋_GB2312" w:hint="eastAsia"/>
          <w:sz w:val="24"/>
        </w:rPr>
        <w:t>③</w:t>
      </w:r>
      <w:r>
        <w:rPr>
          <w:rFonts w:ascii="仿宋_GB2312" w:eastAsia="仿宋_GB2312" w:hAnsi="宋体" w:hint="eastAsia"/>
          <w:sz w:val="24"/>
        </w:rPr>
        <w:t>中型企业、小型企业、微型企业等3种企业类型，结合以上数据，依据《中小企业划型标准规定》（工信部联企业〔2011〕300号）确定</w:t>
      </w:r>
      <w:r>
        <w:rPr>
          <w:rFonts w:ascii="仿宋_GB2312" w:eastAsia="仿宋_GB2312" w:hAnsi="仿宋" w:cs="仿宋_GB2312" w:hint="eastAsia"/>
          <w:sz w:val="24"/>
        </w:rPr>
        <w:t>；④</w:t>
      </w:r>
      <w:r>
        <w:rPr>
          <w:rFonts w:ascii="仿宋_GB2312" w:eastAsia="仿宋_GB2312" w:hAnsi="仿宋"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1675B9" w:rsidRDefault="00F278A8">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w:t>
      </w:r>
      <w:r>
        <w:rPr>
          <w:rFonts w:ascii="仿宋_GB2312" w:eastAsia="仿宋_GB2312" w:hAnsi="仿宋" w:cs="仿宋_GB2312"/>
          <w:sz w:val="24"/>
        </w:rPr>
        <w:lastRenderedPageBreak/>
        <w:t>库[2014]68号）的规定，投标人提供由省级以上监狱管理局、戒毒管理局（含新疆生产建设兵团）出具的属于监狱企业证明文件的，视同为小型和微型企业。</w:t>
      </w: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1675B9">
      <w:pPr>
        <w:spacing w:line="360" w:lineRule="auto"/>
        <w:jc w:val="center"/>
        <w:rPr>
          <w:rFonts w:ascii="仿宋_GB2312" w:eastAsia="仿宋_GB2312" w:hAnsi="仿宋" w:cs="仿宋_GB2312"/>
          <w:b/>
          <w:sz w:val="32"/>
          <w:szCs w:val="32"/>
        </w:rPr>
      </w:pPr>
    </w:p>
    <w:p w:rsidR="001675B9" w:rsidRDefault="00F278A8">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lastRenderedPageBreak/>
        <w:t>中小企业声明函</w:t>
      </w:r>
      <w:r>
        <w:rPr>
          <w:rFonts w:ascii="仿宋_GB2312" w:eastAsia="仿宋_GB2312" w:hAnsi="宋体" w:hint="eastAsia"/>
          <w:b/>
          <w:sz w:val="32"/>
          <w:szCs w:val="32"/>
        </w:rPr>
        <w:t>（工程、服务）</w:t>
      </w:r>
    </w:p>
    <w:p w:rsidR="001675B9" w:rsidRDefault="001675B9">
      <w:pPr>
        <w:spacing w:line="360" w:lineRule="auto"/>
        <w:rPr>
          <w:rFonts w:ascii="仿宋_GB2312" w:eastAsia="仿宋_GB2312" w:hAnsi="仿宋"/>
        </w:rPr>
      </w:pPr>
    </w:p>
    <w:p w:rsidR="001675B9" w:rsidRDefault="00F278A8">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u w:val="single"/>
        </w:rPr>
        <w:t>（单位名称）</w:t>
      </w:r>
      <w:r>
        <w:rPr>
          <w:rFonts w:ascii="仿宋_GB2312" w:eastAsia="仿宋_GB2312" w:hAnsi="宋体"/>
          <w:sz w:val="24"/>
          <w:u w:val="single"/>
        </w:rPr>
        <w:t xml:space="preserve"> </w:t>
      </w:r>
      <w:r>
        <w:rPr>
          <w:rFonts w:ascii="仿宋_GB2312" w:eastAsia="仿宋_GB2312" w:hAnsi="宋体" w:hint="eastAsia"/>
          <w:sz w:val="24"/>
        </w:rPr>
        <w:t>的</w:t>
      </w:r>
      <w:r>
        <w:rPr>
          <w:rFonts w:ascii="仿宋_GB2312" w:eastAsia="仿宋_GB2312" w:hAnsi="宋体"/>
          <w:sz w:val="24"/>
          <w:u w:val="single"/>
        </w:rPr>
        <w:t xml:space="preserve"> </w:t>
      </w:r>
      <w:r>
        <w:rPr>
          <w:rFonts w:ascii="仿宋_GB2312" w:eastAsia="仿宋_GB2312" w:hAnsi="宋体" w:hint="eastAsia"/>
          <w:sz w:val="24"/>
          <w:u w:val="single"/>
        </w:rPr>
        <w:t>（项目名称）</w:t>
      </w:r>
      <w:r>
        <w:rPr>
          <w:rFonts w:ascii="仿宋_GB2312" w:eastAsia="仿宋_GB2312" w:hAnsi="宋体"/>
          <w:sz w:val="24"/>
          <w:u w:val="single"/>
        </w:rPr>
        <w:t xml:space="preserve"> </w:t>
      </w:r>
      <w:r>
        <w:rPr>
          <w:rFonts w:ascii="仿宋_GB2312" w:eastAsia="仿宋_GB2312"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1675B9" w:rsidRDefault="00F278A8">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1675B9" w:rsidRDefault="00F278A8">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t xml:space="preserve"> </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1675B9" w:rsidRDefault="00F278A8">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1675B9" w:rsidRDefault="00F278A8">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1675B9" w:rsidRDefault="00F278A8">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1675B9" w:rsidRDefault="00F278A8">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rsidR="001675B9" w:rsidRDefault="00F278A8">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p>
    <w:p w:rsidR="001675B9" w:rsidRDefault="00F278A8">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年度数据的新成立企业可不填报。</w:t>
      </w:r>
    </w:p>
    <w:p w:rsidR="001675B9" w:rsidRDefault="001675B9">
      <w:pPr>
        <w:spacing w:line="360" w:lineRule="auto"/>
        <w:ind w:right="420"/>
        <w:rPr>
          <w:rFonts w:ascii="仿宋_GB2312" w:eastAsia="仿宋_GB2312" w:hAnsi="仿宋" w:cs="仿宋_GB2312"/>
          <w:sz w:val="24"/>
        </w:rPr>
      </w:pPr>
    </w:p>
    <w:p w:rsidR="001675B9" w:rsidRDefault="00F278A8">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注：</w:t>
      </w:r>
    </w:p>
    <w:p w:rsidR="001675B9" w:rsidRDefault="00F278A8">
      <w:pPr>
        <w:spacing w:line="360" w:lineRule="auto"/>
        <w:ind w:right="420" w:firstLineChars="200" w:firstLine="480"/>
        <w:rPr>
          <w:rFonts w:ascii="仿宋_GB2312" w:eastAsia="仿宋_GB2312" w:hAnsi="仿宋"/>
          <w:sz w:val="24"/>
        </w:rPr>
      </w:pPr>
      <w:r>
        <w:rPr>
          <w:rFonts w:ascii="仿宋_GB2312" w:eastAsia="仿宋_GB2312" w:hAnsi="仿宋" w:cs="仿宋_GB2312" w:hint="eastAsia"/>
          <w:sz w:val="24"/>
        </w:rPr>
        <w:t>1、填写要求：①“</w:t>
      </w:r>
      <w:r>
        <w:rPr>
          <w:rFonts w:ascii="仿宋_GB2312" w:eastAsia="仿宋_GB2312" w:hAnsi="宋体" w:hint="eastAsia"/>
          <w:sz w:val="24"/>
        </w:rPr>
        <w:t>标的名称”、“采购文件中明确的所属行业”</w:t>
      </w:r>
      <w:r>
        <w:rPr>
          <w:rFonts w:ascii="仿宋_GB2312" w:eastAsia="仿宋_GB2312" w:hAnsi="仿宋" w:cs="仿宋_GB2312" w:hint="eastAsia"/>
          <w:sz w:val="24"/>
        </w:rPr>
        <w:t>依据招标文件第二部分投标人须知前附表中“采购标的对应的中小企业划分标准所属行业”填写，不得缺漏；②</w:t>
      </w:r>
      <w:r>
        <w:rPr>
          <w:rFonts w:ascii="仿宋_GB2312" w:eastAsia="仿宋_GB2312" w:hAnsi="宋体" w:hint="eastAsia"/>
          <w:sz w:val="24"/>
        </w:rPr>
        <w:t>从业人员、营业收入、资产总额填报上一年度数据，无上</w:t>
      </w:r>
      <w:proofErr w:type="gramStart"/>
      <w:r>
        <w:rPr>
          <w:rFonts w:ascii="仿宋_GB2312" w:eastAsia="仿宋_GB2312" w:hAnsi="宋体" w:hint="eastAsia"/>
          <w:sz w:val="24"/>
        </w:rPr>
        <w:t>一</w:t>
      </w:r>
      <w:proofErr w:type="gramEnd"/>
      <w:r>
        <w:rPr>
          <w:rFonts w:ascii="仿宋_GB2312" w:eastAsia="仿宋_GB2312" w:hAnsi="宋体" w:hint="eastAsia"/>
          <w:sz w:val="24"/>
        </w:rPr>
        <w:t>年度数据的新成立企业可不填报；</w:t>
      </w:r>
      <w:r>
        <w:rPr>
          <w:rFonts w:ascii="仿宋_GB2312" w:eastAsia="仿宋_GB2312" w:hAnsi="仿宋" w:cs="仿宋_GB2312" w:hint="eastAsia"/>
          <w:sz w:val="24"/>
        </w:rPr>
        <w:t>③</w:t>
      </w:r>
      <w:r>
        <w:rPr>
          <w:rFonts w:ascii="仿宋_GB2312" w:eastAsia="仿宋_GB2312" w:hAnsi="宋体" w:hint="eastAsia"/>
          <w:sz w:val="24"/>
        </w:rPr>
        <w:t>中型企业、小型企业、微型企业等3种企业类型，结合以上数据，依据《中小企业划型标准规定》（工信部联企业〔2011〕300号）确定</w:t>
      </w:r>
      <w:r>
        <w:rPr>
          <w:rFonts w:ascii="仿宋_GB2312" w:eastAsia="仿宋_GB2312" w:hAnsi="仿宋" w:cs="仿宋_GB2312" w:hint="eastAsia"/>
          <w:sz w:val="24"/>
        </w:rPr>
        <w:t>；④</w:t>
      </w:r>
      <w:r>
        <w:rPr>
          <w:rFonts w:ascii="仿宋_GB2312" w:eastAsia="仿宋_GB2312" w:hAnsi="仿宋"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1675B9" w:rsidRDefault="00F278A8">
      <w:pPr>
        <w:spacing w:line="360" w:lineRule="auto"/>
        <w:ind w:right="420" w:firstLineChars="300" w:firstLine="720"/>
        <w:rPr>
          <w:rFonts w:ascii="仿宋_GB2312" w:eastAsia="仿宋_GB2312" w:hAnsi="仿宋" w:cs="仿宋_GB2312"/>
          <w:sz w:val="24"/>
        </w:rPr>
      </w:pPr>
      <w:r>
        <w:rPr>
          <w:rFonts w:ascii="仿宋_GB2312" w:eastAsia="仿宋_GB2312" w:hAnsi="仿宋" w:cs="仿宋_GB2312" w:hint="eastAsia"/>
          <w:sz w:val="24"/>
        </w:rPr>
        <w:lastRenderedPageBreak/>
        <w:t>2、</w:t>
      </w:r>
      <w:r>
        <w:rPr>
          <w:rFonts w:ascii="仿宋_GB2312" w:eastAsia="仿宋_GB2312" w:hAnsi="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675B9" w:rsidRDefault="00F278A8">
      <w:pPr>
        <w:rPr>
          <w:rFonts w:ascii="仿宋_GB2312" w:eastAsia="仿宋_GB2312" w:hAnsi="仿宋" w:cs="仿宋_GB2312"/>
          <w:sz w:val="24"/>
        </w:rPr>
      </w:pPr>
      <w:r>
        <w:rPr>
          <w:rFonts w:ascii="仿宋_GB2312" w:eastAsia="仿宋_GB2312" w:hAnsi="仿宋" w:cs="仿宋_GB2312"/>
          <w:sz w:val="24"/>
        </w:rPr>
        <w:br w:type="page"/>
      </w:r>
    </w:p>
    <w:p w:rsidR="001675B9" w:rsidRDefault="00F278A8">
      <w:pPr>
        <w:rPr>
          <w:rFonts w:ascii="仿宋" w:eastAsia="仿宋" w:hAnsi="仿宋" w:cs="仿宋_GB2312"/>
          <w:b/>
          <w:sz w:val="24"/>
        </w:rPr>
      </w:pPr>
      <w:r>
        <w:rPr>
          <w:rFonts w:ascii="仿宋" w:eastAsia="仿宋" w:hAnsi="仿宋" w:hint="eastAsia"/>
          <w:b/>
          <w:spacing w:val="6"/>
          <w:sz w:val="32"/>
          <w:szCs w:val="32"/>
        </w:rPr>
        <w:lastRenderedPageBreak/>
        <w:t>附件6</w:t>
      </w:r>
    </w:p>
    <w:p w:rsidR="001675B9" w:rsidRDefault="00F278A8">
      <w:pPr>
        <w:jc w:val="center"/>
        <w:rPr>
          <w:sz w:val="40"/>
        </w:rPr>
      </w:pPr>
      <w:r>
        <w:rPr>
          <w:rFonts w:hint="eastAsia"/>
          <w:sz w:val="40"/>
        </w:rPr>
        <w:t>样品（演示）授权委托书</w:t>
      </w:r>
    </w:p>
    <w:p w:rsidR="001675B9" w:rsidRDefault="001675B9">
      <w:pPr>
        <w:jc w:val="center"/>
        <w:rPr>
          <w:sz w:val="40"/>
        </w:rPr>
      </w:pPr>
    </w:p>
    <w:p w:rsidR="001675B9" w:rsidRDefault="00F278A8">
      <w:pPr>
        <w:snapToGrid w:val="0"/>
        <w:spacing w:line="360" w:lineRule="auto"/>
        <w:rPr>
          <w:rFonts w:ascii="仿宋" w:eastAsia="仿宋" w:hAnsi="仿宋" w:cs="仿宋"/>
          <w:kern w:val="0"/>
          <w:sz w:val="24"/>
        </w:rPr>
      </w:pPr>
      <w:r>
        <w:rPr>
          <w:rFonts w:ascii="仿宋" w:eastAsia="仿宋" w:hAnsi="仿宋" w:cs="仿宋_GB2312" w:hint="eastAsia"/>
          <w:sz w:val="24"/>
        </w:rPr>
        <w:t>XXX（单位名称或采购机构名称）</w:t>
      </w:r>
      <w:r>
        <w:rPr>
          <w:rFonts w:ascii="仿宋" w:eastAsia="仿宋" w:hAnsi="仿宋" w:cs="仿宋" w:hint="eastAsia"/>
          <w:kern w:val="0"/>
          <w:sz w:val="24"/>
          <w:lang w:val="zh-CN"/>
        </w:rPr>
        <w:t>：</w:t>
      </w:r>
    </w:p>
    <w:p w:rsidR="001675B9" w:rsidRDefault="00F278A8">
      <w:pPr>
        <w:snapToGrid w:val="0"/>
        <w:spacing w:line="360" w:lineRule="auto"/>
        <w:ind w:leftChars="121" w:left="254" w:firstLineChars="200" w:firstLine="480"/>
        <w:jc w:val="left"/>
        <w:rPr>
          <w:rFonts w:ascii="仿宋" w:eastAsia="仿宋" w:hAnsi="仿宋" w:cs="仿宋"/>
          <w:kern w:val="0"/>
          <w:sz w:val="24"/>
          <w:u w:val="single"/>
          <w:lang w:val="zh-CN"/>
        </w:rPr>
      </w:pPr>
      <w:r>
        <w:rPr>
          <w:rFonts w:ascii="仿宋" w:eastAsia="仿宋" w:hAnsi="仿宋" w:cs="仿宋" w:hint="eastAsia"/>
          <w:kern w:val="0"/>
          <w:sz w:val="24"/>
          <w:lang w:val="zh-CN"/>
        </w:rPr>
        <w:t>兹委派</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先生/女士，身份证号：</w:t>
      </w:r>
      <w:r>
        <w:rPr>
          <w:rFonts w:ascii="仿宋" w:eastAsia="仿宋" w:hAnsi="仿宋" w:cs="仿宋" w:hint="eastAsia"/>
          <w:kern w:val="0"/>
          <w:sz w:val="24"/>
          <w:u w:val="single"/>
          <w:lang w:val="zh-CN"/>
        </w:rPr>
        <w:t xml:space="preserve"> </w:t>
      </w:r>
      <w:r>
        <w:rPr>
          <w:rFonts w:ascii="仿宋" w:eastAsia="仿宋" w:hAnsi="仿宋" w:cs="仿宋"/>
          <w:kern w:val="0"/>
          <w:sz w:val="24"/>
          <w:u w:val="single"/>
          <w:lang w:val="zh-CN"/>
        </w:rPr>
        <w:t xml:space="preserve">                  </w:t>
      </w:r>
    </w:p>
    <w:p w:rsidR="001675B9" w:rsidRDefault="00F278A8">
      <w:pPr>
        <w:snapToGrid w:val="0"/>
        <w:spacing w:line="360" w:lineRule="auto"/>
        <w:ind w:leftChars="121" w:left="254" w:firstLineChars="200" w:firstLine="480"/>
        <w:jc w:val="left"/>
        <w:rPr>
          <w:rFonts w:ascii="仿宋" w:eastAsia="仿宋" w:hAnsi="仿宋" w:cs="仿宋"/>
          <w:kern w:val="0"/>
          <w:sz w:val="24"/>
        </w:rPr>
      </w:pP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kern w:val="0"/>
          <w:sz w:val="24"/>
          <w:u w:val="single"/>
          <w:lang w:val="zh-CN"/>
        </w:rPr>
        <w:t xml:space="preserve">     </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，代表我公司前来递交</w:t>
      </w:r>
      <w:r>
        <w:rPr>
          <w:rFonts w:ascii="仿宋" w:eastAsia="仿宋" w:hAnsi="仿宋" w:cs="仿宋"/>
          <w:kern w:val="0"/>
          <w:sz w:val="24"/>
          <w:u w:val="single"/>
          <w:lang w:val="zh-CN"/>
        </w:rPr>
        <w:t xml:space="preserve">                           </w:t>
      </w:r>
      <w:r>
        <w:rPr>
          <w:rFonts w:ascii="仿宋" w:eastAsia="仿宋" w:hAnsi="仿宋" w:cs="仿宋" w:hint="eastAsia"/>
          <w:kern w:val="0"/>
          <w:sz w:val="24"/>
          <w:u w:val="single"/>
          <w:lang w:val="zh-CN"/>
        </w:rPr>
        <w:t>采购项目</w:t>
      </w:r>
      <w:r>
        <w:rPr>
          <w:rFonts w:ascii="仿宋" w:eastAsia="仿宋" w:hAnsi="仿宋" w:cs="仿宋" w:hint="eastAsia"/>
          <w:kern w:val="0"/>
          <w:sz w:val="24"/>
          <w:lang w:val="zh-CN"/>
        </w:rPr>
        <w:t>【项目编号：</w:t>
      </w:r>
      <w:r>
        <w:rPr>
          <w:rFonts w:ascii="仿宋" w:eastAsia="仿宋" w:hAnsi="仿宋" w:cs="仿宋"/>
          <w:kern w:val="0"/>
          <w:sz w:val="24"/>
          <w:lang w:val="zh-CN"/>
        </w:rPr>
        <w:t xml:space="preserve">              </w:t>
      </w:r>
      <w:r>
        <w:rPr>
          <w:rFonts w:ascii="仿宋" w:eastAsia="仿宋" w:hAnsi="仿宋" w:cs="仿宋" w:hint="eastAsia"/>
          <w:kern w:val="0"/>
          <w:sz w:val="24"/>
          <w:lang w:val="zh-CN"/>
        </w:rPr>
        <w:t>】（</w:t>
      </w:r>
      <w:proofErr w:type="gramStart"/>
      <w:r>
        <w:rPr>
          <w:rFonts w:ascii="仿宋" w:eastAsia="仿宋" w:hAnsi="仿宋" w:cs="仿宋" w:hint="eastAsia"/>
          <w:kern w:val="0"/>
          <w:sz w:val="24"/>
          <w:lang w:val="zh-CN"/>
        </w:rPr>
        <w:t>标项号</w:t>
      </w:r>
      <w:proofErr w:type="gramEnd"/>
      <w:r>
        <w:rPr>
          <w:rFonts w:ascii="仿宋" w:eastAsia="仿宋" w:hAnsi="仿宋" w:cs="仿宋" w:hint="eastAsia"/>
          <w:kern w:val="0"/>
          <w:sz w:val="24"/>
          <w:lang w:val="zh-CN"/>
        </w:rPr>
        <w:t xml:space="preserve">： </w:t>
      </w:r>
      <w:r>
        <w:rPr>
          <w:rFonts w:ascii="仿宋" w:eastAsia="仿宋" w:hAnsi="仿宋" w:cs="仿宋"/>
          <w:kern w:val="0"/>
          <w:sz w:val="24"/>
          <w:lang w:val="zh-CN"/>
        </w:rPr>
        <w:t xml:space="preserve"> </w:t>
      </w:r>
      <w:r>
        <w:rPr>
          <w:rFonts w:ascii="仿宋" w:eastAsia="仿宋" w:hAnsi="仿宋" w:cs="仿宋" w:hint="eastAsia"/>
          <w:kern w:val="0"/>
          <w:sz w:val="24"/>
          <w:lang w:val="zh-CN"/>
        </w:rPr>
        <w:t>）投标样品或参加演示，并全权负责标后取回样品等其他处理事宜。</w:t>
      </w:r>
    </w:p>
    <w:p w:rsidR="001675B9" w:rsidRDefault="00F278A8">
      <w:pPr>
        <w:snapToGrid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 xml:space="preserve">  </w:t>
      </w:r>
    </w:p>
    <w:p w:rsidR="001675B9" w:rsidRDefault="00F278A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特此告知。</w:t>
      </w:r>
    </w:p>
    <w:p w:rsidR="001675B9" w:rsidRDefault="00F278A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投标人名称(公章)：</w:t>
      </w:r>
    </w:p>
    <w:p w:rsidR="001675B9" w:rsidRDefault="00F278A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w:t>
      </w:r>
    </w:p>
    <w:p w:rsidR="001675B9" w:rsidRDefault="00F278A8">
      <w:pPr>
        <w:snapToGrid w:val="0"/>
        <w:spacing w:line="360" w:lineRule="auto"/>
        <w:ind w:right="240"/>
        <w:jc w:val="right"/>
        <w:rPr>
          <w:rFonts w:ascii="仿宋" w:eastAsia="仿宋" w:hAnsi="仿宋" w:cs="仿宋"/>
          <w:kern w:val="0"/>
          <w:sz w:val="24"/>
          <w:lang w:val="zh-CN"/>
        </w:rPr>
      </w:pPr>
      <w:r>
        <w:rPr>
          <w:rFonts w:ascii="仿宋" w:eastAsia="仿宋" w:hAnsi="仿宋" w:cs="仿宋" w:hint="eastAsia"/>
          <w:kern w:val="0"/>
          <w:sz w:val="24"/>
          <w:lang w:val="zh-CN"/>
        </w:rPr>
        <w:t>签发日期：  年  月   日</w:t>
      </w:r>
    </w:p>
    <w:p w:rsidR="001675B9" w:rsidRDefault="001675B9">
      <w:pPr>
        <w:snapToGrid w:val="0"/>
        <w:spacing w:line="360" w:lineRule="auto"/>
        <w:ind w:right="240"/>
        <w:jc w:val="right"/>
        <w:rPr>
          <w:rFonts w:ascii="仿宋" w:eastAsia="仿宋" w:hAnsi="仿宋" w:cs="仿宋"/>
          <w:kern w:val="0"/>
          <w:sz w:val="24"/>
          <w:lang w:val="zh-CN"/>
        </w:rPr>
      </w:pPr>
    </w:p>
    <w:p w:rsidR="001675B9" w:rsidRDefault="001675B9">
      <w:pPr>
        <w:snapToGrid w:val="0"/>
        <w:spacing w:line="360" w:lineRule="auto"/>
        <w:ind w:right="240"/>
        <w:jc w:val="right"/>
        <w:rPr>
          <w:rFonts w:ascii="仿宋" w:eastAsia="仿宋" w:hAnsi="仿宋" w:cs="仿宋"/>
          <w:kern w:val="0"/>
          <w:sz w:val="24"/>
          <w:lang w:val="zh-CN"/>
        </w:rPr>
      </w:pPr>
    </w:p>
    <w:p w:rsidR="001675B9" w:rsidRDefault="001675B9">
      <w:pPr>
        <w:snapToGrid w:val="0"/>
        <w:spacing w:line="360" w:lineRule="auto"/>
        <w:ind w:right="240"/>
        <w:jc w:val="right"/>
        <w:rPr>
          <w:rFonts w:ascii="仿宋" w:eastAsia="仿宋" w:hAnsi="仿宋" w:cs="仿宋"/>
          <w:kern w:val="0"/>
          <w:sz w:val="24"/>
          <w:lang w:val="zh-CN"/>
        </w:rPr>
      </w:pPr>
    </w:p>
    <w:p w:rsidR="001675B9" w:rsidRDefault="001675B9">
      <w:pPr>
        <w:snapToGrid w:val="0"/>
        <w:spacing w:line="360" w:lineRule="auto"/>
        <w:ind w:right="240"/>
        <w:jc w:val="right"/>
        <w:rPr>
          <w:rFonts w:ascii="仿宋" w:eastAsia="仿宋" w:hAnsi="仿宋" w:cs="仿宋"/>
          <w:kern w:val="0"/>
          <w:sz w:val="24"/>
          <w:lang w:val="zh-CN"/>
        </w:rPr>
      </w:pPr>
    </w:p>
    <w:p w:rsidR="001675B9" w:rsidRDefault="00F278A8">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rPr>
        <w:t>受委托人</w:t>
      </w:r>
      <w:r>
        <w:rPr>
          <w:rFonts w:ascii="仿宋" w:eastAsia="仿宋" w:hAnsi="仿宋" w:cs="仿宋" w:hint="eastAsia"/>
          <w:kern w:val="0"/>
          <w:sz w:val="24"/>
          <w:lang w:val="zh-CN"/>
        </w:rPr>
        <w:t>身份证复印件：</w:t>
      </w:r>
    </w:p>
    <w:p w:rsidR="001675B9" w:rsidRDefault="001675B9">
      <w:pPr>
        <w:snapToGrid w:val="0"/>
        <w:spacing w:line="360" w:lineRule="auto"/>
        <w:ind w:right="240"/>
        <w:jc w:val="left"/>
        <w:rPr>
          <w:rFonts w:ascii="仿宋" w:eastAsia="仿宋" w:hAnsi="仿宋" w:cs="仿宋"/>
          <w:kern w:val="0"/>
          <w:sz w:val="24"/>
          <w:lang w:val="zh-CN"/>
        </w:rPr>
      </w:pPr>
    </w:p>
    <w:p w:rsidR="001675B9" w:rsidRDefault="001675B9">
      <w:pPr>
        <w:snapToGrid w:val="0"/>
        <w:spacing w:line="360" w:lineRule="auto"/>
        <w:ind w:right="240"/>
        <w:jc w:val="left"/>
        <w:rPr>
          <w:rFonts w:ascii="仿宋" w:eastAsia="仿宋" w:hAnsi="仿宋" w:cs="仿宋"/>
          <w:kern w:val="0"/>
          <w:sz w:val="24"/>
          <w:lang w:val="zh-CN"/>
        </w:rPr>
      </w:pPr>
    </w:p>
    <w:p w:rsidR="001675B9" w:rsidRDefault="001675B9">
      <w:pPr>
        <w:snapToGrid w:val="0"/>
        <w:spacing w:line="360" w:lineRule="auto"/>
        <w:ind w:right="240"/>
        <w:jc w:val="left"/>
        <w:rPr>
          <w:rFonts w:ascii="仿宋" w:eastAsia="仿宋" w:hAnsi="仿宋" w:cs="仿宋"/>
          <w:kern w:val="0"/>
          <w:sz w:val="24"/>
          <w:lang w:val="zh-CN"/>
        </w:rPr>
      </w:pPr>
    </w:p>
    <w:p w:rsidR="001675B9" w:rsidRDefault="001675B9">
      <w:pPr>
        <w:snapToGrid w:val="0"/>
        <w:spacing w:line="360" w:lineRule="auto"/>
        <w:ind w:right="240"/>
        <w:jc w:val="left"/>
        <w:rPr>
          <w:rFonts w:ascii="仿宋" w:eastAsia="仿宋" w:hAnsi="仿宋" w:cs="仿宋"/>
          <w:kern w:val="0"/>
          <w:sz w:val="24"/>
          <w:lang w:val="zh-CN"/>
        </w:rPr>
      </w:pPr>
    </w:p>
    <w:p w:rsidR="001675B9" w:rsidRDefault="001675B9">
      <w:pPr>
        <w:snapToGrid w:val="0"/>
        <w:spacing w:line="360" w:lineRule="auto"/>
        <w:ind w:right="240"/>
        <w:jc w:val="left"/>
        <w:rPr>
          <w:rFonts w:ascii="仿宋" w:eastAsia="仿宋" w:hAnsi="仿宋" w:cs="仿宋"/>
          <w:kern w:val="0"/>
          <w:sz w:val="24"/>
          <w:lang w:val="zh-CN"/>
        </w:rPr>
      </w:pPr>
    </w:p>
    <w:p w:rsidR="001675B9" w:rsidRDefault="001675B9">
      <w:pPr>
        <w:snapToGrid w:val="0"/>
        <w:spacing w:line="360" w:lineRule="auto"/>
        <w:ind w:right="240"/>
        <w:jc w:val="left"/>
        <w:rPr>
          <w:rFonts w:ascii="仿宋" w:eastAsia="仿宋" w:hAnsi="仿宋" w:cs="仿宋"/>
          <w:kern w:val="0"/>
          <w:sz w:val="24"/>
          <w:lang w:val="zh-CN"/>
        </w:rPr>
      </w:pPr>
    </w:p>
    <w:p w:rsidR="001675B9" w:rsidRDefault="001675B9">
      <w:pPr>
        <w:snapToGrid w:val="0"/>
        <w:spacing w:line="360" w:lineRule="auto"/>
        <w:ind w:right="240"/>
        <w:jc w:val="left"/>
        <w:rPr>
          <w:rFonts w:ascii="仿宋" w:eastAsia="仿宋" w:hAnsi="仿宋" w:cs="仿宋"/>
          <w:kern w:val="0"/>
          <w:sz w:val="24"/>
          <w:lang w:val="zh-CN"/>
        </w:rPr>
      </w:pPr>
    </w:p>
    <w:p w:rsidR="001675B9" w:rsidRDefault="001675B9">
      <w:pPr>
        <w:snapToGrid w:val="0"/>
        <w:spacing w:line="360" w:lineRule="auto"/>
        <w:ind w:right="240"/>
        <w:jc w:val="left"/>
        <w:rPr>
          <w:rFonts w:ascii="仿宋" w:eastAsia="仿宋" w:hAnsi="仿宋" w:cs="仿宋"/>
          <w:kern w:val="0"/>
          <w:sz w:val="24"/>
          <w:lang w:val="zh-CN"/>
        </w:rPr>
      </w:pPr>
    </w:p>
    <w:p w:rsidR="001675B9" w:rsidRDefault="00F278A8">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lang w:val="zh-CN"/>
        </w:rPr>
        <w:t>说明：本委托书在有样品或演示时由受委托人携带至指定地点。</w:t>
      </w:r>
    </w:p>
    <w:p w:rsidR="001675B9" w:rsidRDefault="00F278A8">
      <w:pPr>
        <w:spacing w:line="360" w:lineRule="auto"/>
        <w:rPr>
          <w:rFonts w:ascii="仿宋" w:eastAsia="仿宋" w:hAnsi="仿宋" w:cs="仿宋_GB2312"/>
          <w:b/>
          <w:sz w:val="24"/>
        </w:rPr>
      </w:pPr>
      <w:r>
        <w:rPr>
          <w:rFonts w:ascii="仿宋" w:eastAsia="仿宋" w:hAnsi="仿宋" w:cs="仿宋_GB2312"/>
          <w:b/>
          <w:sz w:val="24"/>
        </w:rPr>
        <w:t>同时有样品和演示的</w:t>
      </w:r>
      <w:r>
        <w:rPr>
          <w:rFonts w:ascii="仿宋" w:eastAsia="仿宋" w:hAnsi="仿宋" w:cs="仿宋_GB2312" w:hint="eastAsia"/>
          <w:b/>
          <w:sz w:val="24"/>
        </w:rPr>
        <w:t>，</w:t>
      </w:r>
      <w:r>
        <w:rPr>
          <w:rFonts w:ascii="仿宋" w:eastAsia="仿宋" w:hAnsi="仿宋" w:cs="仿宋_GB2312"/>
          <w:b/>
          <w:sz w:val="24"/>
        </w:rPr>
        <w:t>可委托不同人员</w:t>
      </w:r>
      <w:r>
        <w:rPr>
          <w:rFonts w:ascii="仿宋" w:eastAsia="仿宋" w:hAnsi="仿宋" w:cs="仿宋_GB2312" w:hint="eastAsia"/>
          <w:b/>
          <w:sz w:val="24"/>
        </w:rPr>
        <w:t>。</w:t>
      </w:r>
    </w:p>
    <w:p w:rsidR="001675B9" w:rsidRDefault="001675B9">
      <w:pPr>
        <w:spacing w:line="360" w:lineRule="auto"/>
        <w:ind w:right="420"/>
      </w:pPr>
    </w:p>
    <w:p w:rsidR="001675B9" w:rsidRDefault="001675B9">
      <w:pPr>
        <w:spacing w:line="360" w:lineRule="auto"/>
        <w:rPr>
          <w:rFonts w:ascii="仿宋" w:eastAsia="仿宋" w:hAnsi="仿宋"/>
          <w:bCs/>
          <w:sz w:val="24"/>
        </w:rPr>
      </w:pPr>
    </w:p>
    <w:sectPr w:rsidR="001675B9">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30" w:rsidRDefault="001E5D30">
      <w:r>
        <w:separator/>
      </w:r>
    </w:p>
  </w:endnote>
  <w:endnote w:type="continuationSeparator" w:id="0">
    <w:p w:rsidR="001E5D30" w:rsidRDefault="001E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622C9">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622C9">
      <w:rPr>
        <w:rFonts w:ascii="仿宋_GB2312" w:eastAsia="仿宋_GB2312"/>
        <w:noProof/>
        <w:kern w:val="0"/>
      </w:rPr>
      <w:t>154</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2004A">
      <w:rPr>
        <w:rFonts w:ascii="仿宋_GB2312" w:eastAsia="仿宋_GB2312"/>
        <w:noProof/>
        <w:kern w:val="0"/>
        <w:szCs w:val="21"/>
      </w:rPr>
      <w:t>141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2004A">
      <w:rPr>
        <w:rFonts w:ascii="仿宋_GB2312" w:eastAsia="仿宋_GB2312"/>
        <w:noProof/>
        <w:kern w:val="0"/>
        <w:szCs w:val="21"/>
      </w:rPr>
      <w:t>141</w:t>
    </w:r>
    <w:r>
      <w:rPr>
        <w:rFonts w:ascii="仿宋_GB2312" w:eastAsia="仿宋_GB2312" w:hint="eastAsia"/>
        <w:kern w:val="0"/>
        <w:szCs w:val="21"/>
      </w:rPr>
      <w:fldChar w:fldCharType="end"/>
    </w:r>
    <w:bookmarkStart w:id="545" w:name="_Toc164085800"/>
    <w:bookmarkStart w:id="546" w:name="_Toc91899912"/>
    <w:bookmarkStart w:id="547" w:name="_Toc36110187"/>
    <w:bookmarkStart w:id="548" w:name="_Toc131845147"/>
    <w:r>
      <w:rPr>
        <w:rFonts w:ascii="仿宋_GB2312" w:eastAsia="仿宋_GB2312" w:hint="eastAsia"/>
        <w:kern w:val="0"/>
        <w:szCs w:val="21"/>
      </w:rPr>
      <w:t xml:space="preserve"> 页</w:t>
    </w:r>
    <w:bookmarkEnd w:id="545"/>
    <w:bookmarkEnd w:id="546"/>
    <w:bookmarkEnd w:id="547"/>
    <w:bookmarkEnd w:id="5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2004A">
      <w:rPr>
        <w:rFonts w:ascii="仿宋_GB2312" w:eastAsia="仿宋_GB2312"/>
        <w:noProof/>
        <w:kern w:val="0"/>
      </w:rPr>
      <w:t>132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2004A">
      <w:rPr>
        <w:rFonts w:ascii="仿宋_GB2312" w:eastAsia="仿宋_GB2312"/>
        <w:noProof/>
        <w:kern w:val="0"/>
      </w:rPr>
      <w:t>132</w:t>
    </w:r>
    <w:r>
      <w:rPr>
        <w:rFonts w:ascii="仿宋_GB2312" w:eastAsia="仿宋_GB2312" w:hint="eastAsia"/>
        <w:kern w:val="0"/>
      </w:rPr>
      <w:fldChar w:fldCharType="end"/>
    </w:r>
    <w:r>
      <w:rPr>
        <w:rFonts w:ascii="仿宋_GB2312" w:eastAsia="仿宋_GB2312" w:hint="eastAsia"/>
        <w:kern w:val="0"/>
      </w:rPr>
      <w:t xml:space="preserve"> 页</w:t>
    </w:r>
  </w:p>
  <w:p w:rsidR="001675B9" w:rsidRDefault="001675B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2004A">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2004A">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页</w:t>
    </w:r>
  </w:p>
  <w:p w:rsidR="001675B9" w:rsidRDefault="001675B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2004A">
      <w:rPr>
        <w:rFonts w:ascii="仿宋_GB2312" w:eastAsia="仿宋_GB2312"/>
        <w:noProof/>
        <w:kern w:val="0"/>
      </w:rPr>
      <w:t>136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2004A">
      <w:rPr>
        <w:rFonts w:ascii="仿宋_GB2312" w:eastAsia="仿宋_GB2312"/>
        <w:noProof/>
        <w:kern w:val="0"/>
      </w:rPr>
      <w:t>136</w:t>
    </w:r>
    <w:r>
      <w:rPr>
        <w:rFonts w:ascii="仿宋_GB2312" w:eastAsia="仿宋_GB2312" w:hint="eastAsia"/>
        <w:kern w:val="0"/>
      </w:rPr>
      <w:fldChar w:fldCharType="end"/>
    </w:r>
    <w:r>
      <w:rPr>
        <w:rFonts w:ascii="仿宋_GB2312" w:eastAsia="仿宋_GB2312" w:hint="eastAsia"/>
        <w:kern w:val="0"/>
      </w:rPr>
      <w:t xml:space="preserve"> 页</w:t>
    </w:r>
  </w:p>
  <w:p w:rsidR="001675B9" w:rsidRDefault="001675B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2004A">
      <w:rPr>
        <w:rFonts w:ascii="仿宋_GB2312" w:eastAsia="仿宋_GB2312"/>
        <w:noProof/>
        <w:kern w:val="0"/>
      </w:rPr>
      <w:t>133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2004A">
      <w:rPr>
        <w:rFonts w:ascii="仿宋_GB2312" w:eastAsia="仿宋_GB2312"/>
        <w:noProof/>
        <w:kern w:val="0"/>
      </w:rPr>
      <w:t>133</w:t>
    </w:r>
    <w:r>
      <w:rPr>
        <w:rFonts w:ascii="仿宋_GB2312" w:eastAsia="仿宋_GB2312" w:hint="eastAsia"/>
        <w:kern w:val="0"/>
      </w:rPr>
      <w:fldChar w:fldCharType="end"/>
    </w:r>
    <w:r>
      <w:rPr>
        <w:rFonts w:ascii="仿宋_GB2312" w:eastAsia="仿宋_GB2312" w:hint="eastAsia"/>
        <w:kern w:val="0"/>
      </w:rPr>
      <w:t xml:space="preserve"> 页</w:t>
    </w:r>
  </w:p>
  <w:p w:rsidR="001675B9" w:rsidRDefault="001675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2004A">
      <w:rPr>
        <w:rFonts w:ascii="仿宋_GB2312" w:eastAsia="仿宋_GB2312"/>
        <w:noProof/>
        <w:kern w:val="0"/>
      </w:rPr>
      <w:t>140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2004A">
      <w:rPr>
        <w:rFonts w:ascii="仿宋_GB2312" w:eastAsia="仿宋_GB2312"/>
        <w:noProof/>
        <w:kern w:val="0"/>
      </w:rPr>
      <w:t>140</w:t>
    </w:r>
    <w:r>
      <w:rPr>
        <w:rFonts w:ascii="仿宋_GB2312" w:eastAsia="仿宋_GB2312" w:hint="eastAsia"/>
        <w:kern w:val="0"/>
      </w:rPr>
      <w:fldChar w:fldCharType="end"/>
    </w:r>
    <w:r>
      <w:rPr>
        <w:rFonts w:ascii="仿宋_GB2312" w:eastAsia="仿宋_GB2312" w:hint="eastAsia"/>
        <w:kern w:val="0"/>
      </w:rPr>
      <w:t xml:space="preserve"> 页</w:t>
    </w:r>
  </w:p>
  <w:p w:rsidR="001675B9" w:rsidRDefault="001675B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2004A">
      <w:rPr>
        <w:rFonts w:ascii="仿宋_GB2312" w:eastAsia="仿宋_GB2312"/>
        <w:noProof/>
        <w:kern w:val="0"/>
      </w:rPr>
      <w:t>138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2004A">
      <w:rPr>
        <w:rFonts w:ascii="仿宋_GB2312" w:eastAsia="仿宋_GB2312"/>
        <w:noProof/>
        <w:kern w:val="0"/>
      </w:rPr>
      <w:t>138</w:t>
    </w:r>
    <w:r>
      <w:rPr>
        <w:rFonts w:ascii="仿宋_GB2312" w:eastAsia="仿宋_GB2312" w:hint="eastAsia"/>
        <w:kern w:val="0"/>
      </w:rPr>
      <w:fldChar w:fldCharType="end"/>
    </w:r>
    <w:r>
      <w:rPr>
        <w:rFonts w:ascii="仿宋_GB2312" w:eastAsia="仿宋_GB2312" w:hint="eastAsia"/>
        <w:kern w:val="0"/>
      </w:rPr>
      <w:t xml:space="preserve"> 页</w:t>
    </w:r>
  </w:p>
  <w:p w:rsidR="001675B9" w:rsidRDefault="001675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framePr w:wrap="around" w:vAnchor="text" w:hAnchor="margin" w:xAlign="right" w:y="1"/>
      <w:rPr>
        <w:rStyle w:val="aff1"/>
      </w:rPr>
    </w:pPr>
    <w:r>
      <w:fldChar w:fldCharType="begin"/>
    </w:r>
    <w:r>
      <w:rPr>
        <w:rStyle w:val="aff1"/>
      </w:rPr>
      <w:instrText xml:space="preserve">PAGE  </w:instrText>
    </w:r>
    <w:r>
      <w:fldChar w:fldCharType="end"/>
    </w:r>
  </w:p>
  <w:p w:rsidR="001675B9" w:rsidRDefault="001675B9">
    <w:pPr>
      <w:pStyle w:val="a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2004A">
      <w:rPr>
        <w:rFonts w:ascii="仿宋_GB2312" w:eastAsia="仿宋_GB2312"/>
        <w:noProof/>
        <w:kern w:val="0"/>
        <w:szCs w:val="21"/>
      </w:rPr>
      <w:t>154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2004A">
      <w:rPr>
        <w:rFonts w:ascii="仿宋_GB2312" w:eastAsia="仿宋_GB2312"/>
        <w:noProof/>
        <w:kern w:val="0"/>
        <w:szCs w:val="21"/>
      </w:rPr>
      <w:t>154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30" w:rsidRDefault="001E5D30">
      <w:r>
        <w:separator/>
      </w:r>
    </w:p>
  </w:footnote>
  <w:footnote w:type="continuationSeparator" w:id="0">
    <w:p w:rsidR="001E5D30" w:rsidRDefault="001E5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675B9" w:rsidRDefault="001675B9">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675B9" w:rsidRDefault="001675B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675B9" w:rsidRDefault="00F278A8">
    <w:pPr>
      <w:pStyle w:val="af1"/>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675B9" w:rsidRDefault="001675B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675B9" w:rsidRDefault="00F278A8">
    <w:pPr>
      <w:pStyle w:val="af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jc w:val="right"/>
      <w:rPr>
        <w:rFonts w:ascii="仿宋_GB2312" w:eastAsia="仿宋_GB2312"/>
        <w:b/>
        <w:i/>
        <w:u w:val="single"/>
      </w:rPr>
    </w:pPr>
    <w:r>
      <w:rPr>
        <w:rFonts w:hint="eastAsia"/>
      </w:rPr>
      <w:t xml:space="preserve">                                  </w:t>
    </w:r>
    <w:r>
      <w:t>杭州市政府采购公开招标文件</w:t>
    </w:r>
  </w:p>
  <w:p w:rsidR="001675B9" w:rsidRDefault="001675B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B9" w:rsidRDefault="00F278A8">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B90FE"/>
    <w:multiLevelType w:val="singleLevel"/>
    <w:tmpl w:val="CA6B90FE"/>
    <w:lvl w:ilvl="0">
      <w:start w:val="2"/>
      <w:numFmt w:val="decimal"/>
      <w:suff w:val="nothing"/>
      <w:lvlText w:val="（%1）"/>
      <w:lvlJc w:val="left"/>
      <w:pPr>
        <w:ind w:left="630"/>
      </w:pPr>
    </w:lvl>
  </w:abstractNum>
  <w:abstractNum w:abstractNumId="1">
    <w:nsid w:val="1FB570AA"/>
    <w:multiLevelType w:val="singleLevel"/>
    <w:tmpl w:val="1FB570AA"/>
    <w:lvl w:ilvl="0">
      <w:start w:val="1"/>
      <w:numFmt w:val="decimal"/>
      <w:lvlText w:val="%1."/>
      <w:lvlJc w:val="left"/>
      <w:pPr>
        <w:tabs>
          <w:tab w:val="left" w:pos="312"/>
        </w:tabs>
      </w:pPr>
    </w:lvl>
  </w:abstractNum>
  <w:abstractNum w:abstractNumId="2">
    <w:nsid w:val="540E480E"/>
    <w:multiLevelType w:val="singleLevel"/>
    <w:tmpl w:val="540E480E"/>
    <w:lvl w:ilvl="0">
      <w:start w:val="2"/>
      <w:numFmt w:val="decimal"/>
      <w:suff w:val="nothing"/>
      <w:lvlText w:val="%1、"/>
      <w:lvlJc w:val="left"/>
      <w:pPr>
        <w:ind w:left="-62"/>
      </w:pPr>
    </w:lvl>
  </w:abstractNum>
  <w:abstractNum w:abstractNumId="3">
    <w:nsid w:val="5E0C8568"/>
    <w:multiLevelType w:val="singleLevel"/>
    <w:tmpl w:val="5E0C8568"/>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83C"/>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675B9"/>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1D7"/>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D30"/>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40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F0C"/>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7E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0E6"/>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4DF"/>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47C"/>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F88"/>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1AE"/>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BF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2C9"/>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6EC"/>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04A"/>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F3"/>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8A8"/>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AAD"/>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5691D"/>
    <w:rsid w:val="09A92330"/>
    <w:rsid w:val="09B06B87"/>
    <w:rsid w:val="09C13146"/>
    <w:rsid w:val="09DC7F62"/>
    <w:rsid w:val="09E04166"/>
    <w:rsid w:val="0A1C0718"/>
    <w:rsid w:val="0A3E7710"/>
    <w:rsid w:val="0A5B7E63"/>
    <w:rsid w:val="0AA374A5"/>
    <w:rsid w:val="0AAB7649"/>
    <w:rsid w:val="0ABC5606"/>
    <w:rsid w:val="0B30404E"/>
    <w:rsid w:val="0B4C6C14"/>
    <w:rsid w:val="0B631A88"/>
    <w:rsid w:val="0B683D45"/>
    <w:rsid w:val="0B7F3F11"/>
    <w:rsid w:val="0B806A37"/>
    <w:rsid w:val="0B884417"/>
    <w:rsid w:val="0BF6188C"/>
    <w:rsid w:val="0BF73C91"/>
    <w:rsid w:val="0C170175"/>
    <w:rsid w:val="0C571A41"/>
    <w:rsid w:val="0C5C1171"/>
    <w:rsid w:val="0C5E1CBC"/>
    <w:rsid w:val="0C615B50"/>
    <w:rsid w:val="0C8445DA"/>
    <w:rsid w:val="0C87121B"/>
    <w:rsid w:val="0CC007F7"/>
    <w:rsid w:val="0CC42F1F"/>
    <w:rsid w:val="0CC617AC"/>
    <w:rsid w:val="0CDD07F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202A1"/>
    <w:rsid w:val="10646583"/>
    <w:rsid w:val="107D4B15"/>
    <w:rsid w:val="108A3C80"/>
    <w:rsid w:val="10B771DD"/>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500381"/>
    <w:rsid w:val="146D271E"/>
    <w:rsid w:val="14982588"/>
    <w:rsid w:val="149A5AD9"/>
    <w:rsid w:val="14A7619D"/>
    <w:rsid w:val="150536C3"/>
    <w:rsid w:val="150C1963"/>
    <w:rsid w:val="151447A0"/>
    <w:rsid w:val="154A6454"/>
    <w:rsid w:val="15762120"/>
    <w:rsid w:val="16523609"/>
    <w:rsid w:val="16A8729C"/>
    <w:rsid w:val="16B33777"/>
    <w:rsid w:val="16BC70A7"/>
    <w:rsid w:val="16C6339E"/>
    <w:rsid w:val="16FE2244"/>
    <w:rsid w:val="172F2D79"/>
    <w:rsid w:val="17557BEF"/>
    <w:rsid w:val="17D349C1"/>
    <w:rsid w:val="1830729E"/>
    <w:rsid w:val="1870062C"/>
    <w:rsid w:val="18817102"/>
    <w:rsid w:val="18830A15"/>
    <w:rsid w:val="18852B28"/>
    <w:rsid w:val="188B5321"/>
    <w:rsid w:val="19932372"/>
    <w:rsid w:val="19A20DD5"/>
    <w:rsid w:val="19AE03F1"/>
    <w:rsid w:val="19F636A6"/>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A26"/>
    <w:rsid w:val="1C0459C2"/>
    <w:rsid w:val="1C1B3B4A"/>
    <w:rsid w:val="1C2E4F36"/>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31671"/>
    <w:rsid w:val="1F0A0FF3"/>
    <w:rsid w:val="1F5771FF"/>
    <w:rsid w:val="1FE868A9"/>
    <w:rsid w:val="20034907"/>
    <w:rsid w:val="20173E4B"/>
    <w:rsid w:val="204E48BC"/>
    <w:rsid w:val="204E60B1"/>
    <w:rsid w:val="208921B3"/>
    <w:rsid w:val="20973DEB"/>
    <w:rsid w:val="20B26522"/>
    <w:rsid w:val="20B44310"/>
    <w:rsid w:val="211116EB"/>
    <w:rsid w:val="216133FC"/>
    <w:rsid w:val="21D56769"/>
    <w:rsid w:val="21D90235"/>
    <w:rsid w:val="21E52EF3"/>
    <w:rsid w:val="21FB5D7B"/>
    <w:rsid w:val="220B1C3D"/>
    <w:rsid w:val="221D1D20"/>
    <w:rsid w:val="22334A87"/>
    <w:rsid w:val="22BE6801"/>
    <w:rsid w:val="22EE6705"/>
    <w:rsid w:val="233500BF"/>
    <w:rsid w:val="23377FF7"/>
    <w:rsid w:val="23694EE9"/>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4003A"/>
    <w:rsid w:val="2BE536CE"/>
    <w:rsid w:val="2BE758D9"/>
    <w:rsid w:val="2BF5596C"/>
    <w:rsid w:val="2C09049E"/>
    <w:rsid w:val="2C0A653C"/>
    <w:rsid w:val="2C191F85"/>
    <w:rsid w:val="2CE82D6F"/>
    <w:rsid w:val="2D343236"/>
    <w:rsid w:val="2D7B0060"/>
    <w:rsid w:val="2DD15014"/>
    <w:rsid w:val="2DF72DE4"/>
    <w:rsid w:val="2E0220AF"/>
    <w:rsid w:val="2E4B082A"/>
    <w:rsid w:val="2E5D4E86"/>
    <w:rsid w:val="2E5D790B"/>
    <w:rsid w:val="2E7E0A37"/>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A64673"/>
    <w:rsid w:val="32BE5C2C"/>
    <w:rsid w:val="32FB6478"/>
    <w:rsid w:val="33263B3F"/>
    <w:rsid w:val="336963EB"/>
    <w:rsid w:val="33816EEB"/>
    <w:rsid w:val="33AF32B0"/>
    <w:rsid w:val="33EB55CD"/>
    <w:rsid w:val="33EC4C02"/>
    <w:rsid w:val="340D2360"/>
    <w:rsid w:val="3410665D"/>
    <w:rsid w:val="34211214"/>
    <w:rsid w:val="342E63AB"/>
    <w:rsid w:val="34950E68"/>
    <w:rsid w:val="34986E94"/>
    <w:rsid w:val="34AF62C9"/>
    <w:rsid w:val="34CB4388"/>
    <w:rsid w:val="34FA6E12"/>
    <w:rsid w:val="351E4090"/>
    <w:rsid w:val="35207EF4"/>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25B6C"/>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2262F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33530D"/>
    <w:rsid w:val="449101DD"/>
    <w:rsid w:val="449D00C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D5839"/>
    <w:rsid w:val="4809698F"/>
    <w:rsid w:val="4811697D"/>
    <w:rsid w:val="48290BD9"/>
    <w:rsid w:val="487A3E25"/>
    <w:rsid w:val="488B5503"/>
    <w:rsid w:val="48937E21"/>
    <w:rsid w:val="489A0361"/>
    <w:rsid w:val="48B94FF3"/>
    <w:rsid w:val="48E37AAB"/>
    <w:rsid w:val="48FD4B4C"/>
    <w:rsid w:val="490A68E0"/>
    <w:rsid w:val="491055FE"/>
    <w:rsid w:val="495F5B3E"/>
    <w:rsid w:val="496F77D7"/>
    <w:rsid w:val="497654FD"/>
    <w:rsid w:val="49A62AA1"/>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76029"/>
    <w:rsid w:val="4CB6685F"/>
    <w:rsid w:val="4CC367FE"/>
    <w:rsid w:val="4D077F3C"/>
    <w:rsid w:val="4D123355"/>
    <w:rsid w:val="4D2A3B31"/>
    <w:rsid w:val="4D312C52"/>
    <w:rsid w:val="4D5979A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918A9"/>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830964"/>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97AAC"/>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1E00A2"/>
    <w:rsid w:val="5E261785"/>
    <w:rsid w:val="5E4A7017"/>
    <w:rsid w:val="5E552BBA"/>
    <w:rsid w:val="5E611C10"/>
    <w:rsid w:val="5E7A0F3F"/>
    <w:rsid w:val="5EFC7377"/>
    <w:rsid w:val="5F012A1A"/>
    <w:rsid w:val="5F06174D"/>
    <w:rsid w:val="5F3A3602"/>
    <w:rsid w:val="5F45733B"/>
    <w:rsid w:val="5F6277C6"/>
    <w:rsid w:val="5F6D0B1D"/>
    <w:rsid w:val="5F8D0B82"/>
    <w:rsid w:val="5FCC5339"/>
    <w:rsid w:val="5FCD3483"/>
    <w:rsid w:val="5FE34A5B"/>
    <w:rsid w:val="5FFE1E36"/>
    <w:rsid w:val="60232584"/>
    <w:rsid w:val="605864BB"/>
    <w:rsid w:val="607330CE"/>
    <w:rsid w:val="60825176"/>
    <w:rsid w:val="609F2AC4"/>
    <w:rsid w:val="60F44881"/>
    <w:rsid w:val="60FA2EE8"/>
    <w:rsid w:val="61054A27"/>
    <w:rsid w:val="610A52BC"/>
    <w:rsid w:val="611D2366"/>
    <w:rsid w:val="61421856"/>
    <w:rsid w:val="615227C4"/>
    <w:rsid w:val="61654E3F"/>
    <w:rsid w:val="6182292A"/>
    <w:rsid w:val="619F7F92"/>
    <w:rsid w:val="61F94C26"/>
    <w:rsid w:val="62000E56"/>
    <w:rsid w:val="6212289A"/>
    <w:rsid w:val="62244584"/>
    <w:rsid w:val="624F3E49"/>
    <w:rsid w:val="625E1608"/>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F075E"/>
    <w:rsid w:val="6F8331F1"/>
    <w:rsid w:val="6FAE1A09"/>
    <w:rsid w:val="6FBF1499"/>
    <w:rsid w:val="6FD75BF8"/>
    <w:rsid w:val="707723D0"/>
    <w:rsid w:val="70F5661B"/>
    <w:rsid w:val="70FD55D3"/>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2E7A36"/>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Pr>
      <w:rFonts w:ascii="宋体" w:hAnsi="Courier New" w:cs="Arial"/>
      <w:snapToGrid w:val="0"/>
      <w:szCs w:val="21"/>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4"/>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5"/>
    <w:qFormat/>
    <w:rPr>
      <w:lang w:val="zh-CN"/>
    </w:rPr>
  </w:style>
  <w:style w:type="paragraph" w:styleId="af">
    <w:name w:val="Balloon Text"/>
    <w:basedOn w:val="a"/>
    <w:link w:val="Char6"/>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7"/>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8"/>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5"/>
    <w:link w:val="Char9"/>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a"/>
    <w:qFormat/>
    <w:pPr>
      <w:ind w:firstLine="420"/>
    </w:pPr>
    <w:rPr>
      <w:rFonts w:hAnsi="Calibri" w:cs="Times New Roman"/>
      <w:snapToGrid/>
      <w:szCs w:val="20"/>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
    <w:name w:val="纯文本 Char"/>
    <w:link w:val="a0"/>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8">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4">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6">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5"/>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6"/>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9">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a">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7">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1"/>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5">
    <w:name w:val="尾注文本 Char"/>
    <w:link w:val="ae"/>
    <w:qFormat/>
    <w:rPr>
      <w:kern w:val="2"/>
      <w:sz w:val="21"/>
      <w:szCs w:val="24"/>
      <w:lang w:val="zh-CN"/>
    </w:rPr>
  </w:style>
  <w:style w:type="character" w:customStyle="1" w:styleId="Charfff1">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Pr>
      <w:rFonts w:ascii="宋体" w:hAnsi="Courier New" w:cs="Arial"/>
      <w:snapToGrid w:val="0"/>
      <w:szCs w:val="21"/>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4"/>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5"/>
    <w:qFormat/>
    <w:rPr>
      <w:lang w:val="zh-CN"/>
    </w:rPr>
  </w:style>
  <w:style w:type="paragraph" w:styleId="af">
    <w:name w:val="Balloon Text"/>
    <w:basedOn w:val="a"/>
    <w:link w:val="Char6"/>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7"/>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8"/>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5"/>
    <w:link w:val="Char9"/>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a"/>
    <w:qFormat/>
    <w:pPr>
      <w:ind w:firstLine="420"/>
    </w:pPr>
    <w:rPr>
      <w:rFonts w:hAnsi="Calibri" w:cs="Times New Roman"/>
      <w:snapToGrid/>
      <w:szCs w:val="20"/>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
    <w:name w:val="纯文本 Char"/>
    <w:link w:val="a0"/>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8">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4">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6">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5"/>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6"/>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9">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a">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7">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1"/>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5">
    <w:name w:val="尾注文本 Char"/>
    <w:link w:val="ae"/>
    <w:qFormat/>
    <w:rPr>
      <w:kern w:val="2"/>
      <w:sz w:val="21"/>
      <w:szCs w:val="24"/>
      <w:lang w:val="zh-CN"/>
    </w:rPr>
  </w:style>
  <w:style w:type="character" w:customStyle="1" w:styleId="Charfff1">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header1.xml" Type="http://schemas.openxmlformats.org/officeDocument/2006/relationships/header"/><Relationship Id="rId14" Target="footer1.xml" Type="http://schemas.openxmlformats.org/officeDocument/2006/relationships/footer"/><Relationship Id="rId15" Target="header2.xml" Type="http://schemas.openxmlformats.org/officeDocument/2006/relationships/head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header4.xml" Type="http://schemas.openxmlformats.org/officeDocument/2006/relationships/header"/><Relationship Id="rId2" Target="../customXml/item2.xml" Type="http://schemas.openxmlformats.org/officeDocument/2006/relationships/customXml"/><Relationship Id="rId20" Target="footer4.xml" Type="http://schemas.openxmlformats.org/officeDocument/2006/relationships/footer"/><Relationship Id="rId21" Target="header5.xml" Type="http://schemas.openxmlformats.org/officeDocument/2006/relationships/header"/><Relationship Id="rId22" Target="footer5.xml" Type="http://schemas.openxmlformats.org/officeDocument/2006/relationships/footer"/><Relationship Id="rId23" Target="header6.xml" Type="http://schemas.openxmlformats.org/officeDocument/2006/relationships/header"/><Relationship Id="rId24" Target="footer6.xml" Type="http://schemas.openxmlformats.org/officeDocument/2006/relationships/footer"/><Relationship Id="rId25" Target="header7.xml" Type="http://schemas.openxmlformats.org/officeDocument/2006/relationships/header"/><Relationship Id="rId26" Target="footer7.xml" Type="http://schemas.openxmlformats.org/officeDocument/2006/relationships/footer"/><Relationship Id="rId27" Target="header8.xml" Type="http://schemas.openxmlformats.org/officeDocument/2006/relationships/header"/><Relationship Id="rId28" Target="footer8.xml" Type="http://schemas.openxmlformats.org/officeDocument/2006/relationships/footer"/><Relationship Id="rId29" Target="footer9.xml" Type="http://schemas.openxmlformats.org/officeDocument/2006/relationships/footer"/><Relationship Id="rId3" Target="numbering.xml" Type="http://schemas.openxmlformats.org/officeDocument/2006/relationships/numbering"/><Relationship Id="rId30" Target="header9.xml" Type="http://schemas.openxmlformats.org/officeDocument/2006/relationships/header"/><Relationship Id="rId31" Target="footer10.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D1D83-3588-4D3B-A765-A2A9FC34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154</Pages>
  <Words>15204</Words>
  <Characters>86667</Characters>
  <Application>Microsoft Office Word</Application>
  <DocSecurity>0</DocSecurity>
  <Lines>722</Lines>
  <Paragraphs>203</Paragraphs>
  <ScaleCrop>false</ScaleCrop>
  <Company>杭州市国内经济合作办公室</Company>
  <LinksUpToDate>false</LinksUpToDate>
  <CharactersWithSpaces>101668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PC</cp:lastModifiedBy>
  <cp:lastPrinted>2022-06-09T07:14:00Z</cp:lastPrinted>
  <dcterms:modified xsi:type="dcterms:W3CDTF">2022-06-09T08:38:00Z</dcterms:modified>
  <cp:revision>223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95D1F95CB0754F68BB4893EC712E7A49</vt:lpwstr>
  </property>
</Properties>
</file>