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b/>
        </w:rPr>
      </w:pPr>
      <w:r>
        <w:rPr>
          <w:rFonts w:hint="eastAsia"/>
          <w:b/>
        </w:rPr>
        <w:t>标段编号：HZHSCG2022-015</w:t>
      </w:r>
      <w:bookmarkStart w:id="0" w:name="_GoBack"/>
      <w:bookmarkEnd w:id="0"/>
    </w:p>
    <w:p>
      <w:pPr>
        <w:rPr>
          <w:rFonts w:hint="eastAsia"/>
          <w:b/>
        </w:rPr>
      </w:pPr>
      <w:r>
        <w:rPr>
          <w:rFonts w:hint="eastAsia"/>
          <w:b/>
        </w:rPr>
        <w:t>标段名称：良渚街道市民客厅四至六楼运营服务项目</w:t>
      </w:r>
    </w:p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杭州蓝聘供应链管理有限公司</w:t>
            </w:r>
          </w:p>
        </w:tc>
        <w:tc>
          <w:tcPr>
            <w:tcW w:w="4893" w:type="dxa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排名第二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杭州星虹科技有限公司</w:t>
            </w:r>
          </w:p>
        </w:tc>
        <w:tc>
          <w:tcPr>
            <w:tcW w:w="4893" w:type="dxa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排名第三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RjMTE4OWQ3MjAxMGUzMGVmYmE2OGNjY2Q5Y2U3MWEifQ=="/>
  </w:docVars>
  <w:rsids>
    <w:rsidRoot w:val="00BB4DE2"/>
    <w:rsid w:val="002D7097"/>
    <w:rsid w:val="00507446"/>
    <w:rsid w:val="00A3330A"/>
    <w:rsid w:val="00B3445D"/>
    <w:rsid w:val="00BB4DE2"/>
    <w:rsid w:val="00C90B6B"/>
    <w:rsid w:val="4E704F9C"/>
    <w:rsid w:val="7FE37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106</Words>
  <Characters>106</Characters>
  <Lines>1</Lines>
  <Paragraphs>1</Paragraphs>
  <TotalTime>0</TotalTime>
  <ScaleCrop>false</ScaleCrop>
  <LinksUpToDate>false</LinksUpToDate>
  <CharactersWithSpaces>106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大梁</cp:lastModifiedBy>
  <dcterms:modified xsi:type="dcterms:W3CDTF">2022-08-29T02:56:08Z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A39025ADBDE34B3C9D95210134B2D0C5</vt:lpwstr>
  </property>
</Properties>
</file>