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0D69"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供应商未中标情况说明</w:t>
      </w:r>
    </w:p>
    <w:p w14:paraId="50379016"/>
    <w:p w14:paraId="0C1F0A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标段编号：DLLH-CG2025-0</w:t>
      </w:r>
      <w:r>
        <w:rPr>
          <w:rFonts w:hint="eastAsia"/>
          <w:b/>
          <w:lang w:val="en-US" w:eastAsia="zh-CN"/>
        </w:rPr>
        <w:t>2</w:t>
      </w:r>
    </w:p>
    <w:p w14:paraId="2396E7CB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标段名称：浦沿街道垃圾分类第三方督</w:t>
      </w:r>
      <w:bookmarkStart w:id="0" w:name="_GoBack"/>
      <w:bookmarkEnd w:id="0"/>
      <w:r>
        <w:rPr>
          <w:rFonts w:hint="eastAsia"/>
          <w:b/>
        </w:rPr>
        <w:t>导（巡查）服务项目</w:t>
      </w:r>
    </w:p>
    <w:p w14:paraId="42661E0C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2B24EC97">
      <w:pPr>
        <w:rPr>
          <w:rFonts w:hint="eastAsia"/>
          <w:b/>
          <w:lang w:val="en-US" w:eastAsia="zh-CN"/>
        </w:rPr>
      </w:pPr>
    </w:p>
    <w:p w14:paraId="1E23ED98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4"/>
        <w:tblpPr w:leftFromText="180" w:rightFromText="180" w:vertAnchor="text" w:horzAnchor="page" w:tblpX="1690" w:tblpY="242"/>
        <w:tblOverlap w:val="never"/>
        <w:tblW w:w="52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66"/>
        <w:gridCol w:w="2394"/>
        <w:gridCol w:w="2647"/>
        <w:gridCol w:w="1238"/>
        <w:gridCol w:w="512"/>
      </w:tblGrid>
      <w:tr w14:paraId="40F7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2" w:type="pct"/>
            <w:noWrap w:val="0"/>
            <w:vAlign w:val="center"/>
          </w:tcPr>
          <w:p w14:paraId="11531AE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8" w:type="pct"/>
            <w:noWrap w:val="0"/>
            <w:vAlign w:val="center"/>
          </w:tcPr>
          <w:p w14:paraId="2013DD4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342" w:type="pct"/>
            <w:noWrap w:val="0"/>
            <w:vAlign w:val="center"/>
          </w:tcPr>
          <w:p w14:paraId="7221F3A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48D23E3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484" w:type="pct"/>
            <w:noWrap w:val="0"/>
            <w:vAlign w:val="center"/>
          </w:tcPr>
          <w:p w14:paraId="33596BE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7857BCDB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694" w:type="pct"/>
            <w:noWrap w:val="0"/>
            <w:vAlign w:val="center"/>
          </w:tcPr>
          <w:p w14:paraId="281FCF1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287" w:type="pct"/>
            <w:noWrap w:val="0"/>
            <w:vAlign w:val="center"/>
          </w:tcPr>
          <w:p w14:paraId="4FDDE1D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35CC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12" w:type="pct"/>
            <w:noWrap w:val="0"/>
            <w:vAlign w:val="center"/>
          </w:tcPr>
          <w:p w14:paraId="4AE3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78" w:type="pct"/>
            <w:noWrap w:val="0"/>
            <w:vAlign w:val="center"/>
          </w:tcPr>
          <w:p w14:paraId="368E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42" w:type="pct"/>
            <w:noWrap w:val="0"/>
            <w:vAlign w:val="center"/>
          </w:tcPr>
          <w:p w14:paraId="6A4B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84" w:type="pct"/>
            <w:noWrap w:val="0"/>
            <w:vAlign w:val="center"/>
          </w:tcPr>
          <w:p w14:paraId="78A9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94" w:type="pct"/>
            <w:noWrap w:val="0"/>
            <w:vAlign w:val="center"/>
          </w:tcPr>
          <w:p w14:paraId="6577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7" w:type="pct"/>
            <w:noWrap w:val="0"/>
            <w:vAlign w:val="top"/>
          </w:tcPr>
          <w:p w14:paraId="49A9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59EA2557">
      <w:r>
        <w:rPr>
          <w:rFonts w:hint="eastAsia"/>
          <w:b/>
          <w:lang w:val="en-US" w:eastAsia="zh-CN"/>
        </w:rPr>
        <w:t>2、评审综合得分排序</w:t>
      </w:r>
    </w:p>
    <w:tbl>
      <w:tblPr>
        <w:tblStyle w:val="5"/>
        <w:tblpPr w:leftFromText="180" w:rightFromText="180" w:vertAnchor="text" w:horzAnchor="page" w:tblpX="1839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74"/>
        <w:gridCol w:w="3820"/>
      </w:tblGrid>
      <w:tr w14:paraId="0AA7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</w:tcPr>
          <w:p w14:paraId="1154B3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4" w:type="dxa"/>
          </w:tcPr>
          <w:p w14:paraId="4764F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20" w:type="dxa"/>
          </w:tcPr>
          <w:p w14:paraId="4C9148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48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223D11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4" w:type="dxa"/>
            <w:vAlign w:val="center"/>
          </w:tcPr>
          <w:p w14:paraId="12E7FD03">
            <w:pPr>
              <w:jc w:val="center"/>
            </w:pPr>
            <w:r>
              <w:rPr>
                <w:rFonts w:hint="eastAsia"/>
              </w:rPr>
              <w:t>杭州益趣科技有限公司</w:t>
            </w:r>
          </w:p>
        </w:tc>
        <w:tc>
          <w:tcPr>
            <w:tcW w:w="3820" w:type="dxa"/>
            <w:vAlign w:val="center"/>
          </w:tcPr>
          <w:p w14:paraId="5BEAE7C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总得分85.6，排名第2</w:t>
            </w:r>
          </w:p>
        </w:tc>
      </w:tr>
      <w:tr w14:paraId="0793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4C76AC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4" w:type="dxa"/>
            <w:vAlign w:val="center"/>
          </w:tcPr>
          <w:p w14:paraId="25E0F0AC">
            <w:pPr>
              <w:jc w:val="center"/>
            </w:pPr>
            <w:r>
              <w:rPr>
                <w:rFonts w:hint="eastAsia"/>
              </w:rPr>
              <w:t>杭州宇昇科技有限公司</w:t>
            </w:r>
          </w:p>
        </w:tc>
        <w:tc>
          <w:tcPr>
            <w:tcW w:w="3820" w:type="dxa"/>
            <w:vAlign w:val="center"/>
          </w:tcPr>
          <w:p w14:paraId="27C2CEF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总得分76.64，排名第3</w:t>
            </w:r>
          </w:p>
        </w:tc>
      </w:tr>
      <w:tr w14:paraId="2378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7D542E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4" w:type="dxa"/>
            <w:vAlign w:val="center"/>
          </w:tcPr>
          <w:p w14:paraId="42FE19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北京清研灵智科技有限公司</w:t>
            </w:r>
          </w:p>
        </w:tc>
        <w:tc>
          <w:tcPr>
            <w:tcW w:w="3820" w:type="dxa"/>
            <w:vAlign w:val="center"/>
          </w:tcPr>
          <w:p w14:paraId="65BA6F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总得分67.73，排名第4</w:t>
            </w:r>
          </w:p>
        </w:tc>
      </w:tr>
      <w:tr w14:paraId="5CF1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Align w:val="center"/>
          </w:tcPr>
          <w:p w14:paraId="383EFF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4" w:type="dxa"/>
            <w:vAlign w:val="center"/>
          </w:tcPr>
          <w:p w14:paraId="248F64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杭州臻至远工程咨询有限公司</w:t>
            </w:r>
          </w:p>
        </w:tc>
        <w:tc>
          <w:tcPr>
            <w:tcW w:w="3820" w:type="dxa"/>
            <w:vAlign w:val="center"/>
          </w:tcPr>
          <w:p w14:paraId="6B486A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总得分51.16，排名第5</w:t>
            </w:r>
          </w:p>
        </w:tc>
      </w:tr>
    </w:tbl>
    <w:p w14:paraId="794ADA0F"/>
    <w:p w14:paraId="0F305097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605830"/>
    <w:rsid w:val="009E501B"/>
    <w:rsid w:val="00A3330A"/>
    <w:rsid w:val="00B3445D"/>
    <w:rsid w:val="00BB4DE2"/>
    <w:rsid w:val="00C90B6B"/>
    <w:rsid w:val="00DC227A"/>
    <w:rsid w:val="10800C09"/>
    <w:rsid w:val="15BC7F28"/>
    <w:rsid w:val="167C60CF"/>
    <w:rsid w:val="2AE113C3"/>
    <w:rsid w:val="2EB96994"/>
    <w:rsid w:val="3C013E5F"/>
    <w:rsid w:val="41870EF2"/>
    <w:rsid w:val="4C673AE2"/>
    <w:rsid w:val="5B1F2DEB"/>
    <w:rsid w:val="5E6E062D"/>
    <w:rsid w:val="5F8C6C3C"/>
    <w:rsid w:val="7F757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235</Characters>
  <Lines>1</Lines>
  <Paragraphs>1</Paragraphs>
  <TotalTime>1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曹炀杰</cp:lastModifiedBy>
  <dcterms:modified xsi:type="dcterms:W3CDTF">2025-06-20T06:45:00Z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839E334732CC43838015BB1D4E31AF4F</vt:lpwstr>
  </property>
  <property fmtid="{D5CDD505-2E9C-101B-9397-08002B2CF9AE}" pid="4" name="KSOTemplateDocerSaveRecord">
    <vt:lpwstr>eyJoZGlkIjoiM2FiZDIzMjBhYjY3YjcwYmIxYWI1NjM4YzVmYjEyMDMiLCJ1c2VySWQiOiI1Mjk5NTMxODAifQ==</vt:lpwstr>
  </property>
</Properties>
</file>