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4B9F1E">
      <w:pPr>
        <w:jc w:val="center"/>
        <w:rPr>
          <w:rFonts w:hint="eastAsia"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0"/>
          <w:szCs w:val="30"/>
        </w:rPr>
        <w:t>供应商未中标情况说明</w:t>
      </w:r>
    </w:p>
    <w:p w14:paraId="2B5DE128">
      <w:pPr>
        <w:rPr>
          <w:rFonts w:hint="eastAsia" w:ascii="宋体" w:hAnsi="宋体" w:eastAsia="宋体" w:cs="宋体"/>
          <w:sz w:val="24"/>
          <w:szCs w:val="24"/>
        </w:rPr>
      </w:pPr>
    </w:p>
    <w:p w14:paraId="3945C66D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标段编号：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sz w:val="24"/>
          <w:szCs w:val="24"/>
        </w:rPr>
        <w:instrText xml:space="preserve"> HYPERLINK "https://www.zcygov.cn/gaea/api/project/flow/redirect?projectId=7299123755069210644&amp;newUrl=https://www.zcygov.cn/micro-app-back-index/blank?_flow_type_=agency&amp;_flow_projectId_=7299123755069210644&amp;_jump_page_type_=project_procurement_management_flow&amp;_app_=zcy.procurement&amp;oldUrl=https://www.zcygov.cn/project-center/_procurement_/project-result-detail/7299123755069210644&amp;_app_=zcy.procurement" \t "https://www.zcygov.cn/proj-bidding-center/_procurement_/bid-open/agency/_blank" </w:instrTex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separate"/>
      </w:r>
      <w:r>
        <w:rPr>
          <w:rFonts w:hint="eastAsia" w:ascii="宋体" w:hAnsi="宋体" w:eastAsia="宋体" w:cs="宋体"/>
          <w:b/>
          <w:sz w:val="24"/>
          <w:szCs w:val="24"/>
        </w:rPr>
        <w:t>［2025］375号</w:t>
      </w:r>
      <w:r>
        <w:rPr>
          <w:rFonts w:hint="eastAsia" w:ascii="宋体" w:hAnsi="宋体" w:eastAsia="宋体" w:cs="宋体"/>
          <w:b/>
          <w:sz w:val="24"/>
          <w:szCs w:val="24"/>
        </w:rPr>
        <w:fldChar w:fldCharType="end"/>
      </w:r>
    </w:p>
    <w:p w14:paraId="3268556A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标段名称：临安区水利水电局2025年度职工疗休养服务-临安区域项目</w:t>
      </w:r>
    </w:p>
    <w:p w14:paraId="3ED2008B">
      <w:pPr>
        <w:rPr>
          <w:rFonts w:hint="eastAsia" w:ascii="宋体" w:hAnsi="宋体" w:eastAsia="宋体" w:cs="宋体"/>
          <w:sz w:val="24"/>
          <w:szCs w:val="24"/>
        </w:rPr>
      </w:pP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5"/>
        <w:gridCol w:w="4300"/>
        <w:gridCol w:w="3450"/>
      </w:tblGrid>
      <w:tr w14:paraId="5E8B2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775" w:type="dxa"/>
            <w:vAlign w:val="center"/>
          </w:tcPr>
          <w:p w14:paraId="0B4EB43E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序号</w:t>
            </w:r>
          </w:p>
        </w:tc>
        <w:tc>
          <w:tcPr>
            <w:tcW w:w="4300" w:type="dxa"/>
            <w:vAlign w:val="center"/>
          </w:tcPr>
          <w:p w14:paraId="0634E76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单位名称</w:t>
            </w:r>
          </w:p>
        </w:tc>
        <w:tc>
          <w:tcPr>
            <w:tcW w:w="3450" w:type="dxa"/>
            <w:vAlign w:val="center"/>
          </w:tcPr>
          <w:p w14:paraId="09B5EEF1">
            <w:pPr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sz w:val="24"/>
                <w:szCs w:val="24"/>
              </w:rPr>
              <w:t>未中标理由</w:t>
            </w:r>
          </w:p>
        </w:tc>
      </w:tr>
      <w:tr w14:paraId="7BD48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75" w:type="dxa"/>
            <w:vAlign w:val="center"/>
          </w:tcPr>
          <w:p w14:paraId="5591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4300" w:type="dxa"/>
            <w:vAlign w:val="center"/>
          </w:tcPr>
          <w:p w14:paraId="10FE23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杭州民泰国际旅行社有限公司</w:t>
            </w:r>
          </w:p>
        </w:tc>
        <w:tc>
          <w:tcPr>
            <w:tcW w:w="3450" w:type="dxa"/>
            <w:vAlign w:val="center"/>
          </w:tcPr>
          <w:p w14:paraId="01E3DE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综合得分：81.33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，排名第2</w:t>
            </w:r>
          </w:p>
        </w:tc>
      </w:tr>
      <w:tr w14:paraId="6C076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5" w:hRule="atLeast"/>
        </w:trPr>
        <w:tc>
          <w:tcPr>
            <w:tcW w:w="775" w:type="dxa"/>
            <w:vAlign w:val="center"/>
          </w:tcPr>
          <w:p w14:paraId="04AD79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4300" w:type="dxa"/>
            <w:vAlign w:val="center"/>
          </w:tcPr>
          <w:p w14:paraId="3FE199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杭州临安天一国际旅游有限公司</w:t>
            </w:r>
          </w:p>
        </w:tc>
        <w:tc>
          <w:tcPr>
            <w:tcW w:w="3450" w:type="dxa"/>
            <w:vAlign w:val="center"/>
          </w:tcPr>
          <w:p w14:paraId="2D8D4E5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综合得分：70.67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，排名第3</w:t>
            </w:r>
          </w:p>
        </w:tc>
      </w:tr>
      <w:tr w14:paraId="734C5F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1" w:hRule="atLeast"/>
        </w:trPr>
        <w:tc>
          <w:tcPr>
            <w:tcW w:w="775" w:type="dxa"/>
            <w:vAlign w:val="center"/>
          </w:tcPr>
          <w:p w14:paraId="08A3CB0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4300" w:type="dxa"/>
            <w:vAlign w:val="center"/>
          </w:tcPr>
          <w:p w14:paraId="1B2D1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杭州临安中青时代旅游有限公司</w:t>
            </w:r>
          </w:p>
        </w:tc>
        <w:tc>
          <w:tcPr>
            <w:tcW w:w="3450" w:type="dxa"/>
            <w:vAlign w:val="center"/>
          </w:tcPr>
          <w:p w14:paraId="1F1427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综合得分：61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lang w:val="en-US" w:eastAsia="zh-CN"/>
              </w:rPr>
              <w:t>，排名第4</w:t>
            </w:r>
          </w:p>
        </w:tc>
      </w:tr>
    </w:tbl>
    <w:p w14:paraId="045678F6">
      <w:pPr>
        <w:rPr>
          <w:rFonts w:hint="eastAsia" w:ascii="宋体" w:hAnsi="宋体" w:eastAsia="宋体" w:cs="宋体"/>
          <w:sz w:val="24"/>
          <w:szCs w:val="24"/>
        </w:rPr>
      </w:pPr>
    </w:p>
    <w:p w14:paraId="707E1DD7"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备注：若标段废标，可对整个标段废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</w:rPr>
        <w:t>标情况说明即可。</w:t>
      </w:r>
    </w:p>
    <w:sectPr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DE2"/>
    <w:rsid w:val="002D7097"/>
    <w:rsid w:val="00507446"/>
    <w:rsid w:val="00A3330A"/>
    <w:rsid w:val="00B3445D"/>
    <w:rsid w:val="00BB4DE2"/>
    <w:rsid w:val="00C90B6B"/>
    <w:rsid w:val="21021042"/>
    <w:rsid w:val="6B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182</Characters>
  <Lines>1</Lines>
  <Paragraphs>1</Paragraphs>
  <TotalTime>5</TotalTime>
  <ScaleCrop>false</ScaleCrop>
  <LinksUpToDate>false</LinksUpToDate>
  <CharactersWithSpaces>182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2021-08-24T08:02:00Z</dcterms:created>
  <dc:creator>Microsoft Office User</dc:creator>
  <cp:lastModifiedBy>丹丹</cp:lastModifiedBy>
  <dcterms:modified xsi:type="dcterms:W3CDTF">2025-05-07T09:01:03Z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eyJoZGlkIjoiNDNhMzcwNmFjMjZjZDZkN2IyNTRjYjA0N2Q0ZWFkMjIiLCJ1c2VySWQiOiI1MDMyNDgzMDYifQ==</vt:lpwstr>
  </property>
  <property fmtid="{D5CDD505-2E9C-101B-9397-08002B2CF9AE}" pid="3" name="KSOProductBuildVer">
    <vt:lpwstr>2052-12.1.0.20784</vt:lpwstr>
  </property>
  <property fmtid="{D5CDD505-2E9C-101B-9397-08002B2CF9AE}" pid="4" name="ICV">
    <vt:lpwstr>95926C1A57834B26BD408814EC436FF7_12</vt:lpwstr>
  </property>
</Properties>
</file>