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7683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7FDCE3D">
      <w:pPr>
        <w:rPr>
          <w:rFonts w:hint="eastAsia"/>
        </w:rPr>
      </w:pPr>
    </w:p>
    <w:p w14:paraId="087AE9C9">
      <w:pPr>
        <w:rPr>
          <w:b/>
        </w:rPr>
      </w:pPr>
      <w:r>
        <w:rPr>
          <w:rFonts w:hint="eastAsia"/>
          <w:b/>
        </w:rPr>
        <w:t>标段编号：QSZB-Z(H)-B25178(GK)</w:t>
      </w:r>
    </w:p>
    <w:p w14:paraId="2B5A048B">
      <w:pPr>
        <w:rPr>
          <w:rFonts w:hint="eastAsia"/>
          <w:b/>
        </w:rPr>
      </w:pPr>
      <w:r>
        <w:rPr>
          <w:rFonts w:hint="eastAsia"/>
          <w:b/>
        </w:rPr>
        <w:t>标段名称：拱墅区部分学校计算机教室建设及配套货物采购</w:t>
      </w:r>
    </w:p>
    <w:p w14:paraId="4A29EE5F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832"/>
        <w:gridCol w:w="3940"/>
      </w:tblGrid>
      <w:tr w14:paraId="08ACE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0F16DD5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32" w:type="dxa"/>
          </w:tcPr>
          <w:p w14:paraId="2A6D169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940" w:type="dxa"/>
          </w:tcPr>
          <w:p w14:paraId="5E3ABCD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2364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shd w:val="clear" w:color="auto" w:fill="FFFFFF"/>
            <w:vAlign w:val="center"/>
          </w:tcPr>
          <w:p w14:paraId="32C0677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32" w:type="dxa"/>
            <w:shd w:val="clear" w:color="auto" w:fill="FFFFFF"/>
            <w:vAlign w:val="center"/>
          </w:tcPr>
          <w:p w14:paraId="127FE53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杭州俊美科技有限公司</w:t>
            </w:r>
          </w:p>
        </w:tc>
        <w:tc>
          <w:tcPr>
            <w:tcW w:w="3940" w:type="dxa"/>
          </w:tcPr>
          <w:p w14:paraId="01B53E0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综合得分排名第2</w:t>
            </w:r>
          </w:p>
        </w:tc>
      </w:tr>
      <w:tr w14:paraId="505B6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shd w:val="clear" w:color="auto" w:fill="FFFFFF"/>
            <w:vAlign w:val="center"/>
          </w:tcPr>
          <w:p w14:paraId="64D4B07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32" w:type="dxa"/>
            <w:shd w:val="clear" w:color="auto" w:fill="FFFFFF"/>
            <w:vAlign w:val="center"/>
          </w:tcPr>
          <w:p w14:paraId="44551D6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杭州云颂科技有限公司</w:t>
            </w:r>
          </w:p>
        </w:tc>
        <w:tc>
          <w:tcPr>
            <w:tcW w:w="3940" w:type="dxa"/>
          </w:tcPr>
          <w:p w14:paraId="16BF306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综合得分排名第3</w:t>
            </w:r>
          </w:p>
        </w:tc>
      </w:tr>
      <w:tr w14:paraId="24CED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shd w:val="clear" w:color="auto" w:fill="FFFFFF"/>
            <w:vAlign w:val="center"/>
          </w:tcPr>
          <w:p w14:paraId="7E6528E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32" w:type="dxa"/>
            <w:shd w:val="clear" w:color="auto" w:fill="FFFFFF"/>
            <w:vAlign w:val="center"/>
          </w:tcPr>
          <w:p w14:paraId="224162A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杭州聚声宝电子科技有限公司</w:t>
            </w:r>
          </w:p>
        </w:tc>
        <w:tc>
          <w:tcPr>
            <w:tcW w:w="3940" w:type="dxa"/>
          </w:tcPr>
          <w:p w14:paraId="2C76F98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综合得分排名第4</w:t>
            </w:r>
          </w:p>
        </w:tc>
      </w:tr>
      <w:tr w14:paraId="0267F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shd w:val="clear" w:color="auto" w:fill="FFFFFF"/>
            <w:vAlign w:val="center"/>
          </w:tcPr>
          <w:p w14:paraId="7159D68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32" w:type="dxa"/>
            <w:shd w:val="clear" w:color="auto" w:fill="FFFFFF"/>
            <w:vAlign w:val="center"/>
          </w:tcPr>
          <w:p w14:paraId="2172C3F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浙江新远方信息产业发展有限公司</w:t>
            </w:r>
          </w:p>
        </w:tc>
        <w:tc>
          <w:tcPr>
            <w:tcW w:w="0" w:type="auto"/>
          </w:tcPr>
          <w:p w14:paraId="5245FCE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综合得分排名第5</w:t>
            </w:r>
          </w:p>
        </w:tc>
      </w:tr>
      <w:tr w14:paraId="34D8B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shd w:val="clear" w:color="auto" w:fill="FFFFFF"/>
            <w:vAlign w:val="center"/>
          </w:tcPr>
          <w:p w14:paraId="7B3EC09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32" w:type="dxa"/>
            <w:shd w:val="clear" w:color="auto" w:fill="FFFFFF"/>
            <w:vAlign w:val="center"/>
          </w:tcPr>
          <w:p w14:paraId="3CBA60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润腾科技发展（内蒙古）有限公司</w:t>
            </w:r>
          </w:p>
        </w:tc>
        <w:tc>
          <w:tcPr>
            <w:tcW w:w="0" w:type="auto"/>
          </w:tcPr>
          <w:p w14:paraId="0DA9387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综合得分排名第6</w:t>
            </w:r>
          </w:p>
        </w:tc>
      </w:tr>
      <w:tr w14:paraId="55E13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shd w:val="clear" w:color="auto" w:fill="FFFFFF"/>
            <w:vAlign w:val="center"/>
          </w:tcPr>
          <w:p w14:paraId="21A96C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32" w:type="dxa"/>
            <w:shd w:val="clear" w:color="auto" w:fill="FFFFFF"/>
            <w:vAlign w:val="center"/>
          </w:tcPr>
          <w:p w14:paraId="74E7174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杭州业佳信息技术有限公司</w:t>
            </w:r>
          </w:p>
        </w:tc>
        <w:tc>
          <w:tcPr>
            <w:tcW w:w="0" w:type="auto"/>
          </w:tcPr>
          <w:p w14:paraId="0D7FA3D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综合得分排名第7</w:t>
            </w:r>
          </w:p>
        </w:tc>
      </w:tr>
      <w:tr w14:paraId="1F7FE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shd w:val="clear" w:color="auto" w:fill="FFFFFF"/>
            <w:vAlign w:val="center"/>
          </w:tcPr>
          <w:p w14:paraId="452432D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32" w:type="dxa"/>
            <w:shd w:val="clear" w:color="auto" w:fill="FFFFFF"/>
            <w:vAlign w:val="center"/>
          </w:tcPr>
          <w:p w14:paraId="53D0F1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杭州量瑞贸易有限公司</w:t>
            </w:r>
          </w:p>
        </w:tc>
        <w:tc>
          <w:tcPr>
            <w:tcW w:w="0" w:type="auto"/>
          </w:tcPr>
          <w:p w14:paraId="0EE5EE0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综合得分排名第8</w:t>
            </w:r>
          </w:p>
        </w:tc>
      </w:tr>
      <w:tr w14:paraId="6F70F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shd w:val="clear" w:color="auto" w:fill="FFFFFF"/>
            <w:vAlign w:val="center"/>
          </w:tcPr>
          <w:p w14:paraId="2255CF6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32" w:type="dxa"/>
            <w:shd w:val="clear" w:color="auto" w:fill="FFFFFF"/>
            <w:vAlign w:val="center"/>
          </w:tcPr>
          <w:p w14:paraId="7284A84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定州市腾野体育用品有限公司</w:t>
            </w:r>
          </w:p>
        </w:tc>
        <w:tc>
          <w:tcPr>
            <w:tcW w:w="0" w:type="auto"/>
          </w:tcPr>
          <w:p w14:paraId="16D1C34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资格审查不通过</w:t>
            </w:r>
          </w:p>
        </w:tc>
      </w:tr>
    </w:tbl>
    <w:p w14:paraId="763CFF5A"/>
    <w:p w14:paraId="53CFAEDF">
      <w:pPr>
        <w:rPr>
          <w:rFonts w:hint="eastAsia"/>
        </w:rPr>
      </w:pPr>
    </w:p>
    <w:p w14:paraId="2C2698AC"/>
    <w:p w14:paraId="2274882C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7FB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hp</cp:lastModifiedBy>
  <dcterms:modified xsi:type="dcterms:W3CDTF">2025-06-19T10:00:24Z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eyJoZGlkIjoiNDUwMTFkMDI3ZjBmZjczM2Q3M2EwOGI5M2VjYzUzMDkiLCJ1c2VySWQiOiIzMTI3MzQzMDgifQ==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B8AB082465564978B6351F893634C2B1_12</vt:lpwstr>
  </property>
</Properties>
</file>