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1E4C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F9375A3">
      <w:pPr>
        <w:rPr>
          <w:rFonts w:hint="eastAsia"/>
        </w:rPr>
      </w:pPr>
    </w:p>
    <w:p w14:paraId="6857711C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HX2025012</w:t>
      </w:r>
    </w:p>
    <w:p w14:paraId="2AD3D577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2025年度五常小学运动场地人工草坪采购项目</w:t>
      </w:r>
    </w:p>
    <w:p w14:paraId="3A2380C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940"/>
        <w:gridCol w:w="4317"/>
      </w:tblGrid>
      <w:tr w14:paraId="3F02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03F8109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0" w:type="dxa"/>
          </w:tcPr>
          <w:p w14:paraId="5B18C81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17" w:type="dxa"/>
          </w:tcPr>
          <w:p w14:paraId="179008B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162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1178BB6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40" w:type="dxa"/>
          </w:tcPr>
          <w:p w14:paraId="65F375B1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浙江锦圣建设有限公司</w:t>
            </w:r>
          </w:p>
        </w:tc>
        <w:tc>
          <w:tcPr>
            <w:tcW w:w="4317" w:type="dxa"/>
          </w:tcPr>
          <w:p w14:paraId="3BF556C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55B62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27D64F4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40" w:type="dxa"/>
          </w:tcPr>
          <w:p w14:paraId="021BE6E0"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 w14:paraId="6999EDE5">
            <w:pPr>
              <w:rPr>
                <w:rFonts w:hint="eastAsia"/>
              </w:rPr>
            </w:pPr>
            <w:r>
              <w:rPr>
                <w:rFonts w:hint="eastAsia"/>
              </w:rPr>
              <w:t>杭州顺帆体育发展有限公司</w:t>
            </w:r>
          </w:p>
        </w:tc>
        <w:tc>
          <w:tcPr>
            <w:tcW w:w="4317" w:type="dxa"/>
          </w:tcPr>
          <w:p w14:paraId="44AE277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449A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57A4160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940" w:type="dxa"/>
          </w:tcPr>
          <w:p w14:paraId="57DD5E81">
            <w:pPr>
              <w:rPr>
                <w:rFonts w:hint="eastAsia"/>
              </w:rPr>
            </w:pPr>
            <w:r>
              <w:rPr>
                <w:rFonts w:hint="eastAsia"/>
              </w:rPr>
              <w:t>道一高分子聚合物（宁波）有限公司</w:t>
            </w:r>
          </w:p>
        </w:tc>
        <w:tc>
          <w:tcPr>
            <w:tcW w:w="4317" w:type="dxa"/>
          </w:tcPr>
          <w:p w14:paraId="58892C5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143AF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18EB578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940" w:type="dxa"/>
          </w:tcPr>
          <w:p w14:paraId="333A19B4">
            <w:pPr>
              <w:rPr>
                <w:rFonts w:hint="eastAsia"/>
              </w:rPr>
            </w:pPr>
            <w:r>
              <w:rPr>
                <w:rFonts w:hint="eastAsia"/>
              </w:rPr>
              <w:t>杭州非凡塑胶工程有限公司</w:t>
            </w:r>
          </w:p>
        </w:tc>
        <w:tc>
          <w:tcPr>
            <w:tcW w:w="4317" w:type="dxa"/>
          </w:tcPr>
          <w:p w14:paraId="78F85BC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0DDE7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 w14:paraId="422B419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940" w:type="dxa"/>
          </w:tcPr>
          <w:p w14:paraId="3F7D4CFC">
            <w:pPr>
              <w:rPr>
                <w:rFonts w:hint="eastAsia"/>
              </w:rPr>
            </w:pPr>
            <w:r>
              <w:rPr>
                <w:rFonts w:hint="eastAsia"/>
              </w:rPr>
              <w:t>定州市博盛教学设备有限公司</w:t>
            </w:r>
          </w:p>
        </w:tc>
        <w:tc>
          <w:tcPr>
            <w:tcW w:w="4317" w:type="dxa"/>
          </w:tcPr>
          <w:p w14:paraId="2366A69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  <w:bookmarkStart w:id="0" w:name="_GoBack"/>
            <w:bookmarkEnd w:id="0"/>
          </w:p>
        </w:tc>
      </w:tr>
    </w:tbl>
    <w:p w14:paraId="4D89132A"/>
    <w:p w14:paraId="787E700A">
      <w:pPr>
        <w:rPr>
          <w:rFonts w:hint="eastAsia"/>
        </w:rPr>
      </w:pPr>
    </w:p>
    <w:p w14:paraId="0BB9CB1E"/>
    <w:p w14:paraId="48080ECF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7F3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开标室</cp:lastModifiedBy>
  <dcterms:modified xsi:type="dcterms:W3CDTF">2025-07-17T08:02:33Z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eyJoZGlkIjoiMjU1Mjk2YTlhMzYxYmI2N2E5MjMxOTYzMzdmNTkzNzUifQ==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DEFD08671A924D47944DBA2122B4E407_13</vt:lpwstr>
  </property>
</Properties>
</file>