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44"/>
        </w:rPr>
      </w:pPr>
      <w:r>
        <w:rPr>
          <w:rFonts w:hint="eastAsia" w:ascii="仿宋" w:hAnsi="仿宋" w:eastAsia="仿宋" w:cs="仿宋"/>
          <w:b/>
          <w:sz w:val="36"/>
          <w:szCs w:val="44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36"/>
        </w:rPr>
        <w:t>杭州市公安局萧山区分局亚运安保人员屯兵保障服务项目</w:t>
      </w:r>
    </w:p>
    <w:p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项目编号：HXXS2023-GK-ZCY023</w:t>
      </w: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标段名称：萧山公安亚运安保人员屯兵保障服务政府采购项目（亚运村等点位）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杭州可得来住房租赁有限公司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杭州万丰凯豪酒店有限公司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杭州萧山泰江汇医院有限公司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杭州鼎旺宾馆有限公司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杭州聚益酒店有限公司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按采购文件评分办法，综合得分最高的为中标候选人，该单位综合得分第六。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标段名称：萧山公安亚运安保人员屯兵保障服务政府采购项目（杭州国际博览中心一）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杭州临空文化创意有限公司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杭州萧山泰江汇医院有限公司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杭州可得来住房租赁有限公司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标段名称：萧山公安亚运安保人员屯兵保障服务政府采购项目（杭州国际博览中心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）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杭州临空文化创意有限公司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杭州万丰凯豪酒店有限公司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杭州可得来住房租赁有限公司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杭州萧山泰江汇医院有限公司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按采购文件评分办法，综合得分最高的为中标候选人，该单位综合得分第五。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标段名称：萧山公安亚运安保人员屯兵保障服务政府采购项目（杭州国际博览中心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）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杭州临空文化创意有限公司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杭州万丰凯豪酒店有限公司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杭州御府企业管理有限公司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杭州萧山泰江汇医院有限公司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按采购文件评分办法，综合得分最高的为中标候选人，该单位综合得分第五。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标段名称：萧山公安亚运安保人员屯兵保障服务政府采购项目（其他点位）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杭州临空文化创意有限公司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杭州可得来住房租赁有限公司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杭州万丰凯豪酒店有限公司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杭州御府企业管理有限公司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杭州鸿琳酒店管理有限公司</w:t>
            </w:r>
            <w:bookmarkStart w:id="0" w:name="_GoBack"/>
            <w:bookmarkEnd w:id="0"/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按采购文件评分办法，综合得分最高的为中标候选人，该单位综合得分第六。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6D82C0C"/>
    <w:rsid w:val="2B427DCB"/>
    <w:rsid w:val="2E6C7EB1"/>
    <w:rsid w:val="477C5BF9"/>
    <w:rsid w:val="5002682C"/>
    <w:rsid w:val="515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2023-07-13T12:13:30Z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