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标段编号：HZHC-2023-</w:t>
      </w:r>
      <w:r>
        <w:rPr>
          <w:rFonts w:hint="eastAsia"/>
          <w:b/>
          <w:lang w:val="en-US" w:eastAsia="zh-CN"/>
        </w:rPr>
        <w:t>08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标段名称：径山镇长乐中心小学运动场篮球场改造项目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50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25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  <w:t>安徽万鼎建设工程有限公司</w:t>
            </w:r>
          </w:p>
        </w:tc>
        <w:tc>
          <w:tcPr>
            <w:tcW w:w="4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25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  <w:t>杭州四佳建设工程有限公司</w:t>
            </w:r>
            <w:bookmarkEnd w:id="0"/>
          </w:p>
        </w:tc>
        <w:tc>
          <w:tcPr>
            <w:tcW w:w="4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25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  <w:t>杭州健舜体育设施工程有限公司</w:t>
            </w:r>
          </w:p>
        </w:tc>
        <w:tc>
          <w:tcPr>
            <w:tcW w:w="4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综合排名第四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hNjJhYzEwNGIxZGQwMjFkZTM1MjM4MDczNjgyOGMifQ=="/>
  </w:docVars>
  <w:rsids>
    <w:rsidRoot w:val="00BB4DE2"/>
    <w:rsid w:val="002D7097"/>
    <w:rsid w:val="00507446"/>
    <w:rsid w:val="00A3330A"/>
    <w:rsid w:val="00B3445D"/>
    <w:rsid w:val="00BB4DE2"/>
    <w:rsid w:val="00C90B6B"/>
    <w:rsid w:val="12CD0B56"/>
    <w:rsid w:val="2A527EFB"/>
    <w:rsid w:val="3DBB186F"/>
    <w:rsid w:val="49325EEB"/>
    <w:rsid w:val="4EF4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146</Characters>
  <Lines>1</Lines>
  <Paragraphs>1</Paragraphs>
  <TotalTime>0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叶问</cp:lastModifiedBy>
  <dcterms:modified xsi:type="dcterms:W3CDTF">2023-06-06T08:39:06Z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07B7E4C134564A9089F4AE91723D015C</vt:lpwstr>
  </property>
</Properties>
</file>