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bookmarkStart w:id="0" w:name="OLE_LINK2"/>
      <w:r>
        <w:rPr>
          <w:rFonts w:hint="eastAsia"/>
          <w:b/>
        </w:rPr>
        <w:t>标段编号：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SCCG202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-GK-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21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标段名称：2025年杭州市上城区教育系统专用教室及其他家具采购项目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285"/>
        <w:gridCol w:w="4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98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杭州锦尚家具科技有限公司</w:t>
            </w:r>
          </w:p>
        </w:tc>
        <w:tc>
          <w:tcPr>
            <w:tcW w:w="4107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56.8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排名第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8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义乌牧圣贸易有限公司</w:t>
            </w:r>
          </w:p>
        </w:tc>
        <w:tc>
          <w:tcPr>
            <w:tcW w:w="410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  <w:r>
              <w:rPr>
                <w:rFonts w:hint="eastAsia"/>
                <w:lang w:val="en-US" w:eastAsia="zh-CN"/>
              </w:rPr>
              <w:t xml:space="preserve">49.93 </w:t>
            </w:r>
            <w:r>
              <w:rPr>
                <w:rFonts w:hint="eastAsia"/>
              </w:rPr>
              <w:t xml:space="preserve"> 排名第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8" w:type="dxa"/>
          </w:tcPr>
          <w:p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杭州豪尚家具有限公司</w:t>
            </w:r>
          </w:p>
        </w:tc>
        <w:tc>
          <w:tcPr>
            <w:tcW w:w="410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bookmarkStart w:id="1" w:name="OLE_LINK1"/>
            <w:r>
              <w:rPr>
                <w:rFonts w:hint="eastAsia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38.69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排名第</w:t>
            </w:r>
            <w:r>
              <w:rPr>
                <w:rFonts w:hint="eastAsia"/>
                <w:lang w:val="en-US" w:eastAsia="zh-CN"/>
              </w:rPr>
              <w:t>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8" w:type="dxa"/>
          </w:tcPr>
          <w:p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保定左岸花开商贸有限公司</w:t>
            </w:r>
          </w:p>
        </w:tc>
        <w:tc>
          <w:tcPr>
            <w:tcW w:w="4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C202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/>
                <w:lang w:eastAsia="zh-CN"/>
              </w:rPr>
              <w:t>未提供各学校的采购明细价格表，经评审做无效标处理</w:t>
            </w:r>
          </w:p>
        </w:tc>
      </w:tr>
      <w:bookmarkEnd w:id="0"/>
    </w:tbl>
    <w:p/>
    <w:p>
      <w:pPr>
        <w:rPr>
          <w:rFonts w:hint="eastAsia"/>
        </w:rPr>
      </w:pPr>
      <w:bookmarkStart w:id="2" w:name="_GoBack"/>
      <w:bookmarkEnd w:id="2"/>
    </w:p>
    <w:sectPr>
      <w:pgSz w:w="11900" w:h="16840"/>
      <w:pgMar w:top="1440" w:right="1800" w:bottom="116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MTIxZDNhZGRlZDViOWRmMWJlNzJlZjlhYmIxNjYifQ=="/>
  </w:docVars>
  <w:rsids>
    <w:rsidRoot w:val="00BB4DE2"/>
    <w:rsid w:val="002D7097"/>
    <w:rsid w:val="00507446"/>
    <w:rsid w:val="00A3330A"/>
    <w:rsid w:val="00B3445D"/>
    <w:rsid w:val="00BB4DE2"/>
    <w:rsid w:val="00C90B6B"/>
    <w:rsid w:val="157515EF"/>
    <w:rsid w:val="1E8F7E47"/>
    <w:rsid w:val="1EA47686"/>
    <w:rsid w:val="24BE00C8"/>
    <w:rsid w:val="29FF0856"/>
    <w:rsid w:val="3179109B"/>
    <w:rsid w:val="38301B74"/>
    <w:rsid w:val="3C12128C"/>
    <w:rsid w:val="4A8417D4"/>
    <w:rsid w:val="62CE3BD8"/>
    <w:rsid w:val="63EB7820"/>
    <w:rsid w:val="690B2BBB"/>
    <w:rsid w:val="6D0E2D89"/>
    <w:rsid w:val="77E94A3D"/>
    <w:rsid w:val="7BC1214C"/>
    <w:rsid w:val="7E01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155</Characters>
  <Lines>1</Lines>
  <Paragraphs>1</Paragraphs>
  <TotalTime>13</TotalTime>
  <ScaleCrop>false</ScaleCrop>
  <LinksUpToDate>false</LinksUpToDate>
  <CharactersWithSpaces>155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2025-06-24T06:46:54Z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0C8D8C75E89A4000BE44E2AA50486200</vt:lpwstr>
  </property>
</Properties>
</file>