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项目编号：THZB-24JS19031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项目名称：2025年杭州市本级应急种子储备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标项一：</w:t>
      </w:r>
      <w:r>
        <w:rPr>
          <w:rFonts w:hint="eastAsia"/>
          <w:b/>
          <w:lang w:val="en-US" w:eastAsia="zh-CN"/>
        </w:rPr>
        <w:t>2025年杭州市本级粮食、油菜种子应急储备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浙江科诚种业股份有限公司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浙江大禾种业有限公司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>
      <w:pPr>
        <w:pStyle w:val="2"/>
      </w:pP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color w:val="auto"/>
          <w:kern w:val="2"/>
          <w:sz w:val="21"/>
          <w:szCs w:val="24"/>
          <w:lang w:val="en-US" w:eastAsia="zh-CN" w:bidi="ar-SA"/>
        </w:rPr>
        <w:t>标项</w:t>
      </w: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21"/>
          <w:szCs w:val="24"/>
          <w:lang w:val="en-US" w:eastAsia="zh-CN" w:bidi="ar-SA"/>
        </w:rPr>
        <w:t>二</w:t>
      </w:r>
      <w:r>
        <w:rPr>
          <w:rFonts w:hint="default" w:asciiTheme="minorHAnsi" w:hAnsiTheme="minorHAnsi" w:eastAsiaTheme="minorEastAsia" w:cstheme="minorBidi"/>
          <w:b/>
          <w:color w:val="auto"/>
          <w:kern w:val="2"/>
          <w:sz w:val="21"/>
          <w:szCs w:val="24"/>
          <w:lang w:val="en-US" w:eastAsia="zh-CN" w:bidi="ar-SA"/>
        </w:rPr>
        <w:t>：2025年杭州市本级蚕种储备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诸暨市健宝农业开发有限公司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浙江和顺现代农业有限公司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>
      <w:pPr>
        <w:jc w:val="both"/>
        <w:rPr>
          <w:rFonts w:hint="eastAsia"/>
          <w:b/>
          <w:lang w:val="en-US" w:eastAsia="zh-CN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OTFiMWQxNjY5MGNmMWViZmJhMzcyMDU3ZmJlNzEifQ=="/>
  </w:docVars>
  <w:rsids>
    <w:rsidRoot w:val="00BB4DE2"/>
    <w:rsid w:val="002D7097"/>
    <w:rsid w:val="00507446"/>
    <w:rsid w:val="00A3330A"/>
    <w:rsid w:val="00B3445D"/>
    <w:rsid w:val="00BB4DE2"/>
    <w:rsid w:val="00C90B6B"/>
    <w:rsid w:val="04117BDE"/>
    <w:rsid w:val="04DF14D3"/>
    <w:rsid w:val="05575AC4"/>
    <w:rsid w:val="066A5FF5"/>
    <w:rsid w:val="093E5AE5"/>
    <w:rsid w:val="09B52609"/>
    <w:rsid w:val="09E329FA"/>
    <w:rsid w:val="0C3F6EC8"/>
    <w:rsid w:val="0D4372A3"/>
    <w:rsid w:val="103A6D78"/>
    <w:rsid w:val="1320561E"/>
    <w:rsid w:val="17075360"/>
    <w:rsid w:val="189975B1"/>
    <w:rsid w:val="19F470F2"/>
    <w:rsid w:val="19F67EF7"/>
    <w:rsid w:val="1DC02A1C"/>
    <w:rsid w:val="1EEF367C"/>
    <w:rsid w:val="1FC3319F"/>
    <w:rsid w:val="24592F34"/>
    <w:rsid w:val="25B67573"/>
    <w:rsid w:val="29B63E84"/>
    <w:rsid w:val="2A29275C"/>
    <w:rsid w:val="2DB04A1D"/>
    <w:rsid w:val="3B000163"/>
    <w:rsid w:val="3B177DFF"/>
    <w:rsid w:val="3CCA6960"/>
    <w:rsid w:val="3F0C5FEC"/>
    <w:rsid w:val="41CE49DB"/>
    <w:rsid w:val="43A34CAF"/>
    <w:rsid w:val="449E3CBA"/>
    <w:rsid w:val="47535A26"/>
    <w:rsid w:val="4A8778BE"/>
    <w:rsid w:val="4A897F97"/>
    <w:rsid w:val="4BAC7D9B"/>
    <w:rsid w:val="4C123210"/>
    <w:rsid w:val="4E611C6D"/>
    <w:rsid w:val="4FE82A4B"/>
    <w:rsid w:val="518C5458"/>
    <w:rsid w:val="56C24994"/>
    <w:rsid w:val="5B31261E"/>
    <w:rsid w:val="5E4D519A"/>
    <w:rsid w:val="5F3852A6"/>
    <w:rsid w:val="66C13DB8"/>
    <w:rsid w:val="69EE459C"/>
    <w:rsid w:val="6C07055D"/>
    <w:rsid w:val="6D431FC0"/>
    <w:rsid w:val="6F1A4996"/>
    <w:rsid w:val="72CE5BBD"/>
    <w:rsid w:val="72F36089"/>
    <w:rsid w:val="752F471E"/>
    <w:rsid w:val="76366D0E"/>
    <w:rsid w:val="78F521DE"/>
    <w:rsid w:val="7CCE7FEF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autoRedefine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131</Characters>
  <Lines>1</Lines>
  <Paragraphs>1</Paragraphs>
  <TotalTime>0</TotalTime>
  <ScaleCrop>false</ScaleCrop>
  <LinksUpToDate>false</LinksUpToDate>
  <CharactersWithSpaces>131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WPS_1689244180</cp:lastModifiedBy>
  <dcterms:modified xsi:type="dcterms:W3CDTF">2024-04-01T09:47:17Z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</Properties>
</file>