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spacing w:line="360" w:lineRule="auto"/>
        <w:jc w:val="left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项目编号：THZB-23HH2007</w:t>
      </w:r>
    </w:p>
    <w:p>
      <w:pPr>
        <w:spacing w:line="360" w:lineRule="auto"/>
        <w:jc w:val="left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项目名称：网络运行维护费-内外场维护</w:t>
      </w:r>
    </w:p>
    <w:p>
      <w:pPr>
        <w:jc w:val="left"/>
        <w:rPr>
          <w:rFonts w:hint="eastAsia"/>
          <w:b/>
          <w:lang w:val="en-US" w:eastAsia="zh-CN"/>
        </w:rPr>
      </w:pPr>
    </w:p>
    <w:p>
      <w:pPr>
        <w:jc w:val="left"/>
        <w:rPr>
          <w:rFonts w:hint="eastAsia"/>
          <w:b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996"/>
        <w:gridCol w:w="3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3996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546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广东赛达交通科技股份有限公司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  <w:color w:val="0000FF"/>
                <w:lang w:val="en-US" w:eastAsia="zh-CN"/>
              </w:rPr>
              <w:t>87.92</w:t>
            </w:r>
            <w:r>
              <w:rPr>
                <w:rFonts w:hint="eastAsia"/>
                <w:b/>
                <w:lang w:val="en-US" w:eastAsia="zh-CN"/>
              </w:rPr>
              <w:t>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99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云南康迪科技有限公司</w:t>
            </w:r>
            <w:bookmarkStart w:id="0" w:name="_GoBack"/>
            <w:bookmarkEnd w:id="0"/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  <w:color w:val="0000FF"/>
                <w:lang w:val="en-US" w:eastAsia="zh-CN"/>
              </w:rPr>
              <w:t>70.95</w:t>
            </w:r>
            <w:r>
              <w:rPr>
                <w:rFonts w:hint="eastAsia"/>
                <w:b/>
                <w:lang w:val="en-US" w:eastAsia="zh-CN"/>
              </w:rPr>
              <w:t>排名第3</w:t>
            </w:r>
          </w:p>
        </w:tc>
      </w:tr>
    </w:tbl>
    <w:p>
      <w:pPr>
        <w:jc w:val="center"/>
        <w:rPr>
          <w:rFonts w:hint="eastAsia"/>
          <w:b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jZGNhYzY0ZjRlZWRlOWY4MjI1YmI0ZjY4ZjE2ZjUifQ=="/>
  </w:docVars>
  <w:rsids>
    <w:rsidRoot w:val="00BB4DE2"/>
    <w:rsid w:val="002D7097"/>
    <w:rsid w:val="00507446"/>
    <w:rsid w:val="00A3330A"/>
    <w:rsid w:val="00B3445D"/>
    <w:rsid w:val="00BB4DE2"/>
    <w:rsid w:val="00C90B6B"/>
    <w:rsid w:val="03D47537"/>
    <w:rsid w:val="04117BDE"/>
    <w:rsid w:val="04DF14D3"/>
    <w:rsid w:val="05283431"/>
    <w:rsid w:val="05575AC4"/>
    <w:rsid w:val="066A5FF5"/>
    <w:rsid w:val="093E5AE5"/>
    <w:rsid w:val="09B52609"/>
    <w:rsid w:val="09E329FA"/>
    <w:rsid w:val="0A357342"/>
    <w:rsid w:val="0C3F6EC8"/>
    <w:rsid w:val="0D4372A3"/>
    <w:rsid w:val="0E2F5830"/>
    <w:rsid w:val="0EF425D6"/>
    <w:rsid w:val="0F955B67"/>
    <w:rsid w:val="103A6D78"/>
    <w:rsid w:val="11171717"/>
    <w:rsid w:val="1320561E"/>
    <w:rsid w:val="16705AB8"/>
    <w:rsid w:val="16705FE7"/>
    <w:rsid w:val="189975B1"/>
    <w:rsid w:val="18BD7EDC"/>
    <w:rsid w:val="18E611E1"/>
    <w:rsid w:val="19F470F2"/>
    <w:rsid w:val="19F67EF7"/>
    <w:rsid w:val="1AA9122D"/>
    <w:rsid w:val="1B0E471B"/>
    <w:rsid w:val="1CC12B22"/>
    <w:rsid w:val="1DC02A1C"/>
    <w:rsid w:val="1E731AFD"/>
    <w:rsid w:val="1EAA2D63"/>
    <w:rsid w:val="1FC3319F"/>
    <w:rsid w:val="21052421"/>
    <w:rsid w:val="231B417D"/>
    <w:rsid w:val="237C4C1C"/>
    <w:rsid w:val="24592F34"/>
    <w:rsid w:val="24A17BC2"/>
    <w:rsid w:val="26E03714"/>
    <w:rsid w:val="28D111F1"/>
    <w:rsid w:val="29057462"/>
    <w:rsid w:val="295D54F0"/>
    <w:rsid w:val="29B63E84"/>
    <w:rsid w:val="2A29275C"/>
    <w:rsid w:val="2C025EDA"/>
    <w:rsid w:val="2CF76C0E"/>
    <w:rsid w:val="2DB04A1D"/>
    <w:rsid w:val="2E6C1D31"/>
    <w:rsid w:val="2F6D7B0F"/>
    <w:rsid w:val="34605E94"/>
    <w:rsid w:val="36EF31FB"/>
    <w:rsid w:val="37313B18"/>
    <w:rsid w:val="38786423"/>
    <w:rsid w:val="390E4110"/>
    <w:rsid w:val="3A371141"/>
    <w:rsid w:val="3B000163"/>
    <w:rsid w:val="3CCA6960"/>
    <w:rsid w:val="3E817133"/>
    <w:rsid w:val="3F0C5FEC"/>
    <w:rsid w:val="41CE49DB"/>
    <w:rsid w:val="41DA7286"/>
    <w:rsid w:val="43A34CAF"/>
    <w:rsid w:val="449E3CBA"/>
    <w:rsid w:val="47535A26"/>
    <w:rsid w:val="47CD5197"/>
    <w:rsid w:val="4A0330F2"/>
    <w:rsid w:val="4BAC7D9B"/>
    <w:rsid w:val="4C123210"/>
    <w:rsid w:val="4FE82A4B"/>
    <w:rsid w:val="518C5458"/>
    <w:rsid w:val="525A5D28"/>
    <w:rsid w:val="52E141EC"/>
    <w:rsid w:val="54D453B5"/>
    <w:rsid w:val="563C1E65"/>
    <w:rsid w:val="56C24994"/>
    <w:rsid w:val="56FE536D"/>
    <w:rsid w:val="5A7B0C26"/>
    <w:rsid w:val="5B0A2C6B"/>
    <w:rsid w:val="5B31261E"/>
    <w:rsid w:val="5BB71F8E"/>
    <w:rsid w:val="5E4D519A"/>
    <w:rsid w:val="5F3852A6"/>
    <w:rsid w:val="5F7D6DFC"/>
    <w:rsid w:val="600C30BC"/>
    <w:rsid w:val="61565DA5"/>
    <w:rsid w:val="630C42E9"/>
    <w:rsid w:val="65EA2184"/>
    <w:rsid w:val="66C13DB8"/>
    <w:rsid w:val="69EE459C"/>
    <w:rsid w:val="6C2B2308"/>
    <w:rsid w:val="6C8B35BF"/>
    <w:rsid w:val="6D431FC0"/>
    <w:rsid w:val="6F1A4996"/>
    <w:rsid w:val="718D136F"/>
    <w:rsid w:val="72A44894"/>
    <w:rsid w:val="72F36089"/>
    <w:rsid w:val="73BB0416"/>
    <w:rsid w:val="752F471E"/>
    <w:rsid w:val="75F95A57"/>
    <w:rsid w:val="76366D0E"/>
    <w:rsid w:val="76404C02"/>
    <w:rsid w:val="78F521DE"/>
    <w:rsid w:val="7A9279F6"/>
    <w:rsid w:val="7D1860CD"/>
    <w:rsid w:val="7E01111B"/>
    <w:rsid w:val="7F154911"/>
    <w:rsid w:val="7FC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4">
    <w:name w:val="Body Text First Indent 2"/>
    <w:basedOn w:val="3"/>
    <w:qFormat/>
    <w:uiPriority w:val="99"/>
    <w:pPr>
      <w:widowControl/>
      <w:spacing w:afterLines="100" w:line="360" w:lineRule="auto"/>
      <w:ind w:left="200" w:firstLine="210" w:firstLineChars="200"/>
      <w:jc w:val="left"/>
    </w:pPr>
    <w:rPr>
      <w:kern w:val="28"/>
      <w:lang w:val="zh-CN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31"/>
    <w:basedOn w:val="7"/>
    <w:qFormat/>
    <w:uiPriority w:val="0"/>
    <w:rPr>
      <w:rFonts w:hint="eastAsia" w:ascii="仿宋" w:hAnsi="仿宋" w:eastAsia="仿宋" w:cs="仿宋"/>
      <w:color w:val="000000"/>
      <w:sz w:val="19"/>
      <w:szCs w:val="19"/>
      <w:u w:val="none"/>
    </w:rPr>
  </w:style>
  <w:style w:type="character" w:customStyle="1" w:styleId="9">
    <w:name w:val="font21"/>
    <w:basedOn w:val="7"/>
    <w:qFormat/>
    <w:uiPriority w:val="0"/>
    <w:rPr>
      <w:rFonts w:hint="eastAsia" w:ascii="仿宋" w:hAnsi="仿宋" w:eastAsia="仿宋" w:cs="仿宋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142</Characters>
  <Lines>1</Lines>
  <Paragraphs>1</Paragraphs>
  <TotalTime>1</TotalTime>
  <ScaleCrop>false</ScaleCrop>
  <LinksUpToDate>false</LinksUpToDate>
  <CharactersWithSpaces>142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小宁点点</cp:lastModifiedBy>
  <dcterms:modified xsi:type="dcterms:W3CDTF">2023-05-29T07:00:57Z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9037E71B5BC94296B1F8CDAB11D7A3D1</vt:lpwstr>
  </property>
  <property fmtid="{D5CDD505-2E9C-101B-9397-08002B2CF9AE}" pid="4" name="commondata">
    <vt:lpwstr>eyJoZGlkIjoiNmE4NzhkNTgyZDU0NjQ1N2JiMzM5NGQ3NDk3OGI5NDkifQ==</vt:lpwstr>
  </property>
</Properties>
</file>