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lang w:eastAsia="zh-CN"/>
        </w:rPr>
        <w:t>北苑街道四季、春晗等社区垃圾分类点运维项目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（采购编号：HZGL2022YCG03）疫情防控期间项目政府采购服务工作，确保疫情防控严密细致、措施到位，确保采购活动便捷高效、平稳有序，特制订以下防控措施。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hint="eastAsia"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p>
      <w:pPr>
        <w:ind w:firstLine="600" w:firstLineChars="200"/>
        <w:rPr>
          <w:rFonts w:hint="eastAsia" w:ascii="仿宋_GB2312" w:eastAsia="仿宋_GB2312" w:hAnsiTheme="majorEastAsia" w:cstheme="majorEastAsia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 w:hAnsiTheme="majorEastAsia" w:cstheme="majorEastAsia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 w:hAnsiTheme="majorEastAsia" w:cstheme="majorEastAsia"/>
          <w:sz w:val="30"/>
          <w:szCs w:val="30"/>
        </w:rPr>
      </w:pPr>
    </w:p>
    <w:p>
      <w:pPr>
        <w:ind w:firstLine="600" w:firstLineChars="200"/>
        <w:rPr>
          <w:rFonts w:hint="default" w:ascii="仿宋_GB2312" w:eastAsia="仿宋_GB2312" w:hAnsiTheme="majorEastAsia" w:cstheme="majorEastAsia"/>
          <w:sz w:val="30"/>
          <w:szCs w:val="30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RjM2Y2MTcyMjI3YTQ3YzY3N2YzOGZmOTlmNDA1MWMifQ=="/>
  </w:docVars>
  <w:rsids>
    <w:rsidRoot w:val="00130829"/>
    <w:rsid w:val="000B3390"/>
    <w:rsid w:val="000D1BD8"/>
    <w:rsid w:val="000F7E31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6576AF"/>
    <w:rsid w:val="006A385D"/>
    <w:rsid w:val="006B7C78"/>
    <w:rsid w:val="006C26BA"/>
    <w:rsid w:val="00776CE6"/>
    <w:rsid w:val="009E2782"/>
    <w:rsid w:val="00A21998"/>
    <w:rsid w:val="00A72585"/>
    <w:rsid w:val="00A94714"/>
    <w:rsid w:val="00B62E91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0A467CF1"/>
    <w:rsid w:val="0B5867BB"/>
    <w:rsid w:val="130B6779"/>
    <w:rsid w:val="21401E3B"/>
    <w:rsid w:val="2EC41EB1"/>
    <w:rsid w:val="3A5340BE"/>
    <w:rsid w:val="3E4B65C3"/>
    <w:rsid w:val="4BA677C5"/>
    <w:rsid w:val="4D903DD3"/>
    <w:rsid w:val="583E7B97"/>
    <w:rsid w:val="5C6D19D2"/>
    <w:rsid w:val="7B4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link w:val="15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3">
    <w:name w:val="Body Text"/>
    <w:basedOn w:val="1"/>
    <w:next w:val="2"/>
    <w:link w:val="14"/>
    <w:semiHidden/>
    <w:unhideWhenUsed/>
    <w:qFormat/>
    <w:uiPriority w:val="99"/>
    <w:pPr>
      <w:spacing w:after="120"/>
    </w:pPr>
  </w:style>
  <w:style w:type="paragraph" w:styleId="4">
    <w:name w:val="toc 6"/>
    <w:basedOn w:val="1"/>
    <w:next w:val="1"/>
    <w:qFormat/>
    <w:uiPriority w:val="0"/>
    <w:pPr>
      <w:ind w:left="1000" w:leftChars="1000"/>
    </w:pPr>
  </w:style>
  <w:style w:type="paragraph" w:styleId="5">
    <w:name w:val="Normal Indent"/>
    <w:basedOn w:val="1"/>
    <w:next w:val="6"/>
    <w:qFormat/>
    <w:uiPriority w:val="0"/>
    <w:pPr>
      <w:ind w:firstLine="420"/>
    </w:pPr>
    <w:rPr>
      <w:szCs w:val="20"/>
    </w:rPr>
  </w:style>
  <w:style w:type="paragraph" w:styleId="6">
    <w:name w:val="Body Text Indent"/>
    <w:basedOn w:val="1"/>
    <w:next w:val="5"/>
    <w:qFormat/>
    <w:uiPriority w:val="0"/>
    <w:pPr>
      <w:spacing w:after="120" w:afterLines="0"/>
      <w:ind w:left="420" w:leftChars="200"/>
    </w:pPr>
  </w:style>
  <w:style w:type="paragraph" w:styleId="7">
    <w:name w:val="Plain Text"/>
    <w:basedOn w:val="1"/>
    <w:next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6"/>
    <w:next w:val="1"/>
    <w:qFormat/>
    <w:uiPriority w:val="0"/>
    <w:pPr>
      <w:spacing w:after="120" w:line="240" w:lineRule="auto"/>
      <w:ind w:left="420" w:leftChars="200" w:firstLine="420"/>
    </w:pPr>
    <w:rPr>
      <w:shd w:val="clear" w:color="auto" w:fill="auto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4">
    <w:name w:val="正文文本 字符"/>
    <w:basedOn w:val="12"/>
    <w:link w:val="3"/>
    <w:semiHidden/>
    <w:qFormat/>
    <w:uiPriority w:val="99"/>
  </w:style>
  <w:style w:type="character" w:customStyle="1" w:styleId="15">
    <w:name w:val="正文文本首行缩进 字符"/>
    <w:basedOn w:val="14"/>
    <w:link w:val="2"/>
    <w:qFormat/>
    <w:uiPriority w:val="0"/>
    <w:rPr>
      <w:sz w:val="24"/>
      <w:szCs w:val="24"/>
    </w:rPr>
  </w:style>
  <w:style w:type="character" w:customStyle="1" w:styleId="16">
    <w:name w:val="纯文本 字符"/>
    <w:link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纯文本 Char"/>
    <w:basedOn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8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8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662</Words>
  <Characters>685</Characters>
  <Lines>4</Lines>
  <Paragraphs>1</Paragraphs>
  <TotalTime>0</TotalTime>
  <ScaleCrop>false</ScaleCrop>
  <LinksUpToDate>false</LinksUpToDate>
  <CharactersWithSpaces>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米宝</cp:lastModifiedBy>
  <cp:lastPrinted>2022-11-09T06:16:00Z</cp:lastPrinted>
  <dcterms:modified xsi:type="dcterms:W3CDTF">2022-11-28T11:40:37Z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C59C7F77668A4EDB9DAF1BD4227DF586</vt:lpwstr>
  </property>
</Properties>
</file>