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F80245">
      <w:pPr>
        <w:pBdr>
          <w:top w:val="single" w:color="auto" w:sz="4" w:space="1"/>
          <w:left w:val="single" w:color="auto" w:sz="4" w:space="4"/>
          <w:bottom w:val="single" w:color="auto" w:sz="4" w:space="1"/>
          <w:right w:val="single" w:color="auto" w:sz="4" w:space="4"/>
        </w:pBdr>
        <w:spacing w:line="460" w:lineRule="exact"/>
        <w:ind w:firstLine="420" w:firstLineChars="200"/>
        <w:rPr>
          <w:rFonts w:hint="eastAsia" w:ascii="宋体" w:hAnsi="宋体"/>
          <w:szCs w:val="21"/>
        </w:rPr>
      </w:pPr>
      <w:r>
        <w:rPr>
          <w:rFonts w:hint="eastAsia" w:ascii="宋体" w:hAnsi="宋体"/>
          <w:szCs w:val="21"/>
        </w:rPr>
        <w:t>项目概况</w:t>
      </w:r>
    </w:p>
    <w:p w14:paraId="5E5CAE80">
      <w:pPr>
        <w:pBdr>
          <w:top w:val="single" w:color="auto" w:sz="4" w:space="1"/>
          <w:left w:val="single" w:color="auto" w:sz="4" w:space="4"/>
          <w:bottom w:val="single" w:color="auto" w:sz="4" w:space="1"/>
          <w:right w:val="single" w:color="auto" w:sz="4" w:space="4"/>
        </w:pBdr>
        <w:spacing w:line="460" w:lineRule="exact"/>
        <w:ind w:firstLine="420" w:firstLineChars="200"/>
        <w:rPr>
          <w:rFonts w:hint="eastAsia" w:ascii="宋体" w:hAnsi="宋体"/>
          <w:szCs w:val="21"/>
        </w:rPr>
      </w:pPr>
      <w:r>
        <w:rPr>
          <w:rFonts w:hint="eastAsia" w:ascii="宋体" w:hAnsi="宋体"/>
          <w:szCs w:val="21"/>
        </w:rPr>
        <w:t>敦化市第九小学校多媒体教学智慧黑板采购项目的潜在供应商应在“政采云”平台（www.zcygov.cn）获取采购文件，并于</w:t>
      </w:r>
      <w:r>
        <w:rPr>
          <w:rFonts w:hint="eastAsia" w:ascii="宋体" w:hAnsi="宋体"/>
          <w:szCs w:val="21"/>
          <w:u w:val="single"/>
        </w:rPr>
        <w:t xml:space="preserve"> </w:t>
      </w:r>
      <w:r>
        <w:rPr>
          <w:rFonts w:hint="eastAsia" w:ascii="宋体" w:hAnsi="宋体"/>
          <w:color w:val="FF0000"/>
          <w:szCs w:val="21"/>
          <w:u w:val="single"/>
        </w:rPr>
        <w:t>202</w:t>
      </w:r>
      <w:r>
        <w:rPr>
          <w:rFonts w:hint="eastAsia" w:ascii="宋体" w:hAnsi="宋体"/>
          <w:color w:val="FF0000"/>
          <w:szCs w:val="21"/>
          <w:u w:val="single"/>
          <w:lang w:val="en-US" w:eastAsia="zh-CN"/>
        </w:rPr>
        <w:t>5</w:t>
      </w:r>
      <w:r>
        <w:rPr>
          <w:rFonts w:hint="eastAsia" w:ascii="宋体" w:hAnsi="宋体"/>
          <w:bCs/>
          <w:color w:val="FF0000"/>
          <w:szCs w:val="21"/>
          <w:u w:val="single"/>
        </w:rPr>
        <w:t>年</w:t>
      </w:r>
      <w:r>
        <w:rPr>
          <w:rFonts w:hint="eastAsia" w:ascii="宋体" w:hAnsi="宋体"/>
          <w:bCs/>
          <w:color w:val="FF0000"/>
          <w:szCs w:val="21"/>
          <w:u w:val="single"/>
          <w:lang w:val="en-US" w:eastAsia="zh-CN"/>
        </w:rPr>
        <w:t>7</w:t>
      </w:r>
      <w:r>
        <w:rPr>
          <w:rFonts w:hint="eastAsia" w:ascii="宋体" w:hAnsi="宋体"/>
          <w:bCs/>
          <w:color w:val="FF0000"/>
          <w:szCs w:val="21"/>
          <w:u w:val="single"/>
        </w:rPr>
        <w:t>月</w:t>
      </w:r>
      <w:r>
        <w:rPr>
          <w:rFonts w:hint="eastAsia" w:ascii="宋体" w:hAnsi="宋体"/>
          <w:bCs/>
          <w:color w:val="FF0000"/>
          <w:szCs w:val="21"/>
          <w:u w:val="single"/>
          <w:lang w:val="en-US" w:eastAsia="zh-CN"/>
        </w:rPr>
        <w:t>2</w:t>
      </w:r>
      <w:r>
        <w:rPr>
          <w:rFonts w:hint="eastAsia" w:ascii="宋体" w:hAnsi="宋体"/>
          <w:bCs/>
          <w:color w:val="FF0000"/>
          <w:szCs w:val="21"/>
          <w:u w:val="single"/>
        </w:rPr>
        <w:t>日</w:t>
      </w:r>
      <w:r>
        <w:rPr>
          <w:rFonts w:hint="eastAsia" w:ascii="宋体" w:hAnsi="宋体"/>
          <w:bCs/>
          <w:color w:val="FF0000"/>
          <w:szCs w:val="21"/>
          <w:u w:val="single"/>
          <w:lang w:val="en-US" w:eastAsia="zh-CN"/>
        </w:rPr>
        <w:t>8</w:t>
      </w:r>
      <w:r>
        <w:rPr>
          <w:rFonts w:hint="eastAsia" w:ascii="宋体" w:hAnsi="宋体"/>
          <w:bCs/>
          <w:color w:val="FF0000"/>
          <w:szCs w:val="21"/>
          <w:u w:val="single"/>
          <w:lang w:eastAsia="zh-CN"/>
        </w:rPr>
        <w:t>：</w:t>
      </w:r>
      <w:r>
        <w:rPr>
          <w:rFonts w:hint="eastAsia" w:ascii="宋体" w:hAnsi="宋体"/>
          <w:bCs/>
          <w:color w:val="FF0000"/>
          <w:szCs w:val="21"/>
          <w:u w:val="single"/>
          <w:lang w:val="en-US" w:eastAsia="zh-CN"/>
        </w:rPr>
        <w:t>30</w:t>
      </w:r>
      <w:r>
        <w:rPr>
          <w:rFonts w:hint="eastAsia" w:ascii="宋体" w:hAnsi="宋体"/>
          <w:bCs/>
          <w:color w:val="FF0000"/>
          <w:szCs w:val="21"/>
          <w:u w:val="single"/>
        </w:rPr>
        <w:t>分</w:t>
      </w:r>
      <w:r>
        <w:rPr>
          <w:rFonts w:hint="eastAsia" w:ascii="宋体" w:hAnsi="宋体"/>
          <w:bCs/>
          <w:szCs w:val="21"/>
        </w:rPr>
        <w:t>（北京时间，下同）前提交响应文件</w:t>
      </w:r>
      <w:r>
        <w:rPr>
          <w:rFonts w:hint="eastAsia" w:ascii="宋体" w:hAnsi="宋体"/>
          <w:szCs w:val="21"/>
        </w:rPr>
        <w:t>。</w:t>
      </w:r>
    </w:p>
    <w:p w14:paraId="42BEF4BF">
      <w:pPr>
        <w:keepNext/>
        <w:keepLines/>
        <w:spacing w:before="260" w:after="260" w:line="460" w:lineRule="exact"/>
        <w:outlineLvl w:val="1"/>
        <w:rPr>
          <w:rFonts w:hint="eastAsia" w:ascii="宋体" w:hAnsi="宋体" w:cs="宋体"/>
          <w:bCs/>
          <w:szCs w:val="21"/>
        </w:rPr>
      </w:pPr>
      <w:bookmarkStart w:id="0" w:name="_Toc28359089"/>
      <w:bookmarkStart w:id="1" w:name="_Toc35393629"/>
      <w:bookmarkStart w:id="2" w:name="_Toc35393798"/>
      <w:bookmarkStart w:id="3" w:name="_Toc28359012"/>
      <w:r>
        <w:rPr>
          <w:rFonts w:hint="eastAsia" w:ascii="宋体" w:hAnsi="宋体" w:cs="宋体"/>
          <w:bCs/>
          <w:szCs w:val="21"/>
        </w:rPr>
        <w:t>一、项目基本情况</w:t>
      </w:r>
      <w:bookmarkEnd w:id="0"/>
      <w:bookmarkEnd w:id="1"/>
      <w:bookmarkEnd w:id="2"/>
      <w:bookmarkEnd w:id="3"/>
    </w:p>
    <w:p w14:paraId="51C09654">
      <w:pPr>
        <w:spacing w:line="460" w:lineRule="exact"/>
        <w:ind w:firstLine="420" w:firstLineChars="200"/>
        <w:rPr>
          <w:rFonts w:hint="eastAsia" w:ascii="宋体" w:hAnsi="宋体"/>
          <w:color w:val="FF0000"/>
          <w:szCs w:val="21"/>
          <w:lang w:val="en-US" w:eastAsia="zh-CN"/>
        </w:rPr>
      </w:pPr>
      <w:r>
        <w:rPr>
          <w:rFonts w:hint="eastAsia" w:ascii="宋体" w:hAnsi="宋体"/>
          <w:szCs w:val="21"/>
        </w:rPr>
        <w:t>项目编号：</w:t>
      </w:r>
      <w:r>
        <w:rPr>
          <w:rFonts w:hint="eastAsia" w:ascii="宋体" w:hAnsi="宋体"/>
          <w:color w:val="FF0000"/>
          <w:szCs w:val="21"/>
        </w:rPr>
        <w:t>采购计划</w:t>
      </w:r>
      <w:r>
        <w:rPr>
          <w:rFonts w:hint="eastAsia" w:ascii="宋体" w:hAnsi="宋体"/>
          <w:color w:val="FF0000"/>
          <w:szCs w:val="21"/>
          <w:lang w:val="en-US" w:eastAsia="zh-CN"/>
        </w:rPr>
        <w:t>-</w:t>
      </w:r>
      <w:r>
        <w:rPr>
          <w:rFonts w:hint="eastAsia" w:ascii="宋体" w:hAnsi="宋体"/>
          <w:color w:val="FF0000"/>
          <w:szCs w:val="21"/>
        </w:rPr>
        <w:t>[2025]-00110号DZCX2025—002</w:t>
      </w:r>
    </w:p>
    <w:p w14:paraId="6D07CBDE">
      <w:pPr>
        <w:spacing w:line="460" w:lineRule="exact"/>
        <w:ind w:firstLine="420" w:firstLineChars="200"/>
        <w:rPr>
          <w:rFonts w:hint="eastAsia" w:ascii="宋体" w:hAnsi="宋体"/>
          <w:szCs w:val="21"/>
          <w:u w:val="single"/>
        </w:rPr>
      </w:pPr>
      <w:r>
        <w:rPr>
          <w:rFonts w:hint="eastAsia" w:ascii="宋体" w:hAnsi="宋体"/>
          <w:szCs w:val="21"/>
        </w:rPr>
        <w:t>项目名称：敦化市第九小学校多媒体教学智慧黑板采购</w:t>
      </w:r>
    </w:p>
    <w:p w14:paraId="5DCE38B3">
      <w:pPr>
        <w:spacing w:line="460" w:lineRule="exact"/>
        <w:ind w:firstLine="420" w:firstLineChars="200"/>
        <w:rPr>
          <w:rFonts w:hint="eastAsia" w:ascii="宋体" w:hAnsi="宋体"/>
          <w:szCs w:val="21"/>
        </w:rPr>
      </w:pPr>
      <w:r>
        <w:rPr>
          <w:rFonts w:hint="eastAsia" w:ascii="宋体" w:hAnsi="宋体"/>
          <w:szCs w:val="21"/>
        </w:rPr>
        <w:t>采购方式：</w:t>
      </w:r>
      <w:r>
        <w:rPr>
          <w:rFonts w:hint="eastAsia" w:ascii="宋体" w:hAnsi="宋体"/>
          <w:color w:val="FF0000"/>
          <w:szCs w:val="21"/>
        </w:rPr>
        <w:t>询价</w:t>
      </w:r>
    </w:p>
    <w:p w14:paraId="533D1378">
      <w:pPr>
        <w:spacing w:line="460" w:lineRule="exact"/>
        <w:ind w:firstLine="420" w:firstLineChars="200"/>
        <w:rPr>
          <w:rFonts w:hint="eastAsia" w:ascii="宋体" w:hAnsi="宋体"/>
          <w:color w:val="FF0000"/>
          <w:szCs w:val="21"/>
        </w:rPr>
      </w:pPr>
      <w:r>
        <w:rPr>
          <w:rFonts w:hint="eastAsia" w:ascii="宋体" w:hAnsi="宋体"/>
          <w:szCs w:val="21"/>
        </w:rPr>
        <w:t>预算金额：</w:t>
      </w:r>
      <w:r>
        <w:rPr>
          <w:rFonts w:hint="eastAsia" w:ascii="宋体" w:hAnsi="宋体"/>
          <w:color w:val="FF0000"/>
          <w:szCs w:val="21"/>
          <w:lang w:val="en-US" w:eastAsia="zh-CN"/>
        </w:rPr>
        <w:t>900000.00</w:t>
      </w:r>
      <w:r>
        <w:rPr>
          <w:rFonts w:hint="eastAsia" w:ascii="宋体" w:hAnsi="宋体"/>
          <w:color w:val="FF0000"/>
          <w:szCs w:val="21"/>
        </w:rPr>
        <w:t>元</w:t>
      </w:r>
    </w:p>
    <w:p w14:paraId="3EAD9CD3">
      <w:pPr>
        <w:spacing w:line="460" w:lineRule="exact"/>
        <w:ind w:firstLine="420" w:firstLineChars="200"/>
        <w:rPr>
          <w:rFonts w:hint="eastAsia" w:ascii="宋体" w:hAnsi="宋体" w:eastAsia="宋体"/>
          <w:szCs w:val="21"/>
          <w:u w:val="single"/>
          <w:lang w:eastAsia="zh-CN"/>
        </w:rPr>
      </w:pPr>
      <w:r>
        <w:rPr>
          <w:rFonts w:hint="eastAsia" w:ascii="宋体" w:hAnsi="宋体"/>
          <w:szCs w:val="21"/>
        </w:rPr>
        <w:t>采购需求：详见询价</w:t>
      </w:r>
      <w:r>
        <w:rPr>
          <w:rFonts w:hint="eastAsia" w:ascii="宋体" w:hAnsi="宋体"/>
          <w:szCs w:val="21"/>
          <w:lang w:val="en-US" w:eastAsia="zh-CN"/>
        </w:rPr>
        <w:t>通知书</w:t>
      </w:r>
    </w:p>
    <w:p w14:paraId="05050706">
      <w:pPr>
        <w:spacing w:line="460" w:lineRule="exact"/>
        <w:ind w:firstLine="420" w:firstLineChars="200"/>
        <w:rPr>
          <w:rFonts w:hint="eastAsia" w:ascii="宋体" w:hAnsi="宋体"/>
          <w:color w:val="FF0000"/>
          <w:szCs w:val="21"/>
          <w:u w:val="single"/>
        </w:rPr>
      </w:pPr>
      <w:r>
        <w:rPr>
          <w:rFonts w:hint="eastAsia" w:ascii="宋体" w:hAnsi="宋体"/>
          <w:szCs w:val="21"/>
        </w:rPr>
        <w:t>合同履行期限：</w:t>
      </w:r>
      <w:bookmarkStart w:id="40" w:name="_GoBack"/>
      <w:r>
        <w:rPr>
          <w:rFonts w:hint="eastAsia" w:ascii="宋体" w:hAnsi="宋体"/>
          <w:color w:val="FF0000"/>
          <w:szCs w:val="21"/>
          <w:highlight w:val="none"/>
          <w:shd w:val="clear" w:color="auto" w:fill="auto"/>
          <w:lang w:val="en-US" w:eastAsia="zh-CN"/>
        </w:rPr>
        <w:t>签订合同后30个日历日内</w:t>
      </w:r>
      <w:bookmarkEnd w:id="40"/>
      <w:r>
        <w:rPr>
          <w:rFonts w:hint="eastAsia" w:ascii="宋体" w:hAnsi="宋体" w:cs="宋体"/>
          <w:kern w:val="0"/>
          <w:szCs w:val="21"/>
        </w:rPr>
        <w:t>。</w:t>
      </w:r>
    </w:p>
    <w:p w14:paraId="14C0B845">
      <w:pPr>
        <w:spacing w:line="460" w:lineRule="exact"/>
        <w:ind w:firstLine="420" w:firstLineChars="200"/>
        <w:rPr>
          <w:rFonts w:hint="eastAsia" w:ascii="宋体" w:hAnsi="宋体"/>
          <w:szCs w:val="21"/>
        </w:rPr>
      </w:pPr>
      <w:r>
        <w:rPr>
          <w:rFonts w:hint="eastAsia" w:ascii="宋体" w:hAnsi="宋体"/>
          <w:szCs w:val="21"/>
        </w:rPr>
        <w:t>本项目不接受联合体投标。</w:t>
      </w:r>
    </w:p>
    <w:p w14:paraId="2C065172">
      <w:pPr>
        <w:keepNext/>
        <w:keepLines/>
        <w:spacing w:before="260" w:after="260" w:line="460" w:lineRule="exact"/>
        <w:outlineLvl w:val="1"/>
        <w:rPr>
          <w:rFonts w:hint="eastAsia" w:ascii="宋体" w:hAnsi="宋体" w:cs="宋体"/>
          <w:bCs/>
          <w:szCs w:val="21"/>
        </w:rPr>
      </w:pPr>
      <w:bookmarkStart w:id="4" w:name="_Toc28359013"/>
      <w:bookmarkStart w:id="5" w:name="_Toc35393799"/>
      <w:bookmarkStart w:id="6" w:name="_Toc35393630"/>
      <w:bookmarkStart w:id="7" w:name="_Toc28359090"/>
      <w:r>
        <w:rPr>
          <w:rFonts w:hint="eastAsia" w:ascii="宋体" w:hAnsi="宋体" w:cs="宋体"/>
          <w:bCs/>
          <w:szCs w:val="21"/>
        </w:rPr>
        <w:t>二、申请人的资格要求：</w:t>
      </w:r>
      <w:bookmarkEnd w:id="4"/>
      <w:bookmarkEnd w:id="5"/>
      <w:bookmarkEnd w:id="6"/>
      <w:bookmarkEnd w:id="7"/>
    </w:p>
    <w:p w14:paraId="3E21CFBE">
      <w:pPr>
        <w:spacing w:line="460" w:lineRule="exact"/>
        <w:ind w:firstLine="420" w:firstLineChars="200"/>
        <w:rPr>
          <w:rFonts w:hint="eastAsia" w:ascii="宋体" w:hAnsi="宋体"/>
          <w:szCs w:val="21"/>
        </w:rPr>
      </w:pPr>
      <w:r>
        <w:rPr>
          <w:rFonts w:hint="eastAsia" w:ascii="宋体" w:hAnsi="宋体"/>
          <w:szCs w:val="21"/>
        </w:rPr>
        <w:t>1.满足《中华人民共和国政府采购法》第二十二条规定；</w:t>
      </w:r>
    </w:p>
    <w:p w14:paraId="1A2EC0D3">
      <w:pPr>
        <w:spacing w:line="460" w:lineRule="exact"/>
        <w:ind w:firstLine="420" w:firstLineChars="200"/>
        <w:rPr>
          <w:rFonts w:hint="eastAsia" w:ascii="宋体" w:hAnsi="宋体" w:eastAsia="宋体"/>
          <w:szCs w:val="21"/>
          <w:u w:val="single"/>
          <w:lang w:val="en-US" w:eastAsia="zh-CN"/>
        </w:rPr>
      </w:pPr>
      <w:bookmarkStart w:id="8" w:name="_Toc28359014"/>
      <w:bookmarkStart w:id="9" w:name="_Toc28359091"/>
      <w:r>
        <w:rPr>
          <w:rFonts w:hint="eastAsia" w:ascii="宋体" w:hAnsi="宋体"/>
          <w:szCs w:val="21"/>
        </w:rPr>
        <w:t>2.落实政府采购政策需满足的资格要求：</w:t>
      </w:r>
      <w:r>
        <w:rPr>
          <w:rFonts w:hint="eastAsia" w:ascii="宋体" w:hAnsi="宋体" w:eastAsia="宋体"/>
          <w:szCs w:val="21"/>
          <w:u w:val="single"/>
          <w:lang w:val="en-US" w:eastAsia="zh-CN"/>
        </w:rPr>
        <w:t>无</w:t>
      </w:r>
    </w:p>
    <w:p w14:paraId="223E1243">
      <w:pPr>
        <w:spacing w:line="460" w:lineRule="exact"/>
        <w:ind w:firstLine="420" w:firstLineChars="200"/>
        <w:rPr>
          <w:rFonts w:hint="eastAsia" w:ascii="宋体" w:hAnsi="宋体"/>
          <w:iCs/>
          <w:szCs w:val="21"/>
          <w:u w:val="single"/>
        </w:rPr>
      </w:pPr>
      <w:r>
        <w:rPr>
          <w:rFonts w:hint="eastAsia" w:ascii="宋体" w:hAnsi="宋体"/>
          <w:szCs w:val="21"/>
        </w:rPr>
        <w:t>3.本项目的特定资格要求：</w:t>
      </w:r>
      <w:r>
        <w:rPr>
          <w:rFonts w:hint="eastAsia" w:ascii="宋体" w:hAnsi="宋体"/>
          <w:szCs w:val="21"/>
          <w:u w:val="single"/>
        </w:rPr>
        <w:t>无</w:t>
      </w:r>
    </w:p>
    <w:p w14:paraId="18FE0B4D">
      <w:pPr>
        <w:keepNext/>
        <w:keepLines/>
        <w:spacing w:before="260" w:after="260" w:line="460" w:lineRule="exact"/>
        <w:outlineLvl w:val="1"/>
        <w:rPr>
          <w:rFonts w:hint="eastAsia" w:ascii="宋体" w:hAnsi="宋体" w:cs="宋体"/>
          <w:bCs/>
          <w:szCs w:val="21"/>
        </w:rPr>
      </w:pPr>
      <w:bookmarkStart w:id="10" w:name="_Toc35393800"/>
      <w:bookmarkStart w:id="11" w:name="_Toc35393631"/>
      <w:r>
        <w:rPr>
          <w:rFonts w:hint="eastAsia" w:ascii="宋体" w:hAnsi="宋体" w:cs="宋体"/>
          <w:bCs/>
          <w:szCs w:val="21"/>
        </w:rPr>
        <w:t>三、获取采购文件</w:t>
      </w:r>
      <w:bookmarkEnd w:id="8"/>
      <w:bookmarkEnd w:id="9"/>
      <w:bookmarkEnd w:id="10"/>
      <w:bookmarkEnd w:id="11"/>
    </w:p>
    <w:p w14:paraId="68EDA196">
      <w:pPr>
        <w:spacing w:line="460" w:lineRule="exact"/>
        <w:ind w:firstLine="210" w:firstLineChars="100"/>
        <w:rPr>
          <w:rFonts w:hint="eastAsia" w:ascii="宋体" w:hAnsi="宋体" w:cs="宋体"/>
          <w:color w:val="FF0000"/>
          <w:szCs w:val="21"/>
          <w:u w:val="single"/>
        </w:rPr>
      </w:pPr>
      <w:r>
        <w:rPr>
          <w:rFonts w:hint="eastAsia" w:ascii="宋体" w:hAnsi="宋体" w:cs="宋体"/>
          <w:szCs w:val="21"/>
        </w:rPr>
        <w:t>（一）获取采购文件时间：</w:t>
      </w:r>
      <w:r>
        <w:rPr>
          <w:rFonts w:hint="eastAsia" w:ascii="宋体" w:hAnsi="宋体" w:cs="宋体"/>
          <w:color w:val="FF0000"/>
          <w:szCs w:val="21"/>
          <w:u w:val="single"/>
        </w:rPr>
        <w:t>202</w:t>
      </w:r>
      <w:r>
        <w:rPr>
          <w:rFonts w:hint="eastAsia" w:ascii="宋体" w:hAnsi="宋体" w:cs="宋体"/>
          <w:color w:val="FF0000"/>
          <w:szCs w:val="21"/>
          <w:u w:val="single"/>
          <w:lang w:val="en-US" w:eastAsia="zh-CN"/>
        </w:rPr>
        <w:t>5</w:t>
      </w:r>
      <w:r>
        <w:rPr>
          <w:rFonts w:hint="eastAsia" w:ascii="宋体" w:hAnsi="宋体" w:cs="宋体"/>
          <w:color w:val="FF0000"/>
          <w:szCs w:val="21"/>
          <w:u w:val="single"/>
        </w:rPr>
        <w:t>年</w:t>
      </w:r>
      <w:r>
        <w:rPr>
          <w:rFonts w:hint="eastAsia" w:ascii="宋体" w:hAnsi="宋体" w:cs="宋体"/>
          <w:color w:val="FF0000"/>
          <w:szCs w:val="21"/>
          <w:u w:val="single"/>
          <w:lang w:val="en-US" w:eastAsia="zh-CN"/>
        </w:rPr>
        <w:t>6</w:t>
      </w:r>
      <w:r>
        <w:rPr>
          <w:rFonts w:hint="eastAsia" w:ascii="宋体" w:hAnsi="宋体" w:cs="宋体"/>
          <w:color w:val="FF0000"/>
          <w:szCs w:val="21"/>
          <w:u w:val="single"/>
        </w:rPr>
        <w:t>月</w:t>
      </w:r>
      <w:r>
        <w:rPr>
          <w:rFonts w:hint="eastAsia" w:ascii="宋体" w:hAnsi="宋体" w:cs="宋体"/>
          <w:color w:val="FF0000"/>
          <w:szCs w:val="21"/>
          <w:u w:val="single"/>
          <w:lang w:val="en-US" w:eastAsia="zh-CN"/>
        </w:rPr>
        <w:t>26</w:t>
      </w:r>
      <w:r>
        <w:rPr>
          <w:rFonts w:hint="eastAsia" w:ascii="宋体" w:hAnsi="宋体" w:cs="宋体"/>
          <w:color w:val="FF0000"/>
          <w:szCs w:val="21"/>
          <w:u w:val="single"/>
        </w:rPr>
        <w:t>日</w:t>
      </w:r>
      <w:r>
        <w:rPr>
          <w:rFonts w:hint="eastAsia" w:ascii="宋体" w:hAnsi="宋体" w:cs="宋体"/>
          <w:color w:val="FF0000"/>
          <w:szCs w:val="21"/>
        </w:rPr>
        <w:t>至</w:t>
      </w:r>
      <w:r>
        <w:rPr>
          <w:rFonts w:hint="eastAsia" w:ascii="宋体" w:hAnsi="宋体" w:cs="宋体"/>
          <w:color w:val="FF0000"/>
          <w:szCs w:val="21"/>
          <w:u w:val="single"/>
        </w:rPr>
        <w:t>202</w:t>
      </w:r>
      <w:r>
        <w:rPr>
          <w:rFonts w:hint="eastAsia" w:ascii="宋体" w:hAnsi="宋体" w:cs="宋体"/>
          <w:color w:val="FF0000"/>
          <w:szCs w:val="21"/>
          <w:u w:val="single"/>
          <w:lang w:val="en-US" w:eastAsia="zh-CN"/>
        </w:rPr>
        <w:t>5</w:t>
      </w:r>
      <w:r>
        <w:rPr>
          <w:rFonts w:hint="eastAsia" w:ascii="宋体" w:hAnsi="宋体" w:cs="宋体"/>
          <w:color w:val="FF0000"/>
          <w:szCs w:val="21"/>
          <w:u w:val="single"/>
        </w:rPr>
        <w:t>年</w:t>
      </w:r>
      <w:r>
        <w:rPr>
          <w:rFonts w:hint="eastAsia" w:ascii="宋体" w:hAnsi="宋体" w:cs="宋体"/>
          <w:color w:val="FF0000"/>
          <w:szCs w:val="21"/>
          <w:u w:val="single"/>
          <w:lang w:val="en-US" w:eastAsia="zh-CN"/>
        </w:rPr>
        <w:t>6</w:t>
      </w:r>
      <w:r>
        <w:rPr>
          <w:rFonts w:hint="eastAsia" w:ascii="宋体" w:hAnsi="宋体" w:cs="宋体"/>
          <w:color w:val="FF0000"/>
          <w:szCs w:val="21"/>
          <w:u w:val="single"/>
        </w:rPr>
        <w:t>月</w:t>
      </w:r>
      <w:r>
        <w:rPr>
          <w:rFonts w:hint="eastAsia" w:ascii="宋体" w:hAnsi="宋体" w:cs="宋体"/>
          <w:color w:val="FF0000"/>
          <w:szCs w:val="21"/>
          <w:u w:val="single"/>
          <w:lang w:val="en-US" w:eastAsia="zh-CN"/>
        </w:rPr>
        <w:t>30</w:t>
      </w:r>
      <w:r>
        <w:rPr>
          <w:rFonts w:hint="eastAsia" w:ascii="宋体" w:hAnsi="宋体" w:cs="宋体"/>
          <w:color w:val="FF0000"/>
          <w:szCs w:val="21"/>
          <w:u w:val="single"/>
        </w:rPr>
        <w:t>日</w:t>
      </w:r>
    </w:p>
    <w:p w14:paraId="1F6B8539">
      <w:pPr>
        <w:spacing w:line="460" w:lineRule="exact"/>
        <w:ind w:firstLine="210" w:firstLineChars="100"/>
        <w:rPr>
          <w:rFonts w:hint="eastAsia" w:ascii="宋体" w:hAnsi="宋体" w:eastAsia="宋体" w:cs="宋体"/>
          <w:color w:val="auto"/>
          <w:szCs w:val="21"/>
          <w:highlight w:val="none"/>
          <w:u w:val="single"/>
          <w:lang w:eastAsia="zh-CN"/>
        </w:rPr>
      </w:pPr>
      <w:r>
        <w:rPr>
          <w:rFonts w:hint="eastAsia" w:ascii="宋体" w:hAnsi="宋体" w:cs="宋体"/>
          <w:color w:val="auto"/>
          <w:szCs w:val="21"/>
          <w:highlight w:val="none"/>
        </w:rPr>
        <w:t>（二）获取采购文件地点：网上自行下载</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网址</w:t>
      </w:r>
      <w:r>
        <w:rPr>
          <w:rFonts w:hint="eastAsia" w:ascii="宋体" w:hAnsi="宋体" w:cs="宋体"/>
          <w:color w:val="auto"/>
          <w:szCs w:val="21"/>
          <w:highlight w:val="none"/>
        </w:rPr>
        <w:t>http:// www.zcygov.cn</w:t>
      </w:r>
      <w:r>
        <w:rPr>
          <w:rFonts w:hint="eastAsia" w:ascii="宋体" w:hAnsi="宋体" w:cs="宋体"/>
          <w:color w:val="auto"/>
          <w:szCs w:val="21"/>
          <w:highlight w:val="none"/>
          <w:lang w:eastAsia="zh-CN"/>
        </w:rPr>
        <w:t>。</w:t>
      </w:r>
    </w:p>
    <w:p w14:paraId="41CAC75E">
      <w:pPr>
        <w:widowControl/>
        <w:spacing w:line="460" w:lineRule="exact"/>
        <w:ind w:firstLine="210" w:firstLineChars="100"/>
        <w:jc w:val="left"/>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三）方式：</w:t>
      </w:r>
      <w:r>
        <w:rPr>
          <w:rFonts w:hint="eastAsia" w:ascii="宋体" w:hAnsi="宋体" w:cs="宋体"/>
          <w:color w:val="auto"/>
          <w:szCs w:val="21"/>
          <w:highlight w:val="none"/>
        </w:rPr>
        <w:t xml:space="preserve">供应商登录政采云平台https://www.zcygov.cn/在线申请获取采购文件（进入“项目采购”应用，在获取采购文件菜单中选择项目，申请获取采购文件）       </w:t>
      </w:r>
    </w:p>
    <w:p w14:paraId="40DBA34C">
      <w:pPr>
        <w:widowControl/>
        <w:spacing w:line="460" w:lineRule="exact"/>
        <w:ind w:firstLine="210" w:firstLineChars="100"/>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（四）</w:t>
      </w:r>
      <w:r>
        <w:rPr>
          <w:rFonts w:hint="eastAsia" w:ascii="宋体" w:hAnsi="宋体" w:cs="宋体"/>
          <w:color w:val="auto"/>
          <w:szCs w:val="21"/>
          <w:highlight w:val="none"/>
        </w:rPr>
        <w:t xml:space="preserve">售价（元）：0    </w:t>
      </w:r>
    </w:p>
    <w:p w14:paraId="6CC6F415">
      <w:pPr>
        <w:keepNext/>
        <w:keepLines/>
        <w:spacing w:before="260" w:after="260" w:line="460" w:lineRule="exact"/>
        <w:outlineLvl w:val="1"/>
        <w:rPr>
          <w:rFonts w:hint="eastAsia" w:ascii="宋体" w:hAnsi="宋体" w:cs="宋体"/>
          <w:bCs/>
          <w:szCs w:val="21"/>
        </w:rPr>
      </w:pPr>
      <w:bookmarkStart w:id="12" w:name="_Toc28359092"/>
      <w:bookmarkStart w:id="13" w:name="_Toc35393632"/>
      <w:bookmarkStart w:id="14" w:name="_Toc28359015"/>
      <w:bookmarkStart w:id="15" w:name="_Toc35393801"/>
      <w:r>
        <w:rPr>
          <w:rFonts w:hint="eastAsia" w:ascii="宋体" w:hAnsi="宋体" w:cs="宋体"/>
          <w:bCs/>
          <w:szCs w:val="21"/>
        </w:rPr>
        <w:t>四、</w:t>
      </w:r>
      <w:bookmarkEnd w:id="12"/>
      <w:bookmarkEnd w:id="13"/>
      <w:bookmarkEnd w:id="14"/>
      <w:bookmarkEnd w:id="15"/>
      <w:r>
        <w:rPr>
          <w:rFonts w:hint="eastAsia" w:ascii="宋体" w:hAnsi="宋体" w:cs="宋体"/>
          <w:bCs/>
          <w:szCs w:val="21"/>
        </w:rPr>
        <w:t>提交</w:t>
      </w:r>
      <w:r>
        <w:rPr>
          <w:rFonts w:hint="eastAsia" w:ascii="宋体" w:hAnsi="宋体" w:cs="宋体"/>
          <w:bCs/>
          <w:szCs w:val="21"/>
          <w:lang w:val="en-US" w:eastAsia="zh-CN"/>
        </w:rPr>
        <w:t>响应</w:t>
      </w:r>
      <w:r>
        <w:rPr>
          <w:rFonts w:hint="eastAsia" w:ascii="宋体" w:hAnsi="宋体" w:cs="宋体"/>
          <w:bCs/>
          <w:szCs w:val="21"/>
        </w:rPr>
        <w:t>文件截止时间、开标时间和地点</w:t>
      </w:r>
    </w:p>
    <w:p w14:paraId="246A372B">
      <w:pPr>
        <w:spacing w:line="460" w:lineRule="exact"/>
        <w:ind w:firstLine="420" w:firstLineChars="200"/>
        <w:rPr>
          <w:rFonts w:hint="eastAsia" w:ascii="宋体" w:hAnsi="宋体" w:eastAsia="宋体" w:cs="宋体"/>
          <w:iCs/>
          <w:szCs w:val="21"/>
          <w:u w:val="single"/>
          <w:lang w:val="en-US" w:eastAsia="zh-CN"/>
        </w:rPr>
      </w:pPr>
      <w:r>
        <w:rPr>
          <w:rFonts w:hint="eastAsia" w:ascii="宋体" w:hAnsi="宋体"/>
          <w:szCs w:val="21"/>
        </w:rPr>
        <w:t>提交</w:t>
      </w:r>
      <w:r>
        <w:rPr>
          <w:rFonts w:hint="eastAsia" w:ascii="宋体" w:hAnsi="宋体"/>
          <w:szCs w:val="21"/>
          <w:lang w:val="en-US" w:eastAsia="zh-CN"/>
        </w:rPr>
        <w:t>响应</w:t>
      </w:r>
      <w:r>
        <w:rPr>
          <w:rFonts w:hint="eastAsia" w:ascii="宋体" w:hAnsi="宋体"/>
          <w:szCs w:val="21"/>
        </w:rPr>
        <w:t>文件截止时间</w:t>
      </w:r>
      <w:r>
        <w:rPr>
          <w:rFonts w:hint="eastAsia" w:ascii="宋体" w:hAnsi="宋体"/>
          <w:szCs w:val="21"/>
          <w:u w:val="single"/>
        </w:rPr>
        <w:t>：</w:t>
      </w:r>
      <w:r>
        <w:rPr>
          <w:rFonts w:hint="eastAsia" w:ascii="宋体" w:hAnsi="宋体"/>
          <w:color w:val="FF0000"/>
          <w:szCs w:val="21"/>
          <w:u w:val="single"/>
        </w:rPr>
        <w:t>202</w:t>
      </w:r>
      <w:r>
        <w:rPr>
          <w:rFonts w:hint="eastAsia" w:ascii="宋体" w:hAnsi="宋体"/>
          <w:color w:val="FF0000"/>
          <w:szCs w:val="21"/>
          <w:u w:val="single"/>
          <w:lang w:val="en-US" w:eastAsia="zh-CN"/>
        </w:rPr>
        <w:t>5</w:t>
      </w:r>
      <w:r>
        <w:rPr>
          <w:rFonts w:hint="eastAsia" w:ascii="宋体" w:hAnsi="宋体"/>
          <w:bCs/>
          <w:color w:val="FF0000"/>
          <w:szCs w:val="21"/>
          <w:u w:val="single"/>
        </w:rPr>
        <w:t>年</w:t>
      </w:r>
      <w:r>
        <w:rPr>
          <w:rFonts w:hint="eastAsia" w:ascii="宋体" w:hAnsi="宋体"/>
          <w:bCs/>
          <w:color w:val="FF0000"/>
          <w:szCs w:val="21"/>
          <w:u w:val="single"/>
          <w:lang w:val="en-US" w:eastAsia="zh-CN"/>
        </w:rPr>
        <w:t>7</w:t>
      </w:r>
      <w:r>
        <w:rPr>
          <w:rFonts w:hint="eastAsia" w:ascii="宋体" w:hAnsi="宋体"/>
          <w:bCs/>
          <w:color w:val="FF0000"/>
          <w:szCs w:val="21"/>
          <w:u w:val="single"/>
        </w:rPr>
        <w:t>月</w:t>
      </w:r>
      <w:r>
        <w:rPr>
          <w:rFonts w:hint="eastAsia" w:ascii="宋体" w:hAnsi="宋体"/>
          <w:bCs/>
          <w:color w:val="FF0000"/>
          <w:szCs w:val="21"/>
          <w:u w:val="single"/>
          <w:lang w:val="en-US" w:eastAsia="zh-CN"/>
        </w:rPr>
        <w:t>2</w:t>
      </w:r>
      <w:r>
        <w:rPr>
          <w:rFonts w:hint="eastAsia" w:ascii="宋体" w:hAnsi="宋体"/>
          <w:bCs/>
          <w:color w:val="FF0000"/>
          <w:szCs w:val="21"/>
          <w:u w:val="single"/>
        </w:rPr>
        <w:t>日</w:t>
      </w:r>
      <w:r>
        <w:rPr>
          <w:rFonts w:hint="eastAsia" w:ascii="宋体" w:hAnsi="宋体"/>
          <w:bCs/>
          <w:color w:val="FF0000"/>
          <w:szCs w:val="21"/>
          <w:u w:val="single"/>
          <w:lang w:val="en-US" w:eastAsia="zh-CN"/>
        </w:rPr>
        <w:t>8:30</w:t>
      </w:r>
      <w:r>
        <w:rPr>
          <w:rFonts w:hint="eastAsia" w:ascii="宋体" w:hAnsi="宋体"/>
          <w:bCs/>
          <w:color w:val="FF0000"/>
          <w:szCs w:val="21"/>
          <w:u w:val="single"/>
          <w:lang w:eastAsia="zh-CN"/>
        </w:rPr>
        <w:t>。</w:t>
      </w:r>
    </w:p>
    <w:p w14:paraId="77B4F32F">
      <w:pPr>
        <w:spacing w:line="460" w:lineRule="exact"/>
        <w:ind w:firstLine="420" w:firstLineChars="200"/>
        <w:rPr>
          <w:rFonts w:hint="eastAsia" w:ascii="宋体" w:hAnsi="宋体" w:eastAsia="宋体"/>
          <w:szCs w:val="21"/>
          <w:lang w:eastAsia="zh-CN"/>
        </w:rPr>
      </w:pPr>
      <w:r>
        <w:rPr>
          <w:rFonts w:hint="eastAsia" w:ascii="宋体" w:hAnsi="宋体" w:eastAsia="宋体"/>
          <w:szCs w:val="21"/>
        </w:rPr>
        <w:t>投标地点（网址）：请登录政采云投标客户端投标</w:t>
      </w:r>
      <w:r>
        <w:rPr>
          <w:rFonts w:hint="eastAsia" w:ascii="宋体" w:hAnsi="宋体" w:eastAsia="宋体"/>
          <w:szCs w:val="21"/>
          <w:lang w:eastAsia="zh-CN"/>
        </w:rPr>
        <w:t>。</w:t>
      </w:r>
    </w:p>
    <w:p w14:paraId="14FF7610">
      <w:pPr>
        <w:spacing w:line="460" w:lineRule="exact"/>
        <w:ind w:firstLine="420" w:firstLineChars="200"/>
        <w:rPr>
          <w:rFonts w:hint="eastAsia" w:ascii="宋体" w:hAnsi="宋体"/>
          <w:color w:val="auto"/>
          <w:szCs w:val="21"/>
          <w:u w:val="none"/>
        </w:rPr>
      </w:pPr>
      <w:r>
        <w:rPr>
          <w:rFonts w:hint="eastAsia" w:ascii="宋体" w:hAnsi="宋体" w:eastAsia="宋体"/>
          <w:szCs w:val="21"/>
          <w:lang w:val="en-US" w:eastAsia="zh-CN"/>
        </w:rPr>
        <w:t>开标时间：</w:t>
      </w:r>
      <w:r>
        <w:rPr>
          <w:rFonts w:hint="eastAsia" w:ascii="宋体" w:hAnsi="宋体" w:eastAsia="宋体"/>
          <w:color w:val="auto"/>
          <w:szCs w:val="21"/>
          <w:u w:val="none"/>
          <w:lang w:val="en-US" w:eastAsia="zh-CN"/>
        </w:rPr>
        <w:t>同</w:t>
      </w:r>
      <w:r>
        <w:rPr>
          <w:rFonts w:hint="eastAsia" w:ascii="宋体" w:hAnsi="宋体"/>
          <w:color w:val="auto"/>
          <w:szCs w:val="21"/>
          <w:u w:val="none"/>
        </w:rPr>
        <w:t>提交投标文件截止时间</w:t>
      </w:r>
    </w:p>
    <w:p w14:paraId="639AE172">
      <w:pPr>
        <w:spacing w:line="460" w:lineRule="exact"/>
        <w:ind w:firstLine="420" w:firstLineChars="200"/>
        <w:rPr>
          <w:rFonts w:hint="eastAsia" w:ascii="宋体" w:hAnsi="宋体"/>
          <w:bCs/>
          <w:color w:val="auto"/>
          <w:szCs w:val="21"/>
          <w:u w:val="none"/>
          <w:lang w:val="en-US" w:eastAsia="zh-CN"/>
        </w:rPr>
      </w:pPr>
      <w:r>
        <w:rPr>
          <w:rFonts w:hint="eastAsia" w:ascii="宋体" w:hAnsi="宋体"/>
          <w:bCs/>
          <w:color w:val="auto"/>
          <w:szCs w:val="21"/>
          <w:u w:val="none"/>
          <w:lang w:val="en-US" w:eastAsia="zh-CN"/>
        </w:rPr>
        <w:t>开标地点：吉林省延边朝鲜族自治州敦化市公共资源交易中心开标室（本项目为电子标，投标人无须现场投标。）</w:t>
      </w:r>
    </w:p>
    <w:p w14:paraId="26BF805A">
      <w:pPr>
        <w:keepNext/>
        <w:keepLines/>
        <w:pageBreakBefore w:val="0"/>
        <w:widowControl w:val="0"/>
        <w:numPr>
          <w:ilvl w:val="0"/>
          <w:numId w:val="1"/>
        </w:numPr>
        <w:kinsoku/>
        <w:wordWrap/>
        <w:overflowPunct/>
        <w:topLinePunct w:val="0"/>
        <w:autoSpaceDE/>
        <w:autoSpaceDN/>
        <w:bidi w:val="0"/>
        <w:adjustRightInd/>
        <w:snapToGrid/>
        <w:spacing w:before="260" w:after="260" w:line="460" w:lineRule="exact"/>
        <w:textAlignment w:val="auto"/>
        <w:outlineLvl w:val="1"/>
        <w:rPr>
          <w:rFonts w:hint="eastAsia" w:ascii="宋体" w:hAnsi="宋体" w:cs="宋体"/>
          <w:bCs/>
          <w:szCs w:val="21"/>
        </w:rPr>
      </w:pPr>
      <w:bookmarkStart w:id="16" w:name="_Toc35393634"/>
      <w:bookmarkStart w:id="17" w:name="_Toc35393803"/>
      <w:bookmarkStart w:id="18" w:name="_Toc28359094"/>
      <w:bookmarkStart w:id="19" w:name="_Toc28359017"/>
      <w:r>
        <w:rPr>
          <w:rFonts w:hint="eastAsia" w:ascii="宋体" w:hAnsi="宋体" w:cs="宋体"/>
          <w:bCs/>
          <w:szCs w:val="21"/>
        </w:rPr>
        <w:t>公告期限</w:t>
      </w:r>
      <w:bookmarkEnd w:id="16"/>
      <w:bookmarkEnd w:id="17"/>
      <w:bookmarkEnd w:id="18"/>
      <w:bookmarkEnd w:id="19"/>
    </w:p>
    <w:p w14:paraId="26114E26">
      <w:pPr>
        <w:keepNext/>
        <w:keepLines/>
        <w:pageBreakBefore w:val="0"/>
        <w:widowControl w:val="0"/>
        <w:numPr>
          <w:ilvl w:val="0"/>
          <w:numId w:val="0"/>
        </w:numPr>
        <w:kinsoku/>
        <w:wordWrap/>
        <w:overflowPunct/>
        <w:topLinePunct w:val="0"/>
        <w:autoSpaceDE/>
        <w:autoSpaceDN/>
        <w:bidi w:val="0"/>
        <w:adjustRightInd/>
        <w:snapToGrid/>
        <w:spacing w:before="260" w:after="260" w:line="460" w:lineRule="exact"/>
        <w:ind w:firstLine="210" w:firstLineChars="100"/>
        <w:textAlignment w:val="auto"/>
        <w:outlineLvl w:val="1"/>
        <w:rPr>
          <w:rFonts w:hint="eastAsia" w:ascii="宋体" w:hAnsi="宋体" w:cs="宋体"/>
          <w:kern w:val="0"/>
          <w:szCs w:val="21"/>
        </w:rPr>
      </w:pPr>
      <w:r>
        <w:rPr>
          <w:rFonts w:hint="eastAsia" w:ascii="宋体" w:hAnsi="宋体" w:cs="宋体"/>
          <w:kern w:val="0"/>
          <w:szCs w:val="21"/>
        </w:rPr>
        <w:t>自本公告发布次日起3个工作日。</w:t>
      </w:r>
    </w:p>
    <w:p w14:paraId="0475D7D8">
      <w:pPr>
        <w:keepNext/>
        <w:keepLines/>
        <w:pageBreakBefore w:val="0"/>
        <w:widowControl w:val="0"/>
        <w:kinsoku/>
        <w:wordWrap/>
        <w:overflowPunct/>
        <w:topLinePunct w:val="0"/>
        <w:autoSpaceDE/>
        <w:autoSpaceDN/>
        <w:bidi w:val="0"/>
        <w:adjustRightInd/>
        <w:snapToGrid/>
        <w:spacing w:before="260" w:after="260" w:line="460" w:lineRule="exact"/>
        <w:textAlignment w:val="auto"/>
        <w:outlineLvl w:val="1"/>
        <w:rPr>
          <w:rFonts w:hint="eastAsia" w:ascii="宋体" w:hAnsi="宋体" w:cs="宋体"/>
          <w:bCs/>
          <w:szCs w:val="21"/>
        </w:rPr>
      </w:pPr>
      <w:bookmarkStart w:id="20" w:name="_Toc35393804"/>
      <w:bookmarkStart w:id="21" w:name="_Toc35393635"/>
      <w:r>
        <w:rPr>
          <w:rFonts w:hint="eastAsia" w:ascii="宋体" w:hAnsi="宋体" w:cs="宋体"/>
          <w:bCs/>
          <w:szCs w:val="21"/>
        </w:rPr>
        <w:t>六、其他补充事宜</w:t>
      </w:r>
      <w:bookmarkEnd w:id="20"/>
      <w:bookmarkEnd w:id="21"/>
    </w:p>
    <w:p w14:paraId="0F431328">
      <w:pPr>
        <w:widowControl/>
        <w:spacing w:line="460" w:lineRule="exact"/>
        <w:ind w:firstLine="210" w:firstLineChars="100"/>
        <w:jc w:val="left"/>
        <w:rPr>
          <w:rFonts w:hint="eastAsia" w:ascii="宋体" w:hAnsi="宋体" w:cs="宋体"/>
          <w:color w:val="auto"/>
          <w:szCs w:val="21"/>
          <w:highlight w:val="none"/>
        </w:rPr>
      </w:pPr>
      <w:bookmarkStart w:id="22" w:name="_Toc35393636"/>
      <w:bookmarkStart w:id="23" w:name="_Toc35393805"/>
      <w:bookmarkStart w:id="24" w:name="_Toc28359095"/>
      <w:bookmarkStart w:id="25" w:name="_Toc28359018"/>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本项目采用全流程电子化采购方式，请供应商认真学习政府采购云平台发布的相关操作手册，办理CA认证证书、进行政府采购云平台注册绑定，并认真核实数字认证证书情况确认是否符合本项目电子化采购流程要求。</w:t>
      </w:r>
    </w:p>
    <w:p w14:paraId="40A571E8">
      <w:pPr>
        <w:widowControl/>
        <w:spacing w:line="460" w:lineRule="exact"/>
        <w:ind w:firstLine="210" w:firstLineChars="100"/>
        <w:jc w:val="left"/>
        <w:rPr>
          <w:rFonts w:hint="eastAsia" w:ascii="宋体" w:hAnsi="宋体" w:cs="宋体"/>
          <w:color w:val="auto"/>
          <w:szCs w:val="21"/>
          <w:highlight w:val="none"/>
        </w:rPr>
      </w:pPr>
      <w:r>
        <w:rPr>
          <w:rFonts w:hint="eastAsia" w:ascii="宋体" w:hAnsi="宋体" w:cs="宋体"/>
          <w:color w:val="auto"/>
          <w:szCs w:val="21"/>
          <w:highlight w:val="none"/>
        </w:rPr>
        <w:t>1.1办理CA认证证书</w:t>
      </w:r>
    </w:p>
    <w:p w14:paraId="2D060285">
      <w:pPr>
        <w:widowControl/>
        <w:spacing w:line="460" w:lineRule="exact"/>
        <w:ind w:firstLine="210" w:firstLineChars="100"/>
        <w:jc w:val="left"/>
        <w:rPr>
          <w:rFonts w:hint="eastAsia" w:ascii="宋体" w:hAnsi="宋体" w:cs="宋体"/>
          <w:color w:val="auto"/>
          <w:szCs w:val="21"/>
          <w:highlight w:val="none"/>
        </w:rPr>
      </w:pPr>
      <w:r>
        <w:rPr>
          <w:rFonts w:hint="eastAsia" w:ascii="宋体" w:hAnsi="宋体" w:cs="宋体"/>
          <w:color w:val="auto"/>
          <w:szCs w:val="21"/>
          <w:highlight w:val="none"/>
        </w:rPr>
        <w:t>未办理CA锁的供应商，请先申请CA锁[联系软件公司现场或邮寄办理CA锁，CA锁全省通办通用，软件公司联系方式：安信CA联系电话：0431-85177688；翔晟CA咨询电话：0431-88779428（长春）、15604331467（延边）]</w:t>
      </w:r>
    </w:p>
    <w:p w14:paraId="4CC0E901">
      <w:pPr>
        <w:widowControl/>
        <w:spacing w:line="460" w:lineRule="exact"/>
        <w:ind w:firstLine="210" w:firstLineChars="100"/>
        <w:jc w:val="left"/>
        <w:rPr>
          <w:rFonts w:hint="eastAsia" w:ascii="宋体" w:hAnsi="宋体" w:cs="宋体"/>
          <w:color w:val="auto"/>
          <w:szCs w:val="21"/>
          <w:highlight w:val="none"/>
        </w:rPr>
      </w:pPr>
      <w:r>
        <w:rPr>
          <w:rFonts w:hint="eastAsia" w:ascii="宋体" w:hAnsi="宋体" w:cs="宋体"/>
          <w:color w:val="auto"/>
          <w:szCs w:val="21"/>
          <w:highlight w:val="none"/>
        </w:rPr>
        <w:t>1.2注册</w:t>
      </w:r>
    </w:p>
    <w:p w14:paraId="6794772E">
      <w:pPr>
        <w:widowControl/>
        <w:spacing w:line="460" w:lineRule="exact"/>
        <w:ind w:firstLine="210" w:firstLineChars="100"/>
        <w:jc w:val="left"/>
        <w:rPr>
          <w:rFonts w:hint="eastAsia" w:ascii="宋体" w:hAnsi="宋体" w:cs="宋体"/>
          <w:color w:val="auto"/>
          <w:szCs w:val="21"/>
          <w:highlight w:val="none"/>
        </w:rPr>
      </w:pPr>
      <w:r>
        <w:rPr>
          <w:rFonts w:hint="eastAsia" w:ascii="宋体" w:hAnsi="宋体" w:cs="宋体"/>
          <w:color w:val="auto"/>
          <w:szCs w:val="21"/>
          <w:highlight w:val="none"/>
        </w:rPr>
        <w:t>供应商登录政府采购云平台自行注册。</w:t>
      </w:r>
    </w:p>
    <w:p w14:paraId="665B872B">
      <w:pPr>
        <w:widowControl/>
        <w:spacing w:line="460" w:lineRule="exact"/>
        <w:ind w:firstLine="210" w:firstLineChars="100"/>
        <w:jc w:val="left"/>
        <w:rPr>
          <w:rFonts w:hint="eastAsia" w:ascii="宋体" w:hAnsi="宋体" w:cs="宋体"/>
          <w:color w:val="auto"/>
          <w:szCs w:val="21"/>
          <w:highlight w:val="none"/>
        </w:rPr>
      </w:pPr>
      <w:r>
        <w:rPr>
          <w:rFonts w:hint="eastAsia" w:ascii="宋体" w:hAnsi="宋体" w:cs="宋体"/>
          <w:color w:val="auto"/>
          <w:szCs w:val="21"/>
          <w:highlight w:val="none"/>
        </w:rPr>
        <w:t>1.3 获取电子询价通知书</w:t>
      </w:r>
    </w:p>
    <w:p w14:paraId="660E2862">
      <w:pPr>
        <w:widowControl/>
        <w:spacing w:line="460" w:lineRule="exact"/>
        <w:ind w:firstLine="210" w:firstLineChars="100"/>
        <w:jc w:val="left"/>
        <w:rPr>
          <w:rFonts w:hint="eastAsia" w:ascii="宋体" w:hAnsi="宋体" w:cs="宋体"/>
          <w:color w:val="auto"/>
          <w:szCs w:val="21"/>
          <w:highlight w:val="none"/>
        </w:rPr>
      </w:pPr>
      <w:r>
        <w:rPr>
          <w:rFonts w:hint="eastAsia" w:ascii="宋体" w:hAnsi="宋体" w:cs="宋体"/>
          <w:color w:val="auto"/>
          <w:szCs w:val="21"/>
          <w:highlight w:val="none"/>
        </w:rPr>
        <w:t>供应商持CA数字认证证书登录政府采购云平台获取电子询价通知书。未在规定期限内通过电子交易平台获取询价通知书的响应无效。</w:t>
      </w:r>
    </w:p>
    <w:p w14:paraId="4B47EFDD">
      <w:pPr>
        <w:widowControl/>
        <w:spacing w:line="460" w:lineRule="exact"/>
        <w:ind w:firstLine="210" w:firstLineChars="100"/>
        <w:jc w:val="left"/>
        <w:rPr>
          <w:rFonts w:hint="eastAsia" w:ascii="宋体" w:hAnsi="宋体" w:cs="宋体"/>
          <w:color w:val="auto"/>
          <w:szCs w:val="21"/>
          <w:highlight w:val="none"/>
        </w:rPr>
      </w:pPr>
      <w:r>
        <w:rPr>
          <w:rFonts w:hint="eastAsia" w:ascii="宋体" w:hAnsi="宋体" w:cs="宋体"/>
          <w:color w:val="auto"/>
          <w:szCs w:val="21"/>
          <w:highlight w:val="none"/>
        </w:rPr>
        <w:t>1.4编制电子响应文件</w:t>
      </w:r>
    </w:p>
    <w:p w14:paraId="70CA5639">
      <w:pPr>
        <w:widowControl/>
        <w:spacing w:line="460" w:lineRule="exact"/>
        <w:ind w:firstLine="210" w:firstLineChars="100"/>
        <w:jc w:val="left"/>
        <w:rPr>
          <w:rFonts w:hint="eastAsia" w:ascii="宋体" w:hAnsi="宋体" w:cs="宋体"/>
          <w:color w:val="auto"/>
          <w:szCs w:val="21"/>
          <w:highlight w:val="none"/>
        </w:rPr>
      </w:pPr>
      <w:r>
        <w:rPr>
          <w:rFonts w:hint="eastAsia" w:ascii="宋体" w:hAnsi="宋体" w:cs="宋体"/>
          <w:color w:val="auto"/>
          <w:szCs w:val="21"/>
          <w:highlight w:val="none"/>
        </w:rPr>
        <w:t>供应商应使用电子响应客户端编制电子响应文件并进行线上响应，供应商电子响应文件需要加密并加盖电子签章，如无法按照要求在电子响应文件中加盖电子签章和加密，请及时通过技术支持服务热线联系技术人员。</w:t>
      </w:r>
    </w:p>
    <w:p w14:paraId="25397B66">
      <w:pPr>
        <w:widowControl/>
        <w:spacing w:line="460" w:lineRule="exact"/>
        <w:ind w:firstLine="210" w:firstLineChars="100"/>
        <w:jc w:val="left"/>
        <w:rPr>
          <w:rFonts w:hint="eastAsia" w:ascii="宋体" w:hAnsi="宋体" w:cs="宋体"/>
          <w:color w:val="auto"/>
          <w:szCs w:val="21"/>
          <w:highlight w:val="none"/>
        </w:rPr>
      </w:pPr>
      <w:r>
        <w:rPr>
          <w:rFonts w:hint="eastAsia" w:ascii="宋体" w:hAnsi="宋体" w:cs="宋体"/>
          <w:color w:val="auto"/>
          <w:szCs w:val="21"/>
          <w:highlight w:val="none"/>
        </w:rPr>
        <w:t>1.5提交电子响应文件</w:t>
      </w:r>
    </w:p>
    <w:p w14:paraId="668ACABF">
      <w:pPr>
        <w:spacing w:line="460" w:lineRule="exact"/>
        <w:ind w:firstLine="420" w:firstLineChars="200"/>
        <w:rPr>
          <w:rFonts w:hint="default" w:ascii="宋体" w:hAnsi="宋体" w:eastAsia="宋体" w:cs="Times New Roman"/>
          <w:szCs w:val="21"/>
          <w:lang w:val="en-US" w:eastAsia="zh-CN"/>
        </w:rPr>
      </w:pPr>
      <w:r>
        <w:rPr>
          <w:rFonts w:hint="default" w:ascii="宋体" w:hAnsi="宋体" w:eastAsia="宋体" w:cs="Times New Roman"/>
          <w:szCs w:val="21"/>
          <w:lang w:val="en-US" w:eastAsia="zh-CN"/>
        </w:rPr>
        <w:t>投标人应在招标件规定的递交投标文件截止时间前，通过政采云投标客户端上传加密的电子投标文件，逾期系统自动关闭投标文件上传通道。 投标人未在递交投标文件截止时间前上传的，责任由投标人自行承担。为防止系统堵塞，建议投标人在提交投标文件截止 1 日前完成投标文件的提交。</w:t>
      </w:r>
    </w:p>
    <w:p w14:paraId="3F799D4A">
      <w:pPr>
        <w:widowControl/>
        <w:spacing w:line="460" w:lineRule="exact"/>
        <w:ind w:firstLine="210" w:firstLineChars="100"/>
        <w:jc w:val="left"/>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开标时间后30分钟内，由响应人持制作该电子响应文件的同一数字证书（CA锁）及电脑进行远程解密。响应文件解密截止时间后，“政采云”平台公布响应报价信息，响应人持企业数字证书登录“政采云”平台在线查询响应报价信息。因响应人自身原因未能按时完成解密的，视为逾期未提交响应文件，其响应无效。</w:t>
      </w:r>
    </w:p>
    <w:p w14:paraId="6216B102">
      <w:pPr>
        <w:widowControl/>
        <w:spacing w:line="460" w:lineRule="exact"/>
        <w:ind w:firstLine="210" w:firstLineChars="100"/>
        <w:jc w:val="left"/>
        <w:rPr>
          <w:rFonts w:hint="eastAsia" w:ascii="宋体" w:hAnsi="宋体" w:cs="宋体"/>
          <w:color w:val="auto"/>
          <w:szCs w:val="21"/>
          <w:highlight w:val="none"/>
        </w:rPr>
      </w:pPr>
      <w:r>
        <w:rPr>
          <w:rFonts w:hint="eastAsia" w:ascii="宋体" w:hAnsi="宋体" w:cs="宋体"/>
          <w:color w:val="auto"/>
          <w:szCs w:val="21"/>
          <w:highlight w:val="none"/>
        </w:rPr>
        <w:t>3.公告发布的媒体：本次招标公告在“政采云”平台（</w:t>
      </w:r>
      <w:bookmarkStart w:id="26" w:name="OLE_LINK6"/>
      <w:r>
        <w:rPr>
          <w:rFonts w:hint="eastAsia" w:ascii="宋体" w:hAnsi="宋体" w:cs="宋体"/>
          <w:color w:val="auto"/>
          <w:szCs w:val="21"/>
          <w:highlight w:val="none"/>
        </w:rPr>
        <w:t>http:// www.zcygov.cn</w:t>
      </w:r>
      <w:bookmarkEnd w:id="26"/>
      <w:r>
        <w:rPr>
          <w:rFonts w:hint="eastAsia" w:ascii="宋体" w:hAnsi="宋体" w:cs="宋体"/>
          <w:color w:val="auto"/>
          <w:szCs w:val="21"/>
          <w:highlight w:val="none"/>
        </w:rPr>
        <w:t>）上发布推送到《吉林省政府采购网》</w:t>
      </w:r>
      <w:bookmarkStart w:id="27" w:name="OLE_LINK5"/>
      <w:r>
        <w:rPr>
          <w:rFonts w:hint="eastAsia" w:ascii="宋体" w:hAnsi="宋体" w:cs="宋体"/>
          <w:color w:val="auto"/>
          <w:szCs w:val="21"/>
          <w:highlight w:val="none"/>
        </w:rPr>
        <w:t>《</w:t>
      </w:r>
      <w:bookmarkEnd w:id="27"/>
      <w:r>
        <w:rPr>
          <w:rFonts w:hint="eastAsia" w:ascii="宋体" w:hAnsi="宋体" w:cs="宋体"/>
          <w:color w:val="auto"/>
          <w:szCs w:val="21"/>
          <w:highlight w:val="none"/>
        </w:rPr>
        <w:t>吉林省公共资源交易公共服务平台》《</w:t>
      </w:r>
      <w:r>
        <w:rPr>
          <w:rFonts w:hint="eastAsia" w:ascii="宋体" w:hAnsi="宋体" w:cs="宋体"/>
          <w:color w:val="auto"/>
          <w:szCs w:val="21"/>
          <w:highlight w:val="none"/>
          <w:lang w:val="en-US" w:eastAsia="zh-CN"/>
        </w:rPr>
        <w:t>中国政府采购网</w:t>
      </w:r>
      <w:r>
        <w:rPr>
          <w:rFonts w:hint="eastAsia" w:ascii="宋体" w:hAnsi="宋体" w:cs="宋体"/>
          <w:color w:val="auto"/>
          <w:szCs w:val="21"/>
          <w:highlight w:val="none"/>
        </w:rPr>
        <w:t>》。</w:t>
      </w:r>
    </w:p>
    <w:p w14:paraId="1292127D">
      <w:pPr>
        <w:keepNext/>
        <w:keepLines/>
        <w:pageBreakBefore w:val="0"/>
        <w:widowControl w:val="0"/>
        <w:numPr>
          <w:ilvl w:val="0"/>
          <w:numId w:val="2"/>
        </w:numPr>
        <w:kinsoku/>
        <w:wordWrap/>
        <w:overflowPunct/>
        <w:topLinePunct w:val="0"/>
        <w:autoSpaceDE/>
        <w:autoSpaceDN/>
        <w:bidi w:val="0"/>
        <w:adjustRightInd/>
        <w:snapToGrid/>
        <w:spacing w:before="260" w:after="260" w:line="460" w:lineRule="exact"/>
        <w:textAlignment w:val="auto"/>
        <w:outlineLvl w:val="1"/>
        <w:rPr>
          <w:rFonts w:hint="eastAsia" w:ascii="宋体" w:hAnsi="宋体" w:cs="宋体"/>
          <w:bCs/>
          <w:szCs w:val="21"/>
        </w:rPr>
      </w:pPr>
      <w:r>
        <w:rPr>
          <w:rFonts w:hint="eastAsia" w:ascii="宋体" w:hAnsi="宋体" w:cs="宋体"/>
          <w:bCs/>
          <w:szCs w:val="21"/>
        </w:rPr>
        <w:t>凡对本次采购提出询问，请按以下方式联系。</w:t>
      </w:r>
      <w:bookmarkEnd w:id="22"/>
      <w:bookmarkEnd w:id="23"/>
      <w:bookmarkEnd w:id="24"/>
      <w:bookmarkEnd w:id="25"/>
      <w:bookmarkStart w:id="28" w:name="_Toc28359019"/>
      <w:bookmarkStart w:id="29" w:name="_Toc35393637"/>
      <w:bookmarkStart w:id="30" w:name="_Toc35393806"/>
      <w:bookmarkStart w:id="31" w:name="_Toc28359096"/>
    </w:p>
    <w:p w14:paraId="2C5141F3">
      <w:pPr>
        <w:keepNext/>
        <w:keepLines/>
        <w:numPr>
          <w:ilvl w:val="0"/>
          <w:numId w:val="0"/>
        </w:numPr>
        <w:spacing w:before="260" w:after="260" w:line="460" w:lineRule="exact"/>
        <w:ind w:firstLine="420" w:firstLineChars="200"/>
        <w:outlineLvl w:val="1"/>
        <w:rPr>
          <w:rFonts w:hint="eastAsia" w:ascii="宋体" w:hAnsi="宋体" w:cs="宋体"/>
          <w:bCs/>
          <w:sz w:val="21"/>
          <w:szCs w:val="21"/>
        </w:rPr>
      </w:pPr>
      <w:r>
        <w:rPr>
          <w:rFonts w:hint="eastAsia" w:ascii="宋体" w:hAnsi="宋体" w:cs="宋体"/>
          <w:bCs/>
          <w:sz w:val="21"/>
          <w:szCs w:val="21"/>
        </w:rPr>
        <w:t>1.采购人信息</w:t>
      </w:r>
      <w:bookmarkEnd w:id="28"/>
      <w:bookmarkEnd w:id="29"/>
      <w:bookmarkEnd w:id="30"/>
      <w:bookmarkEnd w:id="31"/>
    </w:p>
    <w:p w14:paraId="6437422B">
      <w:pPr>
        <w:autoSpaceDE w:val="0"/>
        <w:autoSpaceDN w:val="0"/>
        <w:adjustRightInd w:val="0"/>
        <w:spacing w:line="360" w:lineRule="auto"/>
        <w:ind w:firstLine="420" w:firstLineChars="200"/>
        <w:jc w:val="left"/>
        <w:rPr>
          <w:rFonts w:hint="default" w:ascii="宋体" w:hAnsi="宋体" w:eastAsia="宋体" w:cs="宋体"/>
          <w:bCs/>
          <w:sz w:val="21"/>
          <w:szCs w:val="21"/>
          <w:highlight w:val="none"/>
          <w:lang w:val="en-US" w:eastAsia="zh-CN"/>
        </w:rPr>
      </w:pPr>
      <w:bookmarkStart w:id="32" w:name="_Toc28359020"/>
      <w:bookmarkStart w:id="33" w:name="_Toc28359097"/>
      <w:bookmarkStart w:id="34" w:name="_Toc35393638"/>
      <w:bookmarkStart w:id="35" w:name="_Toc35393807"/>
      <w:r>
        <w:rPr>
          <w:rFonts w:hint="eastAsia" w:ascii="宋体" w:hAnsi="宋体" w:cs="宋体"/>
          <w:bCs/>
          <w:sz w:val="21"/>
          <w:szCs w:val="21"/>
          <w:highlight w:val="none"/>
        </w:rPr>
        <w:t>采购单位：</w:t>
      </w:r>
      <w:r>
        <w:rPr>
          <w:rFonts w:hint="eastAsia" w:ascii="宋体" w:hAnsi="宋体"/>
          <w:color w:val="FF0000"/>
          <w:sz w:val="21"/>
          <w:szCs w:val="21"/>
          <w:highlight w:val="none"/>
          <w:lang w:val="en-US" w:eastAsia="zh-CN"/>
        </w:rPr>
        <w:t>敦化市第九小学</w:t>
      </w:r>
    </w:p>
    <w:p w14:paraId="1483A6F1">
      <w:pPr>
        <w:autoSpaceDE w:val="0"/>
        <w:autoSpaceDN w:val="0"/>
        <w:adjustRightInd w:val="0"/>
        <w:spacing w:line="360" w:lineRule="auto"/>
        <w:ind w:firstLine="420" w:firstLineChars="200"/>
        <w:jc w:val="left"/>
        <w:rPr>
          <w:rFonts w:hint="default" w:ascii="宋体" w:hAnsi="宋体" w:eastAsia="宋体" w:cs="宋体"/>
          <w:bCs/>
          <w:sz w:val="21"/>
          <w:szCs w:val="21"/>
          <w:highlight w:val="none"/>
          <w:lang w:val="en-US" w:eastAsia="zh-CN"/>
        </w:rPr>
      </w:pPr>
      <w:r>
        <w:rPr>
          <w:rFonts w:hint="eastAsia" w:ascii="宋体" w:hAnsi="宋体" w:cs="宋体"/>
          <w:bCs/>
          <w:sz w:val="21"/>
          <w:szCs w:val="21"/>
          <w:highlight w:val="none"/>
        </w:rPr>
        <w:t>联系人：</w:t>
      </w:r>
      <w:r>
        <w:rPr>
          <w:rFonts w:hint="eastAsia" w:ascii="宋体" w:hAnsi="宋体" w:cs="宋体"/>
          <w:bCs/>
          <w:color w:val="FF0000"/>
          <w:sz w:val="21"/>
          <w:szCs w:val="21"/>
          <w:highlight w:val="none"/>
          <w:lang w:val="en-US" w:eastAsia="zh-CN"/>
        </w:rPr>
        <w:t>马雪莲</w:t>
      </w:r>
    </w:p>
    <w:p w14:paraId="0E19FEBC">
      <w:pPr>
        <w:autoSpaceDE w:val="0"/>
        <w:autoSpaceDN w:val="0"/>
        <w:adjustRightInd w:val="0"/>
        <w:spacing w:line="360" w:lineRule="auto"/>
        <w:ind w:firstLine="420" w:firstLineChars="200"/>
        <w:jc w:val="left"/>
        <w:rPr>
          <w:rFonts w:hint="default" w:ascii="宋体" w:hAnsi="宋体" w:eastAsia="宋体" w:cs="宋体"/>
          <w:bCs/>
          <w:color w:val="FF0000"/>
          <w:sz w:val="21"/>
          <w:szCs w:val="21"/>
          <w:highlight w:val="none"/>
          <w:lang w:val="en-US" w:eastAsia="zh-CN"/>
        </w:rPr>
      </w:pPr>
      <w:r>
        <w:rPr>
          <w:rFonts w:hint="eastAsia" w:ascii="宋体" w:hAnsi="宋体" w:cs="宋体"/>
          <w:bCs/>
          <w:sz w:val="21"/>
          <w:szCs w:val="21"/>
          <w:highlight w:val="none"/>
        </w:rPr>
        <w:t>电话：</w:t>
      </w:r>
      <w:r>
        <w:rPr>
          <w:rFonts w:hint="eastAsia" w:ascii="宋体" w:hAnsi="宋体" w:cs="宋体"/>
          <w:bCs/>
          <w:color w:val="FF0000"/>
          <w:sz w:val="21"/>
          <w:szCs w:val="21"/>
          <w:highlight w:val="none"/>
        </w:rPr>
        <w:t>0433-</w:t>
      </w:r>
      <w:r>
        <w:rPr>
          <w:rFonts w:hint="eastAsia" w:ascii="宋体" w:hAnsi="宋体" w:cs="宋体"/>
          <w:bCs/>
          <w:color w:val="FF0000"/>
          <w:sz w:val="21"/>
          <w:szCs w:val="21"/>
          <w:highlight w:val="none"/>
          <w:lang w:val="en-US" w:eastAsia="zh-CN"/>
        </w:rPr>
        <w:t>6331009</w:t>
      </w:r>
    </w:p>
    <w:p w14:paraId="5F80ADF0">
      <w:pPr>
        <w:autoSpaceDE w:val="0"/>
        <w:autoSpaceDN w:val="0"/>
        <w:adjustRightInd w:val="0"/>
        <w:spacing w:line="360" w:lineRule="auto"/>
        <w:ind w:firstLine="420" w:firstLineChars="200"/>
        <w:jc w:val="left"/>
        <w:rPr>
          <w:rFonts w:hint="eastAsia" w:ascii="宋体" w:hAnsi="宋体" w:cs="宋体"/>
          <w:bCs/>
          <w:sz w:val="21"/>
          <w:szCs w:val="21"/>
          <w:lang w:val="en-US" w:eastAsia="zh-CN"/>
        </w:rPr>
      </w:pPr>
      <w:r>
        <w:rPr>
          <w:rFonts w:hint="eastAsia" w:ascii="宋体" w:hAnsi="宋体" w:cs="宋体"/>
          <w:bCs/>
          <w:sz w:val="21"/>
          <w:szCs w:val="21"/>
        </w:rPr>
        <w:t>地址：</w:t>
      </w:r>
      <w:r>
        <w:rPr>
          <w:rFonts w:hint="eastAsia" w:ascii="宋体" w:hAnsi="宋体" w:cs="宋体"/>
          <w:bCs/>
          <w:sz w:val="21"/>
          <w:szCs w:val="21"/>
          <w:lang w:val="en-US" w:eastAsia="zh-CN"/>
        </w:rPr>
        <w:t>敦化市沿江路2533号</w:t>
      </w:r>
    </w:p>
    <w:p w14:paraId="425B245F">
      <w:pPr>
        <w:autoSpaceDE w:val="0"/>
        <w:autoSpaceDN w:val="0"/>
        <w:adjustRightInd w:val="0"/>
        <w:spacing w:line="360" w:lineRule="auto"/>
        <w:ind w:firstLine="420" w:firstLineChars="200"/>
        <w:jc w:val="left"/>
        <w:rPr>
          <w:rFonts w:hint="eastAsia" w:ascii="宋体" w:hAnsi="宋体" w:cs="宋体"/>
          <w:bCs/>
          <w:szCs w:val="21"/>
        </w:rPr>
      </w:pPr>
      <w:r>
        <w:rPr>
          <w:rFonts w:hint="eastAsia" w:ascii="宋体" w:hAnsi="宋体" w:cs="宋体"/>
          <w:bCs/>
          <w:szCs w:val="21"/>
        </w:rPr>
        <w:t>2.采购代理机构信息</w:t>
      </w:r>
      <w:bookmarkEnd w:id="32"/>
      <w:bookmarkEnd w:id="33"/>
      <w:bookmarkEnd w:id="34"/>
      <w:bookmarkEnd w:id="35"/>
    </w:p>
    <w:p w14:paraId="1027C344">
      <w:pPr>
        <w:spacing w:line="460" w:lineRule="exact"/>
        <w:ind w:firstLine="420" w:firstLineChars="200"/>
        <w:jc w:val="left"/>
        <w:rPr>
          <w:rFonts w:hint="eastAsia" w:ascii="宋体" w:hAnsi="宋体"/>
          <w:color w:val="FF0000"/>
          <w:szCs w:val="21"/>
        </w:rPr>
      </w:pPr>
      <w:r>
        <w:rPr>
          <w:rFonts w:hint="eastAsia" w:ascii="宋体" w:hAnsi="宋体"/>
          <w:szCs w:val="21"/>
        </w:rPr>
        <w:t>名    称：</w:t>
      </w:r>
      <w:r>
        <w:rPr>
          <w:rFonts w:hint="eastAsia" w:ascii="宋体" w:hAnsi="宋体"/>
          <w:szCs w:val="21"/>
          <w:u w:val="single"/>
        </w:rPr>
        <w:t>敦化市政府采购中心</w:t>
      </w:r>
    </w:p>
    <w:p w14:paraId="624AB835">
      <w:pPr>
        <w:spacing w:line="460" w:lineRule="exact"/>
        <w:ind w:firstLine="420" w:firstLineChars="200"/>
        <w:jc w:val="left"/>
        <w:rPr>
          <w:rFonts w:hint="eastAsia" w:ascii="宋体" w:hAnsi="宋体"/>
          <w:color w:val="000000"/>
          <w:szCs w:val="21"/>
          <w:u w:val="single"/>
        </w:rPr>
      </w:pPr>
      <w:r>
        <w:rPr>
          <w:rFonts w:hint="eastAsia" w:ascii="宋体" w:hAnsi="宋体"/>
          <w:color w:val="000000"/>
          <w:szCs w:val="21"/>
        </w:rPr>
        <w:t>地　　址：</w:t>
      </w:r>
      <w:r>
        <w:rPr>
          <w:rFonts w:hint="eastAsia" w:ascii="宋体" w:hAnsi="宋体"/>
          <w:color w:val="000000"/>
          <w:szCs w:val="21"/>
          <w:u w:val="single"/>
        </w:rPr>
        <w:t>敦化市江滨社区沿江路1555号</w:t>
      </w:r>
    </w:p>
    <w:p w14:paraId="0E7F3255">
      <w:pPr>
        <w:spacing w:line="460" w:lineRule="exact"/>
        <w:ind w:firstLine="420" w:firstLineChars="200"/>
        <w:jc w:val="left"/>
        <w:rPr>
          <w:rFonts w:hint="default" w:ascii="宋体" w:hAnsi="宋体" w:eastAsia="宋体"/>
          <w:color w:val="000000"/>
          <w:szCs w:val="21"/>
          <w:u w:val="single"/>
          <w:lang w:val="en-US" w:eastAsia="zh-CN"/>
        </w:rPr>
      </w:pPr>
      <w:r>
        <w:rPr>
          <w:rFonts w:hint="eastAsia" w:ascii="宋体" w:hAnsi="宋体"/>
          <w:color w:val="000000"/>
          <w:szCs w:val="21"/>
        </w:rPr>
        <w:t>项目联系人：</w:t>
      </w:r>
      <w:r>
        <w:rPr>
          <w:rFonts w:hint="eastAsia" w:ascii="宋体" w:hAnsi="宋体"/>
          <w:color w:val="000000"/>
          <w:szCs w:val="21"/>
          <w:u w:val="single"/>
          <w:lang w:val="en-US" w:eastAsia="zh-CN"/>
        </w:rPr>
        <w:t>王英梅</w:t>
      </w:r>
    </w:p>
    <w:p w14:paraId="5EF9DC17">
      <w:pPr>
        <w:spacing w:line="460" w:lineRule="exact"/>
        <w:ind w:firstLine="420" w:firstLineChars="200"/>
        <w:jc w:val="left"/>
        <w:rPr>
          <w:rFonts w:hint="eastAsia" w:ascii="宋体" w:hAnsi="宋体"/>
          <w:color w:val="000000"/>
          <w:szCs w:val="21"/>
          <w:u w:val="single"/>
        </w:rPr>
      </w:pPr>
      <w:r>
        <w:rPr>
          <w:rFonts w:hint="eastAsia" w:ascii="宋体" w:hAnsi="宋体"/>
          <w:color w:val="000000"/>
          <w:szCs w:val="21"/>
        </w:rPr>
        <w:t>联系方式：</w:t>
      </w:r>
      <w:r>
        <w:rPr>
          <w:rFonts w:hint="eastAsia" w:ascii="宋体" w:hAnsi="宋体"/>
          <w:color w:val="000000"/>
          <w:szCs w:val="21"/>
          <w:u w:val="single"/>
        </w:rPr>
        <w:t>0433-6240844</w:t>
      </w:r>
      <w:bookmarkStart w:id="36" w:name="_Toc28359098"/>
      <w:bookmarkStart w:id="37" w:name="_Toc35393808"/>
      <w:bookmarkStart w:id="38" w:name="_Toc28359021"/>
      <w:bookmarkStart w:id="39" w:name="_Toc35393639"/>
    </w:p>
    <w:p w14:paraId="4C3C4A39">
      <w:pPr>
        <w:spacing w:line="460" w:lineRule="exact"/>
        <w:ind w:firstLine="420" w:firstLineChars="200"/>
        <w:rPr>
          <w:rFonts w:hint="eastAsia" w:ascii="宋体" w:hAnsi="宋体"/>
          <w:color w:val="000000"/>
          <w:szCs w:val="21"/>
          <w:u w:val="single"/>
        </w:rPr>
      </w:pPr>
      <w:r>
        <w:rPr>
          <w:rFonts w:hint="eastAsia" w:ascii="宋体" w:cs="宋体"/>
          <w:color w:val="000000"/>
          <w:szCs w:val="21"/>
          <w:lang w:val="zh-CN"/>
        </w:rPr>
        <w:t>电子邮箱</w:t>
      </w:r>
      <w:r>
        <w:rPr>
          <w:rFonts w:hint="eastAsia" w:ascii="宋体" w:cs="宋体"/>
          <w:color w:val="000000"/>
          <w:szCs w:val="21"/>
        </w:rPr>
        <w:t>:</w:t>
      </w:r>
      <w:r>
        <w:rPr>
          <w:rFonts w:hint="eastAsia" w:ascii="宋体" w:cs="宋体"/>
          <w:color w:val="000000"/>
          <w:szCs w:val="21"/>
          <w:u w:val="single"/>
        </w:rPr>
        <w:t xml:space="preserve">dzc6240844w@126.com </w:t>
      </w:r>
    </w:p>
    <w:bookmarkEnd w:id="36"/>
    <w:bookmarkEnd w:id="37"/>
    <w:bookmarkEnd w:id="38"/>
    <w:bookmarkEnd w:id="39"/>
    <w:p w14:paraId="0467F3C1">
      <w:pPr>
        <w:autoSpaceDE w:val="0"/>
        <w:autoSpaceDN w:val="0"/>
        <w:adjustRightInd w:val="0"/>
        <w:spacing w:line="360" w:lineRule="auto"/>
        <w:ind w:firstLine="480" w:firstLineChars="200"/>
        <w:jc w:val="left"/>
        <w:rPr>
          <w:rFonts w:hint="eastAsia"/>
          <w:sz w:val="24"/>
        </w:rPr>
      </w:pPr>
    </w:p>
    <w:p w14:paraId="7DAD384C">
      <w:pPr>
        <w:pStyle w:val="7"/>
        <w:ind w:left="0" w:firstLine="0" w:firstLineChars="0"/>
        <w:rPr>
          <w:rFonts w:hint="eastAsia"/>
          <w:b/>
          <w:color w:val="FF0000"/>
          <w:lang w:val="en-US" w:eastAsia="zh-CN"/>
        </w:rPr>
      </w:pPr>
      <w:r>
        <w:rPr>
          <w:rFonts w:hint="eastAsia"/>
        </w:rPr>
        <w:t xml:space="preserve">    </w:t>
      </w:r>
      <w:r>
        <w:rPr>
          <w:rFonts w:hint="eastAsia"/>
          <w:b/>
        </w:rPr>
        <w:t xml:space="preserve"> </w:t>
      </w:r>
    </w:p>
    <w:p w14:paraId="7FF11914">
      <w:pPr>
        <w:pStyle w:val="7"/>
        <w:ind w:left="0" w:firstLine="0" w:firstLineChars="0"/>
        <w:jc w:val="right"/>
        <w:rPr>
          <w:rFonts w:hint="eastAsia"/>
          <w:b/>
          <w:color w:val="FF0000"/>
          <w:lang w:val="en-US" w:eastAsia="zh-CN"/>
        </w:rPr>
      </w:pPr>
    </w:p>
    <w:p w14:paraId="1B27C3A6">
      <w:pPr>
        <w:pStyle w:val="7"/>
        <w:ind w:firstLine="5880" w:firstLineChars="2800"/>
        <w:jc w:val="both"/>
        <w:rPr>
          <w:rFonts w:hint="default" w:eastAsia="宋体"/>
          <w:b w:val="0"/>
          <w:bCs/>
          <w:color w:val="000000"/>
          <w:sz w:val="21"/>
          <w:szCs w:val="21"/>
          <w:lang w:val="en-US" w:eastAsia="zh-CN"/>
        </w:rPr>
      </w:pPr>
      <w:r>
        <w:rPr>
          <w:rFonts w:hint="eastAsia"/>
          <w:b w:val="0"/>
          <w:bCs/>
          <w:color w:val="000000"/>
          <w:sz w:val="21"/>
          <w:szCs w:val="21"/>
          <w:lang w:val="en-US" w:eastAsia="zh-CN"/>
        </w:rPr>
        <w:t>敦化市政府采购中心</w:t>
      </w:r>
    </w:p>
    <w:p w14:paraId="036020D6">
      <w:pPr>
        <w:pStyle w:val="4"/>
        <w:wordWrap w:val="0"/>
        <w:spacing w:line="500" w:lineRule="exact"/>
        <w:jc w:val="right"/>
        <w:rPr>
          <w:rFonts w:hint="default" w:eastAsia="宋体"/>
          <w:b w:val="0"/>
          <w:bCs/>
          <w:color w:val="000000"/>
          <w:sz w:val="21"/>
          <w:szCs w:val="21"/>
          <w:lang w:val="en-US" w:eastAsia="zh-CN"/>
        </w:rPr>
      </w:pPr>
      <w:r>
        <w:rPr>
          <w:rFonts w:hint="eastAsia"/>
          <w:b w:val="0"/>
          <w:bCs/>
          <w:color w:val="000000"/>
          <w:sz w:val="21"/>
          <w:szCs w:val="21"/>
          <w:lang w:val="en-US" w:eastAsia="zh-CN"/>
        </w:rPr>
        <w:t xml:space="preserve">                                                      2025年 6月25日</w:t>
      </w:r>
    </w:p>
    <w:p w14:paraId="615B75A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C6265F"/>
    <w:multiLevelType w:val="singleLevel"/>
    <w:tmpl w:val="17C6265F"/>
    <w:lvl w:ilvl="0" w:tentative="0">
      <w:start w:val="7"/>
      <w:numFmt w:val="chineseCounting"/>
      <w:suff w:val="nothing"/>
      <w:lvlText w:val="%1、"/>
      <w:lvlJc w:val="left"/>
      <w:rPr>
        <w:rFonts w:hint="eastAsia"/>
      </w:rPr>
    </w:lvl>
  </w:abstractNum>
  <w:abstractNum w:abstractNumId="1">
    <w:nsid w:val="2C747D9F"/>
    <w:multiLevelType w:val="singleLevel"/>
    <w:tmpl w:val="2C747D9F"/>
    <w:lvl w:ilvl="0" w:tentative="0">
      <w:start w:val="5"/>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99478E"/>
    <w:rsid w:val="429947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widowControl w:val="0"/>
      <w:spacing w:before="340" w:after="330" w:line="578" w:lineRule="auto"/>
      <w:outlineLvl w:val="0"/>
    </w:pPr>
    <w:rPr>
      <w:rFonts w:ascii="Calibri" w:hAnsi="Calibri" w:eastAsia="宋体" w:cs="Times New Roman"/>
      <w:b/>
      <w:bCs/>
      <w:kern w:val="44"/>
      <w:sz w:val="44"/>
      <w:szCs w:val="44"/>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正文-公1"/>
    <w:basedOn w:val="3"/>
    <w:qFormat/>
    <w:uiPriority w:val="99"/>
    <w:pPr>
      <w:ind w:firstLine="200" w:firstLineChars="200"/>
    </w:pPr>
  </w:style>
  <w:style w:type="paragraph" w:customStyle="1" w:styleId="3">
    <w:name w:val="正文 New New New New New New New New New New New New"/>
    <w:next w:val="2"/>
    <w:qFormat/>
    <w:uiPriority w:val="0"/>
    <w:pPr>
      <w:widowControl w:val="0"/>
      <w:jc w:val="both"/>
    </w:pPr>
    <w:rPr>
      <w:rFonts w:ascii="Calibri" w:hAnsi="Calibri" w:eastAsia="宋体" w:cs="Times New Roman"/>
      <w:kern w:val="2"/>
      <w:sz w:val="21"/>
      <w:szCs w:val="24"/>
      <w:lang w:val="en-US" w:eastAsia="zh-CN" w:bidi="ar-SA"/>
    </w:rPr>
  </w:style>
  <w:style w:type="paragraph" w:customStyle="1" w:styleId="7">
    <w:name w:val="样式 样式 左侧:  2 字符 + 左侧:  0.85 厘米 首行缩进:  2 字符1"/>
    <w:basedOn w:val="1"/>
    <w:uiPriority w:val="0"/>
    <w:pPr>
      <w:ind w:left="482" w:firstLine="200" w:firstLineChars="200"/>
    </w:pPr>
    <w:rPr>
      <w:rFonts w:ascii="Calibri" w:hAnsi="Calibri" w:eastAsia="宋体" w:cs="宋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18</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2025-06-25T05:13:00Z</dcterms:created>
  <dc:creator>水晶的心</dc:creator>
  <cp:lastModifiedBy>水晶的心</cp:lastModifiedBy>
  <dcterms:modified xsi:type="dcterms:W3CDTF">2025-06-25T05:54:33Z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6ECF7F970B0B45418A937F8EE63CA46C_11</vt:lpwstr>
  </property>
  <property fmtid="{D5CDD505-2E9C-101B-9397-08002B2CF9AE}" pid="4" name="KSOTemplateDocerSaveRecord">
    <vt:lpwstr>eyJoZGlkIjoiZDQyNTYyMTcxMmRjYjE2YzY3MjYwYTU3YTJlZWY1NWUiLCJ1c2VySWQiOiIzNDczMjIzMTEifQ==</vt:lpwstr>
  </property>
</Properties>
</file>