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ind w:left="1947"/>
        <w:spacing w:before="65" w:line="226" w:lineRule="auto"/>
        <w:outlineLvl w:val="0"/>
        <w:rPr>
          <w:sz w:val="31"/>
          <w:szCs w:val="31"/>
        </w:rPr>
      </w:pP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7460234</wp:posOffset>
            </wp:positionH>
            <wp:positionV relativeFrom="page">
              <wp:posOffset>4838700</wp:posOffset>
            </wp:positionV>
            <wp:extent cx="100710" cy="1028700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071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1"/>
          <w:szCs w:val="31"/>
          <w:b/>
          <w:bCs/>
          <w:spacing w:val="-1"/>
        </w:rPr>
        <w:t>十二、</w:t>
      </w:r>
      <w:r>
        <w:rPr>
          <w:sz w:val="31"/>
          <w:szCs w:val="31"/>
          <w:spacing w:val="-72"/>
        </w:rPr>
        <w:t xml:space="preserve"> </w:t>
      </w:r>
      <w:r>
        <w:rPr>
          <w:sz w:val="31"/>
          <w:szCs w:val="31"/>
          <w:b/>
          <w:bCs/>
          <w:spacing w:val="-1"/>
        </w:rPr>
        <w:t>中小企业声明函（货物）</w:t>
      </w:r>
    </w:p>
    <w:p>
      <w:pPr>
        <w:spacing w:line="262" w:lineRule="auto"/>
        <w:rPr>
          <w:rFonts w:ascii="Arial"/>
          <w:sz w:val="21"/>
        </w:rPr>
      </w:pPr>
      <w:r/>
    </w:p>
    <w:p>
      <w:pPr>
        <w:pStyle w:val="BodyText"/>
        <w:ind w:left="36" w:right="1798" w:firstLine="469"/>
        <w:spacing w:before="78" w:line="338" w:lineRule="auto"/>
        <w:jc w:val="both"/>
        <w:rPr/>
      </w:pPr>
      <w:r>
        <w:rPr>
          <w:spacing w:val="-17"/>
        </w:rPr>
        <w:t>本公司（联合体）郑重声明，根据《政府采购促进中小企业发展管理办</w:t>
      </w:r>
      <w:r>
        <w:rPr>
          <w:spacing w:val="-18"/>
        </w:rPr>
        <w:t>法》（财</w:t>
      </w:r>
      <w:r>
        <w:rPr/>
        <w:t xml:space="preserve"> </w:t>
      </w:r>
      <w:r>
        <w:rPr>
          <w:spacing w:val="-7"/>
        </w:rPr>
        <w:t>库﹝2020﹞46号）的规定，本公司（联合体）参加</w:t>
      </w:r>
      <w:r>
        <w:rPr>
          <w:u w:val="single" w:color="auto"/>
          <w:spacing w:val="-7"/>
        </w:rPr>
        <w:t xml:space="preserve"> </w:t>
      </w:r>
      <w:r>
        <w:rPr>
          <w:u w:val="single" w:color="auto"/>
          <w:spacing w:val="-7"/>
        </w:rPr>
        <w:t>吉林信息工程学校</w:t>
      </w:r>
      <w:r>
        <w:rPr>
          <w:position w:val="-3"/>
        </w:rPr>
        <w:drawing>
          <wp:inline distT="0" distB="0" distL="0" distR="0">
            <wp:extent cx="71559" cy="7619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559" cy="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4"/>
        </w:rPr>
        <w:t xml:space="preserve"> </w:t>
      </w:r>
      <w:r>
        <w:rPr>
          <w:spacing w:val="-7"/>
        </w:rPr>
        <w:t>的</w:t>
      </w:r>
      <w:r>
        <w:rPr>
          <w:u w:val="single" w:color="auto"/>
          <w:spacing w:val="-7"/>
        </w:rPr>
        <w:t xml:space="preserve"> </w:t>
      </w:r>
      <w:r>
        <w:rPr>
          <w:u w:val="single" w:color="auto"/>
          <w:spacing w:val="-7"/>
        </w:rPr>
        <w:t>吉林信</w:t>
      </w:r>
      <w:r>
        <w:rPr/>
        <w:t xml:space="preserve"> </w:t>
      </w:r>
      <w:r>
        <w:rPr>
          <w:u w:val="single" w:color="auto"/>
          <w:spacing w:val="-7"/>
        </w:rPr>
        <w:t>息工程学校名班主任工作坊设备购置项目</w:t>
      </w:r>
      <w:r>
        <w:rPr>
          <w:u w:val="single" w:color="auto"/>
          <w:spacing w:val="-7"/>
        </w:rPr>
        <w:t xml:space="preserve"> </w:t>
      </w:r>
      <w:r>
        <w:rPr>
          <w:spacing w:val="-7"/>
        </w:rPr>
        <w:t>采购活动，提供的货物全部由符合政策</w:t>
      </w:r>
      <w:r>
        <w:rPr>
          <w:spacing w:val="17"/>
        </w:rPr>
        <w:t xml:space="preserve"> </w:t>
      </w:r>
      <w:r>
        <w:rPr>
          <w:spacing w:val="-3"/>
        </w:rPr>
        <w:t>要求的中小企业制造。相关企业（含联合体中的中小</w:t>
      </w:r>
      <w:r>
        <w:rPr>
          <w:spacing w:val="-4"/>
        </w:rPr>
        <w:t>企业、签订分包意向协议的</w:t>
      </w:r>
    </w:p>
    <w:p>
      <w:pPr>
        <w:pStyle w:val="BodyText"/>
        <w:ind w:left="63"/>
        <w:spacing w:line="222" w:lineRule="auto"/>
        <w:rPr/>
      </w:pPr>
      <w:r>
        <w:rPr>
          <w:spacing w:val="-7"/>
        </w:rPr>
        <w:t>中小企业）的具体情况如下：</w:t>
      </w:r>
    </w:p>
    <w:p>
      <w:pPr>
        <w:pStyle w:val="BodyText"/>
        <w:ind w:left="33" w:right="1798" w:firstLine="482"/>
        <w:spacing w:before="149" w:line="339" w:lineRule="auto"/>
        <w:jc w:val="both"/>
        <w:rPr/>
      </w:pPr>
      <w:r>
        <w:rPr>
          <w:spacing w:val="-7"/>
        </w:rPr>
        <w:t>1、</w:t>
      </w:r>
      <w:r>
        <w:rPr>
          <w:spacing w:val="-7"/>
        </w:rPr>
        <w:t xml:space="preserve"> </w:t>
      </w:r>
      <w:r>
        <w:rPr>
          <w:u w:val="single" w:color="auto"/>
          <w:spacing w:val="-7"/>
        </w:rPr>
        <w:t xml:space="preserve"> </w:t>
      </w:r>
      <w:r>
        <w:rPr>
          <w:u w:val="single" w:color="auto"/>
          <w:spacing w:val="-7"/>
        </w:rPr>
        <w:t>吉林信息工程学校名班主任工作坊设备购置项目</w:t>
      </w:r>
      <w:r>
        <w:rPr>
          <w:u w:val="single" w:color="auto"/>
          <w:spacing w:val="-7"/>
        </w:rPr>
        <w:t xml:space="preserve"> </w:t>
      </w:r>
      <w:r>
        <w:rPr>
          <w:spacing w:val="-7"/>
        </w:rPr>
        <w:t>，属于</w:t>
      </w:r>
      <w:r>
        <w:rPr>
          <w:u w:val="single" w:color="auto"/>
          <w:spacing w:val="-7"/>
        </w:rPr>
        <w:t xml:space="preserve"> </w:t>
      </w:r>
      <w:r>
        <w:rPr>
          <w:u w:val="single" w:color="auto"/>
          <w:spacing w:val="-7"/>
        </w:rPr>
        <w:t>软件和信息技</w:t>
      </w:r>
      <w:r>
        <w:rPr>
          <w:spacing w:val="18"/>
        </w:rPr>
        <w:t xml:space="preserve"> </w:t>
      </w:r>
      <w:r>
        <w:rPr>
          <w:u w:val="single" w:color="auto"/>
          <w:spacing w:val="-6"/>
        </w:rPr>
        <w:t>术服务业</w:t>
      </w:r>
      <w:r>
        <w:rPr>
          <w:u w:val="single" w:color="auto"/>
          <w:spacing w:val="-6"/>
        </w:rPr>
        <w:t xml:space="preserve"> </w:t>
      </w:r>
      <w:r>
        <w:rPr>
          <w:spacing w:val="-6"/>
        </w:rPr>
        <w:t>行业；制造商为</w:t>
      </w:r>
      <w:r>
        <w:rPr>
          <w:u w:val="single" w:color="auto"/>
          <w:spacing w:val="-6"/>
        </w:rPr>
        <w:t xml:space="preserve"> </w:t>
      </w:r>
      <w:r>
        <w:rPr>
          <w:u w:val="single" w:color="auto"/>
          <w:spacing w:val="-6"/>
        </w:rPr>
        <w:t>吉林省首标科技有限公司</w:t>
      </w:r>
      <w:r>
        <w:rPr>
          <w:u w:val="single" w:color="auto"/>
          <w:spacing w:val="-6"/>
        </w:rPr>
        <w:t xml:space="preserve"> </w:t>
      </w:r>
      <w:r>
        <w:rPr>
          <w:spacing w:val="-6"/>
        </w:rPr>
        <w:t>，</w:t>
      </w:r>
      <w:r>
        <w:rPr>
          <w:spacing w:val="-7"/>
        </w:rPr>
        <w:t>从业人员</w:t>
      </w:r>
      <w:r>
        <w:rPr>
          <w:u w:val="single" w:color="auto"/>
          <w:spacing w:val="-7"/>
        </w:rPr>
        <w:t xml:space="preserve">  </w:t>
      </w:r>
      <w:r>
        <w:rPr>
          <w:u w:val="single" w:color="auto"/>
          <w:spacing w:val="-7"/>
        </w:rPr>
        <w:t>10</w:t>
      </w:r>
      <w:r>
        <w:rPr>
          <w:u w:val="single" w:color="auto"/>
          <w:spacing w:val="-7"/>
        </w:rPr>
        <w:t xml:space="preserve">  </w:t>
      </w:r>
      <w:r>
        <w:rPr>
          <w:spacing w:val="-100"/>
        </w:rPr>
        <w:t xml:space="preserve"> </w:t>
      </w:r>
      <w:r>
        <w:rPr>
          <w:spacing w:val="-7"/>
        </w:rPr>
        <w:t>人，营业</w:t>
      </w:r>
    </w:p>
    <w:p>
      <w:pPr>
        <w:pStyle w:val="BodyText"/>
        <w:ind w:left="45"/>
        <w:spacing w:line="222" w:lineRule="auto"/>
        <w:rPr/>
      </w:pPr>
      <w:r>
        <w:rPr>
          <w:spacing w:val="-5"/>
        </w:rPr>
        <w:t>收入为</w:t>
      </w:r>
      <w:r>
        <w:rPr>
          <w:u w:val="single" w:color="auto"/>
          <w:spacing w:val="-5"/>
        </w:rPr>
        <w:t xml:space="preserve">  </w:t>
      </w:r>
      <w:r>
        <w:rPr>
          <w:u w:val="single" w:color="auto"/>
          <w:spacing w:val="-5"/>
        </w:rPr>
        <w:t>320.26</w:t>
      </w:r>
      <w:r>
        <w:rPr>
          <w:u w:val="single" w:color="auto"/>
          <w:spacing w:val="-5"/>
        </w:rPr>
        <w:t xml:space="preserve">  </w:t>
      </w:r>
      <w:r>
        <w:rPr>
          <w:spacing w:val="-101"/>
        </w:rPr>
        <w:t xml:space="preserve"> </w:t>
      </w:r>
      <w:r>
        <w:rPr>
          <w:spacing w:val="-5"/>
        </w:rPr>
        <w:t>万元，资产总额</w:t>
      </w:r>
      <w:r>
        <w:rPr>
          <w:spacing w:val="-6"/>
        </w:rPr>
        <w:t>为</w:t>
      </w:r>
      <w:r>
        <w:rPr>
          <w:u w:val="single" w:color="auto"/>
          <w:spacing w:val="-6"/>
        </w:rPr>
        <w:t xml:space="preserve">  </w:t>
      </w:r>
      <w:r>
        <w:rPr>
          <w:u w:val="single" w:color="auto"/>
          <w:spacing w:val="-6"/>
        </w:rPr>
        <w:t>538.11</w:t>
      </w:r>
      <w:r>
        <w:rPr>
          <w:u w:val="single" w:color="auto"/>
          <w:spacing w:val="-6"/>
        </w:rPr>
        <w:t xml:space="preserve">   </w:t>
      </w:r>
      <w:r>
        <w:rPr>
          <w:spacing w:val="-102"/>
        </w:rPr>
        <w:t xml:space="preserve"> </w:t>
      </w:r>
      <w:r>
        <w:rPr>
          <w:spacing w:val="-6"/>
        </w:rPr>
        <w:t>万元</w:t>
      </w:r>
      <w:r>
        <w:rPr>
          <w:sz w:val="12"/>
          <w:szCs w:val="12"/>
          <w:spacing w:val="-6"/>
          <w:position w:val="11"/>
        </w:rPr>
        <w:t>1</w:t>
      </w:r>
      <w:r>
        <w:rPr>
          <w:sz w:val="12"/>
          <w:szCs w:val="12"/>
          <w:spacing w:val="-29"/>
          <w:position w:val="11"/>
        </w:rPr>
        <w:t xml:space="preserve"> </w:t>
      </w:r>
      <w:r>
        <w:rPr>
          <w:spacing w:val="-6"/>
        </w:rPr>
        <w:t>，属于</w:t>
      </w:r>
      <w:r>
        <w:rPr>
          <w:u w:val="single" w:color="auto"/>
          <w:spacing w:val="-6"/>
        </w:rPr>
        <w:t>（小型企业</w:t>
      </w:r>
      <w:r>
        <w:rPr>
          <w:u w:val="single" w:color="auto"/>
          <w:spacing w:val="-2"/>
        </w:rPr>
        <w:t>）</w:t>
      </w:r>
      <w:r>
        <w:rPr>
          <w:spacing w:val="-2"/>
        </w:rPr>
        <w:t>；</w:t>
      </w:r>
    </w:p>
    <w:p>
      <w:pPr>
        <w:spacing w:line="315" w:lineRule="auto"/>
        <w:rPr>
          <w:rFonts w:ascii="Arial"/>
          <w:sz w:val="21"/>
        </w:rPr>
      </w:pPr>
      <w:r/>
    </w:p>
    <w:p>
      <w:pPr>
        <w:spacing w:line="316" w:lineRule="auto"/>
        <w:rPr>
          <w:rFonts w:ascii="Arial"/>
          <w:sz w:val="21"/>
        </w:rPr>
      </w:pPr>
      <w:r/>
    </w:p>
    <w:p>
      <w:pPr>
        <w:spacing w:line="316" w:lineRule="auto"/>
        <w:rPr>
          <w:rFonts w:ascii="Arial"/>
          <w:sz w:val="21"/>
        </w:rPr>
      </w:pPr>
      <w:r/>
    </w:p>
    <w:p>
      <w:pPr>
        <w:pStyle w:val="BodyText"/>
        <w:ind w:left="529"/>
        <w:spacing w:before="79" w:line="219" w:lineRule="auto"/>
        <w:rPr/>
      </w:pPr>
      <w:r>
        <w:rPr>
          <w:spacing w:val="-3"/>
        </w:rPr>
        <w:t>以上企业，不属于大企业的分支机构，不存在控股股东为大企</w:t>
      </w:r>
      <w:r>
        <w:rPr>
          <w:spacing w:val="-4"/>
        </w:rPr>
        <w:t>业的情形，也</w:t>
      </w:r>
    </w:p>
    <w:p>
      <w:pPr>
        <w:pStyle w:val="BodyText"/>
        <w:ind w:left="37"/>
        <w:spacing w:before="155" w:line="219" w:lineRule="auto"/>
        <w:rPr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3526758</wp:posOffset>
            </wp:positionH>
            <wp:positionV relativeFrom="paragraph">
              <wp:posOffset>207556</wp:posOffset>
            </wp:positionV>
            <wp:extent cx="1511300" cy="1511300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113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不存在与大企业的负责人为实性负责。如有虚假，将依法承担相应责任。</w:t>
      </w:r>
    </w:p>
    <w:p>
      <w:pPr>
        <w:spacing w:line="316" w:lineRule="auto"/>
        <w:rPr>
          <w:rFonts w:ascii="Arial"/>
          <w:sz w:val="21"/>
        </w:rPr>
      </w:pPr>
      <w:r/>
    </w:p>
    <w:p>
      <w:pPr>
        <w:spacing w:line="317" w:lineRule="auto"/>
        <w:rPr>
          <w:rFonts w:ascii="Arial"/>
          <w:sz w:val="21"/>
        </w:rPr>
      </w:pPr>
      <w:r/>
    </w:p>
    <w:p>
      <w:pPr>
        <w:pStyle w:val="BodyText"/>
        <w:ind w:left="3573"/>
        <w:spacing w:before="78" w:line="221" w:lineRule="auto"/>
        <w:rPr/>
      </w:pPr>
      <w:r>
        <w:rPr>
          <w:spacing w:val="-6"/>
        </w:rPr>
        <w:t>企业名称（盖章</w:t>
      </w:r>
      <w:r>
        <w:rPr>
          <w:spacing w:val="9"/>
        </w:rPr>
        <w:t>）：</w:t>
      </w:r>
      <w:r>
        <w:rPr>
          <w:spacing w:val="-6"/>
        </w:rPr>
        <w:t>吉林省首标科技有限公司</w:t>
      </w:r>
    </w:p>
    <w:p>
      <w:pPr>
        <w:pStyle w:val="BodyText"/>
        <w:ind w:left="3860"/>
        <w:spacing w:before="153" w:line="222" w:lineRule="auto"/>
        <w:rPr/>
      </w:pPr>
      <w:r>
        <w:rPr>
          <w:spacing w:val="-8"/>
        </w:rPr>
        <w:t>日期：2024年04月18日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pStyle w:val="BodyText"/>
        <w:ind w:left="511"/>
        <w:spacing w:before="78" w:line="442" w:lineRule="exact"/>
        <w:rPr/>
      </w:pPr>
      <w:r>
        <w:rPr>
          <w:spacing w:val="-7"/>
          <w:position w:val="14"/>
        </w:rPr>
        <w:t>注1：从业人员、营业收入、资产总额填报上一年度数据，无上一年度数据的</w:t>
      </w:r>
    </w:p>
    <w:p>
      <w:pPr>
        <w:pStyle w:val="BodyText"/>
        <w:ind w:left="31"/>
        <w:spacing w:line="222" w:lineRule="auto"/>
        <w:rPr/>
      </w:pPr>
      <w:r>
        <w:rPr>
          <w:spacing w:val="-5"/>
        </w:rPr>
        <w:t>新成立企业可不填报。</w:t>
      </w:r>
    </w:p>
    <w:p>
      <w:pPr>
        <w:pStyle w:val="BodyText"/>
        <w:ind w:left="37" w:right="1742" w:firstLine="473"/>
        <w:spacing w:before="152" w:line="338" w:lineRule="auto"/>
        <w:rPr/>
      </w:pPr>
      <w:r>
        <w:rPr>
          <w:spacing w:val="-7"/>
        </w:rPr>
        <w:t>注2：投标供应商根据《工业和信息化部、国家统计局、国家发展和改革委员</w:t>
      </w:r>
      <w:r>
        <w:rPr>
          <w:spacing w:val="7"/>
        </w:rPr>
        <w:t xml:space="preserve"> </w:t>
      </w:r>
      <w:r>
        <w:rPr/>
        <w:t>会、财政部关于印发中小企业划型标准规定的通知》（工信部联企业[2011]300</w:t>
      </w:r>
      <w:r>
        <w:rPr>
          <w:spacing w:val="1"/>
        </w:rPr>
        <w:t xml:space="preserve"> </w:t>
      </w:r>
      <w:r>
        <w:rPr>
          <w:spacing w:val="-4"/>
        </w:rPr>
        <w:t>号）确定企业类型；也可在工业和信息化部网站（https：//www.miit.gov.cn/）</w:t>
      </w:r>
    </w:p>
    <w:p>
      <w:pPr>
        <w:pStyle w:val="BodyText"/>
        <w:ind w:left="46"/>
        <w:spacing w:before="1" w:line="222" w:lineRule="auto"/>
        <w:rPr/>
      </w:pPr>
      <w:r>
        <w:rPr>
          <w:spacing w:val="-8"/>
        </w:rPr>
        <w:t>的“</w:t>
      </w:r>
      <w:r>
        <w:rPr>
          <w:spacing w:val="-64"/>
        </w:rPr>
        <w:t xml:space="preserve"> </w:t>
      </w:r>
      <w:r>
        <w:rPr>
          <w:spacing w:val="-8"/>
        </w:rPr>
        <w:t>中小企业规模类型自测小程序”</w:t>
      </w:r>
      <w:r>
        <w:rPr>
          <w:spacing w:val="-93"/>
        </w:rPr>
        <w:t xml:space="preserve"> </w:t>
      </w:r>
      <w:r>
        <w:rPr>
          <w:spacing w:val="-8"/>
        </w:rPr>
        <w:t>自助查询到企业类型。</w:t>
      </w:r>
    </w:p>
    <w:sectPr>
      <w:footerReference w:type="default" r:id="rId1"/>
      <w:pgSz w:w="11907" w:h="16840"/>
      <w:pgMar w:top="1423" w:right="0" w:bottom="881" w:left="1786" w:header="0" w:footer="71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46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6"/>
      </w:rPr>
      <w:t>102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styles" Target="styles.xml"/><Relationship Id="rId5" Type="http://schemas.openxmlformats.org/officeDocument/2006/relationships/settings" Target="settings.xml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2024-04-18T11:31:06Z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2024-04-18T11:31:07</vt:filetime>
  </property>
  <property fmtid="{D5CDD505-2E9C-101B-9397-08002B2CF9AE}" pid="4" name="UsrData">
    <vt:lpwstr>662093f95f7a9d001f5d900cwl</vt:lpwstr>
  </property>
</Properties>
</file>