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556D8">
      <w:pPr>
        <w:spacing w:line="220" w:lineRule="atLeast"/>
        <w:jc w:val="center"/>
        <w:rPr>
          <w:rFonts w:hint="eastAsia"/>
          <w:sz w:val="96"/>
        </w:rPr>
      </w:pPr>
    </w:p>
    <w:p w14:paraId="2449C89D">
      <w:pPr>
        <w:spacing w:line="220" w:lineRule="atLeast"/>
        <w:jc w:val="center"/>
        <w:rPr>
          <w:rFonts w:hint="eastAsia"/>
          <w:sz w:val="96"/>
        </w:rPr>
      </w:pPr>
    </w:p>
    <w:p w14:paraId="6B0667A9">
      <w:pPr>
        <w:spacing w:line="220" w:lineRule="atLeast"/>
        <w:jc w:val="center"/>
        <w:rPr>
          <w:rFonts w:hint="eastAsia"/>
          <w:sz w:val="96"/>
        </w:rPr>
      </w:pPr>
    </w:p>
    <w:p w14:paraId="62A00669">
      <w:pPr>
        <w:spacing w:line="220" w:lineRule="atLeast"/>
        <w:jc w:val="center"/>
        <w:rPr>
          <w:rFonts w:hint="eastAsia"/>
          <w:sz w:val="96"/>
        </w:rPr>
      </w:pPr>
    </w:p>
    <w:p w14:paraId="3540C0EB"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  <w:r>
        <w:rPr>
          <w:rFonts w:hint="eastAsia" w:asciiTheme="minorEastAsia" w:hAnsiTheme="minorEastAsia" w:eastAsiaTheme="minorEastAsia"/>
          <w:sz w:val="144"/>
        </w:rPr>
        <w:t>第一篇  总体设计</w:t>
      </w:r>
    </w:p>
    <w:p w14:paraId="1DDA64A0"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</w:p>
    <w:p w14:paraId="30334128"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</w:p>
    <w:p w14:paraId="0B065E4A">
      <w:pPr>
        <w:jc w:val="center"/>
      </w:pPr>
    </w:p>
    <w:p w14:paraId="3A87FE38">
      <w:pPr>
        <w:jc w:val="center"/>
      </w:pPr>
    </w:p>
    <w:p w14:paraId="0706BF06">
      <w:pPr>
        <w:jc w:val="center"/>
      </w:pPr>
    </w:p>
    <w:p w14:paraId="14EE0340">
      <w:pPr>
        <w:jc w:val="center"/>
      </w:pPr>
    </w:p>
    <w:p w14:paraId="77B60DF6">
      <w:pPr>
        <w:jc w:val="center"/>
      </w:pPr>
    </w:p>
    <w:p w14:paraId="3C4BC3D7">
      <w:pPr>
        <w:jc w:val="center"/>
      </w:pPr>
    </w:p>
    <w:p w14:paraId="79CE4467">
      <w:pPr>
        <w:jc w:val="center"/>
      </w:pPr>
    </w:p>
    <w:p w14:paraId="26A34534">
      <w:pPr>
        <w:jc w:val="center"/>
      </w:pPr>
    </w:p>
    <w:p w14:paraId="2173B6FF">
      <w:pPr>
        <w:jc w:val="center"/>
      </w:pPr>
    </w:p>
    <w:p w14:paraId="3265946C">
      <w:pPr>
        <w:spacing w:line="220" w:lineRule="atLeast"/>
        <w:jc w:val="center"/>
        <w:rPr>
          <w:sz w:val="96"/>
        </w:rPr>
      </w:pPr>
    </w:p>
    <w:p w14:paraId="32CD820C">
      <w:pPr>
        <w:spacing w:line="220" w:lineRule="atLeast"/>
        <w:jc w:val="center"/>
        <w:rPr>
          <w:sz w:val="96"/>
        </w:rPr>
      </w:pPr>
    </w:p>
    <w:p w14:paraId="43D31589">
      <w:pPr>
        <w:spacing w:line="220" w:lineRule="atLeast"/>
        <w:jc w:val="center"/>
        <w:rPr>
          <w:rFonts w:asciiTheme="minorEastAsia" w:hAnsiTheme="minorEastAsia" w:eastAsiaTheme="minorEastAsia"/>
          <w:sz w:val="144"/>
        </w:rPr>
      </w:pPr>
      <w:r>
        <w:rPr>
          <w:rFonts w:hint="eastAsia" w:asciiTheme="minorEastAsia" w:hAnsiTheme="minorEastAsia" w:eastAsiaTheme="minorEastAsia"/>
          <w:sz w:val="144"/>
        </w:rPr>
        <w:t>第二篇  路  线</w:t>
      </w:r>
    </w:p>
    <w:p w14:paraId="0DA18EBE">
      <w:pPr>
        <w:spacing w:line="220" w:lineRule="atLeast"/>
        <w:jc w:val="center"/>
        <w:rPr>
          <w:sz w:val="96"/>
        </w:rPr>
      </w:pPr>
    </w:p>
    <w:p w14:paraId="7A5FEEB8">
      <w:pPr>
        <w:spacing w:line="220" w:lineRule="atLeast"/>
        <w:jc w:val="center"/>
        <w:rPr>
          <w:sz w:val="96"/>
        </w:rPr>
      </w:pPr>
    </w:p>
    <w:p w14:paraId="0EAB0BC7">
      <w:pPr>
        <w:spacing w:line="220" w:lineRule="atLeast"/>
        <w:jc w:val="center"/>
        <w:rPr>
          <w:sz w:val="96"/>
        </w:rPr>
      </w:pPr>
    </w:p>
    <w:p w14:paraId="58E4BFA1">
      <w:pPr>
        <w:spacing w:line="220" w:lineRule="atLeast"/>
        <w:jc w:val="center"/>
        <w:rPr>
          <w:sz w:val="96"/>
        </w:rPr>
      </w:pPr>
    </w:p>
    <w:p w14:paraId="1260F2A8"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</w:p>
    <w:p w14:paraId="4B48B6CD">
      <w:pPr>
        <w:spacing w:line="220" w:lineRule="atLeast"/>
        <w:jc w:val="both"/>
        <w:rPr>
          <w:rFonts w:hint="eastAsia" w:asciiTheme="minorEastAsia" w:hAnsiTheme="minorEastAsia" w:eastAsiaTheme="minorEastAsia"/>
          <w:sz w:val="144"/>
        </w:rPr>
      </w:pPr>
    </w:p>
    <w:p w14:paraId="3207BB44">
      <w:pPr>
        <w:spacing w:line="220" w:lineRule="atLeast"/>
        <w:jc w:val="both"/>
        <w:rPr>
          <w:rFonts w:hint="eastAsia" w:asciiTheme="minorEastAsia" w:hAnsiTheme="minorEastAsia" w:eastAsiaTheme="minorEastAsia"/>
          <w:sz w:val="144"/>
        </w:rPr>
      </w:pPr>
    </w:p>
    <w:p w14:paraId="04965D30">
      <w:pPr>
        <w:spacing w:line="220" w:lineRule="atLeast"/>
        <w:jc w:val="center"/>
        <w:rPr>
          <w:rFonts w:asciiTheme="minorEastAsia" w:hAnsiTheme="minorEastAsia" w:eastAsiaTheme="minorEastAsia"/>
          <w:sz w:val="144"/>
        </w:rPr>
      </w:pPr>
      <w:r>
        <w:rPr>
          <w:rFonts w:hint="eastAsia" w:asciiTheme="minorEastAsia" w:hAnsiTheme="minorEastAsia" w:eastAsiaTheme="minorEastAsia"/>
          <w:sz w:val="144"/>
        </w:rPr>
        <w:t>第三篇  路基、路面</w:t>
      </w:r>
      <w:bookmarkStart w:id="0" w:name="_GoBack"/>
      <w:bookmarkEnd w:id="0"/>
    </w:p>
    <w:p w14:paraId="665C91DD">
      <w:pPr>
        <w:spacing w:line="220" w:lineRule="atLeast"/>
        <w:jc w:val="center"/>
        <w:rPr>
          <w:sz w:val="96"/>
        </w:rPr>
      </w:pPr>
    </w:p>
    <w:p w14:paraId="293F9123">
      <w:pPr>
        <w:spacing w:line="220" w:lineRule="atLeast"/>
        <w:jc w:val="center"/>
        <w:rPr>
          <w:sz w:val="96"/>
        </w:rPr>
      </w:pPr>
    </w:p>
    <w:p w14:paraId="085C845D">
      <w:pPr>
        <w:spacing w:line="220" w:lineRule="atLeast"/>
        <w:jc w:val="center"/>
        <w:rPr>
          <w:sz w:val="96"/>
        </w:rPr>
      </w:pPr>
    </w:p>
    <w:p w14:paraId="7B897D55">
      <w:pPr>
        <w:spacing w:line="220" w:lineRule="atLeast"/>
        <w:jc w:val="center"/>
        <w:rPr>
          <w:sz w:val="96"/>
        </w:rPr>
      </w:pPr>
    </w:p>
    <w:p w14:paraId="14118FD3">
      <w:pPr>
        <w:spacing w:line="220" w:lineRule="atLeast"/>
        <w:jc w:val="center"/>
        <w:rPr>
          <w:sz w:val="96"/>
        </w:rPr>
      </w:pPr>
    </w:p>
    <w:p w14:paraId="0D298F50">
      <w:pPr>
        <w:spacing w:line="220" w:lineRule="atLeast"/>
        <w:jc w:val="center"/>
        <w:rPr>
          <w:sz w:val="96"/>
        </w:rPr>
      </w:pPr>
    </w:p>
    <w:p w14:paraId="12746EA3">
      <w:pPr>
        <w:spacing w:line="220" w:lineRule="atLeast"/>
        <w:jc w:val="both"/>
        <w:rPr>
          <w:sz w:val="96"/>
        </w:rPr>
      </w:pPr>
    </w:p>
    <w:p w14:paraId="36D92A7B">
      <w:pPr>
        <w:numPr>
          <w:ilvl w:val="0"/>
          <w:numId w:val="1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eastAsia="zh-CN"/>
        </w:rPr>
      </w:pPr>
      <w:r>
        <w:rPr>
          <w:rFonts w:hint="eastAsia" w:asciiTheme="minorEastAsia" w:hAnsiTheme="minorEastAsia" w:eastAsiaTheme="minorEastAsia"/>
          <w:sz w:val="144"/>
          <w:lang w:eastAsia="zh-CN"/>
        </w:rPr>
        <w:t>桥梁、涵洞</w:t>
      </w:r>
      <w:r>
        <w:rPr>
          <w:rFonts w:hint="eastAsia" w:asciiTheme="minorEastAsia" w:hAnsiTheme="minorEastAsia" w:eastAsiaTheme="minorEastAsia"/>
          <w:sz w:val="144"/>
          <w:lang w:val="en-US" w:eastAsia="zh-CN"/>
        </w:rPr>
        <w:t>(无)</w:t>
      </w:r>
    </w:p>
    <w:p w14:paraId="5000A4E2">
      <w:pPr>
        <w:spacing w:line="220" w:lineRule="atLeast"/>
        <w:jc w:val="center"/>
        <w:rPr>
          <w:sz w:val="96"/>
        </w:rPr>
      </w:pPr>
    </w:p>
    <w:p w14:paraId="750487D4">
      <w:pPr>
        <w:spacing w:line="220" w:lineRule="atLeast"/>
        <w:jc w:val="center"/>
        <w:rPr>
          <w:sz w:val="96"/>
        </w:rPr>
      </w:pPr>
    </w:p>
    <w:p w14:paraId="68348882">
      <w:pPr>
        <w:spacing w:line="220" w:lineRule="atLeast"/>
        <w:jc w:val="center"/>
        <w:rPr>
          <w:sz w:val="96"/>
        </w:rPr>
      </w:pPr>
    </w:p>
    <w:p w14:paraId="4C97C376">
      <w:pPr>
        <w:spacing w:line="220" w:lineRule="atLeast"/>
        <w:jc w:val="center"/>
        <w:rPr>
          <w:sz w:val="96"/>
        </w:rPr>
      </w:pPr>
    </w:p>
    <w:p w14:paraId="4828B96B">
      <w:pPr>
        <w:spacing w:line="220" w:lineRule="atLeast"/>
        <w:jc w:val="center"/>
        <w:rPr>
          <w:sz w:val="96"/>
        </w:rPr>
      </w:pPr>
    </w:p>
    <w:p w14:paraId="41DC92F9">
      <w:pPr>
        <w:spacing w:line="220" w:lineRule="atLeast"/>
        <w:jc w:val="both"/>
        <w:rPr>
          <w:sz w:val="96"/>
        </w:rPr>
      </w:pPr>
    </w:p>
    <w:p w14:paraId="4C91E1E3">
      <w:pPr>
        <w:spacing w:line="220" w:lineRule="atLeast"/>
        <w:jc w:val="both"/>
        <w:rPr>
          <w:sz w:val="96"/>
        </w:rPr>
      </w:pPr>
    </w:p>
    <w:p w14:paraId="12BC8BD3">
      <w:pPr>
        <w:spacing w:line="220" w:lineRule="atLeast"/>
        <w:jc w:val="center"/>
        <w:rPr>
          <w:sz w:val="96"/>
        </w:rPr>
      </w:pPr>
    </w:p>
    <w:p w14:paraId="3E32BFDE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eastAsia="zh-CN"/>
        </w:rPr>
      </w:pPr>
      <w:r>
        <w:rPr>
          <w:rFonts w:hint="eastAsia" w:asciiTheme="minorEastAsia" w:hAnsiTheme="minorEastAsia" w:eastAsiaTheme="minorEastAsia"/>
          <w:sz w:val="144"/>
          <w:lang w:eastAsia="zh-CN"/>
        </w:rPr>
        <w:t>第五篇</w:t>
      </w:r>
      <w:r>
        <w:rPr>
          <w:rFonts w:hint="eastAsia" w:asciiTheme="minorEastAsia" w:hAnsiTheme="minorEastAsia" w:eastAsiaTheme="minorEastAsia"/>
          <w:sz w:val="144"/>
        </w:rPr>
        <w:t xml:space="preserve"> </w:t>
      </w:r>
      <w:r>
        <w:rPr>
          <w:rFonts w:hint="eastAsia" w:asciiTheme="minorEastAsia" w:hAnsiTheme="minorEastAsia" w:eastAsiaTheme="minorEastAsia"/>
          <w:sz w:val="144"/>
          <w:lang w:eastAsia="zh-CN"/>
        </w:rPr>
        <w:t>隧道（无）</w:t>
      </w:r>
    </w:p>
    <w:p w14:paraId="0A918313">
      <w:pPr>
        <w:spacing w:line="220" w:lineRule="atLeast"/>
        <w:jc w:val="center"/>
        <w:rPr>
          <w:sz w:val="96"/>
        </w:rPr>
      </w:pPr>
    </w:p>
    <w:p w14:paraId="39158CF9">
      <w:pPr>
        <w:spacing w:line="220" w:lineRule="atLeast"/>
        <w:jc w:val="center"/>
        <w:rPr>
          <w:sz w:val="96"/>
        </w:rPr>
      </w:pPr>
    </w:p>
    <w:p w14:paraId="68536A8B">
      <w:pPr>
        <w:spacing w:line="220" w:lineRule="atLeast"/>
        <w:jc w:val="center"/>
        <w:rPr>
          <w:sz w:val="96"/>
        </w:rPr>
      </w:pPr>
    </w:p>
    <w:p w14:paraId="20A00347">
      <w:pPr>
        <w:spacing w:line="220" w:lineRule="atLeast"/>
        <w:jc w:val="center"/>
        <w:rPr>
          <w:sz w:val="96"/>
        </w:rPr>
      </w:pPr>
    </w:p>
    <w:p w14:paraId="6F3A444F">
      <w:pPr>
        <w:spacing w:line="220" w:lineRule="atLeast"/>
        <w:jc w:val="center"/>
        <w:rPr>
          <w:sz w:val="96"/>
        </w:rPr>
      </w:pPr>
    </w:p>
    <w:p w14:paraId="2D0D8B0D">
      <w:pPr>
        <w:spacing w:line="220" w:lineRule="atLeast"/>
        <w:jc w:val="center"/>
        <w:rPr>
          <w:sz w:val="96"/>
        </w:rPr>
      </w:pPr>
    </w:p>
    <w:p w14:paraId="5C677243">
      <w:pPr>
        <w:spacing w:line="220" w:lineRule="atLeast"/>
        <w:jc w:val="center"/>
        <w:rPr>
          <w:sz w:val="96"/>
        </w:rPr>
      </w:pPr>
    </w:p>
    <w:p w14:paraId="70D56BED">
      <w:pPr>
        <w:spacing w:line="220" w:lineRule="atLeast"/>
        <w:jc w:val="both"/>
        <w:rPr>
          <w:sz w:val="96"/>
        </w:rPr>
      </w:pPr>
    </w:p>
    <w:p w14:paraId="1286184A">
      <w:pPr>
        <w:numPr>
          <w:ilvl w:val="0"/>
          <w:numId w:val="0"/>
        </w:numPr>
        <w:spacing w:line="220" w:lineRule="atLeast"/>
        <w:jc w:val="center"/>
        <w:rPr>
          <w:rFonts w:hint="default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</w:rPr>
        <w:t>第</w:t>
      </w:r>
      <w:r>
        <w:rPr>
          <w:rFonts w:hint="eastAsia" w:asciiTheme="minorEastAsia" w:hAnsiTheme="minorEastAsia" w:eastAsiaTheme="minorEastAsia"/>
          <w:sz w:val="144"/>
          <w:lang w:eastAsia="zh-CN"/>
        </w:rPr>
        <w:t>六</w:t>
      </w:r>
      <w:r>
        <w:rPr>
          <w:rFonts w:hint="eastAsia" w:asciiTheme="minorEastAsia" w:hAnsiTheme="minorEastAsia" w:eastAsiaTheme="minorEastAsia"/>
          <w:sz w:val="144"/>
        </w:rPr>
        <w:t xml:space="preserve">篇  </w:t>
      </w:r>
      <w:r>
        <w:rPr>
          <w:rFonts w:hint="eastAsia" w:asciiTheme="minorEastAsia" w:hAnsiTheme="minorEastAsia" w:eastAsiaTheme="minorEastAsia"/>
          <w:sz w:val="144"/>
          <w:lang w:eastAsia="zh-CN"/>
        </w:rPr>
        <w:t>路线交叉</w:t>
      </w:r>
    </w:p>
    <w:p w14:paraId="3F6838FC">
      <w:pPr>
        <w:spacing w:line="220" w:lineRule="atLeast"/>
        <w:jc w:val="center"/>
        <w:rPr>
          <w:sz w:val="96"/>
          <w:lang w:val="en-US"/>
        </w:rPr>
      </w:pPr>
    </w:p>
    <w:p w14:paraId="223925A4">
      <w:pPr>
        <w:spacing w:line="220" w:lineRule="atLeast"/>
        <w:jc w:val="center"/>
        <w:rPr>
          <w:sz w:val="96"/>
        </w:rPr>
      </w:pPr>
    </w:p>
    <w:p w14:paraId="2D17B65C">
      <w:pPr>
        <w:spacing w:line="220" w:lineRule="atLeast"/>
        <w:jc w:val="center"/>
        <w:rPr>
          <w:sz w:val="96"/>
        </w:rPr>
      </w:pPr>
    </w:p>
    <w:p w14:paraId="17407478">
      <w:pPr>
        <w:spacing w:line="220" w:lineRule="atLeast"/>
        <w:jc w:val="center"/>
        <w:rPr>
          <w:sz w:val="96"/>
        </w:rPr>
      </w:pPr>
    </w:p>
    <w:p w14:paraId="2392674F">
      <w:pPr>
        <w:spacing w:line="220" w:lineRule="atLeast"/>
        <w:jc w:val="center"/>
        <w:rPr>
          <w:sz w:val="96"/>
        </w:rPr>
      </w:pPr>
    </w:p>
    <w:p w14:paraId="6AF44525">
      <w:pPr>
        <w:spacing w:line="220" w:lineRule="atLeast"/>
        <w:jc w:val="center"/>
        <w:rPr>
          <w:sz w:val="96"/>
        </w:rPr>
      </w:pPr>
    </w:p>
    <w:p w14:paraId="7D032FE9">
      <w:pPr>
        <w:numPr>
          <w:ilvl w:val="0"/>
          <w:numId w:val="0"/>
        </w:numPr>
        <w:spacing w:line="220" w:lineRule="atLeast"/>
        <w:jc w:val="both"/>
        <w:rPr>
          <w:rFonts w:hint="eastAsia" w:asciiTheme="minorEastAsia" w:hAnsiTheme="minorEastAsia" w:eastAsiaTheme="minorEastAsia"/>
          <w:sz w:val="144"/>
          <w:lang w:val="en-US" w:eastAsia="zh-CN"/>
        </w:rPr>
      </w:pPr>
    </w:p>
    <w:p w14:paraId="200AF456">
      <w:pPr>
        <w:numPr>
          <w:ilvl w:val="0"/>
          <w:numId w:val="2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交通工程及沿线设施</w:t>
      </w:r>
    </w:p>
    <w:p w14:paraId="542F63A4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（无）</w:t>
      </w:r>
    </w:p>
    <w:p w14:paraId="0A402D58">
      <w:pPr>
        <w:spacing w:line="220" w:lineRule="atLeast"/>
        <w:jc w:val="center"/>
        <w:rPr>
          <w:sz w:val="96"/>
        </w:rPr>
      </w:pPr>
    </w:p>
    <w:p w14:paraId="58154AD4">
      <w:pPr>
        <w:spacing w:line="220" w:lineRule="atLeast"/>
        <w:jc w:val="center"/>
        <w:rPr>
          <w:sz w:val="96"/>
        </w:rPr>
      </w:pPr>
    </w:p>
    <w:p w14:paraId="43D5042F">
      <w:pPr>
        <w:spacing w:line="220" w:lineRule="atLeast"/>
        <w:jc w:val="center"/>
        <w:rPr>
          <w:sz w:val="96"/>
        </w:rPr>
      </w:pPr>
    </w:p>
    <w:p w14:paraId="7F5FABFE">
      <w:pPr>
        <w:spacing w:line="220" w:lineRule="atLeast"/>
        <w:jc w:val="both"/>
        <w:rPr>
          <w:sz w:val="96"/>
        </w:rPr>
      </w:pPr>
    </w:p>
    <w:p w14:paraId="6790B4E6">
      <w:pPr>
        <w:spacing w:line="220" w:lineRule="atLeast"/>
        <w:jc w:val="center"/>
        <w:rPr>
          <w:sz w:val="96"/>
        </w:rPr>
      </w:pPr>
    </w:p>
    <w:p w14:paraId="630E38AF">
      <w:pPr>
        <w:spacing w:line="220" w:lineRule="atLeast"/>
        <w:jc w:val="center"/>
        <w:rPr>
          <w:sz w:val="96"/>
        </w:rPr>
      </w:pPr>
    </w:p>
    <w:p w14:paraId="6ADD0056">
      <w:pPr>
        <w:spacing w:line="220" w:lineRule="atLeast"/>
        <w:jc w:val="center"/>
        <w:rPr>
          <w:sz w:val="96"/>
        </w:rPr>
      </w:pPr>
    </w:p>
    <w:p w14:paraId="69735916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第八篇 环境保护与景观设计</w:t>
      </w:r>
    </w:p>
    <w:p w14:paraId="73748EC5">
      <w:pPr>
        <w:spacing w:line="220" w:lineRule="atLeast"/>
        <w:jc w:val="center"/>
        <w:rPr>
          <w:sz w:val="96"/>
        </w:rPr>
      </w:pPr>
    </w:p>
    <w:p w14:paraId="5F4E1C56">
      <w:pPr>
        <w:spacing w:line="220" w:lineRule="atLeast"/>
        <w:jc w:val="center"/>
        <w:rPr>
          <w:sz w:val="96"/>
        </w:rPr>
      </w:pPr>
    </w:p>
    <w:p w14:paraId="331DCBA6">
      <w:pPr>
        <w:spacing w:line="220" w:lineRule="atLeast"/>
        <w:jc w:val="center"/>
        <w:rPr>
          <w:sz w:val="96"/>
        </w:rPr>
      </w:pPr>
    </w:p>
    <w:p w14:paraId="4398A54A">
      <w:pPr>
        <w:spacing w:line="220" w:lineRule="atLeast"/>
        <w:jc w:val="center"/>
        <w:rPr>
          <w:sz w:val="96"/>
        </w:rPr>
      </w:pPr>
    </w:p>
    <w:p w14:paraId="2AF77253">
      <w:pPr>
        <w:spacing w:line="220" w:lineRule="atLeast"/>
        <w:jc w:val="center"/>
        <w:rPr>
          <w:sz w:val="96"/>
        </w:rPr>
      </w:pPr>
    </w:p>
    <w:p w14:paraId="5F7F7DBD">
      <w:pPr>
        <w:spacing w:line="220" w:lineRule="atLeast"/>
        <w:jc w:val="center"/>
        <w:rPr>
          <w:sz w:val="96"/>
        </w:rPr>
      </w:pPr>
    </w:p>
    <w:p w14:paraId="35BEB233">
      <w:pPr>
        <w:spacing w:line="220" w:lineRule="atLeast"/>
        <w:jc w:val="center"/>
        <w:rPr>
          <w:sz w:val="96"/>
        </w:rPr>
      </w:pPr>
    </w:p>
    <w:p w14:paraId="7E301B28">
      <w:pPr>
        <w:spacing w:line="220" w:lineRule="atLeast"/>
        <w:jc w:val="center"/>
        <w:rPr>
          <w:sz w:val="96"/>
        </w:rPr>
      </w:pPr>
    </w:p>
    <w:p w14:paraId="7B8A1FEA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第九篇 其他工程（无）</w:t>
      </w:r>
    </w:p>
    <w:p w14:paraId="42DB4C4C">
      <w:pPr>
        <w:spacing w:line="220" w:lineRule="atLeast"/>
        <w:jc w:val="center"/>
        <w:rPr>
          <w:sz w:val="96"/>
        </w:rPr>
      </w:pPr>
    </w:p>
    <w:p w14:paraId="0F81E623">
      <w:pPr>
        <w:spacing w:line="220" w:lineRule="atLeast"/>
        <w:jc w:val="center"/>
        <w:rPr>
          <w:sz w:val="96"/>
        </w:rPr>
      </w:pPr>
    </w:p>
    <w:p w14:paraId="2D8D3EA8">
      <w:pPr>
        <w:spacing w:line="220" w:lineRule="atLeast"/>
        <w:jc w:val="center"/>
        <w:rPr>
          <w:sz w:val="96"/>
        </w:rPr>
      </w:pPr>
    </w:p>
    <w:p w14:paraId="6B2454B5">
      <w:pPr>
        <w:spacing w:line="220" w:lineRule="atLeast"/>
        <w:jc w:val="center"/>
        <w:rPr>
          <w:sz w:val="96"/>
        </w:rPr>
      </w:pPr>
    </w:p>
    <w:p w14:paraId="17262D47">
      <w:pPr>
        <w:spacing w:line="220" w:lineRule="atLeast"/>
        <w:jc w:val="center"/>
        <w:rPr>
          <w:sz w:val="96"/>
        </w:rPr>
      </w:pPr>
    </w:p>
    <w:p w14:paraId="6D6FDA4D">
      <w:pPr>
        <w:spacing w:line="220" w:lineRule="atLeast"/>
        <w:jc w:val="center"/>
        <w:rPr>
          <w:sz w:val="96"/>
        </w:rPr>
      </w:pPr>
    </w:p>
    <w:p w14:paraId="7A989B99">
      <w:pPr>
        <w:spacing w:line="220" w:lineRule="atLeast"/>
        <w:jc w:val="center"/>
        <w:rPr>
          <w:sz w:val="96"/>
        </w:rPr>
      </w:pPr>
    </w:p>
    <w:p w14:paraId="5CDEEE21">
      <w:pPr>
        <w:spacing w:line="220" w:lineRule="atLeast"/>
        <w:jc w:val="center"/>
        <w:rPr>
          <w:sz w:val="96"/>
        </w:rPr>
      </w:pPr>
    </w:p>
    <w:p w14:paraId="231F43EF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第十篇 筑路材料</w:t>
      </w:r>
    </w:p>
    <w:p w14:paraId="1608A185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</w:p>
    <w:p w14:paraId="12E5C7B6">
      <w:pPr>
        <w:spacing w:line="220" w:lineRule="atLeast"/>
        <w:jc w:val="center"/>
        <w:rPr>
          <w:sz w:val="96"/>
        </w:rPr>
      </w:pPr>
    </w:p>
    <w:p w14:paraId="39E5C394">
      <w:pPr>
        <w:jc w:val="center"/>
      </w:pPr>
    </w:p>
    <w:sectPr>
      <w:pgSz w:w="23814" w:h="16839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FB462"/>
    <w:multiLevelType w:val="singleLevel"/>
    <w:tmpl w:val="59FFB462"/>
    <w:lvl w:ilvl="0" w:tentative="0">
      <w:start w:val="4"/>
      <w:numFmt w:val="chineseCounting"/>
      <w:suff w:val="space"/>
      <w:lvlText w:val="第%1篇"/>
      <w:lvlJc w:val="left"/>
    </w:lvl>
  </w:abstractNum>
  <w:abstractNum w:abstractNumId="1">
    <w:nsid w:val="59FFB652"/>
    <w:multiLevelType w:val="singleLevel"/>
    <w:tmpl w:val="59FFB652"/>
    <w:lvl w:ilvl="0" w:tentative="0">
      <w:start w:val="7"/>
      <w:numFmt w:val="chineseCounting"/>
      <w:suff w:val="space"/>
      <w:lvlText w:val="第%1篇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YzI3Y2U5ZjY0ZTUyNDIxM2YwNWMwZWFlNjVlNmUifQ=="/>
  </w:docVars>
  <w:rsids>
    <w:rsidRoot w:val="00000000"/>
    <w:rsid w:val="0009673E"/>
    <w:rsid w:val="02357C96"/>
    <w:rsid w:val="0D167536"/>
    <w:rsid w:val="132C3168"/>
    <w:rsid w:val="183D1FBF"/>
    <w:rsid w:val="23EC03C3"/>
    <w:rsid w:val="249332AC"/>
    <w:rsid w:val="2B6D4E3B"/>
    <w:rsid w:val="31191FCE"/>
    <w:rsid w:val="34A36438"/>
    <w:rsid w:val="3CD142EF"/>
    <w:rsid w:val="3E3A5712"/>
    <w:rsid w:val="41C24547"/>
    <w:rsid w:val="50E41D5B"/>
    <w:rsid w:val="54FF2C91"/>
    <w:rsid w:val="55E96779"/>
    <w:rsid w:val="570C46BC"/>
    <w:rsid w:val="59763481"/>
    <w:rsid w:val="62AA14E0"/>
    <w:rsid w:val="7368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87</Words>
  <Characters>87</Characters>
  <Lines>0</Lines>
  <Paragraphs>0</Paragraphs>
  <TotalTime>4</TotalTime>
  <ScaleCrop>false</ScaleCrop>
  <LinksUpToDate>false</LinksUpToDate>
  <CharactersWithSpaces>101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兜兜里有糖</cp:lastModifiedBy>
  <dcterms:modified xsi:type="dcterms:W3CDTF">2025-06-13T03:18:47Z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628216955B6648E6B4A108F50F71F48A</vt:lpwstr>
  </property>
  <property fmtid="{D5CDD505-2E9C-101B-9397-08002B2CF9AE}" pid="4" name="KSOTemplateDocerSaveRecord">
    <vt:lpwstr>eyJoZGlkIjoiNmNiYzI3Y2U5ZjY0ZTUyNDIxM2YwNWMwZWFlNjVlNmUiLCJ1c2VySWQiOiIyMDYxMTk5NjAifQ==</vt:lpwstr>
  </property>
</Properties>
</file>