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AAD52">
      <w:pPr>
        <w:pStyle w:val="2"/>
        <w:tabs>
          <w:tab w:val="left" w:pos="0"/>
        </w:tabs>
        <w:autoSpaceDE w:val="0"/>
        <w:autoSpaceDN w:val="0"/>
        <w:adjustRightInd w:val="0"/>
        <w:spacing w:before="0" w:after="0" w:line="360" w:lineRule="auto"/>
        <w:jc w:val="center"/>
        <w:rPr>
          <w:rFonts w:hint="eastAsia" w:ascii="华文中宋" w:hAnsi="华文中宋" w:eastAsia="华文中宋"/>
          <w:sz w:val="40"/>
          <w:szCs w:val="40"/>
          <w:lang w:eastAsia="zh-CN"/>
        </w:rPr>
      </w:pPr>
      <w:bookmarkStart w:id="0" w:name="_Toc28359022"/>
      <w:bookmarkStart w:id="1" w:name="_Toc35393809"/>
      <w:r>
        <w:rPr>
          <w:rFonts w:hint="eastAsia" w:ascii="华文中宋" w:hAnsi="华文中宋" w:eastAsia="华文中宋"/>
          <w:sz w:val="40"/>
          <w:szCs w:val="40"/>
          <w:lang w:val="zh-CN"/>
        </w:rPr>
        <w:t>舒兰市公安局监控项目等网络服务费项目</w:t>
      </w:r>
      <w:r>
        <w:rPr>
          <w:rFonts w:hint="eastAsia" w:ascii="华文中宋" w:hAnsi="华文中宋" w:eastAsia="华文中宋"/>
          <w:sz w:val="40"/>
          <w:szCs w:val="40"/>
        </w:rPr>
        <w:t>中标结果公</w:t>
      </w:r>
      <w:bookmarkEnd w:id="0"/>
      <w:bookmarkEnd w:id="1"/>
      <w:r>
        <w:rPr>
          <w:rFonts w:hint="eastAsia" w:ascii="华文中宋" w:hAnsi="华文中宋" w:eastAsia="华文中宋"/>
          <w:sz w:val="40"/>
          <w:szCs w:val="40"/>
          <w:lang w:val="en-US" w:eastAsia="zh-CN"/>
        </w:rPr>
        <w:t>示</w:t>
      </w:r>
    </w:p>
    <w:p w14:paraId="4F9DC1DF">
      <w:pPr>
        <w:rPr>
          <w:rFonts w:ascii="黑体" w:hAnsi="黑体" w:eastAsia="黑体"/>
          <w:sz w:val="28"/>
          <w:szCs w:val="28"/>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项目编号：采购计划-[2025]-00052号-1-HYZB-2025-118</w:t>
      </w:r>
    </w:p>
    <w:p w14:paraId="27EC31D8">
      <w:pPr>
        <w:rPr>
          <w:rFonts w:hint="eastAsia" w:ascii="黑体" w:hAnsi="黑体" w:eastAsia="黑体"/>
          <w:sz w:val="28"/>
          <w:szCs w:val="28"/>
          <w:u w:val="single"/>
          <w:lang w:eastAsia="zh-CN"/>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项目名称：舒兰市公安局监控项目等网络服务费项目</w:t>
      </w:r>
    </w:p>
    <w:p w14:paraId="57794AD3">
      <w:pPr>
        <w:rPr>
          <w:rFonts w:ascii="黑体" w:hAnsi="黑体" w:eastAsia="黑体"/>
          <w:sz w:val="28"/>
          <w:szCs w:val="28"/>
        </w:rPr>
      </w:pPr>
      <w:r>
        <w:rPr>
          <w:rFonts w:hint="eastAsia" w:ascii="黑体" w:hAnsi="黑体" w:eastAsia="黑体"/>
          <w:sz w:val="28"/>
          <w:szCs w:val="28"/>
        </w:rPr>
        <w:t>三、中标（成交）信息</w:t>
      </w:r>
    </w:p>
    <w:p w14:paraId="3D69D28B">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01标段</w:t>
      </w:r>
    </w:p>
    <w:p w14:paraId="3C343FF0">
      <w:pPr>
        <w:ind w:firstLine="560" w:firstLineChars="200"/>
        <w:rPr>
          <w:rFonts w:ascii="仿宋" w:hAnsi="仿宋" w:eastAsia="仿宋"/>
          <w:sz w:val="28"/>
          <w:szCs w:val="28"/>
        </w:rPr>
      </w:pPr>
      <w:r>
        <w:rPr>
          <w:rFonts w:hint="eastAsia" w:ascii="仿宋" w:hAnsi="仿宋" w:eastAsia="仿宋"/>
          <w:sz w:val="28"/>
          <w:szCs w:val="28"/>
        </w:rPr>
        <w:t>供应商名称：中国联合网络通信有限公司吉林市分公司</w:t>
      </w:r>
    </w:p>
    <w:p w14:paraId="4F4B9308">
      <w:pPr>
        <w:ind w:firstLine="560" w:firstLineChars="200"/>
        <w:rPr>
          <w:rFonts w:hint="default" w:ascii="仿宋" w:hAnsi="仿宋" w:eastAsia="仿宋"/>
          <w:sz w:val="28"/>
          <w:szCs w:val="28"/>
          <w:lang w:val="en-US" w:eastAsia="zh-CN"/>
        </w:rPr>
      </w:pPr>
      <w:r>
        <w:rPr>
          <w:rFonts w:hint="eastAsia" w:ascii="仿宋" w:hAnsi="仿宋" w:eastAsia="仿宋"/>
          <w:sz w:val="28"/>
          <w:szCs w:val="28"/>
        </w:rPr>
        <w:t>供应商地址：</w:t>
      </w:r>
      <w:r>
        <w:rPr>
          <w:rFonts w:hint="eastAsia" w:ascii="仿宋" w:hAnsi="仿宋" w:eastAsia="仿宋"/>
          <w:sz w:val="28"/>
          <w:szCs w:val="28"/>
          <w:lang w:val="en-US" w:eastAsia="zh-CN"/>
        </w:rPr>
        <w:t>吉林市船营区解放大路122号</w:t>
      </w:r>
    </w:p>
    <w:p w14:paraId="34EDC29E">
      <w:pPr>
        <w:ind w:firstLine="560" w:firstLineChars="200"/>
        <w:rPr>
          <w:rFonts w:ascii="仿宋" w:hAnsi="仿宋" w:eastAsia="仿宋"/>
          <w:sz w:val="28"/>
          <w:szCs w:val="28"/>
        </w:rPr>
      </w:pPr>
      <w:r>
        <w:rPr>
          <w:rFonts w:hint="eastAsia" w:ascii="仿宋" w:hAnsi="仿宋" w:eastAsia="仿宋"/>
          <w:sz w:val="28"/>
          <w:szCs w:val="28"/>
        </w:rPr>
        <w:t>中标（成交）金额：4070800.00元</w:t>
      </w:r>
    </w:p>
    <w:p w14:paraId="2FB0B513">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02标段</w:t>
      </w:r>
    </w:p>
    <w:p w14:paraId="3BB1D3E2">
      <w:pPr>
        <w:ind w:firstLine="560" w:firstLineChars="200"/>
        <w:rPr>
          <w:rFonts w:ascii="仿宋" w:hAnsi="仿宋" w:eastAsia="仿宋"/>
          <w:sz w:val="28"/>
          <w:szCs w:val="28"/>
        </w:rPr>
      </w:pPr>
      <w:r>
        <w:rPr>
          <w:rFonts w:hint="eastAsia" w:ascii="仿宋" w:hAnsi="仿宋" w:eastAsia="仿宋"/>
          <w:sz w:val="28"/>
          <w:szCs w:val="28"/>
        </w:rPr>
        <w:t>供应商名称：联通数字科技有限公司吉林省分公司</w:t>
      </w:r>
    </w:p>
    <w:p w14:paraId="01208149">
      <w:pPr>
        <w:ind w:firstLine="560" w:firstLineChars="200"/>
        <w:rPr>
          <w:rFonts w:hint="default" w:ascii="仿宋" w:hAnsi="仿宋" w:eastAsia="仿宋"/>
          <w:sz w:val="28"/>
          <w:szCs w:val="28"/>
          <w:lang w:val="en-US" w:eastAsia="zh-CN"/>
        </w:rPr>
      </w:pPr>
      <w:r>
        <w:rPr>
          <w:rFonts w:hint="eastAsia" w:ascii="仿宋" w:hAnsi="仿宋" w:eastAsia="仿宋"/>
          <w:sz w:val="28"/>
          <w:szCs w:val="28"/>
        </w:rPr>
        <w:t>供应商地址：</w:t>
      </w:r>
      <w:r>
        <w:rPr>
          <w:rFonts w:hint="eastAsia" w:ascii="仿宋" w:hAnsi="仿宋" w:eastAsia="仿宋"/>
          <w:sz w:val="28"/>
          <w:szCs w:val="28"/>
          <w:lang w:val="en-US" w:eastAsia="zh-CN"/>
        </w:rPr>
        <w:t>长春市人民大街3535号</w:t>
      </w:r>
    </w:p>
    <w:p w14:paraId="029D49C6">
      <w:pPr>
        <w:ind w:firstLine="560" w:firstLineChars="200"/>
        <w:rPr>
          <w:rFonts w:hint="eastAsia" w:ascii="黑体" w:hAnsi="黑体" w:eastAsia="黑体"/>
          <w:sz w:val="28"/>
          <w:szCs w:val="28"/>
        </w:rPr>
      </w:pPr>
      <w:r>
        <w:rPr>
          <w:rFonts w:hint="eastAsia" w:ascii="仿宋" w:hAnsi="仿宋" w:eastAsia="仿宋"/>
          <w:sz w:val="28"/>
          <w:szCs w:val="28"/>
        </w:rPr>
        <w:t>中标（成交）金额：7304676.00元</w:t>
      </w:r>
    </w:p>
    <w:tbl>
      <w:tblPr>
        <w:tblStyle w:val="16"/>
        <w:tblpPr w:leftFromText="180" w:rightFromText="180" w:vertAnchor="text" w:horzAnchor="page" w:tblpX="1797" w:tblpY="601"/>
        <w:tblOverlap w:val="never"/>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0"/>
      </w:tblGrid>
      <w:tr w14:paraId="7513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320" w:type="dxa"/>
          </w:tcPr>
          <w:p w14:paraId="440D6370">
            <w:pPr>
              <w:jc w:val="center"/>
              <w:rPr>
                <w:rFonts w:ascii="仿宋" w:hAnsi="仿宋" w:eastAsia="仿宋"/>
                <w:kern w:val="0"/>
                <w:sz w:val="28"/>
                <w:szCs w:val="28"/>
              </w:rPr>
            </w:pPr>
            <w:r>
              <w:rPr>
                <w:rFonts w:hint="eastAsia" w:ascii="仿宋" w:hAnsi="仿宋" w:eastAsia="仿宋"/>
                <w:kern w:val="0"/>
                <w:sz w:val="28"/>
                <w:szCs w:val="28"/>
                <w:lang w:val="en-US" w:eastAsia="zh-CN"/>
              </w:rPr>
              <w:t>服务</w:t>
            </w:r>
            <w:r>
              <w:rPr>
                <w:rFonts w:hint="eastAsia" w:ascii="仿宋" w:hAnsi="仿宋" w:eastAsia="仿宋"/>
                <w:kern w:val="0"/>
                <w:sz w:val="28"/>
                <w:szCs w:val="28"/>
              </w:rPr>
              <w:t>类</w:t>
            </w:r>
          </w:p>
        </w:tc>
      </w:tr>
      <w:tr w14:paraId="2ADB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4" w:hRule="atLeast"/>
        </w:trPr>
        <w:tc>
          <w:tcPr>
            <w:tcW w:w="8320" w:type="dxa"/>
          </w:tcPr>
          <w:p w14:paraId="100B41D3">
            <w:pPr>
              <w:rPr>
                <w:rFonts w:hint="eastAsia" w:ascii="仿宋" w:hAnsi="仿宋" w:eastAsia="仿宋"/>
                <w:sz w:val="28"/>
                <w:szCs w:val="28"/>
                <w:lang w:val="en-US" w:eastAsia="zh-CN"/>
              </w:rPr>
            </w:pPr>
            <w:r>
              <w:rPr>
                <w:rFonts w:hint="eastAsia" w:ascii="仿宋" w:hAnsi="仿宋" w:eastAsia="仿宋"/>
                <w:kern w:val="0"/>
                <w:sz w:val="28"/>
                <w:szCs w:val="28"/>
              </w:rPr>
              <w:t>名称：舒兰市公安局监控项目等网络服务费项目</w:t>
            </w:r>
            <w:r>
              <w:rPr>
                <w:rFonts w:hint="eastAsia" w:ascii="仿宋" w:hAnsi="仿宋" w:eastAsia="仿宋"/>
                <w:kern w:val="0"/>
                <w:sz w:val="28"/>
                <w:szCs w:val="28"/>
                <w:lang w:val="en-US" w:eastAsia="zh-CN"/>
              </w:rPr>
              <w:t>01</w:t>
            </w:r>
            <w:r>
              <w:rPr>
                <w:rFonts w:hint="eastAsia" w:ascii="仿宋" w:hAnsi="仿宋" w:eastAsia="仿宋"/>
                <w:sz w:val="28"/>
                <w:szCs w:val="28"/>
                <w:lang w:val="en-US" w:eastAsia="zh-CN"/>
              </w:rPr>
              <w:t>标段：舒兰市公安局老旧小区改造一期二期网络服务费及公安专网网络服务费项目</w:t>
            </w:r>
          </w:p>
          <w:p w14:paraId="2400FAAF">
            <w:pPr>
              <w:rPr>
                <w:rFonts w:hint="eastAsia" w:ascii="仿宋" w:hAnsi="仿宋" w:eastAsia="仿宋"/>
                <w:kern w:val="0"/>
                <w:sz w:val="28"/>
                <w:szCs w:val="28"/>
                <w:lang w:eastAsia="zh-CN"/>
              </w:rPr>
            </w:pPr>
            <w:r>
              <w:rPr>
                <w:rFonts w:hint="eastAsia" w:ascii="仿宋" w:hAnsi="仿宋" w:eastAsia="仿宋"/>
                <w:kern w:val="0"/>
                <w:sz w:val="28"/>
                <w:szCs w:val="28"/>
              </w:rPr>
              <w:t>服务范围：</w:t>
            </w:r>
            <w:r>
              <w:rPr>
                <w:rFonts w:hint="eastAsia" w:ascii="仿宋" w:hAnsi="仿宋" w:eastAsia="仿宋"/>
                <w:kern w:val="0"/>
                <w:sz w:val="28"/>
                <w:szCs w:val="28"/>
                <w:lang w:val="en-US" w:eastAsia="zh-CN"/>
              </w:rPr>
              <w:t>本项目主要包含老旧小区改造1期2期网络服务费及公安专网网络服务费，共计点位306个，其中10M速率专网227个,100M速率互联网专线23个，200M速率互联网专线1个，100M速率公安专网34个，1000M专网21个，并满足与省市系统互联互通要求，具体详见采购人需求</w:t>
            </w:r>
            <w:r>
              <w:rPr>
                <w:rFonts w:hint="eastAsia" w:ascii="仿宋" w:hAnsi="仿宋" w:eastAsia="仿宋"/>
                <w:kern w:val="0"/>
                <w:sz w:val="28"/>
                <w:szCs w:val="28"/>
                <w:lang w:eastAsia="zh-CN"/>
              </w:rPr>
              <w:t>。</w:t>
            </w:r>
          </w:p>
          <w:p w14:paraId="47844520">
            <w:pPr>
              <w:rPr>
                <w:rFonts w:ascii="仿宋" w:hAnsi="仿宋" w:eastAsia="仿宋"/>
                <w:kern w:val="0"/>
                <w:sz w:val="28"/>
                <w:szCs w:val="28"/>
              </w:rPr>
            </w:pPr>
            <w:r>
              <w:rPr>
                <w:rFonts w:hint="eastAsia" w:ascii="仿宋" w:hAnsi="仿宋" w:eastAsia="仿宋"/>
                <w:kern w:val="0"/>
                <w:sz w:val="28"/>
                <w:szCs w:val="28"/>
                <w:lang w:val="en-US" w:eastAsia="zh-CN"/>
              </w:rPr>
              <w:t>服务要求：本项目主要包含老旧小区改造1期2期网络服务费及公安专网网络服务费，共计点位306个，其中10M速率专网227个,100M速率互联网专线23个，200M速率互联网专线1个，100M速率公安专网34个，1000M专网21个，并满足与省市系统互联互通要求，具体详见采购人需求</w:t>
            </w:r>
            <w:r>
              <w:rPr>
                <w:rFonts w:hint="eastAsia" w:ascii="仿宋" w:hAnsi="仿宋" w:eastAsia="仿宋"/>
                <w:kern w:val="0"/>
                <w:sz w:val="28"/>
                <w:szCs w:val="28"/>
                <w:lang w:eastAsia="zh-CN"/>
              </w:rPr>
              <w:t>。</w:t>
            </w:r>
          </w:p>
          <w:p w14:paraId="0C4758A8">
            <w:pPr>
              <w:rPr>
                <w:rFonts w:ascii="仿宋" w:hAnsi="仿宋" w:eastAsia="仿宋"/>
                <w:kern w:val="0"/>
                <w:sz w:val="28"/>
                <w:szCs w:val="28"/>
              </w:rPr>
            </w:pPr>
            <w:r>
              <w:rPr>
                <w:rFonts w:hint="eastAsia" w:ascii="仿宋" w:hAnsi="仿宋" w:eastAsia="仿宋"/>
                <w:kern w:val="0"/>
                <w:sz w:val="28"/>
                <w:szCs w:val="28"/>
              </w:rPr>
              <w:t>服务时间：</w:t>
            </w:r>
            <w:r>
              <w:rPr>
                <w:rFonts w:hint="eastAsia" w:ascii="仿宋" w:hAnsi="仿宋" w:eastAsia="仿宋"/>
                <w:kern w:val="0"/>
                <w:sz w:val="28"/>
                <w:szCs w:val="28"/>
                <w:lang w:val="en-US" w:eastAsia="zh-CN"/>
              </w:rPr>
              <w:t>自合同签订之日起两年。</w:t>
            </w:r>
          </w:p>
          <w:p w14:paraId="41D616A5">
            <w:pPr>
              <w:rPr>
                <w:rFonts w:ascii="仿宋" w:hAnsi="仿宋" w:eastAsia="仿宋"/>
                <w:kern w:val="0"/>
                <w:sz w:val="28"/>
                <w:szCs w:val="28"/>
              </w:rPr>
            </w:pPr>
            <w:r>
              <w:rPr>
                <w:rFonts w:hint="eastAsia" w:ascii="仿宋" w:hAnsi="仿宋" w:eastAsia="仿宋"/>
                <w:kern w:val="0"/>
                <w:sz w:val="28"/>
                <w:szCs w:val="28"/>
              </w:rPr>
              <w:t>服务标准：</w:t>
            </w:r>
            <w:r>
              <w:rPr>
                <w:rFonts w:hint="eastAsia" w:ascii="仿宋" w:hAnsi="仿宋" w:eastAsia="仿宋"/>
                <w:kern w:val="0"/>
                <w:sz w:val="28"/>
                <w:szCs w:val="28"/>
                <w:lang w:val="en-US" w:eastAsia="zh-CN"/>
              </w:rPr>
              <w:t>优质服务。</w:t>
            </w:r>
          </w:p>
        </w:tc>
      </w:tr>
    </w:tbl>
    <w:p w14:paraId="58AA121C">
      <w:pPr>
        <w:rPr>
          <w:rFonts w:hint="eastAsia" w:ascii="黑体" w:hAnsi="黑体" w:eastAsia="黑体"/>
          <w:sz w:val="28"/>
          <w:szCs w:val="28"/>
        </w:rPr>
      </w:pPr>
    </w:p>
    <w:tbl>
      <w:tblPr>
        <w:tblStyle w:val="16"/>
        <w:tblpPr w:leftFromText="180" w:rightFromText="180" w:vertAnchor="text" w:horzAnchor="page" w:tblpX="1797" w:tblpY="601"/>
        <w:tblOverlap w:val="never"/>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0"/>
      </w:tblGrid>
      <w:tr w14:paraId="567E7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320" w:type="dxa"/>
          </w:tcPr>
          <w:p w14:paraId="318D82CE">
            <w:pPr>
              <w:jc w:val="center"/>
              <w:rPr>
                <w:rFonts w:ascii="仿宋" w:hAnsi="仿宋" w:eastAsia="仿宋"/>
                <w:kern w:val="0"/>
                <w:sz w:val="28"/>
                <w:szCs w:val="28"/>
              </w:rPr>
            </w:pPr>
            <w:r>
              <w:rPr>
                <w:rFonts w:hint="eastAsia" w:ascii="仿宋" w:hAnsi="仿宋" w:eastAsia="仿宋"/>
                <w:kern w:val="0"/>
                <w:sz w:val="28"/>
                <w:szCs w:val="28"/>
                <w:lang w:val="en-US" w:eastAsia="zh-CN"/>
              </w:rPr>
              <w:t>服务</w:t>
            </w:r>
            <w:r>
              <w:rPr>
                <w:rFonts w:hint="eastAsia" w:ascii="仿宋" w:hAnsi="仿宋" w:eastAsia="仿宋"/>
                <w:kern w:val="0"/>
                <w:sz w:val="28"/>
                <w:szCs w:val="28"/>
              </w:rPr>
              <w:t>类</w:t>
            </w:r>
          </w:p>
        </w:tc>
      </w:tr>
      <w:tr w14:paraId="1974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4" w:hRule="atLeast"/>
        </w:trPr>
        <w:tc>
          <w:tcPr>
            <w:tcW w:w="8320" w:type="dxa"/>
          </w:tcPr>
          <w:p w14:paraId="387288CE">
            <w:pPr>
              <w:rPr>
                <w:rFonts w:hint="eastAsia" w:ascii="仿宋" w:hAnsi="仿宋" w:eastAsia="仿宋"/>
                <w:sz w:val="28"/>
                <w:szCs w:val="28"/>
                <w:lang w:val="en-US" w:eastAsia="zh-CN"/>
              </w:rPr>
            </w:pPr>
            <w:r>
              <w:rPr>
                <w:rFonts w:hint="eastAsia" w:ascii="仿宋" w:hAnsi="仿宋" w:eastAsia="仿宋"/>
                <w:kern w:val="0"/>
                <w:sz w:val="28"/>
                <w:szCs w:val="28"/>
              </w:rPr>
              <w:t>名称：舒兰市公安局监控项目等网络服务费项目</w:t>
            </w:r>
            <w:r>
              <w:rPr>
                <w:rFonts w:hint="eastAsia" w:ascii="仿宋" w:hAnsi="仿宋" w:eastAsia="仿宋"/>
                <w:kern w:val="0"/>
                <w:sz w:val="28"/>
                <w:szCs w:val="28"/>
                <w:lang w:val="en-US" w:eastAsia="zh-CN"/>
              </w:rPr>
              <w:t>02</w:t>
            </w:r>
            <w:r>
              <w:rPr>
                <w:rFonts w:hint="eastAsia" w:ascii="仿宋" w:hAnsi="仿宋" w:eastAsia="仿宋"/>
                <w:sz w:val="28"/>
                <w:szCs w:val="28"/>
                <w:lang w:val="en-US" w:eastAsia="zh-CN"/>
              </w:rPr>
              <w:t>标段：舒兰市公安局平安城市建设报警与监控系统网络服务费项目</w:t>
            </w:r>
          </w:p>
          <w:p w14:paraId="2943D416">
            <w:pPr>
              <w:rPr>
                <w:rFonts w:hint="eastAsia" w:ascii="仿宋" w:hAnsi="仿宋" w:eastAsia="仿宋"/>
                <w:kern w:val="0"/>
                <w:sz w:val="28"/>
                <w:szCs w:val="28"/>
                <w:lang w:eastAsia="zh-CN"/>
              </w:rPr>
            </w:pPr>
            <w:r>
              <w:rPr>
                <w:rFonts w:hint="eastAsia" w:ascii="仿宋" w:hAnsi="仿宋" w:eastAsia="仿宋"/>
                <w:kern w:val="0"/>
                <w:sz w:val="28"/>
                <w:szCs w:val="28"/>
              </w:rPr>
              <w:t>服务范围：舒兰城市与农村报警与监控系统792个高清监控点视频专网服务以及交通违法系统50个点位终端系统运行维护服务，警务通信服务，具体详见采购人需求</w:t>
            </w:r>
            <w:r>
              <w:rPr>
                <w:rFonts w:hint="eastAsia" w:ascii="仿宋" w:hAnsi="仿宋" w:eastAsia="仿宋"/>
                <w:kern w:val="0"/>
                <w:sz w:val="28"/>
                <w:szCs w:val="28"/>
                <w:lang w:eastAsia="zh-CN"/>
              </w:rPr>
              <w:t>。</w:t>
            </w:r>
          </w:p>
          <w:p w14:paraId="4409512C">
            <w:pPr>
              <w:rPr>
                <w:rFonts w:ascii="仿宋" w:hAnsi="仿宋" w:eastAsia="仿宋"/>
                <w:kern w:val="0"/>
                <w:sz w:val="28"/>
                <w:szCs w:val="28"/>
              </w:rPr>
            </w:pPr>
            <w:r>
              <w:rPr>
                <w:rFonts w:hint="eastAsia" w:ascii="仿宋" w:hAnsi="仿宋" w:eastAsia="仿宋"/>
                <w:kern w:val="0"/>
                <w:sz w:val="28"/>
                <w:szCs w:val="28"/>
                <w:lang w:val="en-US" w:eastAsia="zh-CN"/>
              </w:rPr>
              <w:t>服务要求：舒兰城市与农村报警与监控系统792个高清监控点视频专网服务以及交通违法系统50个点位终端系统运行维护服务，警务通信服务，具体详见采购人需求</w:t>
            </w:r>
            <w:r>
              <w:rPr>
                <w:rFonts w:hint="eastAsia" w:ascii="仿宋" w:hAnsi="仿宋" w:eastAsia="仿宋"/>
                <w:kern w:val="0"/>
                <w:sz w:val="28"/>
                <w:szCs w:val="28"/>
                <w:lang w:eastAsia="zh-CN"/>
              </w:rPr>
              <w:t>。</w:t>
            </w:r>
          </w:p>
          <w:p w14:paraId="17AC3EF1">
            <w:pPr>
              <w:rPr>
                <w:rFonts w:ascii="仿宋" w:hAnsi="仿宋" w:eastAsia="仿宋"/>
                <w:kern w:val="0"/>
                <w:sz w:val="28"/>
                <w:szCs w:val="28"/>
              </w:rPr>
            </w:pPr>
            <w:r>
              <w:rPr>
                <w:rFonts w:hint="eastAsia" w:ascii="仿宋" w:hAnsi="仿宋" w:eastAsia="仿宋"/>
                <w:kern w:val="0"/>
                <w:sz w:val="28"/>
                <w:szCs w:val="28"/>
              </w:rPr>
              <w:t>服务时间：</w:t>
            </w:r>
            <w:r>
              <w:rPr>
                <w:rFonts w:hint="eastAsia" w:ascii="仿宋" w:hAnsi="仿宋" w:eastAsia="仿宋"/>
                <w:kern w:val="0"/>
                <w:sz w:val="28"/>
                <w:szCs w:val="28"/>
                <w:lang w:val="en-US" w:eastAsia="zh-CN"/>
              </w:rPr>
              <w:t>自合同签订之日起两年。</w:t>
            </w:r>
          </w:p>
          <w:p w14:paraId="1230D922">
            <w:pPr>
              <w:rPr>
                <w:rFonts w:ascii="仿宋" w:hAnsi="仿宋" w:eastAsia="仿宋"/>
                <w:kern w:val="0"/>
                <w:sz w:val="28"/>
                <w:szCs w:val="28"/>
              </w:rPr>
            </w:pPr>
            <w:r>
              <w:rPr>
                <w:rFonts w:hint="eastAsia" w:ascii="仿宋" w:hAnsi="仿宋" w:eastAsia="仿宋"/>
                <w:kern w:val="0"/>
                <w:sz w:val="28"/>
                <w:szCs w:val="28"/>
              </w:rPr>
              <w:t>服务标准：</w:t>
            </w:r>
            <w:r>
              <w:rPr>
                <w:rFonts w:hint="eastAsia" w:ascii="仿宋" w:hAnsi="仿宋" w:eastAsia="仿宋"/>
                <w:kern w:val="0"/>
                <w:sz w:val="28"/>
                <w:szCs w:val="28"/>
                <w:lang w:val="en-US" w:eastAsia="zh-CN"/>
              </w:rPr>
              <w:t>优质服务。</w:t>
            </w:r>
          </w:p>
        </w:tc>
      </w:tr>
    </w:tbl>
    <w:p w14:paraId="2397E1D6">
      <w:pPr>
        <w:rPr>
          <w:rFonts w:hint="eastAsia" w:ascii="黑体" w:hAnsi="黑体" w:eastAsia="黑体"/>
          <w:sz w:val="28"/>
          <w:szCs w:val="28"/>
        </w:rPr>
      </w:pPr>
    </w:p>
    <w:p w14:paraId="1C4F2C85">
      <w:pPr>
        <w:rPr>
          <w:rFonts w:ascii="黑体" w:hAnsi="黑体" w:eastAsia="黑体"/>
          <w:sz w:val="28"/>
          <w:szCs w:val="28"/>
        </w:rPr>
      </w:pPr>
      <w:r>
        <w:rPr>
          <w:rFonts w:hint="eastAsia" w:ascii="黑体" w:hAnsi="黑体" w:eastAsia="黑体"/>
          <w:sz w:val="28"/>
          <w:szCs w:val="28"/>
        </w:rPr>
        <w:t>四、主要标的信息</w:t>
      </w:r>
    </w:p>
    <w:p w14:paraId="4C44F279">
      <w:pPr>
        <w:rPr>
          <w:rFonts w:ascii="黑体" w:hAnsi="黑体" w:eastAsia="黑体"/>
          <w:sz w:val="28"/>
          <w:szCs w:val="28"/>
        </w:rPr>
      </w:pPr>
      <w:r>
        <w:rPr>
          <w:rFonts w:hint="eastAsia" w:ascii="黑体" w:hAnsi="黑体" w:eastAsia="黑体"/>
          <w:sz w:val="28"/>
          <w:szCs w:val="28"/>
        </w:rPr>
        <w:t>五、评审专家（单一来源采购人员）名单：孙祺</w:t>
      </w:r>
      <w:r>
        <w:rPr>
          <w:rFonts w:hint="eastAsia" w:ascii="黑体" w:hAnsi="黑体" w:eastAsia="黑体"/>
          <w:sz w:val="28"/>
          <w:szCs w:val="28"/>
          <w:lang w:eastAsia="zh-CN"/>
        </w:rPr>
        <w:t>、</w:t>
      </w:r>
      <w:r>
        <w:rPr>
          <w:rFonts w:hint="eastAsia" w:ascii="黑体" w:hAnsi="黑体" w:eastAsia="黑体"/>
          <w:sz w:val="28"/>
          <w:szCs w:val="28"/>
        </w:rPr>
        <w:t>冯丽杰</w:t>
      </w:r>
      <w:r>
        <w:rPr>
          <w:rFonts w:hint="eastAsia" w:ascii="黑体" w:hAnsi="黑体" w:eastAsia="黑体"/>
          <w:sz w:val="28"/>
          <w:szCs w:val="28"/>
          <w:lang w:eastAsia="zh-CN"/>
        </w:rPr>
        <w:t>、王彦、孙庆梅、任清亮、丛佩芹、孟庆艳</w:t>
      </w:r>
    </w:p>
    <w:p w14:paraId="29D56CA1">
      <w:pPr>
        <w:rPr>
          <w:rFonts w:hint="eastAsia" w:ascii="黑体" w:hAnsi="黑体" w:eastAsia="黑体"/>
          <w:sz w:val="28"/>
          <w:szCs w:val="28"/>
          <w:lang w:eastAsia="zh-CN"/>
        </w:rPr>
      </w:pPr>
      <w:r>
        <w:rPr>
          <w:rFonts w:hint="eastAsia" w:ascii="黑体" w:hAnsi="黑体" w:eastAsia="黑体"/>
          <w:sz w:val="28"/>
          <w:szCs w:val="28"/>
        </w:rPr>
        <w:t>六、代理服务收费标准及金额：招标代理费执行国家发展改革委《关于进一步放开建设项目专业服务价格的通知》（发改价格〔2015〕299号）的取费标准收取。</w:t>
      </w:r>
    </w:p>
    <w:p w14:paraId="344F3472">
      <w:pPr>
        <w:rPr>
          <w:rFonts w:ascii="黑体" w:hAnsi="黑体" w:eastAsia="黑体"/>
          <w:sz w:val="28"/>
          <w:szCs w:val="28"/>
        </w:rPr>
      </w:pPr>
      <w:r>
        <w:rPr>
          <w:rFonts w:hint="eastAsia" w:ascii="黑体" w:hAnsi="黑体" w:eastAsia="黑体"/>
          <w:sz w:val="28"/>
          <w:szCs w:val="28"/>
        </w:rPr>
        <w:t>七、公告期限</w:t>
      </w:r>
    </w:p>
    <w:p w14:paraId="68D7EB79">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hint="eastAsia" w:ascii="仿宋" w:hAnsi="仿宋" w:eastAsia="仿宋" w:cs="宋体"/>
          <w:kern w:val="0"/>
          <w:sz w:val="28"/>
          <w:szCs w:val="28"/>
          <w:lang w:val="en-US" w:eastAsia="zh-CN"/>
        </w:rPr>
        <w:t>1</w:t>
      </w:r>
      <w:r>
        <w:rPr>
          <w:rFonts w:hint="eastAsia" w:ascii="仿宋" w:hAnsi="仿宋" w:eastAsia="仿宋" w:cs="宋体"/>
          <w:kern w:val="0"/>
          <w:sz w:val="28"/>
          <w:szCs w:val="28"/>
        </w:rPr>
        <w:t>个工作日。</w:t>
      </w:r>
    </w:p>
    <w:p w14:paraId="561F3CBA">
      <w:pPr>
        <w:rPr>
          <w:rFonts w:ascii="黑体" w:hAnsi="黑体" w:eastAsia="黑体" w:cs="仿宋"/>
          <w:sz w:val="28"/>
          <w:szCs w:val="28"/>
        </w:rPr>
      </w:pPr>
      <w:r>
        <w:rPr>
          <w:rFonts w:hint="eastAsia" w:ascii="黑体" w:hAnsi="黑体" w:eastAsia="黑体" w:cs="仿宋"/>
          <w:sz w:val="28"/>
          <w:szCs w:val="28"/>
        </w:rPr>
        <w:t>八、其他补充事宜</w:t>
      </w:r>
    </w:p>
    <w:p w14:paraId="59E1D14F">
      <w:pPr>
        <w:rPr>
          <w:rFonts w:ascii="黑体" w:hAnsi="黑体" w:eastAsia="黑体" w:cs="宋体"/>
          <w:kern w:val="0"/>
          <w:sz w:val="28"/>
          <w:szCs w:val="28"/>
        </w:rPr>
      </w:pPr>
      <w:r>
        <w:rPr>
          <w:rFonts w:hint="eastAsia" w:ascii="黑体" w:hAnsi="黑体" w:eastAsia="黑体" w:cs="宋体"/>
          <w:kern w:val="0"/>
          <w:sz w:val="28"/>
          <w:szCs w:val="28"/>
        </w:rPr>
        <w:t>本次</w:t>
      </w:r>
      <w:r>
        <w:rPr>
          <w:rFonts w:hint="eastAsia" w:ascii="黑体" w:hAnsi="黑体" w:eastAsia="黑体" w:cs="宋体"/>
          <w:kern w:val="0"/>
          <w:sz w:val="28"/>
          <w:szCs w:val="28"/>
          <w:lang w:val="en-US" w:eastAsia="zh-CN"/>
        </w:rPr>
        <w:t>中标结果公示</w:t>
      </w:r>
      <w:r>
        <w:rPr>
          <w:rFonts w:hint="eastAsia" w:ascii="黑体" w:hAnsi="黑体" w:eastAsia="黑体" w:cs="宋体"/>
          <w:kern w:val="0"/>
          <w:sz w:val="28"/>
          <w:szCs w:val="28"/>
        </w:rPr>
        <w:t>同时在吉林省政府采购云平台（同步推</w:t>
      </w:r>
      <w:bookmarkStart w:id="6" w:name="_GoBack"/>
      <w:bookmarkEnd w:id="6"/>
      <w:r>
        <w:rPr>
          <w:rFonts w:hint="eastAsia" w:ascii="黑体" w:hAnsi="黑体" w:eastAsia="黑体" w:cs="宋体"/>
          <w:kern w:val="0"/>
          <w:sz w:val="28"/>
          <w:szCs w:val="28"/>
        </w:rPr>
        <w:t>送到吉林省政府采购网）、中国招标投标公共服务平台上发布。</w:t>
      </w:r>
    </w:p>
    <w:p w14:paraId="7767F600">
      <w:pPr>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14:paraId="1D9E2A99">
      <w:pPr>
        <w:spacing w:line="360" w:lineRule="auto"/>
        <w:ind w:firstLine="840" w:firstLineChars="300"/>
        <w:rPr>
          <w:rFonts w:hint="eastAsia" w:ascii="仿宋" w:hAnsi="仿宋" w:eastAsia="仿宋"/>
          <w:sz w:val="28"/>
          <w:szCs w:val="28"/>
          <w:u w:val="none"/>
        </w:rPr>
      </w:pPr>
      <w:r>
        <w:rPr>
          <w:rFonts w:hint="eastAsia" w:ascii="仿宋" w:hAnsi="仿宋" w:eastAsia="仿宋"/>
          <w:sz w:val="28"/>
          <w:szCs w:val="28"/>
          <w:u w:val="none"/>
        </w:rPr>
        <w:t>1.采购人信息</w:t>
      </w:r>
    </w:p>
    <w:p w14:paraId="6D08BB0D">
      <w:pPr>
        <w:spacing w:line="360" w:lineRule="auto"/>
        <w:ind w:firstLine="840" w:firstLineChars="300"/>
        <w:rPr>
          <w:rFonts w:hint="eastAsia" w:ascii="仿宋" w:hAnsi="仿宋" w:eastAsia="仿宋"/>
          <w:sz w:val="28"/>
          <w:szCs w:val="28"/>
          <w:u w:val="none"/>
        </w:rPr>
      </w:pPr>
      <w:r>
        <w:rPr>
          <w:rFonts w:hint="eastAsia" w:ascii="仿宋" w:hAnsi="仿宋" w:eastAsia="仿宋"/>
          <w:sz w:val="28"/>
          <w:szCs w:val="28"/>
          <w:u w:val="none"/>
        </w:rPr>
        <w:t>名 称：舒兰市公安局　　　　　　　　　　　</w:t>
      </w:r>
    </w:p>
    <w:p w14:paraId="2219464E">
      <w:pPr>
        <w:spacing w:line="360" w:lineRule="auto"/>
        <w:ind w:firstLine="840" w:firstLineChars="300"/>
        <w:rPr>
          <w:rFonts w:hint="eastAsia" w:ascii="仿宋" w:hAnsi="仿宋" w:eastAsia="仿宋"/>
          <w:sz w:val="28"/>
          <w:szCs w:val="28"/>
          <w:u w:val="none"/>
        </w:rPr>
      </w:pPr>
      <w:r>
        <w:rPr>
          <w:rFonts w:hint="eastAsia" w:ascii="仿宋" w:hAnsi="仿宋" w:eastAsia="仿宋"/>
          <w:sz w:val="28"/>
          <w:szCs w:val="28"/>
          <w:u w:val="none"/>
        </w:rPr>
        <w:t>地址：舒兰市舒兰大街4529号　　　　　　　　　　　　</w:t>
      </w:r>
    </w:p>
    <w:p w14:paraId="73D2EB4B">
      <w:pPr>
        <w:spacing w:line="360" w:lineRule="auto"/>
        <w:ind w:firstLine="840" w:firstLineChars="300"/>
        <w:rPr>
          <w:rFonts w:hint="eastAsia" w:ascii="仿宋" w:hAnsi="仿宋" w:eastAsia="仿宋"/>
          <w:sz w:val="28"/>
          <w:szCs w:val="28"/>
          <w:u w:val="none"/>
        </w:rPr>
      </w:pPr>
      <w:r>
        <w:rPr>
          <w:rFonts w:hint="eastAsia" w:ascii="仿宋" w:hAnsi="仿宋" w:eastAsia="仿宋"/>
          <w:sz w:val="28"/>
          <w:szCs w:val="28"/>
          <w:u w:val="none"/>
        </w:rPr>
        <w:t xml:space="preserve">联系方式：杨育鉴　18943831999　　　　　　　 </w:t>
      </w:r>
    </w:p>
    <w:p w14:paraId="48048DE8">
      <w:pPr>
        <w:spacing w:line="360" w:lineRule="auto"/>
        <w:ind w:firstLine="840" w:firstLineChars="300"/>
        <w:rPr>
          <w:rFonts w:hint="eastAsia" w:ascii="仿宋" w:hAnsi="仿宋" w:eastAsia="仿宋"/>
          <w:sz w:val="28"/>
          <w:szCs w:val="28"/>
          <w:u w:val="none"/>
        </w:rPr>
      </w:pPr>
      <w:r>
        <w:rPr>
          <w:rFonts w:hint="eastAsia" w:ascii="仿宋" w:hAnsi="仿宋" w:eastAsia="仿宋"/>
          <w:sz w:val="28"/>
          <w:szCs w:val="28"/>
          <w:u w:val="none"/>
        </w:rPr>
        <w:t>2.采购代理机构信息</w:t>
      </w:r>
    </w:p>
    <w:p w14:paraId="78D1C026">
      <w:pPr>
        <w:spacing w:line="360" w:lineRule="auto"/>
        <w:ind w:firstLine="840" w:firstLineChars="300"/>
        <w:rPr>
          <w:rFonts w:hint="eastAsia" w:ascii="仿宋" w:hAnsi="仿宋" w:eastAsia="仿宋"/>
          <w:sz w:val="28"/>
          <w:szCs w:val="28"/>
          <w:u w:val="none"/>
        </w:rPr>
      </w:pPr>
      <w:r>
        <w:rPr>
          <w:rFonts w:hint="eastAsia" w:ascii="仿宋" w:hAnsi="仿宋" w:eastAsia="仿宋"/>
          <w:sz w:val="28"/>
          <w:szCs w:val="28"/>
          <w:u w:val="none"/>
        </w:rPr>
        <w:t>名 称：吉林省鸿园招标代理有限公司</w:t>
      </w:r>
    </w:p>
    <w:p w14:paraId="0EB25F3D">
      <w:pPr>
        <w:spacing w:line="360" w:lineRule="auto"/>
        <w:ind w:firstLine="840" w:firstLineChars="300"/>
        <w:rPr>
          <w:rFonts w:hint="eastAsia" w:ascii="仿宋" w:hAnsi="仿宋" w:eastAsia="仿宋"/>
          <w:sz w:val="28"/>
          <w:szCs w:val="28"/>
          <w:u w:val="none"/>
        </w:rPr>
      </w:pPr>
      <w:r>
        <w:rPr>
          <w:rFonts w:hint="eastAsia" w:ascii="仿宋" w:hAnsi="仿宋" w:eastAsia="仿宋"/>
          <w:sz w:val="28"/>
          <w:szCs w:val="28"/>
          <w:u w:val="none"/>
        </w:rPr>
        <w:t>地　址：吉林省长春市经济技术开发区中海紫御华府25栋2单元1016室</w:t>
      </w:r>
    </w:p>
    <w:p w14:paraId="2B3D9FFC">
      <w:pPr>
        <w:spacing w:line="360" w:lineRule="auto"/>
        <w:ind w:firstLine="840" w:firstLineChars="300"/>
        <w:rPr>
          <w:rFonts w:ascii="仿宋" w:hAnsi="仿宋" w:eastAsia="仿宋"/>
          <w:sz w:val="28"/>
          <w:szCs w:val="28"/>
          <w:u w:val="none"/>
        </w:rPr>
      </w:pPr>
      <w:r>
        <w:rPr>
          <w:rFonts w:hint="eastAsia" w:ascii="仿宋" w:hAnsi="仿宋" w:eastAsia="仿宋"/>
          <w:sz w:val="28"/>
          <w:szCs w:val="28"/>
          <w:u w:val="none"/>
        </w:rPr>
        <w:t xml:space="preserve">联系方式：温明伟    16604438663 </w:t>
      </w:r>
    </w:p>
    <w:p w14:paraId="4892EE13">
      <w:pPr>
        <w:pStyle w:val="3"/>
        <w:spacing w:line="360" w:lineRule="auto"/>
        <w:ind w:firstLine="840" w:firstLineChars="300"/>
        <w:rPr>
          <w:rFonts w:ascii="仿宋" w:hAnsi="仿宋" w:eastAsia="仿宋" w:cs="宋体"/>
          <w:b w:val="0"/>
          <w:sz w:val="28"/>
          <w:szCs w:val="28"/>
        </w:rPr>
      </w:pPr>
      <w:bookmarkStart w:id="2" w:name="_Toc28359102"/>
      <w:bookmarkStart w:id="3" w:name="_Toc35393812"/>
      <w:bookmarkStart w:id="4" w:name="_Toc28359025"/>
      <w:bookmarkStart w:id="5" w:name="_Toc35393643"/>
      <w:r>
        <w:rPr>
          <w:rFonts w:hint="eastAsia" w:ascii="仿宋" w:hAnsi="仿宋" w:eastAsia="仿宋" w:cs="宋体"/>
          <w:b w:val="0"/>
          <w:sz w:val="28"/>
          <w:szCs w:val="28"/>
        </w:rPr>
        <w:t>3.项目</w:t>
      </w:r>
      <w:r>
        <w:rPr>
          <w:rFonts w:ascii="仿宋" w:hAnsi="仿宋" w:eastAsia="仿宋" w:cs="宋体"/>
          <w:b w:val="0"/>
          <w:sz w:val="28"/>
          <w:szCs w:val="28"/>
        </w:rPr>
        <w:t>联系方式</w:t>
      </w:r>
      <w:bookmarkEnd w:id="2"/>
      <w:bookmarkEnd w:id="3"/>
      <w:bookmarkEnd w:id="4"/>
      <w:bookmarkEnd w:id="5"/>
    </w:p>
    <w:p w14:paraId="6A307989">
      <w:pPr>
        <w:pStyle w:val="7"/>
        <w:spacing w:line="360" w:lineRule="auto"/>
        <w:ind w:firstLine="840" w:firstLineChars="300"/>
        <w:rPr>
          <w:rFonts w:ascii="仿宋" w:hAnsi="仿宋" w:eastAsia="仿宋"/>
          <w:sz w:val="28"/>
          <w:szCs w:val="28"/>
        </w:rPr>
      </w:pPr>
      <w:r>
        <w:rPr>
          <w:rFonts w:hint="eastAsia" w:ascii="仿宋" w:hAnsi="仿宋" w:eastAsia="仿宋"/>
          <w:sz w:val="28"/>
          <w:szCs w:val="28"/>
        </w:rPr>
        <w:t>项目联系人：温明伟</w:t>
      </w:r>
    </w:p>
    <w:p w14:paraId="672B5F95">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电　  话：16604438663</w:t>
      </w:r>
    </w:p>
    <w:p w14:paraId="0FBE7D74">
      <w:pPr>
        <w:rPr>
          <w:rFonts w:ascii="黑体" w:hAnsi="黑体" w:eastAsia="黑体" w:cs="宋体"/>
          <w:kern w:val="0"/>
          <w:sz w:val="28"/>
          <w:szCs w:val="28"/>
        </w:rPr>
      </w:pPr>
      <w:r>
        <w:rPr>
          <w:rFonts w:hint="eastAsia" w:ascii="黑体" w:hAnsi="黑体" w:eastAsia="黑体" w:cs="宋体"/>
          <w:kern w:val="0"/>
          <w:sz w:val="28"/>
          <w:szCs w:val="28"/>
        </w:rPr>
        <w:t>十、附件</w:t>
      </w:r>
    </w:p>
    <w:p w14:paraId="73CE5C29">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1.采购文件（</w:t>
      </w:r>
      <w:r>
        <w:rPr>
          <w:rFonts w:hint="eastAsia" w:ascii="仿宋" w:hAnsi="仿宋" w:eastAsia="仿宋" w:cs="宋体"/>
          <w:i/>
          <w:iCs/>
          <w:kern w:val="0"/>
          <w:sz w:val="28"/>
          <w:szCs w:val="28"/>
        </w:rPr>
        <w:t>已公告的可不重复公告</w:t>
      </w:r>
      <w:r>
        <w:rPr>
          <w:rFonts w:hint="eastAsia" w:ascii="仿宋" w:hAnsi="仿宋" w:eastAsia="仿宋" w:cs="宋体"/>
          <w:kern w:val="0"/>
          <w:sz w:val="28"/>
          <w:szCs w:val="28"/>
        </w:rPr>
        <w:t>）</w:t>
      </w:r>
    </w:p>
    <w:p w14:paraId="19E43E86">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2.</w:t>
      </w:r>
      <w:r>
        <w:rPr>
          <w:rFonts w:ascii="仿宋" w:hAnsi="仿宋" w:eastAsia="仿宋" w:cs="宋体"/>
          <w:kern w:val="0"/>
          <w:sz w:val="28"/>
          <w:szCs w:val="28"/>
        </w:rPr>
        <w:t>被推荐供应商名单和推荐理由（</w:t>
      </w:r>
      <w:r>
        <w:rPr>
          <w:rFonts w:hint="eastAsia" w:ascii="仿宋" w:hAnsi="仿宋" w:eastAsia="仿宋" w:cs="宋体"/>
          <w:i/>
          <w:iCs/>
          <w:kern w:val="0"/>
          <w:sz w:val="28"/>
          <w:szCs w:val="28"/>
        </w:rPr>
        <w:t>适用于</w:t>
      </w:r>
      <w:r>
        <w:rPr>
          <w:rFonts w:ascii="仿宋" w:hAnsi="仿宋" w:eastAsia="仿宋" w:cs="宋体"/>
          <w:i/>
          <w:iCs/>
          <w:kern w:val="0"/>
          <w:sz w:val="28"/>
          <w:szCs w:val="28"/>
        </w:rPr>
        <w:t>邀请招标</w:t>
      </w:r>
      <w:r>
        <w:rPr>
          <w:rFonts w:hint="eastAsia" w:ascii="仿宋" w:hAnsi="仿宋" w:eastAsia="仿宋" w:cs="宋体"/>
          <w:i/>
          <w:iCs/>
          <w:kern w:val="0"/>
          <w:sz w:val="28"/>
          <w:szCs w:val="28"/>
        </w:rPr>
        <w:t>、</w:t>
      </w:r>
      <w:r>
        <w:rPr>
          <w:rFonts w:ascii="仿宋" w:hAnsi="仿宋" w:eastAsia="仿宋" w:cs="宋体"/>
          <w:i/>
          <w:iCs/>
          <w:kern w:val="0"/>
          <w:sz w:val="28"/>
          <w:szCs w:val="28"/>
        </w:rPr>
        <w:t>竞争性谈判</w:t>
      </w:r>
      <w:r>
        <w:rPr>
          <w:rFonts w:hint="eastAsia" w:ascii="仿宋" w:hAnsi="仿宋" w:eastAsia="仿宋" w:cs="宋体"/>
          <w:i/>
          <w:iCs/>
          <w:kern w:val="0"/>
          <w:sz w:val="28"/>
          <w:szCs w:val="28"/>
        </w:rPr>
        <w:t>、询价、竞争性</w:t>
      </w:r>
      <w:r>
        <w:rPr>
          <w:rFonts w:ascii="仿宋" w:hAnsi="仿宋" w:eastAsia="仿宋" w:cs="宋体"/>
          <w:i/>
          <w:iCs/>
          <w:kern w:val="0"/>
          <w:sz w:val="28"/>
          <w:szCs w:val="28"/>
        </w:rPr>
        <w:t>磋商采用书面推荐方式产生</w:t>
      </w:r>
      <w:r>
        <w:rPr>
          <w:rFonts w:hint="eastAsia" w:ascii="仿宋" w:hAnsi="仿宋" w:eastAsia="仿宋" w:cs="宋体"/>
          <w:i/>
          <w:iCs/>
          <w:kern w:val="0"/>
          <w:sz w:val="28"/>
          <w:szCs w:val="28"/>
        </w:rPr>
        <w:t>符合</w:t>
      </w:r>
      <w:r>
        <w:rPr>
          <w:rFonts w:ascii="仿宋" w:hAnsi="仿宋" w:eastAsia="仿宋" w:cs="宋体"/>
          <w:i/>
          <w:iCs/>
          <w:kern w:val="0"/>
          <w:sz w:val="28"/>
          <w:szCs w:val="28"/>
        </w:rPr>
        <w:t>资格条件</w:t>
      </w:r>
      <w:r>
        <w:rPr>
          <w:rFonts w:hint="eastAsia" w:ascii="仿宋" w:hAnsi="仿宋" w:eastAsia="仿宋" w:cs="宋体"/>
          <w:i/>
          <w:iCs/>
          <w:kern w:val="0"/>
          <w:sz w:val="28"/>
          <w:szCs w:val="28"/>
        </w:rPr>
        <w:t>的</w:t>
      </w:r>
      <w:r>
        <w:rPr>
          <w:rFonts w:ascii="仿宋" w:hAnsi="仿宋" w:eastAsia="仿宋" w:cs="宋体"/>
          <w:i/>
          <w:iCs/>
          <w:kern w:val="0"/>
          <w:sz w:val="28"/>
          <w:szCs w:val="28"/>
        </w:rPr>
        <w:t>潜在供应</w:t>
      </w:r>
      <w:r>
        <w:rPr>
          <w:rFonts w:hint="eastAsia" w:ascii="仿宋" w:hAnsi="仿宋" w:eastAsia="仿宋" w:cs="宋体"/>
          <w:i/>
          <w:iCs/>
          <w:kern w:val="0"/>
          <w:sz w:val="28"/>
          <w:szCs w:val="28"/>
        </w:rPr>
        <w:t>商</w:t>
      </w:r>
      <w:r>
        <w:rPr>
          <w:rFonts w:ascii="仿宋" w:hAnsi="仿宋" w:eastAsia="仿宋" w:cs="宋体"/>
          <w:i/>
          <w:iCs/>
          <w:kern w:val="0"/>
          <w:sz w:val="28"/>
          <w:szCs w:val="28"/>
        </w:rPr>
        <w:t>的</w:t>
      </w:r>
      <w:r>
        <w:rPr>
          <w:rFonts w:ascii="仿宋" w:hAnsi="仿宋" w:eastAsia="仿宋" w:cs="宋体"/>
          <w:kern w:val="0"/>
          <w:sz w:val="28"/>
          <w:szCs w:val="28"/>
        </w:rPr>
        <w:t>）</w:t>
      </w:r>
    </w:p>
    <w:p w14:paraId="65696BF4">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3.中标、成交供应商为中小企业的，应公告其《中小企业声明函》</w:t>
      </w:r>
    </w:p>
    <w:p w14:paraId="6E732CBD">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4.中标、成交供应商为残疾人福利性单位的，应公告其《残疾人福利性单位声明函》</w:t>
      </w:r>
    </w:p>
    <w:p w14:paraId="3F6C7C10">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5.中标、成交供应商为注册地在国家级贫困县域内物业公司的，应公告注册所在县扶贫部门出具的聘用建档立卡贫困人员具体数量的证明。</w:t>
      </w:r>
    </w:p>
    <w:p w14:paraId="65C645CE">
      <w:pPr>
        <w:spacing w:line="360" w:lineRule="auto"/>
        <w:jc w:val="right"/>
        <w:rPr>
          <w:rFonts w:hint="eastAsia" w:ascii="宋体" w:hAnsi="宋体"/>
          <w:sz w:val="24"/>
          <w:szCs w:val="24"/>
        </w:rPr>
      </w:pPr>
    </w:p>
    <w:sectPr>
      <w:pgSz w:w="11906" w:h="16838"/>
      <w:pgMar w:top="1157" w:right="1800" w:bottom="115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E39CC"/>
    <w:multiLevelType w:val="multilevel"/>
    <w:tmpl w:val="60AE39CC"/>
    <w:lvl w:ilvl="0" w:tentative="0">
      <w:start w:val="1"/>
      <w:numFmt w:val="none"/>
      <w:lvlText w:val=""/>
      <w:lvlJc w:val="left"/>
      <w:pPr>
        <w:tabs>
          <w:tab w:val="left" w:pos="432"/>
        </w:tabs>
        <w:ind w:left="432" w:hanging="432"/>
      </w:pPr>
      <w:rPr>
        <w:rFonts w:hint="eastAsia" w:cs="Times New Roman"/>
      </w:rPr>
    </w:lvl>
    <w:lvl w:ilvl="1" w:tentative="0">
      <w:start w:val="1"/>
      <w:numFmt w:val="none"/>
      <w:lvlText w:val=" "/>
      <w:lvlJc w:val="left"/>
      <w:pPr>
        <w:tabs>
          <w:tab w:val="left" w:pos="576"/>
        </w:tabs>
        <w:ind w:left="576" w:hanging="576"/>
      </w:pPr>
      <w:rPr>
        <w:rFonts w:hint="eastAsia" w:cs="Times New Roman"/>
      </w:rPr>
    </w:lvl>
    <w:lvl w:ilvl="2" w:tentative="0">
      <w:start w:val="1"/>
      <w:numFmt w:val="none"/>
      <w:pStyle w:val="4"/>
      <w:lvlText w:val=""/>
      <w:lvlJc w:val="left"/>
      <w:pPr>
        <w:tabs>
          <w:tab w:val="left" w:pos="720"/>
        </w:tabs>
        <w:ind w:left="720" w:hanging="720"/>
      </w:pPr>
      <w:rPr>
        <w:rFonts w:hint="eastAsia" w:cs="Times New Roman"/>
      </w:rPr>
    </w:lvl>
    <w:lvl w:ilvl="3" w:tentative="0">
      <w:start w:val="1"/>
      <w:numFmt w:val="none"/>
      <w:lvlText w:val="    "/>
      <w:lvlJc w:val="left"/>
      <w:pPr>
        <w:tabs>
          <w:tab w:val="left" w:pos="864"/>
        </w:tabs>
        <w:ind w:left="864" w:hanging="864"/>
      </w:pPr>
      <w:rPr>
        <w:rFonts w:hint="eastAsia" w:cs="Times New Roman"/>
      </w:rPr>
    </w:lvl>
    <w:lvl w:ilvl="4" w:tentative="0">
      <w:start w:val="1"/>
      <w:numFmt w:val="none"/>
      <w:lvlText w:val="      "/>
      <w:lvlJc w:val="left"/>
      <w:pPr>
        <w:tabs>
          <w:tab w:val="left" w:pos="1008"/>
        </w:tabs>
        <w:ind w:left="1008" w:hanging="1008"/>
      </w:pPr>
      <w:rPr>
        <w:rFonts w:hint="eastAsia" w:cs="Times New Roman"/>
      </w:rPr>
    </w:lvl>
    <w:lvl w:ilvl="5" w:tentative="0">
      <w:start w:val="1"/>
      <w:numFmt w:val="none"/>
      <w:lvlText w:val="           "/>
      <w:lvlJc w:val="left"/>
      <w:pPr>
        <w:tabs>
          <w:tab w:val="left" w:pos="1440"/>
        </w:tabs>
        <w:ind w:left="1152" w:hanging="1152"/>
      </w:pPr>
      <w:rPr>
        <w:rFonts w:hint="eastAsia" w:cs="Times New Roman"/>
      </w:rPr>
    </w:lvl>
    <w:lvl w:ilvl="6" w:tentative="0">
      <w:start w:val="1"/>
      <w:numFmt w:val="decimal"/>
      <w:lvlText w:val="%1.%2.%3.%4.%5.%6.%7"/>
      <w:lvlJc w:val="left"/>
      <w:pPr>
        <w:tabs>
          <w:tab w:val="left" w:pos="2520"/>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ExMmE3ZTdlMjVjYzJmMjNjNjIyZjJjYjZjMDU2ZDUifQ=="/>
  </w:docVars>
  <w:rsids>
    <w:rsidRoot w:val="00E92B47"/>
    <w:rsid w:val="001241E1"/>
    <w:rsid w:val="002E6D7B"/>
    <w:rsid w:val="003811B0"/>
    <w:rsid w:val="00974354"/>
    <w:rsid w:val="00A7470D"/>
    <w:rsid w:val="00C43203"/>
    <w:rsid w:val="00D860B1"/>
    <w:rsid w:val="00E92B47"/>
    <w:rsid w:val="00F424CE"/>
    <w:rsid w:val="00F60BD3"/>
    <w:rsid w:val="01F6526B"/>
    <w:rsid w:val="020A28C1"/>
    <w:rsid w:val="028B4BDD"/>
    <w:rsid w:val="032125FB"/>
    <w:rsid w:val="03372297"/>
    <w:rsid w:val="038850AA"/>
    <w:rsid w:val="05DE34C4"/>
    <w:rsid w:val="06A311AA"/>
    <w:rsid w:val="06BC4654"/>
    <w:rsid w:val="076C552A"/>
    <w:rsid w:val="081566D8"/>
    <w:rsid w:val="083C5F59"/>
    <w:rsid w:val="08A10AE4"/>
    <w:rsid w:val="08BF4B27"/>
    <w:rsid w:val="08EA7B9A"/>
    <w:rsid w:val="094711BE"/>
    <w:rsid w:val="094F2D46"/>
    <w:rsid w:val="0C02442A"/>
    <w:rsid w:val="0C0E1987"/>
    <w:rsid w:val="0CF7297E"/>
    <w:rsid w:val="10F239EE"/>
    <w:rsid w:val="11FB7769"/>
    <w:rsid w:val="131B3F2E"/>
    <w:rsid w:val="14941655"/>
    <w:rsid w:val="150C7EB4"/>
    <w:rsid w:val="153A5DA9"/>
    <w:rsid w:val="15643210"/>
    <w:rsid w:val="159C3209"/>
    <w:rsid w:val="16A82983"/>
    <w:rsid w:val="17527C52"/>
    <w:rsid w:val="17751776"/>
    <w:rsid w:val="182035D2"/>
    <w:rsid w:val="18710B25"/>
    <w:rsid w:val="196D7308"/>
    <w:rsid w:val="19BC2033"/>
    <w:rsid w:val="1A9F3930"/>
    <w:rsid w:val="1B1D7A0D"/>
    <w:rsid w:val="1BBD76EE"/>
    <w:rsid w:val="1D28582B"/>
    <w:rsid w:val="1F344CA4"/>
    <w:rsid w:val="1F7E1050"/>
    <w:rsid w:val="1FB52F85"/>
    <w:rsid w:val="1FC0374A"/>
    <w:rsid w:val="1FD42A5D"/>
    <w:rsid w:val="21D95C3F"/>
    <w:rsid w:val="24735D73"/>
    <w:rsid w:val="2482522D"/>
    <w:rsid w:val="24D45B24"/>
    <w:rsid w:val="2652799F"/>
    <w:rsid w:val="267B475E"/>
    <w:rsid w:val="272812B3"/>
    <w:rsid w:val="292F34B7"/>
    <w:rsid w:val="29AF3962"/>
    <w:rsid w:val="2B583B81"/>
    <w:rsid w:val="2C8B6D70"/>
    <w:rsid w:val="2D090BF0"/>
    <w:rsid w:val="2D700569"/>
    <w:rsid w:val="2EEA589E"/>
    <w:rsid w:val="2FFA1BF6"/>
    <w:rsid w:val="30D140CD"/>
    <w:rsid w:val="31C565E5"/>
    <w:rsid w:val="31C738EA"/>
    <w:rsid w:val="32D564E0"/>
    <w:rsid w:val="341F33EA"/>
    <w:rsid w:val="34DC29E5"/>
    <w:rsid w:val="351A290A"/>
    <w:rsid w:val="37857660"/>
    <w:rsid w:val="37B54672"/>
    <w:rsid w:val="385C76A2"/>
    <w:rsid w:val="38F829B8"/>
    <w:rsid w:val="39EC57BF"/>
    <w:rsid w:val="3C866A03"/>
    <w:rsid w:val="3DCB0815"/>
    <w:rsid w:val="3E2D509B"/>
    <w:rsid w:val="3F154E4E"/>
    <w:rsid w:val="3F4025C8"/>
    <w:rsid w:val="40B446C5"/>
    <w:rsid w:val="41D651C5"/>
    <w:rsid w:val="436B621E"/>
    <w:rsid w:val="43B572A9"/>
    <w:rsid w:val="448D4FB8"/>
    <w:rsid w:val="45C56D8B"/>
    <w:rsid w:val="46566D16"/>
    <w:rsid w:val="468261D2"/>
    <w:rsid w:val="46BD2A93"/>
    <w:rsid w:val="46FB6128"/>
    <w:rsid w:val="4973224C"/>
    <w:rsid w:val="49D93E3E"/>
    <w:rsid w:val="4A054AA4"/>
    <w:rsid w:val="4B551350"/>
    <w:rsid w:val="4B7337C4"/>
    <w:rsid w:val="4C7436F0"/>
    <w:rsid w:val="4D2469E2"/>
    <w:rsid w:val="4E6F00F4"/>
    <w:rsid w:val="4EDD5D8D"/>
    <w:rsid w:val="509F6D33"/>
    <w:rsid w:val="510E31CE"/>
    <w:rsid w:val="514242FE"/>
    <w:rsid w:val="53082D49"/>
    <w:rsid w:val="531662A5"/>
    <w:rsid w:val="53256E40"/>
    <w:rsid w:val="543B5FC7"/>
    <w:rsid w:val="54456E70"/>
    <w:rsid w:val="54651207"/>
    <w:rsid w:val="549C03CB"/>
    <w:rsid w:val="54F23829"/>
    <w:rsid w:val="552D4176"/>
    <w:rsid w:val="55324FD5"/>
    <w:rsid w:val="56E15B0A"/>
    <w:rsid w:val="57143C41"/>
    <w:rsid w:val="5AF334BA"/>
    <w:rsid w:val="5E3E66A9"/>
    <w:rsid w:val="5F8A66DB"/>
    <w:rsid w:val="5FF40852"/>
    <w:rsid w:val="607778AF"/>
    <w:rsid w:val="60A92315"/>
    <w:rsid w:val="61680805"/>
    <w:rsid w:val="616A6AA8"/>
    <w:rsid w:val="62215D86"/>
    <w:rsid w:val="62B169A9"/>
    <w:rsid w:val="630303FD"/>
    <w:rsid w:val="636E18E0"/>
    <w:rsid w:val="638A6CF2"/>
    <w:rsid w:val="63F17932"/>
    <w:rsid w:val="6766112B"/>
    <w:rsid w:val="682125F0"/>
    <w:rsid w:val="68CD6757"/>
    <w:rsid w:val="69431565"/>
    <w:rsid w:val="69E363E7"/>
    <w:rsid w:val="6A3942FE"/>
    <w:rsid w:val="6A4E170A"/>
    <w:rsid w:val="6B0B4D0E"/>
    <w:rsid w:val="6B6453A8"/>
    <w:rsid w:val="6E376B06"/>
    <w:rsid w:val="6E3F091E"/>
    <w:rsid w:val="72C16D97"/>
    <w:rsid w:val="72E374C6"/>
    <w:rsid w:val="754B107C"/>
    <w:rsid w:val="75A83332"/>
    <w:rsid w:val="75CC541A"/>
    <w:rsid w:val="77F70857"/>
    <w:rsid w:val="79093DB1"/>
    <w:rsid w:val="794D6586"/>
    <w:rsid w:val="796C264D"/>
    <w:rsid w:val="79C25E6A"/>
    <w:rsid w:val="7AB27AB7"/>
    <w:rsid w:val="7B3E5A28"/>
    <w:rsid w:val="7D63249D"/>
    <w:rsid w:val="7E957175"/>
    <w:rsid w:val="7F946B85"/>
    <w:rsid w:val="7FD80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widowControl/>
      <w:numPr>
        <w:ilvl w:val="2"/>
        <w:numId w:val="1"/>
      </w:numPr>
      <w:spacing w:before="120" w:after="120" w:line="360" w:lineRule="auto"/>
      <w:jc w:val="center"/>
      <w:outlineLvl w:val="2"/>
    </w:pPr>
    <w:rPr>
      <w:rFonts w:ascii="Times New Roman" w:hAnsi="Times New Roman" w:eastAsia="宋体"/>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0"/>
    <w:pPr>
      <w:spacing w:line="360" w:lineRule="auto"/>
    </w:pPr>
    <w:rPr>
      <w:rFonts w:asciiTheme="minorHAnsi" w:hAnsiTheme="minorHAnsi" w:eastAsiaTheme="minorEastAsia" w:cstheme="minorBidi"/>
      <w:sz w:val="24"/>
      <w:szCs w:val="22"/>
    </w:rPr>
  </w:style>
  <w:style w:type="paragraph" w:styleId="6">
    <w:name w:val="Body Text Indent"/>
    <w:basedOn w:val="1"/>
    <w:next w:val="1"/>
    <w:autoRedefine/>
    <w:qFormat/>
    <w:uiPriority w:val="0"/>
    <w:pPr>
      <w:spacing w:after="120"/>
      <w:ind w:left="420" w:leftChars="200"/>
    </w:pPr>
  </w:style>
  <w:style w:type="paragraph" w:styleId="7">
    <w:name w:val="Plain Text"/>
    <w:basedOn w:val="1"/>
    <w:qFormat/>
    <w:uiPriority w:val="0"/>
    <w:rPr>
      <w:rFonts w:ascii="宋体" w:hAnsi="Courier New" w:eastAsiaTheme="minorEastAsia" w:cstheme="minorBidi"/>
      <w:szCs w:val="22"/>
    </w:rPr>
  </w:style>
  <w:style w:type="paragraph" w:styleId="8">
    <w:name w:val="Date"/>
    <w:basedOn w:val="1"/>
    <w:next w:val="1"/>
    <w:autoRedefine/>
    <w:qFormat/>
    <w:uiPriority w:val="0"/>
    <w:rPr>
      <w:rFonts w:ascii="宋体" w:hAnsi="宋体"/>
      <w:color w:val="000000"/>
    </w:rPr>
  </w:style>
  <w:style w:type="paragraph" w:styleId="9">
    <w:name w:val="Body Text Indent 2"/>
    <w:basedOn w:val="1"/>
    <w:qFormat/>
    <w:uiPriority w:val="0"/>
    <w:pPr>
      <w:widowControl/>
      <w:overflowPunct w:val="0"/>
      <w:autoSpaceDE w:val="0"/>
      <w:autoSpaceDN w:val="0"/>
      <w:adjustRightInd w:val="0"/>
      <w:spacing w:line="360" w:lineRule="auto"/>
      <w:ind w:firstLine="555"/>
      <w:textAlignment w:val="baseline"/>
    </w:pPr>
    <w:rPr>
      <w:rFonts w:ascii="宋体" w:hAnsi="MS Sans Serif"/>
      <w:b/>
      <w:spacing w:val="12"/>
      <w:kern w:val="0"/>
      <w:sz w:val="20"/>
      <w:szCs w:val="20"/>
    </w:rPr>
  </w:style>
  <w:style w:type="paragraph" w:styleId="10">
    <w:name w:val="footer"/>
    <w:basedOn w:val="1"/>
    <w:next w:val="1"/>
    <w:link w:val="22"/>
    <w:autoRedefine/>
    <w:qFormat/>
    <w:uiPriority w:val="0"/>
    <w:pPr>
      <w:tabs>
        <w:tab w:val="center" w:pos="4153"/>
        <w:tab w:val="right" w:pos="8306"/>
      </w:tabs>
      <w:snapToGrid w:val="0"/>
      <w:jc w:val="left"/>
    </w:pPr>
    <w:rPr>
      <w:sz w:val="18"/>
      <w:szCs w:val="18"/>
    </w:rPr>
  </w:style>
  <w:style w:type="paragraph" w:styleId="11">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widowControl/>
      <w:spacing w:after="120"/>
      <w:ind w:left="420" w:leftChars="200"/>
      <w:jc w:val="left"/>
    </w:pPr>
    <w:rPr>
      <w:kern w:val="0"/>
      <w:sz w:val="16"/>
      <w:szCs w:val="16"/>
    </w:rPr>
  </w:style>
  <w:style w:type="paragraph" w:styleId="13">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14">
    <w:name w:val="Body Text First Indent 2"/>
    <w:basedOn w:val="6"/>
    <w:next w:val="1"/>
    <w:autoRedefine/>
    <w:qFormat/>
    <w:uiPriority w:val="0"/>
    <w:pPr>
      <w:spacing w:line="360" w:lineRule="exact"/>
      <w:ind w:firstLine="420" w:firstLineChars="200"/>
    </w:pPr>
    <w:rPr>
      <w:rFonts w:ascii="楷体" w:eastAsia="楷体"/>
      <w:sz w:val="30"/>
    </w:rPr>
  </w:style>
  <w:style w:type="table" w:styleId="16">
    <w:name w:val="Table Grid"/>
    <w:basedOn w:val="1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Default"/>
    <w:next w:val="19"/>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大标题"/>
    <w:basedOn w:val="1"/>
    <w:next w:val="14"/>
    <w:autoRedefine/>
    <w:qFormat/>
    <w:uiPriority w:val="0"/>
    <w:pPr>
      <w:jc w:val="center"/>
    </w:pPr>
    <w:rPr>
      <w:rFonts w:ascii="Arial" w:hAnsi="Arial"/>
      <w:b/>
      <w:sz w:val="28"/>
      <w:szCs w:val="24"/>
    </w:rPr>
  </w:style>
  <w:style w:type="paragraph" w:customStyle="1" w:styleId="20">
    <w:name w:val="列出段落1"/>
    <w:basedOn w:val="1"/>
    <w:autoRedefine/>
    <w:qFormat/>
    <w:uiPriority w:val="99"/>
    <w:pPr>
      <w:ind w:firstLine="420" w:firstLineChars="200"/>
    </w:pPr>
    <w:rPr>
      <w:szCs w:val="24"/>
    </w:rPr>
  </w:style>
  <w:style w:type="character" w:customStyle="1" w:styleId="21">
    <w:name w:val="页眉 字符"/>
    <w:link w:val="11"/>
    <w:autoRedefine/>
    <w:qFormat/>
    <w:uiPriority w:val="0"/>
    <w:rPr>
      <w:rFonts w:ascii="Calibri" w:hAnsi="Calibri" w:cs="黑体"/>
      <w:kern w:val="2"/>
      <w:sz w:val="18"/>
      <w:szCs w:val="18"/>
    </w:rPr>
  </w:style>
  <w:style w:type="character" w:customStyle="1" w:styleId="22">
    <w:name w:val="页脚 字符"/>
    <w:link w:val="10"/>
    <w:autoRedefine/>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800</Words>
  <Characters>887</Characters>
  <Lines>8</Lines>
  <Paragraphs>2</Paragraphs>
  <TotalTime>0</TotalTime>
  <ScaleCrop>false</ScaleCrop>
  <LinksUpToDate>false</LinksUpToDate>
  <CharactersWithSpaces>941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2016-12-14T01:08:00Z</dcterms:created>
  <dc:creator>Administrator</dc:creator>
  <cp:lastModifiedBy>刘宝涵</cp:lastModifiedBy>
  <cp:lastPrinted>2019-10-12T00:24:00Z</cp:lastPrinted>
  <dcterms:modified xsi:type="dcterms:W3CDTF">2025-05-20T07:07:54Z</dcterms:modified>
  <dc:title>中标公示</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7EA253A2476F4DB5A4931A3A991D3986</vt:lpwstr>
  </property>
  <property fmtid="{D5CDD505-2E9C-101B-9397-08002B2CF9AE}" pid="4" name="KSOTemplateDocerSaveRecord">
    <vt:lpwstr>eyJoZGlkIjoiODY0MzgwYTAxZDE2ZjBmY2ZiNzIyODRmMmNkNjRjMDIiLCJ1c2VySWQiOiI0NTY4NTgwMTAifQ==</vt:lpwstr>
  </property>
</Properties>
</file>