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2C698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zh-CN" w:eastAsia="zh-CN"/>
        </w:rPr>
      </w:pPr>
      <w:bookmarkStart w:id="0" w:name="_Toc28359022"/>
      <w:bookmarkStart w:id="1" w:name="_Toc35393809"/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zh-CN" w:eastAsia="zh-CN"/>
        </w:rPr>
        <w:t>2025年度农安县人民法院审判执行辅助服务人员项目（二次）</w:t>
      </w:r>
    </w:p>
    <w:p w14:paraId="0A8A6D05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zh-CN" w:eastAsia="zh-CN"/>
        </w:rPr>
      </w:pPr>
      <w:bookmarkStart w:id="2" w:name="_GoBack"/>
      <w:bookmarkEnd w:id="2"/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zh-CN" w:eastAsia="zh-CN"/>
        </w:rPr>
        <w:t>中标结果公告</w:t>
      </w:r>
      <w:bookmarkEnd w:id="0"/>
      <w:bookmarkEnd w:id="1"/>
    </w:p>
    <w:p w14:paraId="69710458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项目编号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</w:t>
      </w:r>
      <w:r>
        <w:rPr>
          <w:rFonts w:hint="eastAsia" w:ascii="宋体" w:hAnsi="宋体"/>
          <w:bCs/>
          <w:szCs w:val="21"/>
          <w:highlight w:val="none"/>
          <w:lang w:eastAsia="zh-CN"/>
        </w:rPr>
        <w:t>采购计划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-[2025]-04330号-JLZH-2025-0501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；</w:t>
      </w:r>
    </w:p>
    <w:p w14:paraId="30FB3C14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项目名称：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2025年度农安县人民法院审判执行辅助服务人员项目（二次）；</w:t>
      </w:r>
    </w:p>
    <w:p w14:paraId="5E1294F5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三、中标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信息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</w:p>
    <w:p w14:paraId="6D7ADB44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供应商名称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：农安县成宇劳动服务有限公司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；</w:t>
      </w:r>
    </w:p>
    <w:p w14:paraId="40FF9B42">
      <w:pPr>
        <w:spacing w:line="360" w:lineRule="auto"/>
        <w:ind w:left="420" w:leftChars="200" w:firstLine="0" w:firstLineChars="0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供应商地址：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农安县农安镇黄龙路蓝天大厦综合楼一楼西一门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；</w:t>
      </w:r>
    </w:p>
    <w:p w14:paraId="48BFFB2C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金额：329.944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8万元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；</w:t>
      </w:r>
    </w:p>
    <w:p w14:paraId="797869CE">
      <w:pPr>
        <w:spacing w:line="360" w:lineRule="auto"/>
        <w:ind w:firstLine="420" w:firstLineChars="200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评审得分：81.2。</w:t>
      </w:r>
    </w:p>
    <w:p w14:paraId="5BDC28DC"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主要标的信息</w:t>
      </w:r>
    </w:p>
    <w:tbl>
      <w:tblPr>
        <w:tblStyle w:val="10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 w14:paraId="420BE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020" w:type="dxa"/>
          </w:tcPr>
          <w:p w14:paraId="6BEC96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类</w:t>
            </w:r>
          </w:p>
        </w:tc>
      </w:tr>
      <w:tr w14:paraId="4C1EC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9020" w:type="dxa"/>
          </w:tcPr>
          <w:p w14:paraId="64F4463D"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2025年度农安县人民法院审判执行辅助服务人员项目（二次）；</w:t>
            </w:r>
          </w:p>
          <w:p w14:paraId="660D32EC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服务范围：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审判执行辅助服务，以及安保、审判集约化送达、卷宗装订、归档扫描服务等。（具体工作内容详见招标文件）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</w:t>
            </w:r>
          </w:p>
          <w:p w14:paraId="7C04D921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服务时间：</w:t>
            </w: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  <w:lang w:eastAsia="zh-CN"/>
              </w:rPr>
              <w:t>自签订合同之日起</w:t>
            </w: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  <w:lang w:val="en-US" w:eastAsia="zh-CN"/>
              </w:rPr>
              <w:t>一年止</w:t>
            </w:r>
            <w:r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  <w:t>；</w:t>
            </w:r>
          </w:p>
          <w:p w14:paraId="41006B40">
            <w:pPr>
              <w:spacing w:line="360" w:lineRule="auto"/>
              <w:rPr>
                <w:rFonts w:hint="eastAsia" w:eastAsia="宋体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服务标准：</w:t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>符合国家及行业统一标准，满足</w:t>
            </w:r>
            <w:r>
              <w:rPr>
                <w:rFonts w:hint="eastAsia" w:ascii="宋体" w:hAnsi="宋体"/>
                <w:bCs/>
                <w:szCs w:val="21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>人要求且达到优质服务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</w:p>
        </w:tc>
      </w:tr>
    </w:tbl>
    <w:p w14:paraId="755757D0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评审专家名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zh-CN"/>
        </w:rPr>
        <w:t>单：张立剑、冯国维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zh-CN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zh-CN"/>
        </w:rPr>
        <w:t>袁敏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zh-CN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zh-CN"/>
        </w:rPr>
        <w:t>刘琳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zh-CN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zh-CN"/>
        </w:rPr>
        <w:t>贡爱华</w:t>
      </w:r>
    </w:p>
    <w:p w14:paraId="726AC00F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代理服务收费标准及金额：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zh-CN"/>
        </w:rPr>
        <w:t>执行国家发展改革委《关于进一步放开建设项目专业服务价格的通知》（发改价格〔2015〕299号），实行市场价格的取费标准计费，由采购代理机构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zh-CN"/>
        </w:rPr>
        <w:t>向中标供应商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收取3.3万元整。</w:t>
      </w:r>
    </w:p>
    <w:p w14:paraId="3868E38D"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七、公告期限</w:t>
      </w:r>
    </w:p>
    <w:p w14:paraId="3E03FAD2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自本公告发布之日起1个工作日。</w:t>
      </w:r>
    </w:p>
    <w:p w14:paraId="2DB8CCEA">
      <w:pPr>
        <w:numPr>
          <w:ilvl w:val="0"/>
          <w:numId w:val="2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其他补充事宜</w:t>
      </w:r>
    </w:p>
    <w:p w14:paraId="18027659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本次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结果公告在“政采云”平台（http:// www.zcygov.cn）发布，同步推送到《吉林省政府采购网》、《长春市公共资源交易网》，同时在《中国政府采购网》上发布。</w:t>
      </w:r>
    </w:p>
    <w:p w14:paraId="2AC6584D">
      <w:pPr>
        <w:spacing w:line="360" w:lineRule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九、凡对本次公告内容提出询问，请按以下方式联系。</w:t>
      </w:r>
    </w:p>
    <w:p w14:paraId="032E33C3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 w:eastAsia="zh-CN"/>
        </w:rPr>
        <w:t>1.采购人信息</w:t>
      </w:r>
    </w:p>
    <w:p w14:paraId="3FFA5B49">
      <w:pPr>
        <w:spacing w:line="360" w:lineRule="auto"/>
        <w:ind w:firstLine="562" w:firstLineChars="268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1.采购人信息</w:t>
      </w:r>
    </w:p>
    <w:p w14:paraId="5B26915D">
      <w:pPr>
        <w:spacing w:line="360" w:lineRule="auto"/>
        <w:ind w:firstLine="562" w:firstLineChars="268"/>
        <w:jc w:val="left"/>
        <w:rPr>
          <w:rFonts w:hint="eastAsia" w:ascii="宋体" w:hAnsi="宋体" w:eastAsia="宋体"/>
          <w:b/>
          <w:szCs w:val="21"/>
          <w:highlight w:val="none"/>
          <w:lang w:eastAsia="zh-CN"/>
        </w:rPr>
      </w:pPr>
      <w:r>
        <w:rPr>
          <w:rFonts w:hint="eastAsia" w:ascii="宋体" w:hAnsi="宋体"/>
          <w:szCs w:val="21"/>
          <w:highlight w:val="none"/>
        </w:rPr>
        <w:t xml:space="preserve">名 </w:t>
      </w:r>
      <w:r>
        <w:rPr>
          <w:rFonts w:ascii="宋体" w:hAnsi="宋体"/>
          <w:szCs w:val="21"/>
          <w:highlight w:val="none"/>
        </w:rPr>
        <w:t xml:space="preserve"> </w:t>
      </w:r>
      <w:r>
        <w:rPr>
          <w:rFonts w:hint="eastAsia" w:ascii="宋体" w:hAnsi="宋体"/>
          <w:szCs w:val="21"/>
          <w:highlight w:val="none"/>
        </w:rPr>
        <w:t>称：</w:t>
      </w:r>
      <w:r>
        <w:rPr>
          <w:rFonts w:hint="eastAsia" w:ascii="宋体" w:hAnsi="宋体"/>
          <w:szCs w:val="21"/>
          <w:highlight w:val="none"/>
          <w:lang w:eastAsia="zh-CN"/>
        </w:rPr>
        <w:t>农安县人民法院</w:t>
      </w:r>
    </w:p>
    <w:p w14:paraId="3D99C80A">
      <w:pPr>
        <w:spacing w:line="360" w:lineRule="auto"/>
        <w:ind w:firstLine="562" w:firstLineChars="268"/>
        <w:jc w:val="left"/>
        <w:rPr>
          <w:rFonts w:hint="default" w:ascii="宋体" w:hAnsi="宋体" w:eastAsia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</w:rPr>
        <w:t>地  址：</w:t>
      </w:r>
      <w:r>
        <w:rPr>
          <w:rFonts w:hint="eastAsia" w:ascii="宋体" w:hAnsi="宋体"/>
          <w:szCs w:val="21"/>
          <w:highlight w:val="none"/>
          <w:lang w:eastAsia="zh-CN"/>
        </w:rPr>
        <w:t>农安县宝安路</w:t>
      </w:r>
      <w:r>
        <w:rPr>
          <w:rFonts w:hint="eastAsia" w:ascii="宋体" w:hAnsi="宋体"/>
          <w:szCs w:val="21"/>
          <w:highlight w:val="none"/>
          <w:lang w:val="en-US" w:eastAsia="zh-CN"/>
        </w:rPr>
        <w:t>11号</w:t>
      </w:r>
    </w:p>
    <w:p w14:paraId="39996858">
      <w:pPr>
        <w:spacing w:line="360" w:lineRule="auto"/>
        <w:ind w:firstLine="562" w:firstLineChars="268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联系方式：</w:t>
      </w:r>
      <w:r>
        <w:rPr>
          <w:rFonts w:hint="eastAsia" w:ascii="宋体" w:hAnsi="宋体"/>
          <w:szCs w:val="21"/>
          <w:highlight w:val="none"/>
          <w:lang w:val="en-US" w:eastAsia="zh-CN"/>
        </w:rPr>
        <w:t>0431-83270006（办公电话）</w:t>
      </w:r>
    </w:p>
    <w:p w14:paraId="2AB0E876">
      <w:pPr>
        <w:spacing w:line="360" w:lineRule="auto"/>
        <w:ind w:firstLine="562" w:firstLineChars="268"/>
        <w:jc w:val="left"/>
        <w:rPr>
          <w:rFonts w:hint="eastAsia" w:ascii="宋体" w:hAnsi="宋体"/>
          <w:b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2.采购代理机构信息</w:t>
      </w:r>
    </w:p>
    <w:p w14:paraId="25833D14">
      <w:pPr>
        <w:spacing w:line="360" w:lineRule="auto"/>
        <w:ind w:firstLine="562" w:firstLineChars="268"/>
        <w:jc w:val="left"/>
        <w:rPr>
          <w:rFonts w:hint="eastAsia" w:ascii="宋体" w:hAnsi="宋体"/>
          <w:b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名  称：</w:t>
      </w:r>
      <w:r>
        <w:rPr>
          <w:rFonts w:hint="eastAsia" w:ascii="宋体" w:hAnsi="宋体"/>
          <w:szCs w:val="21"/>
          <w:highlight w:val="none"/>
          <w:lang w:eastAsia="zh-CN"/>
        </w:rPr>
        <w:t>吉林省中寰工程项目管理有限公司</w:t>
      </w:r>
    </w:p>
    <w:p w14:paraId="78FC961A">
      <w:pPr>
        <w:spacing w:line="360" w:lineRule="auto"/>
        <w:ind w:firstLine="562" w:firstLineChars="268"/>
        <w:jc w:val="left"/>
        <w:rPr>
          <w:rFonts w:ascii="宋体" w:hAnsi="宋体"/>
          <w:b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地  址：</w:t>
      </w:r>
      <w:r>
        <w:rPr>
          <w:rFonts w:hint="eastAsia" w:ascii="宋体" w:hAnsi="宋体"/>
          <w:szCs w:val="21"/>
          <w:highlight w:val="none"/>
          <w:lang w:val="zh-CN" w:eastAsia="zh-CN"/>
        </w:rPr>
        <w:t>长春市朝阳区前进大街996号力旺广场B座1308室</w:t>
      </w:r>
    </w:p>
    <w:p w14:paraId="362C6CD8">
      <w:pPr>
        <w:spacing w:line="360" w:lineRule="auto"/>
        <w:ind w:firstLine="562" w:firstLineChars="268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联系方式：</w:t>
      </w:r>
      <w:r>
        <w:rPr>
          <w:rFonts w:hint="eastAsia" w:ascii="宋体" w:hAnsi="宋体"/>
          <w:szCs w:val="21"/>
          <w:highlight w:val="none"/>
          <w:lang w:eastAsia="zh-CN"/>
        </w:rPr>
        <w:t>张廷宇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zCs w:val="21"/>
          <w:highlight w:val="none"/>
          <w:lang w:val="zh-CN" w:eastAsia="zh-CN"/>
        </w:rPr>
        <w:t>0431-80543099（办公电话）</w:t>
      </w:r>
    </w:p>
    <w:p w14:paraId="457226A1">
      <w:pPr>
        <w:spacing w:line="360" w:lineRule="auto"/>
        <w:ind w:firstLine="562" w:firstLineChars="268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3.项目联系方式</w:t>
      </w:r>
    </w:p>
    <w:p w14:paraId="7AA24036">
      <w:pPr>
        <w:spacing w:line="360" w:lineRule="auto"/>
        <w:ind w:firstLine="562" w:firstLineChars="268"/>
        <w:rPr>
          <w:rFonts w:hint="eastAsia" w:ascii="宋体" w:hAnsi="宋体" w:eastAsia="宋体"/>
          <w:szCs w:val="21"/>
          <w:highlight w:val="none"/>
          <w:lang w:eastAsia="zh-CN"/>
        </w:rPr>
      </w:pPr>
      <w:r>
        <w:rPr>
          <w:rFonts w:hint="eastAsia" w:ascii="宋体" w:hAnsi="宋体"/>
          <w:szCs w:val="21"/>
          <w:highlight w:val="none"/>
        </w:rPr>
        <w:t>项目联系人：</w:t>
      </w:r>
      <w:r>
        <w:rPr>
          <w:rFonts w:hint="eastAsia" w:ascii="宋体" w:hAnsi="宋体"/>
          <w:szCs w:val="21"/>
          <w:highlight w:val="none"/>
          <w:lang w:eastAsia="zh-CN"/>
        </w:rPr>
        <w:t>张廷宇</w:t>
      </w:r>
    </w:p>
    <w:p w14:paraId="24E34DFD">
      <w:pPr>
        <w:spacing w:line="360" w:lineRule="auto"/>
        <w:ind w:firstLine="562" w:firstLineChars="268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电  话：</w:t>
      </w:r>
      <w:r>
        <w:rPr>
          <w:rFonts w:hint="eastAsia" w:ascii="宋体" w:hAnsi="宋体"/>
          <w:szCs w:val="21"/>
          <w:highlight w:val="none"/>
          <w:lang w:val="zh-CN" w:eastAsia="zh-CN"/>
        </w:rPr>
        <w:t>0431-80543099（办公电话）</w:t>
      </w:r>
    </w:p>
    <w:p w14:paraId="02FAA972">
      <w:pPr>
        <w:spacing w:line="360" w:lineRule="auto"/>
        <w:ind w:firstLine="562" w:firstLineChars="268"/>
        <w:jc w:val="left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监督部门：吉林省财政厅政府采购管理处</w:t>
      </w:r>
    </w:p>
    <w:p w14:paraId="0E4836E9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 w:eastAsia="zh-CN"/>
        </w:rPr>
        <w:t>投诉时限、要件及处理流程：质疑供应商对采购人、采购代理机构的答复不满意，或者采购人、采购代理机构未在规定时间内作出答复的，可以在答复期满后15个工作日内向财政监督部门提起投诉。投诉时应当提交投诉书和必要的证明材料，财政部门收到投诉书后，应当在5个工作日内进行审查是否受理投诉，受理投诉之日起30个工作日内作出书面处理决定。相关规定详见国家相关文件。</w:t>
      </w:r>
    </w:p>
    <w:p w14:paraId="7751287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highlight w:val="none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highlight w:val="none"/>
          <w:lang w:val="zh-CN"/>
        </w:rPr>
        <w:t>附件：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highlight w:val="none"/>
          <w:lang w:val="zh-CN"/>
        </w:rPr>
        <w:t>中小企业声明函》</w:t>
      </w:r>
    </w:p>
    <w:p w14:paraId="73169C6C"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highlight w:val="none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highlight w:val="none"/>
          <w:lang w:val="zh-CN"/>
        </w:rPr>
        <w:br w:type="page"/>
      </w:r>
    </w:p>
    <w:p w14:paraId="05FB6CDA">
      <w:pPr>
        <w:pStyle w:val="8"/>
        <w:rPr>
          <w:rFonts w:hint="eastAsia"/>
          <w:lang w:val="zh-CN"/>
        </w:rPr>
      </w:pPr>
      <w:r>
        <w:drawing>
          <wp:inline distT="0" distB="0" distL="114300" distR="114300">
            <wp:extent cx="5591175" cy="6617335"/>
            <wp:effectExtent l="0" t="0" r="952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661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8191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7493A2A0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56B7AA"/>
    <w:multiLevelType w:val="singleLevel"/>
    <w:tmpl w:val="0556B7AA"/>
    <w:lvl w:ilvl="0" w:tentative="0">
      <w:start w:val="10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abstractNum w:abstractNumId="1">
    <w:nsid w:val="72D8F478"/>
    <w:multiLevelType w:val="singleLevel"/>
    <w:tmpl w:val="72D8F47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B512B60"/>
    <w:multiLevelType w:val="singleLevel"/>
    <w:tmpl w:val="7B512B6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OWZjMzdiYzNjMGUxNGI0M2QzMzZkZGE2MjdkNWQifQ=="/>
  </w:docVars>
  <w:rsids>
    <w:rsidRoot w:val="57D233A5"/>
    <w:rsid w:val="15E05662"/>
    <w:rsid w:val="1B950C9D"/>
    <w:rsid w:val="2EE37072"/>
    <w:rsid w:val="2F472947"/>
    <w:rsid w:val="31BC56CA"/>
    <w:rsid w:val="355E4D87"/>
    <w:rsid w:val="3EA757EC"/>
    <w:rsid w:val="3EC842F0"/>
    <w:rsid w:val="49547DCD"/>
    <w:rsid w:val="4A722025"/>
    <w:rsid w:val="4DE3580C"/>
    <w:rsid w:val="4E6250F1"/>
    <w:rsid w:val="4EE70888"/>
    <w:rsid w:val="554A34DA"/>
    <w:rsid w:val="55650FEC"/>
    <w:rsid w:val="57D233A5"/>
    <w:rsid w:val="5C0748A2"/>
    <w:rsid w:val="5C9D15CF"/>
    <w:rsid w:val="6209766D"/>
    <w:rsid w:val="6B2D5DA2"/>
    <w:rsid w:val="6B8F73A9"/>
    <w:rsid w:val="6BEF307E"/>
    <w:rsid w:val="73D054F2"/>
    <w:rsid w:val="75C01ACD"/>
    <w:rsid w:val="79504432"/>
    <w:rsid w:val="7A3D4230"/>
    <w:rsid w:val="7B073F40"/>
    <w:rsid w:val="7E7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2"/>
    <w:basedOn w:val="1"/>
    <w:qFormat/>
    <w:uiPriority w:val="0"/>
    <w:pPr>
      <w:widowControl/>
      <w:ind w:left="840" w:hanging="420"/>
      <w:jc w:val="left"/>
    </w:pPr>
    <w:rPr>
      <w:rFonts w:ascii="宋体"/>
      <w:kern w:val="0"/>
      <w:sz w:val="22"/>
      <w:szCs w:val="20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styleId="7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autoRedefine/>
    <w:qFormat/>
    <w:uiPriority w:val="0"/>
    <w:pPr>
      <w:adjustRightInd w:val="0"/>
      <w:spacing w:before="240" w:beforeLines="0" w:after="60" w:afterLines="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table" w:styleId="10">
    <w:name w:val="Table Grid"/>
    <w:basedOn w:val="9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800080"/>
      <w:u w:val="none"/>
    </w:rPr>
  </w:style>
  <w:style w:type="character" w:styleId="14">
    <w:name w:val="Emphasis"/>
    <w:basedOn w:val="11"/>
    <w:autoRedefine/>
    <w:qFormat/>
    <w:uiPriority w:val="0"/>
  </w:style>
  <w:style w:type="character" w:styleId="15">
    <w:name w:val="HTML Definition"/>
    <w:basedOn w:val="11"/>
    <w:autoRedefine/>
    <w:qFormat/>
    <w:uiPriority w:val="0"/>
  </w:style>
  <w:style w:type="character" w:styleId="16">
    <w:name w:val="HTML Typewriter"/>
    <w:basedOn w:val="11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1"/>
    <w:autoRedefine/>
    <w:qFormat/>
    <w:uiPriority w:val="0"/>
  </w:style>
  <w:style w:type="character" w:styleId="18">
    <w:name w:val="HTML Variable"/>
    <w:basedOn w:val="11"/>
    <w:autoRedefine/>
    <w:qFormat/>
    <w:uiPriority w:val="0"/>
  </w:style>
  <w:style w:type="character" w:styleId="19">
    <w:name w:val="Hyperlink"/>
    <w:basedOn w:val="11"/>
    <w:autoRedefine/>
    <w:qFormat/>
    <w:uiPriority w:val="0"/>
    <w:rPr>
      <w:color w:val="0000FF"/>
      <w:u w:val="none"/>
    </w:rPr>
  </w:style>
  <w:style w:type="character" w:styleId="20">
    <w:name w:val="HTML Code"/>
    <w:basedOn w:val="11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Cite"/>
    <w:basedOn w:val="11"/>
    <w:autoRedefine/>
    <w:qFormat/>
    <w:uiPriority w:val="0"/>
  </w:style>
  <w:style w:type="character" w:styleId="22">
    <w:name w:val="HTML Keyboard"/>
    <w:basedOn w:val="11"/>
    <w:autoRedefine/>
    <w:qFormat/>
    <w:uiPriority w:val="0"/>
    <w:rPr>
      <w:rFonts w:ascii="monospace" w:hAnsi="monospace" w:eastAsia="monospace" w:cs="monospace"/>
      <w:sz w:val="20"/>
    </w:rPr>
  </w:style>
  <w:style w:type="character" w:styleId="23">
    <w:name w:val="HTML Sample"/>
    <w:basedOn w:val="11"/>
    <w:autoRedefine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867</Words>
  <Characters>985</Characters>
  <Lines>0</Lines>
  <Paragraphs>0</Paragraphs>
  <TotalTime>11</TotalTime>
  <ScaleCrop>false</ScaleCrop>
  <LinksUpToDate>false</LinksUpToDate>
  <CharactersWithSpaces>997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2024-05-06T07:14:00Z</dcterms:created>
  <dc:creator>bin bin</dc:creator>
  <cp:lastModifiedBy>·</cp:lastModifiedBy>
  <dcterms:modified xsi:type="dcterms:W3CDTF">2025-06-30T00:49:12Z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FB97A0D27C1A48BCA3FB1B8B63523DB9_13</vt:lpwstr>
  </property>
  <property fmtid="{D5CDD505-2E9C-101B-9397-08002B2CF9AE}" pid="4" name="KSOTemplateDocerSaveRecord">
    <vt:lpwstr>eyJoZGlkIjoiMGE1OWZjMzdiYzNjMGUxNGI0M2QzMzZkZGE2MjdkNWQiLCJ1c2VySWQiOiIxMTUyMDk3NjM0In0=</vt:lpwstr>
  </property>
</Properties>
</file>