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附件：</w:t>
      </w:r>
    </w:p>
    <w:tbl>
      <w:tblPr>
        <w:tblStyle w:val="6"/>
        <w:tblW w:w="974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688"/>
        <w:gridCol w:w="1279"/>
        <w:gridCol w:w="4348"/>
        <w:gridCol w:w="769"/>
        <w:gridCol w:w="806"/>
        <w:gridCol w:w="975"/>
        <w:gridCol w:w="8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560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产品名称</w:t>
            </w:r>
          </w:p>
        </w:tc>
        <w:tc>
          <w:tcPr>
            <w:tcW w:w="434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主要技术参数及标准性能、规格</w:t>
            </w:r>
          </w:p>
        </w:tc>
        <w:tc>
          <w:tcPr>
            <w:tcW w:w="76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975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880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总价（元）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560" w:hRule="atLeast"/>
          <w:jc w:val="center"/>
        </w:trPr>
        <w:tc>
          <w:tcPr>
            <w:tcW w:w="8865" w:type="dxa"/>
            <w:gridSpan w:val="6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扑火机具装备:</w:t>
            </w:r>
          </w:p>
        </w:tc>
        <w:tc>
          <w:tcPr>
            <w:tcW w:w="880" w:type="dxa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风力灭火机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48" w:type="dxa"/>
            <w:vAlign w:val="center"/>
          </w:tcPr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有效风力灭火距离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highlight w:val="none"/>
              </w:rPr>
              <w:t>m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1.87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出风口风量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highlight w:val="none"/>
              </w:rPr>
              <w:t>m3/s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0.47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连续运转可靠性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</w:rPr>
              <w:t>在标定转速下连续运转5h未出现故障，5h后转 速下降小于标定转速的5%。二次起动后工作正常。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4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安全防护(不漏油、不漏电)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符合 GB/T10280-2008 规定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5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热防护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符合 GB/T10280-2008 规定</w:t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6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常温起动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highlight w:val="none"/>
              </w:rPr>
              <w:t>S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7</w:t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7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超速试验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: 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符合 GB/T10280-2008 规定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8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叶轮静平衡试验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符合 GB/T10280-2008 规定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9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整机装配质量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</w:rPr>
              <w:t>装配正确、完整，运动件运转灵活，没有干涉、 阻滞。</w:t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翻转试验标定转速下,向前、后、左、右倾斜45°各一次，各 位置停留时间大于10s均正常工作。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shd w:val="clear" w:color="auto" w:fill="FFFFFF"/>
              </w:rPr>
              <w:t>△</w:t>
            </w:r>
            <w:r>
              <w:rPr>
                <w:rFonts w:hint="eastAsia"/>
                <w:sz w:val="21"/>
                <w:szCs w:val="21"/>
                <w:highlight w:val="none"/>
              </w:rPr>
              <w:t>11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</w:rPr>
              <w:t>发动机功率和标定转速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符合 GB/T10280-2008规定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混合四冲程发动机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（检验报告佐证）</w:t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12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一次加油连续工作时间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highlight w:val="none"/>
              </w:rPr>
              <w:t>min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86</w:t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shd w:val="clear" w:color="auto" w:fill="FFFFFF"/>
              </w:rPr>
              <w:t>△</w:t>
            </w:r>
            <w:r>
              <w:rPr>
                <w:rFonts w:hint="eastAsia"/>
                <w:sz w:val="21"/>
                <w:szCs w:val="21"/>
                <w:highlight w:val="none"/>
              </w:rPr>
              <w:t>13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</w:rPr>
              <w:t>耳旁噪声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【</w:t>
            </w:r>
            <w:r>
              <w:rPr>
                <w:rFonts w:hint="eastAsia"/>
                <w:sz w:val="21"/>
                <w:szCs w:val="21"/>
                <w:highlight w:val="none"/>
              </w:rPr>
              <w:t xml:space="preserve"> dB(A)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】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99</w:t>
            </w:r>
            <w:r>
              <w:rPr>
                <w:rFonts w:hint="eastAsia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（检验报告佐证）</w:t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shd w:val="clear" w:color="auto" w:fill="FFFFFF"/>
              </w:rPr>
              <w:t>△</w:t>
            </w:r>
            <w:r>
              <w:rPr>
                <w:rFonts w:hint="eastAsia"/>
                <w:sz w:val="21"/>
                <w:szCs w:val="21"/>
                <w:highlight w:val="none"/>
              </w:rPr>
              <w:t>14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</w:rPr>
              <w:t>手感振动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highlight w:val="none"/>
              </w:rPr>
              <w:t>m/s2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1.9</w:t>
            </w:r>
            <w:r>
              <w:rPr>
                <w:rFonts w:hint="eastAsia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（检验报告佐证）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15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</w:rPr>
              <w:t>整备质量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highlight w:val="none"/>
              </w:rPr>
              <w:t xml:space="preserve"> kg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12.8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16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</w:rPr>
              <w:t>外观质量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</w:rPr>
              <w:t>塑料件表面光滑，无裂痕和缩孔等缺陷。冲压件 完整，无裂纹和毛刺。铸件无缩孔、疏松和变形 等缺陷。焊接件焊缝平整，无烧穿、裂痕和漏焊 等缺陷。镀件镀层均匀，附着牢固，表面平整。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17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使用说明书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符合 GB/T10280-2008 规定</w:t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18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highlight w:val="none"/>
              </w:rPr>
              <w:t>标志与包装</w:t>
            </w:r>
            <w:r>
              <w:rPr>
                <w:rFonts w:hint="eastAsia"/>
                <w:sz w:val="21"/>
                <w:szCs w:val="21"/>
                <w:highlight w:val="none"/>
              </w:rPr>
              <w:tab/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符合 GB/T10280-2008 规定</w:t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hint="eastAsia"/>
                <w:color w:val="FF0000"/>
                <w:sz w:val="21"/>
                <w:szCs w:val="21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19、 结构要求  四个减震弹簧，不锈钢出风口。</w:t>
            </w:r>
          </w:p>
          <w:p>
            <w:pPr>
              <w:pStyle w:val="7"/>
              <w:tabs>
                <w:tab w:val="left" w:pos="498"/>
              </w:tabs>
              <w:spacing w:after="200" w:line="312" w:lineRule="exact"/>
              <w:jc w:val="left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带</w:t>
            </w:r>
            <w:r>
              <w:rPr>
                <w:rFonts w:ascii="Arial" w:hAnsi="Arial" w:cs="Arial"/>
                <w:color w:val="FF0000"/>
                <w:sz w:val="21"/>
                <w:szCs w:val="21"/>
                <w:highlight w:val="none"/>
                <w:shd w:val="clear" w:color="auto" w:fill="FFFFFF"/>
              </w:rPr>
              <w:t>△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项必须在检验报告中体现，并满足要求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移动水泵灭火系统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1、</w:t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>高压接力泵可分为手启动和电启动两种启动方式。水泵为风冷，二冲程, 单缸，混合油森林消防灭火、森林接力蓄水等场合。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2、</w:t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>水泵采用单缸两冲程混合燃油风冷发动机：发动机主要材料为高强度铝合金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3、</w:t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>安装有快速启动装置，便于快速启动机器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4、</w:t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>离心式水泵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5、</w:t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>背架采用304不锈钢焊接，无锈斑，不锈钢架子。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6、</w:t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>附件配有多功能行军背包。油箱配有行军背包，并印有森林防火字样。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7、</w:t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ascii="宋体" w:hAnsi="宋体" w:cs="宋体"/>
                <w:sz w:val="21"/>
                <w:szCs w:val="21"/>
                <w:highlight w:val="none"/>
              </w:rPr>
              <w:t>△水泵类型：三级叶轮离心式水泵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8△发动力动力：≥10HP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9启动方式：启动马达安装固定在二冲程汽油机上。手拉启动、电启动。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10燃油混合比:25/1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11△最大压力：≥1.7MPa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12△射程：≥36米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13水平输送扬程：≥500米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14最大扬程：≥170米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15△吸水深度：≥7米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16主机净重：≤15.5KG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17△发动机冷启动性能 ：≤8秒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18最大吸深7M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19△最大流量≥6L/S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20水泵壳体:采用高强度耐腐蚀铝合金，水流道机械加工处理保证水泵出口最大 性能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21叶轮：金属材质，经防腐和硬化处理。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22泵轴：水平布置，防腐蚀，耐磨；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23轴封：采用动静环机械密封，动环具有自华润，自调节能力，静环采用陶瓷, 具有防腐蚀，耐磨。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24引水泵：结构耐用的手动引水泵。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25背架：长度可调式和固定式；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26引水方式：自带手动引水泵引水。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27.过滤网：泵吸水处应设置便于拆卸的抗腐蚀过滤网，滤网的过滤面积不影响泵的性能。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28.进水口采用直插式快速借口。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29.△运转性能:泵在额定工况下连续不间断运转2小时，每15分钟检查一次出水压力、流量和转速，检查泵的密封情况。实验结果应满足下列规定：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30.a)泵的出口压力不应低于额定压力，流量应符合额定流量的要求。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b)轴封处应密封良好，无泄露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31.油箱：油箱带有可视游标尺。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32.△横、纵向倾斜性能：泵在横向、纵向倾斜25度的条件下，在额定工况下，各连续运转1小时，泵应正常工作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33.△密封性能：最大压力工况时机体应无渗漏，泄压后正常运转。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34.△外观要求，所有铸件外表面不应有明显的结疤、气泡、砂眼等缺陷。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35.附件配件:止逆阀1个，接力转换接口 1个，直流水枪1支，开花水枪1 支，三通1个，止水钳1把，森林消防专用扳手2把,，引水器1个，进水管组 件1组，油管组件1组，油箱组件1组，配比壶1个，工具包包含：说明书、 合格证、8X10套筒1只、两用起子1只、火花塞套筒1只。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质量要求：产品具有国家林业和草原局林业机械质量检验检测中心的检验报告。带△项必须在检验报告中体现，并满足要求。招标需提供检验报告原件，检验报告复印件视为无效投标。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注： 1、以上参数为采购人最低需求，有一项不满足视为无效投标，投标人可提供优于以上参数要求参与投标。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49000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392000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油锯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常温起动性能         8S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净质量               8kg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 xml:space="preserve">               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发动机标定功率       3.4 kW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4   发动机最低燃油消耗率 535g/kW h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主机比质量           1.71kg/kW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锯切效率             72cm2/s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锯切燃油消耗率       63g/m2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怠速翻转性能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在怠速工况下稳定运转3min后进行翻转， 各位置停留时间大于5s,油锯未熄火。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整机密封性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油锯在静置状态下，没有燃油和锯链润滑油 的渗漏。油锯在进行各项试验中和/或完成 试验后，其各个部位（润滑油出油口部位除 外）都没出现漏气、漏油或渗油现象。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手拉起动器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对于耐久期不大于125h的发动机，应保证操作者 连续拉动5000次后，起动器仍能正常工作。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排气消声器符合要求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耳旁噪声 dB(A)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怠速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83.1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高速空转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103.2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满负荷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102.1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手把振动        6.1m/s2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油桶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20升带倒油管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80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3200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灭火水枪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外背包采用军绿色高强度防水面料加工，内水囊采用 PVC 材料热粘而成，抗摔耐磨；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背包采用双肩背负。背带采用连体式设计，防止单个背带受力，根据人体可调节背带长度。采用螺纹盖，结实耐用，防漏收效果好;出水口采用不锈钢快速接头，密闭性能好，采用高压水管与水枪链接;枪体设计有防滑手把，枪体前部设计有可挂扣， 方便携带使用，枪体进水口和枪头采用金属材质，增加强度和磨损，枪体并实现往复均出水（在抽和推进时，水枪都能喷射）。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  <w:highlight w:val="none"/>
                <w:shd w:val="clear" w:color="auto" w:fill="FFFFFF"/>
              </w:rPr>
              <w:t>△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空载起动摩擦力(空载起动摩擦力≤9N)；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  <w:highlight w:val="none"/>
                <w:shd w:val="clear" w:color="auto" w:fill="FFFFFF"/>
              </w:rPr>
              <w:t>△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最大射程(最大射程≥12.6m)；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  <w:highlight w:val="none"/>
                <w:shd w:val="clear" w:color="auto" w:fill="FFFFFF"/>
              </w:rPr>
              <w:t>△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喷水量1.4L；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整机净重1.8KG</w:t>
            </w:r>
          </w:p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容量22L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安全要求 符合LY/T2081~2012要求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外封要求 符合LY/T2081~2012要求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支</w:t>
            </w:r>
          </w:p>
        </w:tc>
        <w:tc>
          <w:tcPr>
            <w:tcW w:w="80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23400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高压细水雾灭火机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高压细水雾灭火机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该设备主要由水袋，三节枪杆，机体，背板四部分组成。水袋和机体可以分开背负，枪头可喷射雾状和直流，水袋更换方便，即插即用缩短衔接时间，保证在佳的灭火时机进行灭火。本装备操作方便，设计人性化，是高效，经济的灭火装备。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 xml:space="preserve">高压细水雾灭火机详细参数： 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1汽油机功率（HP）：四冲程汽油机。排放系统符合GB 19724要求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2▲泵组类型：高压泵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3▲工作压力（mpa）：≥8.2MPA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4▲额定流量（L/min）:≥6.2L/min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 xml:space="preserve">5▲平均射程（m）：11.6米（雾化）；14.5（直流） 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6整机净重：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shd w:val="clear" w:color="auto" w:fill="FFFFFF"/>
              </w:rPr>
              <w:t>≤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12KG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 xml:space="preserve">7▲水袋容积（L）：22L 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8启动性能：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shd w:val="clear" w:color="auto" w:fill="FFFFFF"/>
              </w:rPr>
              <w:t>≤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7S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9噪声：95dB(A)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10油箱容积（L）：0.65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11泵内机油温度及温升：  （温度50℃）   （ 温升23℃）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12配置：配1个水囊，枪杆为三节伸缩杆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13▲伸缩杆内的高压管全304不锈钢材质（耐压、耐用）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14▲进水管、出水管水管为不锈钢材质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15▲细水雾喷头：该喷头能实现整机喷水柱和喷雾之间的转换，雾状喷射为三孔喷射。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16▲产品通过《国家林业和草原局林业机械质量检验检测中心》权威检验鉴定，产品制造符合国家标准《LY/T2232-2013林业机械 以汽油机为动力的 背负式高压细水雾灭火机》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16000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96000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组合工具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4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.组成部件。本工具应包括砍刀、手锯、斧、铁锹（镐）、扑火拍、耙、两节连接杆，工具包等8件组成。工具包为双肩背负式，面料采用涂层迷彩帆布织物，具有良好的防水防雨效果，包外层缝有一个小工具包，可以装小型维修工具。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2.组合锹。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结构；有锹和镐组成。锹及镐冲压成型，可折叠。锹柄接头为螺纹的连接快速管接头，锹柄方向可调节至90°角。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锹板厚度mm  2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锹面有效尺寸mm 210*154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镐板厚度mm  2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锹头外观质量 表面涂漆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耙。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耙结构 钢板冲压一次成型的五齿耙，顶部梳状浅齿成体型结构。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耙外形尺寸mm 170*205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耙厚度mm 2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耙外观质量表面涂漆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二号工具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材质 阻燃胶条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胶固定方式 用螺丝夹紧固在宽度为200mm的钢板上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胶条尺寸mm 400*25*3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胶条数量 7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锯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手锯外形尺寸mm 365*85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锯齿长度mm 390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锯板厚度mm 1.5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锯板硬度 HRC 48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砍刀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刀总长mm 245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刀背厚度mm 215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刀口硬度HRC 53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质量 0.45kg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斧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斧头厚mm 22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斧刃长mm 85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手把长度mm 360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质量kg 0.91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工具杆。金属材料，两节直径为25mm的钢管、可组合连接，装拆方便。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工具包。防潮迷彩帆布，双肩背带。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 xml:space="preserve">总质量。 </w:t>
            </w:r>
            <w:r>
              <w:rPr>
                <w:rFonts w:hint="eastAsia" w:ascii="宋体" w:hAnsi="宋体" w:cs="宋体"/>
                <w:spacing w:val="9"/>
                <w:kern w:val="0"/>
                <w:sz w:val="21"/>
                <w:szCs w:val="21"/>
                <w:highlight w:val="none"/>
              </w:rPr>
              <w:t>≤6.5kg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80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割灌机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常温起动性能S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≤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7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怠速性能: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连续稳定运转5min,转速波动为3. 1%,怠速运 转时切割装置不随动，然后突加油门至最大不熄 火，5s之内由最大位置突减至怠速位置不熄火。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最高空载稳定转速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在最高转速下进行空载试验，稳定运转Imin,没 有异常声响，紧固件没有松动，转速波动为3. 2%。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整机净质量 kg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≤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9.4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离合器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接合平稳、分离彻底。接合转速为怠速转速的1.47 倍。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变速箱壳体温升°C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≤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31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7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背带结构及强度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配备了携带背负式动力装置的双肩背带，且可调 节至适合操作者的尺寸。背带具有快速释放机构 且位于背带和操作者之间，保证在发生紧急事故 时能使人与动力源迅速分离。快速释放机构可保 证即使在载荷状态下，也能用一只手将其打开并 且释放动力源。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手拉起动器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拉动10000次无故障。各运动部件动作灵活、可 靠；起动棘爪与起动轮能可靠地接合和脱开；起 动绳索能自动重绕，恢复原位。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单片金属刀片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符合LY/T1035规定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整机密封性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整机密封良好，没有漏油、漏气现象。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耳旁噪声dB(A)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怠速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≤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77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高速空转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≤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98.2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手把振动  m/s2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≤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6.4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排放系统要求: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符合 GB/T19724-2020 规定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手把:确保操作者戴上防护手套时能完全握住手把。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手把的形状和表面能确保握持的可靠性。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长度为110mm。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后手把至切割附件的距离:具有前、后手把，后手把的中心点到切割附件上 最近的未被防护的点直线距离为1250mm o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16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停机开关: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动作可靠，有醒目标志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17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切割附件强度:当切割附件在与直径25mm钢棒碰撞一次时没有断裂或破碎。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18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切割附件固定:试验时切割附件和定位器之间无任何相对位移。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油箱注油口: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燃油箱盖有连接链。燃油箱注油口直径为27mm。 燃油箱能确保在正常工作温度下、各工位和搬运 时，无漏油现象。注油口周围没有妨碍用漏斗加 油的其他部件。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高温部件防护: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气缸及与气缸或消声器直接接触的部件有安全 罩。安全罩可接触部分的温度不对操作者形成危 害，用试验锥探入高温区，所能探到的高温区的 接触面积＜10cm2。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启动装置: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机器安装了发动机启动装置，不需用其他独立的辅 助设备启动发动机。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切割附件安全罩: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金属切割附件配备了运输防护套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切割附件安全罩最小尺寸符合LY/T1036的规定。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安全罩安装位置可调，其尺寸和位置符合 LY/T1036的要求。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安全罩强度符合LY/T1349的规定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试验时，在0.3m〜2m高度范围内，穿透点为2处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23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高压带电部件的防护: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发动机的所有高电压下的电器装置都绝缘良好。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24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配套汽油机: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符合 GB/T14176-2012 规定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25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外观质量: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塑料件表面没有裂痕、缩孔等缺陷。冲压件没有裂 纹、毛刺等缺陷。焊接件焊缝平整，没有烧穿、裂 痕、漏焊等缺陷。镀件镀层均匀、色泽鲜明、附着 牢固、表面平整。涂漆件表面质量符合JBfT5673的 规定。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26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:标志与包装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 xml:space="preserve">符合 GB/T14176-2012 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2600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20800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发电机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1.7000E 发电机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相数：单相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2.额定输出： 5.0KVA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3.最大输出 6.0KVA 额定电压 220V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4.额定电流 22.7A 频率 50Hz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5.直流输出 -无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6.发动机 型式 4冲程空冷V-OHV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7.排量 358cc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10500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消防水带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1.严格按照GB6246-2011《消防水带》标准进行生产。水带口径为40mm。标准工作压力≥2.5MPa，爆破压力7.56Mpa，每卷长度为30米,单位长度质量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（g/m）191。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2.内衬材质采用进口聚氨酯，厚度均匀，表面光滑清洁，无褶皱，不渗水，不霉变，柔软轻便易卷缠，耐老化，水流阻力小，使用寿命长。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外层材质采用高强度涤纶长丝线，工艺采用经圆织机环形斜纹编织而成，且耐压、耐磨、耐高低温、轻便柔软、易于清洗，使用寿命长。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3.水带编织层与衬里之间的附着强度为62N/25mm，轴向延伸率3.9%，直径膨胀率6.9%。在设计工作压力下无渗漏。不出现裂纹或断裂。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4.水带两头均配有40口径的森林专用接口铜套內涨。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5.包装：使用编织袋或纸箱包装，包装结实牢固，便于搬运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条</w:t>
            </w:r>
          </w:p>
        </w:tc>
        <w:tc>
          <w:tcPr>
            <w:tcW w:w="80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170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85000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便携自撑式储水池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1.三立方软体池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2.上口直径1米6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3.下底直径2米6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4.高度一米 采用军绿PVC夹网布，厚度0.85mm</w:t>
            </w:r>
          </w:p>
        </w:tc>
        <w:tc>
          <w:tcPr>
            <w:tcW w:w="76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座</w:t>
            </w:r>
          </w:p>
        </w:tc>
        <w:tc>
          <w:tcPr>
            <w:tcW w:w="806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2900</w:t>
            </w:r>
          </w:p>
        </w:tc>
        <w:tc>
          <w:tcPr>
            <w:tcW w:w="8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11600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8865" w:type="dxa"/>
            <w:gridSpan w:val="6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通信指挥装备：</w:t>
            </w:r>
          </w:p>
        </w:tc>
        <w:tc>
          <w:tcPr>
            <w:tcW w:w="880" w:type="dxa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望远镜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1.尺寸（长宽高/mm）215×70×186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2.通过6级防水、防尘、防雾、雨淋、震动、跌落试验，完全能够达到国军标的要求，全金属结构，外包厚厚的橡胶护皮，光学性能优异，成像相当通透，锐度很高。适合野外作业。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381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手持对讲机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1.频率范围：400-470M；产品尺寸：112x55x34mm （不含天线）；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2.重量:300g；输出功率：4.2W；工作温度：-30℃~+60℃；储存温度：-40℃~+85℃。信道数量：48；电池容量：标配2000mAh锂电池；数字声码器类型 ：AMBE++ 或SELP；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3.机器数字信号抗干扰能力强，音质清晰，特殊语音加密防监听；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4.具备自检电池真伪功能，如非原装电池适配主机自动报警提示；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5.机器可选配200小时录音功能；设备具备VOX语音激活功能。机器可自定义信道名称播报及自定义语音报警功能；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6.具备一键播报查询电池电量查询功能；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7.具备SRRC认证及IP57防护等级、1.5米抗跌落测试报告；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8.标配设备：主机，电池，天线，座充，电源适配器，背夹，保修卡，合格证，挂绳。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卫星定位仪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1.北斗/GPS/GLONASS卫星接收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2.干电池/锂电池/USB三种供电模式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3.智能导航地图，支持等高线加载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4.工业三防设计，坚固耐用，防护等级高达IP67，抗1.5m自然跌落完全适应各种野外工作环境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5.电子罗盘/气压计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6.多种坐标系统转换。内置WGS84、CGCS2000、北京54、西安80等国内及国际超过100种坐标坐标系统，可根据工作需要随意转换，同时支持四种坐标系统同屏显示，方便快捷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7.大容量存储空间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3800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22800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8865" w:type="dxa"/>
            <w:gridSpan w:val="6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森林火灾扑救播报系统配：</w:t>
            </w:r>
          </w:p>
        </w:tc>
        <w:tc>
          <w:tcPr>
            <w:tcW w:w="880" w:type="dxa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森林火灾扑救播报系统主控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4348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本机具有手动自动双模式切换功能，自动模式采用微电脑控制技术，具有无人值守定时自动播放功能。功率发射器采用频率合成技术、PLL锁相环锁频、窄带传输、射频功率0-50瓦可调、具有发射天线开路短路保护功能，波道数10个。操作系统由计算机管理、数字显示、ASK编码器具有单独选择播放、分组选择播放、全部选择播放、火灾报警等功能.音源支持MP3、T卡、U盘、卡座、麦克等各种播放功能、电源输入AC220V输出DC13.8V具有过载、过流保护 。三机合一型：含13.8v稳压电源、面板操作控制器、纯射频功率发射器；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2.具有过流过压保护功能，工作温度-10℃到﹢55℃，相对湿度℃20%至90%RH，大气压力：86-106kpa ， 额 定 电 压 ： AC220V ±10%，50-60Hz，直流输出电压：13.8V±0.2V，足底啊输出电流10A，源效应：≤5×10-4+0.5mV，负载效应：≤8×10-4+1mV，周期与随机偏移：≤3mV；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3.铝合金材质、高度4米、具有防雷功能、增益6db、驻波比SWR小于1.5、接口SL16；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4.软性电缆、介质材料聚乙烯、屏蔽网双层、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传输效率高、不漏信号；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5.工作频率：0.4G-0.5G,放点电流1000A,驻波小于0.1，通流容量大，限制电压精确；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6.频响50-10000Hz,灵敏度-54dB,阻抗600欧。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12950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25900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高增益发射天线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副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760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低损耗射频电缆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副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天馈防雷器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高级麦克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副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森林火灾扑救播报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系统接收分台</w:t>
            </w:r>
          </w:p>
        </w:tc>
        <w:tc>
          <w:tcPr>
            <w:tcW w:w="4348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灵敏度-10db、具有CAR载波检测功能、单片机控制、双功放、音频功率50W,具有三防功能（防雨、防震、防雷）、温度特性：高温60度、低温-40度。解码格式为ASK解码、解码位数为2位解码、调制接收带宽优于±10KHz、音频响应：-6±2 dB/每倍音频，载波检测起始电压大于等于3.5v、寄生响应抗干扰性优于70dB、防护等级IP43、冷却方式为散热片自然冷却、接口方式：天线Q9、扬声器CX16-3T、工作电压：AC220v，交直两用；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2.输入电压AC220V，输出电压DC12V，输出电流3A，DC36V，输出电流5A。具有过流过压保护，工作温度-10℃到﹢55℃，相对湿度℃20%至90%RH，大气压力：86-106kpa；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3.铝合金材质、高度3.4米、具有防雷功能、增益4db、驻波比SWR小于1.5、接口Q9；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4.软性电缆、介质材料聚乙烯、屏蔽网双层、传输效率高、不漏信号；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5.工作频率：0.4G-0.5G,放点电流1000A,驻波小于0.1，通流容量大，限制电压精确；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6.防水耐腐蚀；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7.口径550mm、功率35瓦灵敏度110db、阻抗16欧；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8.4*4*80火镀角钢U型抱箍等；螺丝、包布线槽、铁线、钢钉等。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2420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53240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高增益接收天线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副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7920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低损耗射频电缆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根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电源防雷器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4620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电源连接线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根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1980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号筒扬声器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对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560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12320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扬声器托架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副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2640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工程辅助材料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终端设备支架</w:t>
            </w:r>
          </w:p>
        </w:tc>
        <w:tc>
          <w:tcPr>
            <w:tcW w:w="4348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980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21560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564" w:hRule="atLeast"/>
          <w:jc w:val="center"/>
        </w:trPr>
        <w:tc>
          <w:tcPr>
            <w:tcW w:w="8865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野外生存用品配备：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指挥帐篷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1.帐篷款式：两端开门，四周有6个窗户，窗帘可卷起增加透光。帐篷为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三层结构的棉帐篷，形式为双坡面直墙建筑形式，坡面斜度为30°；篷架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为插接式框架结构，柱底四周全部设有落地横杆；配备LED照明装置；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2.面料材质：涤纶涂银帆布；里料：涤纶牛津布；保暖层：针刺毡；颜色：军绿色；规格：长×宽×顶高×边高：3m×4m×3.2m×1.8m；面积：12㎡；撑杆材质：方钢；支架≥30*30mm方钢，壁厚≥1.8mm；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3.安全性能：抗九级风力、自重和8cm积雪荷载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顶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6600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便携帐篷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1.规格：外层2.3×2.1×1.4m；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内层2.1×1.8×1.2m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2.支架：玻璃纤维杆，直径7.0mm；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3.面料：采用190T丛林迷彩布，背面涂银防水层，能有效阻止紫外线的照射，紫外线防护系数≥40UPF；紫外线透过率≤5；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4.帐篷底向上抬高10cm，“┴”型开门，精致蚊帐，顶部有透气窗。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5.缝线部压有防水胶条，冷水浸渍缩率：径向≤-0.2，纬向≤-1.5；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6.PH：6.0～7.0；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7.甲醛含量≤75mg/kg；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8.可分解致癌芳香胺染料≤20mg/kg；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9.色牢度：均合格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10.单独防水小包。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11.配有专用地丁和拉绳。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12.净重：1.6kg。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顶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9460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羽绒睡袋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 睡袋面料材质：采用高密度尼丝纺布，密度为320T，底部为防水牛津布具有防潮功能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 睡袋重量(kg) ：2.0kg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 含绒量：50%羽绒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 睡袋展开面积（m）：大片尺寸2.3×1.05米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 头部尺寸0.95×0.35米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6. 睡袋颜色：军绿或者迷彩色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7. 睡袋织物强度（N）：经向≥643不断裂 纬向≥419不断裂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8. 轻便性：睡袋折叠后可放在底面直径为32cm、高为54cm的外包装内。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9.保暖性：睡袋拉锁里面有贴边，拉头处有粘扣，保暖性好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条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防潮褥垫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 规格（mm）：2000×2000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 主要材质：铝箔片、防潮模；双面使用，防寒性能好，饱暖性能优良，防潮性能更佳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微型防爆电筒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 额定电压:DC3.7V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 额定容量 2200mAh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 额定功率（LED）3W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 光源（LED）平均使用寿命 ≥100000h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 连续放电时间 5h（强光）/10h（工作光）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6. 充电时间6h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7. 呼救信号启动（静止时长30S;呼救信号解除（任意角度震动） 0.5S;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呼救信号解除（任意角度震动） 0.5S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8. 电池使用寿命 ≥1000（循环）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9. 外形尺寸 32×135mm(直径×长度)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10. 重量 0.12kg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11. 低电压警示功能设计，可了解电池剩余电量，灯具内部电路采用单片机设计，具有过充、短路保护功能。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12.充电器采用芯片控制充电，具有恒流、恒压充电、过充保护、短路保护、充满转灯等功能。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11550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气垫床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1.型式：床垫为自充式结构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2.展开尺寸：1900±20mm（长度）×750±10mm（宽度）×40±5mm（厚度）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3.撤收尺寸：750±10mm（长度）×270±5mm（直径）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4.功能：每个床垫供 1 人使用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5.展开、撤收间 ≤3min/1 人可展开完毕，≤5min/1 人可撤收完毕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6.可靠性：平均无障碍展开次数不少于 500 次。在体重≥75kg 一人正常睡卧使用时，床垫仍有弹性，压缩厚度不超过 50%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7.质量 总质量≤2.5kg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8.使用环境温度：-40℃～45℃，相对湿度≤95%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9.储存环境 极限温度：-55℃，70℃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10.使用寿命 6 年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11.仓储寿命 8 年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12.材料：正、反面材料 07 式数码迷彩涤丝 TPU 单面涂层布；填充物材料软质聚氨酯（PU）泡沫的厚度为 40mm、密度1kg/m³，颜色为白色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急救包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应急用品: LED铝合金手电筒（含电池） 1把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多功能工具刀 1把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应急保温毯 1条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速冷冰袋 1包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应急雨衣 1件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多功能口哨 1个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保护用品: 一次性检查手套 1副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         一次性医用口罩 1个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心肺复苏: 人工呼吸膜 1张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止血用品: 止血带 1条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清洁消毒: 碘伏棉棒 5根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        酒精清洁片 6包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包扎用品: 防水创口贴 10片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         医用纱布片 2包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         医用弹性绷带 2卷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         无纺布三角巾 1条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         安全别针 4枚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         绷带剪刀 1把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辅助用品: 紧急联系卡 1张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应急手册 1本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外 包 装 EVA硬包270 x140x70 mm 1个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药品盒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1.空箱（16寸:450*340*145mm）铝塑面板+铝合金框架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680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8865" w:type="dxa"/>
            <w:gridSpan w:val="6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个人基本防护装备：</w:t>
            </w:r>
          </w:p>
        </w:tc>
        <w:tc>
          <w:tcPr>
            <w:tcW w:w="880" w:type="dxa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32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37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消防头盔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产品符合XF633-2006标准，产品具备防尖锐物品的冲击，防腐蚀，防热辐射，外壳采用PA66尼龙制成，抗冲击、防穿刺，内有高密度泡沫缓冲层，均力缓冲网及帽箍四极减震结构，能最大限度地减缓外部对头部全方位的冲击。头盔整体具有很强的耐高温性能，头盔壳体具有高强度、高耐穿透性，阻燃及耐热等优良性能。面罩镜片具有良好透光率，高清晰度，耐冲击性能，耐热、防雾、耐刮擦、防辐射及防老化等优良性能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1性能要求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（1）冲击吸收性能：头盔置于50度高温4H内所受抗冲击力≤2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00N。置于零下28度低温4小时内头模所受冲击力≤2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00N，置于水槽中室温中保持4h，头模所受冲击力≤2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00N.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（2）阻燃性能：火焰离开帽壳后，帽壳火焰≤1S内自熄。头盔边沿无明显变形；硬质附件须保持功能完好；材料表面无碳化、脱落现象。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（3）下颚带抗拉强度：未发生断裂、滑脱，其延伸长度：≤1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mm。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（4）头盔质量≤770g。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提供省级或省级以上的产品检测报告。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顶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38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阻燃防火服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符合GB/T33536-2017《防护服装森林防火服》标准。具有优良阻燃、耐磨、透气、吸汗、舒适等功能。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结构特点：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款式为分体夹克式森林防火服，由上衣和裤子组成。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领部可立领和翻领，便于在各种环境下调节使用，胸前配备四处口袋，便于穿着人员可放置随身携带物品等。服装5处前后（阻燃）反光条设计，其确保扑火人员的夜间可视度。衣服门襟采用四合扣设计，穿脱方便，节省时间。其袖口、裤口四合扣铜扣两档可调节。裤腰局部采用弹力松紧带设计，根据个人腰围进行调节，两侧裤腿处360°可视阻燃反光条设计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技术参数：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1、颜色∶橘红色，色号;PANTONE 17-1456 TCX Tigerlily，色差≥3级。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2、面料材质;采用永久阻燃原液染色高强度芳纶纤维布料。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3、森林防火服面料洗涤50 次后阻燃性能为;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①续燃时间≤1s；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②阴燃时间≤1s；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③损坏长度≤50mm；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④热防护系数（TPP)≥280Kw.s/m2；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⑤熔融、滴落：无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4.断裂强度∶经向：≥1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00N、纬向：≥1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00N；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5.撕破强度：经向：≥15ON、纬向：≥120N。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6.PH值为:≤7.0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7、森林防火服的单位面积质量∶≤200g/m²，甲醛含量0mg/kg。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8、整体热稳定性（260℃±5）为∶经向：≤0%、纬向：≤1%。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9、水洗 50次后尺寸变化率∶经向≤-0.2% 纬向≤-0.2%。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10、耐光色牢度：符合（蓝标4级）。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11、缝纫线强力≥13N.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12、缝纫线热稳定性：缝纫线经260℃高温5min后，无熔滴和烧焦现象。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13.色牢度：耐洗、耐水、耐汗渍（变色/沾色）4-5级。耐干摩擦、耐湿摩擦：4级。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14.物理性能实验前的反光性能：在观测角12，入射角5°时，反光材料逆反射系数值≥360 cd/(lx x ㎡）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15.反光带阻燃性能：续燃时间≤0s 阴燃时间≤1.0s  损毁长度≤40mm  无熔融、滴落现象。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16.反光带热稳定性：反光带经260℃高温5min后，表面无碳化、脱落现象。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17.接缝强力：裤后裆≥9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0N  肩接缝≥700N 单衣片≥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00N.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18、整体款式如下∶满足GB/3536-2017标准。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19、重量：≤3kg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20、衣服印字要求∶后背可根据客户需求印字.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提供省级或省级以上的产品检测报告。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顶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70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77000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39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防扎鞋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符合XF633-2006标准，采用头层牛皮和阻燃材料,满足技术性能同时透气性好；满足小腿部及足部的防护需求；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1.产品结构：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外观：整体外观:平整、平服、平稳、清洁、对称。绷帮端正平服，内底不露钉尖，无钉尾突出。鞋帮鞋里无明显变色、脱色。鞋垫牢固、平整。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鞋帮:同双鞋相同部位的色泽、厚度、绒毛粗细、花纹基本一致无裂浆、裂面、露帮脚、白霜。无伤残。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子口:整齐严实。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缝线:线道整齐，针码均匀。底面线松紧一致。无跳线、重针、断线、翻线、开线及缝线越轨等折边沿口:基本整齐、均匀、圆滑，无剪口外露，无裂口。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外底:同双鞋外底相同部位色泽、花纹基本一致。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配件:装配牢固，基本对称。色泽一致，感官无明显缺陷。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尺寸:同双鞋前帮长度偏差≤0.8mm，后帮高度偏差≤0.7mm。同双鞋后跟高度偏差≤0.6mm，前跷偏差≤0.9mm。后跟歪斜偏差≤0.7mm。同双鞋外底长度偏差≤0.7mm，宽度偏差≤0.5mm，厚度偏差≤0.3mm。外底前掌着力部位扣除花纹后的厚度≥4.2mm。后掌着地部位最薄处厚度≥5.3mm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中高靴款式：高2500mm±2.0mm（由鞋底向上量至鞋帮最高处）的高度，系带式结构，鞋耀外侧“中国森林防火”标识两侧并有反光条，钢包头设计。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2.技术性能：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(1).靴头性能（㎜）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   ①鞋头分别经10.78KN 静压力试验和冲击锤质量为23kg，落下高度为 300mm的冲击试验后，其耐压力测试、冲击性能：≥15.5mm。                          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(2).靴帮耐磨性能：靴帮材料在经过20000 次循环摩擦后未出现被磨穿的现象。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(3).靴帮抗切割性能：靴帮材料经抗切割试验后，未被割穿。        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(4).外底耐弯折：靴底经过10 万次弯折试验后，外底裂缝长度≤8 mm。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(5).防滑性能：始滑角≥2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°。                  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(6).电绝缘性能（mA）：在测试电压∶5000V 漏电电流左≤ 0.25mA;右≤0.2mA  (未击穿）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(7)靴底抗刺穿性能（N）：≥1600N （整体是橡胶材质，防穿刺层是凯夫拉）  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(8).阻燃性能（靴面）：火焰离开试样各试验点后，离火自熄时间（s）∶0s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(9).损毁长度（㎜）：≤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mm                                                          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(10).熔融、熔滴或剥离：无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3.产品性能：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具备防刺、防滑、耐热、防砸等性能，穿着应舒适，不磨脚。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提供省级或省级以上的产品检测报告。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条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  <w:t>140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23800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防烟眼镜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符合：GA1273-2015标准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外观：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1、护目镜不应存在让佩戴者感到不适或对使用者造成伤害的突出部分、尖锐边缘或其他缺陷。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2、除镜片边缘 5mm宽的区域以外，镜片不应存在气泡、水泡、划痕、凹痕、固体杂质、气体杂质、暗点、斑点、蚀损斑、霉斑、修补斑、蚀孔、碎片、裂纹、抛光缺陷或波纹等表面缺陷。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3.头带：宽度:护目镜头带的宽度≥20mm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4.质量：≤130g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5.防护区域：试样为单镜片，其长方形镜片(包括眼罩)的长为:≥170 mm宽为:≥85mm厚度：≤3mm.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6.球镜度和柱镜度：球镜度:左:±0.06D右:±0.06D柱镜度:左:≤0.04D右:≤0.04D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7. 棱镜度和棱镜度互差：棱镜度;左:≤0.08Δ右:≤0.08△水平方向棱镜度互差:基底向外:≤0.15Δ，≤0.13Δ，垂直方向棱镜度互差:≤0.1Δ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8.光透射比/%≥89%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9.光透射比局部变化/%：对不具备滤光效果的镜片或护目镜，在以镜片的参考点为圆心，在直径为40mm的圆形区域内，或在距镜片边缘向内不小于5mm的环形区域内任意两点之间的光透射比的最大偏差≤5%.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10.耐紫外 老化性能/%： 透射比相对变化量±5%。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11. 抗高速粒子冲击性能：a)镜片破损:镜片出现碎裂，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b)镜片未变形:镜片另一面的白纸未出现斑痕。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c)镜片外框和镜架未损坏: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d)侧面防护未损坏：侧面防护片未出现碎裂，也未从镜片表面的撞击点处脱离。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提供省级或省级以上的产品检测报告。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70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369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41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逃生面罩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、 标准：森林防护头套通过XF869-2010《消防员灭火防护头套》。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、 材质：采用芳纶等材料混纺而成，具有永久性阻燃、无熔融，滴落，佩戴舒适。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、 技术性能：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⑴ 阻燃性能：续燃时间；经向：0s，纬向：0s。损毁长度；经向≤87mm，纬向≤81mm。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⑵ 抗起球性能：起球等级≥4级。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⑶ 水洗尺寸变化率：直向≤2.8%，横向≤5%。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⑷ 甲醛含量：未检出。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⑸ PH值：6.9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⑹ 缝纫线耐高温性能：缝纫线经260度5分钟后，无熔融、炭化现象。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⑺ 接缝强力：顶破强力≥1061N。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⑻ 面部开口尺寸：各个测量位置的尺寸变化率≤3%。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⑼ 质量：头套质量≤174g。</w:t>
            </w:r>
          </w:p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提供省级或省级以上的产品检测报告。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70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42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作训服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迷彩防护服★纯棉阻燃面料制作:克重≥300g，颜色;数码迷彩色;面料用达到国家阻燃防护服GB8965.1-2020标准;，热防护系数≥250kWs/m2;续然时间面≤0.1s;阴燃时间≤0.1s;损毁长度≤50mm;不允许有熔融，滴落:断裂强度:径向≥800N，纬度≥450N:撕破强度:径向≥20N，纬度≥18N:料透湿量&gt;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6000g/(m2.24h)面料热稳定性(尺寸变化率)10%;服装甲醛含量限量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&lt;75mg/kg(直接接触皮肤);非直接接触皮肤&lt;300mg/kg;服装成品PH值在4~9之间。左臂有“森林消防”专用譬章，;胸口和裤腿口采用紧扣设计，防止灰尘进入，阻燃时间小于2秒:采用钩、扣便于连结解脱，扣、钩不易燃，不易融。上衣有四个口袋设计合理，裤子有口袋设计，有隔热和存储物品作用。</w:t>
            </w:r>
          </w:p>
          <w:p>
            <w:pPr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面料提供国家级检测报告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16500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77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43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手套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产品符合国家XF7-2004《消防手套》标准要求。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一、外观结构：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为五指分开式，由阻燃外层、防水层、隔热层和舒适层四层材料符合制成，具备阻燃、隔热、防水、耐磨，手面缝有反光标志带。外层与皮革相配合，掌心耐磨；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二、技术参数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1.阻燃性能：续燃时间（s）经、纬向：0s （手套外层、手套隔热层）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2.阴燃时间（s）：经向、纬向：≤1.0s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3.手套外层损毁长度（mm）：经向：≤45mm 纬向：≤45mm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4.手套隔热层损毁长度（mm）：经向：≤43mm  纬向：≤42mm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5.熔融、滴落：无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6.耐切割性能（割破力）：背面外层材料：≥12（N)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7.耐撕破性能(N)：手套本体掌心面和背面外层材料的撕破力 经向：≥170N，纬向：≥100N.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8.重量：≤1kg。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提供省级或省级以上的产品检测报告。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138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6900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1528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44</w:t>
            </w:r>
          </w:p>
        </w:tc>
        <w:tc>
          <w:tcPr>
            <w:tcW w:w="1279" w:type="dxa"/>
            <w:tcBorders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背包</w:t>
            </w:r>
          </w:p>
        </w:tc>
        <w:tc>
          <w:tcPr>
            <w:tcW w:w="434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材料：600D尼龙面料:尺寸:高度≥70m,宽度≥ </w:t>
            </w:r>
          </w:p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 xml:space="preserve">40cm,厚度≥28cm,容量:≥70L防水性能:具有防水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功能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70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108.71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7610</w:t>
            </w:r>
          </w:p>
        </w:tc>
      </w:tr>
    </w:tbl>
    <w:p>
      <w:pPr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13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69FCB1"/>
    <w:multiLevelType w:val="singleLevel"/>
    <w:tmpl w:val="F269FCB1"/>
    <w:lvl w:ilvl="0" w:tentative="0">
      <w:start w:val="18"/>
      <w:numFmt w:val="decimal"/>
      <w:lvlText w:val="%1"/>
      <w:lvlJc w:val="left"/>
    </w:lvl>
  </w:abstractNum>
  <w:abstractNum w:abstractNumId="1">
    <w:nsid w:val="F6311D04"/>
    <w:multiLevelType w:val="singleLevel"/>
    <w:tmpl w:val="F6311D0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0" w:leftChars="0" w:firstLine="420"/>
    </w:pPr>
    <w:rPr>
      <w:szCs w:val="20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kern w:val="0"/>
      <w:sz w:val="20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283" w:lineRule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2024-02-21T02:16:07Z</dcterms:created>
  <dc:creator>Administrator</dc:creator>
  <cp:lastModifiedBy>Administrator</cp:lastModifiedBy>
  <dcterms:modified xsi:type="dcterms:W3CDTF">2024-02-21T02:16:30Z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